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tblInd w:w="2" w:type="dxa"/>
        <w:tblLayout w:type="fixed"/>
        <w:tblLook w:val="06A0" w:firstRow="1" w:lastRow="0" w:firstColumn="1" w:lastColumn="0" w:noHBand="1" w:noVBand="1"/>
      </w:tblPr>
      <w:tblGrid>
        <w:gridCol w:w="7470"/>
        <w:gridCol w:w="1890"/>
      </w:tblGrid>
      <w:tr w:rsidR="00B24846" w14:paraId="439175CC" w14:textId="77777777" w:rsidTr="3C1C6383">
        <w:tc>
          <w:tcPr>
            <w:tcW w:w="7470" w:type="dxa"/>
          </w:tcPr>
          <w:p w14:paraId="5E5E2FDD" w14:textId="77777777" w:rsidR="00B24846" w:rsidRPr="0032677E" w:rsidRDefault="00B24846" w:rsidP="3C1C6383">
            <w:pPr>
              <w:rPr>
                <w:rFonts w:eastAsiaTheme="minorEastAsia"/>
              </w:rPr>
            </w:pPr>
            <w:r w:rsidRPr="3C1C6383">
              <w:rPr>
                <w:rFonts w:eastAsiaTheme="minorEastAsia"/>
                <w:b/>
                <w:bCs/>
                <w:color w:val="000000" w:themeColor="text1"/>
              </w:rPr>
              <w:t xml:space="preserve">Name of Grant Program: </w:t>
            </w:r>
          </w:p>
          <w:p w14:paraId="5E5F0BF2" w14:textId="77777777" w:rsidR="00B24846" w:rsidRPr="0032677E" w:rsidRDefault="00B24846" w:rsidP="3C1C6383">
            <w:pPr>
              <w:rPr>
                <w:rFonts w:eastAsiaTheme="minorEastAsia"/>
              </w:rPr>
            </w:pPr>
            <w:r w:rsidRPr="3C1C6383">
              <w:rPr>
                <w:rFonts w:eastAsiaTheme="minorEastAsia"/>
                <w:color w:val="000000" w:themeColor="text1"/>
              </w:rPr>
              <w:t>Growing Literacy Equity Across Massachusetts (GLEAM), Preschool</w:t>
            </w:r>
          </w:p>
        </w:tc>
        <w:tc>
          <w:tcPr>
            <w:tcW w:w="1890" w:type="dxa"/>
            <w:vAlign w:val="center"/>
          </w:tcPr>
          <w:p w14:paraId="7F5A3ADF" w14:textId="1A7E9108" w:rsidR="00B24846" w:rsidRPr="0032677E" w:rsidRDefault="00B24846" w:rsidP="3C1C6383">
            <w:pPr>
              <w:jc w:val="center"/>
              <w:rPr>
                <w:rFonts w:eastAsiaTheme="minorEastAsia"/>
                <w:color w:val="000000" w:themeColor="text1"/>
              </w:rPr>
            </w:pPr>
            <w:r w:rsidRPr="3C1C6383">
              <w:rPr>
                <w:rFonts w:eastAsiaTheme="minorEastAsia"/>
                <w:color w:val="000000" w:themeColor="text1"/>
              </w:rPr>
              <w:t>Fund Code: 508B</w:t>
            </w:r>
          </w:p>
        </w:tc>
      </w:tr>
    </w:tbl>
    <w:p w14:paraId="3E60E575" w14:textId="77777777" w:rsidR="00B24846" w:rsidRDefault="00B24846" w:rsidP="3C1C6383">
      <w:pPr>
        <w:ind w:left="2" w:hanging="2"/>
        <w:rPr>
          <w:rFonts w:eastAsiaTheme="minorEastAsia"/>
          <w:color w:val="000000" w:themeColor="text1"/>
          <w:sz w:val="20"/>
          <w:szCs w:val="20"/>
        </w:rPr>
      </w:pPr>
    </w:p>
    <w:p w14:paraId="264F84E2" w14:textId="77777777" w:rsidR="00B24846" w:rsidRPr="0032677E" w:rsidRDefault="00B24846" w:rsidP="3C1C6383">
      <w:pPr>
        <w:ind w:left="2" w:hanging="2"/>
        <w:jc w:val="center"/>
        <w:rPr>
          <w:rFonts w:eastAsiaTheme="minorEastAsia"/>
          <w:b/>
          <w:bCs/>
          <w:color w:val="000000" w:themeColor="text1"/>
        </w:rPr>
      </w:pPr>
      <w:r w:rsidRPr="3C1C6383">
        <w:rPr>
          <w:rFonts w:eastAsiaTheme="minorEastAsia"/>
          <w:b/>
          <w:bCs/>
          <w:color w:val="000000" w:themeColor="text1"/>
        </w:rPr>
        <w:t>Fund Use Details</w:t>
      </w:r>
    </w:p>
    <w:p w14:paraId="53A9A199" w14:textId="09418053" w:rsidR="00B24846" w:rsidRPr="0032677E" w:rsidRDefault="00B24846" w:rsidP="3C1C6383">
      <w:pPr>
        <w:ind w:left="2" w:hanging="2"/>
        <w:rPr>
          <w:rFonts w:eastAsiaTheme="minorEastAsia"/>
          <w:color w:val="000000" w:themeColor="text1"/>
        </w:rPr>
      </w:pPr>
      <w:r w:rsidRPr="2BE14E6B">
        <w:rPr>
          <w:rFonts w:eastAsiaTheme="minorEastAsia"/>
          <w:color w:val="000000" w:themeColor="text1"/>
        </w:rPr>
        <w:t>This attachment provides full details about how GLEAM Pre</w:t>
      </w:r>
      <w:r w:rsidR="453E520A" w:rsidRPr="2BE14E6B">
        <w:rPr>
          <w:rFonts w:eastAsiaTheme="minorEastAsia"/>
          <w:color w:val="000000" w:themeColor="text1"/>
        </w:rPr>
        <w:t>school 508B</w:t>
      </w:r>
      <w:r w:rsidRPr="2BE14E6B">
        <w:rPr>
          <w:rFonts w:eastAsiaTheme="minorEastAsia"/>
          <w:color w:val="000000" w:themeColor="text1"/>
        </w:rPr>
        <w:t xml:space="preserve"> funds may be used.</w:t>
      </w:r>
    </w:p>
    <w:p w14:paraId="2DA96012" w14:textId="6A7C79E1" w:rsidR="00B24846" w:rsidRPr="0032677E" w:rsidRDefault="00B24846" w:rsidP="2D3C03D6">
      <w:pPr>
        <w:ind w:left="2" w:hanging="2"/>
        <w:rPr>
          <w:rFonts w:eastAsiaTheme="minorEastAsia"/>
          <w:color w:val="000000" w:themeColor="text1"/>
        </w:rPr>
      </w:pPr>
      <w:r w:rsidRPr="2D3C03D6">
        <w:rPr>
          <w:rFonts w:eastAsiaTheme="minorEastAsia"/>
        </w:rPr>
        <w:t>This grant will provide funding</w:t>
      </w:r>
      <w:r w:rsidR="480CC037" w:rsidRPr="2D3C03D6">
        <w:rPr>
          <w:rFonts w:eastAsiaTheme="minorEastAsia"/>
        </w:rPr>
        <w:t>,</w:t>
      </w:r>
      <w:r w:rsidRPr="2D3C03D6">
        <w:rPr>
          <w:rFonts w:eastAsiaTheme="minorEastAsia"/>
        </w:rPr>
        <w:t xml:space="preserve"> as well as hands-on support from DEEC Department specialists</w:t>
      </w:r>
      <w:r w:rsidR="0D953D91" w:rsidRPr="2D3C03D6">
        <w:rPr>
          <w:rFonts w:eastAsiaTheme="minorEastAsia"/>
        </w:rPr>
        <w:t>,</w:t>
      </w:r>
      <w:r w:rsidRPr="2D3C03D6">
        <w:rPr>
          <w:rFonts w:eastAsiaTheme="minorEastAsia"/>
        </w:rPr>
        <w:t xml:space="preserve"> over a </w:t>
      </w:r>
      <w:proofErr w:type="gramStart"/>
      <w:r w:rsidR="5115595A" w:rsidRPr="2D3C03D6">
        <w:rPr>
          <w:rFonts w:eastAsiaTheme="minorEastAsia"/>
        </w:rPr>
        <w:t>2</w:t>
      </w:r>
      <w:r w:rsidR="197BEFE0" w:rsidRPr="2D3C03D6">
        <w:rPr>
          <w:rFonts w:eastAsiaTheme="minorEastAsia"/>
        </w:rPr>
        <w:t>-</w:t>
      </w:r>
      <w:r w:rsidR="5115595A" w:rsidRPr="2D3C03D6">
        <w:rPr>
          <w:rFonts w:eastAsiaTheme="minorEastAsia"/>
        </w:rPr>
        <w:t xml:space="preserve">3 </w:t>
      </w:r>
      <w:r w:rsidRPr="2D3C03D6">
        <w:rPr>
          <w:rFonts w:eastAsiaTheme="minorEastAsia"/>
        </w:rPr>
        <w:t>year</w:t>
      </w:r>
      <w:proofErr w:type="gramEnd"/>
      <w:r w:rsidRPr="2D3C03D6">
        <w:rPr>
          <w:rFonts w:eastAsiaTheme="minorEastAsia"/>
        </w:rPr>
        <w:t xml:space="preserve"> period for </w:t>
      </w:r>
      <w:r w:rsidR="7550A3B2" w:rsidRPr="2D3C03D6">
        <w:rPr>
          <w:rFonts w:eastAsiaTheme="minorEastAsia"/>
        </w:rPr>
        <w:t>grantee</w:t>
      </w:r>
      <w:r w:rsidRPr="2D3C03D6">
        <w:rPr>
          <w:rFonts w:eastAsiaTheme="minorEastAsia"/>
        </w:rPr>
        <w:t xml:space="preserve">s to accomplish the grant activities. Following the </w:t>
      </w:r>
      <w:r w:rsidR="02BC148A" w:rsidRPr="2D3C03D6">
        <w:rPr>
          <w:rFonts w:eastAsiaTheme="minorEastAsia"/>
        </w:rPr>
        <w:t>3</w:t>
      </w:r>
      <w:r w:rsidRPr="2D3C03D6">
        <w:rPr>
          <w:rFonts w:eastAsiaTheme="minorEastAsia"/>
        </w:rPr>
        <w:t xml:space="preserve">-year grant period, </w:t>
      </w:r>
      <w:r w:rsidR="170E3679" w:rsidRPr="2D3C03D6">
        <w:rPr>
          <w:rFonts w:eastAsiaTheme="minorEastAsia"/>
        </w:rPr>
        <w:t>grantees</w:t>
      </w:r>
      <w:r w:rsidRPr="2D3C03D6">
        <w:rPr>
          <w:rFonts w:eastAsiaTheme="minorEastAsia"/>
        </w:rPr>
        <w:t xml:space="preserve"> are expected to continue implementing the materials and practices initiated by this grant and will have access to ongoing customized assistance from EEC specialists</w:t>
      </w:r>
      <w:r w:rsidR="63EC0A6F" w:rsidRPr="2D3C03D6">
        <w:rPr>
          <w:rFonts w:eastAsiaTheme="minorEastAsia"/>
        </w:rPr>
        <w:t>,</w:t>
      </w:r>
      <w:r w:rsidRPr="2D3C03D6">
        <w:rPr>
          <w:rFonts w:eastAsiaTheme="minorEastAsia"/>
        </w:rPr>
        <w:t xml:space="preserve"> as needed.</w:t>
      </w:r>
    </w:p>
    <w:tbl>
      <w:tblPr>
        <w:tblStyle w:val="TableGrid"/>
        <w:tblW w:w="9360" w:type="dxa"/>
        <w:tblInd w:w="2" w:type="dxa"/>
        <w:tblLayout w:type="fixed"/>
        <w:tblLook w:val="06A0" w:firstRow="1" w:lastRow="0" w:firstColumn="1" w:lastColumn="0" w:noHBand="1" w:noVBand="1"/>
      </w:tblPr>
      <w:tblGrid>
        <w:gridCol w:w="9360"/>
      </w:tblGrid>
      <w:tr w:rsidR="00B24846" w14:paraId="4351A353" w14:textId="77777777" w:rsidTr="2BE14E6B">
        <w:tc>
          <w:tcPr>
            <w:tcW w:w="9360" w:type="dxa"/>
          </w:tcPr>
          <w:p w14:paraId="55D7652F" w14:textId="49EC517E" w:rsidR="00B24846" w:rsidRPr="0032677E" w:rsidRDefault="00B24846" w:rsidP="3C1C6383">
            <w:pPr>
              <w:rPr>
                <w:rFonts w:eastAsiaTheme="minorEastAsia"/>
              </w:rPr>
            </w:pPr>
            <w:r w:rsidRPr="2BE14E6B">
              <w:rPr>
                <w:rFonts w:eastAsiaTheme="minorEastAsia"/>
                <w:b/>
                <w:bCs/>
              </w:rPr>
              <w:t>Fund Code 508B:</w:t>
            </w:r>
            <w:r w:rsidRPr="2BE14E6B">
              <w:rPr>
                <w:rFonts w:eastAsiaTheme="minorEastAsia"/>
              </w:rPr>
              <w:t xml:space="preserve"> </w:t>
            </w:r>
            <w:r w:rsidRPr="2BE14E6B">
              <w:rPr>
                <w:rFonts w:eastAsiaTheme="minorEastAsia"/>
                <w:i/>
                <w:iCs/>
              </w:rPr>
              <w:t>For select CPPI grantees that meet federal guidelines for funding and who wish to support improvement and alignment of instructional materials and practices in preschool classrooms run by both the district and EEC-licensed community-based partners</w:t>
            </w:r>
            <w:r w:rsidR="7A90F729" w:rsidRPr="2BE14E6B">
              <w:rPr>
                <w:rFonts w:eastAsiaTheme="minorEastAsia"/>
                <w:i/>
                <w:iCs/>
              </w:rPr>
              <w:t>.</w:t>
            </w:r>
          </w:p>
        </w:tc>
      </w:tr>
    </w:tbl>
    <w:p w14:paraId="6F3A376E" w14:textId="77777777" w:rsidR="00B24846" w:rsidRPr="00B24846" w:rsidRDefault="00B24846" w:rsidP="3C1C6383">
      <w:pPr>
        <w:spacing w:line="276" w:lineRule="auto"/>
        <w:rPr>
          <w:rFonts w:eastAsiaTheme="minorEastAsia"/>
        </w:rPr>
      </w:pPr>
      <w:r w:rsidRPr="3C1C6383">
        <w:rPr>
          <w:rFonts w:eastAsiaTheme="minorEastAsia"/>
        </w:rPr>
        <w:t xml:space="preserve"> </w:t>
      </w:r>
    </w:p>
    <w:p w14:paraId="276D6CC0" w14:textId="0A85092E" w:rsidR="00B24846" w:rsidRPr="00B24846" w:rsidRDefault="00B24846" w:rsidP="3C1C6383">
      <w:pPr>
        <w:spacing w:line="276" w:lineRule="auto"/>
        <w:rPr>
          <w:rFonts w:eastAsiaTheme="minorEastAsia"/>
        </w:rPr>
      </w:pPr>
      <w:r w:rsidRPr="2BE14E6B">
        <w:rPr>
          <w:rFonts w:eastAsiaTheme="minorEastAsia"/>
        </w:rPr>
        <w:t>For CPPI grantees already engaged in efforts to build local coordination and quality improvements with EEC-licensed programs, this grant provides funding for the following activities:</w:t>
      </w:r>
    </w:p>
    <w:p w14:paraId="75DBA00C" w14:textId="3840B481" w:rsidR="00B24846" w:rsidRPr="00717FAF" w:rsidRDefault="1CC51BDD" w:rsidP="29547115">
      <w:pPr>
        <w:pStyle w:val="paragraph"/>
        <w:numPr>
          <w:ilvl w:val="0"/>
          <w:numId w:val="8"/>
        </w:numPr>
        <w:spacing w:before="0" w:beforeAutospacing="0" w:after="0" w:afterAutospacing="0"/>
        <w:textAlignment w:val="baseline"/>
        <w:rPr>
          <w:rStyle w:val="eop"/>
          <w:rFonts w:asciiTheme="minorHAnsi" w:eastAsiaTheme="minorEastAsia" w:hAnsiTheme="minorHAnsi" w:cstheme="minorBidi"/>
          <w:b/>
          <w:bCs/>
          <w:color w:val="000000" w:themeColor="text1"/>
          <w:sz w:val="22"/>
          <w:szCs w:val="22"/>
        </w:rPr>
      </w:pPr>
      <w:r w:rsidRPr="28C687C7">
        <w:rPr>
          <w:rStyle w:val="normaltextrun"/>
          <w:rFonts w:asciiTheme="minorHAnsi" w:eastAsiaTheme="minorEastAsia" w:hAnsiTheme="minorHAnsi" w:cstheme="minorBidi"/>
          <w:b/>
          <w:bCs/>
          <w:color w:val="000000" w:themeColor="text1"/>
          <w:sz w:val="22"/>
          <w:szCs w:val="22"/>
        </w:rPr>
        <w:t>A process of evaluating and selecti</w:t>
      </w:r>
      <w:r w:rsidR="2EAF1D02" w:rsidRPr="28C687C7">
        <w:rPr>
          <w:rStyle w:val="normaltextrun"/>
          <w:rFonts w:asciiTheme="minorHAnsi" w:eastAsiaTheme="minorEastAsia" w:hAnsiTheme="minorHAnsi" w:cstheme="minorBidi"/>
          <w:b/>
          <w:bCs/>
          <w:color w:val="000000" w:themeColor="text1"/>
          <w:sz w:val="22"/>
          <w:szCs w:val="22"/>
        </w:rPr>
        <w:t>ng</w:t>
      </w:r>
      <w:r w:rsidRPr="28C687C7">
        <w:rPr>
          <w:rStyle w:val="normaltextrun"/>
          <w:rFonts w:asciiTheme="minorHAnsi" w:eastAsiaTheme="minorEastAsia" w:hAnsiTheme="minorHAnsi" w:cstheme="minorBidi"/>
          <w:b/>
          <w:bCs/>
          <w:color w:val="000000" w:themeColor="text1"/>
          <w:sz w:val="22"/>
          <w:szCs w:val="22"/>
        </w:rPr>
        <w:t xml:space="preserve"> high-quality core curricular materials. </w:t>
      </w:r>
      <w:r w:rsidRPr="28C687C7">
        <w:rPr>
          <w:rFonts w:asciiTheme="minorHAnsi" w:eastAsiaTheme="minorEastAsia" w:hAnsiTheme="minorHAnsi" w:cstheme="minorBidi"/>
        </w:rPr>
        <w:t xml:space="preserve"> </w:t>
      </w:r>
      <w:r w:rsidR="18C4CAAE" w:rsidRPr="28C687C7">
        <w:rPr>
          <w:rStyle w:val="normaltextrun"/>
          <w:rFonts w:asciiTheme="minorHAnsi" w:eastAsiaTheme="minorEastAsia" w:hAnsiTheme="minorHAnsi" w:cstheme="minorBidi"/>
          <w:color w:val="000000" w:themeColor="text1"/>
          <w:sz w:val="22"/>
          <w:szCs w:val="22"/>
        </w:rPr>
        <w:t xml:space="preserve">The GLEAM Leadership Team </w:t>
      </w:r>
      <w:r w:rsidRPr="28C687C7">
        <w:rPr>
          <w:rStyle w:val="normaltextrun"/>
          <w:rFonts w:asciiTheme="minorHAnsi" w:eastAsiaTheme="minorEastAsia" w:hAnsiTheme="minorHAnsi" w:cstheme="minorBidi"/>
          <w:color w:val="000000" w:themeColor="text1"/>
          <w:sz w:val="22"/>
          <w:szCs w:val="22"/>
        </w:rPr>
        <w:t>will engage in a process of evaluating</w:t>
      </w:r>
      <w:r w:rsidR="115B996A" w:rsidRPr="28C687C7">
        <w:rPr>
          <w:rStyle w:val="normaltextrun"/>
          <w:rFonts w:asciiTheme="minorHAnsi" w:eastAsiaTheme="minorEastAsia" w:hAnsiTheme="minorHAnsi" w:cstheme="minorBidi"/>
          <w:color w:val="000000" w:themeColor="text1"/>
          <w:sz w:val="22"/>
          <w:szCs w:val="22"/>
        </w:rPr>
        <w:t xml:space="preserve"> </w:t>
      </w:r>
      <w:r w:rsidRPr="28C687C7">
        <w:rPr>
          <w:rFonts w:asciiTheme="minorHAnsi" w:eastAsiaTheme="minorEastAsia" w:hAnsiTheme="minorHAnsi" w:cstheme="minorBidi"/>
          <w:sz w:val="22"/>
          <w:szCs w:val="22"/>
        </w:rPr>
        <w:t>current curricula being implemented in the community</w:t>
      </w:r>
      <w:r w:rsidR="2AF7A126" w:rsidRPr="28C687C7">
        <w:rPr>
          <w:rFonts w:asciiTheme="minorHAnsi" w:eastAsiaTheme="minorEastAsia" w:hAnsiTheme="minorHAnsi" w:cstheme="minorBidi"/>
          <w:sz w:val="22"/>
          <w:szCs w:val="22"/>
        </w:rPr>
        <w:t xml:space="preserve">, </w:t>
      </w:r>
      <w:r w:rsidR="51F4FC94" w:rsidRPr="28C687C7">
        <w:rPr>
          <w:rFonts w:asciiTheme="minorHAnsi" w:eastAsiaTheme="minorEastAsia" w:hAnsiTheme="minorHAnsi" w:cstheme="minorBidi"/>
          <w:sz w:val="22"/>
          <w:szCs w:val="22"/>
        </w:rPr>
        <w:t>utilizing</w:t>
      </w:r>
      <w:r w:rsidR="2AF7A126" w:rsidRPr="28C687C7">
        <w:rPr>
          <w:rFonts w:asciiTheme="minorHAnsi" w:eastAsiaTheme="minorEastAsia" w:hAnsiTheme="minorHAnsi" w:cstheme="minorBidi"/>
          <w:sz w:val="22"/>
          <w:szCs w:val="22"/>
        </w:rPr>
        <w:t xml:space="preserve"> the EEC Curriculum Rubric. </w:t>
      </w:r>
      <w:r w:rsidR="452EE81A" w:rsidRPr="28C687C7">
        <w:rPr>
          <w:rFonts w:asciiTheme="minorHAnsi" w:eastAsiaTheme="minorEastAsia" w:hAnsiTheme="minorHAnsi" w:cstheme="minorBidi"/>
          <w:sz w:val="22"/>
          <w:szCs w:val="22"/>
          <w:highlight w:val="yellow"/>
        </w:rPr>
        <w:t>[Link to EEC Rubric Summary Table]</w:t>
      </w:r>
      <w:r w:rsidR="452EE81A" w:rsidRPr="28C687C7">
        <w:rPr>
          <w:rFonts w:asciiTheme="minorHAnsi" w:eastAsiaTheme="minorEastAsia" w:hAnsiTheme="minorHAnsi" w:cstheme="minorBidi"/>
          <w:sz w:val="22"/>
          <w:szCs w:val="22"/>
        </w:rPr>
        <w:t xml:space="preserve"> </w:t>
      </w:r>
      <w:r w:rsidR="2AF7A126" w:rsidRPr="28C687C7">
        <w:rPr>
          <w:rFonts w:asciiTheme="minorHAnsi" w:eastAsiaTheme="minorEastAsia" w:hAnsiTheme="minorHAnsi" w:cstheme="minorBidi"/>
          <w:sz w:val="22"/>
          <w:szCs w:val="22"/>
        </w:rPr>
        <w:t xml:space="preserve">If current curricula do not meet the standards outlined in the EEC Curriculum Rubric, the team will evaluate and select high quality </w:t>
      </w:r>
      <w:r w:rsidR="052D5CEB" w:rsidRPr="28C687C7">
        <w:rPr>
          <w:rFonts w:asciiTheme="minorHAnsi" w:eastAsiaTheme="minorEastAsia" w:hAnsiTheme="minorHAnsi" w:cstheme="minorBidi"/>
          <w:sz w:val="22"/>
          <w:szCs w:val="22"/>
        </w:rPr>
        <w:t xml:space="preserve">preschool </w:t>
      </w:r>
      <w:r w:rsidR="2AF7A126" w:rsidRPr="28C687C7">
        <w:rPr>
          <w:rFonts w:asciiTheme="minorHAnsi" w:eastAsiaTheme="minorEastAsia" w:hAnsiTheme="minorHAnsi" w:cstheme="minorBidi"/>
          <w:sz w:val="22"/>
          <w:szCs w:val="22"/>
        </w:rPr>
        <w:t xml:space="preserve">core curricular materials </w:t>
      </w:r>
      <w:r w:rsidR="16D50411" w:rsidRPr="28C687C7">
        <w:rPr>
          <w:rFonts w:asciiTheme="minorHAnsi" w:eastAsiaTheme="minorEastAsia" w:hAnsiTheme="minorHAnsi" w:cstheme="minorBidi"/>
          <w:sz w:val="22"/>
          <w:szCs w:val="22"/>
        </w:rPr>
        <w:t>that address</w:t>
      </w:r>
      <w:r w:rsidR="2AF7A126" w:rsidRPr="28C687C7">
        <w:rPr>
          <w:rFonts w:asciiTheme="minorHAnsi" w:eastAsiaTheme="minorEastAsia" w:hAnsiTheme="minorHAnsi" w:cstheme="minorBidi"/>
          <w:sz w:val="22"/>
          <w:szCs w:val="22"/>
        </w:rPr>
        <w:t xml:space="preserve"> ELA/literacy.</w:t>
      </w:r>
      <w:r w:rsidR="2453EB85" w:rsidRPr="28C687C7">
        <w:rPr>
          <w:rFonts w:asciiTheme="minorHAnsi" w:eastAsiaTheme="minorEastAsia" w:hAnsiTheme="minorHAnsi" w:cstheme="minorBidi"/>
          <w:sz w:val="22"/>
          <w:szCs w:val="22"/>
        </w:rPr>
        <w:t xml:space="preserve"> </w:t>
      </w:r>
      <w:r w:rsidRPr="28C687C7">
        <w:rPr>
          <w:rFonts w:asciiTheme="minorHAnsi" w:eastAsiaTheme="minorEastAsia" w:hAnsiTheme="minorHAnsi" w:cstheme="minorBidi"/>
          <w:sz w:val="22"/>
          <w:szCs w:val="22"/>
        </w:rPr>
        <w:t>Th</w:t>
      </w:r>
      <w:r w:rsidR="47440B9B" w:rsidRPr="28C687C7">
        <w:rPr>
          <w:rFonts w:asciiTheme="minorHAnsi" w:eastAsiaTheme="minorEastAsia" w:hAnsiTheme="minorHAnsi" w:cstheme="minorBidi"/>
          <w:sz w:val="22"/>
          <w:szCs w:val="22"/>
        </w:rPr>
        <w:t xml:space="preserve">is </w:t>
      </w:r>
      <w:r w:rsidR="0F8434AD" w:rsidRPr="28C687C7">
        <w:rPr>
          <w:rFonts w:asciiTheme="minorHAnsi" w:eastAsiaTheme="minorEastAsia" w:hAnsiTheme="minorHAnsi" w:cstheme="minorBidi"/>
          <w:sz w:val="22"/>
          <w:szCs w:val="22"/>
        </w:rPr>
        <w:t>representative t</w:t>
      </w:r>
      <w:r w:rsidRPr="28C687C7">
        <w:rPr>
          <w:rFonts w:asciiTheme="minorHAnsi" w:eastAsiaTheme="minorEastAsia" w:hAnsiTheme="minorHAnsi" w:cstheme="minorBidi"/>
          <w:sz w:val="22"/>
          <w:szCs w:val="22"/>
        </w:rPr>
        <w:t xml:space="preserve">eam should </w:t>
      </w:r>
      <w:r w:rsidR="357AF77C" w:rsidRPr="28C687C7">
        <w:rPr>
          <w:rFonts w:asciiTheme="minorHAnsi" w:eastAsiaTheme="minorEastAsia" w:hAnsiTheme="minorHAnsi" w:cstheme="minorBidi"/>
          <w:sz w:val="22"/>
          <w:szCs w:val="22"/>
        </w:rPr>
        <w:t xml:space="preserve">also </w:t>
      </w:r>
      <w:r w:rsidRPr="28C687C7">
        <w:rPr>
          <w:rFonts w:asciiTheme="minorHAnsi" w:eastAsiaTheme="minorEastAsia" w:hAnsiTheme="minorHAnsi" w:cstheme="minorBidi"/>
          <w:sz w:val="22"/>
          <w:szCs w:val="22"/>
        </w:rPr>
        <w:t>determine a plan to support effective and consistent use of high quality and aligned curriculum, establish a forum for the leadership team to provide feedback and discussion on the strengths and barriers of different curricula, consider issues of alignment across early childhood classrooms within the community</w:t>
      </w:r>
      <w:r w:rsidR="2D604420" w:rsidRPr="28C687C7">
        <w:rPr>
          <w:rFonts w:asciiTheme="minorHAnsi" w:eastAsiaTheme="minorEastAsia" w:hAnsiTheme="minorHAnsi" w:cstheme="minorBidi"/>
          <w:sz w:val="22"/>
          <w:szCs w:val="22"/>
        </w:rPr>
        <w:t xml:space="preserve">, and select new materials where needed. </w:t>
      </w:r>
      <w:r w:rsidRPr="28C687C7">
        <w:rPr>
          <w:rStyle w:val="normaltextrun"/>
          <w:rFonts w:asciiTheme="minorHAnsi" w:eastAsiaTheme="minorEastAsia" w:hAnsiTheme="minorHAnsi" w:cstheme="minorBidi"/>
          <w:color w:val="000000" w:themeColor="text1"/>
          <w:sz w:val="22"/>
          <w:szCs w:val="22"/>
        </w:rPr>
        <w:t>GLEAM funds will be used to stipend</w:t>
      </w:r>
      <w:r w:rsidR="31E7A0D2" w:rsidRPr="28C687C7">
        <w:rPr>
          <w:rStyle w:val="normaltextrun"/>
          <w:rFonts w:asciiTheme="minorHAnsi" w:eastAsiaTheme="minorEastAsia" w:hAnsiTheme="minorHAnsi" w:cstheme="minorBidi"/>
          <w:color w:val="000000" w:themeColor="text1"/>
          <w:sz w:val="22"/>
          <w:szCs w:val="22"/>
        </w:rPr>
        <w:t xml:space="preserve"> the team to engage in this process. The evaluating and selecting process should be complete by</w:t>
      </w:r>
      <w:r w:rsidRPr="28C687C7">
        <w:rPr>
          <w:rStyle w:val="normaltextrun"/>
          <w:rFonts w:asciiTheme="minorHAnsi" w:eastAsiaTheme="minorEastAsia" w:hAnsiTheme="minorHAnsi" w:cstheme="minorBidi"/>
          <w:color w:val="000000" w:themeColor="text1"/>
          <w:sz w:val="22"/>
          <w:szCs w:val="22"/>
        </w:rPr>
        <w:t xml:space="preserve"> </w:t>
      </w:r>
      <w:r w:rsidR="1CA87FFB" w:rsidRPr="28C687C7">
        <w:rPr>
          <w:rStyle w:val="normaltextrun"/>
          <w:rFonts w:asciiTheme="minorHAnsi" w:eastAsiaTheme="minorEastAsia" w:hAnsiTheme="minorHAnsi" w:cstheme="minorBidi"/>
          <w:color w:val="000000" w:themeColor="text1"/>
          <w:sz w:val="22"/>
          <w:szCs w:val="22"/>
        </w:rPr>
        <w:t xml:space="preserve">Spring </w:t>
      </w:r>
      <w:r w:rsidRPr="28C687C7">
        <w:rPr>
          <w:rStyle w:val="normaltextrun"/>
          <w:rFonts w:asciiTheme="minorHAnsi" w:eastAsiaTheme="minorEastAsia" w:hAnsiTheme="minorHAnsi" w:cstheme="minorBidi"/>
          <w:color w:val="000000" w:themeColor="text1"/>
          <w:sz w:val="22"/>
          <w:szCs w:val="22"/>
        </w:rPr>
        <w:t>2022. This time frame includes time to pilot and/or field test materials. Recipients may skip over the "selection process” part of this grant if they can demonstrate that a thorough materials selection process has already been conducted and high-quality materials have already been selected.</w:t>
      </w:r>
      <w:r w:rsidRPr="28C687C7">
        <w:rPr>
          <w:rStyle w:val="eop"/>
          <w:rFonts w:asciiTheme="minorHAnsi" w:eastAsiaTheme="minorEastAsia" w:hAnsiTheme="minorHAnsi" w:cstheme="minorBidi"/>
          <w:color w:val="000000" w:themeColor="text1"/>
          <w:sz w:val="22"/>
          <w:szCs w:val="22"/>
        </w:rPr>
        <w:t> </w:t>
      </w:r>
    </w:p>
    <w:p w14:paraId="65622B1F" w14:textId="766DC8A4" w:rsidR="3C1C6383" w:rsidRDefault="3C1C6383" w:rsidP="3C1C6383">
      <w:pPr>
        <w:pStyle w:val="paragraph"/>
        <w:spacing w:before="0" w:beforeAutospacing="0" w:after="0" w:afterAutospacing="0"/>
        <w:rPr>
          <w:rStyle w:val="eop"/>
          <w:rFonts w:asciiTheme="minorHAnsi" w:eastAsiaTheme="minorEastAsia" w:hAnsiTheme="minorHAnsi" w:cstheme="minorBidi"/>
          <w:color w:val="000000" w:themeColor="text1"/>
        </w:rPr>
      </w:pPr>
    </w:p>
    <w:p w14:paraId="0597D33D" w14:textId="77F58CDD" w:rsidR="00B24846" w:rsidRPr="006E61B4" w:rsidRDefault="371BED5A" w:rsidP="60B9A68F">
      <w:pPr>
        <w:pStyle w:val="ListParagraph"/>
        <w:numPr>
          <w:ilvl w:val="0"/>
          <w:numId w:val="8"/>
        </w:numPr>
        <w:rPr>
          <w:rStyle w:val="normaltextrun"/>
          <w:rFonts w:eastAsiaTheme="minorEastAsia"/>
          <w:color w:val="000000"/>
        </w:rPr>
      </w:pPr>
      <w:r w:rsidRPr="60B9A68F">
        <w:rPr>
          <w:rFonts w:eastAsiaTheme="minorEastAsia"/>
          <w:b/>
          <w:bCs/>
        </w:rPr>
        <w:t>Purchase of the select curricular materials.</w:t>
      </w:r>
      <w:r w:rsidRPr="60B9A68F">
        <w:rPr>
          <w:rFonts w:eastAsiaTheme="minorEastAsia"/>
        </w:rPr>
        <w:t xml:space="preserve"> </w:t>
      </w:r>
      <w:r w:rsidRPr="60B9A68F">
        <w:rPr>
          <w:rStyle w:val="normaltextrun"/>
          <w:rFonts w:eastAsiaTheme="minorEastAsia"/>
          <w:color w:val="000000" w:themeColor="text1"/>
        </w:rPr>
        <w:t>Recipients will procure the selected high-quality curricular materials for all classrooms participating in the grant. The selected curricular materials must "mee</w:t>
      </w:r>
      <w:r w:rsidR="213C183F" w:rsidRPr="60B9A68F">
        <w:rPr>
          <w:rStyle w:val="normaltextrun"/>
          <w:rFonts w:eastAsiaTheme="minorEastAsia"/>
          <w:color w:val="000000" w:themeColor="text1"/>
        </w:rPr>
        <w:t xml:space="preserve">t” </w:t>
      </w:r>
      <w:r w:rsidRPr="60B9A68F">
        <w:rPr>
          <w:rStyle w:val="normaltextrun"/>
          <w:rFonts w:eastAsiaTheme="minorEastAsia"/>
          <w:color w:val="000000" w:themeColor="text1"/>
        </w:rPr>
        <w:t xml:space="preserve">or “partially meet” expectations for quality according to EEC’s </w:t>
      </w:r>
      <w:r w:rsidR="78A563F0" w:rsidRPr="60B9A68F">
        <w:rPr>
          <w:rStyle w:val="normaltextrun"/>
          <w:rFonts w:eastAsiaTheme="minorEastAsia"/>
          <w:color w:val="000000" w:themeColor="text1"/>
        </w:rPr>
        <w:t>Preschool C</w:t>
      </w:r>
      <w:r w:rsidRPr="60B9A68F">
        <w:rPr>
          <w:rStyle w:val="normaltextrun"/>
          <w:rFonts w:eastAsiaTheme="minorEastAsia"/>
          <w:color w:val="000000" w:themeColor="text1"/>
        </w:rPr>
        <w:t xml:space="preserve">urriculum </w:t>
      </w:r>
      <w:r w:rsidR="18AB52B0" w:rsidRPr="60B9A68F">
        <w:rPr>
          <w:rStyle w:val="normaltextrun"/>
          <w:rFonts w:eastAsiaTheme="minorEastAsia"/>
          <w:color w:val="000000" w:themeColor="text1"/>
        </w:rPr>
        <w:t>R</w:t>
      </w:r>
      <w:r w:rsidRPr="60B9A68F">
        <w:rPr>
          <w:rStyle w:val="normaltextrun"/>
          <w:rFonts w:eastAsiaTheme="minorEastAsia"/>
          <w:color w:val="000000" w:themeColor="text1"/>
        </w:rPr>
        <w:t>ubric</w:t>
      </w:r>
      <w:r w:rsidR="728CF891" w:rsidRPr="60B9A68F">
        <w:rPr>
          <w:rStyle w:val="normaltextrun"/>
          <w:rFonts w:eastAsiaTheme="minorEastAsia"/>
          <w:color w:val="000000" w:themeColor="text1"/>
        </w:rPr>
        <w:t xml:space="preserve">. </w:t>
      </w:r>
      <w:r w:rsidRPr="60B9A68F">
        <w:rPr>
          <w:rStyle w:val="normaltextrun"/>
          <w:rFonts w:eastAsiaTheme="minorEastAsia"/>
          <w:color w:val="000000" w:themeColor="text1"/>
        </w:rPr>
        <w:t>If a selected curriculum only partially meets the requisite criteria, funds must also be used to remedy the weaknesses identified by the review process.</w:t>
      </w:r>
    </w:p>
    <w:p w14:paraId="1A3EAAC4" w14:textId="7448BF9A" w:rsidR="00B24846" w:rsidRDefault="1CC51BDD" w:rsidP="3C1C6383">
      <w:pPr>
        <w:pStyle w:val="paragraph"/>
        <w:spacing w:before="0" w:beforeAutospacing="0" w:after="0" w:afterAutospacing="0"/>
        <w:ind w:left="720"/>
        <w:outlineLvl w:val="0"/>
        <w:rPr>
          <w:rStyle w:val="normaltextrun"/>
          <w:rFonts w:asciiTheme="minorHAnsi" w:eastAsiaTheme="minorEastAsia" w:hAnsiTheme="minorHAnsi" w:cstheme="minorBidi"/>
          <w:color w:val="000000" w:themeColor="text1"/>
          <w:sz w:val="22"/>
          <w:szCs w:val="22"/>
        </w:rPr>
      </w:pPr>
      <w:r w:rsidRPr="479726FB">
        <w:rPr>
          <w:rStyle w:val="normaltextrun"/>
          <w:rFonts w:asciiTheme="minorHAnsi" w:eastAsiaTheme="minorEastAsia" w:hAnsiTheme="minorHAnsi" w:cstheme="minorBidi"/>
          <w:color w:val="000000" w:themeColor="text1"/>
          <w:sz w:val="22"/>
          <w:szCs w:val="22"/>
        </w:rPr>
        <w:t xml:space="preserve">This grant will fund the cost of </w:t>
      </w:r>
      <w:r w:rsidR="1497777B" w:rsidRPr="479726FB">
        <w:rPr>
          <w:rStyle w:val="normaltextrun"/>
          <w:rFonts w:asciiTheme="minorHAnsi" w:eastAsiaTheme="minorEastAsia" w:hAnsiTheme="minorHAnsi" w:cstheme="minorBidi"/>
          <w:color w:val="000000" w:themeColor="text1"/>
          <w:sz w:val="22"/>
          <w:szCs w:val="22"/>
        </w:rPr>
        <w:t>core</w:t>
      </w:r>
      <w:r w:rsidRPr="479726FB">
        <w:rPr>
          <w:rStyle w:val="normaltextrun"/>
          <w:rFonts w:asciiTheme="minorHAnsi" w:eastAsiaTheme="minorEastAsia" w:hAnsiTheme="minorHAnsi" w:cstheme="minorBidi"/>
          <w:color w:val="000000" w:themeColor="text1"/>
          <w:sz w:val="22"/>
          <w:szCs w:val="22"/>
        </w:rPr>
        <w:t xml:space="preserve"> curricular materials.  </w:t>
      </w:r>
      <w:r w:rsidR="03B0DC66" w:rsidRPr="479726FB">
        <w:rPr>
          <w:rStyle w:val="normaltextrun"/>
          <w:rFonts w:asciiTheme="minorHAnsi" w:eastAsiaTheme="minorEastAsia" w:hAnsiTheme="minorHAnsi" w:cstheme="minorBidi"/>
          <w:color w:val="000000" w:themeColor="text1"/>
          <w:sz w:val="22"/>
          <w:szCs w:val="22"/>
        </w:rPr>
        <w:t xml:space="preserve">For digital materials, this grant will fund the purchase of student licenses for 3 years. </w:t>
      </w:r>
      <w:r w:rsidRPr="479726FB">
        <w:rPr>
          <w:rStyle w:val="normaltextrun"/>
          <w:rFonts w:asciiTheme="minorHAnsi" w:eastAsiaTheme="minorEastAsia" w:hAnsiTheme="minorHAnsi" w:cstheme="minorBidi"/>
          <w:color w:val="000000" w:themeColor="text1"/>
          <w:sz w:val="22"/>
          <w:szCs w:val="22"/>
        </w:rPr>
        <w:t>The expected</w:t>
      </w:r>
      <w:r w:rsidRPr="479726FB">
        <w:rPr>
          <w:rStyle w:val="normaltextrun"/>
          <w:rFonts w:asciiTheme="minorHAnsi" w:eastAsiaTheme="minorEastAsia" w:hAnsiTheme="minorHAnsi" w:cstheme="minorBidi"/>
          <w:i/>
          <w:iCs/>
          <w:color w:val="000000" w:themeColor="text1"/>
          <w:sz w:val="22"/>
          <w:szCs w:val="22"/>
        </w:rPr>
        <w:t> </w:t>
      </w:r>
      <w:r w:rsidRPr="479726FB">
        <w:rPr>
          <w:rStyle w:val="normaltextrun"/>
          <w:rFonts w:asciiTheme="minorHAnsi" w:eastAsiaTheme="minorEastAsia" w:hAnsiTheme="minorHAnsi" w:cstheme="minorBidi"/>
          <w:color w:val="000000" w:themeColor="text1"/>
          <w:sz w:val="22"/>
          <w:szCs w:val="22"/>
        </w:rPr>
        <w:t xml:space="preserve">time frame to make the purchase is sometime between </w:t>
      </w:r>
      <w:r w:rsidR="29BA1179" w:rsidRPr="479726FB">
        <w:rPr>
          <w:rStyle w:val="normaltextrun"/>
          <w:rFonts w:asciiTheme="minorHAnsi" w:eastAsiaTheme="minorEastAsia" w:hAnsiTheme="minorHAnsi" w:cstheme="minorBidi"/>
          <w:color w:val="000000" w:themeColor="text1"/>
          <w:sz w:val="22"/>
          <w:szCs w:val="22"/>
        </w:rPr>
        <w:t xml:space="preserve">Spring 2022 through </w:t>
      </w:r>
      <w:r w:rsidR="3E8FBBDA" w:rsidRPr="479726FB">
        <w:rPr>
          <w:rStyle w:val="normaltextrun"/>
          <w:rFonts w:asciiTheme="minorHAnsi" w:eastAsiaTheme="minorEastAsia" w:hAnsiTheme="minorHAnsi" w:cstheme="minorBidi"/>
          <w:color w:val="000000" w:themeColor="text1"/>
          <w:sz w:val="22"/>
          <w:szCs w:val="22"/>
        </w:rPr>
        <w:t>Fall</w:t>
      </w:r>
      <w:r w:rsidR="29BA1179" w:rsidRPr="479726FB">
        <w:rPr>
          <w:rStyle w:val="normaltextrun"/>
          <w:rFonts w:asciiTheme="minorHAnsi" w:eastAsiaTheme="minorEastAsia" w:hAnsiTheme="minorHAnsi" w:cstheme="minorBidi"/>
          <w:color w:val="000000" w:themeColor="text1"/>
          <w:sz w:val="22"/>
          <w:szCs w:val="22"/>
        </w:rPr>
        <w:t xml:space="preserve"> 2022. </w:t>
      </w:r>
    </w:p>
    <w:p w14:paraId="58535633" w14:textId="3D9AC59A" w:rsidR="3C1C6383" w:rsidRDefault="3C1C6383" w:rsidP="3C1C6383">
      <w:pPr>
        <w:spacing w:line="240" w:lineRule="auto"/>
        <w:ind w:left="720"/>
        <w:rPr>
          <w:rStyle w:val="normaltextrun"/>
          <w:rFonts w:eastAsiaTheme="minorEastAsia"/>
          <w:b/>
          <w:bCs/>
          <w:i/>
          <w:iCs/>
          <w:color w:val="000000" w:themeColor="text1"/>
        </w:rPr>
      </w:pPr>
    </w:p>
    <w:p w14:paraId="7129DFC4" w14:textId="77777777" w:rsidR="00B24846" w:rsidRPr="0062323C" w:rsidRDefault="00B24846" w:rsidP="3C1C6383">
      <w:pPr>
        <w:spacing w:line="240" w:lineRule="auto"/>
        <w:ind w:left="720"/>
        <w:rPr>
          <w:rStyle w:val="normaltextrun"/>
          <w:rFonts w:eastAsiaTheme="minorEastAsia"/>
          <w:b/>
          <w:bCs/>
          <w:i/>
          <w:iCs/>
          <w:color w:val="000000"/>
        </w:rPr>
      </w:pPr>
      <w:r w:rsidRPr="3C1C6383">
        <w:rPr>
          <w:rStyle w:val="normaltextrun"/>
          <w:rFonts w:eastAsiaTheme="minorEastAsia"/>
          <w:b/>
          <w:bCs/>
          <w:i/>
          <w:iCs/>
          <w:color w:val="000000" w:themeColor="text1"/>
        </w:rPr>
        <w:t xml:space="preserve">Proposed Calculations: </w:t>
      </w:r>
    </w:p>
    <w:p w14:paraId="6E7A55BD" w14:textId="7B6AFB41" w:rsidR="00B24846" w:rsidRPr="00C80DAB" w:rsidRDefault="00B24846" w:rsidP="3C1C6383">
      <w:pPr>
        <w:pStyle w:val="ListParagraph"/>
        <w:numPr>
          <w:ilvl w:val="1"/>
          <w:numId w:val="8"/>
        </w:numPr>
        <w:suppressAutoHyphens/>
        <w:spacing w:after="0" w:line="1" w:lineRule="atLeast"/>
        <w:textDirection w:val="btLr"/>
        <w:textAlignment w:val="top"/>
        <w:outlineLvl w:val="0"/>
        <w:rPr>
          <w:rStyle w:val="normaltextrun"/>
          <w:rFonts w:eastAsiaTheme="minorEastAsia"/>
          <w:color w:val="000000"/>
        </w:rPr>
      </w:pPr>
      <w:r w:rsidRPr="2BE14E6B">
        <w:rPr>
          <w:rStyle w:val="normaltextrun"/>
          <w:rFonts w:eastAsiaTheme="minorEastAsia"/>
          <w:color w:val="000000" w:themeColor="text1"/>
        </w:rPr>
        <w:t>Curriculum kits for 10 Classrooms -</w:t>
      </w:r>
      <w:r w:rsidR="4BE71409" w:rsidRPr="2BE14E6B">
        <w:rPr>
          <w:rStyle w:val="normaltextrun"/>
          <w:rFonts w:eastAsiaTheme="minorEastAsia"/>
          <w:color w:val="000000" w:themeColor="text1"/>
        </w:rPr>
        <w:t xml:space="preserve"> Estimated</w:t>
      </w:r>
      <w:r w:rsidRPr="2BE14E6B">
        <w:rPr>
          <w:rStyle w:val="normaltextrun"/>
          <w:rFonts w:eastAsiaTheme="minorEastAsia"/>
          <w:color w:val="000000" w:themeColor="text1"/>
        </w:rPr>
        <w:t xml:space="preserve"> $3000 per kit</w:t>
      </w:r>
      <w:r w:rsidR="25DF54AD" w:rsidRPr="2BE14E6B">
        <w:rPr>
          <w:rStyle w:val="normaltextrun"/>
          <w:rFonts w:eastAsiaTheme="minorEastAsia"/>
          <w:color w:val="000000" w:themeColor="text1"/>
        </w:rPr>
        <w:t xml:space="preserve"> +</w:t>
      </w:r>
      <w:r w:rsidR="5B030CED" w:rsidRPr="2BE14E6B">
        <w:rPr>
          <w:rStyle w:val="normaltextrun"/>
          <w:rFonts w:eastAsiaTheme="minorEastAsia"/>
          <w:color w:val="000000" w:themeColor="text1"/>
        </w:rPr>
        <w:t xml:space="preserve"> </w:t>
      </w:r>
      <w:r w:rsidR="25DF54AD" w:rsidRPr="2BE14E6B">
        <w:rPr>
          <w:rStyle w:val="normaltextrun"/>
          <w:rFonts w:eastAsiaTheme="minorEastAsia"/>
          <w:color w:val="000000" w:themeColor="text1"/>
        </w:rPr>
        <w:t>($5,000 Tax/SH) = $35,000</w:t>
      </w:r>
    </w:p>
    <w:p w14:paraId="66383775" w14:textId="4268FDFD" w:rsidR="00B24846" w:rsidRPr="00C80DAB" w:rsidRDefault="00B24846" w:rsidP="3C1C6383">
      <w:pPr>
        <w:pStyle w:val="ListParagraph"/>
        <w:numPr>
          <w:ilvl w:val="1"/>
          <w:numId w:val="8"/>
        </w:numPr>
        <w:suppressAutoHyphens/>
        <w:spacing w:after="0" w:line="1" w:lineRule="atLeast"/>
        <w:textDirection w:val="btLr"/>
        <w:textAlignment w:val="top"/>
        <w:outlineLvl w:val="0"/>
        <w:rPr>
          <w:rStyle w:val="normaltextrun"/>
          <w:rFonts w:eastAsiaTheme="minorEastAsia"/>
          <w:sz w:val="20"/>
          <w:szCs w:val="20"/>
        </w:rPr>
      </w:pPr>
      <w:r w:rsidRPr="3C1C6383">
        <w:rPr>
          <w:rStyle w:val="normaltextrun"/>
          <w:rFonts w:eastAsiaTheme="minorEastAsia"/>
          <w:color w:val="000000" w:themeColor="text1"/>
        </w:rPr>
        <w:lastRenderedPageBreak/>
        <w:t>Additional Literacy Materials for 10 classrooms</w:t>
      </w:r>
      <w:r w:rsidR="6A669E20" w:rsidRPr="3C1C6383">
        <w:rPr>
          <w:rStyle w:val="normaltextrun"/>
          <w:rFonts w:eastAsiaTheme="minorEastAsia"/>
          <w:color w:val="000000" w:themeColor="text1"/>
        </w:rPr>
        <w:t xml:space="preserve"> - Estimated $200 per classroom = $2,000</w:t>
      </w:r>
    </w:p>
    <w:p w14:paraId="15B470D4" w14:textId="77777777" w:rsidR="00B24846" w:rsidRPr="00D56ACF" w:rsidRDefault="00B24846" w:rsidP="3C1C6383">
      <w:pPr>
        <w:suppressAutoHyphens/>
        <w:spacing w:after="0" w:line="1" w:lineRule="atLeast"/>
        <w:ind w:left="720"/>
        <w:textDirection w:val="btLr"/>
        <w:textAlignment w:val="top"/>
        <w:outlineLvl w:val="0"/>
        <w:rPr>
          <w:rFonts w:eastAsiaTheme="minorEastAsia"/>
          <w:sz w:val="20"/>
          <w:szCs w:val="20"/>
        </w:rPr>
      </w:pPr>
    </w:p>
    <w:p w14:paraId="4C720473" w14:textId="017C99A3" w:rsidR="00B24846" w:rsidRDefault="371BED5A" w:rsidP="29547115">
      <w:pPr>
        <w:pStyle w:val="paragraph"/>
        <w:numPr>
          <w:ilvl w:val="0"/>
          <w:numId w:val="8"/>
        </w:numPr>
        <w:spacing w:before="0" w:beforeAutospacing="0" w:after="0" w:afterAutospacing="0"/>
        <w:rPr>
          <w:rStyle w:val="normaltextrun"/>
          <w:rFonts w:asciiTheme="minorHAnsi" w:eastAsiaTheme="minorEastAsia" w:hAnsiTheme="minorHAnsi" w:cstheme="minorBidi"/>
          <w:b/>
          <w:bCs/>
          <w:color w:val="000000" w:themeColor="text1"/>
          <w:sz w:val="22"/>
          <w:szCs w:val="22"/>
        </w:rPr>
      </w:pPr>
      <w:r w:rsidRPr="60B9A68F">
        <w:rPr>
          <w:rStyle w:val="normaltextrun"/>
          <w:rFonts w:asciiTheme="minorHAnsi" w:eastAsiaTheme="minorEastAsia" w:hAnsiTheme="minorHAnsi" w:cstheme="minorBidi"/>
          <w:b/>
          <w:bCs/>
          <w:color w:val="000000" w:themeColor="text1"/>
          <w:sz w:val="22"/>
          <w:szCs w:val="22"/>
        </w:rPr>
        <w:t xml:space="preserve">Purchase of high-quality screening assessment(s) designed to inform instruction in ELA/Literacy and professional development to utilize them. </w:t>
      </w:r>
      <w:r w:rsidRPr="60B9A68F">
        <w:rPr>
          <w:rFonts w:asciiTheme="minorHAnsi" w:eastAsiaTheme="minorEastAsia" w:hAnsiTheme="minorHAnsi" w:cstheme="minorBidi"/>
          <w:sz w:val="22"/>
          <w:szCs w:val="22"/>
        </w:rPr>
        <w:t>District and community-based partner leadership should engage in a process of reviewing and selecting a</w:t>
      </w:r>
      <w:r w:rsidR="7473EFFC" w:rsidRPr="60B9A68F">
        <w:rPr>
          <w:rFonts w:asciiTheme="minorHAnsi" w:eastAsiaTheme="minorEastAsia" w:hAnsiTheme="minorHAnsi" w:cstheme="minorBidi"/>
          <w:sz w:val="22"/>
          <w:szCs w:val="22"/>
        </w:rPr>
        <w:t xml:space="preserve"> literacy screening assessment </w:t>
      </w:r>
      <w:r w:rsidRPr="60B9A68F">
        <w:rPr>
          <w:rFonts w:asciiTheme="minorHAnsi" w:eastAsiaTheme="minorEastAsia" w:hAnsiTheme="minorHAnsi" w:cstheme="minorBidi"/>
          <w:sz w:val="22"/>
          <w:szCs w:val="22"/>
        </w:rPr>
        <w:t>that aligns with the community’s school readiness goals involving literacy. This screening</w:t>
      </w:r>
      <w:r w:rsidR="63FC2418" w:rsidRPr="60B9A68F">
        <w:rPr>
          <w:rFonts w:asciiTheme="minorHAnsi" w:eastAsiaTheme="minorEastAsia" w:hAnsiTheme="minorHAnsi" w:cstheme="minorBidi"/>
          <w:sz w:val="22"/>
          <w:szCs w:val="22"/>
        </w:rPr>
        <w:t xml:space="preserve"> assessment </w:t>
      </w:r>
      <w:r w:rsidRPr="60B9A68F">
        <w:rPr>
          <w:rFonts w:asciiTheme="minorHAnsi" w:eastAsiaTheme="minorEastAsia" w:hAnsiTheme="minorHAnsi" w:cstheme="minorBidi"/>
          <w:sz w:val="22"/>
          <w:szCs w:val="22"/>
        </w:rPr>
        <w:t>is expected to be integrated into the district’s broader screening processes that include the use of a developmental screener.</w:t>
      </w:r>
      <w:r w:rsidRPr="60B9A68F">
        <w:rPr>
          <w:rStyle w:val="normaltextrun"/>
          <w:rFonts w:asciiTheme="minorHAnsi" w:eastAsiaTheme="minorEastAsia" w:hAnsiTheme="minorHAnsi" w:cstheme="minorBidi"/>
          <w:color w:val="000000" w:themeColor="text1"/>
        </w:rPr>
        <w:t xml:space="preserve"> </w:t>
      </w:r>
      <w:r w:rsidRPr="60B9A68F">
        <w:rPr>
          <w:rStyle w:val="normaltextrun"/>
          <w:rFonts w:asciiTheme="minorHAnsi" w:eastAsiaTheme="minorEastAsia" w:hAnsiTheme="minorHAnsi" w:cstheme="minorBidi"/>
          <w:color w:val="000000" w:themeColor="text1"/>
          <w:sz w:val="22"/>
          <w:szCs w:val="22"/>
        </w:rPr>
        <w:t>This grant will fund the assessment purchase</w:t>
      </w:r>
      <w:r w:rsidR="200C7AD3" w:rsidRPr="60B9A68F">
        <w:rPr>
          <w:rStyle w:val="normaltextrun"/>
          <w:rFonts w:asciiTheme="minorHAnsi" w:eastAsiaTheme="minorEastAsia" w:hAnsiTheme="minorHAnsi" w:cstheme="minorBidi"/>
          <w:color w:val="000000" w:themeColor="text1"/>
          <w:sz w:val="22"/>
          <w:szCs w:val="22"/>
        </w:rPr>
        <w:t>,</w:t>
      </w:r>
      <w:r w:rsidRPr="60B9A68F">
        <w:rPr>
          <w:rStyle w:val="normaltextrun"/>
          <w:rFonts w:asciiTheme="minorHAnsi" w:eastAsiaTheme="minorEastAsia" w:hAnsiTheme="minorHAnsi" w:cstheme="minorBidi"/>
          <w:color w:val="000000" w:themeColor="text1"/>
          <w:sz w:val="22"/>
          <w:szCs w:val="22"/>
        </w:rPr>
        <w:t xml:space="preserve"> as well as professional development from the publisher</w:t>
      </w:r>
      <w:r w:rsidR="0EC3135E" w:rsidRPr="60B9A68F">
        <w:rPr>
          <w:rStyle w:val="normaltextrun"/>
          <w:rFonts w:asciiTheme="minorHAnsi" w:eastAsiaTheme="minorEastAsia" w:hAnsiTheme="minorHAnsi" w:cstheme="minorBidi"/>
          <w:color w:val="000000" w:themeColor="text1"/>
          <w:sz w:val="22"/>
          <w:szCs w:val="22"/>
        </w:rPr>
        <w:t>,</w:t>
      </w:r>
      <w:r w:rsidRPr="60B9A68F">
        <w:rPr>
          <w:rStyle w:val="normaltextrun"/>
          <w:rFonts w:asciiTheme="minorHAnsi" w:eastAsiaTheme="minorEastAsia" w:hAnsiTheme="minorHAnsi" w:cstheme="minorBidi"/>
          <w:color w:val="000000" w:themeColor="text1"/>
          <w:sz w:val="22"/>
          <w:szCs w:val="22"/>
        </w:rPr>
        <w:t xml:space="preserve"> in order to implement the assessment and utilize the data for instructional decision-making, both prior to use and throughout the first year of use. The time frame to select and purchase an assessment </w:t>
      </w:r>
      <w:r w:rsidR="0B930CBA" w:rsidRPr="60B9A68F">
        <w:rPr>
          <w:rStyle w:val="normaltextrun"/>
          <w:rFonts w:asciiTheme="minorHAnsi" w:eastAsiaTheme="minorEastAsia" w:hAnsiTheme="minorHAnsi" w:cstheme="minorBidi"/>
          <w:color w:val="000000" w:themeColor="text1"/>
          <w:sz w:val="22"/>
          <w:szCs w:val="22"/>
        </w:rPr>
        <w:t>should align with the purchase of curriculum materials.</w:t>
      </w:r>
      <w:r w:rsidRPr="60B9A68F">
        <w:rPr>
          <w:rStyle w:val="normaltextrun"/>
          <w:rFonts w:asciiTheme="minorHAnsi" w:eastAsiaTheme="minorEastAsia" w:hAnsiTheme="minorHAnsi" w:cstheme="minorBidi"/>
          <w:color w:val="000000" w:themeColor="text1"/>
          <w:sz w:val="22"/>
          <w:szCs w:val="22"/>
        </w:rPr>
        <w:t xml:space="preserve"> Professional development should be offered</w:t>
      </w:r>
      <w:r w:rsidR="6FA338A0" w:rsidRPr="60B9A68F">
        <w:rPr>
          <w:rStyle w:val="normaltextrun"/>
          <w:rFonts w:asciiTheme="minorHAnsi" w:eastAsiaTheme="minorEastAsia" w:hAnsiTheme="minorHAnsi" w:cstheme="minorBidi"/>
          <w:color w:val="000000" w:themeColor="text1"/>
          <w:sz w:val="22"/>
          <w:szCs w:val="22"/>
        </w:rPr>
        <w:t xml:space="preserve"> in conjunction with the purchase</w:t>
      </w:r>
      <w:r w:rsidRPr="60B9A68F">
        <w:rPr>
          <w:rStyle w:val="normaltextrun"/>
          <w:rFonts w:asciiTheme="minorHAnsi" w:eastAsiaTheme="minorEastAsia" w:hAnsiTheme="minorHAnsi" w:cstheme="minorBidi"/>
          <w:color w:val="000000" w:themeColor="text1"/>
          <w:sz w:val="22"/>
          <w:szCs w:val="22"/>
        </w:rPr>
        <w:t xml:space="preserve">, in order to begin implementing the assessment(s) and should continue through the school year to support the first year of implementation. </w:t>
      </w:r>
    </w:p>
    <w:p w14:paraId="451F29C5" w14:textId="5173843C" w:rsidR="66FEAF4A" w:rsidRDefault="66FEAF4A" w:rsidP="3C1C6383">
      <w:pPr>
        <w:pStyle w:val="Normal0"/>
        <w:ind w:left="360"/>
        <w:rPr>
          <w:rFonts w:asciiTheme="minorHAnsi" w:eastAsiaTheme="minorEastAsia" w:hAnsiTheme="minorHAnsi" w:cstheme="minorBidi"/>
          <w:sz w:val="22"/>
          <w:szCs w:val="22"/>
        </w:rPr>
      </w:pPr>
    </w:p>
    <w:p w14:paraId="2A4737AE" w14:textId="6F250137" w:rsidR="00B24846" w:rsidRPr="00C80DAB" w:rsidRDefault="7F928B3D" w:rsidP="2BE14E6B">
      <w:pPr>
        <w:pStyle w:val="Normal0"/>
        <w:suppressAutoHyphens/>
        <w:spacing w:line="1" w:lineRule="atLeast"/>
        <w:ind w:left="360"/>
        <w:textDirection w:val="btLr"/>
        <w:textAlignment w:val="top"/>
        <w:rPr>
          <w:rFonts w:asciiTheme="minorHAnsi" w:eastAsiaTheme="minorEastAsia" w:hAnsiTheme="minorHAnsi" w:cstheme="minorBidi"/>
          <w:sz w:val="22"/>
          <w:szCs w:val="22"/>
        </w:rPr>
      </w:pPr>
      <w:r w:rsidRPr="479726FB">
        <w:rPr>
          <w:rFonts w:asciiTheme="minorHAnsi" w:eastAsiaTheme="minorEastAsia" w:hAnsiTheme="minorHAnsi" w:cstheme="minorBidi"/>
          <w:sz w:val="22"/>
          <w:szCs w:val="22"/>
        </w:rPr>
        <w:t>Districts may propose screeners that have demonstrated acceptable levels of reliability and validit</w:t>
      </w:r>
      <w:r w:rsidR="75152BAF" w:rsidRPr="479726FB">
        <w:rPr>
          <w:rFonts w:asciiTheme="minorHAnsi" w:eastAsiaTheme="minorEastAsia" w:hAnsiTheme="minorHAnsi" w:cstheme="minorBidi"/>
          <w:sz w:val="22"/>
          <w:szCs w:val="22"/>
        </w:rPr>
        <w:t>y. As</w:t>
      </w:r>
      <w:r w:rsidRPr="479726FB">
        <w:rPr>
          <w:rFonts w:asciiTheme="minorHAnsi" w:eastAsiaTheme="minorEastAsia" w:hAnsiTheme="minorHAnsi" w:cstheme="minorBidi"/>
          <w:sz w:val="22"/>
          <w:szCs w:val="22"/>
        </w:rPr>
        <w:t xml:space="preserve"> a starting place for consideration, the following</w:t>
      </w:r>
      <w:r w:rsidR="0BD20111" w:rsidRPr="479726FB">
        <w:rPr>
          <w:rFonts w:asciiTheme="minorHAnsi" w:eastAsiaTheme="minorEastAsia" w:hAnsiTheme="minorHAnsi" w:cstheme="minorBidi"/>
          <w:sz w:val="22"/>
          <w:szCs w:val="22"/>
        </w:rPr>
        <w:t xml:space="preserve"> </w:t>
      </w:r>
      <w:hyperlink r:id="rId9" w:history="1">
        <w:r w:rsidR="0BD20111" w:rsidRPr="00673991">
          <w:rPr>
            <w:rStyle w:val="Hyperlink"/>
            <w:rFonts w:asciiTheme="minorHAnsi" w:eastAsiaTheme="minorEastAsia" w:hAnsiTheme="minorHAnsi" w:cstheme="minorBidi"/>
            <w:sz w:val="22"/>
            <w:szCs w:val="22"/>
          </w:rPr>
          <w:t>early literacy screening assessments</w:t>
        </w:r>
      </w:hyperlink>
      <w:r w:rsidR="0BD20111" w:rsidRPr="479726FB">
        <w:rPr>
          <w:rFonts w:asciiTheme="minorHAnsi" w:eastAsiaTheme="minorEastAsia" w:hAnsiTheme="minorHAnsi" w:cstheme="minorBidi"/>
          <w:sz w:val="22"/>
          <w:szCs w:val="22"/>
        </w:rPr>
        <w:t xml:space="preserve"> </w:t>
      </w:r>
      <w:r w:rsidRPr="479726FB">
        <w:rPr>
          <w:rFonts w:asciiTheme="minorHAnsi" w:eastAsiaTheme="minorEastAsia" w:hAnsiTheme="minorHAnsi" w:cstheme="minorBidi"/>
          <w:sz w:val="22"/>
          <w:szCs w:val="22"/>
        </w:rPr>
        <w:t>approved by DESE also have a preschool version:</w:t>
      </w:r>
    </w:p>
    <w:p w14:paraId="43C2F346" w14:textId="2ECB86A4" w:rsidR="00B24846" w:rsidRPr="00C80DAB" w:rsidRDefault="00B24846" w:rsidP="3C1C6383">
      <w:pPr>
        <w:pStyle w:val="Normal0"/>
        <w:numPr>
          <w:ilvl w:val="1"/>
          <w:numId w:val="8"/>
        </w:numPr>
        <w:suppressAutoHyphens/>
        <w:spacing w:line="1" w:lineRule="atLeast"/>
        <w:textDirection w:val="btLr"/>
        <w:textAlignment w:val="top"/>
        <w:rPr>
          <w:rFonts w:asciiTheme="minorHAnsi" w:eastAsiaTheme="minorEastAsia" w:hAnsiTheme="minorHAnsi" w:cstheme="minorBidi"/>
          <w:sz w:val="22"/>
          <w:szCs w:val="22"/>
        </w:rPr>
      </w:pPr>
      <w:r w:rsidRPr="3C1C6383">
        <w:rPr>
          <w:rFonts w:asciiTheme="minorHAnsi" w:eastAsiaTheme="minorEastAsia" w:hAnsiTheme="minorHAnsi" w:cstheme="minorBidi"/>
          <w:sz w:val="22"/>
          <w:szCs w:val="22"/>
        </w:rPr>
        <w:t>Fast Bridge – Early Reading</w:t>
      </w:r>
    </w:p>
    <w:p w14:paraId="1E02C9EB" w14:textId="20CF3647" w:rsidR="00B24846" w:rsidRPr="00C80DAB" w:rsidRDefault="00B24846" w:rsidP="3C1C6383">
      <w:pPr>
        <w:pStyle w:val="Normal0"/>
        <w:numPr>
          <w:ilvl w:val="1"/>
          <w:numId w:val="8"/>
        </w:numPr>
        <w:suppressAutoHyphens/>
        <w:spacing w:line="1" w:lineRule="atLeast"/>
        <w:textDirection w:val="btLr"/>
        <w:textAlignment w:val="top"/>
        <w:rPr>
          <w:rFonts w:asciiTheme="minorHAnsi" w:eastAsiaTheme="minorEastAsia" w:hAnsiTheme="minorHAnsi" w:cstheme="minorBidi"/>
          <w:sz w:val="22"/>
          <w:szCs w:val="22"/>
        </w:rPr>
      </w:pPr>
      <w:proofErr w:type="spellStart"/>
      <w:r w:rsidRPr="3C1C6383">
        <w:rPr>
          <w:rFonts w:asciiTheme="minorHAnsi" w:eastAsiaTheme="minorEastAsia" w:hAnsiTheme="minorHAnsi" w:cstheme="minorBidi"/>
          <w:sz w:val="22"/>
          <w:szCs w:val="22"/>
        </w:rPr>
        <w:t>Istation</w:t>
      </w:r>
      <w:proofErr w:type="spellEnd"/>
      <w:r w:rsidRPr="3C1C6383">
        <w:rPr>
          <w:rFonts w:asciiTheme="minorHAnsi" w:eastAsiaTheme="minorEastAsia" w:hAnsiTheme="minorHAnsi" w:cstheme="minorBidi"/>
          <w:sz w:val="22"/>
          <w:szCs w:val="22"/>
        </w:rPr>
        <w:t xml:space="preserve"> (ISIP)</w:t>
      </w:r>
    </w:p>
    <w:p w14:paraId="3B8EF326" w14:textId="1DBC9D82" w:rsidR="00B24846" w:rsidRPr="00C80DAB" w:rsidRDefault="00B24846" w:rsidP="3C1C6383">
      <w:pPr>
        <w:pStyle w:val="Normal0"/>
        <w:numPr>
          <w:ilvl w:val="1"/>
          <w:numId w:val="8"/>
        </w:numPr>
        <w:suppressAutoHyphens/>
        <w:spacing w:line="1" w:lineRule="atLeast"/>
        <w:textDirection w:val="btLr"/>
        <w:textAlignment w:val="top"/>
        <w:rPr>
          <w:rFonts w:asciiTheme="minorHAnsi" w:eastAsiaTheme="minorEastAsia" w:hAnsiTheme="minorHAnsi" w:cstheme="minorBidi"/>
          <w:sz w:val="22"/>
          <w:szCs w:val="22"/>
        </w:rPr>
      </w:pPr>
      <w:r w:rsidRPr="3C1C6383">
        <w:rPr>
          <w:rFonts w:asciiTheme="minorHAnsi" w:eastAsiaTheme="minorEastAsia" w:hAnsiTheme="minorHAnsi" w:cstheme="minorBidi"/>
          <w:sz w:val="22"/>
          <w:szCs w:val="22"/>
        </w:rPr>
        <w:t>Star Elementary Bundle (includes STAR Early Literacy)</w:t>
      </w:r>
    </w:p>
    <w:p w14:paraId="7612CDFF" w14:textId="77777777" w:rsidR="00B24846" w:rsidRPr="00D56ACF" w:rsidRDefault="00B24846" w:rsidP="3C1C6383">
      <w:pPr>
        <w:spacing w:after="0" w:line="240" w:lineRule="auto"/>
        <w:ind w:left="1440"/>
        <w:rPr>
          <w:rFonts w:eastAsiaTheme="minorEastAsia"/>
          <w:sz w:val="20"/>
          <w:szCs w:val="20"/>
        </w:rPr>
      </w:pPr>
    </w:p>
    <w:p w14:paraId="4A759DA2" w14:textId="77777777" w:rsidR="00B24846" w:rsidRPr="0062323C" w:rsidRDefault="00B24846" w:rsidP="3C1C6383">
      <w:pPr>
        <w:spacing w:after="0" w:line="240" w:lineRule="auto"/>
        <w:ind w:left="720"/>
        <w:rPr>
          <w:rFonts w:eastAsiaTheme="minorEastAsia"/>
          <w:b/>
          <w:bCs/>
          <w:i/>
          <w:iCs/>
        </w:rPr>
      </w:pPr>
      <w:r w:rsidRPr="3C1C6383">
        <w:rPr>
          <w:rFonts w:eastAsiaTheme="minorEastAsia"/>
          <w:b/>
          <w:bCs/>
          <w:i/>
          <w:iCs/>
        </w:rPr>
        <w:t>Proposed Calculations:</w:t>
      </w:r>
    </w:p>
    <w:p w14:paraId="157EB21F" w14:textId="52C53C01" w:rsidR="444639D8" w:rsidRDefault="444639D8" w:rsidP="3C1C6383">
      <w:pPr>
        <w:pStyle w:val="ListParagraph"/>
        <w:numPr>
          <w:ilvl w:val="1"/>
          <w:numId w:val="9"/>
        </w:numPr>
        <w:rPr>
          <w:rFonts w:eastAsiaTheme="minorEastAsia"/>
          <w:color w:val="000000" w:themeColor="text1"/>
        </w:rPr>
      </w:pPr>
      <w:r w:rsidRPr="3C1C6383">
        <w:rPr>
          <w:rFonts w:eastAsiaTheme="minorEastAsia"/>
          <w:color w:val="000000" w:themeColor="text1"/>
        </w:rPr>
        <w:t xml:space="preserve">Screening subscriptions or kits for PreK Literacy can be purchased utilizing up to $2500 of funding. </w:t>
      </w:r>
    </w:p>
    <w:p w14:paraId="3B23DE56" w14:textId="0217EDFC" w:rsidR="444639D8" w:rsidRDefault="444639D8" w:rsidP="2BE14E6B">
      <w:pPr>
        <w:pStyle w:val="ListParagraph"/>
        <w:numPr>
          <w:ilvl w:val="1"/>
          <w:numId w:val="9"/>
        </w:numPr>
        <w:rPr>
          <w:rFonts w:eastAsiaTheme="minorEastAsia"/>
          <w:color w:val="000000" w:themeColor="text1"/>
        </w:rPr>
      </w:pPr>
      <w:r w:rsidRPr="2BE14E6B">
        <w:rPr>
          <w:rFonts w:eastAsiaTheme="minorEastAsia"/>
          <w:color w:val="000000" w:themeColor="text1"/>
        </w:rPr>
        <w:t>Trainings should not exceed $3000 over the three years of the grant</w:t>
      </w:r>
    </w:p>
    <w:p w14:paraId="46C21768" w14:textId="2D20455B" w:rsidR="00B24846" w:rsidRPr="004C377B" w:rsidRDefault="00B24846" w:rsidP="38AE4659">
      <w:pPr>
        <w:pStyle w:val="paragraph"/>
        <w:numPr>
          <w:ilvl w:val="0"/>
          <w:numId w:val="8"/>
        </w:numPr>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rPr>
      </w:pPr>
      <w:r w:rsidRPr="38AE4659">
        <w:rPr>
          <w:rStyle w:val="normaltextrun"/>
          <w:rFonts w:asciiTheme="minorHAnsi" w:eastAsiaTheme="minorEastAsia" w:hAnsiTheme="minorHAnsi" w:cstheme="minorBidi"/>
          <w:b/>
          <w:bCs/>
          <w:color w:val="000000" w:themeColor="text1"/>
          <w:sz w:val="22"/>
          <w:szCs w:val="22"/>
        </w:rPr>
        <w:t>Professional development for EEC onsite Program Leader (</w:t>
      </w:r>
      <w:proofErr w:type="spellStart"/>
      <w:r w:rsidR="7EE336EC" w:rsidRPr="38AE4659">
        <w:rPr>
          <w:rStyle w:val="normaltextrun"/>
          <w:rFonts w:asciiTheme="minorHAnsi" w:eastAsiaTheme="minorEastAsia" w:hAnsiTheme="minorHAnsi" w:cstheme="minorBidi"/>
          <w:b/>
          <w:bCs/>
          <w:color w:val="000000" w:themeColor="text1"/>
          <w:sz w:val="22"/>
          <w:szCs w:val="22"/>
        </w:rPr>
        <w:t>e.g</w:t>
      </w:r>
      <w:proofErr w:type="spellEnd"/>
      <w:r w:rsidR="7EE336EC" w:rsidRPr="38AE4659">
        <w:rPr>
          <w:rStyle w:val="normaltextrun"/>
          <w:rFonts w:asciiTheme="minorHAnsi" w:eastAsiaTheme="minorEastAsia" w:hAnsiTheme="minorHAnsi" w:cstheme="minorBidi"/>
          <w:b/>
          <w:bCs/>
          <w:color w:val="000000" w:themeColor="text1"/>
          <w:sz w:val="22"/>
          <w:szCs w:val="22"/>
        </w:rPr>
        <w:t xml:space="preserve">, </w:t>
      </w:r>
      <w:r w:rsidRPr="38AE4659">
        <w:rPr>
          <w:rStyle w:val="normaltextrun"/>
          <w:rFonts w:asciiTheme="minorHAnsi" w:eastAsiaTheme="minorEastAsia" w:hAnsiTheme="minorHAnsi" w:cstheme="minorBidi"/>
          <w:b/>
          <w:bCs/>
          <w:color w:val="000000" w:themeColor="text1"/>
          <w:sz w:val="22"/>
          <w:szCs w:val="22"/>
        </w:rPr>
        <w:t>onsite Program Administrator, Director, Assistant Director, Education Coordinator etc.)</w:t>
      </w:r>
      <w:r w:rsidR="3562BECF" w:rsidRPr="38AE4659">
        <w:rPr>
          <w:rStyle w:val="normaltextrun"/>
          <w:rFonts w:asciiTheme="minorHAnsi" w:eastAsiaTheme="minorEastAsia" w:hAnsiTheme="minorHAnsi" w:cstheme="minorBidi"/>
          <w:b/>
          <w:bCs/>
          <w:color w:val="000000" w:themeColor="text1"/>
          <w:sz w:val="22"/>
          <w:szCs w:val="22"/>
        </w:rPr>
        <w:t>,</w:t>
      </w:r>
      <w:r w:rsidRPr="38AE4659">
        <w:rPr>
          <w:rStyle w:val="normaltextrun"/>
          <w:rFonts w:asciiTheme="minorHAnsi" w:eastAsiaTheme="minorEastAsia" w:hAnsiTheme="minorHAnsi" w:cstheme="minorBidi"/>
          <w:b/>
          <w:bCs/>
          <w:color w:val="000000" w:themeColor="text1"/>
          <w:sz w:val="22"/>
          <w:szCs w:val="22"/>
        </w:rPr>
        <w:t xml:space="preserve"> educators</w:t>
      </w:r>
      <w:r w:rsidR="7B62FF94" w:rsidRPr="38AE4659">
        <w:rPr>
          <w:rStyle w:val="normaltextrun"/>
          <w:rFonts w:asciiTheme="minorHAnsi" w:eastAsiaTheme="minorEastAsia" w:hAnsiTheme="minorHAnsi" w:cstheme="minorBidi"/>
          <w:b/>
          <w:bCs/>
          <w:color w:val="000000" w:themeColor="text1"/>
          <w:sz w:val="22"/>
          <w:szCs w:val="22"/>
        </w:rPr>
        <w:t>,</w:t>
      </w:r>
      <w:r w:rsidRPr="38AE4659">
        <w:rPr>
          <w:rStyle w:val="normaltextrun"/>
          <w:rFonts w:asciiTheme="minorHAnsi" w:eastAsiaTheme="minorEastAsia" w:hAnsiTheme="minorHAnsi" w:cstheme="minorBidi"/>
          <w:b/>
          <w:bCs/>
          <w:color w:val="000000" w:themeColor="text1"/>
          <w:sz w:val="22"/>
          <w:szCs w:val="22"/>
        </w:rPr>
        <w:t xml:space="preserve"> and</w:t>
      </w:r>
      <w:r w:rsidR="547B8312" w:rsidRPr="38AE4659">
        <w:rPr>
          <w:rStyle w:val="normaltextrun"/>
          <w:rFonts w:asciiTheme="minorHAnsi" w:eastAsiaTheme="minorEastAsia" w:hAnsiTheme="minorHAnsi" w:cstheme="minorBidi"/>
          <w:b/>
          <w:bCs/>
          <w:color w:val="000000" w:themeColor="text1"/>
          <w:sz w:val="22"/>
          <w:szCs w:val="22"/>
        </w:rPr>
        <w:t xml:space="preserve"> District Literacy Leader</w:t>
      </w:r>
      <w:r w:rsidRPr="38AE4659">
        <w:rPr>
          <w:rStyle w:val="normaltextrun"/>
          <w:rFonts w:asciiTheme="minorHAnsi" w:eastAsiaTheme="minorEastAsia" w:hAnsiTheme="minorHAnsi" w:cstheme="minorBidi"/>
          <w:b/>
          <w:bCs/>
          <w:color w:val="000000" w:themeColor="text1"/>
          <w:sz w:val="22"/>
          <w:szCs w:val="22"/>
        </w:rPr>
        <w:t xml:space="preserve"> to support skillful and culturally responsive implementation of the new curricular materials</w:t>
      </w:r>
      <w:r w:rsidRPr="38AE4659">
        <w:rPr>
          <w:rStyle w:val="normaltextrun"/>
          <w:rFonts w:asciiTheme="minorHAnsi" w:eastAsiaTheme="minorEastAsia" w:hAnsiTheme="minorHAnsi" w:cstheme="minorBidi"/>
          <w:color w:val="000000" w:themeColor="text1"/>
          <w:sz w:val="22"/>
          <w:szCs w:val="22"/>
        </w:rPr>
        <w:t xml:space="preserve">. Provide professional development to all Preschool teachers and administrators working in participating classrooms from the publisher of the selected curricular materials or another highly qualified vendor. </w:t>
      </w:r>
      <w:r w:rsidR="4C3585D8" w:rsidRPr="38AE4659">
        <w:rPr>
          <w:rStyle w:val="normaltextrun"/>
          <w:rFonts w:asciiTheme="minorHAnsi" w:eastAsiaTheme="minorEastAsia" w:hAnsiTheme="minorHAnsi" w:cstheme="minorBidi"/>
          <w:color w:val="000000" w:themeColor="text1"/>
          <w:sz w:val="22"/>
          <w:szCs w:val="22"/>
        </w:rPr>
        <w:t>Determination of p</w:t>
      </w:r>
      <w:r w:rsidRPr="38AE4659">
        <w:rPr>
          <w:rStyle w:val="normaltextrun"/>
          <w:rFonts w:asciiTheme="minorHAnsi" w:eastAsiaTheme="minorEastAsia" w:hAnsiTheme="minorHAnsi" w:cstheme="minorBidi"/>
          <w:color w:val="000000" w:themeColor="text1"/>
          <w:sz w:val="22"/>
          <w:szCs w:val="22"/>
        </w:rPr>
        <w:t>rofessional development opportunities for all professionals in district and community-based classrooms should consider the following:</w:t>
      </w:r>
    </w:p>
    <w:p w14:paraId="12137876" w14:textId="4CCFF1B0" w:rsidR="00B24846" w:rsidRPr="004C377B" w:rsidRDefault="00B02720" w:rsidP="29547115">
      <w:pPr>
        <w:pStyle w:val="paragraph"/>
        <w:numPr>
          <w:ilvl w:val="1"/>
          <w:numId w:val="1"/>
        </w:numPr>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rPr>
      </w:pPr>
      <w:r>
        <w:rPr>
          <w:rStyle w:val="normaltextrun"/>
          <w:rFonts w:ascii="Calibri" w:hAnsi="Calibri" w:cs="Calibri"/>
          <w:color w:val="000000"/>
          <w:sz w:val="22"/>
          <w:szCs w:val="22"/>
          <w:shd w:val="clear" w:color="auto" w:fill="FFFFFF"/>
        </w:rPr>
        <w:t>Funding is available to provide professional development on language and literacy skill development, dual language learners, and children with disabilities to support educators in utilizing assessment data to plan for specific activities related to the curriculum. Communities should consider the skill set of all educators and provide ongoing support to ensure consistent quality preschool access for children and families.</w:t>
      </w:r>
      <w:r>
        <w:rPr>
          <w:rStyle w:val="eop"/>
          <w:rFonts w:ascii="Calibri" w:hAnsi="Calibri" w:cs="Calibri"/>
          <w:color w:val="000000"/>
          <w:sz w:val="22"/>
          <w:szCs w:val="22"/>
          <w:shd w:val="clear" w:color="auto" w:fill="FFFFFF"/>
        </w:rPr>
        <w:t> </w:t>
      </w:r>
    </w:p>
    <w:p w14:paraId="4AD932A9" w14:textId="6E62931C" w:rsidR="00B02720" w:rsidRPr="00B02720" w:rsidRDefault="00B02720" w:rsidP="29547115">
      <w:pPr>
        <w:pStyle w:val="paragraph"/>
        <w:numPr>
          <w:ilvl w:val="1"/>
          <w:numId w:val="1"/>
        </w:numPr>
        <w:spacing w:before="0" w:beforeAutospacing="0" w:after="0" w:afterAutospacing="0"/>
        <w:textAlignment w:val="baseline"/>
        <w:rPr>
          <w:rStyle w:val="eop"/>
          <w:rFonts w:asciiTheme="minorHAnsi" w:eastAsiaTheme="minorEastAsia" w:hAnsiTheme="minorHAnsi" w:cstheme="minorBidi"/>
          <w:color w:val="000000" w:themeColor="text1"/>
          <w:sz w:val="22"/>
          <w:szCs w:val="22"/>
        </w:rPr>
      </w:pPr>
      <w:r>
        <w:rPr>
          <w:rStyle w:val="normaltextrun"/>
          <w:rFonts w:ascii="Calibri" w:hAnsi="Calibri" w:cs="Calibri"/>
          <w:color w:val="000000"/>
          <w:sz w:val="22"/>
          <w:szCs w:val="22"/>
          <w:shd w:val="clear" w:color="auto" w:fill="FFFFFF"/>
        </w:rPr>
        <w:t>Training should include content training and hands-on experiences with curricular materials and collaborative time to share strengths and challenges in implementation, and should be guided by professional development plans agreed upon by educator and coach.</w:t>
      </w:r>
      <w:r>
        <w:rPr>
          <w:rStyle w:val="eop"/>
          <w:rFonts w:ascii="Calibri" w:hAnsi="Calibri" w:cs="Calibri"/>
          <w:color w:val="000000"/>
          <w:sz w:val="22"/>
          <w:szCs w:val="22"/>
          <w:shd w:val="clear" w:color="auto" w:fill="FFFFFF"/>
        </w:rPr>
        <w:t> </w:t>
      </w:r>
      <w:r>
        <w:rPr>
          <w:rStyle w:val="normaltextrun"/>
          <w:rFonts w:ascii="Calibri" w:hAnsi="Calibri" w:cs="Calibri"/>
          <w:color w:val="000000"/>
          <w:sz w:val="22"/>
          <w:szCs w:val="22"/>
          <w:bdr w:val="none" w:sz="0" w:space="0" w:color="auto" w:frame="1"/>
        </w:rPr>
        <w:t>Funds can be used to support Professional Learning Communities (PLC) or technical assistance with implementation of curriculum to fidelity. </w:t>
      </w:r>
    </w:p>
    <w:p w14:paraId="6B005DF8" w14:textId="0FF1C084" w:rsidR="00B24846" w:rsidRDefault="00B24846" w:rsidP="29547115">
      <w:pPr>
        <w:pStyle w:val="paragraph"/>
        <w:numPr>
          <w:ilvl w:val="1"/>
          <w:numId w:val="1"/>
        </w:numPr>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rPr>
      </w:pPr>
      <w:r w:rsidRPr="29547115">
        <w:rPr>
          <w:rStyle w:val="normaltextrun"/>
          <w:rFonts w:asciiTheme="minorHAnsi" w:eastAsiaTheme="minorEastAsia" w:hAnsiTheme="minorHAnsi" w:cstheme="minorBidi"/>
          <w:color w:val="000000" w:themeColor="text1"/>
          <w:sz w:val="22"/>
          <w:szCs w:val="22"/>
        </w:rPr>
        <w:t xml:space="preserve">Professional Development should be planned prior to and ongoing through the curriculum selection process to ensure educators have a solid foundation of knowledge for specific curriculum training. </w:t>
      </w:r>
    </w:p>
    <w:p w14:paraId="48733090" w14:textId="6BD78C72" w:rsidR="00B02720" w:rsidRPr="004C377B" w:rsidRDefault="00B02720" w:rsidP="29547115">
      <w:pPr>
        <w:pStyle w:val="paragraph"/>
        <w:numPr>
          <w:ilvl w:val="1"/>
          <w:numId w:val="1"/>
        </w:numPr>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rPr>
      </w:pPr>
      <w:r>
        <w:rPr>
          <w:rStyle w:val="normaltextrun"/>
          <w:rFonts w:asciiTheme="minorHAnsi" w:eastAsiaTheme="minorEastAsia" w:hAnsiTheme="minorHAnsi" w:cstheme="minorBidi"/>
          <w:color w:val="000000" w:themeColor="text1"/>
          <w:sz w:val="22"/>
          <w:szCs w:val="22"/>
        </w:rPr>
        <w:lastRenderedPageBreak/>
        <w:t>A plan for ongoing supports for new teachers should ensure consistent quality in schools with high teacher turnover.</w:t>
      </w:r>
    </w:p>
    <w:p w14:paraId="4AA125B3" w14:textId="3D508FF9" w:rsidR="00B24846" w:rsidRPr="004C377B" w:rsidRDefault="0F46B1CB" w:rsidP="29547115">
      <w:pPr>
        <w:pStyle w:val="paragraph"/>
        <w:numPr>
          <w:ilvl w:val="1"/>
          <w:numId w:val="1"/>
        </w:numPr>
        <w:spacing w:before="0" w:beforeAutospacing="0" w:after="0" w:afterAutospacing="0"/>
        <w:textAlignment w:val="baseline"/>
        <w:rPr>
          <w:rStyle w:val="normaltextrun"/>
          <w:color w:val="000000" w:themeColor="text1"/>
          <w:sz w:val="22"/>
          <w:szCs w:val="22"/>
        </w:rPr>
      </w:pPr>
      <w:r w:rsidRPr="29547115">
        <w:rPr>
          <w:rStyle w:val="normaltextrun"/>
          <w:rFonts w:asciiTheme="minorHAnsi" w:eastAsiaTheme="minorEastAsia" w:hAnsiTheme="minorHAnsi" w:cstheme="minorBidi"/>
          <w:color w:val="000000" w:themeColor="text1"/>
          <w:sz w:val="22"/>
          <w:szCs w:val="22"/>
        </w:rPr>
        <w:t>Curriculum-specific p</w:t>
      </w:r>
      <w:r w:rsidR="3C1C6383" w:rsidRPr="29547115">
        <w:rPr>
          <w:rStyle w:val="normaltextrun"/>
          <w:rFonts w:asciiTheme="minorHAnsi" w:eastAsiaTheme="minorEastAsia" w:hAnsiTheme="minorHAnsi" w:cstheme="minorBidi"/>
          <w:color w:val="000000" w:themeColor="text1"/>
          <w:sz w:val="22"/>
          <w:szCs w:val="22"/>
        </w:rPr>
        <w:t>rofessional development should be completed no later than June 2024. The expected plan for curriculum-specific professional development should include a mix of full day trainings and additional opportunities for job-embedded learning for the first year of implementation and throughout the timeline of the grant. </w:t>
      </w:r>
    </w:p>
    <w:p w14:paraId="151213A3" w14:textId="2E52FDE3" w:rsidR="00B24846" w:rsidRPr="004C377B" w:rsidRDefault="00B24846" w:rsidP="3C1C6383">
      <w:pPr>
        <w:pStyle w:val="paragraph"/>
        <w:spacing w:before="0" w:beforeAutospacing="0" w:after="0" w:afterAutospacing="0"/>
        <w:ind w:left="720"/>
        <w:textAlignment w:val="baseline"/>
        <w:rPr>
          <w:rStyle w:val="normaltextrun"/>
          <w:rFonts w:asciiTheme="minorHAnsi" w:eastAsiaTheme="minorEastAsia" w:hAnsiTheme="minorHAnsi" w:cstheme="minorBidi"/>
          <w:b/>
          <w:bCs/>
          <w:i/>
          <w:iCs/>
          <w:color w:val="000000" w:themeColor="text1"/>
          <w:sz w:val="22"/>
          <w:szCs w:val="22"/>
        </w:rPr>
      </w:pPr>
    </w:p>
    <w:p w14:paraId="2ED6C122" w14:textId="7FC6A308" w:rsidR="00B24846" w:rsidRPr="004C377B" w:rsidRDefault="00B24846" w:rsidP="3C1C6383">
      <w:pPr>
        <w:pStyle w:val="paragraph"/>
        <w:spacing w:before="0" w:beforeAutospacing="0" w:after="0" w:afterAutospacing="0"/>
        <w:ind w:left="720"/>
        <w:textAlignment w:val="baseline"/>
        <w:rPr>
          <w:rStyle w:val="normaltextrun"/>
          <w:rFonts w:asciiTheme="minorHAnsi" w:eastAsiaTheme="minorEastAsia" w:hAnsiTheme="minorHAnsi" w:cstheme="minorBidi"/>
          <w:b/>
          <w:bCs/>
          <w:i/>
          <w:iCs/>
          <w:color w:val="000000"/>
          <w:sz w:val="22"/>
          <w:szCs w:val="22"/>
        </w:rPr>
      </w:pPr>
      <w:r w:rsidRPr="3C1C6383">
        <w:rPr>
          <w:rStyle w:val="normaltextrun"/>
          <w:rFonts w:asciiTheme="minorHAnsi" w:eastAsiaTheme="minorEastAsia" w:hAnsiTheme="minorHAnsi" w:cstheme="minorBidi"/>
          <w:b/>
          <w:bCs/>
          <w:i/>
          <w:iCs/>
          <w:color w:val="000000" w:themeColor="text1"/>
          <w:sz w:val="22"/>
          <w:szCs w:val="22"/>
        </w:rPr>
        <w:t>Proposed Calculations:</w:t>
      </w:r>
    </w:p>
    <w:p w14:paraId="6ADC0AFB" w14:textId="2A22E899" w:rsidR="0AE462D2" w:rsidRDefault="7D4A0691" w:rsidP="3C1C6383">
      <w:pPr>
        <w:pStyle w:val="ListParagraph"/>
        <w:numPr>
          <w:ilvl w:val="0"/>
          <w:numId w:val="10"/>
        </w:numPr>
        <w:spacing w:after="0"/>
        <w:rPr>
          <w:rFonts w:eastAsiaTheme="minorEastAsia"/>
        </w:rPr>
      </w:pPr>
      <w:r w:rsidRPr="3C1C6383">
        <w:rPr>
          <w:rFonts w:eastAsiaTheme="minorEastAsia"/>
        </w:rPr>
        <w:t xml:space="preserve">Professional Development </w:t>
      </w:r>
      <w:r w:rsidR="319F1E60" w:rsidRPr="3C1C6383">
        <w:rPr>
          <w:rFonts w:eastAsiaTheme="minorEastAsia"/>
        </w:rPr>
        <w:t>s</w:t>
      </w:r>
      <w:r w:rsidR="4B47251B" w:rsidRPr="3C1C6383">
        <w:rPr>
          <w:rFonts w:eastAsiaTheme="minorEastAsia"/>
        </w:rPr>
        <w:t>hould not exceed $</w:t>
      </w:r>
      <w:r w:rsidR="2E0CBC74" w:rsidRPr="3C1C6383">
        <w:rPr>
          <w:rFonts w:eastAsiaTheme="minorEastAsia"/>
        </w:rPr>
        <w:t>10,000 for Year 2 and $5,000 for Year 3 of the grant period</w:t>
      </w:r>
      <w:r w:rsidR="39C47192" w:rsidRPr="3C1C6383">
        <w:rPr>
          <w:rFonts w:eastAsiaTheme="minorEastAsia"/>
        </w:rPr>
        <w:t>.</w:t>
      </w:r>
    </w:p>
    <w:p w14:paraId="3DF26EF8" w14:textId="0760AF63" w:rsidR="3508CC09" w:rsidRDefault="3508CC09" w:rsidP="38AE4659">
      <w:pPr>
        <w:pStyle w:val="paragraph"/>
        <w:spacing w:before="0" w:beforeAutospacing="0" w:after="0" w:afterAutospacing="0"/>
      </w:pPr>
    </w:p>
    <w:p w14:paraId="1D3052AC" w14:textId="67EAF8C2" w:rsidR="79B6889A" w:rsidRDefault="5FE046B3" w:rsidP="60B9A68F">
      <w:pPr>
        <w:pStyle w:val="paragraph"/>
        <w:numPr>
          <w:ilvl w:val="0"/>
          <w:numId w:val="8"/>
        </w:numPr>
        <w:spacing w:before="0" w:beforeAutospacing="0" w:after="0" w:afterAutospacing="0"/>
        <w:rPr>
          <w:rStyle w:val="normaltextrun"/>
          <w:rFonts w:asciiTheme="minorHAnsi" w:eastAsiaTheme="minorEastAsia" w:hAnsiTheme="minorHAnsi" w:cstheme="minorBidi"/>
          <w:b/>
          <w:bCs/>
          <w:color w:val="000000" w:themeColor="text1"/>
          <w:sz w:val="22"/>
          <w:szCs w:val="22"/>
        </w:rPr>
      </w:pPr>
      <w:r w:rsidRPr="60B9A68F">
        <w:rPr>
          <w:rStyle w:val="normaltextrun"/>
          <w:rFonts w:ascii="Calibri" w:eastAsia="Calibri" w:hAnsi="Calibri" w:cs="Calibri"/>
          <w:b/>
          <w:bCs/>
          <w:color w:val="000000" w:themeColor="text1"/>
          <w:sz w:val="22"/>
          <w:szCs w:val="22"/>
        </w:rPr>
        <w:t xml:space="preserve">Stipends for Grant Activities. </w:t>
      </w:r>
      <w:r w:rsidRPr="60B9A68F">
        <w:rPr>
          <w:rStyle w:val="normaltextrun"/>
          <w:rFonts w:ascii="Calibri" w:eastAsia="Calibri" w:hAnsi="Calibri" w:cs="Calibri"/>
          <w:color w:val="000000" w:themeColor="text1"/>
          <w:sz w:val="22"/>
          <w:szCs w:val="22"/>
        </w:rPr>
        <w:t>Funds of</w:t>
      </w:r>
      <w:r w:rsidR="3508CC09" w:rsidRPr="60B9A68F">
        <w:rPr>
          <w:rStyle w:val="normaltextrun"/>
          <w:rFonts w:asciiTheme="minorHAnsi" w:eastAsiaTheme="minorEastAsia" w:hAnsiTheme="minorHAnsi" w:cstheme="minorBidi"/>
          <w:color w:val="000000" w:themeColor="text1"/>
          <w:sz w:val="22"/>
          <w:szCs w:val="22"/>
        </w:rPr>
        <w:t xml:space="preserve">  $1</w:t>
      </w:r>
      <w:r w:rsidR="37BC6A76" w:rsidRPr="60B9A68F">
        <w:rPr>
          <w:rStyle w:val="normaltextrun"/>
          <w:rFonts w:asciiTheme="minorHAnsi" w:eastAsiaTheme="minorEastAsia" w:hAnsiTheme="minorHAnsi" w:cstheme="minorBidi"/>
          <w:color w:val="000000" w:themeColor="text1"/>
          <w:sz w:val="22"/>
          <w:szCs w:val="22"/>
        </w:rPr>
        <w:t>6,</w:t>
      </w:r>
      <w:r w:rsidR="3508CC09" w:rsidRPr="60B9A68F">
        <w:rPr>
          <w:rStyle w:val="normaltextrun"/>
          <w:rFonts w:asciiTheme="minorHAnsi" w:eastAsiaTheme="minorEastAsia" w:hAnsiTheme="minorHAnsi" w:cstheme="minorBidi"/>
          <w:color w:val="000000" w:themeColor="text1"/>
          <w:sz w:val="22"/>
          <w:szCs w:val="22"/>
        </w:rPr>
        <w:t xml:space="preserve">000 annually </w:t>
      </w:r>
      <w:r w:rsidR="64E6756B" w:rsidRPr="60B9A68F">
        <w:rPr>
          <w:rStyle w:val="normaltextrun"/>
          <w:rFonts w:asciiTheme="minorHAnsi" w:eastAsiaTheme="minorEastAsia" w:hAnsiTheme="minorHAnsi" w:cstheme="minorBidi"/>
          <w:color w:val="000000" w:themeColor="text1"/>
          <w:sz w:val="22"/>
          <w:szCs w:val="22"/>
        </w:rPr>
        <w:t xml:space="preserve">for Year 1 and </w:t>
      </w:r>
      <w:r w:rsidR="5297AB2D" w:rsidRPr="60B9A68F">
        <w:rPr>
          <w:rStyle w:val="normaltextrun"/>
          <w:rFonts w:asciiTheme="minorHAnsi" w:eastAsiaTheme="minorEastAsia" w:hAnsiTheme="minorHAnsi" w:cstheme="minorBidi"/>
          <w:color w:val="000000" w:themeColor="text1"/>
          <w:sz w:val="22"/>
          <w:szCs w:val="22"/>
        </w:rPr>
        <w:t xml:space="preserve">for Year </w:t>
      </w:r>
      <w:r w:rsidR="64E6756B" w:rsidRPr="60B9A68F">
        <w:rPr>
          <w:rStyle w:val="normaltextrun"/>
          <w:rFonts w:asciiTheme="minorHAnsi" w:eastAsiaTheme="minorEastAsia" w:hAnsiTheme="minorHAnsi" w:cstheme="minorBidi"/>
          <w:color w:val="000000" w:themeColor="text1"/>
          <w:sz w:val="22"/>
          <w:szCs w:val="22"/>
        </w:rPr>
        <w:t xml:space="preserve">2 of the grant and $8000 for </w:t>
      </w:r>
      <w:r w:rsidR="53884BD3" w:rsidRPr="60B9A68F">
        <w:rPr>
          <w:rStyle w:val="normaltextrun"/>
          <w:rFonts w:asciiTheme="minorHAnsi" w:eastAsiaTheme="minorEastAsia" w:hAnsiTheme="minorHAnsi" w:cstheme="minorBidi"/>
          <w:color w:val="000000" w:themeColor="text1"/>
          <w:sz w:val="22"/>
          <w:szCs w:val="22"/>
        </w:rPr>
        <w:t>Y</w:t>
      </w:r>
      <w:r w:rsidR="64E6756B" w:rsidRPr="60B9A68F">
        <w:rPr>
          <w:rStyle w:val="normaltextrun"/>
          <w:rFonts w:asciiTheme="minorHAnsi" w:eastAsiaTheme="minorEastAsia" w:hAnsiTheme="minorHAnsi" w:cstheme="minorBidi"/>
          <w:color w:val="000000" w:themeColor="text1"/>
          <w:sz w:val="22"/>
          <w:szCs w:val="22"/>
        </w:rPr>
        <w:t xml:space="preserve">ear 3 </w:t>
      </w:r>
      <w:r w:rsidR="3508CC09" w:rsidRPr="60B9A68F">
        <w:rPr>
          <w:rStyle w:val="normaltextrun"/>
          <w:rFonts w:asciiTheme="minorHAnsi" w:eastAsiaTheme="minorEastAsia" w:hAnsiTheme="minorHAnsi" w:cstheme="minorBidi"/>
          <w:color w:val="000000" w:themeColor="text1"/>
          <w:sz w:val="22"/>
          <w:szCs w:val="22"/>
        </w:rPr>
        <w:t xml:space="preserve">can be used for the multi-year work of this initiative. </w:t>
      </w:r>
      <w:r w:rsidR="459BA506" w:rsidRPr="60B9A68F">
        <w:rPr>
          <w:rStyle w:val="normaltextrun"/>
          <w:rFonts w:asciiTheme="minorHAnsi" w:eastAsiaTheme="minorEastAsia" w:hAnsiTheme="minorHAnsi" w:cstheme="minorBidi"/>
          <w:color w:val="000000" w:themeColor="text1"/>
          <w:sz w:val="22"/>
          <w:szCs w:val="22"/>
        </w:rPr>
        <w:t xml:space="preserve"> </w:t>
      </w:r>
      <w:r w:rsidR="3508CC09" w:rsidRPr="60B9A68F">
        <w:rPr>
          <w:rStyle w:val="normaltextrun"/>
          <w:rFonts w:asciiTheme="minorHAnsi" w:eastAsiaTheme="minorEastAsia" w:hAnsiTheme="minorHAnsi" w:cstheme="minorBidi"/>
          <w:color w:val="000000" w:themeColor="text1"/>
          <w:sz w:val="22"/>
          <w:szCs w:val="22"/>
        </w:rPr>
        <w:t xml:space="preserve">Stipends </w:t>
      </w:r>
      <w:proofErr w:type="spellStart"/>
      <w:r w:rsidR="44ED522F" w:rsidRPr="60B9A68F">
        <w:rPr>
          <w:rStyle w:val="normaltextrun"/>
          <w:rFonts w:asciiTheme="minorHAnsi" w:eastAsiaTheme="minorEastAsia" w:hAnsiTheme="minorHAnsi" w:cstheme="minorBidi"/>
          <w:color w:val="000000" w:themeColor="text1"/>
          <w:sz w:val="22"/>
          <w:szCs w:val="22"/>
        </w:rPr>
        <w:t>can not</w:t>
      </w:r>
      <w:proofErr w:type="spellEnd"/>
      <w:r w:rsidR="44ED522F" w:rsidRPr="60B9A68F">
        <w:rPr>
          <w:rStyle w:val="normaltextrun"/>
          <w:rFonts w:asciiTheme="minorHAnsi" w:eastAsiaTheme="minorEastAsia" w:hAnsiTheme="minorHAnsi" w:cstheme="minorBidi"/>
          <w:color w:val="000000" w:themeColor="text1"/>
          <w:sz w:val="22"/>
          <w:szCs w:val="22"/>
        </w:rPr>
        <w:t xml:space="preserve"> be used for</w:t>
      </w:r>
      <w:r w:rsidR="3508CC09" w:rsidRPr="60B9A68F">
        <w:rPr>
          <w:rStyle w:val="normaltextrun"/>
          <w:rFonts w:asciiTheme="minorHAnsi" w:eastAsiaTheme="minorEastAsia" w:hAnsiTheme="minorHAnsi" w:cstheme="minorBidi"/>
          <w:color w:val="000000" w:themeColor="text1"/>
          <w:sz w:val="22"/>
          <w:szCs w:val="22"/>
        </w:rPr>
        <w:t xml:space="preserve"> travel within the district to support individual schools. </w:t>
      </w:r>
      <w:r w:rsidR="5420C9B6" w:rsidRPr="60B9A68F">
        <w:rPr>
          <w:rStyle w:val="normaltextrun"/>
          <w:rFonts w:asciiTheme="minorHAnsi" w:eastAsiaTheme="minorEastAsia" w:hAnsiTheme="minorHAnsi" w:cstheme="minorBidi"/>
          <w:color w:val="000000" w:themeColor="text1"/>
          <w:sz w:val="22"/>
          <w:szCs w:val="22"/>
        </w:rPr>
        <w:t xml:space="preserve"> </w:t>
      </w:r>
      <w:r w:rsidR="7F9246D3" w:rsidRPr="60B9A68F">
        <w:rPr>
          <w:rStyle w:val="normaltextrun"/>
          <w:rFonts w:asciiTheme="minorHAnsi" w:eastAsiaTheme="minorEastAsia" w:hAnsiTheme="minorHAnsi" w:cstheme="minorBidi"/>
          <w:color w:val="000000" w:themeColor="text1"/>
          <w:sz w:val="22"/>
          <w:szCs w:val="22"/>
        </w:rPr>
        <w:t>Additionally</w:t>
      </w:r>
      <w:r w:rsidR="773D8848" w:rsidRPr="60B9A68F">
        <w:rPr>
          <w:rStyle w:val="normaltextrun"/>
          <w:rFonts w:asciiTheme="minorHAnsi" w:eastAsiaTheme="minorEastAsia" w:hAnsiTheme="minorHAnsi" w:cstheme="minorBidi"/>
          <w:color w:val="000000" w:themeColor="text1"/>
          <w:sz w:val="22"/>
          <w:szCs w:val="22"/>
        </w:rPr>
        <w:t>, st</w:t>
      </w:r>
      <w:r w:rsidR="79B6889A" w:rsidRPr="60B9A68F">
        <w:rPr>
          <w:rStyle w:val="normaltextrun"/>
          <w:rFonts w:asciiTheme="minorHAnsi" w:eastAsiaTheme="minorEastAsia" w:hAnsiTheme="minorHAnsi" w:cstheme="minorBidi"/>
          <w:color w:val="000000" w:themeColor="text1"/>
          <w:sz w:val="22"/>
          <w:szCs w:val="22"/>
        </w:rPr>
        <w:t>ipends can be utilized to support educators i</w:t>
      </w:r>
      <w:r w:rsidR="4F76362A" w:rsidRPr="60B9A68F">
        <w:rPr>
          <w:rStyle w:val="normaltextrun"/>
          <w:rFonts w:asciiTheme="minorHAnsi" w:eastAsiaTheme="minorEastAsia" w:hAnsiTheme="minorHAnsi" w:cstheme="minorBidi"/>
          <w:color w:val="000000" w:themeColor="text1"/>
          <w:sz w:val="22"/>
          <w:szCs w:val="22"/>
        </w:rPr>
        <w:t>n</w:t>
      </w:r>
      <w:r w:rsidR="79B6889A" w:rsidRPr="60B9A68F">
        <w:rPr>
          <w:rStyle w:val="normaltextrun"/>
          <w:rFonts w:asciiTheme="minorHAnsi" w:eastAsiaTheme="minorEastAsia" w:hAnsiTheme="minorHAnsi" w:cstheme="minorBidi"/>
          <w:color w:val="000000" w:themeColor="text1"/>
          <w:sz w:val="22"/>
          <w:szCs w:val="22"/>
        </w:rPr>
        <w:t xml:space="preserve"> the following grant activities:</w:t>
      </w:r>
    </w:p>
    <w:p w14:paraId="702F2E7A" w14:textId="07B1BD8A" w:rsidR="2A632E18" w:rsidRDefault="2A632E18" w:rsidP="29547115">
      <w:pPr>
        <w:pStyle w:val="paragraph"/>
        <w:numPr>
          <w:ilvl w:val="1"/>
          <w:numId w:val="8"/>
        </w:numPr>
        <w:spacing w:before="0" w:beforeAutospacing="0" w:after="0" w:afterAutospacing="0"/>
        <w:rPr>
          <w:rStyle w:val="normaltextrun"/>
          <w:rFonts w:asciiTheme="minorHAnsi" w:eastAsiaTheme="minorEastAsia" w:hAnsiTheme="minorHAnsi" w:cstheme="minorBidi"/>
          <w:color w:val="000000" w:themeColor="text1"/>
          <w:sz w:val="22"/>
          <w:szCs w:val="22"/>
        </w:rPr>
      </w:pPr>
      <w:r w:rsidRPr="29547115">
        <w:rPr>
          <w:rStyle w:val="normaltextrun"/>
          <w:rFonts w:asciiTheme="minorHAnsi" w:eastAsiaTheme="minorEastAsia" w:hAnsiTheme="minorHAnsi" w:cstheme="minorBidi"/>
          <w:color w:val="000000" w:themeColor="text1"/>
          <w:sz w:val="22"/>
          <w:szCs w:val="22"/>
        </w:rPr>
        <w:t xml:space="preserve">Participation in </w:t>
      </w:r>
      <w:r w:rsidR="39B7ED56" w:rsidRPr="29547115">
        <w:rPr>
          <w:rStyle w:val="normaltextrun"/>
          <w:rFonts w:asciiTheme="minorHAnsi" w:eastAsiaTheme="minorEastAsia" w:hAnsiTheme="minorHAnsi" w:cstheme="minorBidi"/>
          <w:color w:val="000000" w:themeColor="text1"/>
          <w:sz w:val="22"/>
          <w:szCs w:val="22"/>
        </w:rPr>
        <w:t>t</w:t>
      </w:r>
      <w:r w:rsidR="79B6889A" w:rsidRPr="29547115">
        <w:rPr>
          <w:rStyle w:val="normaltextrun"/>
          <w:rFonts w:asciiTheme="minorHAnsi" w:eastAsiaTheme="minorEastAsia" w:hAnsiTheme="minorHAnsi" w:cstheme="minorBidi"/>
          <w:color w:val="000000" w:themeColor="text1"/>
          <w:sz w:val="22"/>
          <w:szCs w:val="22"/>
        </w:rPr>
        <w:t xml:space="preserve">he </w:t>
      </w:r>
      <w:r w:rsidR="4B6DA022" w:rsidRPr="29547115">
        <w:rPr>
          <w:rStyle w:val="normaltextrun"/>
          <w:rFonts w:asciiTheme="minorHAnsi" w:eastAsiaTheme="minorEastAsia" w:hAnsiTheme="minorHAnsi" w:cstheme="minorBidi"/>
          <w:color w:val="000000" w:themeColor="text1"/>
          <w:sz w:val="22"/>
          <w:szCs w:val="22"/>
        </w:rPr>
        <w:t>e</w:t>
      </w:r>
      <w:r w:rsidR="79B6889A" w:rsidRPr="29547115">
        <w:rPr>
          <w:rStyle w:val="normaltextrun"/>
          <w:rFonts w:asciiTheme="minorHAnsi" w:eastAsiaTheme="minorEastAsia" w:hAnsiTheme="minorHAnsi" w:cstheme="minorBidi"/>
          <w:color w:val="000000" w:themeColor="text1"/>
          <w:sz w:val="22"/>
          <w:szCs w:val="22"/>
        </w:rPr>
        <w:t xml:space="preserve">valuating and </w:t>
      </w:r>
      <w:r w:rsidR="37B39772" w:rsidRPr="29547115">
        <w:rPr>
          <w:rStyle w:val="normaltextrun"/>
          <w:rFonts w:asciiTheme="minorHAnsi" w:eastAsiaTheme="minorEastAsia" w:hAnsiTheme="minorHAnsi" w:cstheme="minorBidi"/>
          <w:color w:val="000000" w:themeColor="text1"/>
          <w:sz w:val="22"/>
          <w:szCs w:val="22"/>
        </w:rPr>
        <w:t>s</w:t>
      </w:r>
      <w:r w:rsidR="79B6889A" w:rsidRPr="29547115">
        <w:rPr>
          <w:rStyle w:val="normaltextrun"/>
          <w:rFonts w:asciiTheme="minorHAnsi" w:eastAsiaTheme="minorEastAsia" w:hAnsiTheme="minorHAnsi" w:cstheme="minorBidi"/>
          <w:color w:val="000000" w:themeColor="text1"/>
          <w:sz w:val="22"/>
          <w:szCs w:val="22"/>
        </w:rPr>
        <w:t xml:space="preserve">electing </w:t>
      </w:r>
      <w:r w:rsidR="4DEE3969" w:rsidRPr="29547115">
        <w:rPr>
          <w:rStyle w:val="normaltextrun"/>
          <w:rFonts w:asciiTheme="minorHAnsi" w:eastAsiaTheme="minorEastAsia" w:hAnsiTheme="minorHAnsi" w:cstheme="minorBidi"/>
          <w:color w:val="000000" w:themeColor="text1"/>
          <w:sz w:val="22"/>
          <w:szCs w:val="22"/>
        </w:rPr>
        <w:t>p</w:t>
      </w:r>
      <w:r w:rsidR="79B6889A" w:rsidRPr="29547115">
        <w:rPr>
          <w:rStyle w:val="normaltextrun"/>
          <w:rFonts w:asciiTheme="minorHAnsi" w:eastAsiaTheme="minorEastAsia" w:hAnsiTheme="minorHAnsi" w:cstheme="minorBidi"/>
          <w:color w:val="000000" w:themeColor="text1"/>
          <w:sz w:val="22"/>
          <w:szCs w:val="22"/>
        </w:rPr>
        <w:t xml:space="preserve">rocess for </w:t>
      </w:r>
      <w:r w:rsidR="3A466960" w:rsidRPr="29547115">
        <w:rPr>
          <w:rStyle w:val="normaltextrun"/>
          <w:rFonts w:asciiTheme="minorHAnsi" w:eastAsiaTheme="minorEastAsia" w:hAnsiTheme="minorHAnsi" w:cstheme="minorBidi"/>
          <w:color w:val="000000" w:themeColor="text1"/>
          <w:sz w:val="22"/>
          <w:szCs w:val="22"/>
        </w:rPr>
        <w:t>c</w:t>
      </w:r>
      <w:r w:rsidR="79B6889A" w:rsidRPr="29547115">
        <w:rPr>
          <w:rStyle w:val="normaltextrun"/>
          <w:rFonts w:asciiTheme="minorHAnsi" w:eastAsiaTheme="minorEastAsia" w:hAnsiTheme="minorHAnsi" w:cstheme="minorBidi"/>
          <w:color w:val="000000" w:themeColor="text1"/>
          <w:sz w:val="22"/>
          <w:szCs w:val="22"/>
        </w:rPr>
        <w:t xml:space="preserve">urricular </w:t>
      </w:r>
      <w:r w:rsidR="1F022DA9" w:rsidRPr="29547115">
        <w:rPr>
          <w:rStyle w:val="normaltextrun"/>
          <w:rFonts w:asciiTheme="minorHAnsi" w:eastAsiaTheme="minorEastAsia" w:hAnsiTheme="minorHAnsi" w:cstheme="minorBidi"/>
          <w:color w:val="000000" w:themeColor="text1"/>
          <w:sz w:val="22"/>
          <w:szCs w:val="22"/>
        </w:rPr>
        <w:t>ma</w:t>
      </w:r>
      <w:r w:rsidR="79B6889A" w:rsidRPr="29547115">
        <w:rPr>
          <w:rStyle w:val="normaltextrun"/>
          <w:rFonts w:asciiTheme="minorHAnsi" w:eastAsiaTheme="minorEastAsia" w:hAnsiTheme="minorHAnsi" w:cstheme="minorBidi"/>
          <w:color w:val="000000" w:themeColor="text1"/>
          <w:sz w:val="22"/>
          <w:szCs w:val="22"/>
        </w:rPr>
        <w:t>terials</w:t>
      </w:r>
      <w:r w:rsidR="3B11A369" w:rsidRPr="29547115">
        <w:rPr>
          <w:rStyle w:val="normaltextrun"/>
          <w:rFonts w:asciiTheme="minorHAnsi" w:eastAsiaTheme="minorEastAsia" w:hAnsiTheme="minorHAnsi" w:cstheme="minorBidi"/>
          <w:color w:val="000000" w:themeColor="text1"/>
          <w:sz w:val="22"/>
          <w:szCs w:val="22"/>
        </w:rPr>
        <w:t xml:space="preserve"> </w:t>
      </w:r>
      <w:r w:rsidR="5AD5105D" w:rsidRPr="29547115">
        <w:rPr>
          <w:rStyle w:val="normaltextrun"/>
          <w:rFonts w:asciiTheme="minorHAnsi" w:eastAsiaTheme="minorEastAsia" w:hAnsiTheme="minorHAnsi" w:cstheme="minorBidi"/>
          <w:color w:val="000000" w:themeColor="text1"/>
          <w:sz w:val="22"/>
          <w:szCs w:val="22"/>
        </w:rPr>
        <w:t xml:space="preserve">outside of </w:t>
      </w:r>
      <w:r w:rsidR="46313F99" w:rsidRPr="29547115">
        <w:rPr>
          <w:rStyle w:val="normaltextrun"/>
          <w:rFonts w:asciiTheme="minorHAnsi" w:eastAsiaTheme="minorEastAsia" w:hAnsiTheme="minorHAnsi" w:cstheme="minorBidi"/>
          <w:color w:val="000000" w:themeColor="text1"/>
          <w:sz w:val="22"/>
          <w:szCs w:val="22"/>
        </w:rPr>
        <w:t>contractual</w:t>
      </w:r>
      <w:r w:rsidR="5AD5105D" w:rsidRPr="29547115">
        <w:rPr>
          <w:rStyle w:val="normaltextrun"/>
          <w:rFonts w:asciiTheme="minorHAnsi" w:eastAsiaTheme="minorEastAsia" w:hAnsiTheme="minorHAnsi" w:cstheme="minorBidi"/>
          <w:color w:val="000000" w:themeColor="text1"/>
          <w:sz w:val="22"/>
          <w:szCs w:val="22"/>
        </w:rPr>
        <w:t xml:space="preserve"> hours </w:t>
      </w:r>
      <w:r w:rsidR="3B11A369" w:rsidRPr="29547115">
        <w:rPr>
          <w:rStyle w:val="normaltextrun"/>
          <w:rFonts w:asciiTheme="minorHAnsi" w:eastAsiaTheme="minorEastAsia" w:hAnsiTheme="minorHAnsi" w:cstheme="minorBidi"/>
          <w:color w:val="000000" w:themeColor="text1"/>
          <w:sz w:val="22"/>
          <w:szCs w:val="22"/>
        </w:rPr>
        <w:t>(Year 1)</w:t>
      </w:r>
    </w:p>
    <w:p w14:paraId="6A06CDE9" w14:textId="729C4B44" w:rsidR="3CC6A520" w:rsidRDefault="3CC6A520" w:rsidP="29547115">
      <w:pPr>
        <w:pStyle w:val="paragraph"/>
        <w:numPr>
          <w:ilvl w:val="1"/>
          <w:numId w:val="8"/>
        </w:numPr>
        <w:spacing w:before="0" w:beforeAutospacing="0" w:after="0" w:afterAutospacing="0"/>
        <w:rPr>
          <w:rStyle w:val="normaltextrun"/>
          <w:rFonts w:asciiTheme="minorHAnsi" w:eastAsiaTheme="minorEastAsia" w:hAnsiTheme="minorHAnsi" w:cstheme="minorBidi"/>
          <w:color w:val="000000" w:themeColor="text1"/>
          <w:sz w:val="22"/>
          <w:szCs w:val="22"/>
        </w:rPr>
      </w:pPr>
      <w:r w:rsidRPr="29547115">
        <w:rPr>
          <w:rStyle w:val="normaltextrun"/>
          <w:rFonts w:asciiTheme="minorHAnsi" w:eastAsiaTheme="minorEastAsia" w:hAnsiTheme="minorHAnsi" w:cstheme="minorBidi"/>
          <w:color w:val="000000" w:themeColor="text1"/>
          <w:sz w:val="22"/>
          <w:szCs w:val="22"/>
        </w:rPr>
        <w:t xml:space="preserve">Participation in Professional Development </w:t>
      </w:r>
      <w:r w:rsidR="07935945" w:rsidRPr="29547115">
        <w:rPr>
          <w:rStyle w:val="normaltextrun"/>
          <w:rFonts w:asciiTheme="minorHAnsi" w:eastAsiaTheme="minorEastAsia" w:hAnsiTheme="minorHAnsi" w:cstheme="minorBidi"/>
          <w:color w:val="000000" w:themeColor="text1"/>
          <w:sz w:val="22"/>
          <w:szCs w:val="22"/>
        </w:rPr>
        <w:t xml:space="preserve">outside of contractual hours </w:t>
      </w:r>
      <w:r w:rsidRPr="29547115">
        <w:rPr>
          <w:rStyle w:val="normaltextrun"/>
          <w:rFonts w:asciiTheme="minorHAnsi" w:eastAsiaTheme="minorEastAsia" w:hAnsiTheme="minorHAnsi" w:cstheme="minorBidi"/>
          <w:color w:val="000000" w:themeColor="text1"/>
          <w:sz w:val="22"/>
          <w:szCs w:val="22"/>
        </w:rPr>
        <w:t>(Years</w:t>
      </w:r>
      <w:r w:rsidR="4C4A0785" w:rsidRPr="29547115">
        <w:rPr>
          <w:rStyle w:val="normaltextrun"/>
          <w:rFonts w:asciiTheme="minorHAnsi" w:eastAsiaTheme="minorEastAsia" w:hAnsiTheme="minorHAnsi" w:cstheme="minorBidi"/>
          <w:color w:val="000000" w:themeColor="text1"/>
          <w:sz w:val="22"/>
          <w:szCs w:val="22"/>
        </w:rPr>
        <w:t xml:space="preserve"> 1,</w:t>
      </w:r>
      <w:r w:rsidRPr="29547115">
        <w:rPr>
          <w:rStyle w:val="normaltextrun"/>
          <w:rFonts w:asciiTheme="minorHAnsi" w:eastAsiaTheme="minorEastAsia" w:hAnsiTheme="minorHAnsi" w:cstheme="minorBidi"/>
          <w:color w:val="000000" w:themeColor="text1"/>
          <w:sz w:val="22"/>
          <w:szCs w:val="22"/>
        </w:rPr>
        <w:t xml:space="preserve"> 2 and 3)</w:t>
      </w:r>
    </w:p>
    <w:p w14:paraId="7EEEF12A" w14:textId="4E01ADEA" w:rsidR="3CC6A520" w:rsidRDefault="3CC6A520" w:rsidP="29547115">
      <w:pPr>
        <w:pStyle w:val="paragraph"/>
        <w:numPr>
          <w:ilvl w:val="1"/>
          <w:numId w:val="8"/>
        </w:numPr>
        <w:spacing w:before="0" w:beforeAutospacing="0" w:after="0" w:afterAutospacing="0"/>
        <w:rPr>
          <w:rStyle w:val="normaltextrun"/>
          <w:rFonts w:asciiTheme="minorHAnsi" w:eastAsiaTheme="minorEastAsia" w:hAnsiTheme="minorHAnsi" w:cstheme="minorBidi"/>
          <w:color w:val="000000" w:themeColor="text1"/>
          <w:sz w:val="22"/>
          <w:szCs w:val="22"/>
        </w:rPr>
      </w:pPr>
      <w:r w:rsidRPr="29547115">
        <w:rPr>
          <w:rStyle w:val="normaltextrun"/>
          <w:rFonts w:asciiTheme="minorHAnsi" w:eastAsiaTheme="minorEastAsia" w:hAnsiTheme="minorHAnsi" w:cstheme="minorBidi"/>
          <w:color w:val="000000" w:themeColor="text1"/>
          <w:sz w:val="22"/>
          <w:szCs w:val="22"/>
        </w:rPr>
        <w:t>Participation in Professional Development o</w:t>
      </w:r>
      <w:r w:rsidR="7CDBBE75" w:rsidRPr="29547115">
        <w:rPr>
          <w:rStyle w:val="normaltextrun"/>
          <w:rFonts w:asciiTheme="minorHAnsi" w:eastAsiaTheme="minorEastAsia" w:hAnsiTheme="minorHAnsi" w:cstheme="minorBidi"/>
          <w:color w:val="000000" w:themeColor="text1"/>
          <w:sz w:val="22"/>
          <w:szCs w:val="22"/>
        </w:rPr>
        <w:t>n</w:t>
      </w:r>
      <w:r w:rsidRPr="29547115">
        <w:rPr>
          <w:rStyle w:val="normaltextrun"/>
          <w:rFonts w:asciiTheme="minorHAnsi" w:eastAsiaTheme="minorEastAsia" w:hAnsiTheme="minorHAnsi" w:cstheme="minorBidi"/>
          <w:color w:val="000000" w:themeColor="text1"/>
          <w:sz w:val="22"/>
          <w:szCs w:val="22"/>
        </w:rPr>
        <w:t xml:space="preserve"> the Implementation of a Screening Assessment </w:t>
      </w:r>
      <w:r w:rsidR="79364386" w:rsidRPr="29547115">
        <w:rPr>
          <w:rStyle w:val="normaltextrun"/>
          <w:rFonts w:asciiTheme="minorHAnsi" w:eastAsiaTheme="minorEastAsia" w:hAnsiTheme="minorHAnsi" w:cstheme="minorBidi"/>
          <w:color w:val="000000" w:themeColor="text1"/>
          <w:sz w:val="22"/>
          <w:szCs w:val="22"/>
        </w:rPr>
        <w:t xml:space="preserve">outside of contractual hours </w:t>
      </w:r>
      <w:r w:rsidRPr="29547115">
        <w:rPr>
          <w:rStyle w:val="normaltextrun"/>
          <w:rFonts w:asciiTheme="minorHAnsi" w:eastAsiaTheme="minorEastAsia" w:hAnsiTheme="minorHAnsi" w:cstheme="minorBidi"/>
          <w:color w:val="000000" w:themeColor="text1"/>
          <w:sz w:val="22"/>
          <w:szCs w:val="22"/>
        </w:rPr>
        <w:t>(Years 2 and 3)</w:t>
      </w:r>
    </w:p>
    <w:p w14:paraId="205DD411" w14:textId="0CA047C1" w:rsidR="231DBB42" w:rsidRDefault="231DBB42" w:rsidP="29547115">
      <w:pPr>
        <w:pStyle w:val="paragraph"/>
        <w:numPr>
          <w:ilvl w:val="1"/>
          <w:numId w:val="8"/>
        </w:numPr>
        <w:spacing w:before="0" w:beforeAutospacing="0" w:after="0" w:afterAutospacing="0"/>
        <w:rPr>
          <w:rStyle w:val="normaltextrun"/>
          <w:rFonts w:asciiTheme="minorHAnsi" w:eastAsiaTheme="minorEastAsia" w:hAnsiTheme="minorHAnsi" w:cstheme="minorBidi"/>
          <w:color w:val="000000" w:themeColor="text1"/>
          <w:sz w:val="22"/>
          <w:szCs w:val="22"/>
        </w:rPr>
      </w:pPr>
      <w:r w:rsidRPr="29547115">
        <w:rPr>
          <w:rStyle w:val="normaltextrun"/>
          <w:rFonts w:asciiTheme="minorHAnsi" w:eastAsiaTheme="minorEastAsia" w:hAnsiTheme="minorHAnsi" w:cstheme="minorBidi"/>
          <w:color w:val="000000" w:themeColor="text1"/>
          <w:sz w:val="22"/>
          <w:szCs w:val="22"/>
        </w:rPr>
        <w:t xml:space="preserve">Participation in GLEAM Leadership Team </w:t>
      </w:r>
      <w:r w:rsidR="729F9977" w:rsidRPr="29547115">
        <w:rPr>
          <w:rStyle w:val="normaltextrun"/>
          <w:rFonts w:asciiTheme="minorHAnsi" w:eastAsiaTheme="minorEastAsia" w:hAnsiTheme="minorHAnsi" w:cstheme="minorBidi"/>
          <w:color w:val="000000" w:themeColor="text1"/>
          <w:sz w:val="22"/>
          <w:szCs w:val="22"/>
        </w:rPr>
        <w:t>m</w:t>
      </w:r>
      <w:r w:rsidRPr="29547115">
        <w:rPr>
          <w:rStyle w:val="normaltextrun"/>
          <w:rFonts w:asciiTheme="minorHAnsi" w:eastAsiaTheme="minorEastAsia" w:hAnsiTheme="minorHAnsi" w:cstheme="minorBidi"/>
          <w:color w:val="000000" w:themeColor="text1"/>
          <w:sz w:val="22"/>
          <w:szCs w:val="22"/>
        </w:rPr>
        <w:t>eetings</w:t>
      </w:r>
      <w:r w:rsidR="60E51E3D" w:rsidRPr="29547115">
        <w:rPr>
          <w:rStyle w:val="normaltextrun"/>
          <w:rFonts w:asciiTheme="minorHAnsi" w:eastAsiaTheme="minorEastAsia" w:hAnsiTheme="minorHAnsi" w:cstheme="minorBidi"/>
          <w:color w:val="000000" w:themeColor="text1"/>
          <w:sz w:val="22"/>
          <w:szCs w:val="22"/>
        </w:rPr>
        <w:t xml:space="preserve"> outside of contractual hours</w:t>
      </w:r>
      <w:r w:rsidRPr="29547115">
        <w:rPr>
          <w:rStyle w:val="normaltextrun"/>
          <w:rFonts w:asciiTheme="minorHAnsi" w:eastAsiaTheme="minorEastAsia" w:hAnsiTheme="minorHAnsi" w:cstheme="minorBidi"/>
          <w:color w:val="000000" w:themeColor="text1"/>
          <w:sz w:val="22"/>
          <w:szCs w:val="22"/>
        </w:rPr>
        <w:t xml:space="preserve"> (Years 1, 2, and 3)</w:t>
      </w:r>
    </w:p>
    <w:p w14:paraId="202F9389" w14:textId="4D69F9A6" w:rsidR="7ECF5254" w:rsidRDefault="7ECF5254" w:rsidP="38AE4659">
      <w:pPr>
        <w:pStyle w:val="paragraph"/>
        <w:spacing w:before="0" w:beforeAutospacing="0" w:after="0" w:afterAutospacing="0"/>
        <w:ind w:left="720"/>
        <w:rPr>
          <w:rStyle w:val="normaltextrun"/>
          <w:rFonts w:asciiTheme="minorHAnsi" w:eastAsiaTheme="minorEastAsia" w:hAnsiTheme="minorHAnsi" w:cstheme="minorBidi"/>
          <w:color w:val="000000" w:themeColor="text1"/>
          <w:sz w:val="22"/>
          <w:szCs w:val="22"/>
        </w:rPr>
      </w:pPr>
      <w:r w:rsidRPr="38AE4659">
        <w:rPr>
          <w:rStyle w:val="normaltextrun"/>
          <w:rFonts w:asciiTheme="minorHAnsi" w:eastAsiaTheme="minorEastAsia" w:hAnsiTheme="minorHAnsi" w:cstheme="minorBidi"/>
          <w:color w:val="000000" w:themeColor="text1"/>
          <w:sz w:val="22"/>
          <w:szCs w:val="22"/>
        </w:rPr>
        <w:t xml:space="preserve">Stipends can also be utilized to support contractual </w:t>
      </w:r>
      <w:r w:rsidR="6FDE5B2B" w:rsidRPr="38AE4659">
        <w:rPr>
          <w:rStyle w:val="normaltextrun"/>
          <w:rFonts w:asciiTheme="minorHAnsi" w:eastAsiaTheme="minorEastAsia" w:hAnsiTheme="minorHAnsi" w:cstheme="minorBidi"/>
          <w:color w:val="000000" w:themeColor="text1"/>
          <w:sz w:val="22"/>
          <w:szCs w:val="22"/>
        </w:rPr>
        <w:t>services with EEC</w:t>
      </w:r>
      <w:r w:rsidR="1BE553BD" w:rsidRPr="38AE4659">
        <w:rPr>
          <w:rStyle w:val="normaltextrun"/>
          <w:rFonts w:asciiTheme="minorHAnsi" w:eastAsiaTheme="minorEastAsia" w:hAnsiTheme="minorHAnsi" w:cstheme="minorBidi"/>
          <w:color w:val="000000" w:themeColor="text1"/>
          <w:sz w:val="22"/>
          <w:szCs w:val="22"/>
        </w:rPr>
        <w:t>-</w:t>
      </w:r>
      <w:r w:rsidR="6FDE5B2B" w:rsidRPr="38AE4659">
        <w:rPr>
          <w:rStyle w:val="normaltextrun"/>
          <w:rFonts w:asciiTheme="minorHAnsi" w:eastAsiaTheme="minorEastAsia" w:hAnsiTheme="minorHAnsi" w:cstheme="minorBidi"/>
          <w:color w:val="000000" w:themeColor="text1"/>
          <w:sz w:val="22"/>
          <w:szCs w:val="22"/>
        </w:rPr>
        <w:t xml:space="preserve">licensed Community Partners, if required by District guidelines. In this case, budget amendments may be submitted once staff have been identified for grant activities. </w:t>
      </w:r>
    </w:p>
    <w:p w14:paraId="06B4D4FC" w14:textId="77777777" w:rsidR="00B24846" w:rsidRDefault="00B24846" w:rsidP="3C1C6383">
      <w:pPr>
        <w:pStyle w:val="paragraph"/>
        <w:spacing w:before="0" w:beforeAutospacing="0" w:after="0" w:afterAutospacing="0"/>
        <w:ind w:left="720"/>
        <w:textAlignment w:val="baseline"/>
        <w:rPr>
          <w:rStyle w:val="normaltextrun"/>
          <w:rFonts w:asciiTheme="minorHAnsi" w:eastAsiaTheme="minorEastAsia" w:hAnsiTheme="minorHAnsi" w:cstheme="minorBidi"/>
          <w:color w:val="000000"/>
          <w:sz w:val="22"/>
          <w:szCs w:val="22"/>
        </w:rPr>
      </w:pPr>
    </w:p>
    <w:p w14:paraId="625B7F11" w14:textId="77777777" w:rsidR="00B24846" w:rsidRPr="00FD1145" w:rsidRDefault="00B24846" w:rsidP="3C1C6383">
      <w:pPr>
        <w:pStyle w:val="paragraph"/>
        <w:spacing w:before="0" w:beforeAutospacing="0" w:after="0" w:afterAutospacing="0"/>
        <w:ind w:left="720"/>
        <w:textAlignment w:val="baseline"/>
        <w:rPr>
          <w:rStyle w:val="normaltextrun"/>
          <w:rFonts w:asciiTheme="minorHAnsi" w:eastAsiaTheme="minorEastAsia" w:hAnsiTheme="minorHAnsi" w:cstheme="minorBidi"/>
          <w:b/>
          <w:bCs/>
          <w:i/>
          <w:iCs/>
          <w:color w:val="000000"/>
          <w:sz w:val="22"/>
          <w:szCs w:val="22"/>
        </w:rPr>
      </w:pPr>
      <w:r w:rsidRPr="3C1C6383">
        <w:rPr>
          <w:rStyle w:val="normaltextrun"/>
          <w:rFonts w:asciiTheme="minorHAnsi" w:eastAsiaTheme="minorEastAsia" w:hAnsiTheme="minorHAnsi" w:cstheme="minorBidi"/>
          <w:b/>
          <w:bCs/>
          <w:i/>
          <w:iCs/>
          <w:color w:val="000000" w:themeColor="text1"/>
          <w:sz w:val="22"/>
          <w:szCs w:val="22"/>
        </w:rPr>
        <w:t xml:space="preserve">Proposed Calculations: </w:t>
      </w:r>
    </w:p>
    <w:p w14:paraId="0FD105C4" w14:textId="2A75BE24" w:rsidR="4C3BCE6B" w:rsidRDefault="4C3BCE6B" w:rsidP="3C1C6383">
      <w:pPr>
        <w:pStyle w:val="paragraph"/>
        <w:numPr>
          <w:ilvl w:val="1"/>
          <w:numId w:val="11"/>
        </w:numPr>
        <w:spacing w:before="0" w:beforeAutospacing="0" w:after="0" w:afterAutospacing="0"/>
        <w:rPr>
          <w:rStyle w:val="normaltextrun"/>
          <w:rFonts w:asciiTheme="minorHAnsi" w:eastAsiaTheme="minorEastAsia" w:hAnsiTheme="minorHAnsi" w:cstheme="minorBidi"/>
          <w:color w:val="000000" w:themeColor="text1"/>
        </w:rPr>
      </w:pPr>
      <w:r w:rsidRPr="3C1C6383">
        <w:rPr>
          <w:rStyle w:val="normaltextrun"/>
          <w:rFonts w:asciiTheme="minorHAnsi" w:eastAsiaTheme="minorEastAsia" w:hAnsiTheme="minorHAnsi" w:cstheme="minorBidi"/>
          <w:color w:val="000000" w:themeColor="text1"/>
          <w:sz w:val="22"/>
          <w:szCs w:val="22"/>
        </w:rPr>
        <w:t>$16,000 for Year 1</w:t>
      </w:r>
    </w:p>
    <w:p w14:paraId="23A22371" w14:textId="4208507D" w:rsidR="4C3BCE6B" w:rsidRDefault="4C3BCE6B" w:rsidP="3C1C6383">
      <w:pPr>
        <w:pStyle w:val="paragraph"/>
        <w:numPr>
          <w:ilvl w:val="1"/>
          <w:numId w:val="11"/>
        </w:numPr>
        <w:spacing w:before="0" w:beforeAutospacing="0" w:after="0" w:afterAutospacing="0"/>
        <w:rPr>
          <w:rStyle w:val="normaltextrun"/>
          <w:rFonts w:asciiTheme="minorHAnsi" w:eastAsiaTheme="minorEastAsia" w:hAnsiTheme="minorHAnsi" w:cstheme="minorBidi"/>
          <w:color w:val="000000" w:themeColor="text1"/>
        </w:rPr>
      </w:pPr>
      <w:r w:rsidRPr="3C1C6383">
        <w:rPr>
          <w:rStyle w:val="normaltextrun"/>
          <w:rFonts w:asciiTheme="minorHAnsi" w:eastAsiaTheme="minorEastAsia" w:hAnsiTheme="minorHAnsi" w:cstheme="minorBidi"/>
          <w:color w:val="000000" w:themeColor="text1"/>
          <w:sz w:val="22"/>
          <w:szCs w:val="22"/>
        </w:rPr>
        <w:t>$</w:t>
      </w:r>
      <w:r w:rsidR="180CE1C4" w:rsidRPr="3C1C6383">
        <w:rPr>
          <w:rStyle w:val="normaltextrun"/>
          <w:rFonts w:asciiTheme="minorHAnsi" w:eastAsiaTheme="minorEastAsia" w:hAnsiTheme="minorHAnsi" w:cstheme="minorBidi"/>
          <w:color w:val="000000" w:themeColor="text1"/>
          <w:sz w:val="22"/>
          <w:szCs w:val="22"/>
        </w:rPr>
        <w:t>16</w:t>
      </w:r>
      <w:r w:rsidRPr="3C1C6383">
        <w:rPr>
          <w:rStyle w:val="normaltextrun"/>
          <w:rFonts w:asciiTheme="minorHAnsi" w:eastAsiaTheme="minorEastAsia" w:hAnsiTheme="minorHAnsi" w:cstheme="minorBidi"/>
          <w:color w:val="000000" w:themeColor="text1"/>
          <w:sz w:val="22"/>
          <w:szCs w:val="22"/>
        </w:rPr>
        <w:t>,000 for Year 2</w:t>
      </w:r>
    </w:p>
    <w:p w14:paraId="02A6DB57" w14:textId="2BC43944" w:rsidR="4C3BCE6B" w:rsidRDefault="4C3BCE6B" w:rsidP="3C1C6383">
      <w:pPr>
        <w:pStyle w:val="paragraph"/>
        <w:numPr>
          <w:ilvl w:val="1"/>
          <w:numId w:val="11"/>
        </w:numPr>
        <w:spacing w:before="0" w:beforeAutospacing="0" w:after="0" w:afterAutospacing="0"/>
        <w:rPr>
          <w:rStyle w:val="normaltextrun"/>
          <w:rFonts w:asciiTheme="minorHAnsi" w:eastAsiaTheme="minorEastAsia" w:hAnsiTheme="minorHAnsi" w:cstheme="minorBidi"/>
          <w:color w:val="000000" w:themeColor="text1"/>
        </w:rPr>
      </w:pPr>
      <w:r w:rsidRPr="3C1C6383">
        <w:rPr>
          <w:rStyle w:val="normaltextrun"/>
          <w:rFonts w:asciiTheme="minorHAnsi" w:eastAsiaTheme="minorEastAsia" w:hAnsiTheme="minorHAnsi" w:cstheme="minorBidi"/>
          <w:color w:val="000000" w:themeColor="text1"/>
          <w:sz w:val="22"/>
          <w:szCs w:val="22"/>
        </w:rPr>
        <w:t xml:space="preserve">$8,000 for Year </w:t>
      </w:r>
      <w:r w:rsidR="5F00C298" w:rsidRPr="3C1C6383">
        <w:rPr>
          <w:rStyle w:val="normaltextrun"/>
          <w:rFonts w:asciiTheme="minorHAnsi" w:eastAsiaTheme="minorEastAsia" w:hAnsiTheme="minorHAnsi" w:cstheme="minorBidi"/>
          <w:color w:val="000000" w:themeColor="text1"/>
          <w:sz w:val="22"/>
          <w:szCs w:val="22"/>
        </w:rPr>
        <w:t>3</w:t>
      </w:r>
    </w:p>
    <w:p w14:paraId="1A1E3DBF" w14:textId="77777777" w:rsidR="00B24846" w:rsidRDefault="00B24846" w:rsidP="3C1C6383">
      <w:pPr>
        <w:pStyle w:val="paragraph"/>
        <w:spacing w:before="0" w:beforeAutospacing="0" w:after="0" w:afterAutospacing="0"/>
        <w:ind w:left="720"/>
        <w:textAlignment w:val="baseline"/>
        <w:rPr>
          <w:rStyle w:val="normaltextrun"/>
          <w:rFonts w:asciiTheme="minorHAnsi" w:eastAsiaTheme="minorEastAsia" w:hAnsiTheme="minorHAnsi" w:cstheme="minorBidi"/>
          <w:color w:val="000000"/>
          <w:sz w:val="22"/>
          <w:szCs w:val="22"/>
        </w:rPr>
      </w:pPr>
      <w:bookmarkStart w:id="0" w:name="_Hlk61518889"/>
      <w:bookmarkEnd w:id="0"/>
    </w:p>
    <w:sectPr w:rsidR="00B24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124F3"/>
    <w:multiLevelType w:val="multilevel"/>
    <w:tmpl w:val="CAFCB37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BA43C8E"/>
    <w:multiLevelType w:val="multilevel"/>
    <w:tmpl w:val="B4E2EA6A"/>
    <w:lvl w:ilvl="0">
      <w:start w:val="1"/>
      <w:numFmt w:val="decimal"/>
      <w:lvlText w:val="%1."/>
      <w:lvlJc w:val="left"/>
      <w:pPr>
        <w:ind w:left="720" w:hanging="360"/>
      </w:pPr>
    </w:lvl>
    <w:lvl w:ilvl="1">
      <w:start w:val="5"/>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544083"/>
    <w:multiLevelType w:val="multilevel"/>
    <w:tmpl w:val="5D82E05C"/>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B52A75"/>
    <w:multiLevelType w:val="hybridMultilevel"/>
    <w:tmpl w:val="AEAECC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227240"/>
    <w:multiLevelType w:val="multilevel"/>
    <w:tmpl w:val="CAFCB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5C021A4"/>
    <w:multiLevelType w:val="multilevel"/>
    <w:tmpl w:val="705C11F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FD7713"/>
    <w:multiLevelType w:val="hybridMultilevel"/>
    <w:tmpl w:val="EE469A08"/>
    <w:lvl w:ilvl="0" w:tplc="9794ABA4">
      <w:start w:val="1"/>
      <w:numFmt w:val="decimal"/>
      <w:lvlText w:val="%1."/>
      <w:lvlJc w:val="left"/>
      <w:pPr>
        <w:ind w:left="720" w:hanging="360"/>
      </w:pPr>
    </w:lvl>
    <w:lvl w:ilvl="1" w:tplc="5D9C8BDA">
      <w:start w:val="1"/>
      <w:numFmt w:val="decimal"/>
      <w:lvlText w:val="%2."/>
      <w:lvlJc w:val="left"/>
      <w:pPr>
        <w:ind w:left="1440" w:hanging="360"/>
      </w:pPr>
    </w:lvl>
    <w:lvl w:ilvl="2" w:tplc="CBA4FC52">
      <w:start w:val="1"/>
      <w:numFmt w:val="lowerRoman"/>
      <w:lvlText w:val="%3."/>
      <w:lvlJc w:val="right"/>
      <w:pPr>
        <w:ind w:left="2160" w:hanging="180"/>
      </w:pPr>
    </w:lvl>
    <w:lvl w:ilvl="3" w:tplc="725CC96A">
      <w:start w:val="1"/>
      <w:numFmt w:val="decimal"/>
      <w:lvlText w:val="%4."/>
      <w:lvlJc w:val="left"/>
      <w:pPr>
        <w:ind w:left="2880" w:hanging="360"/>
      </w:pPr>
    </w:lvl>
    <w:lvl w:ilvl="4" w:tplc="94A0330E">
      <w:start w:val="1"/>
      <w:numFmt w:val="lowerLetter"/>
      <w:lvlText w:val="%5."/>
      <w:lvlJc w:val="left"/>
      <w:pPr>
        <w:ind w:left="3600" w:hanging="360"/>
      </w:pPr>
    </w:lvl>
    <w:lvl w:ilvl="5" w:tplc="10A26752">
      <w:start w:val="1"/>
      <w:numFmt w:val="lowerRoman"/>
      <w:lvlText w:val="%6."/>
      <w:lvlJc w:val="right"/>
      <w:pPr>
        <w:ind w:left="4320" w:hanging="180"/>
      </w:pPr>
    </w:lvl>
    <w:lvl w:ilvl="6" w:tplc="35963A58">
      <w:start w:val="1"/>
      <w:numFmt w:val="decimal"/>
      <w:lvlText w:val="%7."/>
      <w:lvlJc w:val="left"/>
      <w:pPr>
        <w:ind w:left="5040" w:hanging="360"/>
      </w:pPr>
    </w:lvl>
    <w:lvl w:ilvl="7" w:tplc="A6DE1C80">
      <w:start w:val="1"/>
      <w:numFmt w:val="lowerLetter"/>
      <w:lvlText w:val="%8."/>
      <w:lvlJc w:val="left"/>
      <w:pPr>
        <w:ind w:left="5760" w:hanging="360"/>
      </w:pPr>
    </w:lvl>
    <w:lvl w:ilvl="8" w:tplc="C1D6DE78">
      <w:start w:val="1"/>
      <w:numFmt w:val="lowerRoman"/>
      <w:lvlText w:val="%9."/>
      <w:lvlJc w:val="right"/>
      <w:pPr>
        <w:ind w:left="6480" w:hanging="180"/>
      </w:pPr>
    </w:lvl>
  </w:abstractNum>
  <w:abstractNum w:abstractNumId="7" w15:restartNumberingAfterBreak="0">
    <w:nsid w:val="4E55548B"/>
    <w:multiLevelType w:val="multilevel"/>
    <w:tmpl w:val="CAFCB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BD24429"/>
    <w:multiLevelType w:val="multilevel"/>
    <w:tmpl w:val="31EC9CA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E7748C2"/>
    <w:multiLevelType w:val="multilevel"/>
    <w:tmpl w:val="1604D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49322C"/>
    <w:multiLevelType w:val="multilevel"/>
    <w:tmpl w:val="09D45DE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6"/>
  </w:num>
  <w:num w:numId="4">
    <w:abstractNumId w:val="2"/>
  </w:num>
  <w:num w:numId="5">
    <w:abstractNumId w:val="8"/>
  </w:num>
  <w:num w:numId="6">
    <w:abstractNumId w:val="10"/>
  </w:num>
  <w:num w:numId="7">
    <w:abstractNumId w:val="1"/>
  </w:num>
  <w:num w:numId="8">
    <w:abstractNumId w:val="4"/>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46"/>
    <w:rsid w:val="000B6DB6"/>
    <w:rsid w:val="005A4643"/>
    <w:rsid w:val="00673991"/>
    <w:rsid w:val="00A6F6A9"/>
    <w:rsid w:val="00B02720"/>
    <w:rsid w:val="00B24846"/>
    <w:rsid w:val="00BB18C3"/>
    <w:rsid w:val="00CC24D5"/>
    <w:rsid w:val="00CF9A06"/>
    <w:rsid w:val="00D07E02"/>
    <w:rsid w:val="0109E564"/>
    <w:rsid w:val="01427436"/>
    <w:rsid w:val="0177D8A2"/>
    <w:rsid w:val="018C1B5A"/>
    <w:rsid w:val="01C17049"/>
    <w:rsid w:val="01EEEEA4"/>
    <w:rsid w:val="020F6592"/>
    <w:rsid w:val="0263B3BB"/>
    <w:rsid w:val="026EFB3E"/>
    <w:rsid w:val="028C6756"/>
    <w:rsid w:val="02AD3ACD"/>
    <w:rsid w:val="02BC148A"/>
    <w:rsid w:val="03257A6A"/>
    <w:rsid w:val="034E9C57"/>
    <w:rsid w:val="03AEAF9E"/>
    <w:rsid w:val="03B0DC66"/>
    <w:rsid w:val="03B8EFF7"/>
    <w:rsid w:val="03BEBBCB"/>
    <w:rsid w:val="03C0F4B2"/>
    <w:rsid w:val="03F294BB"/>
    <w:rsid w:val="03F39779"/>
    <w:rsid w:val="044BF0C0"/>
    <w:rsid w:val="0457849B"/>
    <w:rsid w:val="0471DD34"/>
    <w:rsid w:val="049EC697"/>
    <w:rsid w:val="04BEBE69"/>
    <w:rsid w:val="052D5CEB"/>
    <w:rsid w:val="056D6F03"/>
    <w:rsid w:val="05946881"/>
    <w:rsid w:val="05C8E56E"/>
    <w:rsid w:val="05DD19A4"/>
    <w:rsid w:val="06006476"/>
    <w:rsid w:val="0625D5CA"/>
    <w:rsid w:val="06311672"/>
    <w:rsid w:val="0665359F"/>
    <w:rsid w:val="067DF43B"/>
    <w:rsid w:val="06C0F5D6"/>
    <w:rsid w:val="06E462ED"/>
    <w:rsid w:val="075C41BA"/>
    <w:rsid w:val="07619F48"/>
    <w:rsid w:val="0768B3A0"/>
    <w:rsid w:val="078952DF"/>
    <w:rsid w:val="07935945"/>
    <w:rsid w:val="079C7861"/>
    <w:rsid w:val="07BC6BAB"/>
    <w:rsid w:val="07C659EC"/>
    <w:rsid w:val="081F29D4"/>
    <w:rsid w:val="082C27BB"/>
    <w:rsid w:val="084A9E1E"/>
    <w:rsid w:val="090CAB1F"/>
    <w:rsid w:val="091EA335"/>
    <w:rsid w:val="09258560"/>
    <w:rsid w:val="097B2601"/>
    <w:rsid w:val="0983D4A2"/>
    <w:rsid w:val="0985264D"/>
    <w:rsid w:val="09C7F81C"/>
    <w:rsid w:val="09E167DE"/>
    <w:rsid w:val="09EAE96B"/>
    <w:rsid w:val="0A410426"/>
    <w:rsid w:val="0A484D4F"/>
    <w:rsid w:val="0A4AA6A3"/>
    <w:rsid w:val="0A66E6F3"/>
    <w:rsid w:val="0A9947B3"/>
    <w:rsid w:val="0AC6B73A"/>
    <w:rsid w:val="0AE462D2"/>
    <w:rsid w:val="0B19CA2F"/>
    <w:rsid w:val="0B583D2E"/>
    <w:rsid w:val="0B7595B4"/>
    <w:rsid w:val="0B930CBA"/>
    <w:rsid w:val="0B96609C"/>
    <w:rsid w:val="0BA2F1A9"/>
    <w:rsid w:val="0BB54DC6"/>
    <w:rsid w:val="0BBABC24"/>
    <w:rsid w:val="0BD20111"/>
    <w:rsid w:val="0C0F8322"/>
    <w:rsid w:val="0C6FE984"/>
    <w:rsid w:val="0C884B75"/>
    <w:rsid w:val="0C95174E"/>
    <w:rsid w:val="0C964C0D"/>
    <w:rsid w:val="0C9BF3C0"/>
    <w:rsid w:val="0CC90199"/>
    <w:rsid w:val="0CE48A9F"/>
    <w:rsid w:val="0D00F531"/>
    <w:rsid w:val="0D34508A"/>
    <w:rsid w:val="0D422ED8"/>
    <w:rsid w:val="0D68BCC1"/>
    <w:rsid w:val="0D815162"/>
    <w:rsid w:val="0D953D91"/>
    <w:rsid w:val="0DAD7751"/>
    <w:rsid w:val="0DAF192D"/>
    <w:rsid w:val="0DB82509"/>
    <w:rsid w:val="0DBA3068"/>
    <w:rsid w:val="0DEF07E8"/>
    <w:rsid w:val="0E162FD5"/>
    <w:rsid w:val="0E6B91A8"/>
    <w:rsid w:val="0EA7A5F9"/>
    <w:rsid w:val="0EBCD06F"/>
    <w:rsid w:val="0EC3135E"/>
    <w:rsid w:val="0F314F22"/>
    <w:rsid w:val="0F46B1CB"/>
    <w:rsid w:val="0F586688"/>
    <w:rsid w:val="0F64D3F5"/>
    <w:rsid w:val="0F8434AD"/>
    <w:rsid w:val="0F8F2C32"/>
    <w:rsid w:val="0FA7C9E5"/>
    <w:rsid w:val="0FC5E8AD"/>
    <w:rsid w:val="10D71C9A"/>
    <w:rsid w:val="10D9DDCA"/>
    <w:rsid w:val="10E2EF50"/>
    <w:rsid w:val="110827E2"/>
    <w:rsid w:val="1137FEE8"/>
    <w:rsid w:val="115B996A"/>
    <w:rsid w:val="116CD245"/>
    <w:rsid w:val="11B6821B"/>
    <w:rsid w:val="122F8AAA"/>
    <w:rsid w:val="124199DE"/>
    <w:rsid w:val="126930E6"/>
    <w:rsid w:val="129939DC"/>
    <w:rsid w:val="1311F1A9"/>
    <w:rsid w:val="1352DCE0"/>
    <w:rsid w:val="13C13948"/>
    <w:rsid w:val="13F8825E"/>
    <w:rsid w:val="14083E0E"/>
    <w:rsid w:val="14091CB4"/>
    <w:rsid w:val="1417DE00"/>
    <w:rsid w:val="14265D40"/>
    <w:rsid w:val="146EC3CB"/>
    <w:rsid w:val="1497777B"/>
    <w:rsid w:val="14B43129"/>
    <w:rsid w:val="152C4A2D"/>
    <w:rsid w:val="1538D1F3"/>
    <w:rsid w:val="153FD3A7"/>
    <w:rsid w:val="15AC3100"/>
    <w:rsid w:val="15D4579B"/>
    <w:rsid w:val="15FA6BB8"/>
    <w:rsid w:val="162BAF77"/>
    <w:rsid w:val="168D5DE8"/>
    <w:rsid w:val="16C9ECF1"/>
    <w:rsid w:val="16CB18CA"/>
    <w:rsid w:val="16D50411"/>
    <w:rsid w:val="170E3679"/>
    <w:rsid w:val="17795E96"/>
    <w:rsid w:val="17D90AFE"/>
    <w:rsid w:val="180CE1C4"/>
    <w:rsid w:val="1863A8CD"/>
    <w:rsid w:val="18AB52B0"/>
    <w:rsid w:val="18B62E37"/>
    <w:rsid w:val="18C4CAAE"/>
    <w:rsid w:val="18C7B9A8"/>
    <w:rsid w:val="1935442F"/>
    <w:rsid w:val="194CB58F"/>
    <w:rsid w:val="197BEFE0"/>
    <w:rsid w:val="19A5ED96"/>
    <w:rsid w:val="19AFDDF2"/>
    <w:rsid w:val="19B05F47"/>
    <w:rsid w:val="19DF4F8A"/>
    <w:rsid w:val="1A642695"/>
    <w:rsid w:val="1A7B653F"/>
    <w:rsid w:val="1A808EF5"/>
    <w:rsid w:val="1AD26860"/>
    <w:rsid w:val="1B2F169A"/>
    <w:rsid w:val="1BE4BBB4"/>
    <w:rsid w:val="1BE553BD"/>
    <w:rsid w:val="1BF8DA39"/>
    <w:rsid w:val="1C0E13B9"/>
    <w:rsid w:val="1C145FDD"/>
    <w:rsid w:val="1C4D5908"/>
    <w:rsid w:val="1C86D18C"/>
    <w:rsid w:val="1CA87FFB"/>
    <w:rsid w:val="1CC51BDD"/>
    <w:rsid w:val="1CCCA886"/>
    <w:rsid w:val="1D1BEE7C"/>
    <w:rsid w:val="1DA0F49C"/>
    <w:rsid w:val="1DA824FA"/>
    <w:rsid w:val="1DE068F3"/>
    <w:rsid w:val="1E30132D"/>
    <w:rsid w:val="1E500320"/>
    <w:rsid w:val="1F00DD73"/>
    <w:rsid w:val="1F022DA9"/>
    <w:rsid w:val="1F3B3313"/>
    <w:rsid w:val="1F65667C"/>
    <w:rsid w:val="1F78BE49"/>
    <w:rsid w:val="1F8C780C"/>
    <w:rsid w:val="200C7AD3"/>
    <w:rsid w:val="203D1970"/>
    <w:rsid w:val="20D4C7E9"/>
    <w:rsid w:val="20E0FCC0"/>
    <w:rsid w:val="20E52631"/>
    <w:rsid w:val="21108108"/>
    <w:rsid w:val="213C183F"/>
    <w:rsid w:val="215212A3"/>
    <w:rsid w:val="216AAEDD"/>
    <w:rsid w:val="2181125B"/>
    <w:rsid w:val="2192DFEB"/>
    <w:rsid w:val="2197E0F2"/>
    <w:rsid w:val="21A39512"/>
    <w:rsid w:val="21A7DC8C"/>
    <w:rsid w:val="225946D1"/>
    <w:rsid w:val="22931A81"/>
    <w:rsid w:val="2299B246"/>
    <w:rsid w:val="22C418CE"/>
    <w:rsid w:val="230941C5"/>
    <w:rsid w:val="231DBB42"/>
    <w:rsid w:val="233A287F"/>
    <w:rsid w:val="236CCBFF"/>
    <w:rsid w:val="23F51732"/>
    <w:rsid w:val="242CE9CB"/>
    <w:rsid w:val="2453EB85"/>
    <w:rsid w:val="2472DC9A"/>
    <w:rsid w:val="24BB03CF"/>
    <w:rsid w:val="24FE2720"/>
    <w:rsid w:val="2515BFA7"/>
    <w:rsid w:val="2529459A"/>
    <w:rsid w:val="255575C8"/>
    <w:rsid w:val="257A415C"/>
    <w:rsid w:val="257FC94E"/>
    <w:rsid w:val="25CD1891"/>
    <w:rsid w:val="25DF54AD"/>
    <w:rsid w:val="263F3122"/>
    <w:rsid w:val="268FC79D"/>
    <w:rsid w:val="26914B1B"/>
    <w:rsid w:val="269DC6F7"/>
    <w:rsid w:val="26EF2C16"/>
    <w:rsid w:val="27097267"/>
    <w:rsid w:val="27EEBC5A"/>
    <w:rsid w:val="283888BB"/>
    <w:rsid w:val="28646369"/>
    <w:rsid w:val="286A25C7"/>
    <w:rsid w:val="2870F110"/>
    <w:rsid w:val="28C687C7"/>
    <w:rsid w:val="29547115"/>
    <w:rsid w:val="2968C29C"/>
    <w:rsid w:val="29BA1179"/>
    <w:rsid w:val="29BEEEEF"/>
    <w:rsid w:val="29C9AB4F"/>
    <w:rsid w:val="29E03AC8"/>
    <w:rsid w:val="2A021CEF"/>
    <w:rsid w:val="2A632E18"/>
    <w:rsid w:val="2AB55480"/>
    <w:rsid w:val="2ADEF442"/>
    <w:rsid w:val="2AF4084E"/>
    <w:rsid w:val="2AF7A126"/>
    <w:rsid w:val="2B4E275A"/>
    <w:rsid w:val="2B7F25A7"/>
    <w:rsid w:val="2BE14E6B"/>
    <w:rsid w:val="2C84C934"/>
    <w:rsid w:val="2CB3E645"/>
    <w:rsid w:val="2CBB98BE"/>
    <w:rsid w:val="2D1AF608"/>
    <w:rsid w:val="2D22007C"/>
    <w:rsid w:val="2D34577F"/>
    <w:rsid w:val="2D3C03D6"/>
    <w:rsid w:val="2D41392D"/>
    <w:rsid w:val="2D604420"/>
    <w:rsid w:val="2D71EEC3"/>
    <w:rsid w:val="2DB72DE5"/>
    <w:rsid w:val="2DEA63AC"/>
    <w:rsid w:val="2E08110E"/>
    <w:rsid w:val="2E0CBC74"/>
    <w:rsid w:val="2E202CEC"/>
    <w:rsid w:val="2E4BF46C"/>
    <w:rsid w:val="2E646194"/>
    <w:rsid w:val="2E95D13B"/>
    <w:rsid w:val="2EAF1D02"/>
    <w:rsid w:val="2F424F22"/>
    <w:rsid w:val="2F43457C"/>
    <w:rsid w:val="2F46513D"/>
    <w:rsid w:val="2F4F51C0"/>
    <w:rsid w:val="2F8022D4"/>
    <w:rsid w:val="2FD2EB77"/>
    <w:rsid w:val="3059046B"/>
    <w:rsid w:val="3099575F"/>
    <w:rsid w:val="30C250D8"/>
    <w:rsid w:val="31955FC7"/>
    <w:rsid w:val="319F1E60"/>
    <w:rsid w:val="31A17011"/>
    <w:rsid w:val="31ADDC02"/>
    <w:rsid w:val="31B0B91F"/>
    <w:rsid w:val="31C16BF4"/>
    <w:rsid w:val="31C89B20"/>
    <w:rsid w:val="31CF6DFE"/>
    <w:rsid w:val="31E7A0D2"/>
    <w:rsid w:val="3212D8CA"/>
    <w:rsid w:val="323527C0"/>
    <w:rsid w:val="3284692F"/>
    <w:rsid w:val="330E0884"/>
    <w:rsid w:val="330F2880"/>
    <w:rsid w:val="334763A1"/>
    <w:rsid w:val="33A39903"/>
    <w:rsid w:val="33AB5420"/>
    <w:rsid w:val="3419C260"/>
    <w:rsid w:val="342CBC98"/>
    <w:rsid w:val="34975BF6"/>
    <w:rsid w:val="34E51A3E"/>
    <w:rsid w:val="34E59CB8"/>
    <w:rsid w:val="34F6921C"/>
    <w:rsid w:val="3508CC09"/>
    <w:rsid w:val="351DCC84"/>
    <w:rsid w:val="3562BECF"/>
    <w:rsid w:val="357AF77C"/>
    <w:rsid w:val="35CCB285"/>
    <w:rsid w:val="3611473B"/>
    <w:rsid w:val="3661DCA1"/>
    <w:rsid w:val="369FEF35"/>
    <w:rsid w:val="36A5A95F"/>
    <w:rsid w:val="36CEF316"/>
    <w:rsid w:val="36E82585"/>
    <w:rsid w:val="371275F8"/>
    <w:rsid w:val="371BED5A"/>
    <w:rsid w:val="374996B1"/>
    <w:rsid w:val="37691FEF"/>
    <w:rsid w:val="37705E46"/>
    <w:rsid w:val="37B39772"/>
    <w:rsid w:val="37BC6A76"/>
    <w:rsid w:val="37CEB0DD"/>
    <w:rsid w:val="381A9448"/>
    <w:rsid w:val="38280258"/>
    <w:rsid w:val="38AE4659"/>
    <w:rsid w:val="38B1590A"/>
    <w:rsid w:val="3904B6AA"/>
    <w:rsid w:val="3906A935"/>
    <w:rsid w:val="39348170"/>
    <w:rsid w:val="3994E334"/>
    <w:rsid w:val="39B7ED56"/>
    <w:rsid w:val="39C47192"/>
    <w:rsid w:val="39C84707"/>
    <w:rsid w:val="3A009B84"/>
    <w:rsid w:val="3A0693D8"/>
    <w:rsid w:val="3A1A85EB"/>
    <w:rsid w:val="3A466960"/>
    <w:rsid w:val="3ACABEFB"/>
    <w:rsid w:val="3AF61FFB"/>
    <w:rsid w:val="3B065B58"/>
    <w:rsid w:val="3B11A369"/>
    <w:rsid w:val="3B4D9D34"/>
    <w:rsid w:val="3B607112"/>
    <w:rsid w:val="3B6FEDF3"/>
    <w:rsid w:val="3B713BDD"/>
    <w:rsid w:val="3C1B03B3"/>
    <w:rsid w:val="3C1C6383"/>
    <w:rsid w:val="3C32425D"/>
    <w:rsid w:val="3C71546F"/>
    <w:rsid w:val="3C9E07DB"/>
    <w:rsid w:val="3CBBA120"/>
    <w:rsid w:val="3CC16BFA"/>
    <w:rsid w:val="3CC6A520"/>
    <w:rsid w:val="3CF1810D"/>
    <w:rsid w:val="3D383C46"/>
    <w:rsid w:val="3D393C6C"/>
    <w:rsid w:val="3D6CFE31"/>
    <w:rsid w:val="3D6DA122"/>
    <w:rsid w:val="3D845222"/>
    <w:rsid w:val="3D8B9D95"/>
    <w:rsid w:val="3DA9BA48"/>
    <w:rsid w:val="3DB833E4"/>
    <w:rsid w:val="3DC45E5C"/>
    <w:rsid w:val="3E17DD0C"/>
    <w:rsid w:val="3E2E3E10"/>
    <w:rsid w:val="3E71FA54"/>
    <w:rsid w:val="3E7F08D6"/>
    <w:rsid w:val="3E8FBBDA"/>
    <w:rsid w:val="3F237BE4"/>
    <w:rsid w:val="3F3E2A01"/>
    <w:rsid w:val="3F44666A"/>
    <w:rsid w:val="406C01E7"/>
    <w:rsid w:val="406FDD08"/>
    <w:rsid w:val="40810FF2"/>
    <w:rsid w:val="409652CC"/>
    <w:rsid w:val="40972605"/>
    <w:rsid w:val="40F6A032"/>
    <w:rsid w:val="41314C87"/>
    <w:rsid w:val="4144EC51"/>
    <w:rsid w:val="41473E22"/>
    <w:rsid w:val="4170281C"/>
    <w:rsid w:val="41EC3683"/>
    <w:rsid w:val="41F914DA"/>
    <w:rsid w:val="429E67FB"/>
    <w:rsid w:val="42A6F6CB"/>
    <w:rsid w:val="42BCC0F8"/>
    <w:rsid w:val="42EBFB36"/>
    <w:rsid w:val="43204567"/>
    <w:rsid w:val="4394E53B"/>
    <w:rsid w:val="439E0A9E"/>
    <w:rsid w:val="43A881F6"/>
    <w:rsid w:val="43C8BCD0"/>
    <w:rsid w:val="4400388B"/>
    <w:rsid w:val="444639D8"/>
    <w:rsid w:val="44ACE064"/>
    <w:rsid w:val="44C01EE3"/>
    <w:rsid w:val="44D45319"/>
    <w:rsid w:val="44ED522F"/>
    <w:rsid w:val="452EE81A"/>
    <w:rsid w:val="453E520A"/>
    <w:rsid w:val="4547D22C"/>
    <w:rsid w:val="459BA506"/>
    <w:rsid w:val="45D15574"/>
    <w:rsid w:val="45FC8883"/>
    <w:rsid w:val="462483CE"/>
    <w:rsid w:val="46313F99"/>
    <w:rsid w:val="4662E9AD"/>
    <w:rsid w:val="46CC00B7"/>
    <w:rsid w:val="46E39FC5"/>
    <w:rsid w:val="46F31447"/>
    <w:rsid w:val="47440B9B"/>
    <w:rsid w:val="4770C5C4"/>
    <w:rsid w:val="479726FB"/>
    <w:rsid w:val="4803CB8A"/>
    <w:rsid w:val="4807D7E1"/>
    <w:rsid w:val="480BF3DB"/>
    <w:rsid w:val="480CC037"/>
    <w:rsid w:val="481AC515"/>
    <w:rsid w:val="4843A8D3"/>
    <w:rsid w:val="487D3A3C"/>
    <w:rsid w:val="48BAE564"/>
    <w:rsid w:val="48E4EFBC"/>
    <w:rsid w:val="49042568"/>
    <w:rsid w:val="49187A1F"/>
    <w:rsid w:val="49490B99"/>
    <w:rsid w:val="49678664"/>
    <w:rsid w:val="497A9538"/>
    <w:rsid w:val="49ABB7B8"/>
    <w:rsid w:val="49D864ED"/>
    <w:rsid w:val="4A250E66"/>
    <w:rsid w:val="4A97359F"/>
    <w:rsid w:val="4AA81BCA"/>
    <w:rsid w:val="4B0398E7"/>
    <w:rsid w:val="4B137583"/>
    <w:rsid w:val="4B1A5453"/>
    <w:rsid w:val="4B3B6C4C"/>
    <w:rsid w:val="4B3C45E9"/>
    <w:rsid w:val="4B47251B"/>
    <w:rsid w:val="4B59A5C7"/>
    <w:rsid w:val="4B6DA022"/>
    <w:rsid w:val="4B8661EE"/>
    <w:rsid w:val="4BE71409"/>
    <w:rsid w:val="4C17AD80"/>
    <w:rsid w:val="4C3585D8"/>
    <w:rsid w:val="4C3BCE6B"/>
    <w:rsid w:val="4C4A0785"/>
    <w:rsid w:val="4C93364F"/>
    <w:rsid w:val="4C9AEF5C"/>
    <w:rsid w:val="4CBD7DBF"/>
    <w:rsid w:val="4CF86F07"/>
    <w:rsid w:val="4D5BF8E7"/>
    <w:rsid w:val="4D78B00E"/>
    <w:rsid w:val="4DCF735D"/>
    <w:rsid w:val="4DD4E564"/>
    <w:rsid w:val="4DEE3969"/>
    <w:rsid w:val="4DF05C6D"/>
    <w:rsid w:val="4E4BECB6"/>
    <w:rsid w:val="4E620D02"/>
    <w:rsid w:val="4E656F3B"/>
    <w:rsid w:val="4E730D0E"/>
    <w:rsid w:val="4EA4C1BB"/>
    <w:rsid w:val="4F76362A"/>
    <w:rsid w:val="4FA5B8B1"/>
    <w:rsid w:val="501C9A5D"/>
    <w:rsid w:val="5032003F"/>
    <w:rsid w:val="50B5CC2F"/>
    <w:rsid w:val="50F4E318"/>
    <w:rsid w:val="5115595A"/>
    <w:rsid w:val="511701E4"/>
    <w:rsid w:val="5130FFA5"/>
    <w:rsid w:val="5139AF77"/>
    <w:rsid w:val="514676EC"/>
    <w:rsid w:val="515DF9EA"/>
    <w:rsid w:val="5181B406"/>
    <w:rsid w:val="5199ADC4"/>
    <w:rsid w:val="51D5748F"/>
    <w:rsid w:val="51F4FC94"/>
    <w:rsid w:val="52054068"/>
    <w:rsid w:val="5210032E"/>
    <w:rsid w:val="521D45B9"/>
    <w:rsid w:val="524D66D8"/>
    <w:rsid w:val="52792DF6"/>
    <w:rsid w:val="5289728A"/>
    <w:rsid w:val="52951584"/>
    <w:rsid w:val="5297AB2D"/>
    <w:rsid w:val="52CD40AD"/>
    <w:rsid w:val="52D1C649"/>
    <w:rsid w:val="52FDEA4D"/>
    <w:rsid w:val="53216D03"/>
    <w:rsid w:val="53387DF5"/>
    <w:rsid w:val="534CEF85"/>
    <w:rsid w:val="5377FC9D"/>
    <w:rsid w:val="53884BD3"/>
    <w:rsid w:val="53CD3BC8"/>
    <w:rsid w:val="5420C9B6"/>
    <w:rsid w:val="544C5244"/>
    <w:rsid w:val="545C9BCB"/>
    <w:rsid w:val="547B8312"/>
    <w:rsid w:val="548CD8E4"/>
    <w:rsid w:val="5568441F"/>
    <w:rsid w:val="559B2800"/>
    <w:rsid w:val="55B6B2BF"/>
    <w:rsid w:val="55E582A3"/>
    <w:rsid w:val="55E7E8E1"/>
    <w:rsid w:val="55FADB01"/>
    <w:rsid w:val="56AB333E"/>
    <w:rsid w:val="5747DA6B"/>
    <w:rsid w:val="57825AF6"/>
    <w:rsid w:val="57CFDCEC"/>
    <w:rsid w:val="57D09801"/>
    <w:rsid w:val="582F96E1"/>
    <w:rsid w:val="588B89E4"/>
    <w:rsid w:val="58ACEB92"/>
    <w:rsid w:val="590BD4F5"/>
    <w:rsid w:val="5945D70F"/>
    <w:rsid w:val="5970CB13"/>
    <w:rsid w:val="597D1290"/>
    <w:rsid w:val="59ACD3CE"/>
    <w:rsid w:val="59D20447"/>
    <w:rsid w:val="5A035FBF"/>
    <w:rsid w:val="5A1D8C59"/>
    <w:rsid w:val="5A5EDD12"/>
    <w:rsid w:val="5AB139AD"/>
    <w:rsid w:val="5AD5105D"/>
    <w:rsid w:val="5B030CED"/>
    <w:rsid w:val="5B077DAE"/>
    <w:rsid w:val="5B0817CA"/>
    <w:rsid w:val="5B0F057B"/>
    <w:rsid w:val="5B27C149"/>
    <w:rsid w:val="5B825104"/>
    <w:rsid w:val="5B8E40D8"/>
    <w:rsid w:val="5BE80E72"/>
    <w:rsid w:val="5BEAEBBE"/>
    <w:rsid w:val="5BEBCEFD"/>
    <w:rsid w:val="5C094861"/>
    <w:rsid w:val="5CACE5F2"/>
    <w:rsid w:val="5CB744B2"/>
    <w:rsid w:val="5CD08269"/>
    <w:rsid w:val="5CD35949"/>
    <w:rsid w:val="5D2818FB"/>
    <w:rsid w:val="5D6078BD"/>
    <w:rsid w:val="5D77CE84"/>
    <w:rsid w:val="5DA2BFA5"/>
    <w:rsid w:val="5DA3ADBA"/>
    <w:rsid w:val="5DE1FFF2"/>
    <w:rsid w:val="5DEE8692"/>
    <w:rsid w:val="5E07C3BE"/>
    <w:rsid w:val="5E0B675E"/>
    <w:rsid w:val="5E2CE77A"/>
    <w:rsid w:val="5E359A7C"/>
    <w:rsid w:val="5E3B19DF"/>
    <w:rsid w:val="5E3EA12A"/>
    <w:rsid w:val="5E60E4C0"/>
    <w:rsid w:val="5E886922"/>
    <w:rsid w:val="5EA5F824"/>
    <w:rsid w:val="5EC3E95C"/>
    <w:rsid w:val="5EC5E19A"/>
    <w:rsid w:val="5F00C298"/>
    <w:rsid w:val="5FDD1F29"/>
    <w:rsid w:val="5FE046B3"/>
    <w:rsid w:val="5FF4D938"/>
    <w:rsid w:val="602BD2D6"/>
    <w:rsid w:val="60B9A68F"/>
    <w:rsid w:val="60E51E3D"/>
    <w:rsid w:val="6111E892"/>
    <w:rsid w:val="615E61E7"/>
    <w:rsid w:val="618AB5D5"/>
    <w:rsid w:val="61BE4AD9"/>
    <w:rsid w:val="61F3464F"/>
    <w:rsid w:val="6201904C"/>
    <w:rsid w:val="6268A995"/>
    <w:rsid w:val="6289ACE8"/>
    <w:rsid w:val="629C4823"/>
    <w:rsid w:val="630C0A7D"/>
    <w:rsid w:val="631A3136"/>
    <w:rsid w:val="6320756D"/>
    <w:rsid w:val="634B92C9"/>
    <w:rsid w:val="63ADEEAD"/>
    <w:rsid w:val="63EC0A6F"/>
    <w:rsid w:val="63FAEF40"/>
    <w:rsid w:val="63FC2418"/>
    <w:rsid w:val="64021967"/>
    <w:rsid w:val="6471FDC2"/>
    <w:rsid w:val="649C28FE"/>
    <w:rsid w:val="64E6756B"/>
    <w:rsid w:val="651EF39F"/>
    <w:rsid w:val="656A10B1"/>
    <w:rsid w:val="657E9240"/>
    <w:rsid w:val="65B215DE"/>
    <w:rsid w:val="65B8A884"/>
    <w:rsid w:val="65EDD717"/>
    <w:rsid w:val="65EEB0CE"/>
    <w:rsid w:val="6634B93A"/>
    <w:rsid w:val="6671489E"/>
    <w:rsid w:val="6687426D"/>
    <w:rsid w:val="66DA863B"/>
    <w:rsid w:val="66FEAF4A"/>
    <w:rsid w:val="671FA3DC"/>
    <w:rsid w:val="6757DDAF"/>
    <w:rsid w:val="675D7F50"/>
    <w:rsid w:val="6763FE53"/>
    <w:rsid w:val="6770DE00"/>
    <w:rsid w:val="6789E881"/>
    <w:rsid w:val="67CDA36B"/>
    <w:rsid w:val="67FB6B36"/>
    <w:rsid w:val="686643C9"/>
    <w:rsid w:val="688100F2"/>
    <w:rsid w:val="689FBDB1"/>
    <w:rsid w:val="68BF2E61"/>
    <w:rsid w:val="68C4D1A9"/>
    <w:rsid w:val="69192001"/>
    <w:rsid w:val="694427F7"/>
    <w:rsid w:val="694B551C"/>
    <w:rsid w:val="696A7343"/>
    <w:rsid w:val="697A3C67"/>
    <w:rsid w:val="69B98CBF"/>
    <w:rsid w:val="69BFE3F4"/>
    <w:rsid w:val="6A07FD67"/>
    <w:rsid w:val="6A46864A"/>
    <w:rsid w:val="6A669E20"/>
    <w:rsid w:val="6AE46270"/>
    <w:rsid w:val="6BC52034"/>
    <w:rsid w:val="6C0E2AEF"/>
    <w:rsid w:val="6C1B1980"/>
    <w:rsid w:val="6CF794EC"/>
    <w:rsid w:val="6D361169"/>
    <w:rsid w:val="6D417A80"/>
    <w:rsid w:val="6D55AD3F"/>
    <w:rsid w:val="6D7035A1"/>
    <w:rsid w:val="6DBD8298"/>
    <w:rsid w:val="6DC5ACA2"/>
    <w:rsid w:val="6DD3CBD1"/>
    <w:rsid w:val="6E013F8A"/>
    <w:rsid w:val="6EC497C8"/>
    <w:rsid w:val="6F00B1B4"/>
    <w:rsid w:val="6F3CF8D6"/>
    <w:rsid w:val="6F3E230A"/>
    <w:rsid w:val="6F596694"/>
    <w:rsid w:val="6F62EF94"/>
    <w:rsid w:val="6FA338A0"/>
    <w:rsid w:val="6FAE86BE"/>
    <w:rsid w:val="6FD329E3"/>
    <w:rsid w:val="6FDE5B2B"/>
    <w:rsid w:val="70187FCB"/>
    <w:rsid w:val="7056617E"/>
    <w:rsid w:val="7076EEAC"/>
    <w:rsid w:val="708EB899"/>
    <w:rsid w:val="70C84217"/>
    <w:rsid w:val="70D30AE6"/>
    <w:rsid w:val="70E5C917"/>
    <w:rsid w:val="70E5D9BA"/>
    <w:rsid w:val="71E44E4A"/>
    <w:rsid w:val="720F570C"/>
    <w:rsid w:val="721EB972"/>
    <w:rsid w:val="72637119"/>
    <w:rsid w:val="7281AA1B"/>
    <w:rsid w:val="728CF891"/>
    <w:rsid w:val="729F9977"/>
    <w:rsid w:val="72ACEA7D"/>
    <w:rsid w:val="734AEBA2"/>
    <w:rsid w:val="73690998"/>
    <w:rsid w:val="739E3BB0"/>
    <w:rsid w:val="73B7118B"/>
    <w:rsid w:val="73D7D487"/>
    <w:rsid w:val="743660B7"/>
    <w:rsid w:val="74609375"/>
    <w:rsid w:val="7473EFFC"/>
    <w:rsid w:val="74C0C5E1"/>
    <w:rsid w:val="74DC9849"/>
    <w:rsid w:val="75152BAF"/>
    <w:rsid w:val="75276867"/>
    <w:rsid w:val="752B6599"/>
    <w:rsid w:val="753A0C11"/>
    <w:rsid w:val="7550A3B2"/>
    <w:rsid w:val="7553C938"/>
    <w:rsid w:val="759F1E54"/>
    <w:rsid w:val="75E296AF"/>
    <w:rsid w:val="764651F8"/>
    <w:rsid w:val="76632E96"/>
    <w:rsid w:val="76ABBA00"/>
    <w:rsid w:val="76CCE789"/>
    <w:rsid w:val="76FFE372"/>
    <w:rsid w:val="773D8848"/>
    <w:rsid w:val="774EE558"/>
    <w:rsid w:val="778DC840"/>
    <w:rsid w:val="77C9565D"/>
    <w:rsid w:val="77DE3ED3"/>
    <w:rsid w:val="7828631F"/>
    <w:rsid w:val="78698177"/>
    <w:rsid w:val="78844F8A"/>
    <w:rsid w:val="78A563F0"/>
    <w:rsid w:val="78B15970"/>
    <w:rsid w:val="78C48820"/>
    <w:rsid w:val="7934DE62"/>
    <w:rsid w:val="79364386"/>
    <w:rsid w:val="794F2510"/>
    <w:rsid w:val="796714FC"/>
    <w:rsid w:val="79769311"/>
    <w:rsid w:val="79B6889A"/>
    <w:rsid w:val="79F1718B"/>
    <w:rsid w:val="7A1A97A2"/>
    <w:rsid w:val="7A3D3197"/>
    <w:rsid w:val="7A90F729"/>
    <w:rsid w:val="7A96F3B0"/>
    <w:rsid w:val="7AA195A7"/>
    <w:rsid w:val="7AC48F65"/>
    <w:rsid w:val="7B09B4D9"/>
    <w:rsid w:val="7B37274E"/>
    <w:rsid w:val="7B62FF94"/>
    <w:rsid w:val="7B6E61A8"/>
    <w:rsid w:val="7BC60C5F"/>
    <w:rsid w:val="7BCA3640"/>
    <w:rsid w:val="7C1A1C32"/>
    <w:rsid w:val="7C284A3F"/>
    <w:rsid w:val="7C3048CD"/>
    <w:rsid w:val="7C78D5D1"/>
    <w:rsid w:val="7CDBBE75"/>
    <w:rsid w:val="7CDD5F96"/>
    <w:rsid w:val="7D2753FC"/>
    <w:rsid w:val="7D384163"/>
    <w:rsid w:val="7D4A0691"/>
    <w:rsid w:val="7D520D0E"/>
    <w:rsid w:val="7D549B06"/>
    <w:rsid w:val="7D5F13D6"/>
    <w:rsid w:val="7D931BE6"/>
    <w:rsid w:val="7D97544B"/>
    <w:rsid w:val="7DC17E48"/>
    <w:rsid w:val="7DDEEE4C"/>
    <w:rsid w:val="7DE3FAD2"/>
    <w:rsid w:val="7E7F6DFA"/>
    <w:rsid w:val="7EC36AE8"/>
    <w:rsid w:val="7ECF5254"/>
    <w:rsid w:val="7EE336EC"/>
    <w:rsid w:val="7F652AA5"/>
    <w:rsid w:val="7F7FB1C8"/>
    <w:rsid w:val="7F8C666E"/>
    <w:rsid w:val="7F9246D3"/>
    <w:rsid w:val="7F928B3D"/>
    <w:rsid w:val="7FC1C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F5F1"/>
  <w15:chartTrackingRefBased/>
  <w15:docId w15:val="{88BA6A5A-9F67-45ED-AF81-6670E27D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48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24846"/>
    <w:pPr>
      <w:ind w:left="720"/>
      <w:contextualSpacing/>
    </w:pPr>
  </w:style>
  <w:style w:type="paragraph" w:styleId="CommentText">
    <w:name w:val="annotation text"/>
    <w:basedOn w:val="Normal"/>
    <w:link w:val="CommentTextChar"/>
    <w:unhideWhenUsed/>
    <w:rsid w:val="00B24846"/>
    <w:pPr>
      <w:spacing w:line="240" w:lineRule="auto"/>
    </w:pPr>
    <w:rPr>
      <w:sz w:val="20"/>
      <w:szCs w:val="20"/>
    </w:rPr>
  </w:style>
  <w:style w:type="character" w:customStyle="1" w:styleId="CommentTextChar">
    <w:name w:val="Comment Text Char"/>
    <w:basedOn w:val="DefaultParagraphFont"/>
    <w:link w:val="CommentText"/>
    <w:rsid w:val="00B24846"/>
    <w:rPr>
      <w:sz w:val="20"/>
      <w:szCs w:val="20"/>
    </w:rPr>
  </w:style>
  <w:style w:type="character" w:styleId="CommentReference">
    <w:name w:val="annotation reference"/>
    <w:basedOn w:val="DefaultParagraphFont"/>
    <w:unhideWhenUsed/>
    <w:rsid w:val="00B24846"/>
    <w:rPr>
      <w:sz w:val="16"/>
      <w:szCs w:val="16"/>
    </w:rPr>
  </w:style>
  <w:style w:type="paragraph" w:customStyle="1" w:styleId="Normal0">
    <w:name w:val="Normal0"/>
    <w:rsid w:val="00B24846"/>
    <w:pPr>
      <w:spacing w:after="0" w:line="240" w:lineRule="auto"/>
    </w:pPr>
    <w:rPr>
      <w:rFonts w:ascii="Times New Roman" w:eastAsia="Times New Roman" w:hAnsi="Times New Roman" w:cs="Times New Roman"/>
      <w:sz w:val="20"/>
      <w:szCs w:val="20"/>
    </w:rPr>
  </w:style>
  <w:style w:type="paragraph" w:customStyle="1" w:styleId="paragraph">
    <w:name w:val="paragraph"/>
    <w:basedOn w:val="Normal"/>
    <w:rsid w:val="00B24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4846"/>
  </w:style>
  <w:style w:type="character" w:customStyle="1" w:styleId="eop">
    <w:name w:val="eop"/>
    <w:basedOn w:val="DefaultParagraphFont"/>
    <w:rsid w:val="00B24846"/>
  </w:style>
  <w:style w:type="paragraph" w:styleId="CommentSubject">
    <w:name w:val="annotation subject"/>
    <w:basedOn w:val="CommentText"/>
    <w:next w:val="CommentText"/>
    <w:link w:val="CommentSubjectChar"/>
    <w:uiPriority w:val="99"/>
    <w:semiHidden/>
    <w:unhideWhenUsed/>
    <w:rsid w:val="00CC24D5"/>
    <w:rPr>
      <w:b/>
      <w:bCs/>
    </w:rPr>
  </w:style>
  <w:style w:type="character" w:customStyle="1" w:styleId="CommentSubjectChar">
    <w:name w:val="Comment Subject Char"/>
    <w:basedOn w:val="CommentTextChar"/>
    <w:link w:val="CommentSubject"/>
    <w:uiPriority w:val="99"/>
    <w:semiHidden/>
    <w:rsid w:val="00CC24D5"/>
    <w:rPr>
      <w:b/>
      <w:bCs/>
      <w:sz w:val="20"/>
      <w:szCs w:val="20"/>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673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doe.mass.edu/instruction/screening-assess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DESE-231-71797</_dlc_DocId>
    <_dlc_DocIdUrl xmlns="733efe1c-5bbe-4968-87dc-d400e65c879f">
      <Url>https://sharepoint.doemass.org/ese/webteam/cps/_layouts/DocIdRedir.aspx?ID=DESE-231-71797</Url>
      <Description>DESE-231-71797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89B2E2-5CBF-4700-91A3-0F255980C221}">
  <ds:schemaRefs>
    <ds:schemaRef ds:uri="http://schemas.microsoft.com/sharepoint/v3/contenttype/forms"/>
  </ds:schemaRefs>
</ds:datastoreItem>
</file>

<file path=customXml/itemProps2.xml><?xml version="1.0" encoding="utf-8"?>
<ds:datastoreItem xmlns:ds="http://schemas.openxmlformats.org/officeDocument/2006/customXml" ds:itemID="{A9DD369D-AC06-4F93-A6DC-BB335681308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81C52D6-2ADD-4FB2-9A6F-6BC4B00D3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D5D6B-63F5-4AC6-A32E-7E54D7024B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FY22 FC 508B GLEAM Preschool FUND USE Attachment</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508B GLEAM Preschool FUND USE Attachment</dc:title>
  <dc:subject/>
  <dc:creator>DESE</dc:creator>
  <cp:keywords/>
  <dc:description/>
  <cp:lastModifiedBy>Zou, Dong (EOE)</cp:lastModifiedBy>
  <cp:revision>34</cp:revision>
  <dcterms:created xsi:type="dcterms:W3CDTF">2021-03-19T13:40:00Z</dcterms:created>
  <dcterms:modified xsi:type="dcterms:W3CDTF">2021-06-18T19:08:00Z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2021</vt:lpwstr>
  </property>
</Properties>
</file>