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64FC9DFA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>
              <w:rPr>
                <w:rFonts w:ascii="Arial" w:hAnsi="Arial" w:cs="Arial"/>
                <w:sz w:val="22"/>
                <w:szCs w:val="22"/>
              </w:rPr>
              <w:t xml:space="preserve">GLEAM, </w:t>
            </w:r>
            <w:r w:rsidR="00F54086">
              <w:rPr>
                <w:rFonts w:ascii="Arial" w:hAnsi="Arial" w:cs="Arial"/>
                <w:sz w:val="22"/>
                <w:szCs w:val="22"/>
              </w:rPr>
              <w:t>6-12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4F0BFBD4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>
              <w:rPr>
                <w:rFonts w:ascii="Arial" w:hAnsi="Arial" w:cs="Arial"/>
                <w:sz w:val="22"/>
                <w:szCs w:val="22"/>
              </w:rPr>
              <w:t>5</w:t>
            </w:r>
            <w:r w:rsidR="00F54086">
              <w:rPr>
                <w:rFonts w:ascii="Arial" w:hAnsi="Arial" w:cs="Arial"/>
                <w:sz w:val="22"/>
                <w:szCs w:val="22"/>
              </w:rPr>
              <w:t>10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district or LEA is accurately represented throughout the GLEAM proposal being </w:t>
      </w:r>
      <w:proofErr w:type="gramStart"/>
      <w:r>
        <w:rPr>
          <w:rFonts w:ascii="Arial" w:hAnsi="Arial" w:cs="Arial"/>
          <w:sz w:val="22"/>
          <w:szCs w:val="22"/>
        </w:rPr>
        <w:t>submitted;</w:t>
      </w:r>
      <w:proofErr w:type="gramEnd"/>
    </w:p>
    <w:p w14:paraId="5EF33649" w14:textId="10CE2556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school;</w:t>
      </w:r>
      <w:proofErr w:type="gramEnd"/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</w:t>
      </w:r>
      <w:proofErr w:type="gramStart"/>
      <w:r w:rsidR="00FD3409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4CA1256" w14:textId="223307F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school</w:t>
      </w:r>
      <w:r w:rsidR="00FD3409">
        <w:rPr>
          <w:rFonts w:ascii="Arial" w:hAnsi="Arial" w:cs="Arial"/>
          <w:sz w:val="22"/>
          <w:szCs w:val="22"/>
        </w:rPr>
        <w:t>;</w:t>
      </w:r>
      <w:proofErr w:type="gramEnd"/>
    </w:p>
    <w:p w14:paraId="1AC6053F" w14:textId="74677224" w:rsidR="00FD3409" w:rsidRDefault="00FD3409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aware that the district/LEA will be expected to pay half the cost of procurement of instructional or curricular materials that are purchased as part of </w:t>
      </w:r>
      <w:proofErr w:type="gramStart"/>
      <w:r>
        <w:rPr>
          <w:rFonts w:ascii="Arial" w:hAnsi="Arial" w:cs="Arial"/>
          <w:sz w:val="22"/>
          <w:szCs w:val="22"/>
        </w:rPr>
        <w:t>GLEAM;</w:t>
      </w:r>
      <w:proofErr w:type="gramEnd"/>
    </w:p>
    <w:p w14:paraId="61390AF2" w14:textId="10F0F851" w:rsidR="00FD3409" w:rsidRPr="00FD3409" w:rsidRDefault="00FD3409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D3409">
        <w:rPr>
          <w:rFonts w:ascii="Arial" w:hAnsi="Arial" w:cs="Arial"/>
          <w:b/>
          <w:bCs/>
          <w:sz w:val="22"/>
          <w:szCs w:val="22"/>
        </w:rPr>
        <w:t>If the district/LEA’s proposal includes the purchase of instructional or curricular materials, the district/LEA is committed and prepared to pay half those costs</w:t>
      </w:r>
      <w:r>
        <w:rPr>
          <w:rFonts w:ascii="Arial" w:hAnsi="Arial" w:cs="Arial"/>
          <w:b/>
          <w:bCs/>
          <w:sz w:val="22"/>
          <w:szCs w:val="22"/>
        </w:rPr>
        <w:t xml:space="preserve"> at the time reflected in this proposal</w:t>
      </w:r>
      <w:r w:rsidRPr="00FD3409">
        <w:rPr>
          <w:rFonts w:ascii="Arial" w:hAnsi="Arial" w:cs="Arial"/>
          <w:b/>
          <w:bCs/>
          <w:sz w:val="22"/>
          <w:szCs w:val="22"/>
        </w:rPr>
        <w:t>.</w:t>
      </w:r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1"/>
      <w:footerReference w:type="default" r:id="rId12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19E89" w14:textId="77777777" w:rsidR="004B4A8E" w:rsidRDefault="004B4A8E">
      <w:r>
        <w:separator/>
      </w:r>
    </w:p>
  </w:endnote>
  <w:endnote w:type="continuationSeparator" w:id="0">
    <w:p w14:paraId="4EC5FFE0" w14:textId="77777777" w:rsidR="004B4A8E" w:rsidRDefault="004B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D8505" w14:textId="77777777" w:rsidR="004B4A8E" w:rsidRDefault="004B4A8E">
      <w:r>
        <w:separator/>
      </w:r>
    </w:p>
  </w:footnote>
  <w:footnote w:type="continuationSeparator" w:id="0">
    <w:p w14:paraId="65614126" w14:textId="77777777" w:rsidR="004B4A8E" w:rsidRDefault="004B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75267"/>
    <w:rsid w:val="00376591"/>
    <w:rsid w:val="00383EF3"/>
    <w:rsid w:val="00390813"/>
    <w:rsid w:val="00397EC3"/>
    <w:rsid w:val="003A6D3A"/>
    <w:rsid w:val="003B75FB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DESE-231-68790</_dlc_DocId>
    <_dlc_DocIdUrl xmlns="733efe1c-5bbe-4968-87dc-d400e65c879f">
      <Url>https://sharepoint.doemass.org/ese/webteam/cps/_layouts/DocIdRedir.aspx?ID=DESE-231-68790</Url>
      <Description>DESE-231-68790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263413B-32C7-4CB7-8409-776226CA1B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4A3121-A932-44F2-8BAC-B091EF255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6ACB1-22A7-4540-995F-57D0FD8D3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509 510 Growing Literacy Equity Across MA 510 Part V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509 510 Growing Literacy Equity Across MA 510 Part V</dc:title>
  <dc:creator>DESE</dc:creator>
  <cp:lastModifiedBy>Zou, Dong (EOE)</cp:lastModifiedBy>
  <cp:revision>5</cp:revision>
  <cp:lastPrinted>2015-11-02T21:50:00Z</cp:lastPrinted>
  <dcterms:created xsi:type="dcterms:W3CDTF">2021-02-15T20:18:00Z</dcterms:created>
  <dcterms:modified xsi:type="dcterms:W3CDTF">2021-03-09T15:30:00Z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2021</vt:lpwstr>
  </property>
</Properties>
</file>