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B1E2" w14:textId="77777777" w:rsidR="00AF1E62" w:rsidRPr="00AF1E62" w:rsidRDefault="00AF1E62" w:rsidP="00AF1E62">
      <w:bookmarkStart w:id="0" w:name="_GoBack"/>
      <w:bookmarkEnd w:id="0"/>
    </w:p>
    <w:p w14:paraId="43BC1799" w14:textId="77777777" w:rsidR="0007724C" w:rsidRDefault="0007724C">
      <w:pPr>
        <w:pStyle w:val="Heading2"/>
        <w:ind w:right="-90" w:hanging="90"/>
        <w:rPr>
          <w:rFonts w:ascii="Arial" w:hAnsi="Arial" w:cs="Arial"/>
        </w:rPr>
      </w:pPr>
      <w:r>
        <w:rPr>
          <w:rFonts w:ascii="Arial" w:hAnsi="Arial" w:cs="Arial"/>
        </w:rPr>
        <w:t>Massachusetts Department of</w:t>
      </w:r>
      <w:r w:rsidR="006D1CBF">
        <w:rPr>
          <w:rFonts w:ascii="Arial" w:hAnsi="Arial" w:cs="Arial"/>
        </w:rPr>
        <w:t xml:space="preserve"> Elementary and Secondary</w:t>
      </w:r>
      <w:r>
        <w:rPr>
          <w:rFonts w:ascii="Arial" w:hAnsi="Arial" w:cs="Arial"/>
        </w:rPr>
        <w:t xml:space="preserve"> Education   </w:t>
      </w:r>
      <w:r w:rsidR="00F54D5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</w:t>
      </w:r>
      <w:r w:rsidR="006D1CB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837197">
        <w:rPr>
          <w:rFonts w:ascii="Arial" w:hAnsi="Arial" w:cs="Arial"/>
        </w:rPr>
        <w:t>FY20</w:t>
      </w:r>
      <w:r w:rsidR="000A0C22">
        <w:rPr>
          <w:rFonts w:ascii="Arial" w:hAnsi="Arial" w:cs="Arial"/>
        </w:rPr>
        <w:t>2</w:t>
      </w:r>
      <w:r w:rsidR="000531F9">
        <w:rPr>
          <w:rFonts w:ascii="Arial" w:hAnsi="Arial" w:cs="Arial"/>
        </w:rPr>
        <w:t>2</w:t>
      </w:r>
    </w:p>
    <w:p w14:paraId="21E22306" w14:textId="77777777" w:rsidR="0007724C" w:rsidRDefault="0007724C">
      <w:pPr>
        <w:spacing w:before="120"/>
        <w:ind w:hanging="9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07724C" w:rsidRPr="000531F9" w14:paraId="4FDDA421" w14:textId="77777777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B6659DE" w14:textId="77777777" w:rsidR="0007724C" w:rsidRPr="008E352C" w:rsidRDefault="0007724C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8E352C">
              <w:rPr>
                <w:b/>
                <w:sz w:val="22"/>
                <w:szCs w:val="22"/>
              </w:rPr>
              <w:t>Name of Grant Program:</w:t>
            </w:r>
            <w:r w:rsidRPr="000531F9">
              <w:t xml:space="preserve"> </w:t>
            </w:r>
            <w:r w:rsidR="00E95DC3">
              <w:t xml:space="preserve"> </w:t>
            </w:r>
            <w:r w:rsidR="000531F9" w:rsidRPr="008E352C">
              <w:rPr>
                <w:sz w:val="22"/>
                <w:szCs w:val="22"/>
              </w:rPr>
              <w:t>Research to Practice:  Evidence-based Early Literacy</w:t>
            </w:r>
          </w:p>
          <w:p w14:paraId="20929ECC" w14:textId="77777777" w:rsidR="000531F9" w:rsidRPr="000531F9" w:rsidRDefault="000531F9">
            <w:pPr>
              <w:tabs>
                <w:tab w:val="left" w:pos="2700"/>
              </w:tabs>
              <w:jc w:val="both"/>
            </w:pPr>
            <w:r w:rsidRPr="008E352C">
              <w:rPr>
                <w:sz w:val="22"/>
                <w:szCs w:val="22"/>
              </w:rPr>
              <w:t xml:space="preserve">                                         </w:t>
            </w:r>
            <w:r w:rsidR="008E352C">
              <w:rPr>
                <w:sz w:val="22"/>
                <w:szCs w:val="22"/>
              </w:rPr>
              <w:t xml:space="preserve">    </w:t>
            </w:r>
            <w:r w:rsidRPr="008E352C">
              <w:rPr>
                <w:sz w:val="22"/>
                <w:szCs w:val="22"/>
              </w:rPr>
              <w:t>Early Grades Literacy Grant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3E2C968" w14:textId="77777777" w:rsidR="0007724C" w:rsidRPr="000531F9" w:rsidRDefault="0007724C">
            <w:pPr>
              <w:tabs>
                <w:tab w:val="left" w:pos="1332"/>
              </w:tabs>
              <w:jc w:val="both"/>
            </w:pPr>
            <w:r w:rsidRPr="008E352C">
              <w:rPr>
                <w:b/>
                <w:sz w:val="22"/>
                <w:szCs w:val="22"/>
              </w:rPr>
              <w:t>Fund Code:</w:t>
            </w:r>
            <w:r w:rsidRPr="000531F9">
              <w:t xml:space="preserve">    </w:t>
            </w:r>
            <w:r w:rsidR="000531F9" w:rsidRPr="008E352C">
              <w:rPr>
                <w:sz w:val="22"/>
                <w:szCs w:val="22"/>
              </w:rPr>
              <w:t>734</w:t>
            </w:r>
            <w:r w:rsidRPr="008E352C">
              <w:rPr>
                <w:sz w:val="22"/>
                <w:szCs w:val="22"/>
              </w:rPr>
              <w:t xml:space="preserve">  </w:t>
            </w:r>
            <w:r w:rsidRPr="000531F9">
              <w:t xml:space="preserve">   </w:t>
            </w:r>
            <w:r w:rsidRPr="000531F9">
              <w:rPr>
                <w:b/>
              </w:rPr>
              <w:t xml:space="preserve">  </w:t>
            </w:r>
          </w:p>
          <w:p w14:paraId="1E5577B2" w14:textId="77777777" w:rsidR="0007724C" w:rsidRPr="000531F9" w:rsidRDefault="0007724C">
            <w:pPr>
              <w:jc w:val="both"/>
            </w:pPr>
          </w:p>
        </w:tc>
      </w:tr>
    </w:tbl>
    <w:p w14:paraId="04EE763C" w14:textId="77777777" w:rsidR="000531F9" w:rsidRPr="004961B9" w:rsidRDefault="000531F9" w:rsidP="000531F9">
      <w:pPr>
        <w:pStyle w:val="Heading1"/>
        <w:spacing w:before="60" w:after="6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531F9" w:rsidRPr="000531F9" w14:paraId="2126FBA3" w14:textId="77777777" w:rsidTr="001C1799">
        <w:tc>
          <w:tcPr>
            <w:tcW w:w="9576" w:type="dxa"/>
            <w:shd w:val="clear" w:color="auto" w:fill="auto"/>
          </w:tcPr>
          <w:p w14:paraId="4B3A9305" w14:textId="77777777" w:rsidR="000531F9" w:rsidRPr="000531F9" w:rsidRDefault="000531F9" w:rsidP="001C1799">
            <w:pPr>
              <w:pStyle w:val="Heading1"/>
              <w:spacing w:before="60" w:after="60"/>
            </w:pPr>
            <w:r w:rsidRPr="001C1799">
              <w:rPr>
                <w:rFonts w:eastAsia="Arial"/>
                <w:sz w:val="22"/>
                <w:szCs w:val="22"/>
              </w:rPr>
              <w:t>PART I</w:t>
            </w:r>
            <w:r w:rsidR="004961B9">
              <w:rPr>
                <w:rFonts w:eastAsia="Arial"/>
                <w:sz w:val="22"/>
                <w:szCs w:val="22"/>
              </w:rPr>
              <w:t>V</w:t>
            </w:r>
            <w:r w:rsidRPr="001C1799">
              <w:rPr>
                <w:rFonts w:eastAsia="Arial"/>
                <w:sz w:val="22"/>
                <w:szCs w:val="22"/>
              </w:rPr>
              <w:t xml:space="preserve"> – </w:t>
            </w:r>
            <w:r w:rsidR="004961B9">
              <w:rPr>
                <w:rFonts w:eastAsia="Arial"/>
                <w:sz w:val="22"/>
                <w:szCs w:val="22"/>
              </w:rPr>
              <w:t>SCHOOL</w:t>
            </w:r>
            <w:r w:rsidR="00D35621">
              <w:rPr>
                <w:rFonts w:eastAsia="Arial"/>
                <w:sz w:val="22"/>
                <w:szCs w:val="22"/>
              </w:rPr>
              <w:t xml:space="preserve"> DISTRICT</w:t>
            </w:r>
            <w:r w:rsidR="004961B9">
              <w:rPr>
                <w:rFonts w:eastAsia="Arial"/>
                <w:sz w:val="22"/>
                <w:szCs w:val="22"/>
              </w:rPr>
              <w:t xml:space="preserve"> ASSURANCE FORM</w:t>
            </w:r>
          </w:p>
        </w:tc>
      </w:tr>
    </w:tbl>
    <w:p w14:paraId="6F90675E" w14:textId="77777777" w:rsidR="00D35621" w:rsidRDefault="00D35621" w:rsidP="00D35621">
      <w:pPr>
        <w:jc w:val="both"/>
        <w:rPr>
          <w:rFonts w:ascii="Arial" w:hAnsi="Arial" w:cs="Arial"/>
        </w:rPr>
      </w:pPr>
    </w:p>
    <w:p w14:paraId="11DA621C" w14:textId="77777777" w:rsidR="00D35621" w:rsidRPr="007311C5" w:rsidRDefault="00D35621" w:rsidP="00D35621">
      <w:pPr>
        <w:pStyle w:val="xl25"/>
        <w:spacing w:before="0" w:after="0"/>
        <w:rPr>
          <w:rFonts w:cs="Arial"/>
          <w:sz w:val="22"/>
          <w:szCs w:val="22"/>
        </w:rPr>
      </w:pPr>
      <w:r w:rsidRPr="007311C5">
        <w:rPr>
          <w:rFonts w:cs="Arial"/>
          <w:sz w:val="22"/>
          <w:szCs w:val="22"/>
        </w:rPr>
        <w:t xml:space="preserve">As Superintendent, I support the participation of ___________________ School in </w:t>
      </w:r>
      <w:r>
        <w:rPr>
          <w:rFonts w:cs="Arial"/>
          <w:sz w:val="22"/>
          <w:szCs w:val="22"/>
        </w:rPr>
        <w:t xml:space="preserve">the Early Grades </w:t>
      </w:r>
      <w:r w:rsidRPr="007311C5">
        <w:rPr>
          <w:rFonts w:cs="Arial"/>
          <w:sz w:val="22"/>
          <w:szCs w:val="22"/>
        </w:rPr>
        <w:t>Literacy grant as outlined below:</w:t>
      </w:r>
    </w:p>
    <w:p w14:paraId="01F28173" w14:textId="77777777" w:rsidR="00D35621" w:rsidRPr="007311C5" w:rsidRDefault="00D35621" w:rsidP="00D35621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4F5CD1DF" w14:textId="77777777" w:rsidR="00D35621" w:rsidRDefault="00D35621" w:rsidP="00D35621">
      <w:pPr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ensure that t</w:t>
      </w:r>
      <w:r w:rsidRPr="007311C5">
        <w:rPr>
          <w:rFonts w:ascii="Arial" w:hAnsi="Arial" w:cs="Arial"/>
          <w:sz w:val="22"/>
          <w:szCs w:val="22"/>
        </w:rPr>
        <w:t>he principal</w:t>
      </w:r>
      <w:r>
        <w:rPr>
          <w:rFonts w:ascii="Arial" w:hAnsi="Arial" w:cs="Arial"/>
          <w:sz w:val="22"/>
          <w:szCs w:val="22"/>
        </w:rPr>
        <w:t>s, involved teachers and district and/or school-based literacy coaches (if applicable)</w:t>
      </w:r>
      <w:r w:rsidRPr="007311C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participate in all grant activities including:  </w:t>
      </w:r>
    </w:p>
    <w:p w14:paraId="36EC4197" w14:textId="77777777" w:rsidR="00D35621" w:rsidRDefault="00D35621" w:rsidP="00D35621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purchase relevant, high-quality instructional materials</w:t>
      </w:r>
    </w:p>
    <w:p w14:paraId="209D05B7" w14:textId="77777777" w:rsidR="00D35621" w:rsidRPr="004044FC" w:rsidRDefault="00D35621" w:rsidP="00D35621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two, full-day statewide institutes</w:t>
      </w:r>
    </w:p>
    <w:p w14:paraId="42F0F860" w14:textId="77777777" w:rsidR="00D35621" w:rsidRDefault="00D35621" w:rsidP="00D35621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three, full-day regional meetings</w:t>
      </w:r>
    </w:p>
    <w:p w14:paraId="31754BE0" w14:textId="77777777" w:rsidR="00D35621" w:rsidRDefault="00D35621" w:rsidP="00D35621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eight afterschool professional learning sessions</w:t>
      </w:r>
      <w:r w:rsidR="00575248">
        <w:rPr>
          <w:rFonts w:ascii="Arial" w:hAnsi="Arial" w:cs="Arial"/>
          <w:sz w:val="22"/>
          <w:szCs w:val="22"/>
        </w:rPr>
        <w:t xml:space="preserve"> that will include </w:t>
      </w:r>
      <w:proofErr w:type="spellStart"/>
      <w:r w:rsidR="00575248">
        <w:rPr>
          <w:rFonts w:ascii="Arial" w:hAnsi="Arial" w:cs="Arial"/>
          <w:sz w:val="22"/>
          <w:szCs w:val="22"/>
        </w:rPr>
        <w:t>deeping</w:t>
      </w:r>
      <w:proofErr w:type="spellEnd"/>
      <w:r w:rsidR="00575248">
        <w:rPr>
          <w:rFonts w:ascii="Arial" w:hAnsi="Arial" w:cs="Arial"/>
          <w:sz w:val="22"/>
          <w:szCs w:val="22"/>
        </w:rPr>
        <w:t xml:space="preserve"> knowledge of evidence-based literacy practices specific to the Science of Reading and culturally responsive practices</w:t>
      </w:r>
    </w:p>
    <w:p w14:paraId="7BEC9169" w14:textId="77777777" w:rsidR="00D35621" w:rsidRDefault="00D35621" w:rsidP="00D35621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a beginning- and end-of-year surveys</w:t>
      </w:r>
    </w:p>
    <w:p w14:paraId="3D935C76" w14:textId="77777777" w:rsidR="00D35621" w:rsidRDefault="00D35621" w:rsidP="00D35621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purchase (grant funded) and </w:t>
      </w:r>
      <w:r w:rsidRPr="004044FC">
        <w:rPr>
          <w:rFonts w:ascii="Arial" w:hAnsi="Arial" w:cs="Arial"/>
          <w:sz w:val="22"/>
          <w:szCs w:val="22"/>
        </w:rPr>
        <w:t>administ</w:t>
      </w:r>
      <w:r>
        <w:rPr>
          <w:rFonts w:ascii="Arial" w:hAnsi="Arial" w:cs="Arial"/>
          <w:sz w:val="22"/>
          <w:szCs w:val="22"/>
        </w:rPr>
        <w:t xml:space="preserve">er </w:t>
      </w:r>
      <w:r w:rsidRPr="004044FC">
        <w:rPr>
          <w:rFonts w:ascii="Arial" w:hAnsi="Arial" w:cs="Arial"/>
          <w:sz w:val="22"/>
          <w:szCs w:val="22"/>
        </w:rPr>
        <w:t>evidence-based screener and progress monitoring</w:t>
      </w:r>
    </w:p>
    <w:p w14:paraId="594EE352" w14:textId="77777777" w:rsidR="00D35621" w:rsidRDefault="00D35621" w:rsidP="00D35621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classroom walkthroughs to observe and collect evidence of culturally responsive, evidence-based literacy instruction using observation tools provided by DESE</w:t>
      </w:r>
    </w:p>
    <w:p w14:paraId="4273B36E" w14:textId="77777777" w:rsidR="00D35621" w:rsidRDefault="00D35621" w:rsidP="00D35621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engage in </w:t>
      </w:r>
      <w:r w:rsidRPr="004044FC">
        <w:rPr>
          <w:rFonts w:ascii="Arial" w:hAnsi="Arial" w:cs="Arial"/>
          <w:sz w:val="22"/>
          <w:szCs w:val="22"/>
        </w:rPr>
        <w:t xml:space="preserve">data-based </w:t>
      </w:r>
      <w:r>
        <w:rPr>
          <w:rFonts w:ascii="Arial" w:hAnsi="Arial" w:cs="Arial"/>
          <w:sz w:val="22"/>
          <w:szCs w:val="22"/>
        </w:rPr>
        <w:t xml:space="preserve">decision making </w:t>
      </w:r>
      <w:r w:rsidRPr="004044FC">
        <w:rPr>
          <w:rFonts w:ascii="Arial" w:hAnsi="Arial" w:cs="Arial"/>
          <w:sz w:val="22"/>
          <w:szCs w:val="22"/>
        </w:rPr>
        <w:t xml:space="preserve"> </w:t>
      </w:r>
    </w:p>
    <w:p w14:paraId="6BB7595A" w14:textId="77777777" w:rsidR="00D35621" w:rsidRDefault="00D35621" w:rsidP="00D35621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engage in </w:t>
      </w:r>
      <w:r w:rsidRPr="004044FC">
        <w:rPr>
          <w:rFonts w:ascii="Arial" w:hAnsi="Arial" w:cs="Arial"/>
          <w:sz w:val="22"/>
          <w:szCs w:val="22"/>
        </w:rPr>
        <w:t xml:space="preserve">embedded coaching and professional learning </w:t>
      </w:r>
    </w:p>
    <w:p w14:paraId="73EBBC17" w14:textId="77777777" w:rsidR="00D35621" w:rsidRDefault="00D35621" w:rsidP="00D35621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 </w:t>
      </w:r>
      <w:r w:rsidRPr="004044FC">
        <w:rPr>
          <w:rFonts w:ascii="Arial" w:hAnsi="Arial" w:cs="Arial"/>
          <w:sz w:val="22"/>
          <w:szCs w:val="22"/>
        </w:rPr>
        <w:t>collaborat</w:t>
      </w:r>
      <w:r>
        <w:rPr>
          <w:rFonts w:ascii="Arial" w:hAnsi="Arial" w:cs="Arial"/>
          <w:sz w:val="22"/>
          <w:szCs w:val="22"/>
        </w:rPr>
        <w:t>e</w:t>
      </w:r>
      <w:r w:rsidRPr="004044FC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the</w:t>
      </w:r>
      <w:r w:rsidRPr="004044FC">
        <w:rPr>
          <w:rFonts w:ascii="Arial" w:hAnsi="Arial" w:cs="Arial"/>
          <w:sz w:val="22"/>
          <w:szCs w:val="22"/>
        </w:rPr>
        <w:t xml:space="preserve"> literacy consultant</w:t>
      </w:r>
      <w:r>
        <w:rPr>
          <w:rFonts w:ascii="Arial" w:hAnsi="Arial" w:cs="Arial"/>
          <w:sz w:val="22"/>
          <w:szCs w:val="22"/>
        </w:rPr>
        <w:t xml:space="preserve"> (at a minimum once per month)</w:t>
      </w:r>
    </w:p>
    <w:p w14:paraId="359BBBDC" w14:textId="77777777" w:rsidR="00D35621" w:rsidRPr="004044FC" w:rsidRDefault="00D35621" w:rsidP="00D35621">
      <w:pPr>
        <w:ind w:left="1440"/>
        <w:rPr>
          <w:rFonts w:ascii="Arial" w:hAnsi="Arial" w:cs="Arial"/>
          <w:sz w:val="22"/>
          <w:szCs w:val="22"/>
        </w:rPr>
      </w:pPr>
    </w:p>
    <w:p w14:paraId="3282CA5A" w14:textId="77777777" w:rsidR="00D35621" w:rsidRPr="009A5857" w:rsidRDefault="00D35621" w:rsidP="00D35621">
      <w:pPr>
        <w:numPr>
          <w:ilvl w:val="0"/>
          <w:numId w:val="17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c</w:t>
      </w:r>
      <w:r w:rsidRPr="009A5857">
        <w:rPr>
          <w:rFonts w:ascii="Arial" w:hAnsi="Arial" w:cs="Arial"/>
          <w:sz w:val="22"/>
          <w:szCs w:val="22"/>
        </w:rPr>
        <w:t xml:space="preserve">ooperate with the </w:t>
      </w:r>
      <w:r>
        <w:rPr>
          <w:rFonts w:ascii="Arial" w:hAnsi="Arial" w:cs="Arial"/>
          <w:sz w:val="22"/>
          <w:szCs w:val="22"/>
        </w:rPr>
        <w:t>Department of Elementary and Secondary Education (DESE)</w:t>
      </w:r>
      <w:r w:rsidRPr="009A5857">
        <w:rPr>
          <w:rFonts w:ascii="Arial" w:hAnsi="Arial" w:cs="Arial"/>
          <w:sz w:val="22"/>
          <w:szCs w:val="22"/>
        </w:rPr>
        <w:t xml:space="preserve"> in the evaluation of the project</w:t>
      </w:r>
      <w:r>
        <w:rPr>
          <w:rFonts w:ascii="Arial" w:hAnsi="Arial" w:cs="Arial"/>
          <w:sz w:val="22"/>
          <w:szCs w:val="22"/>
        </w:rPr>
        <w:t>.</w:t>
      </w:r>
    </w:p>
    <w:p w14:paraId="5E99B9F5" w14:textId="77777777" w:rsidR="00D35621" w:rsidRPr="007311C5" w:rsidRDefault="00D35621" w:rsidP="00D35621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390"/>
      </w:tblGrid>
      <w:tr w:rsidR="00D35621" w:rsidRPr="007311C5" w14:paraId="0AEDD222" w14:textId="77777777" w:rsidTr="00575248">
        <w:tc>
          <w:tcPr>
            <w:tcW w:w="3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7FCEFC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2434715D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7C7CA08E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60A3118E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6AE55F0F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23B4D47A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54286D2F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2DF178D2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2BAC0BA6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6B480B08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45DC3362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2370C8D6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02479901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0FC56999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4CF265D4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38D57157" w14:textId="77777777" w:rsidR="00D35621" w:rsidRPr="007311C5" w:rsidRDefault="00D35621" w:rsidP="005752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6F69E7E6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621" w:rsidRPr="007311C5" w14:paraId="392F91B4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0A3958DA" w14:textId="77777777" w:rsidR="00D35621" w:rsidRPr="007311C5" w:rsidRDefault="00D35621" w:rsidP="0057524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551246B6" w14:textId="77777777" w:rsidR="00D35621" w:rsidRPr="007311C5" w:rsidRDefault="00D35621" w:rsidP="005752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F57B35" w14:textId="77777777" w:rsidR="00D35621" w:rsidRPr="007311C5" w:rsidRDefault="00D35621" w:rsidP="00D35621">
      <w:pPr>
        <w:jc w:val="both"/>
        <w:rPr>
          <w:rFonts w:ascii="Arial" w:hAnsi="Arial" w:cs="Arial"/>
          <w:b/>
          <w:sz w:val="22"/>
          <w:szCs w:val="22"/>
        </w:rPr>
      </w:pPr>
    </w:p>
    <w:p w14:paraId="148491C6" w14:textId="77777777" w:rsidR="00D35621" w:rsidRPr="007311C5" w:rsidRDefault="00D35621" w:rsidP="00D35621">
      <w:pPr>
        <w:jc w:val="both"/>
        <w:rPr>
          <w:rFonts w:ascii="Arial" w:hAnsi="Arial" w:cs="Arial"/>
          <w:b/>
          <w:sz w:val="22"/>
          <w:szCs w:val="22"/>
        </w:rPr>
      </w:pPr>
    </w:p>
    <w:p w14:paraId="3CD91399" w14:textId="77777777" w:rsidR="00D35621" w:rsidRPr="008C2989" w:rsidRDefault="00D35621" w:rsidP="00D35621">
      <w:pPr>
        <w:jc w:val="both"/>
        <w:rPr>
          <w:b/>
          <w:sz w:val="22"/>
          <w:szCs w:val="22"/>
        </w:rPr>
      </w:pPr>
    </w:p>
    <w:p w14:paraId="6ED1B709" w14:textId="77777777" w:rsidR="00CE1872" w:rsidRPr="00B72C63" w:rsidRDefault="00CE1872" w:rsidP="00D35621">
      <w:pPr>
        <w:pStyle w:val="Heading7"/>
        <w:spacing w:before="0" w:after="0"/>
        <w:rPr>
          <w:sz w:val="22"/>
          <w:szCs w:val="22"/>
        </w:rPr>
      </w:pPr>
    </w:p>
    <w:sectPr w:rsidR="00CE1872" w:rsidRPr="00B72C63" w:rsidSect="004961B9">
      <w:pgSz w:w="12240" w:h="15840"/>
      <w:pgMar w:top="720" w:right="1440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504DE"/>
    <w:multiLevelType w:val="hybridMultilevel"/>
    <w:tmpl w:val="BF409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4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5" w15:restartNumberingAfterBreak="0">
    <w:nsid w:val="154E7FDB"/>
    <w:multiLevelType w:val="hybridMultilevel"/>
    <w:tmpl w:val="11C65A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5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4"/>
  </w:num>
  <w:num w:numId="5">
    <w:abstractNumId w:val="7"/>
  </w:num>
  <w:num w:numId="6">
    <w:abstractNumId w:val="16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31F3C"/>
    <w:rsid w:val="000531F9"/>
    <w:rsid w:val="000754C7"/>
    <w:rsid w:val="0007724C"/>
    <w:rsid w:val="000A0C22"/>
    <w:rsid w:val="000A31D6"/>
    <w:rsid w:val="00171704"/>
    <w:rsid w:val="001A2182"/>
    <w:rsid w:val="001C1799"/>
    <w:rsid w:val="00287E22"/>
    <w:rsid w:val="00430CA7"/>
    <w:rsid w:val="00487527"/>
    <w:rsid w:val="004961B9"/>
    <w:rsid w:val="004C7E93"/>
    <w:rsid w:val="00575248"/>
    <w:rsid w:val="005D0369"/>
    <w:rsid w:val="00642536"/>
    <w:rsid w:val="006633E2"/>
    <w:rsid w:val="006C47EC"/>
    <w:rsid w:val="006D0080"/>
    <w:rsid w:val="006D1CBF"/>
    <w:rsid w:val="006F5030"/>
    <w:rsid w:val="00701584"/>
    <w:rsid w:val="00777C47"/>
    <w:rsid w:val="00827237"/>
    <w:rsid w:val="00837197"/>
    <w:rsid w:val="00862CD2"/>
    <w:rsid w:val="008E352C"/>
    <w:rsid w:val="008E6FAC"/>
    <w:rsid w:val="008F4FBC"/>
    <w:rsid w:val="009B5090"/>
    <w:rsid w:val="00A23ED5"/>
    <w:rsid w:val="00A836DF"/>
    <w:rsid w:val="00AF1E62"/>
    <w:rsid w:val="00B1215F"/>
    <w:rsid w:val="00B6776A"/>
    <w:rsid w:val="00B72C63"/>
    <w:rsid w:val="00BA7B68"/>
    <w:rsid w:val="00C04B28"/>
    <w:rsid w:val="00C75582"/>
    <w:rsid w:val="00CE1872"/>
    <w:rsid w:val="00D31D9A"/>
    <w:rsid w:val="00D35621"/>
    <w:rsid w:val="00D60676"/>
    <w:rsid w:val="00D800F5"/>
    <w:rsid w:val="00DA0611"/>
    <w:rsid w:val="00E4074B"/>
    <w:rsid w:val="00E95DC3"/>
    <w:rsid w:val="00EC55CA"/>
    <w:rsid w:val="00ED28A7"/>
    <w:rsid w:val="00F50EB4"/>
    <w:rsid w:val="00F54D5C"/>
    <w:rsid w:val="00F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8EAFA"/>
  <w15:chartTrackingRefBased/>
  <w15:docId w15:val="{142AEB13-2A2F-40CE-9861-C5012CD9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4961B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customStyle="1" w:styleId="CommentTextChar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customStyle="1" w:styleId="CommentSubjectChar">
    <w:name w:val="Comment Subject Char"/>
    <w:link w:val="CommentSubject"/>
    <w:rsid w:val="000A0C22"/>
    <w:rPr>
      <w:b/>
      <w:bCs/>
    </w:rPr>
  </w:style>
  <w:style w:type="table" w:styleId="TableGrid">
    <w:name w:val="Table Grid"/>
    <w:basedOn w:val="TableNormal"/>
    <w:rsid w:val="0005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4961B9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4961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61B9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Normal"/>
    <w:rsid w:val="00D35621"/>
    <w:pPr>
      <w:spacing w:before="100" w:after="100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FA044-E85B-4F6B-B7B2-AB71DB55DD7B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FB6018CA-7AB4-4738-927C-CE8C709ED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E54A0-5179-478B-8F5E-C52090E4F4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09CC64-096E-435B-9725-8F37D19DF57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7A0D640-497B-448D-BEA4-BE7FD6441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734 From Research to Practice Evidence Based Early Literacy Part V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734 From Research to Practice Evidence Based Early Literacy Part V</dc:title>
  <dc:subject/>
  <dc:creator>DESE</dc:creator>
  <cp:keywords/>
  <cp:lastModifiedBy>Zou, Dong (EOE)</cp:lastModifiedBy>
  <cp:revision>3</cp:revision>
  <cp:lastPrinted>2009-08-14T19:15:00Z</cp:lastPrinted>
  <dcterms:created xsi:type="dcterms:W3CDTF">2021-04-23T21:38:00Z</dcterms:created>
  <dcterms:modified xsi:type="dcterms:W3CDTF">2021-04-26T16:56:00Z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2021</vt:lpwstr>
  </property>
</Properties>
</file>