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410797" w14:paraId="60DB9035" w14:textId="77777777" w:rsidTr="001753E5">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r>
              <w:rPr>
                <w:b/>
                <w:sz w:val="22"/>
              </w:rPr>
              <w:t xml:space="preserve">NAME OF GRANT PROGRAM:   </w:t>
            </w:r>
          </w:p>
        </w:tc>
        <w:tc>
          <w:tcPr>
            <w:tcW w:w="5475" w:type="dxa"/>
            <w:gridSpan w:val="2"/>
            <w:tcBorders>
              <w:top w:val="nil"/>
              <w:left w:val="nil"/>
              <w:bottom w:val="nil"/>
              <w:right w:val="nil"/>
            </w:tcBorders>
          </w:tcPr>
          <w:p w14:paraId="60DB9033" w14:textId="6F0B229B" w:rsidR="00410797" w:rsidRDefault="00ED1817" w:rsidP="006E473A">
            <w:pPr>
              <w:pStyle w:val="Heading1"/>
              <w:rPr>
                <w:sz w:val="22"/>
              </w:rPr>
            </w:pPr>
            <w:r>
              <w:rPr>
                <w:sz w:val="22"/>
              </w:rPr>
              <w:t xml:space="preserve">Career and Technical Education Partnership </w:t>
            </w:r>
            <w:r w:rsidR="007B7CEF">
              <w:rPr>
                <w:sz w:val="22"/>
              </w:rPr>
              <w:t>Planning</w:t>
            </w:r>
            <w:r>
              <w:rPr>
                <w:sz w:val="22"/>
              </w:rPr>
              <w:t xml:space="preserve"> Grant</w:t>
            </w:r>
          </w:p>
        </w:tc>
        <w:tc>
          <w:tcPr>
            <w:tcW w:w="2430" w:type="dxa"/>
            <w:tcBorders>
              <w:top w:val="nil"/>
              <w:left w:val="nil"/>
              <w:bottom w:val="nil"/>
              <w:right w:val="nil"/>
            </w:tcBorders>
          </w:tcPr>
          <w:p w14:paraId="60DB9034" w14:textId="13DDE96D" w:rsidR="00410797" w:rsidRDefault="00410797" w:rsidP="007B2582">
            <w:pPr>
              <w:spacing w:after="120"/>
              <w:jc w:val="both"/>
              <w:rPr>
                <w:sz w:val="22"/>
              </w:rPr>
            </w:pPr>
            <w:r>
              <w:rPr>
                <w:b/>
                <w:sz w:val="22"/>
              </w:rPr>
              <w:t>FUND CODE:</w:t>
            </w:r>
            <w:r w:rsidR="00372996">
              <w:rPr>
                <w:sz w:val="22"/>
              </w:rPr>
              <w:t xml:space="preserve"> </w:t>
            </w:r>
            <w:r w:rsidR="00ED1817">
              <w:rPr>
                <w:sz w:val="22"/>
              </w:rPr>
              <w:t>40</w:t>
            </w:r>
            <w:r w:rsidR="007B7CEF">
              <w:rPr>
                <w:sz w:val="22"/>
              </w:rPr>
              <w:t>5</w:t>
            </w:r>
          </w:p>
        </w:tc>
      </w:tr>
      <w:tr w:rsidR="00410797" w14:paraId="60DB9038" w14:textId="77777777" w:rsidTr="001753E5">
        <w:trPr>
          <w:cantSplit/>
        </w:trPr>
        <w:tc>
          <w:tcPr>
            <w:tcW w:w="3438" w:type="dxa"/>
            <w:tcBorders>
              <w:top w:val="nil"/>
              <w:left w:val="nil"/>
              <w:bottom w:val="nil"/>
              <w:right w:val="nil"/>
            </w:tcBorders>
          </w:tcPr>
          <w:p w14:paraId="60DB9036" w14:textId="77777777" w:rsidR="00410797" w:rsidRPr="00A61A29" w:rsidRDefault="00410797">
            <w:pPr>
              <w:spacing w:after="120"/>
              <w:jc w:val="both"/>
              <w:rPr>
                <w:b/>
                <w:sz w:val="22"/>
              </w:rPr>
            </w:pPr>
            <w:r w:rsidRPr="00A61A29">
              <w:rPr>
                <w:b/>
                <w:sz w:val="22"/>
              </w:rPr>
              <w:t xml:space="preserve">FUNDS ALLOCATED:     </w:t>
            </w:r>
          </w:p>
        </w:tc>
        <w:tc>
          <w:tcPr>
            <w:tcW w:w="7905" w:type="dxa"/>
            <w:gridSpan w:val="3"/>
            <w:tcBorders>
              <w:top w:val="nil"/>
              <w:left w:val="nil"/>
              <w:bottom w:val="nil"/>
              <w:right w:val="nil"/>
            </w:tcBorders>
          </w:tcPr>
          <w:p w14:paraId="60DB9037" w14:textId="519A9FC2" w:rsidR="00410797" w:rsidRPr="004C157F" w:rsidRDefault="00410797" w:rsidP="007B2582">
            <w:pPr>
              <w:spacing w:after="120"/>
              <w:jc w:val="both"/>
              <w:rPr>
                <w:sz w:val="22"/>
              </w:rPr>
            </w:pPr>
            <w:r w:rsidRPr="004C157F">
              <w:rPr>
                <w:sz w:val="22"/>
              </w:rPr>
              <w:t>$</w:t>
            </w:r>
            <w:r w:rsidR="00E438E8" w:rsidRPr="004C157F">
              <w:rPr>
                <w:sz w:val="22"/>
              </w:rPr>
              <w:t>400,000</w:t>
            </w:r>
          </w:p>
        </w:tc>
      </w:tr>
      <w:tr w:rsidR="00410797" w14:paraId="60DB903B" w14:textId="77777777" w:rsidTr="001753E5">
        <w:trPr>
          <w:cantSplit/>
        </w:trPr>
        <w:tc>
          <w:tcPr>
            <w:tcW w:w="3438" w:type="dxa"/>
            <w:tcBorders>
              <w:top w:val="nil"/>
              <w:left w:val="nil"/>
              <w:bottom w:val="nil"/>
              <w:right w:val="nil"/>
            </w:tcBorders>
          </w:tcPr>
          <w:p w14:paraId="60DB9039" w14:textId="77777777" w:rsidR="00410797" w:rsidRPr="00A61A29" w:rsidRDefault="00410797">
            <w:pPr>
              <w:spacing w:after="120"/>
              <w:jc w:val="both"/>
              <w:rPr>
                <w:b/>
                <w:sz w:val="22"/>
              </w:rPr>
            </w:pPr>
            <w:r w:rsidRPr="00A61A29">
              <w:rPr>
                <w:b/>
                <w:sz w:val="22"/>
              </w:rPr>
              <w:t>FUNDS REQUESTED:</w:t>
            </w:r>
          </w:p>
        </w:tc>
        <w:tc>
          <w:tcPr>
            <w:tcW w:w="7905" w:type="dxa"/>
            <w:gridSpan w:val="3"/>
            <w:tcBorders>
              <w:top w:val="nil"/>
              <w:left w:val="nil"/>
              <w:bottom w:val="nil"/>
              <w:right w:val="nil"/>
            </w:tcBorders>
          </w:tcPr>
          <w:p w14:paraId="60DB903A" w14:textId="0B262D6D" w:rsidR="00410797" w:rsidRPr="004C157F" w:rsidRDefault="00410797" w:rsidP="007B2582">
            <w:pPr>
              <w:spacing w:after="120"/>
              <w:jc w:val="both"/>
              <w:rPr>
                <w:sz w:val="22"/>
              </w:rPr>
            </w:pPr>
            <w:r w:rsidRPr="004C157F">
              <w:rPr>
                <w:sz w:val="22"/>
              </w:rPr>
              <w:t>$</w:t>
            </w:r>
            <w:r w:rsidR="007B7CEF" w:rsidRPr="004C157F">
              <w:rPr>
                <w:sz w:val="22"/>
              </w:rPr>
              <w:t>15</w:t>
            </w:r>
            <w:r w:rsidR="00E438E8" w:rsidRPr="004C157F">
              <w:rPr>
                <w:sz w:val="22"/>
              </w:rPr>
              <w:t>,000</w:t>
            </w:r>
          </w:p>
        </w:tc>
      </w:tr>
      <w:tr w:rsidR="00410797" w14:paraId="60DB903D" w14:textId="77777777" w:rsidTr="001753E5">
        <w:trPr>
          <w:cantSplit/>
        </w:trPr>
        <w:tc>
          <w:tcPr>
            <w:tcW w:w="11343" w:type="dxa"/>
            <w:gridSpan w:val="4"/>
            <w:tcBorders>
              <w:top w:val="nil"/>
              <w:left w:val="nil"/>
              <w:bottom w:val="nil"/>
              <w:right w:val="nil"/>
            </w:tcBorders>
          </w:tcPr>
          <w:p w14:paraId="60DB903C" w14:textId="53934D92" w:rsidR="00410797" w:rsidRPr="006E473A" w:rsidRDefault="00410797" w:rsidP="006E473A">
            <w:pPr>
              <w:spacing w:after="120"/>
              <w:jc w:val="both"/>
              <w:rPr>
                <w:sz w:val="22"/>
                <w:szCs w:val="22"/>
              </w:rPr>
            </w:pPr>
            <w:r w:rsidRPr="006E473A">
              <w:rPr>
                <w:b/>
                <w:sz w:val="22"/>
                <w:szCs w:val="22"/>
              </w:rPr>
              <w:t xml:space="preserve">PURPOSE: </w:t>
            </w:r>
            <w:r w:rsidR="00ED1817" w:rsidRPr="006E473A">
              <w:rPr>
                <w:sz w:val="22"/>
                <w:szCs w:val="22"/>
              </w:rPr>
              <w:t xml:space="preserve">The purpose of this federal competitive Career and Technical Education (CTE) Partnership </w:t>
            </w:r>
            <w:r w:rsidR="007B7CEF">
              <w:rPr>
                <w:sz w:val="22"/>
                <w:szCs w:val="22"/>
              </w:rPr>
              <w:t>Planning</w:t>
            </w:r>
            <w:r w:rsidR="00ED1817" w:rsidRPr="006E473A">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6E473A" w:rsidRPr="006E473A">
                <w:rPr>
                  <w:rStyle w:val="Hyperlink"/>
                  <w:sz w:val="22"/>
                  <w:szCs w:val="22"/>
                </w:rPr>
                <w:t>Strengthening Career and Technical Education in the 21</w:t>
              </w:r>
              <w:r w:rsidR="006E473A" w:rsidRPr="006E473A">
                <w:rPr>
                  <w:rStyle w:val="Hyperlink"/>
                  <w:sz w:val="22"/>
                  <w:szCs w:val="22"/>
                  <w:vertAlign w:val="superscript"/>
                </w:rPr>
                <w:t>st</w:t>
              </w:r>
              <w:r w:rsidR="006E473A" w:rsidRPr="006E473A">
                <w:rPr>
                  <w:rStyle w:val="Hyperlink"/>
                  <w:sz w:val="22"/>
                  <w:szCs w:val="22"/>
                </w:rPr>
                <w:t xml:space="preserve"> Century Act</w:t>
              </w:r>
            </w:hyperlink>
            <w:r w:rsidR="00ED1817" w:rsidRPr="006E473A">
              <w:rPr>
                <w:sz w:val="22"/>
                <w:szCs w:val="22"/>
              </w:rPr>
              <w:t xml:space="preserve">. Services provided are to supplement currently funded local, state, and federal programs.  </w:t>
            </w:r>
          </w:p>
        </w:tc>
      </w:tr>
      <w:tr w:rsidR="00410797" w14:paraId="60DB9040" w14:textId="77777777" w:rsidTr="001753E5">
        <w:tc>
          <w:tcPr>
            <w:tcW w:w="5850" w:type="dxa"/>
            <w:gridSpan w:val="2"/>
            <w:tcBorders>
              <w:top w:val="nil"/>
              <w:left w:val="nil"/>
              <w:bottom w:val="nil"/>
              <w:right w:val="nil"/>
            </w:tcBorders>
          </w:tcPr>
          <w:p w14:paraId="60DB903E" w14:textId="68C8647F" w:rsidR="00410797" w:rsidRPr="001753E5" w:rsidRDefault="00410797">
            <w:pPr>
              <w:spacing w:after="120"/>
              <w:jc w:val="both"/>
              <w:rPr>
                <w:b/>
                <w:sz w:val="22"/>
              </w:rPr>
            </w:pPr>
            <w:r w:rsidRPr="001753E5">
              <w:rPr>
                <w:b/>
                <w:sz w:val="22"/>
              </w:rPr>
              <w:t>NUMBER OF PROPOSALS RECEIVED:</w:t>
            </w:r>
            <w:r w:rsidR="001753E5" w:rsidRPr="001753E5">
              <w:rPr>
                <w:b/>
                <w:sz w:val="22"/>
              </w:rPr>
              <w:t xml:space="preserve"> </w:t>
            </w:r>
          </w:p>
        </w:tc>
        <w:tc>
          <w:tcPr>
            <w:tcW w:w="5490" w:type="dxa"/>
            <w:gridSpan w:val="2"/>
            <w:tcBorders>
              <w:top w:val="nil"/>
              <w:left w:val="nil"/>
              <w:bottom w:val="nil"/>
              <w:right w:val="nil"/>
            </w:tcBorders>
          </w:tcPr>
          <w:p w14:paraId="60DB903F" w14:textId="384D2EB2" w:rsidR="00410797" w:rsidRPr="001753E5" w:rsidRDefault="004C157F">
            <w:pPr>
              <w:spacing w:after="120"/>
              <w:jc w:val="both"/>
              <w:rPr>
                <w:sz w:val="22"/>
              </w:rPr>
            </w:pPr>
            <w:r>
              <w:rPr>
                <w:sz w:val="22"/>
              </w:rPr>
              <w:t>2</w:t>
            </w:r>
          </w:p>
        </w:tc>
      </w:tr>
      <w:tr w:rsidR="00410797" w14:paraId="60DB9043" w14:textId="77777777" w:rsidTr="001753E5">
        <w:trPr>
          <w:trHeight w:val="224"/>
        </w:trPr>
        <w:tc>
          <w:tcPr>
            <w:tcW w:w="5850" w:type="dxa"/>
            <w:gridSpan w:val="2"/>
            <w:tcBorders>
              <w:top w:val="nil"/>
              <w:left w:val="nil"/>
              <w:bottom w:val="nil"/>
              <w:right w:val="nil"/>
            </w:tcBorders>
          </w:tcPr>
          <w:p w14:paraId="60DB9041" w14:textId="469F4FE2" w:rsidR="00410797" w:rsidRPr="001753E5" w:rsidRDefault="00410797">
            <w:pPr>
              <w:spacing w:after="120"/>
              <w:jc w:val="both"/>
              <w:rPr>
                <w:b/>
                <w:sz w:val="22"/>
              </w:rPr>
            </w:pPr>
            <w:r w:rsidRPr="001753E5">
              <w:rPr>
                <w:b/>
                <w:sz w:val="22"/>
              </w:rPr>
              <w:t>NUMBER OF PROPOSALS RECOMMENDED:</w:t>
            </w:r>
            <w:r w:rsidR="001753E5" w:rsidRPr="001753E5">
              <w:rPr>
                <w:b/>
                <w:sz w:val="22"/>
              </w:rPr>
              <w:t xml:space="preserve"> </w:t>
            </w:r>
          </w:p>
        </w:tc>
        <w:tc>
          <w:tcPr>
            <w:tcW w:w="5490" w:type="dxa"/>
            <w:gridSpan w:val="2"/>
            <w:tcBorders>
              <w:top w:val="nil"/>
              <w:left w:val="nil"/>
              <w:bottom w:val="nil"/>
              <w:right w:val="nil"/>
            </w:tcBorders>
          </w:tcPr>
          <w:p w14:paraId="60DB9042" w14:textId="040523A2" w:rsidR="00410797" w:rsidRPr="001753E5" w:rsidRDefault="004C157F">
            <w:pPr>
              <w:spacing w:after="120"/>
              <w:jc w:val="both"/>
              <w:rPr>
                <w:sz w:val="22"/>
              </w:rPr>
            </w:pPr>
            <w:r>
              <w:rPr>
                <w:sz w:val="22"/>
              </w:rPr>
              <w:t>1</w:t>
            </w:r>
          </w:p>
        </w:tc>
      </w:tr>
      <w:tr w:rsidR="00410797" w14:paraId="60DB9046" w14:textId="77777777" w:rsidTr="001753E5">
        <w:trPr>
          <w:trHeight w:val="117"/>
        </w:trPr>
        <w:tc>
          <w:tcPr>
            <w:tcW w:w="5850" w:type="dxa"/>
            <w:gridSpan w:val="2"/>
            <w:tcBorders>
              <w:top w:val="nil"/>
              <w:left w:val="nil"/>
              <w:bottom w:val="nil"/>
              <w:right w:val="nil"/>
            </w:tcBorders>
          </w:tcPr>
          <w:p w14:paraId="60DB9044" w14:textId="0189F777" w:rsidR="00410797" w:rsidRPr="001753E5" w:rsidRDefault="00410797" w:rsidP="001753E5">
            <w:pPr>
              <w:spacing w:after="120"/>
              <w:ind w:right="-1080"/>
              <w:jc w:val="both"/>
              <w:rPr>
                <w:b/>
                <w:sz w:val="22"/>
              </w:rPr>
            </w:pPr>
            <w:r w:rsidRPr="001753E5">
              <w:rPr>
                <w:b/>
                <w:sz w:val="22"/>
              </w:rPr>
              <w:t>NUMBER OF PROPOSALS NOT RECOMMENDED:</w:t>
            </w:r>
            <w:r w:rsidR="001753E5" w:rsidRPr="001753E5">
              <w:rPr>
                <w:b/>
                <w:sz w:val="22"/>
              </w:rPr>
              <w:t xml:space="preserve"> </w:t>
            </w:r>
          </w:p>
        </w:tc>
        <w:tc>
          <w:tcPr>
            <w:tcW w:w="5490" w:type="dxa"/>
            <w:gridSpan w:val="2"/>
            <w:tcBorders>
              <w:top w:val="nil"/>
              <w:left w:val="nil"/>
              <w:bottom w:val="nil"/>
              <w:right w:val="nil"/>
            </w:tcBorders>
          </w:tcPr>
          <w:p w14:paraId="60DB9045" w14:textId="54349D78" w:rsidR="00410797" w:rsidRPr="001753E5" w:rsidRDefault="004C157F">
            <w:pPr>
              <w:spacing w:after="120"/>
              <w:jc w:val="both"/>
              <w:rPr>
                <w:sz w:val="22"/>
              </w:rPr>
            </w:pPr>
            <w:r>
              <w:rPr>
                <w:sz w:val="22"/>
              </w:rPr>
              <w:t>1</w:t>
            </w:r>
          </w:p>
        </w:tc>
      </w:tr>
      <w:tr w:rsidR="00410797" w:rsidRPr="00E438E8" w14:paraId="60DB904A" w14:textId="77777777" w:rsidTr="001753E5">
        <w:trPr>
          <w:cantSplit/>
          <w:trHeight w:val="828"/>
        </w:trPr>
        <w:tc>
          <w:tcPr>
            <w:tcW w:w="11343" w:type="dxa"/>
            <w:gridSpan w:val="4"/>
            <w:tcBorders>
              <w:top w:val="nil"/>
              <w:left w:val="nil"/>
              <w:bottom w:val="nil"/>
              <w:right w:val="nil"/>
            </w:tcBorders>
          </w:tcPr>
          <w:p w14:paraId="60DB9049" w14:textId="376EC34F" w:rsidR="00D85054" w:rsidRPr="004C157F" w:rsidRDefault="00410797" w:rsidP="004C157F">
            <w:pPr>
              <w:rPr>
                <w:b/>
                <w:sz w:val="22"/>
              </w:rPr>
            </w:pPr>
            <w:r w:rsidRPr="00E438E8">
              <w:rPr>
                <w:b/>
                <w:sz w:val="22"/>
              </w:rPr>
              <w:t xml:space="preserve">RESULT OF FUNDING: </w:t>
            </w:r>
            <w:r w:rsidR="004C157F">
              <w:rPr>
                <w:b/>
                <w:sz w:val="22"/>
              </w:rPr>
              <w:t xml:space="preserve"> </w:t>
            </w:r>
            <w:r w:rsidR="00E438E8" w:rsidRPr="00E438E8">
              <w:rPr>
                <w:color w:val="333333"/>
                <w:sz w:val="22"/>
                <w:szCs w:val="22"/>
              </w:rPr>
              <w:t>One</w:t>
            </w:r>
            <w:r w:rsidR="007300A0" w:rsidRPr="00E438E8">
              <w:rPr>
                <w:color w:val="333333"/>
                <w:sz w:val="22"/>
                <w:szCs w:val="22"/>
              </w:rPr>
              <w:t xml:space="preserve"> school district</w:t>
            </w:r>
            <w:r w:rsidR="00E438E8" w:rsidRPr="00E438E8">
              <w:rPr>
                <w:color w:val="333333"/>
                <w:sz w:val="22"/>
                <w:szCs w:val="22"/>
              </w:rPr>
              <w:t xml:space="preserve"> </w:t>
            </w:r>
            <w:r w:rsidR="007300A0" w:rsidRPr="00E438E8">
              <w:rPr>
                <w:color w:val="333333"/>
                <w:sz w:val="22"/>
                <w:szCs w:val="22"/>
              </w:rPr>
              <w:t xml:space="preserve">will receive funding to </w:t>
            </w:r>
            <w:r w:rsidR="007B7CEF" w:rsidRPr="00E438E8">
              <w:rPr>
                <w:color w:val="333333"/>
                <w:sz w:val="22"/>
                <w:szCs w:val="22"/>
              </w:rPr>
              <w:t>plan</w:t>
            </w:r>
            <w:r w:rsidR="007300A0" w:rsidRPr="00E438E8">
              <w:rPr>
                <w:color w:val="333333"/>
                <w:sz w:val="22"/>
                <w:szCs w:val="22"/>
              </w:rPr>
              <w:t xml:space="preserve">, with identified partners, new CTE initiatives that increase student access to CTE opportunities, primarily through more effective use and integration of existing capacity and resources. </w:t>
            </w:r>
            <w:r w:rsidR="007300A0" w:rsidRPr="00E438E8">
              <w:rPr>
                <w:color w:val="333333"/>
                <w:sz w:val="22"/>
                <w:szCs w:val="22"/>
              </w:rPr>
              <w:br/>
            </w:r>
            <w:r w:rsidR="007300A0" w:rsidRPr="00E438E8">
              <w:rPr>
                <w:color w:val="333333"/>
                <w:sz w:val="22"/>
                <w:szCs w:val="22"/>
              </w:rPr>
              <w:br/>
            </w:r>
            <w:r w:rsidR="00E438E8" w:rsidRPr="00E438E8">
              <w:rPr>
                <w:color w:val="333333"/>
                <w:sz w:val="22"/>
                <w:szCs w:val="22"/>
              </w:rPr>
              <w:t>The awarded project serves one of the Commonwealth’s</w:t>
            </w:r>
            <w:r w:rsidR="007300A0" w:rsidRPr="00E438E8">
              <w:rPr>
                <w:color w:val="333333"/>
                <w:sz w:val="22"/>
                <w:szCs w:val="22"/>
              </w:rPr>
              <w:t xml:space="preserve"> </w:t>
            </w:r>
            <w:hyperlink r:id="rId11" w:history="1">
              <w:r w:rsidR="007300A0" w:rsidRPr="00E438E8">
                <w:rPr>
                  <w:rStyle w:val="Hyperlink"/>
                  <w:sz w:val="22"/>
                  <w:szCs w:val="22"/>
                </w:rPr>
                <w:t>Gateway Cities</w:t>
              </w:r>
            </w:hyperlink>
            <w:r w:rsidR="007300A0" w:rsidRPr="00E438E8">
              <w:rPr>
                <w:color w:val="333333"/>
                <w:sz w:val="22"/>
                <w:szCs w:val="22"/>
              </w:rPr>
              <w:t xml:space="preserve"> a</w:t>
            </w:r>
            <w:r w:rsidR="00E438E8" w:rsidRPr="00E438E8">
              <w:rPr>
                <w:color w:val="333333"/>
                <w:sz w:val="22"/>
                <w:szCs w:val="22"/>
              </w:rPr>
              <w:t xml:space="preserve">nd </w:t>
            </w:r>
            <w:r w:rsidR="007300A0" w:rsidRPr="00E438E8">
              <w:rPr>
                <w:color w:val="333333"/>
                <w:sz w:val="22"/>
                <w:szCs w:val="22"/>
              </w:rPr>
              <w:t>increase</w:t>
            </w:r>
            <w:r w:rsidR="00E438E8" w:rsidRPr="00E438E8">
              <w:rPr>
                <w:color w:val="333333"/>
                <w:sz w:val="22"/>
                <w:szCs w:val="22"/>
              </w:rPr>
              <w:t>s</w:t>
            </w:r>
            <w:r w:rsidR="007300A0" w:rsidRPr="00E438E8">
              <w:rPr>
                <w:color w:val="333333"/>
                <w:sz w:val="22"/>
                <w:szCs w:val="22"/>
              </w:rPr>
              <w:t xml:space="preserve"> access to </w:t>
            </w:r>
            <w:hyperlink r:id="rId12" w:history="1">
              <w:r w:rsidR="007300A0" w:rsidRPr="00E438E8">
                <w:rPr>
                  <w:rStyle w:val="Hyperlink"/>
                  <w:sz w:val="22"/>
                  <w:szCs w:val="22"/>
                </w:rPr>
                <w:t>Chapter 74 state-approved vocational technical education programming</w:t>
              </w:r>
            </w:hyperlink>
            <w:r w:rsidR="007300A0" w:rsidRPr="00E438E8">
              <w:rPr>
                <w:sz w:val="22"/>
                <w:szCs w:val="22"/>
              </w:rPr>
              <w:t xml:space="preserve"> for students who would otherwise not be served during hours when vocational technical facilities are un- or under-utilized.</w:t>
            </w:r>
          </w:p>
        </w:tc>
      </w:tr>
    </w:tbl>
    <w:p w14:paraId="60DB904B" w14:textId="77777777" w:rsidR="00410797" w:rsidRPr="00E438E8" w:rsidRDefault="00410797">
      <w:pPr>
        <w:jc w:val="both"/>
        <w:rPr>
          <w:sz w:val="22"/>
        </w:rPr>
      </w:pPr>
      <w:r w:rsidRPr="00E438E8">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E438E8" w14:paraId="60DB904E" w14:textId="77777777" w:rsidTr="001753E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Pr="00E438E8" w:rsidRDefault="00410797" w:rsidP="00B329DA">
            <w:pPr>
              <w:spacing w:before="20" w:after="20"/>
              <w:jc w:val="center"/>
              <w:rPr>
                <w:b/>
                <w:snapToGrid w:val="0"/>
                <w:color w:val="000000"/>
                <w:sz w:val="22"/>
              </w:rPr>
            </w:pPr>
            <w:r w:rsidRPr="00E438E8">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Pr="00E438E8" w:rsidRDefault="00410797" w:rsidP="00B329DA">
            <w:pPr>
              <w:spacing w:before="20" w:after="20"/>
              <w:jc w:val="center"/>
              <w:rPr>
                <w:b/>
                <w:snapToGrid w:val="0"/>
                <w:color w:val="000000"/>
                <w:sz w:val="22"/>
              </w:rPr>
            </w:pPr>
            <w:r w:rsidRPr="00E438E8">
              <w:rPr>
                <w:b/>
                <w:snapToGrid w:val="0"/>
                <w:color w:val="000000"/>
                <w:sz w:val="22"/>
              </w:rPr>
              <w:t>AMOUNTS</w:t>
            </w:r>
          </w:p>
        </w:tc>
      </w:tr>
      <w:tr w:rsidR="00ED3C5A" w:rsidRPr="00E438E8" w14:paraId="60DB9066"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4" w14:textId="1C832CD6" w:rsidR="00ED3C5A" w:rsidRPr="00E438E8" w:rsidRDefault="00ED3C5A" w:rsidP="00ED3C5A">
            <w:pPr>
              <w:spacing w:before="20" w:after="20"/>
              <w:rPr>
                <w:sz w:val="22"/>
                <w:szCs w:val="21"/>
              </w:rPr>
            </w:pPr>
            <w:r w:rsidRPr="00E438E8">
              <w:rPr>
                <w:color w:val="000000"/>
                <w:sz w:val="22"/>
                <w:szCs w:val="22"/>
              </w:rPr>
              <w:t xml:space="preserve">Greater </w:t>
            </w:r>
            <w:r w:rsidR="00E438E8" w:rsidRPr="00E438E8">
              <w:rPr>
                <w:color w:val="000000"/>
                <w:sz w:val="22"/>
                <w:szCs w:val="22"/>
              </w:rPr>
              <w:t>Lowell</w:t>
            </w:r>
            <w:r w:rsidRPr="00E438E8">
              <w:rPr>
                <w:color w:val="000000"/>
                <w:sz w:val="22"/>
                <w:szCs w:val="22"/>
              </w:rPr>
              <w:t xml:space="preserve"> RVTSD</w:t>
            </w:r>
          </w:p>
        </w:tc>
        <w:tc>
          <w:tcPr>
            <w:tcW w:w="1440" w:type="dxa"/>
            <w:tcBorders>
              <w:top w:val="single" w:sz="6" w:space="0" w:color="auto"/>
              <w:left w:val="single" w:sz="6" w:space="0" w:color="auto"/>
              <w:bottom w:val="single" w:sz="6" w:space="0" w:color="auto"/>
              <w:right w:val="single" w:sz="6" w:space="0" w:color="auto"/>
            </w:tcBorders>
            <w:vAlign w:val="center"/>
          </w:tcPr>
          <w:p w14:paraId="60DB9065" w14:textId="3D7D5216" w:rsidR="00ED3C5A" w:rsidRPr="00E438E8" w:rsidRDefault="00E438E8" w:rsidP="00ED3C5A">
            <w:pPr>
              <w:spacing w:before="20" w:after="20"/>
              <w:jc w:val="right"/>
              <w:rPr>
                <w:sz w:val="22"/>
                <w:szCs w:val="21"/>
              </w:rPr>
            </w:pPr>
            <w:r w:rsidRPr="00E438E8">
              <w:rPr>
                <w:sz w:val="22"/>
                <w:szCs w:val="22"/>
              </w:rPr>
              <w:t>$</w:t>
            </w:r>
            <w:r w:rsidR="00ED3C5A" w:rsidRPr="00E438E8">
              <w:rPr>
                <w:sz w:val="22"/>
                <w:szCs w:val="22"/>
              </w:rPr>
              <w:t>15,000</w:t>
            </w:r>
          </w:p>
        </w:tc>
      </w:tr>
      <w:tr w:rsidR="001753E5" w:rsidRPr="00ED3C5A" w14:paraId="0BC3FED8" w14:textId="77777777" w:rsidTr="001753E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E356671" w14:textId="5A21CC81" w:rsidR="001753E5" w:rsidRPr="00E438E8" w:rsidRDefault="001753E5" w:rsidP="001753E5">
            <w:pPr>
              <w:pStyle w:val="Heading2"/>
              <w:spacing w:before="20" w:after="20"/>
              <w:jc w:val="both"/>
              <w:rPr>
                <w:rFonts w:ascii="Times New Roman" w:hAnsi="Times New Roman"/>
                <w:sz w:val="22"/>
                <w:szCs w:val="21"/>
              </w:rPr>
            </w:pPr>
            <w:r w:rsidRPr="00E438E8">
              <w:rPr>
                <w:rFonts w:ascii="Times New Roman" w:hAnsi="Times New Roman"/>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1A7C1D6" w14:textId="363B7E57" w:rsidR="001753E5" w:rsidRPr="00ED3C5A" w:rsidRDefault="00567597" w:rsidP="001753E5">
            <w:pPr>
              <w:spacing w:before="20" w:after="20"/>
              <w:jc w:val="right"/>
              <w:rPr>
                <w:b/>
                <w:bCs/>
                <w:snapToGrid w:val="0"/>
                <w:color w:val="000000"/>
                <w:sz w:val="22"/>
                <w:szCs w:val="21"/>
              </w:rPr>
            </w:pPr>
            <w:r w:rsidRPr="00E438E8">
              <w:rPr>
                <w:b/>
                <w:bCs/>
                <w:snapToGrid w:val="0"/>
                <w:color w:val="000000"/>
                <w:sz w:val="22"/>
                <w:szCs w:val="21"/>
              </w:rPr>
              <w:t>$</w:t>
            </w:r>
            <w:r w:rsidR="00ED3C5A" w:rsidRPr="00E438E8">
              <w:rPr>
                <w:b/>
                <w:bCs/>
                <w:snapToGrid w:val="0"/>
                <w:color w:val="000000"/>
                <w:sz w:val="22"/>
                <w:szCs w:val="21"/>
              </w:rPr>
              <w:t>15</w:t>
            </w:r>
            <w:r w:rsidR="00E438E8" w:rsidRPr="00E438E8">
              <w:rPr>
                <w:b/>
                <w:bCs/>
                <w:snapToGrid w:val="0"/>
                <w:color w:val="000000"/>
                <w:sz w:val="22"/>
                <w:szCs w:val="21"/>
              </w:rPr>
              <w:t>,000</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60AA4"/>
    <w:rsid w:val="000C6C68"/>
    <w:rsid w:val="001522C7"/>
    <w:rsid w:val="001753E5"/>
    <w:rsid w:val="001A433F"/>
    <w:rsid w:val="001B5362"/>
    <w:rsid w:val="001B78A6"/>
    <w:rsid w:val="001C6572"/>
    <w:rsid w:val="001E2790"/>
    <w:rsid w:val="00224F8E"/>
    <w:rsid w:val="002D2119"/>
    <w:rsid w:val="002D5121"/>
    <w:rsid w:val="0031794D"/>
    <w:rsid w:val="003226AE"/>
    <w:rsid w:val="00330653"/>
    <w:rsid w:val="00351281"/>
    <w:rsid w:val="00372996"/>
    <w:rsid w:val="003731E3"/>
    <w:rsid w:val="003B0FFF"/>
    <w:rsid w:val="00410797"/>
    <w:rsid w:val="00427DA8"/>
    <w:rsid w:val="004C157F"/>
    <w:rsid w:val="00514156"/>
    <w:rsid w:val="00521A12"/>
    <w:rsid w:val="00534FE7"/>
    <w:rsid w:val="00542157"/>
    <w:rsid w:val="00567597"/>
    <w:rsid w:val="005736D2"/>
    <w:rsid w:val="006040C0"/>
    <w:rsid w:val="00634CDE"/>
    <w:rsid w:val="00652A79"/>
    <w:rsid w:val="006D71B2"/>
    <w:rsid w:val="006E473A"/>
    <w:rsid w:val="007300A0"/>
    <w:rsid w:val="00730E52"/>
    <w:rsid w:val="00746347"/>
    <w:rsid w:val="007506C8"/>
    <w:rsid w:val="007911BB"/>
    <w:rsid w:val="007B2582"/>
    <w:rsid w:val="007B7CEF"/>
    <w:rsid w:val="007D0D4F"/>
    <w:rsid w:val="008256FF"/>
    <w:rsid w:val="00842E20"/>
    <w:rsid w:val="008941CA"/>
    <w:rsid w:val="008B2255"/>
    <w:rsid w:val="008D1631"/>
    <w:rsid w:val="008D49A1"/>
    <w:rsid w:val="008F2001"/>
    <w:rsid w:val="00920656"/>
    <w:rsid w:val="009D085D"/>
    <w:rsid w:val="00A61A29"/>
    <w:rsid w:val="00A970EB"/>
    <w:rsid w:val="00AF1A04"/>
    <w:rsid w:val="00B23916"/>
    <w:rsid w:val="00B329DA"/>
    <w:rsid w:val="00BA484A"/>
    <w:rsid w:val="00BB6AF3"/>
    <w:rsid w:val="00C056D3"/>
    <w:rsid w:val="00C34967"/>
    <w:rsid w:val="00C44806"/>
    <w:rsid w:val="00C721A9"/>
    <w:rsid w:val="00CF534A"/>
    <w:rsid w:val="00CF5517"/>
    <w:rsid w:val="00D85054"/>
    <w:rsid w:val="00D96130"/>
    <w:rsid w:val="00DA73E5"/>
    <w:rsid w:val="00DB56D5"/>
    <w:rsid w:val="00DC08EF"/>
    <w:rsid w:val="00E438E8"/>
    <w:rsid w:val="00ED1817"/>
    <w:rsid w:val="00ED3C5A"/>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DESE-231-71050</_dlc_DocId>
    <_dlc_DocIdUrl xmlns="733efe1c-5bbe-4968-87dc-d400e65c879f">
      <Url>https://sharepoint.doemass.org/ese/webteam/cps/_layouts/DocIdRedir.aspx?ID=DESE-231-71050</Url>
      <Description>DESE-231-71050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779A82-245E-472D-A5F5-EA0BE2DDEC62}">
  <ds:schemaRefs>
    <ds:schemaRef ds:uri="http://schemas.microsoft.com/sharepoint/events"/>
  </ds:schemaRefs>
</ds:datastoreItem>
</file>

<file path=customXml/itemProps3.xml><?xml version="1.0" encoding="utf-8"?>
<ds:datastoreItem xmlns:ds="http://schemas.openxmlformats.org/officeDocument/2006/customXml" ds:itemID="{5524A566-14F2-4A7A-B80C-342DC122B40E}">
  <ds:schemaRefs>
    <ds:schemaRef ds:uri="http://schemas.microsoft.com/sharepoint/v3/contenttype/forms"/>
  </ds:schemaRefs>
</ds:datastoreItem>
</file>

<file path=customXml/itemProps4.xml><?xml version="1.0" encoding="utf-8"?>
<ds:datastoreItem xmlns:ds="http://schemas.openxmlformats.org/officeDocument/2006/customXml" ds:itemID="{D1BE7895-0FF0-4959-A6DD-2A8F9418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FY22 405 Board Package</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405 Board Package</dc:title>
  <dc:creator>DESE</dc:creator>
  <cp:lastModifiedBy>Zou, Dong (EOE)</cp:lastModifiedBy>
  <cp:revision>6</cp:revision>
  <cp:lastPrinted>2019-10-07T16:58:00Z</cp:lastPrinted>
  <dcterms:created xsi:type="dcterms:W3CDTF">2021-05-05T18:19:00Z</dcterms:created>
  <dcterms:modified xsi:type="dcterms:W3CDTF">2021-05-24T19:06:00Z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2021</vt:lpwstr>
  </property>
</Properties>
</file>