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651C653B" w:rsidR="00410797" w:rsidRDefault="00AE7590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Early College Expansion Planning Grant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4700C322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AE7590">
              <w:rPr>
                <w:sz w:val="22"/>
              </w:rPr>
              <w:t>467</w:t>
            </w:r>
          </w:p>
        </w:tc>
      </w:tr>
      <w:tr w:rsidR="00410797" w14:paraId="16366702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5D18D468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630510">
              <w:rPr>
                <w:sz w:val="22"/>
              </w:rPr>
              <w:t>659</w:t>
            </w:r>
            <w:r w:rsidR="00AE7590">
              <w:rPr>
                <w:sz w:val="22"/>
              </w:rPr>
              <w:t>,000</w:t>
            </w:r>
            <w:r>
              <w:rPr>
                <w:sz w:val="22"/>
              </w:rPr>
              <w:t xml:space="preserve">   </w:t>
            </w:r>
            <w:r w:rsidR="007B2582">
              <w:rPr>
                <w:sz w:val="22"/>
              </w:rPr>
              <w:t xml:space="preserve">              </w:t>
            </w:r>
            <w:r>
              <w:rPr>
                <w:sz w:val="22"/>
              </w:rPr>
              <w:t>(</w:t>
            </w:r>
            <w:r w:rsidR="007B2582">
              <w:rPr>
                <w:sz w:val="22"/>
              </w:rPr>
              <w:t>State</w:t>
            </w:r>
            <w:r>
              <w:rPr>
                <w:sz w:val="22"/>
              </w:rPr>
              <w:t>)</w:t>
            </w:r>
          </w:p>
        </w:tc>
      </w:tr>
      <w:tr w:rsidR="00410797" w14:paraId="3F43B3FC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24CF656E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F44415">
              <w:rPr>
                <w:sz w:val="22"/>
              </w:rPr>
              <w:t>7</w:t>
            </w:r>
            <w:r w:rsidR="00884933">
              <w:rPr>
                <w:sz w:val="22"/>
              </w:rPr>
              <w:t>50</w:t>
            </w:r>
            <w:r w:rsidR="00AE7590">
              <w:rPr>
                <w:sz w:val="22"/>
              </w:rPr>
              <w:t>,000</w:t>
            </w:r>
            <w:r w:rsidR="00372996">
              <w:rPr>
                <w:sz w:val="22"/>
              </w:rPr>
              <w:t xml:space="preserve">  </w:t>
            </w:r>
          </w:p>
        </w:tc>
      </w:tr>
      <w:tr w:rsidR="00410797" w14:paraId="30AE8315" w14:textId="77777777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7A5854FC" w:rsidR="00410797" w:rsidRPr="00AE7590" w:rsidRDefault="00410797" w:rsidP="007B2582">
            <w:pPr>
              <w:spacing w:after="120"/>
              <w:jc w:val="both"/>
              <w:rPr>
                <w:bCs/>
                <w:sz w:val="22"/>
              </w:rPr>
            </w:pPr>
            <w:r>
              <w:rPr>
                <w:b/>
                <w:sz w:val="22"/>
              </w:rPr>
              <w:t xml:space="preserve">PURPOSE: </w:t>
            </w:r>
            <w:r w:rsidR="00AE7590">
              <w:rPr>
                <w:bCs/>
                <w:sz w:val="22"/>
              </w:rPr>
              <w:t>To support</w:t>
            </w:r>
            <w:r w:rsidR="0044015D">
              <w:rPr>
                <w:bCs/>
                <w:sz w:val="22"/>
              </w:rPr>
              <w:t xml:space="preserve"> planning for the</w:t>
            </w:r>
            <w:r w:rsidR="00AE7590">
              <w:rPr>
                <w:bCs/>
                <w:sz w:val="22"/>
              </w:rPr>
              <w:t xml:space="preserve"> expansion </w:t>
            </w:r>
            <w:r w:rsidR="0044015D">
              <w:rPr>
                <w:bCs/>
                <w:sz w:val="22"/>
              </w:rPr>
              <w:t>in enrollment of Designated Early College programs.</w:t>
            </w:r>
          </w:p>
        </w:tc>
      </w:tr>
      <w:tr w:rsidR="00410797" w14:paraId="6559C0FA" w14:textId="77777777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1FCF1C32" w:rsidR="00410797" w:rsidRPr="0044015D" w:rsidRDefault="00410797">
            <w:pPr>
              <w:spacing w:after="120"/>
              <w:jc w:val="both"/>
              <w:rPr>
                <w:bCs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  <w:r w:rsidR="0044015D">
              <w:rPr>
                <w:b/>
                <w:sz w:val="22"/>
              </w:rPr>
              <w:t xml:space="preserve"> </w:t>
            </w:r>
            <w:r w:rsidR="004F63AD">
              <w:rPr>
                <w:bCs/>
                <w:sz w:val="22"/>
              </w:rPr>
              <w:t>15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77777777" w:rsidR="00410797" w:rsidRDefault="00410797">
            <w:pPr>
              <w:spacing w:after="120"/>
              <w:jc w:val="both"/>
              <w:rPr>
                <w:sz w:val="22"/>
              </w:rPr>
            </w:pPr>
          </w:p>
        </w:tc>
      </w:tr>
      <w:tr w:rsidR="00410797" w14:paraId="761730FA" w14:textId="77777777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7CEF4923" w:rsidR="00410797" w:rsidRPr="0044015D" w:rsidRDefault="00410797">
            <w:pPr>
              <w:spacing w:after="120"/>
              <w:jc w:val="both"/>
              <w:rPr>
                <w:bCs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  <w:r w:rsidR="0044015D">
              <w:rPr>
                <w:b/>
                <w:sz w:val="22"/>
              </w:rPr>
              <w:t xml:space="preserve"> </w:t>
            </w:r>
            <w:r w:rsidR="00630510">
              <w:rPr>
                <w:bCs/>
                <w:sz w:val="22"/>
              </w:rPr>
              <w:t>9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77777777" w:rsidR="00410797" w:rsidRDefault="00410797">
            <w:pPr>
              <w:spacing w:after="120"/>
              <w:jc w:val="both"/>
              <w:rPr>
                <w:sz w:val="22"/>
              </w:rPr>
            </w:pPr>
          </w:p>
        </w:tc>
      </w:tr>
      <w:tr w:rsidR="00410797" w14:paraId="794D6562" w14:textId="77777777" w:rsidTr="00B329DA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A9DD2B0" w:rsidR="00410797" w:rsidRPr="0044015D" w:rsidRDefault="00410797">
            <w:pPr>
              <w:spacing w:after="120"/>
              <w:jc w:val="both"/>
              <w:rPr>
                <w:bCs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  <w:r w:rsidR="006B6FCF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5CC16C04" w:rsidR="00410797" w:rsidRDefault="00630510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410797" w14:paraId="6A89E767" w14:textId="77777777" w:rsidTr="00B329DA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7508C" w14:textId="6D69A94B" w:rsidR="00410797" w:rsidRDefault="00410797" w:rsidP="007B2582">
            <w:pPr>
              <w:rPr>
                <w:b/>
                <w:sz w:val="22"/>
              </w:rPr>
            </w:pPr>
            <w:r w:rsidRPr="001C6572">
              <w:rPr>
                <w:b/>
                <w:sz w:val="22"/>
              </w:rPr>
              <w:t xml:space="preserve">RESULT OF FUNDING: </w:t>
            </w:r>
          </w:p>
          <w:p w14:paraId="0990895A" w14:textId="1116FD71" w:rsidR="001461D4" w:rsidRDefault="001461D4" w:rsidP="007B2582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Two applicants will receive funding to plan to expand </w:t>
            </w:r>
            <w:r w:rsidR="00240EB1">
              <w:rPr>
                <w:bCs/>
                <w:sz w:val="22"/>
              </w:rPr>
              <w:t>their Designated Early College programs at their respective high schools</w:t>
            </w:r>
            <w:r w:rsidR="007F5022">
              <w:rPr>
                <w:bCs/>
                <w:sz w:val="22"/>
              </w:rPr>
              <w:t xml:space="preserve">. These plans will be developed with support of provided coaches, and in partnership </w:t>
            </w:r>
            <w:r w:rsidR="00080E59">
              <w:rPr>
                <w:bCs/>
                <w:sz w:val="22"/>
              </w:rPr>
              <w:t xml:space="preserve">with their Designated higher education partners. Plans will be presented to the Early College Joint Committee for approval in June 2022. </w:t>
            </w:r>
          </w:p>
          <w:p w14:paraId="3A0595B8" w14:textId="034D7A21" w:rsidR="00080E59" w:rsidRDefault="00080E59" w:rsidP="007B2582">
            <w:pPr>
              <w:rPr>
                <w:bCs/>
                <w:sz w:val="22"/>
              </w:rPr>
            </w:pPr>
          </w:p>
          <w:p w14:paraId="4E530600" w14:textId="360BFCFB" w:rsidR="00080E59" w:rsidRPr="001461D4" w:rsidRDefault="00080E59" w:rsidP="007B2582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The awarded recipients intend to expand </w:t>
            </w:r>
            <w:r w:rsidR="00D32AA9">
              <w:rPr>
                <w:bCs/>
                <w:sz w:val="22"/>
              </w:rPr>
              <w:t>college going access to students, especially those traditionally underserved in higher education, through the expansion of their Designated Early College programs.</w:t>
            </w:r>
          </w:p>
          <w:p w14:paraId="4A19CCB9" w14:textId="77777777" w:rsidR="00D85054" w:rsidRDefault="00D85054" w:rsidP="00C34967">
            <w:pPr>
              <w:rPr>
                <w:b/>
                <w:sz w:val="22"/>
              </w:rPr>
            </w:pPr>
          </w:p>
          <w:p w14:paraId="5ACFA215" w14:textId="77777777" w:rsidR="00D85054" w:rsidRPr="00FA17BE" w:rsidRDefault="00D85054" w:rsidP="00C34967">
            <w:pPr>
              <w:rPr>
                <w:sz w:val="22"/>
                <w:szCs w:val="22"/>
              </w:rPr>
            </w:pP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AE7590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7F712A" w14:paraId="306111A1" w14:textId="77777777" w:rsidTr="004E5C97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A465F" w14:textId="77777777" w:rsidR="007F712A" w:rsidRPr="006522D2" w:rsidRDefault="007F712A" w:rsidP="004E5C97">
            <w:pPr>
              <w:spacing w:before="20" w:after="20"/>
              <w:rPr>
                <w:szCs w:val="21"/>
              </w:rPr>
            </w:pPr>
            <w:r w:rsidRPr="006522D2">
              <w:rPr>
                <w:szCs w:val="21"/>
              </w:rPr>
              <w:t>Fall River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A7B81" w14:textId="77777777" w:rsidR="007F712A" w:rsidRPr="00B329DA" w:rsidRDefault="007F712A" w:rsidP="004E5C97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E7590">
              <w:rPr>
                <w:sz w:val="22"/>
                <w:szCs w:val="21"/>
              </w:rPr>
              <w:t>$75,000</w:t>
            </w:r>
          </w:p>
        </w:tc>
      </w:tr>
      <w:tr w:rsidR="007F712A" w14:paraId="5F1CA8E0" w14:textId="77777777" w:rsidTr="00502B6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31FBA" w14:textId="77777777" w:rsidR="007F712A" w:rsidRPr="006522D2" w:rsidRDefault="007F712A" w:rsidP="00502B6C">
            <w:pPr>
              <w:spacing w:before="20" w:after="20"/>
              <w:rPr>
                <w:szCs w:val="21"/>
              </w:rPr>
            </w:pPr>
            <w:r w:rsidRPr="006522D2">
              <w:rPr>
                <w:szCs w:val="21"/>
              </w:rPr>
              <w:t>Framingham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5063A" w14:textId="77777777" w:rsidR="007F712A" w:rsidRPr="00B329DA" w:rsidRDefault="007F712A" w:rsidP="00502B6C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E7590">
              <w:rPr>
                <w:sz w:val="22"/>
                <w:szCs w:val="21"/>
              </w:rPr>
              <w:t>$75,000</w:t>
            </w:r>
          </w:p>
        </w:tc>
      </w:tr>
      <w:tr w:rsidR="00AE7590" w:rsidRPr="00AE7590" w14:paraId="3A68D83F" w14:textId="77777777" w:rsidTr="00AE7590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F885F" w14:textId="77777777" w:rsidR="00AE7590" w:rsidRPr="006522D2" w:rsidRDefault="00AE7590" w:rsidP="007F712A">
            <w:pPr>
              <w:spacing w:before="20" w:after="20"/>
              <w:rPr>
                <w:szCs w:val="21"/>
              </w:rPr>
            </w:pPr>
            <w:r w:rsidRPr="006522D2">
              <w:rPr>
                <w:szCs w:val="21"/>
              </w:rPr>
              <w:t>Holyoke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F7C1B" w14:textId="77777777" w:rsidR="00AE7590" w:rsidRPr="00AE7590" w:rsidRDefault="00AE7590" w:rsidP="00AE7590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E7590">
              <w:rPr>
                <w:sz w:val="22"/>
                <w:szCs w:val="21"/>
              </w:rPr>
              <w:t>$75,000</w:t>
            </w:r>
          </w:p>
        </w:tc>
      </w:tr>
      <w:tr w:rsidR="00AE7590" w:rsidRPr="00AE7590" w14:paraId="0CC76F1C" w14:textId="77777777" w:rsidTr="00AE7590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CCAD1" w14:textId="77777777" w:rsidR="00AE7590" w:rsidRPr="006522D2" w:rsidRDefault="00AE7590" w:rsidP="007F712A">
            <w:pPr>
              <w:spacing w:before="20" w:after="20"/>
              <w:rPr>
                <w:szCs w:val="21"/>
              </w:rPr>
            </w:pPr>
            <w:r w:rsidRPr="006522D2">
              <w:rPr>
                <w:szCs w:val="21"/>
              </w:rPr>
              <w:t>Haverhill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D9D47" w14:textId="77777777" w:rsidR="00AE7590" w:rsidRPr="00AE7590" w:rsidRDefault="00AE7590" w:rsidP="00AE7590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E7590">
              <w:rPr>
                <w:sz w:val="22"/>
                <w:szCs w:val="21"/>
              </w:rPr>
              <w:t>$75,000</w:t>
            </w:r>
          </w:p>
        </w:tc>
      </w:tr>
      <w:tr w:rsidR="007F712A" w14:paraId="7AC41E55" w14:textId="77777777" w:rsidTr="005B5B9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F1D1B" w14:textId="77777777" w:rsidR="007F712A" w:rsidRPr="006522D2" w:rsidRDefault="007F712A" w:rsidP="005B5B96">
            <w:pPr>
              <w:spacing w:before="20" w:after="20"/>
              <w:rPr>
                <w:szCs w:val="21"/>
              </w:rPr>
            </w:pPr>
            <w:r w:rsidRPr="006522D2">
              <w:rPr>
                <w:szCs w:val="21"/>
              </w:rPr>
              <w:t>Lawrence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C995B" w14:textId="77777777" w:rsidR="007F712A" w:rsidRPr="00B329DA" w:rsidRDefault="007F712A" w:rsidP="005B5B96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E7590">
              <w:rPr>
                <w:sz w:val="22"/>
                <w:szCs w:val="21"/>
              </w:rPr>
              <w:t>$75,000</w:t>
            </w:r>
          </w:p>
        </w:tc>
      </w:tr>
      <w:tr w:rsidR="007F712A" w14:paraId="3E75DDE3" w14:textId="77777777" w:rsidTr="00E7579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63956" w14:textId="77777777" w:rsidR="007F712A" w:rsidRPr="006522D2" w:rsidRDefault="007F712A" w:rsidP="00E7579E">
            <w:pPr>
              <w:spacing w:before="20" w:after="20"/>
              <w:rPr>
                <w:szCs w:val="21"/>
              </w:rPr>
            </w:pPr>
            <w:r w:rsidRPr="006522D2">
              <w:rPr>
                <w:szCs w:val="21"/>
              </w:rPr>
              <w:t>Marlborough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286B0" w14:textId="77777777" w:rsidR="007F712A" w:rsidRPr="00B329DA" w:rsidRDefault="007F712A" w:rsidP="00E7579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E7590">
              <w:rPr>
                <w:sz w:val="22"/>
                <w:szCs w:val="21"/>
              </w:rPr>
              <w:t>$</w:t>
            </w:r>
            <w:r>
              <w:rPr>
                <w:sz w:val="22"/>
                <w:szCs w:val="21"/>
              </w:rPr>
              <w:t>59</w:t>
            </w:r>
            <w:r w:rsidRPr="00AE7590">
              <w:rPr>
                <w:sz w:val="22"/>
                <w:szCs w:val="21"/>
              </w:rPr>
              <w:t>,000</w:t>
            </w:r>
          </w:p>
        </w:tc>
      </w:tr>
      <w:tr w:rsidR="007F712A" w14:paraId="39B6F677" w14:textId="77777777" w:rsidTr="001F6CDF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331CD" w14:textId="77777777" w:rsidR="007F712A" w:rsidRPr="006522D2" w:rsidRDefault="007F712A" w:rsidP="001F6CDF">
            <w:pPr>
              <w:spacing w:before="20" w:after="20"/>
              <w:rPr>
                <w:szCs w:val="21"/>
              </w:rPr>
            </w:pPr>
            <w:r w:rsidRPr="006522D2">
              <w:rPr>
                <w:szCs w:val="21"/>
              </w:rPr>
              <w:t>Middlesex Community College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A4A08" w14:textId="77777777" w:rsidR="007F712A" w:rsidRPr="00B329DA" w:rsidRDefault="007F712A" w:rsidP="001F6CDF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E7590">
              <w:rPr>
                <w:sz w:val="22"/>
                <w:szCs w:val="21"/>
              </w:rPr>
              <w:t>$75,000</w:t>
            </w:r>
          </w:p>
        </w:tc>
      </w:tr>
      <w:tr w:rsidR="00372996" w14:paraId="41529082" w14:textId="77777777" w:rsidTr="00AE759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E08" w14:textId="6C721806" w:rsidR="00372996" w:rsidRPr="006522D2" w:rsidRDefault="005B5D13" w:rsidP="007F712A">
            <w:pPr>
              <w:spacing w:before="20" w:after="20"/>
              <w:rPr>
                <w:szCs w:val="21"/>
              </w:rPr>
            </w:pPr>
            <w:proofErr w:type="spellStart"/>
            <w:r w:rsidRPr="006522D2">
              <w:rPr>
                <w:szCs w:val="21"/>
              </w:rPr>
              <w:t>Quinsigamond</w:t>
            </w:r>
            <w:proofErr w:type="spellEnd"/>
            <w:r w:rsidRPr="006522D2">
              <w:rPr>
                <w:szCs w:val="21"/>
              </w:rPr>
              <w:t xml:space="preserve"> Community College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571FE3FD" w:rsidR="00372996" w:rsidRPr="00B329DA" w:rsidRDefault="00E63070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E7590">
              <w:rPr>
                <w:sz w:val="22"/>
                <w:szCs w:val="21"/>
              </w:rPr>
              <w:t>$75,000</w:t>
            </w:r>
          </w:p>
        </w:tc>
      </w:tr>
      <w:tr w:rsidR="00372996" w14:paraId="34AB2A19" w14:textId="77777777" w:rsidTr="00AE759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FD42" w14:textId="23CB1F10" w:rsidR="00372996" w:rsidRPr="006522D2" w:rsidRDefault="00AB274D" w:rsidP="007F712A">
            <w:pPr>
              <w:spacing w:before="20" w:after="20"/>
              <w:rPr>
                <w:szCs w:val="21"/>
              </w:rPr>
            </w:pPr>
            <w:r w:rsidRPr="006522D2">
              <w:rPr>
                <w:szCs w:val="21"/>
              </w:rPr>
              <w:t>Salem State University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3D5E3CC7" w:rsidR="00372996" w:rsidRPr="00B329DA" w:rsidRDefault="00E63070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AE7590">
              <w:rPr>
                <w:sz w:val="22"/>
                <w:szCs w:val="21"/>
              </w:rPr>
              <w:t>$75,000</w:t>
            </w:r>
          </w:p>
        </w:tc>
      </w:tr>
      <w:tr w:rsidR="00372996" w14:paraId="1AE7CC78" w14:textId="77777777" w:rsidTr="00AE7590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38A31866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STATE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19C3A632" w:rsidR="00372996" w:rsidRPr="00B329DA" w:rsidRDefault="00FC085E" w:rsidP="007B2582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1"/>
              </w:rPr>
            </w:pPr>
            <w:r>
              <w:rPr>
                <w:snapToGrid w:val="0"/>
                <w:color w:val="000000"/>
                <w:sz w:val="22"/>
                <w:szCs w:val="21"/>
              </w:rPr>
              <w:t>$</w:t>
            </w:r>
            <w:r w:rsidR="00630510">
              <w:rPr>
                <w:snapToGrid w:val="0"/>
                <w:color w:val="000000"/>
                <w:sz w:val="22"/>
                <w:szCs w:val="21"/>
              </w:rPr>
              <w:t>659</w:t>
            </w:r>
            <w:r>
              <w:rPr>
                <w:snapToGrid w:val="0"/>
                <w:color w:val="000000"/>
                <w:sz w:val="22"/>
                <w:szCs w:val="21"/>
              </w:rPr>
              <w:t>,000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44F94"/>
    <w:multiLevelType w:val="hybridMultilevel"/>
    <w:tmpl w:val="33744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80E59"/>
    <w:rsid w:val="000C6C68"/>
    <w:rsid w:val="001461D4"/>
    <w:rsid w:val="001522C7"/>
    <w:rsid w:val="001A433F"/>
    <w:rsid w:val="001B5362"/>
    <w:rsid w:val="001B78A6"/>
    <w:rsid w:val="001C6572"/>
    <w:rsid w:val="001E2790"/>
    <w:rsid w:val="00224F8E"/>
    <w:rsid w:val="00240EB1"/>
    <w:rsid w:val="002D5121"/>
    <w:rsid w:val="0031794D"/>
    <w:rsid w:val="003226AE"/>
    <w:rsid w:val="00330653"/>
    <w:rsid w:val="00351281"/>
    <w:rsid w:val="00372996"/>
    <w:rsid w:val="00410797"/>
    <w:rsid w:val="004227D7"/>
    <w:rsid w:val="00424954"/>
    <w:rsid w:val="00427DA8"/>
    <w:rsid w:val="0044015D"/>
    <w:rsid w:val="004F63AD"/>
    <w:rsid w:val="00521A12"/>
    <w:rsid w:val="00534FE7"/>
    <w:rsid w:val="00542157"/>
    <w:rsid w:val="005736D2"/>
    <w:rsid w:val="005B5D13"/>
    <w:rsid w:val="006040C0"/>
    <w:rsid w:val="00630510"/>
    <w:rsid w:val="00634CDE"/>
    <w:rsid w:val="006522D2"/>
    <w:rsid w:val="00652A79"/>
    <w:rsid w:val="006B6FCF"/>
    <w:rsid w:val="006D71B2"/>
    <w:rsid w:val="00730E52"/>
    <w:rsid w:val="007506C8"/>
    <w:rsid w:val="007719EC"/>
    <w:rsid w:val="007911BB"/>
    <w:rsid w:val="007B2582"/>
    <w:rsid w:val="007D0D4F"/>
    <w:rsid w:val="007E480C"/>
    <w:rsid w:val="007F5022"/>
    <w:rsid w:val="007F712A"/>
    <w:rsid w:val="008256FF"/>
    <w:rsid w:val="00837F08"/>
    <w:rsid w:val="00842E20"/>
    <w:rsid w:val="00884933"/>
    <w:rsid w:val="008941CA"/>
    <w:rsid w:val="008B2255"/>
    <w:rsid w:val="008D1631"/>
    <w:rsid w:val="008F1CAF"/>
    <w:rsid w:val="008F2001"/>
    <w:rsid w:val="00920656"/>
    <w:rsid w:val="009F702A"/>
    <w:rsid w:val="00AB274D"/>
    <w:rsid w:val="00AB54F8"/>
    <w:rsid w:val="00AE7590"/>
    <w:rsid w:val="00AF1A04"/>
    <w:rsid w:val="00B23916"/>
    <w:rsid w:val="00B329DA"/>
    <w:rsid w:val="00B8119E"/>
    <w:rsid w:val="00B876D4"/>
    <w:rsid w:val="00BA484A"/>
    <w:rsid w:val="00C056D3"/>
    <w:rsid w:val="00C34967"/>
    <w:rsid w:val="00C44806"/>
    <w:rsid w:val="00C721A9"/>
    <w:rsid w:val="00CC6C3B"/>
    <w:rsid w:val="00CF534A"/>
    <w:rsid w:val="00CF5517"/>
    <w:rsid w:val="00D32AA9"/>
    <w:rsid w:val="00D85054"/>
    <w:rsid w:val="00D96130"/>
    <w:rsid w:val="00DA2E9C"/>
    <w:rsid w:val="00DA73E5"/>
    <w:rsid w:val="00DB56D5"/>
    <w:rsid w:val="00E63070"/>
    <w:rsid w:val="00F11240"/>
    <w:rsid w:val="00F44415"/>
    <w:rsid w:val="00FA17BE"/>
    <w:rsid w:val="00FC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9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C305506F-329C-4711-9589-E5A4E9CF3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College Expansion Planning Grant FY22 FC467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FC467 Board Package</dc:title>
  <dc:creator>DESE</dc:creator>
  <cp:lastModifiedBy>Zou, Dong (EOE)</cp:lastModifiedBy>
  <cp:revision>5</cp:revision>
  <cp:lastPrinted>2001-07-23T18:06:00Z</cp:lastPrinted>
  <dcterms:created xsi:type="dcterms:W3CDTF">2022-03-02T19:43:00Z</dcterms:created>
  <dcterms:modified xsi:type="dcterms:W3CDTF">2022-03-02T20:17:00Z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 2022</vt:lpwstr>
  </property>
</Properties>
</file>