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18285CB7" w:rsidR="00410797" w:rsidRDefault="006D3404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Reading Recovery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099FFE8D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6D3404">
              <w:rPr>
                <w:sz w:val="22"/>
              </w:rPr>
              <w:t>574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1B34B72E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$ </w:t>
            </w:r>
            <w:r w:rsidR="006D3404">
              <w:rPr>
                <w:sz w:val="22"/>
              </w:rPr>
              <w:t>600,000</w:t>
            </w:r>
            <w:r>
              <w:rPr>
                <w:sz w:val="22"/>
              </w:rPr>
              <w:t xml:space="preserve">  </w:t>
            </w:r>
            <w:r w:rsidR="007B2582">
              <w:rPr>
                <w:sz w:val="22"/>
              </w:rPr>
              <w:t xml:space="preserve"> </w:t>
            </w:r>
            <w:r w:rsidR="00C27BC1">
              <w:rPr>
                <w:sz w:val="22"/>
              </w:rPr>
              <w:t>(</w:t>
            </w:r>
            <w:r w:rsidR="007B2582">
              <w:rPr>
                <w:sz w:val="22"/>
              </w:rPr>
              <w:t>State</w:t>
            </w:r>
            <w:r>
              <w:rPr>
                <w:sz w:val="22"/>
              </w:rPr>
              <w:t>)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1664BA25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372996">
              <w:rPr>
                <w:sz w:val="22"/>
              </w:rPr>
              <w:t xml:space="preserve"> </w:t>
            </w:r>
            <w:r w:rsidR="006D3404">
              <w:rPr>
                <w:sz w:val="22"/>
              </w:rPr>
              <w:t>582,000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1302D6BC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361A68" w:rsidRPr="001C2AC0">
              <w:rPr>
                <w:color w:val="000000"/>
                <w:sz w:val="22"/>
                <w:szCs w:val="22"/>
                <w:shd w:val="clear" w:color="auto" w:fill="FFFFFF"/>
              </w:rPr>
              <w:t>This state-funded competitive grant program provides funds to support ongoing professional development for Reading Recovery, an early literacy tutorial program, designed as a short-term intervention program for children struggling with reading in first grade.</w:t>
            </w: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4BE3F2E5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962F54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757E9B39" w:rsidR="00410797" w:rsidRDefault="007320B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02EA0DC4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962F54">
              <w:rPr>
                <w:b/>
                <w:sz w:val="22"/>
              </w:rPr>
              <w:t xml:space="preserve"> </w:t>
            </w:r>
            <w:r w:rsidR="007320B2">
              <w:rPr>
                <w:b/>
                <w:sz w:val="22"/>
              </w:rPr>
              <w:t>-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004413CF" w:rsidR="00410797" w:rsidRDefault="007320B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1CF68950" w:rsidR="00410797" w:rsidRDefault="00962F54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7508C" w14:textId="0031A4A4" w:rsidR="00410797" w:rsidRDefault="00410797" w:rsidP="007B2582">
            <w:pPr>
              <w:rPr>
                <w:b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361A68" w:rsidRPr="001C2AC0">
              <w:rPr>
                <w:color w:val="000000"/>
                <w:sz w:val="22"/>
                <w:szCs w:val="22"/>
                <w:shd w:val="clear" w:color="auto" w:fill="FFFFFF"/>
              </w:rPr>
              <w:t xml:space="preserve"> Funds are awarded to d</w:t>
            </w:r>
            <w:r w:rsidR="00361A68" w:rsidRPr="001C2AC0">
              <w:rPr>
                <w:color w:val="000000"/>
                <w:sz w:val="22"/>
                <w:szCs w:val="22"/>
              </w:rPr>
              <w:t>istricts with a Reading Recovery program, as well as Educational Collaboratives that support a Reading Recovery regional training site, to support ongoing professional development in early literacy intervention for implementing teachers; initial intensive training for new Reading Recovery teachers; and ongoing documentation and evaluation of results for students involved in Reading Recovery.</w:t>
            </w:r>
          </w:p>
          <w:p w14:paraId="5ACFA215" w14:textId="77777777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38037D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0038037D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681ED21F" w:rsidR="00372996" w:rsidRPr="00846810" w:rsidRDefault="00C424AD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846810">
              <w:rPr>
                <w:bCs/>
                <w:sz w:val="22"/>
                <w:szCs w:val="21"/>
              </w:rPr>
              <w:t>Cambridge</w:t>
            </w:r>
            <w:r w:rsidR="006372B3">
              <w:rPr>
                <w:bCs/>
                <w:sz w:val="22"/>
                <w:szCs w:val="21"/>
              </w:rPr>
              <w:t xml:space="preserve">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6833A898" w:rsidR="00372996" w:rsidRPr="00B329DA" w:rsidRDefault="00094F1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$234,000</w:t>
            </w:r>
          </w:p>
        </w:tc>
      </w:tr>
      <w:tr w:rsidR="00372996" w14:paraId="41529082" w14:textId="77777777" w:rsidTr="0038037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3E08DB88" w:rsidR="00372996" w:rsidRPr="00B329DA" w:rsidRDefault="00C424AD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Collaborative for Educational Services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3B61D67D" w:rsidR="00372996" w:rsidRPr="00B329DA" w:rsidRDefault="00094F1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$132,000</w:t>
            </w:r>
          </w:p>
        </w:tc>
      </w:tr>
      <w:tr w:rsidR="00372996" w14:paraId="54E1A07B" w14:textId="77777777" w:rsidTr="0038037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6F109209" w:rsidR="00372996" w:rsidRPr="00B329DA" w:rsidRDefault="00C424AD" w:rsidP="00D57F6E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Dennis</w:t>
            </w:r>
            <w:r w:rsidR="006372B3">
              <w:rPr>
                <w:sz w:val="22"/>
                <w:szCs w:val="21"/>
              </w:rPr>
              <w:t>-Yarmouth Regional School District</w:t>
            </w:r>
            <w:r w:rsidR="008B5F21">
              <w:rPr>
                <w:sz w:val="22"/>
                <w:szCs w:val="21"/>
              </w:rPr>
              <w:t>/Cape Cod Collaborative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2ED1B557" w:rsidR="00372996" w:rsidRPr="00B329DA" w:rsidRDefault="00094F1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$216,000</w:t>
            </w:r>
          </w:p>
        </w:tc>
      </w:tr>
      <w:tr w:rsidR="00372996" w14:paraId="1AE7CC78" w14:textId="77777777" w:rsidTr="0038037D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3D391D31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STATE 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628A3DB0" w:rsidR="00372996" w:rsidRPr="00DD1ECB" w:rsidRDefault="00094F17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DD1ECB">
              <w:rPr>
                <w:b/>
                <w:bCs/>
                <w:snapToGrid w:val="0"/>
                <w:color w:val="000000"/>
                <w:sz w:val="22"/>
                <w:szCs w:val="21"/>
              </w:rPr>
              <w:t>$582,000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94F17"/>
    <w:rsid w:val="000C6C68"/>
    <w:rsid w:val="001522C7"/>
    <w:rsid w:val="001A433F"/>
    <w:rsid w:val="001B5362"/>
    <w:rsid w:val="001B78A6"/>
    <w:rsid w:val="001C6572"/>
    <w:rsid w:val="001E2790"/>
    <w:rsid w:val="00224F8E"/>
    <w:rsid w:val="002517CC"/>
    <w:rsid w:val="002D5121"/>
    <w:rsid w:val="0031794D"/>
    <w:rsid w:val="003226AE"/>
    <w:rsid w:val="00330653"/>
    <w:rsid w:val="00351281"/>
    <w:rsid w:val="00361A68"/>
    <w:rsid w:val="00372996"/>
    <w:rsid w:val="0038037D"/>
    <w:rsid w:val="00410797"/>
    <w:rsid w:val="00427DA8"/>
    <w:rsid w:val="00521A12"/>
    <w:rsid w:val="00534FE7"/>
    <w:rsid w:val="00542157"/>
    <w:rsid w:val="005736D2"/>
    <w:rsid w:val="006040C0"/>
    <w:rsid w:val="00605410"/>
    <w:rsid w:val="00634CDE"/>
    <w:rsid w:val="006372B3"/>
    <w:rsid w:val="00652A79"/>
    <w:rsid w:val="006D3404"/>
    <w:rsid w:val="006D71B2"/>
    <w:rsid w:val="00730E52"/>
    <w:rsid w:val="007320B2"/>
    <w:rsid w:val="007506C8"/>
    <w:rsid w:val="007911BB"/>
    <w:rsid w:val="007B2582"/>
    <w:rsid w:val="007D0D4F"/>
    <w:rsid w:val="008256FF"/>
    <w:rsid w:val="00837F08"/>
    <w:rsid w:val="00842E20"/>
    <w:rsid w:val="00846810"/>
    <w:rsid w:val="008941CA"/>
    <w:rsid w:val="008B2255"/>
    <w:rsid w:val="008B5F21"/>
    <w:rsid w:val="008D1631"/>
    <w:rsid w:val="008F2001"/>
    <w:rsid w:val="00920656"/>
    <w:rsid w:val="00962F54"/>
    <w:rsid w:val="009F6AAE"/>
    <w:rsid w:val="00AF1A04"/>
    <w:rsid w:val="00B06878"/>
    <w:rsid w:val="00B23916"/>
    <w:rsid w:val="00B329DA"/>
    <w:rsid w:val="00B63CB0"/>
    <w:rsid w:val="00BA484A"/>
    <w:rsid w:val="00C056D3"/>
    <w:rsid w:val="00C27BC1"/>
    <w:rsid w:val="00C34967"/>
    <w:rsid w:val="00C424AD"/>
    <w:rsid w:val="00C44806"/>
    <w:rsid w:val="00C721A9"/>
    <w:rsid w:val="00CF534A"/>
    <w:rsid w:val="00CF5517"/>
    <w:rsid w:val="00D85054"/>
    <w:rsid w:val="00D96130"/>
    <w:rsid w:val="00DA73E5"/>
    <w:rsid w:val="00DB56D5"/>
    <w:rsid w:val="00DD1ECB"/>
    <w:rsid w:val="00F11240"/>
    <w:rsid w:val="00F765D6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7320B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0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0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57B8B-7A17-46BA-B96D-7459C7200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FY22 574 Board Package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574 Board Package</dc:title>
  <dc:creator>DESE</dc:creator>
  <cp:lastModifiedBy>Zou, Dong (EOE)</cp:lastModifiedBy>
  <cp:revision>6</cp:revision>
  <cp:lastPrinted>2001-07-23T18:06:00Z</cp:lastPrinted>
  <dcterms:created xsi:type="dcterms:W3CDTF">2021-11-10T17:37:00Z</dcterms:created>
  <dcterms:modified xsi:type="dcterms:W3CDTF">2021-11-29T15:55:00Z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29 2021</vt:lpwstr>
  </property>
</Properties>
</file>