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19585EAC">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6E34AA99">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B1E78"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20E443C1"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Ju</w:t>
      </w:r>
      <w:r w:rsidR="00470C23">
        <w:rPr>
          <w:rFonts w:ascii="Arial" w:hAnsi="Arial"/>
          <w:b/>
          <w:i/>
          <w:sz w:val="30"/>
          <w:szCs w:val="30"/>
        </w:rPr>
        <w:t>l</w:t>
      </w:r>
      <w:r w:rsidR="00B24183">
        <w:rPr>
          <w:rFonts w:ascii="Arial" w:hAnsi="Arial"/>
          <w:b/>
          <w:i/>
          <w:sz w:val="30"/>
          <w:szCs w:val="30"/>
        </w:rPr>
        <w:t>y</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1B2C2E1C"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08F1A67A" w14:textId="081EAE3E" w:rsidR="006B78ED" w:rsidRPr="008901E3" w:rsidRDefault="008901E3" w:rsidP="00BE5DC0">
      <w:pPr>
        <w:pStyle w:val="ListParagraph"/>
        <w:numPr>
          <w:ilvl w:val="0"/>
          <w:numId w:val="28"/>
        </w:numPr>
        <w:rPr>
          <w:rStyle w:val="Hyperlink"/>
        </w:rPr>
      </w:pPr>
      <w:r w:rsidRPr="00885749">
        <w:rPr>
          <w:rStyle w:val="Hyperlink"/>
        </w:rPr>
        <w:fldChar w:fldCharType="begin"/>
      </w:r>
      <w:r w:rsidRPr="00885749">
        <w:rPr>
          <w:rStyle w:val="Hyperlink"/>
        </w:rPr>
        <w:instrText xml:space="preserve"> HYPERLINK  \l "FY19Windows" </w:instrText>
      </w:r>
      <w:r w:rsidRPr="00885749">
        <w:rPr>
          <w:rStyle w:val="Hyperlink"/>
        </w:rPr>
        <w:fldChar w:fldCharType="separate"/>
      </w:r>
      <w:r w:rsidR="00B24183">
        <w:rPr>
          <w:rStyle w:val="Hyperlink"/>
        </w:rPr>
        <w:t>July is the FINAL FY202</w:t>
      </w:r>
      <w:r w:rsidR="00CA4F47">
        <w:rPr>
          <w:rStyle w:val="Hyperlink"/>
        </w:rPr>
        <w:t>1</w:t>
      </w:r>
      <w:r w:rsidR="00E83FFE" w:rsidRPr="008901E3">
        <w:rPr>
          <w:rStyle w:val="Hyperlink"/>
        </w:rPr>
        <w:t xml:space="preserve"> </w:t>
      </w:r>
      <w:r w:rsidR="00FD13B3" w:rsidRPr="008901E3">
        <w:rPr>
          <w:rStyle w:val="Hyperlink"/>
        </w:rPr>
        <w:t>Payment Request window</w:t>
      </w:r>
    </w:p>
    <w:p w14:paraId="1526B54D" w14:textId="423CB2F2" w:rsidR="004046CA" w:rsidRPr="00885749" w:rsidRDefault="008901E3" w:rsidP="00885749">
      <w:pPr>
        <w:pStyle w:val="ListParagraph"/>
        <w:numPr>
          <w:ilvl w:val="0"/>
          <w:numId w:val="28"/>
        </w:numPr>
        <w:rPr>
          <w:rStyle w:val="Hyperlink"/>
        </w:rPr>
      </w:pPr>
      <w:r w:rsidRPr="00885749">
        <w:rPr>
          <w:rStyle w:val="Hyperlink"/>
        </w:rPr>
        <w:fldChar w:fldCharType="end"/>
      </w:r>
      <w:hyperlink w:anchor="FY21CloseInfo" w:history="1">
        <w:r w:rsidR="00885749" w:rsidRPr="00885749">
          <w:rPr>
            <w:rStyle w:val="Hyperlink"/>
          </w:rPr>
          <w:t>FY2021 Close Info: Final Draw down windows and Filing Final Financial Reports (FR-1)</w:t>
        </w:r>
      </w:hyperlink>
    </w:p>
    <w:p w14:paraId="7ED9BDC3" w14:textId="4D43E18B" w:rsidR="00A3013F" w:rsidRPr="00A3013F" w:rsidRDefault="00BF1C8B" w:rsidP="00A3013F">
      <w:pPr>
        <w:pStyle w:val="ListParagraph"/>
        <w:numPr>
          <w:ilvl w:val="0"/>
          <w:numId w:val="28"/>
        </w:numPr>
        <w:rPr>
          <w:rStyle w:val="Hyperlink"/>
        </w:rPr>
      </w:pPr>
      <w:hyperlink w:anchor="FY22OpenInfo" w:history="1">
        <w:r w:rsidR="00A3013F" w:rsidRPr="00A3013F">
          <w:rPr>
            <w:rStyle w:val="Hyperlink"/>
          </w:rPr>
          <w:t>FY2022 Open Info:  Initial Payments and Part I signatures</w:t>
        </w:r>
      </w:hyperlink>
    </w:p>
    <w:p w14:paraId="27D40F31" w14:textId="323F2564" w:rsidR="00A731BF" w:rsidRPr="008B71F6" w:rsidRDefault="00BF1C8B" w:rsidP="00D814CC">
      <w:pPr>
        <w:pStyle w:val="ListParagraph"/>
        <w:numPr>
          <w:ilvl w:val="0"/>
          <w:numId w:val="28"/>
        </w:numPr>
        <w:rPr>
          <w:rStyle w:val="Hyperlink"/>
          <w:color w:val="auto"/>
          <w:u w:val="none"/>
        </w:rPr>
      </w:pPr>
      <w:hyperlink w:anchor="FY20MultiYear" w:history="1">
        <w:r w:rsidR="00A430E2" w:rsidRPr="00851D9F">
          <w:rPr>
            <w:rStyle w:val="Hyperlink"/>
          </w:rPr>
          <w:t>Important Changes due to COVID-19: FY2</w:t>
        </w:r>
        <w:r w:rsidR="00C44EC3">
          <w:rPr>
            <w:rStyle w:val="Hyperlink"/>
          </w:rPr>
          <w:t>1</w:t>
        </w:r>
        <w:r w:rsidR="00A430E2" w:rsidRPr="00851D9F">
          <w:rPr>
            <w:rStyle w:val="Hyperlink"/>
          </w:rPr>
          <w:t xml:space="preserve"> Multi-Year Delegation</w:t>
        </w:r>
      </w:hyperlink>
    </w:p>
    <w:p w14:paraId="3F63A340" w14:textId="739F6F82" w:rsidR="007F3A57" w:rsidRPr="000609B9" w:rsidRDefault="000609B9" w:rsidP="007F3A57">
      <w:pPr>
        <w:pStyle w:val="ListParagraph"/>
        <w:numPr>
          <w:ilvl w:val="0"/>
          <w:numId w:val="28"/>
        </w:numPr>
        <w:rPr>
          <w:rStyle w:val="Hyperlink"/>
        </w:rPr>
      </w:pPr>
      <w:r>
        <w:fldChar w:fldCharType="begin"/>
      </w:r>
      <w:r w:rsidR="00925F08">
        <w:instrText>HYPERLINK  \l "ISAChange"</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7D4F68DD" w14:textId="323DAE93" w:rsidR="00FD13B3" w:rsidRPr="0098213F" w:rsidRDefault="00B24183" w:rsidP="00FD13B3">
      <w:pPr>
        <w:rPr>
          <w:rFonts w:asciiTheme="minorHAnsi" w:hAnsiTheme="minorHAnsi" w:cstheme="minorHAnsi"/>
          <w:sz w:val="22"/>
          <w:szCs w:val="22"/>
        </w:rPr>
      </w:pPr>
      <w:bookmarkStart w:id="1" w:name="FY19Windows"/>
      <w:r>
        <w:rPr>
          <w:rFonts w:asciiTheme="minorHAnsi" w:hAnsiTheme="minorHAnsi" w:cstheme="minorHAnsi"/>
          <w:b/>
          <w:sz w:val="22"/>
          <w:szCs w:val="22"/>
          <w:u w:val="single"/>
        </w:rPr>
        <w:t xml:space="preserve">July is the FINAL Payment </w:t>
      </w:r>
      <w:r w:rsidR="00FD13B3" w:rsidRPr="0098213F">
        <w:rPr>
          <w:rFonts w:asciiTheme="minorHAnsi" w:hAnsiTheme="minorHAnsi" w:cstheme="minorHAnsi"/>
          <w:b/>
          <w:sz w:val="22"/>
          <w:szCs w:val="22"/>
          <w:u w:val="single"/>
        </w:rPr>
        <w:t xml:space="preserve">Request window </w:t>
      </w:r>
      <w:r>
        <w:rPr>
          <w:rFonts w:asciiTheme="minorHAnsi" w:hAnsiTheme="minorHAnsi" w:cstheme="minorHAnsi"/>
          <w:b/>
          <w:sz w:val="22"/>
          <w:szCs w:val="22"/>
          <w:u w:val="single"/>
        </w:rPr>
        <w:t xml:space="preserve">- </w:t>
      </w:r>
      <w:r w:rsidR="00FD13B3" w:rsidRPr="0098213F">
        <w:rPr>
          <w:rFonts w:asciiTheme="minorHAnsi" w:hAnsiTheme="minorHAnsi" w:cstheme="minorHAnsi"/>
          <w:b/>
          <w:sz w:val="22"/>
          <w:szCs w:val="22"/>
          <w:u w:val="single"/>
        </w:rPr>
        <w:t>now available</w:t>
      </w:r>
    </w:p>
    <w:bookmarkEnd w:id="1"/>
    <w:p w14:paraId="6A76F133" w14:textId="77777777" w:rsidR="00AB72F0" w:rsidRPr="00125C17" w:rsidRDefault="00AB72F0" w:rsidP="00EF05D9">
      <w:pPr>
        <w:rPr>
          <w:rFonts w:asciiTheme="minorHAnsi" w:hAnsiTheme="minorHAnsi" w:cstheme="minorHAnsi"/>
          <w:b/>
          <w:sz w:val="22"/>
          <w:szCs w:val="22"/>
          <w:u w:val="single"/>
        </w:rPr>
      </w:pPr>
    </w:p>
    <w:p w14:paraId="36F7B420" w14:textId="28A09153"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B24183">
        <w:rPr>
          <w:rFonts w:asciiTheme="minorHAnsi" w:hAnsiTheme="minorHAnsi" w:cstheme="minorHAnsi"/>
          <w:sz w:val="22"/>
          <w:szCs w:val="22"/>
        </w:rPr>
        <w:t>July</w:t>
      </w:r>
      <w:r w:rsidR="00BE208A">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w:t>
      </w:r>
      <w:r w:rsidR="00A31837">
        <w:rPr>
          <w:rFonts w:asciiTheme="minorHAnsi" w:hAnsiTheme="minorHAnsi" w:cstheme="minorHAnsi"/>
          <w:sz w:val="22"/>
          <w:szCs w:val="22"/>
        </w:rPr>
        <w:t xml:space="preserve">through </w:t>
      </w:r>
      <w:r w:rsidR="00D57605">
        <w:rPr>
          <w:rFonts w:asciiTheme="minorHAnsi" w:hAnsiTheme="minorHAnsi" w:cstheme="minorHAnsi"/>
          <w:sz w:val="22"/>
          <w:szCs w:val="22"/>
        </w:rPr>
        <w:t>Ju</w:t>
      </w:r>
      <w:r w:rsidR="00B24183">
        <w:rPr>
          <w:rFonts w:asciiTheme="minorHAnsi" w:hAnsiTheme="minorHAnsi" w:cstheme="minorHAnsi"/>
          <w:sz w:val="22"/>
          <w:szCs w:val="22"/>
        </w:rPr>
        <w:t>ly 31</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w:t>
      </w:r>
      <w:r w:rsidR="00CA4F47">
        <w:rPr>
          <w:rFonts w:asciiTheme="minorHAnsi" w:hAnsiTheme="minorHAnsi" w:cstheme="minorHAnsi"/>
          <w:sz w:val="22"/>
          <w:szCs w:val="22"/>
        </w:rPr>
        <w:t>1</w:t>
      </w:r>
      <w:r w:rsidR="00B71D4F">
        <w:rPr>
          <w:rFonts w:asciiTheme="minorHAnsi" w:hAnsiTheme="minorHAnsi" w:cstheme="minorHAnsi"/>
          <w:sz w:val="22"/>
          <w:szCs w:val="22"/>
        </w:rPr>
        <w:t>.</w:t>
      </w:r>
    </w:p>
    <w:p w14:paraId="4D813A4D" w14:textId="40A0537D" w:rsidR="00B71D4F" w:rsidRDefault="00B71D4F" w:rsidP="00EF05D9">
      <w:pPr>
        <w:rPr>
          <w:rFonts w:asciiTheme="minorHAnsi" w:hAnsiTheme="minorHAnsi" w:cstheme="minorHAnsi"/>
          <w:sz w:val="22"/>
          <w:szCs w:val="22"/>
        </w:rPr>
      </w:pPr>
    </w:p>
    <w:p w14:paraId="43F2AA7B" w14:textId="73A2FB89" w:rsidR="007F38DF" w:rsidRDefault="00B24183" w:rsidP="00EF05D9">
      <w:pPr>
        <w:rPr>
          <w:rFonts w:asciiTheme="minorHAnsi" w:hAnsiTheme="minorHAnsi" w:cstheme="minorHAnsi"/>
          <w:b/>
          <w:bCs/>
          <w:color w:val="FF0000"/>
          <w:sz w:val="22"/>
          <w:szCs w:val="22"/>
        </w:rPr>
      </w:pPr>
      <w:r w:rsidRPr="00B275BF">
        <w:rPr>
          <w:rFonts w:asciiTheme="minorHAnsi" w:hAnsiTheme="minorHAnsi" w:cstheme="minorHAnsi"/>
          <w:b/>
          <w:bCs/>
          <w:color w:val="CC0000"/>
          <w:sz w:val="22"/>
          <w:szCs w:val="22"/>
        </w:rPr>
        <w:t>This is the FINAL FY202</w:t>
      </w:r>
      <w:r w:rsidR="00CA4F47" w:rsidRPr="00B275BF">
        <w:rPr>
          <w:rFonts w:asciiTheme="minorHAnsi" w:hAnsiTheme="minorHAnsi" w:cstheme="minorHAnsi"/>
          <w:b/>
          <w:bCs/>
          <w:color w:val="CC0000"/>
          <w:sz w:val="22"/>
          <w:szCs w:val="22"/>
        </w:rPr>
        <w:t>1</w:t>
      </w:r>
      <w:r w:rsidRPr="00B275BF">
        <w:rPr>
          <w:rFonts w:asciiTheme="minorHAnsi" w:hAnsiTheme="minorHAnsi" w:cstheme="minorHAnsi"/>
          <w:b/>
          <w:bCs/>
          <w:color w:val="CC0000"/>
          <w:sz w:val="22"/>
          <w:szCs w:val="22"/>
        </w:rPr>
        <w:t xml:space="preserve"> payment request window,</w:t>
      </w:r>
      <w:r w:rsidR="00196CE1" w:rsidRPr="00B275BF">
        <w:rPr>
          <w:rFonts w:asciiTheme="minorHAnsi" w:hAnsiTheme="minorHAnsi" w:cstheme="minorHAnsi"/>
          <w:b/>
          <w:bCs/>
          <w:color w:val="CC0000"/>
          <w:sz w:val="22"/>
          <w:szCs w:val="22"/>
        </w:rPr>
        <w:t xml:space="preserve"> for any Funding Opportunities that begin “DESE - FY21</w:t>
      </w:r>
      <w:r w:rsidR="00392088" w:rsidRPr="00B275BF">
        <w:rPr>
          <w:rFonts w:asciiTheme="minorHAnsi" w:hAnsiTheme="minorHAnsi" w:cstheme="minorHAnsi"/>
          <w:b/>
          <w:bCs/>
          <w:color w:val="CC0000"/>
          <w:sz w:val="22"/>
          <w:szCs w:val="22"/>
        </w:rPr>
        <w:t xml:space="preserve">” </w:t>
      </w:r>
      <w:r w:rsidR="00196CE1" w:rsidRPr="00B275BF">
        <w:rPr>
          <w:rFonts w:asciiTheme="minorHAnsi" w:hAnsiTheme="minorHAnsi" w:cstheme="minorHAnsi"/>
          <w:b/>
          <w:bCs/>
          <w:color w:val="CC0000"/>
          <w:sz w:val="22"/>
          <w:szCs w:val="22"/>
        </w:rPr>
        <w:t>in EdGrants.  This includes FY2021 grants</w:t>
      </w:r>
      <w:r w:rsidR="00196CE1">
        <w:rPr>
          <w:rFonts w:asciiTheme="minorHAnsi" w:hAnsiTheme="minorHAnsi" w:cstheme="minorHAnsi"/>
          <w:b/>
          <w:bCs/>
          <w:color w:val="FF0000"/>
          <w:sz w:val="22"/>
          <w:szCs w:val="22"/>
        </w:rPr>
        <w:t xml:space="preserve"> </w:t>
      </w:r>
      <w:r w:rsidRPr="00B275BF">
        <w:rPr>
          <w:rFonts w:asciiTheme="minorHAnsi" w:hAnsiTheme="minorHAnsi" w:cstheme="minorHAnsi"/>
          <w:b/>
          <w:bCs/>
          <w:color w:val="CC0000"/>
          <w:sz w:val="22"/>
          <w:szCs w:val="22"/>
        </w:rPr>
        <w:t>that end 8/31/202</w:t>
      </w:r>
      <w:r w:rsidR="00CA4F47" w:rsidRPr="00B275BF">
        <w:rPr>
          <w:rFonts w:asciiTheme="minorHAnsi" w:hAnsiTheme="minorHAnsi" w:cstheme="minorHAnsi"/>
          <w:b/>
          <w:bCs/>
          <w:color w:val="CC0000"/>
          <w:sz w:val="22"/>
          <w:szCs w:val="22"/>
        </w:rPr>
        <w:t>1</w:t>
      </w:r>
      <w:r w:rsidRPr="00B275BF">
        <w:rPr>
          <w:rFonts w:asciiTheme="minorHAnsi" w:hAnsiTheme="minorHAnsi" w:cstheme="minorHAnsi"/>
          <w:b/>
          <w:bCs/>
          <w:color w:val="CC0000"/>
          <w:sz w:val="22"/>
          <w:szCs w:val="22"/>
        </w:rPr>
        <w:t>.</w:t>
      </w:r>
      <w:r w:rsidR="00CA4F47">
        <w:rPr>
          <w:rFonts w:asciiTheme="minorHAnsi" w:hAnsiTheme="minorHAnsi" w:cstheme="minorHAnsi"/>
          <w:b/>
          <w:bCs/>
          <w:color w:val="FF0000"/>
          <w:sz w:val="22"/>
          <w:szCs w:val="22"/>
        </w:rPr>
        <w:t xml:space="preserve">  </w:t>
      </w:r>
    </w:p>
    <w:p w14:paraId="73B5ABA3" w14:textId="77777777" w:rsidR="007F38DF" w:rsidRDefault="007F38DF" w:rsidP="00EF05D9">
      <w:pPr>
        <w:rPr>
          <w:rFonts w:asciiTheme="minorHAnsi" w:hAnsiTheme="minorHAnsi" w:cstheme="minorHAnsi"/>
          <w:b/>
          <w:bCs/>
          <w:color w:val="FF0000"/>
          <w:sz w:val="22"/>
          <w:szCs w:val="22"/>
        </w:rPr>
      </w:pPr>
    </w:p>
    <w:p w14:paraId="58C63556" w14:textId="4F831B28" w:rsidR="00B24183" w:rsidRPr="007F38DF" w:rsidRDefault="00CA4F47" w:rsidP="00EF05D9">
      <w:pPr>
        <w:rPr>
          <w:rFonts w:asciiTheme="minorHAnsi" w:hAnsiTheme="minorHAnsi" w:cstheme="minorHAnsi"/>
          <w:b/>
          <w:bCs/>
          <w:sz w:val="22"/>
          <w:szCs w:val="22"/>
        </w:rPr>
      </w:pPr>
      <w:r w:rsidRPr="007F38DF">
        <w:rPr>
          <w:rFonts w:asciiTheme="minorHAnsi" w:hAnsiTheme="minorHAnsi" w:cstheme="minorHAnsi"/>
          <w:b/>
          <w:bCs/>
          <w:sz w:val="22"/>
          <w:szCs w:val="22"/>
        </w:rPr>
        <w:t xml:space="preserve">FY2022 Summer grants </w:t>
      </w:r>
      <w:r w:rsidR="00196CE1" w:rsidRPr="007F38DF">
        <w:rPr>
          <w:rFonts w:asciiTheme="minorHAnsi" w:hAnsiTheme="minorHAnsi" w:cstheme="minorHAnsi"/>
          <w:b/>
          <w:bCs/>
          <w:sz w:val="22"/>
          <w:szCs w:val="22"/>
        </w:rPr>
        <w:t xml:space="preserve">(DESE – FY22 in the Funding Opportunity Name) </w:t>
      </w:r>
      <w:r w:rsidRPr="007F38DF">
        <w:rPr>
          <w:rFonts w:asciiTheme="minorHAnsi" w:hAnsiTheme="minorHAnsi" w:cstheme="minorHAnsi"/>
          <w:b/>
          <w:bCs/>
          <w:sz w:val="22"/>
          <w:szCs w:val="22"/>
        </w:rPr>
        <w:t>will have additional windows, despite the 8/31/2021 end date.</w:t>
      </w:r>
    </w:p>
    <w:p w14:paraId="3D5F51FD" w14:textId="77777777" w:rsidR="00B24183" w:rsidRDefault="00B24183" w:rsidP="00EF05D9">
      <w:pPr>
        <w:rPr>
          <w:rFonts w:asciiTheme="minorHAnsi" w:hAnsiTheme="minorHAnsi" w:cstheme="minorHAnsi"/>
          <w:sz w:val="22"/>
          <w:szCs w:val="22"/>
        </w:rPr>
      </w:pPr>
    </w:p>
    <w:p w14:paraId="7F9704DD" w14:textId="77777777"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81AAC4" w:rsidR="0089723B" w:rsidRDefault="00BF1C8B"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44811711" w14:textId="3A36CB4E" w:rsidR="0039652C" w:rsidRDefault="0039652C" w:rsidP="0039652C">
      <w:pPr>
        <w:rPr>
          <w:rStyle w:val="Hyperlink"/>
          <w:rFonts w:asciiTheme="minorHAnsi" w:hAnsiTheme="minorHAnsi" w:cstheme="minorHAnsi"/>
          <w:sz w:val="22"/>
          <w:szCs w:val="22"/>
        </w:rPr>
      </w:pPr>
    </w:p>
    <w:p w14:paraId="7C7BFF55" w14:textId="77777777" w:rsidR="00851D9F" w:rsidRDefault="00851D9F" w:rsidP="0080060B">
      <w:pPr>
        <w:jc w:val="center"/>
        <w:rPr>
          <w:rFonts w:asciiTheme="minorHAnsi" w:hAnsiTheme="minorHAnsi" w:cstheme="minorHAnsi"/>
          <w:b/>
          <w:sz w:val="22"/>
          <w:szCs w:val="22"/>
          <w:u w:val="single"/>
        </w:rPr>
      </w:pPr>
    </w:p>
    <w:p w14:paraId="25604B00" w14:textId="567D22CF" w:rsidR="0080060B" w:rsidRDefault="0066689F" w:rsidP="00FF127D">
      <w:pPr>
        <w:rPr>
          <w:rFonts w:asciiTheme="minorHAnsi" w:hAnsiTheme="minorHAnsi" w:cstheme="minorHAnsi"/>
          <w:b/>
          <w:sz w:val="22"/>
          <w:szCs w:val="22"/>
          <w:u w:val="single"/>
        </w:rPr>
      </w:pPr>
      <w:bookmarkStart w:id="2" w:name="FY21CloseInfo"/>
      <w:bookmarkStart w:id="3" w:name="FinalPaymentRequestWindows"/>
      <w:r>
        <w:rPr>
          <w:rFonts w:asciiTheme="minorHAnsi" w:hAnsiTheme="minorHAnsi" w:cstheme="minorHAnsi"/>
          <w:b/>
          <w:sz w:val="22"/>
          <w:szCs w:val="22"/>
          <w:u w:val="single"/>
        </w:rPr>
        <w:t>FY202</w:t>
      </w:r>
      <w:r w:rsidR="00D6070C">
        <w:rPr>
          <w:rFonts w:asciiTheme="minorHAnsi" w:hAnsiTheme="minorHAnsi" w:cstheme="minorHAnsi"/>
          <w:b/>
          <w:sz w:val="22"/>
          <w:szCs w:val="22"/>
          <w:u w:val="single"/>
        </w:rPr>
        <w:t>1</w:t>
      </w:r>
      <w:r>
        <w:rPr>
          <w:rFonts w:asciiTheme="minorHAnsi" w:hAnsiTheme="minorHAnsi" w:cstheme="minorHAnsi"/>
          <w:b/>
          <w:sz w:val="22"/>
          <w:szCs w:val="22"/>
          <w:u w:val="single"/>
        </w:rPr>
        <w:t xml:space="preserve"> Close </w:t>
      </w:r>
      <w:r w:rsidR="00AE5FD5">
        <w:rPr>
          <w:rFonts w:asciiTheme="minorHAnsi" w:hAnsiTheme="minorHAnsi" w:cstheme="minorHAnsi"/>
          <w:b/>
          <w:sz w:val="22"/>
          <w:szCs w:val="22"/>
          <w:u w:val="single"/>
        </w:rPr>
        <w:t>Info:</w:t>
      </w:r>
      <w:r w:rsidR="008F1027">
        <w:rPr>
          <w:rFonts w:asciiTheme="minorHAnsi" w:hAnsiTheme="minorHAnsi" w:cstheme="minorHAnsi"/>
          <w:b/>
          <w:sz w:val="22"/>
          <w:szCs w:val="22"/>
          <w:u w:val="single"/>
        </w:rPr>
        <w:t xml:space="preserve"> Final Draw down windows and Filing Final Financial Reports (FR-1)</w:t>
      </w:r>
      <w:bookmarkEnd w:id="2"/>
    </w:p>
    <w:p w14:paraId="3C8D7439" w14:textId="1AAD4387" w:rsidR="00BF408E" w:rsidRPr="00BF408E" w:rsidRDefault="00BF408E" w:rsidP="00FF127D">
      <w:pPr>
        <w:rPr>
          <w:rFonts w:asciiTheme="minorHAnsi" w:hAnsiTheme="minorHAnsi" w:cstheme="minorHAnsi"/>
          <w:bCs/>
          <w:sz w:val="22"/>
          <w:szCs w:val="22"/>
        </w:rPr>
      </w:pPr>
    </w:p>
    <w:p w14:paraId="44DFA0CB" w14:textId="1284A5F7" w:rsidR="0047711B" w:rsidRPr="004360D6" w:rsidRDefault="00AE5FD5" w:rsidP="00AE5FD5">
      <w:pPr>
        <w:rPr>
          <w:rFonts w:asciiTheme="minorHAnsi" w:hAnsiTheme="minorHAnsi" w:cstheme="minorHAnsi"/>
          <w:i/>
          <w:iCs/>
          <w:sz w:val="22"/>
          <w:szCs w:val="22"/>
        </w:rPr>
      </w:pPr>
      <w:r w:rsidRPr="004360D6">
        <w:rPr>
          <w:rFonts w:asciiTheme="minorHAnsi" w:hAnsiTheme="minorHAnsi" w:cstheme="minorHAnsi"/>
          <w:i/>
          <w:iCs/>
          <w:sz w:val="22"/>
          <w:szCs w:val="22"/>
        </w:rPr>
        <w:t>F</w:t>
      </w:r>
      <w:r w:rsidR="0047711B" w:rsidRPr="004360D6">
        <w:rPr>
          <w:rFonts w:asciiTheme="minorHAnsi" w:hAnsiTheme="minorHAnsi" w:cstheme="minorHAnsi"/>
          <w:i/>
          <w:iCs/>
          <w:sz w:val="22"/>
          <w:szCs w:val="22"/>
        </w:rPr>
        <w:t>inal FY2021 Draw</w:t>
      </w:r>
      <w:r w:rsidR="004360D6" w:rsidRPr="004360D6">
        <w:rPr>
          <w:rFonts w:asciiTheme="minorHAnsi" w:hAnsiTheme="minorHAnsi" w:cstheme="minorHAnsi"/>
          <w:i/>
          <w:iCs/>
          <w:sz w:val="22"/>
          <w:szCs w:val="22"/>
        </w:rPr>
        <w:t>down window is now.</w:t>
      </w:r>
    </w:p>
    <w:p w14:paraId="05DFB1E0" w14:textId="77777777" w:rsidR="004360D6" w:rsidRPr="004360D6" w:rsidRDefault="004360D6" w:rsidP="00AE5FD5">
      <w:pPr>
        <w:rPr>
          <w:rFonts w:asciiTheme="minorHAnsi" w:hAnsiTheme="minorHAnsi" w:cstheme="minorHAnsi"/>
          <w:sz w:val="22"/>
          <w:szCs w:val="22"/>
        </w:rPr>
      </w:pPr>
    </w:p>
    <w:p w14:paraId="77E9B2C6" w14:textId="56B4D9DB" w:rsidR="00DC492C" w:rsidRPr="004360D6" w:rsidRDefault="00244116" w:rsidP="00FF127D">
      <w:pPr>
        <w:rPr>
          <w:rFonts w:asciiTheme="minorHAnsi" w:hAnsiTheme="minorHAnsi" w:cstheme="minorHAnsi"/>
          <w:sz w:val="22"/>
          <w:szCs w:val="22"/>
        </w:rPr>
      </w:pPr>
      <w:r w:rsidRPr="004360D6">
        <w:rPr>
          <w:rFonts w:asciiTheme="minorHAnsi" w:hAnsiTheme="minorHAnsi" w:cstheme="minorHAnsi"/>
          <w:sz w:val="22"/>
          <w:szCs w:val="22"/>
        </w:rPr>
        <w:t>The</w:t>
      </w:r>
      <w:r w:rsidR="0066689F" w:rsidRPr="004360D6">
        <w:rPr>
          <w:rFonts w:asciiTheme="minorHAnsi" w:hAnsiTheme="minorHAnsi" w:cstheme="minorHAnsi"/>
          <w:sz w:val="22"/>
          <w:szCs w:val="22"/>
        </w:rPr>
        <w:t xml:space="preserve"> FINAL July </w:t>
      </w:r>
      <w:r w:rsidR="00BF408E" w:rsidRPr="004360D6">
        <w:rPr>
          <w:rFonts w:asciiTheme="minorHAnsi" w:hAnsiTheme="minorHAnsi" w:cstheme="minorHAnsi"/>
          <w:sz w:val="22"/>
          <w:szCs w:val="22"/>
        </w:rPr>
        <w:t>payment request window for all FY202</w:t>
      </w:r>
      <w:r w:rsidR="00D6070C" w:rsidRPr="004360D6">
        <w:rPr>
          <w:rFonts w:asciiTheme="minorHAnsi" w:hAnsiTheme="minorHAnsi" w:cstheme="minorHAnsi"/>
          <w:sz w:val="22"/>
          <w:szCs w:val="22"/>
        </w:rPr>
        <w:t>1</w:t>
      </w:r>
      <w:r w:rsidR="00BF408E" w:rsidRPr="004360D6">
        <w:rPr>
          <w:rFonts w:asciiTheme="minorHAnsi" w:hAnsiTheme="minorHAnsi" w:cstheme="minorHAnsi"/>
          <w:sz w:val="22"/>
          <w:szCs w:val="22"/>
        </w:rPr>
        <w:t xml:space="preserve"> grants</w:t>
      </w:r>
      <w:r w:rsidRPr="004360D6">
        <w:rPr>
          <w:rFonts w:asciiTheme="minorHAnsi" w:hAnsiTheme="minorHAnsi" w:cstheme="minorHAnsi"/>
          <w:sz w:val="22"/>
          <w:szCs w:val="22"/>
        </w:rPr>
        <w:t xml:space="preserve"> is open now through July 31st</w:t>
      </w:r>
      <w:r w:rsidR="00D6070C" w:rsidRPr="004360D6">
        <w:rPr>
          <w:rFonts w:asciiTheme="minorHAnsi" w:hAnsiTheme="minorHAnsi" w:cstheme="minorHAnsi"/>
          <w:sz w:val="22"/>
          <w:szCs w:val="22"/>
        </w:rPr>
        <w:t>.</w:t>
      </w:r>
    </w:p>
    <w:p w14:paraId="4B4C102C" w14:textId="2C77B8CF" w:rsidR="00DC492C" w:rsidRPr="00547E88" w:rsidRDefault="00DC492C" w:rsidP="00FF127D">
      <w:pPr>
        <w:rPr>
          <w:rFonts w:asciiTheme="minorHAnsi" w:hAnsiTheme="minorHAnsi" w:cstheme="minorHAnsi"/>
          <w:color w:val="FF0000"/>
          <w:sz w:val="22"/>
          <w:szCs w:val="22"/>
        </w:rPr>
      </w:pPr>
      <w:r w:rsidRPr="00B275BF">
        <w:rPr>
          <w:rFonts w:asciiTheme="minorHAnsi" w:hAnsiTheme="minorHAnsi" w:cstheme="minorHAnsi"/>
          <w:color w:val="CC0000"/>
          <w:sz w:val="22"/>
          <w:szCs w:val="22"/>
        </w:rPr>
        <w:t>If the Funding Opportunity Name in EdGrants starts with DESE FY21 – this is your final request window.</w:t>
      </w:r>
    </w:p>
    <w:p w14:paraId="022F6856" w14:textId="6C573243" w:rsidR="00BF408E" w:rsidRPr="00DC492C" w:rsidRDefault="00BF408E" w:rsidP="00FF127D">
      <w:pPr>
        <w:rPr>
          <w:rFonts w:asciiTheme="minorHAnsi" w:hAnsiTheme="minorHAnsi" w:cstheme="minorHAnsi"/>
          <w:bCs/>
          <w:sz w:val="22"/>
          <w:szCs w:val="22"/>
        </w:rPr>
      </w:pPr>
    </w:p>
    <w:bookmarkEnd w:id="3"/>
    <w:p w14:paraId="6B368384" w14:textId="3A26C4A0" w:rsidR="0080060B" w:rsidRDefault="0080060B" w:rsidP="001372BC">
      <w:pPr>
        <w:rPr>
          <w:rStyle w:val="Hyperlink"/>
          <w:rFonts w:asciiTheme="minorHAnsi" w:hAnsiTheme="minorHAnsi" w:cstheme="minorHAnsi"/>
          <w:sz w:val="22"/>
          <w:szCs w:val="22"/>
        </w:rPr>
      </w:pPr>
    </w:p>
    <w:tbl>
      <w:tblPr>
        <w:tblStyle w:val="TableGrid"/>
        <w:tblW w:w="9450" w:type="dxa"/>
        <w:tblInd w:w="-185" w:type="dxa"/>
        <w:tblLook w:val="04A0" w:firstRow="1" w:lastRow="0" w:firstColumn="1" w:lastColumn="0" w:noHBand="0" w:noVBand="1"/>
        <w:tblDescription w:val="grid of final draw down window, including grants ending 8/31/2021."/>
      </w:tblPr>
      <w:tblGrid>
        <w:gridCol w:w="4143"/>
        <w:gridCol w:w="1080"/>
        <w:gridCol w:w="4227"/>
      </w:tblGrid>
      <w:tr w:rsidR="0080060B" w14:paraId="0319B735" w14:textId="77777777" w:rsidTr="0066689F">
        <w:trPr>
          <w:trHeight w:val="413"/>
        </w:trPr>
        <w:tc>
          <w:tcPr>
            <w:tcW w:w="4143" w:type="dxa"/>
            <w:tcBorders>
              <w:top w:val="single" w:sz="4" w:space="0" w:color="auto"/>
              <w:left w:val="single" w:sz="4" w:space="0" w:color="auto"/>
              <w:bottom w:val="single" w:sz="4" w:space="0" w:color="auto"/>
              <w:right w:val="single" w:sz="4" w:space="0" w:color="auto"/>
            </w:tcBorders>
            <w:hideMark/>
          </w:tcPr>
          <w:p w14:paraId="776837C6" w14:textId="77777777" w:rsidR="0080060B" w:rsidRDefault="0080060B">
            <w:pPr>
              <w:jc w:val="center"/>
              <w:rPr>
                <w:rFonts w:asciiTheme="minorHAnsi" w:hAnsiTheme="minorHAnsi" w:cstheme="minorHAnsi"/>
                <w:b/>
                <w:sz w:val="22"/>
                <w:szCs w:val="22"/>
              </w:rPr>
            </w:pPr>
            <w:r>
              <w:rPr>
                <w:rFonts w:asciiTheme="minorHAnsi" w:hAnsiTheme="minorHAnsi" w:cstheme="minorHAnsi"/>
                <w:b/>
                <w:sz w:val="22"/>
                <w:szCs w:val="22"/>
              </w:rPr>
              <w:lastRenderedPageBreak/>
              <w:t>Grant Type</w:t>
            </w:r>
          </w:p>
        </w:tc>
        <w:tc>
          <w:tcPr>
            <w:tcW w:w="1080" w:type="dxa"/>
            <w:tcBorders>
              <w:top w:val="single" w:sz="4" w:space="0" w:color="auto"/>
              <w:left w:val="single" w:sz="4" w:space="0" w:color="auto"/>
              <w:bottom w:val="single" w:sz="4" w:space="0" w:color="auto"/>
              <w:right w:val="single" w:sz="4" w:space="0" w:color="auto"/>
            </w:tcBorders>
            <w:hideMark/>
          </w:tcPr>
          <w:p w14:paraId="7430A807" w14:textId="77777777" w:rsidR="0080060B" w:rsidRDefault="0080060B">
            <w:pPr>
              <w:jc w:val="center"/>
              <w:rPr>
                <w:rFonts w:asciiTheme="minorHAnsi" w:hAnsiTheme="minorHAnsi" w:cstheme="minorHAnsi"/>
                <w:b/>
                <w:sz w:val="22"/>
                <w:szCs w:val="22"/>
              </w:rPr>
            </w:pPr>
            <w:r>
              <w:rPr>
                <w:rFonts w:asciiTheme="minorHAnsi" w:hAnsiTheme="minorHAnsi" w:cstheme="minorHAnsi"/>
                <w:b/>
                <w:sz w:val="22"/>
                <w:szCs w:val="22"/>
              </w:rPr>
              <w:t>Award Year</w:t>
            </w:r>
          </w:p>
        </w:tc>
        <w:tc>
          <w:tcPr>
            <w:tcW w:w="4227" w:type="dxa"/>
            <w:tcBorders>
              <w:top w:val="single" w:sz="4" w:space="0" w:color="auto"/>
              <w:left w:val="single" w:sz="4" w:space="0" w:color="auto"/>
              <w:bottom w:val="single" w:sz="4" w:space="0" w:color="auto"/>
              <w:right w:val="single" w:sz="4" w:space="0" w:color="auto"/>
            </w:tcBorders>
            <w:hideMark/>
          </w:tcPr>
          <w:p w14:paraId="09AB138D" w14:textId="77777777" w:rsidR="0080060B" w:rsidRDefault="0080060B">
            <w:pPr>
              <w:jc w:val="center"/>
              <w:rPr>
                <w:rFonts w:asciiTheme="minorHAnsi" w:hAnsiTheme="minorHAnsi" w:cstheme="minorHAnsi"/>
                <w:b/>
                <w:sz w:val="22"/>
                <w:szCs w:val="22"/>
              </w:rPr>
            </w:pPr>
            <w:r>
              <w:rPr>
                <w:rFonts w:asciiTheme="minorHAnsi" w:hAnsiTheme="minorHAnsi" w:cstheme="minorHAnsi"/>
                <w:b/>
                <w:sz w:val="22"/>
                <w:szCs w:val="22"/>
              </w:rPr>
              <w:t>Payment Request Window</w:t>
            </w:r>
          </w:p>
        </w:tc>
      </w:tr>
      <w:tr w:rsidR="0080060B" w14:paraId="1CEA2631" w14:textId="77777777" w:rsidTr="0066689F">
        <w:trPr>
          <w:trHeight w:val="917"/>
        </w:trPr>
        <w:tc>
          <w:tcPr>
            <w:tcW w:w="4143" w:type="dxa"/>
            <w:tcBorders>
              <w:top w:val="single" w:sz="4" w:space="0" w:color="auto"/>
              <w:left w:val="single" w:sz="4" w:space="0" w:color="auto"/>
              <w:bottom w:val="single" w:sz="4" w:space="0" w:color="auto"/>
              <w:right w:val="single" w:sz="4" w:space="0" w:color="auto"/>
            </w:tcBorders>
            <w:hideMark/>
          </w:tcPr>
          <w:p w14:paraId="0C961B76" w14:textId="77777777" w:rsidR="0080060B" w:rsidRDefault="0080060B">
            <w:pPr>
              <w:rPr>
                <w:rFonts w:asciiTheme="minorHAnsi" w:hAnsiTheme="minorHAnsi" w:cstheme="minorHAnsi"/>
                <w:sz w:val="22"/>
                <w:szCs w:val="22"/>
              </w:rPr>
            </w:pPr>
            <w:r>
              <w:rPr>
                <w:rFonts w:asciiTheme="minorHAnsi" w:hAnsiTheme="minorHAnsi" w:cstheme="minorHAnsi"/>
                <w:sz w:val="22"/>
                <w:szCs w:val="22"/>
              </w:rPr>
              <w:t>State / Federal / Trust – All Fund Codes*</w:t>
            </w:r>
          </w:p>
          <w:p w14:paraId="75A841FA" w14:textId="2223C3D4" w:rsidR="0080060B" w:rsidRDefault="0080060B">
            <w:pPr>
              <w:rPr>
                <w:rFonts w:asciiTheme="minorHAnsi" w:hAnsiTheme="minorHAnsi" w:cstheme="minorHAnsi"/>
                <w:b/>
                <w:color w:val="FF0000"/>
                <w:sz w:val="22"/>
                <w:szCs w:val="22"/>
              </w:rPr>
            </w:pPr>
            <w:r w:rsidRPr="00B275BF">
              <w:rPr>
                <w:rFonts w:asciiTheme="minorHAnsi" w:hAnsiTheme="minorHAnsi" w:cstheme="minorHAnsi"/>
                <w:b/>
                <w:color w:val="CC0000"/>
                <w:sz w:val="22"/>
                <w:szCs w:val="22"/>
              </w:rPr>
              <w:t>This includes Federal grants ending 8/31/20</w:t>
            </w:r>
            <w:r w:rsidR="00AC3F7E" w:rsidRPr="00B275BF">
              <w:rPr>
                <w:rFonts w:asciiTheme="minorHAnsi" w:hAnsiTheme="minorHAnsi" w:cstheme="minorHAnsi"/>
                <w:b/>
                <w:color w:val="CC0000"/>
                <w:sz w:val="22"/>
                <w:szCs w:val="22"/>
              </w:rPr>
              <w:t>21</w:t>
            </w:r>
          </w:p>
          <w:p w14:paraId="52F808EC" w14:textId="77777777" w:rsidR="0080060B" w:rsidRDefault="0080060B">
            <w:pPr>
              <w:rPr>
                <w:rFonts w:asciiTheme="minorHAnsi" w:hAnsiTheme="minorHAnsi" w:cstheme="minorHAnsi"/>
                <w:sz w:val="22"/>
                <w:szCs w:val="22"/>
              </w:rPr>
            </w:pPr>
            <w:r>
              <w:rPr>
                <w:rFonts w:asciiTheme="minorHAnsi" w:hAnsiTheme="minorHAnsi" w:cstheme="minorHAnsi"/>
                <w:sz w:val="22"/>
                <w:szCs w:val="22"/>
              </w:rPr>
              <w:t>*except multi-year fund codes</w:t>
            </w:r>
          </w:p>
        </w:tc>
        <w:tc>
          <w:tcPr>
            <w:tcW w:w="1080" w:type="dxa"/>
            <w:tcBorders>
              <w:top w:val="single" w:sz="4" w:space="0" w:color="auto"/>
              <w:left w:val="single" w:sz="4" w:space="0" w:color="auto"/>
              <w:bottom w:val="single" w:sz="4" w:space="0" w:color="auto"/>
              <w:right w:val="single" w:sz="4" w:space="0" w:color="auto"/>
            </w:tcBorders>
            <w:hideMark/>
          </w:tcPr>
          <w:p w14:paraId="107B330F" w14:textId="6142B705" w:rsidR="0080060B" w:rsidRDefault="0080060B">
            <w:pPr>
              <w:rPr>
                <w:rFonts w:asciiTheme="minorHAnsi" w:hAnsiTheme="minorHAnsi" w:cstheme="minorHAnsi"/>
                <w:sz w:val="22"/>
                <w:szCs w:val="22"/>
              </w:rPr>
            </w:pPr>
            <w:r>
              <w:rPr>
                <w:rFonts w:asciiTheme="minorHAnsi" w:hAnsiTheme="minorHAnsi" w:cstheme="minorHAnsi"/>
                <w:sz w:val="22"/>
                <w:szCs w:val="22"/>
              </w:rPr>
              <w:t>202</w:t>
            </w:r>
            <w:r w:rsidR="00AC3F7E">
              <w:rPr>
                <w:rFonts w:asciiTheme="minorHAnsi" w:hAnsiTheme="minorHAnsi" w:cstheme="minorHAnsi"/>
                <w:sz w:val="22"/>
                <w:szCs w:val="22"/>
              </w:rPr>
              <w:t>1</w:t>
            </w:r>
          </w:p>
        </w:tc>
        <w:tc>
          <w:tcPr>
            <w:tcW w:w="4227" w:type="dxa"/>
            <w:tcBorders>
              <w:top w:val="single" w:sz="4" w:space="0" w:color="auto"/>
              <w:left w:val="single" w:sz="4" w:space="0" w:color="auto"/>
              <w:bottom w:val="single" w:sz="4" w:space="0" w:color="auto"/>
              <w:right w:val="single" w:sz="4" w:space="0" w:color="auto"/>
            </w:tcBorders>
            <w:hideMark/>
          </w:tcPr>
          <w:p w14:paraId="61627A73" w14:textId="77777777" w:rsidR="0080060B" w:rsidRDefault="0080060B">
            <w:pPr>
              <w:rPr>
                <w:rFonts w:asciiTheme="minorHAnsi" w:hAnsiTheme="minorHAnsi" w:cstheme="minorHAnsi"/>
                <w:sz w:val="22"/>
                <w:szCs w:val="22"/>
                <w:vertAlign w:val="superscript"/>
              </w:rPr>
            </w:pPr>
            <w:r>
              <w:rPr>
                <w:rFonts w:asciiTheme="minorHAnsi" w:hAnsiTheme="minorHAnsi" w:cstheme="minorHAnsi"/>
                <w:sz w:val="22"/>
                <w:szCs w:val="22"/>
              </w:rPr>
              <w:t>July 20</w:t>
            </w:r>
            <w:r>
              <w:rPr>
                <w:rFonts w:asciiTheme="minorHAnsi" w:hAnsiTheme="minorHAnsi" w:cstheme="minorHAnsi"/>
                <w:sz w:val="22"/>
                <w:szCs w:val="22"/>
                <w:vertAlign w:val="superscript"/>
              </w:rPr>
              <w:t>th</w:t>
            </w:r>
            <w:r>
              <w:rPr>
                <w:rFonts w:asciiTheme="minorHAnsi" w:hAnsiTheme="minorHAnsi" w:cstheme="minorHAnsi"/>
                <w:sz w:val="22"/>
                <w:szCs w:val="22"/>
              </w:rPr>
              <w:t xml:space="preserve"> – July 31</w:t>
            </w:r>
            <w:r>
              <w:rPr>
                <w:rFonts w:asciiTheme="minorHAnsi" w:hAnsiTheme="minorHAnsi" w:cstheme="minorHAnsi"/>
                <w:sz w:val="22"/>
                <w:szCs w:val="22"/>
                <w:vertAlign w:val="superscript"/>
              </w:rPr>
              <w:t>st</w:t>
            </w:r>
          </w:p>
          <w:p w14:paraId="1A0069DE" w14:textId="73D7E81A" w:rsidR="0080060B" w:rsidRDefault="0080060B">
            <w:pPr>
              <w:rPr>
                <w:rFonts w:asciiTheme="minorHAnsi" w:hAnsiTheme="minorHAnsi" w:cstheme="minorHAnsi"/>
                <w:sz w:val="22"/>
                <w:szCs w:val="22"/>
              </w:rPr>
            </w:pPr>
            <w:r w:rsidRPr="00B275BF">
              <w:rPr>
                <w:rFonts w:asciiTheme="minorHAnsi" w:hAnsiTheme="minorHAnsi" w:cstheme="minorHAnsi"/>
                <w:b/>
                <w:color w:val="CC0000"/>
                <w:sz w:val="22"/>
                <w:szCs w:val="22"/>
              </w:rPr>
              <w:t>Final</w:t>
            </w:r>
            <w:r>
              <w:rPr>
                <w:rFonts w:asciiTheme="minorHAnsi" w:hAnsiTheme="minorHAnsi" w:cstheme="minorHAnsi"/>
                <w:sz w:val="22"/>
                <w:szCs w:val="22"/>
              </w:rPr>
              <w:t xml:space="preserve"> opportunity to request funds </w:t>
            </w:r>
            <w:r w:rsidRPr="00B275BF">
              <w:rPr>
                <w:rFonts w:asciiTheme="minorHAnsi" w:hAnsiTheme="minorHAnsi" w:cstheme="minorHAnsi"/>
                <w:color w:val="CC0000"/>
                <w:sz w:val="22"/>
                <w:szCs w:val="22"/>
              </w:rPr>
              <w:t>including grants that end 8/31/20</w:t>
            </w:r>
            <w:r w:rsidR="00AC3F7E" w:rsidRPr="00B275BF">
              <w:rPr>
                <w:rFonts w:asciiTheme="minorHAnsi" w:hAnsiTheme="minorHAnsi" w:cstheme="minorHAnsi"/>
                <w:color w:val="CC0000"/>
                <w:sz w:val="22"/>
                <w:szCs w:val="22"/>
              </w:rPr>
              <w:t>21</w:t>
            </w:r>
            <w:r w:rsidRPr="00B275BF">
              <w:rPr>
                <w:rFonts w:asciiTheme="minorHAnsi" w:hAnsiTheme="minorHAnsi" w:cstheme="minorHAnsi"/>
                <w:color w:val="CC0000"/>
                <w:sz w:val="22"/>
                <w:szCs w:val="22"/>
              </w:rPr>
              <w:t>.</w:t>
            </w:r>
          </w:p>
        </w:tc>
      </w:tr>
    </w:tbl>
    <w:p w14:paraId="76AED89A" w14:textId="75819269" w:rsidR="00D5740C" w:rsidRDefault="00D5740C" w:rsidP="00D5740C">
      <w:pPr>
        <w:rPr>
          <w:rFonts w:asciiTheme="minorHAnsi" w:hAnsiTheme="minorHAnsi" w:cstheme="minorHAnsi"/>
          <w:b/>
          <w:bCs/>
          <w:sz w:val="22"/>
          <w:szCs w:val="22"/>
          <w:u w:val="single"/>
        </w:rPr>
      </w:pPr>
      <w:bookmarkStart w:id="4" w:name="InitialPay"/>
    </w:p>
    <w:p w14:paraId="06DAAC93" w14:textId="77777777" w:rsidR="00547E88" w:rsidRDefault="00547E88" w:rsidP="00D5740C">
      <w:pPr>
        <w:rPr>
          <w:rFonts w:asciiTheme="minorHAnsi" w:hAnsiTheme="minorHAnsi" w:cstheme="minorHAnsi"/>
          <w:b/>
          <w:bCs/>
          <w:sz w:val="22"/>
          <w:szCs w:val="22"/>
          <w:u w:val="single"/>
        </w:rPr>
      </w:pPr>
    </w:p>
    <w:p w14:paraId="3C245114" w14:textId="4E98BAB8" w:rsidR="00D5740C" w:rsidRDefault="00D5740C" w:rsidP="00547E88">
      <w:pPr>
        <w:rPr>
          <w:rFonts w:asciiTheme="minorHAnsi" w:hAnsiTheme="minorHAnsi" w:cstheme="minorHAnsi"/>
          <w:i/>
          <w:iCs/>
        </w:rPr>
      </w:pPr>
      <w:bookmarkStart w:id="5" w:name="MultiDrawDownWindows"/>
      <w:r w:rsidRPr="00547E88">
        <w:rPr>
          <w:rFonts w:asciiTheme="minorHAnsi" w:hAnsiTheme="minorHAnsi" w:cstheme="minorHAnsi"/>
          <w:i/>
          <w:iCs/>
        </w:rPr>
        <w:t>FY2019, FY2020 and FY2021 Multi-Year Draw Down Windows</w:t>
      </w:r>
    </w:p>
    <w:p w14:paraId="543FF9BD" w14:textId="07F41E38" w:rsidR="00392088" w:rsidRDefault="00392088" w:rsidP="00547E88">
      <w:pPr>
        <w:rPr>
          <w:rFonts w:asciiTheme="minorHAnsi" w:hAnsiTheme="minorHAnsi" w:cstheme="minorHAnsi"/>
          <w:i/>
          <w:iCs/>
        </w:rPr>
      </w:pPr>
    </w:p>
    <w:p w14:paraId="3B380131" w14:textId="0739DCB6" w:rsidR="00392088" w:rsidRPr="00547E88" w:rsidRDefault="00BF1C8B" w:rsidP="00547E88">
      <w:pPr>
        <w:rPr>
          <w:rFonts w:asciiTheme="minorHAnsi" w:hAnsiTheme="minorHAnsi" w:cstheme="minorHAnsi"/>
          <w:i/>
          <w:iCs/>
        </w:rPr>
      </w:pPr>
      <w:hyperlink w:anchor="FY20MultiYear" w:history="1">
        <w:r w:rsidR="00392088" w:rsidRPr="00392088">
          <w:rPr>
            <w:rStyle w:val="Hyperlink"/>
            <w:rFonts w:asciiTheme="minorHAnsi" w:hAnsiTheme="minorHAnsi" w:cstheme="minorHAnsi"/>
            <w:i/>
            <w:iCs/>
          </w:rPr>
          <w:t>Please see Multi-Year section of this memo to verify which grant fund codes are considered multi-year.</w:t>
        </w:r>
      </w:hyperlink>
    </w:p>
    <w:bookmarkEnd w:id="5"/>
    <w:p w14:paraId="584739F7" w14:textId="77777777" w:rsidR="00D5740C" w:rsidRPr="00AF7EE0" w:rsidRDefault="00D5740C" w:rsidP="00D5740C">
      <w:pPr>
        <w:rPr>
          <w:rFonts w:asciiTheme="minorHAnsi" w:hAnsiTheme="minorHAnsi" w:cstheme="minorHAnsi"/>
          <w:b/>
          <w:bCs/>
          <w:sz w:val="22"/>
          <w:szCs w:val="22"/>
          <w:u w:val="single"/>
        </w:rPr>
      </w:pPr>
    </w:p>
    <w:p w14:paraId="3F87A06E" w14:textId="77777777" w:rsidR="00D5740C" w:rsidRDefault="00D5740C" w:rsidP="00D5740C">
      <w:pPr>
        <w:rPr>
          <w:rFonts w:asciiTheme="minorHAnsi" w:hAnsiTheme="minorHAnsi" w:cstheme="minorHAnsi"/>
          <w:sz w:val="22"/>
          <w:szCs w:val="22"/>
        </w:rPr>
      </w:pPr>
      <w:r w:rsidRPr="00AF7EE0">
        <w:rPr>
          <w:rFonts w:asciiTheme="minorHAnsi" w:hAnsiTheme="minorHAnsi" w:cstheme="minorHAnsi"/>
          <w:sz w:val="22"/>
          <w:szCs w:val="22"/>
        </w:rPr>
        <w:t xml:space="preserve">Once Multi-Year occurs, the grant award </w:t>
      </w:r>
      <w:r w:rsidRPr="00AF7EE0">
        <w:rPr>
          <w:rFonts w:asciiTheme="minorHAnsi" w:hAnsiTheme="minorHAnsi" w:cstheme="minorHAnsi"/>
          <w:b/>
          <w:bCs/>
          <w:i/>
          <w:iCs/>
          <w:sz w:val="22"/>
          <w:szCs w:val="22"/>
        </w:rPr>
        <w:t>amount</w:t>
      </w:r>
      <w:r w:rsidRPr="00AF7EE0">
        <w:rPr>
          <w:rFonts w:asciiTheme="minorHAnsi" w:hAnsiTheme="minorHAnsi" w:cstheme="minorHAnsi"/>
          <w:sz w:val="22"/>
          <w:szCs w:val="22"/>
        </w:rPr>
        <w:t xml:space="preserve"> is now split between </w:t>
      </w:r>
      <w:r>
        <w:rPr>
          <w:rFonts w:asciiTheme="minorHAnsi" w:hAnsiTheme="minorHAnsi" w:cstheme="minorHAnsi"/>
          <w:sz w:val="22"/>
          <w:szCs w:val="22"/>
        </w:rPr>
        <w:t xml:space="preserve">1, 2 or 3 fiscal years depending on award year of the grant.  </w:t>
      </w:r>
      <w:r w:rsidRPr="00AF7EE0">
        <w:rPr>
          <w:rFonts w:asciiTheme="minorHAnsi" w:hAnsiTheme="minorHAnsi" w:cstheme="minorHAnsi"/>
          <w:b/>
          <w:bCs/>
          <w:sz w:val="22"/>
          <w:szCs w:val="22"/>
        </w:rPr>
        <w:t xml:space="preserve">All expenditures can be charged back to the start date on the grant, regardless of what amount was moved or remained because the grant start date has not changed, only the end date has been extended. </w:t>
      </w:r>
      <w:r w:rsidRPr="00AF7EE0">
        <w:rPr>
          <w:rFonts w:asciiTheme="minorHAnsi" w:hAnsiTheme="minorHAnsi" w:cstheme="minorHAnsi"/>
          <w:sz w:val="22"/>
          <w:szCs w:val="22"/>
        </w:rPr>
        <w:t xml:space="preserve"> </w:t>
      </w:r>
    </w:p>
    <w:p w14:paraId="512284C9" w14:textId="77777777" w:rsidR="00D5740C" w:rsidRPr="00AF7EE0" w:rsidRDefault="00D5740C" w:rsidP="00D5740C">
      <w:pPr>
        <w:rPr>
          <w:rFonts w:asciiTheme="minorHAnsi" w:hAnsiTheme="minorHAnsi" w:cstheme="minorHAnsi"/>
          <w:sz w:val="22"/>
          <w:szCs w:val="22"/>
        </w:rPr>
      </w:pPr>
    </w:p>
    <w:p w14:paraId="344CF148" w14:textId="77777777" w:rsidR="00D5740C" w:rsidRPr="00AF7EE0" w:rsidRDefault="00D5740C" w:rsidP="00D5740C">
      <w:pPr>
        <w:rPr>
          <w:rFonts w:asciiTheme="minorHAnsi" w:hAnsiTheme="minorHAnsi" w:cstheme="minorHAnsi"/>
          <w:sz w:val="22"/>
          <w:szCs w:val="22"/>
        </w:rPr>
      </w:pPr>
      <w:r w:rsidRPr="00AF7EE0">
        <w:rPr>
          <w:rFonts w:asciiTheme="minorHAnsi" w:hAnsiTheme="minorHAnsi" w:cstheme="minorHAnsi"/>
          <w:sz w:val="22"/>
          <w:szCs w:val="22"/>
        </w:rPr>
        <w:t xml:space="preserve">However, the movement of funds does impact access </w:t>
      </w:r>
      <w:r>
        <w:rPr>
          <w:rFonts w:asciiTheme="minorHAnsi" w:hAnsiTheme="minorHAnsi" w:cstheme="minorHAnsi"/>
          <w:sz w:val="22"/>
          <w:szCs w:val="22"/>
        </w:rPr>
        <w:t xml:space="preserve">to </w:t>
      </w:r>
      <w:r w:rsidRPr="00AF7EE0">
        <w:rPr>
          <w:rFonts w:asciiTheme="minorHAnsi" w:hAnsiTheme="minorHAnsi" w:cstheme="minorHAnsi"/>
          <w:sz w:val="22"/>
          <w:szCs w:val="22"/>
        </w:rPr>
        <w:t>draw down the grant funds from Year 1 or Year 2</w:t>
      </w:r>
      <w:r>
        <w:rPr>
          <w:rFonts w:asciiTheme="minorHAnsi" w:hAnsiTheme="minorHAnsi" w:cstheme="minorHAnsi"/>
          <w:sz w:val="22"/>
          <w:szCs w:val="22"/>
        </w:rPr>
        <w:t xml:space="preserve"> or Year 3</w:t>
      </w:r>
      <w:r w:rsidRPr="00AF7EE0">
        <w:rPr>
          <w:rFonts w:asciiTheme="minorHAnsi" w:hAnsiTheme="minorHAnsi" w:cstheme="minorHAnsi"/>
          <w:sz w:val="22"/>
          <w:szCs w:val="22"/>
        </w:rPr>
        <w:t>.  The window dates depend on which award you are drawing from.</w:t>
      </w:r>
    </w:p>
    <w:tbl>
      <w:tblPr>
        <w:tblStyle w:val="TableGrid"/>
        <w:tblW w:w="9625" w:type="dxa"/>
        <w:tblLook w:val="04A0" w:firstRow="1" w:lastRow="0" w:firstColumn="1" w:lastColumn="0" w:noHBand="0" w:noVBand="1"/>
        <w:tblDescription w:val="Grid of multi-year draw down windows."/>
      </w:tblPr>
      <w:tblGrid>
        <w:gridCol w:w="1525"/>
        <w:gridCol w:w="2160"/>
        <w:gridCol w:w="1530"/>
        <w:gridCol w:w="1440"/>
        <w:gridCol w:w="1350"/>
        <w:gridCol w:w="1620"/>
      </w:tblGrid>
      <w:tr w:rsidR="00D5740C" w:rsidRPr="00541610" w14:paraId="76FFD513" w14:textId="77777777" w:rsidTr="001F47FC">
        <w:tc>
          <w:tcPr>
            <w:tcW w:w="1525" w:type="dxa"/>
          </w:tcPr>
          <w:p w14:paraId="06D11DF8" w14:textId="77777777" w:rsidR="00D5740C" w:rsidRPr="00541610" w:rsidRDefault="00D5740C" w:rsidP="001F47FC">
            <w:pPr>
              <w:rPr>
                <w:rFonts w:asciiTheme="minorHAnsi" w:hAnsiTheme="minorHAnsi" w:cstheme="minorHAnsi"/>
                <w:b/>
                <w:bCs/>
                <w:sz w:val="22"/>
                <w:szCs w:val="22"/>
              </w:rPr>
            </w:pPr>
            <w:r w:rsidRPr="00541610">
              <w:rPr>
                <w:rFonts w:asciiTheme="minorHAnsi" w:hAnsiTheme="minorHAnsi" w:cstheme="minorHAnsi"/>
                <w:b/>
                <w:bCs/>
                <w:sz w:val="22"/>
                <w:szCs w:val="22"/>
              </w:rPr>
              <w:t>Grant Original Award Year</w:t>
            </w:r>
          </w:p>
        </w:tc>
        <w:tc>
          <w:tcPr>
            <w:tcW w:w="2160" w:type="dxa"/>
          </w:tcPr>
          <w:p w14:paraId="1F775929" w14:textId="77777777" w:rsidR="00D5740C" w:rsidRPr="00541610" w:rsidRDefault="00D5740C" w:rsidP="001F47FC">
            <w:pPr>
              <w:rPr>
                <w:rFonts w:asciiTheme="minorHAnsi" w:hAnsiTheme="minorHAnsi" w:cstheme="minorHAnsi"/>
                <w:b/>
                <w:bCs/>
                <w:sz w:val="22"/>
                <w:szCs w:val="22"/>
              </w:rPr>
            </w:pPr>
            <w:r w:rsidRPr="00541610">
              <w:rPr>
                <w:rFonts w:asciiTheme="minorHAnsi" w:hAnsiTheme="minorHAnsi" w:cstheme="minorHAnsi"/>
                <w:b/>
                <w:bCs/>
                <w:sz w:val="22"/>
                <w:szCs w:val="22"/>
              </w:rPr>
              <w:t>Balances</w:t>
            </w:r>
          </w:p>
        </w:tc>
        <w:tc>
          <w:tcPr>
            <w:tcW w:w="5940" w:type="dxa"/>
            <w:gridSpan w:val="4"/>
          </w:tcPr>
          <w:p w14:paraId="40A437DC" w14:textId="77777777" w:rsidR="00D5740C" w:rsidRPr="00541610" w:rsidRDefault="00D5740C" w:rsidP="001F47FC">
            <w:pPr>
              <w:rPr>
                <w:rFonts w:asciiTheme="minorHAnsi" w:hAnsiTheme="minorHAnsi" w:cstheme="minorHAnsi"/>
                <w:b/>
                <w:bCs/>
                <w:sz w:val="22"/>
                <w:szCs w:val="22"/>
              </w:rPr>
            </w:pPr>
            <w:r w:rsidRPr="00541610">
              <w:rPr>
                <w:rFonts w:asciiTheme="minorHAnsi" w:hAnsiTheme="minorHAnsi" w:cstheme="minorHAnsi"/>
                <w:b/>
                <w:bCs/>
                <w:sz w:val="22"/>
                <w:szCs w:val="22"/>
              </w:rPr>
              <w:t>Available Payment Request Windows</w:t>
            </w:r>
          </w:p>
        </w:tc>
      </w:tr>
      <w:tr w:rsidR="00D5740C" w:rsidRPr="00541610" w14:paraId="7DCE63D8" w14:textId="77777777" w:rsidTr="001F47FC">
        <w:tc>
          <w:tcPr>
            <w:tcW w:w="1525" w:type="dxa"/>
          </w:tcPr>
          <w:p w14:paraId="4F9E3828"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FY2021</w:t>
            </w:r>
          </w:p>
        </w:tc>
        <w:tc>
          <w:tcPr>
            <w:tcW w:w="2160" w:type="dxa"/>
          </w:tcPr>
          <w:p w14:paraId="03DD32EC"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Year 1</w:t>
            </w:r>
          </w:p>
        </w:tc>
        <w:tc>
          <w:tcPr>
            <w:tcW w:w="1530" w:type="dxa"/>
          </w:tcPr>
          <w:p w14:paraId="57F739C9"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May 20 - 30</w:t>
            </w:r>
          </w:p>
        </w:tc>
        <w:tc>
          <w:tcPr>
            <w:tcW w:w="1440" w:type="dxa"/>
          </w:tcPr>
          <w:p w14:paraId="4270BABF"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June 20 - 30</w:t>
            </w:r>
          </w:p>
        </w:tc>
        <w:tc>
          <w:tcPr>
            <w:tcW w:w="1350" w:type="dxa"/>
          </w:tcPr>
          <w:p w14:paraId="79B90C59"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July 20 - 31</w:t>
            </w:r>
          </w:p>
        </w:tc>
        <w:tc>
          <w:tcPr>
            <w:tcW w:w="1620" w:type="dxa"/>
          </w:tcPr>
          <w:p w14:paraId="4B1B9FCD" w14:textId="77777777" w:rsidR="00D5740C" w:rsidRPr="00541610" w:rsidRDefault="00D5740C" w:rsidP="001F47FC">
            <w:pPr>
              <w:rPr>
                <w:rFonts w:asciiTheme="minorHAnsi" w:hAnsiTheme="minorHAnsi" w:cstheme="minorHAnsi"/>
                <w:sz w:val="22"/>
                <w:szCs w:val="22"/>
              </w:rPr>
            </w:pPr>
            <w:r w:rsidRPr="00B275BF">
              <w:rPr>
                <w:rFonts w:asciiTheme="minorHAnsi" w:hAnsiTheme="minorHAnsi" w:cstheme="minorHAnsi"/>
                <w:color w:val="CC0000"/>
                <w:sz w:val="22"/>
                <w:szCs w:val="22"/>
              </w:rPr>
              <w:t>Aug 20 – 24*</w:t>
            </w:r>
          </w:p>
        </w:tc>
      </w:tr>
      <w:tr w:rsidR="00D5740C" w:rsidRPr="00541610" w14:paraId="38B2BF6C" w14:textId="77777777" w:rsidTr="001F47FC">
        <w:trPr>
          <w:trHeight w:val="386"/>
        </w:trPr>
        <w:tc>
          <w:tcPr>
            <w:tcW w:w="1525" w:type="dxa"/>
          </w:tcPr>
          <w:p w14:paraId="71D956A4" w14:textId="77777777" w:rsidR="00D5740C" w:rsidRPr="00541610" w:rsidRDefault="00D5740C" w:rsidP="001F47FC">
            <w:pPr>
              <w:rPr>
                <w:rFonts w:asciiTheme="minorHAnsi" w:hAnsiTheme="minorHAnsi" w:cstheme="minorHAnsi"/>
                <w:sz w:val="22"/>
                <w:szCs w:val="22"/>
              </w:rPr>
            </w:pPr>
          </w:p>
        </w:tc>
        <w:tc>
          <w:tcPr>
            <w:tcW w:w="2160" w:type="dxa"/>
          </w:tcPr>
          <w:p w14:paraId="39DDD77A"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Year 2 (funds moved)</w:t>
            </w:r>
          </w:p>
        </w:tc>
        <w:tc>
          <w:tcPr>
            <w:tcW w:w="1530" w:type="dxa"/>
          </w:tcPr>
          <w:p w14:paraId="0EA02D94"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X</w:t>
            </w:r>
          </w:p>
        </w:tc>
        <w:tc>
          <w:tcPr>
            <w:tcW w:w="1440" w:type="dxa"/>
          </w:tcPr>
          <w:p w14:paraId="32013A78"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X</w:t>
            </w:r>
          </w:p>
        </w:tc>
        <w:tc>
          <w:tcPr>
            <w:tcW w:w="1350" w:type="dxa"/>
          </w:tcPr>
          <w:p w14:paraId="742CCDCE"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July 1 - 10</w:t>
            </w:r>
          </w:p>
        </w:tc>
        <w:tc>
          <w:tcPr>
            <w:tcW w:w="1620" w:type="dxa"/>
          </w:tcPr>
          <w:p w14:paraId="75E04B39"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Aug 1 - 10</w:t>
            </w:r>
          </w:p>
        </w:tc>
      </w:tr>
      <w:tr w:rsidR="00D5740C" w:rsidRPr="00541610" w14:paraId="60EBD396" w14:textId="77777777" w:rsidTr="001F47FC">
        <w:tc>
          <w:tcPr>
            <w:tcW w:w="1525" w:type="dxa"/>
          </w:tcPr>
          <w:p w14:paraId="3C66537F"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FY2020</w:t>
            </w:r>
          </w:p>
        </w:tc>
        <w:tc>
          <w:tcPr>
            <w:tcW w:w="2160" w:type="dxa"/>
          </w:tcPr>
          <w:p w14:paraId="3C9E10FE"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Year 2</w:t>
            </w:r>
          </w:p>
        </w:tc>
        <w:tc>
          <w:tcPr>
            <w:tcW w:w="1530" w:type="dxa"/>
          </w:tcPr>
          <w:p w14:paraId="16FEC2A8" w14:textId="77777777" w:rsidR="00D5740C" w:rsidRPr="00541610" w:rsidRDefault="00D5740C" w:rsidP="001F47FC">
            <w:pPr>
              <w:rPr>
                <w:rFonts w:asciiTheme="minorHAnsi" w:hAnsiTheme="minorHAnsi" w:cstheme="minorHAnsi"/>
                <w:b/>
                <w:bCs/>
                <w:sz w:val="22"/>
                <w:szCs w:val="22"/>
              </w:rPr>
            </w:pPr>
            <w:r w:rsidRPr="00541610">
              <w:rPr>
                <w:rFonts w:asciiTheme="minorHAnsi" w:hAnsiTheme="minorHAnsi" w:cstheme="minorHAnsi"/>
                <w:sz w:val="22"/>
                <w:szCs w:val="22"/>
              </w:rPr>
              <w:t>May 20 - 30</w:t>
            </w:r>
          </w:p>
        </w:tc>
        <w:tc>
          <w:tcPr>
            <w:tcW w:w="1440" w:type="dxa"/>
          </w:tcPr>
          <w:p w14:paraId="467E6D77" w14:textId="77777777" w:rsidR="00D5740C" w:rsidRPr="00541610" w:rsidRDefault="00D5740C" w:rsidP="001F47FC">
            <w:pPr>
              <w:rPr>
                <w:rFonts w:asciiTheme="minorHAnsi" w:hAnsiTheme="minorHAnsi" w:cstheme="minorHAnsi"/>
                <w:b/>
                <w:bCs/>
                <w:sz w:val="22"/>
                <w:szCs w:val="22"/>
              </w:rPr>
            </w:pPr>
            <w:r w:rsidRPr="00541610">
              <w:rPr>
                <w:rFonts w:asciiTheme="minorHAnsi" w:hAnsiTheme="minorHAnsi" w:cstheme="minorHAnsi"/>
                <w:sz w:val="22"/>
                <w:szCs w:val="22"/>
              </w:rPr>
              <w:t>June 20 - 30</w:t>
            </w:r>
          </w:p>
        </w:tc>
        <w:tc>
          <w:tcPr>
            <w:tcW w:w="1350" w:type="dxa"/>
          </w:tcPr>
          <w:p w14:paraId="7B3A3E2D" w14:textId="77777777" w:rsidR="00D5740C" w:rsidRPr="00541610" w:rsidRDefault="00D5740C" w:rsidP="001F47FC">
            <w:pPr>
              <w:rPr>
                <w:rFonts w:asciiTheme="minorHAnsi" w:hAnsiTheme="minorHAnsi" w:cstheme="minorHAnsi"/>
                <w:b/>
                <w:bCs/>
                <w:sz w:val="22"/>
                <w:szCs w:val="22"/>
              </w:rPr>
            </w:pPr>
            <w:r w:rsidRPr="00541610">
              <w:rPr>
                <w:rFonts w:asciiTheme="minorHAnsi" w:hAnsiTheme="minorHAnsi" w:cstheme="minorHAnsi"/>
                <w:sz w:val="22"/>
                <w:szCs w:val="22"/>
              </w:rPr>
              <w:t>July 20 - 31</w:t>
            </w:r>
          </w:p>
        </w:tc>
        <w:tc>
          <w:tcPr>
            <w:tcW w:w="1620" w:type="dxa"/>
          </w:tcPr>
          <w:p w14:paraId="04703D49" w14:textId="77777777" w:rsidR="00D5740C" w:rsidRPr="00541610" w:rsidRDefault="00D5740C" w:rsidP="001F47FC">
            <w:pPr>
              <w:rPr>
                <w:rFonts w:asciiTheme="minorHAnsi" w:hAnsiTheme="minorHAnsi" w:cstheme="minorHAnsi"/>
                <w:b/>
                <w:bCs/>
                <w:sz w:val="22"/>
                <w:szCs w:val="22"/>
              </w:rPr>
            </w:pPr>
            <w:r w:rsidRPr="00B275BF">
              <w:rPr>
                <w:rFonts w:asciiTheme="minorHAnsi" w:hAnsiTheme="minorHAnsi" w:cstheme="minorHAnsi"/>
                <w:color w:val="CC0000"/>
                <w:sz w:val="22"/>
                <w:szCs w:val="22"/>
              </w:rPr>
              <w:t>Aug 20 – 24</w:t>
            </w:r>
          </w:p>
        </w:tc>
      </w:tr>
      <w:tr w:rsidR="00D5740C" w:rsidRPr="00541610" w14:paraId="23B76A52" w14:textId="77777777" w:rsidTr="001F47FC">
        <w:trPr>
          <w:trHeight w:val="458"/>
        </w:trPr>
        <w:tc>
          <w:tcPr>
            <w:tcW w:w="1525" w:type="dxa"/>
          </w:tcPr>
          <w:p w14:paraId="522118ED" w14:textId="77777777" w:rsidR="00D5740C" w:rsidRPr="00541610" w:rsidRDefault="00D5740C" w:rsidP="001F47FC">
            <w:pPr>
              <w:rPr>
                <w:rFonts w:asciiTheme="minorHAnsi" w:hAnsiTheme="minorHAnsi" w:cstheme="minorHAnsi"/>
                <w:b/>
                <w:bCs/>
                <w:sz w:val="22"/>
                <w:szCs w:val="22"/>
              </w:rPr>
            </w:pPr>
          </w:p>
        </w:tc>
        <w:tc>
          <w:tcPr>
            <w:tcW w:w="2160" w:type="dxa"/>
          </w:tcPr>
          <w:p w14:paraId="5AC62A77"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Year 3 (funds moved)</w:t>
            </w:r>
          </w:p>
        </w:tc>
        <w:tc>
          <w:tcPr>
            <w:tcW w:w="1530" w:type="dxa"/>
          </w:tcPr>
          <w:p w14:paraId="7F58066C"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X</w:t>
            </w:r>
          </w:p>
        </w:tc>
        <w:tc>
          <w:tcPr>
            <w:tcW w:w="1440" w:type="dxa"/>
          </w:tcPr>
          <w:p w14:paraId="6EFB4C5A"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X</w:t>
            </w:r>
          </w:p>
        </w:tc>
        <w:tc>
          <w:tcPr>
            <w:tcW w:w="1350" w:type="dxa"/>
          </w:tcPr>
          <w:p w14:paraId="39AD00EC"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July 1 - 10</w:t>
            </w:r>
          </w:p>
        </w:tc>
        <w:tc>
          <w:tcPr>
            <w:tcW w:w="1620" w:type="dxa"/>
          </w:tcPr>
          <w:p w14:paraId="3D092AB0"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Aug 1 - 10</w:t>
            </w:r>
          </w:p>
        </w:tc>
      </w:tr>
      <w:tr w:rsidR="00D5740C" w:rsidRPr="00541610" w14:paraId="586B5AA5" w14:textId="77777777" w:rsidTr="001F47FC">
        <w:tc>
          <w:tcPr>
            <w:tcW w:w="1525" w:type="dxa"/>
          </w:tcPr>
          <w:p w14:paraId="4E769119"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FY2019</w:t>
            </w:r>
          </w:p>
        </w:tc>
        <w:tc>
          <w:tcPr>
            <w:tcW w:w="2160" w:type="dxa"/>
          </w:tcPr>
          <w:p w14:paraId="35A94699"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Year 3</w:t>
            </w:r>
          </w:p>
        </w:tc>
        <w:tc>
          <w:tcPr>
            <w:tcW w:w="1530" w:type="dxa"/>
          </w:tcPr>
          <w:p w14:paraId="3A061F3E" w14:textId="77777777" w:rsidR="00D5740C" w:rsidRPr="00541610" w:rsidRDefault="00D5740C" w:rsidP="001F47FC">
            <w:pPr>
              <w:rPr>
                <w:rFonts w:asciiTheme="minorHAnsi" w:hAnsiTheme="minorHAnsi" w:cstheme="minorHAnsi"/>
                <w:b/>
                <w:bCs/>
                <w:sz w:val="22"/>
                <w:szCs w:val="22"/>
              </w:rPr>
            </w:pPr>
            <w:r w:rsidRPr="00541610">
              <w:rPr>
                <w:rFonts w:asciiTheme="minorHAnsi" w:hAnsiTheme="minorHAnsi" w:cstheme="minorHAnsi"/>
                <w:sz w:val="22"/>
                <w:szCs w:val="22"/>
              </w:rPr>
              <w:t>May 20 - 30</w:t>
            </w:r>
          </w:p>
        </w:tc>
        <w:tc>
          <w:tcPr>
            <w:tcW w:w="1440" w:type="dxa"/>
          </w:tcPr>
          <w:p w14:paraId="17E96830" w14:textId="77777777" w:rsidR="00D5740C" w:rsidRPr="00541610" w:rsidRDefault="00D5740C" w:rsidP="001F47FC">
            <w:pPr>
              <w:rPr>
                <w:rFonts w:asciiTheme="minorHAnsi" w:hAnsiTheme="minorHAnsi" w:cstheme="minorHAnsi"/>
                <w:b/>
                <w:bCs/>
                <w:sz w:val="22"/>
                <w:szCs w:val="22"/>
              </w:rPr>
            </w:pPr>
            <w:r w:rsidRPr="00541610">
              <w:rPr>
                <w:rFonts w:asciiTheme="minorHAnsi" w:hAnsiTheme="minorHAnsi" w:cstheme="minorHAnsi"/>
                <w:sz w:val="22"/>
                <w:szCs w:val="22"/>
              </w:rPr>
              <w:t>June 20 - 30</w:t>
            </w:r>
          </w:p>
        </w:tc>
        <w:tc>
          <w:tcPr>
            <w:tcW w:w="1350" w:type="dxa"/>
          </w:tcPr>
          <w:p w14:paraId="704ECB08" w14:textId="77777777" w:rsidR="00D5740C" w:rsidRPr="00541610" w:rsidRDefault="00D5740C" w:rsidP="001F47FC">
            <w:pPr>
              <w:rPr>
                <w:rFonts w:asciiTheme="minorHAnsi" w:hAnsiTheme="minorHAnsi" w:cstheme="minorHAnsi"/>
                <w:b/>
                <w:bCs/>
                <w:sz w:val="22"/>
                <w:szCs w:val="22"/>
              </w:rPr>
            </w:pPr>
            <w:r w:rsidRPr="00541610">
              <w:rPr>
                <w:rFonts w:asciiTheme="minorHAnsi" w:hAnsiTheme="minorHAnsi" w:cstheme="minorHAnsi"/>
                <w:sz w:val="22"/>
                <w:szCs w:val="22"/>
              </w:rPr>
              <w:t>July 20 - 31</w:t>
            </w:r>
          </w:p>
        </w:tc>
        <w:tc>
          <w:tcPr>
            <w:tcW w:w="1620" w:type="dxa"/>
          </w:tcPr>
          <w:p w14:paraId="19CFEAB1" w14:textId="77777777" w:rsidR="00D5740C" w:rsidRPr="00541610" w:rsidRDefault="00D5740C" w:rsidP="001F47FC">
            <w:pPr>
              <w:rPr>
                <w:rFonts w:asciiTheme="minorHAnsi" w:hAnsiTheme="minorHAnsi" w:cstheme="minorHAnsi"/>
                <w:b/>
                <w:bCs/>
                <w:sz w:val="22"/>
                <w:szCs w:val="22"/>
              </w:rPr>
            </w:pPr>
            <w:r w:rsidRPr="00B275BF">
              <w:rPr>
                <w:rFonts w:asciiTheme="minorHAnsi" w:hAnsiTheme="minorHAnsi" w:cstheme="minorHAnsi"/>
                <w:color w:val="CC0000"/>
                <w:sz w:val="22"/>
                <w:szCs w:val="22"/>
              </w:rPr>
              <w:t>Aug 20 – 24</w:t>
            </w:r>
          </w:p>
        </w:tc>
      </w:tr>
      <w:tr w:rsidR="00D5740C" w:rsidRPr="00541610" w14:paraId="2427C931" w14:textId="77777777" w:rsidTr="001F47FC">
        <w:tc>
          <w:tcPr>
            <w:tcW w:w="1525" w:type="dxa"/>
          </w:tcPr>
          <w:p w14:paraId="29815DAF" w14:textId="77777777" w:rsidR="00D5740C" w:rsidRPr="00541610" w:rsidRDefault="00D5740C" w:rsidP="001F47FC">
            <w:pPr>
              <w:rPr>
                <w:rFonts w:asciiTheme="minorHAnsi" w:hAnsiTheme="minorHAnsi" w:cstheme="minorHAnsi"/>
                <w:sz w:val="22"/>
                <w:szCs w:val="22"/>
              </w:rPr>
            </w:pPr>
          </w:p>
        </w:tc>
        <w:tc>
          <w:tcPr>
            <w:tcW w:w="2160" w:type="dxa"/>
          </w:tcPr>
          <w:p w14:paraId="62F3D212" w14:textId="77777777" w:rsidR="00D5740C" w:rsidRPr="00541610" w:rsidRDefault="00D5740C" w:rsidP="001F47FC">
            <w:pPr>
              <w:rPr>
                <w:rFonts w:asciiTheme="minorHAnsi" w:hAnsiTheme="minorHAnsi" w:cstheme="minorHAnsi"/>
                <w:sz w:val="22"/>
                <w:szCs w:val="22"/>
              </w:rPr>
            </w:pPr>
            <w:r w:rsidRPr="00541610">
              <w:rPr>
                <w:rFonts w:asciiTheme="minorHAnsi" w:hAnsiTheme="minorHAnsi" w:cstheme="minorHAnsi"/>
                <w:sz w:val="22"/>
                <w:szCs w:val="22"/>
              </w:rPr>
              <w:t>Year 4**</w:t>
            </w:r>
          </w:p>
        </w:tc>
        <w:tc>
          <w:tcPr>
            <w:tcW w:w="5940" w:type="dxa"/>
            <w:gridSpan w:val="4"/>
          </w:tcPr>
          <w:p w14:paraId="3ECEF207" w14:textId="77777777" w:rsidR="00D5740C" w:rsidRPr="00541610" w:rsidRDefault="00D5740C" w:rsidP="001F47FC">
            <w:pPr>
              <w:rPr>
                <w:rFonts w:asciiTheme="minorHAnsi" w:hAnsiTheme="minorHAnsi" w:cstheme="minorHAnsi"/>
                <w:color w:val="FF0000"/>
                <w:sz w:val="22"/>
                <w:szCs w:val="22"/>
              </w:rPr>
            </w:pPr>
            <w:r w:rsidRPr="00541610">
              <w:rPr>
                <w:rFonts w:asciiTheme="minorHAnsi" w:hAnsiTheme="minorHAnsi" w:cstheme="minorHAnsi"/>
                <w:sz w:val="22"/>
                <w:szCs w:val="22"/>
              </w:rPr>
              <w:t xml:space="preserve">TBD – likely one October Window to draw final balance.  </w:t>
            </w:r>
          </w:p>
        </w:tc>
      </w:tr>
    </w:tbl>
    <w:p w14:paraId="255E1DB1" w14:textId="77777777" w:rsidR="00D5740C" w:rsidRPr="00541610" w:rsidRDefault="00D5740C" w:rsidP="00D5740C">
      <w:pPr>
        <w:rPr>
          <w:rFonts w:asciiTheme="minorHAnsi" w:hAnsiTheme="minorHAnsi" w:cstheme="minorHAnsi"/>
          <w:b/>
          <w:bCs/>
          <w:sz w:val="22"/>
          <w:szCs w:val="22"/>
        </w:rPr>
      </w:pPr>
    </w:p>
    <w:p w14:paraId="26A5CE51" w14:textId="5FB5F7C6" w:rsidR="00D5740C" w:rsidRDefault="00D5740C" w:rsidP="00D5740C">
      <w:pPr>
        <w:rPr>
          <w:rFonts w:asciiTheme="minorHAnsi" w:hAnsiTheme="minorHAnsi" w:cstheme="minorHAnsi"/>
          <w:b/>
          <w:bCs/>
          <w:sz w:val="22"/>
          <w:szCs w:val="22"/>
          <w:u w:val="single"/>
        </w:rPr>
      </w:pPr>
      <w:r w:rsidRPr="00541610">
        <w:rPr>
          <w:rFonts w:asciiTheme="minorHAnsi" w:hAnsiTheme="minorHAnsi" w:cstheme="minorHAnsi"/>
          <w:sz w:val="22"/>
          <w:szCs w:val="22"/>
        </w:rPr>
        <w:t xml:space="preserve">*The August window for the outgoing FY is shortened so that DESE can ensure all payments clear by the Comptroller’s Accounts Payable deadline for FY2021 payments.  </w:t>
      </w:r>
      <w:r w:rsidRPr="00541610">
        <w:rPr>
          <w:rFonts w:asciiTheme="minorHAnsi" w:hAnsiTheme="minorHAnsi" w:cstheme="minorHAnsi"/>
          <w:b/>
          <w:bCs/>
          <w:sz w:val="22"/>
          <w:szCs w:val="22"/>
        </w:rPr>
        <w:t>ONLY MULTI-YEAR GRANTS HAVE ACCESS TO THE AUGUST WINDOW.</w:t>
      </w:r>
      <w:r w:rsidRPr="00541610">
        <w:rPr>
          <w:rFonts w:asciiTheme="minorHAnsi" w:hAnsiTheme="minorHAnsi" w:cstheme="minorHAnsi"/>
          <w:sz w:val="22"/>
          <w:szCs w:val="22"/>
        </w:rPr>
        <w:t xml:space="preserve">  </w:t>
      </w:r>
      <w:r w:rsidRPr="00541610">
        <w:rPr>
          <w:rFonts w:asciiTheme="minorHAnsi" w:hAnsiTheme="minorHAnsi" w:cstheme="minorHAnsi"/>
          <w:b/>
          <w:bCs/>
          <w:sz w:val="22"/>
          <w:szCs w:val="22"/>
          <w:u w:val="single"/>
        </w:rPr>
        <w:t>All other grants final window is July 20 – 31, even those that end 8/31.</w:t>
      </w:r>
    </w:p>
    <w:p w14:paraId="62EF4543" w14:textId="77777777" w:rsidR="0047711B" w:rsidRPr="00541610" w:rsidRDefault="0047711B" w:rsidP="00D5740C">
      <w:pPr>
        <w:rPr>
          <w:rFonts w:asciiTheme="minorHAnsi" w:hAnsiTheme="minorHAnsi" w:cstheme="minorHAnsi"/>
          <w:b/>
          <w:bCs/>
          <w:sz w:val="22"/>
          <w:szCs w:val="22"/>
          <w:u w:val="single"/>
        </w:rPr>
      </w:pPr>
    </w:p>
    <w:p w14:paraId="41E8CA0D" w14:textId="77777777" w:rsidR="00D5740C" w:rsidRDefault="00D5740C" w:rsidP="00D5740C">
      <w:pPr>
        <w:rPr>
          <w:rFonts w:asciiTheme="minorHAnsi" w:hAnsiTheme="minorHAnsi" w:cstheme="minorHAnsi"/>
          <w:sz w:val="22"/>
          <w:szCs w:val="22"/>
        </w:rPr>
      </w:pPr>
      <w:r w:rsidRPr="00541610">
        <w:rPr>
          <w:rFonts w:asciiTheme="minorHAnsi" w:hAnsiTheme="minorHAnsi" w:cstheme="minorHAnsi"/>
          <w:sz w:val="22"/>
          <w:szCs w:val="22"/>
        </w:rPr>
        <w:t>**DESE expects that most grantees will fully expend the oldest award first, shift expenditures over as needed to use up and spend down FY2019 awards.  For those who require funds to be rolled into Year 4 of this grant, DESE will roll balances in September and you will have access to draw these funds in October.  The end date on FY2019 year 4 is 9/30/2021 so all obligations must be incurred by that time.</w:t>
      </w:r>
    </w:p>
    <w:p w14:paraId="6F5AED68" w14:textId="4A2477D2" w:rsidR="0046022B" w:rsidRDefault="00470C23" w:rsidP="0046022B">
      <w:pPr>
        <w:rPr>
          <w:rFonts w:asciiTheme="minorHAnsi" w:hAnsiTheme="minorHAnsi" w:cstheme="minorHAnsi"/>
          <w:sz w:val="22"/>
          <w:szCs w:val="22"/>
        </w:rPr>
      </w:pPr>
      <w:r w:rsidRPr="00470C23">
        <w:rPr>
          <w:rFonts w:asciiTheme="minorHAnsi" w:hAnsiTheme="minorHAnsi" w:cstheme="minorHAnsi"/>
          <w:bCs/>
          <w:sz w:val="22"/>
          <w:szCs w:val="22"/>
        </w:rPr>
        <w:t>FY2021:</w:t>
      </w:r>
      <w:r w:rsidRPr="00470C23">
        <w:rPr>
          <w:rFonts w:asciiTheme="minorHAnsi" w:hAnsiTheme="minorHAnsi" w:cstheme="minorHAnsi"/>
          <w:b/>
          <w:sz w:val="22"/>
          <w:szCs w:val="22"/>
        </w:rPr>
        <w:t xml:space="preserve"> </w:t>
      </w:r>
      <w:bookmarkEnd w:id="4"/>
      <w:r w:rsidR="0046022B">
        <w:rPr>
          <w:rFonts w:asciiTheme="minorHAnsi" w:hAnsiTheme="minorHAnsi" w:cstheme="minorHAnsi"/>
          <w:b/>
          <w:sz w:val="22"/>
          <w:szCs w:val="22"/>
        </w:rPr>
        <w:t xml:space="preserve"> </w:t>
      </w:r>
      <w:r w:rsidR="0046022B" w:rsidRPr="00470C23">
        <w:rPr>
          <w:rFonts w:asciiTheme="minorHAnsi" w:hAnsiTheme="minorHAnsi" w:cstheme="minorHAnsi"/>
          <w:sz w:val="22"/>
          <w:szCs w:val="22"/>
        </w:rPr>
        <w:t xml:space="preserve">Payment Request windows will </w:t>
      </w:r>
      <w:r w:rsidR="0046022B">
        <w:rPr>
          <w:rFonts w:asciiTheme="minorHAnsi" w:hAnsiTheme="minorHAnsi" w:cstheme="minorHAnsi"/>
          <w:sz w:val="22"/>
          <w:szCs w:val="22"/>
        </w:rPr>
        <w:t xml:space="preserve">not be available until the </w:t>
      </w:r>
      <w:r w:rsidR="0046022B" w:rsidRPr="00470C23">
        <w:rPr>
          <w:rFonts w:asciiTheme="minorHAnsi" w:hAnsiTheme="minorHAnsi" w:cstheme="minorHAnsi"/>
          <w:sz w:val="22"/>
          <w:szCs w:val="22"/>
        </w:rPr>
        <w:t xml:space="preserve">grant has </w:t>
      </w:r>
      <w:r w:rsidR="0046022B" w:rsidRPr="00470C23">
        <w:rPr>
          <w:rFonts w:asciiTheme="minorHAnsi" w:hAnsiTheme="minorHAnsi" w:cstheme="minorHAnsi"/>
          <w:noProof/>
          <w:sz w:val="22"/>
          <w:szCs w:val="22"/>
        </w:rPr>
        <w:t>been programmatically approved</w:t>
      </w:r>
      <w:r w:rsidR="0046022B" w:rsidRPr="00470C23">
        <w:rPr>
          <w:rFonts w:asciiTheme="minorHAnsi" w:hAnsiTheme="minorHAnsi" w:cstheme="minorHAnsi"/>
          <w:sz w:val="22"/>
          <w:szCs w:val="22"/>
        </w:rPr>
        <w:t xml:space="preserve">, processed and </w:t>
      </w:r>
      <w:r w:rsidR="0046022B" w:rsidRPr="00470C23">
        <w:rPr>
          <w:rFonts w:asciiTheme="minorHAnsi" w:hAnsiTheme="minorHAnsi" w:cstheme="minorHAnsi"/>
          <w:noProof/>
          <w:sz w:val="22"/>
          <w:szCs w:val="22"/>
        </w:rPr>
        <w:t xml:space="preserve">an automatic </w:t>
      </w:r>
      <w:r w:rsidR="0046022B" w:rsidRPr="00470C23">
        <w:rPr>
          <w:rFonts w:asciiTheme="minorHAnsi" w:hAnsiTheme="minorHAnsi" w:cstheme="minorHAnsi"/>
          <w:b/>
          <w:bCs/>
          <w:noProof/>
          <w:sz w:val="22"/>
          <w:szCs w:val="22"/>
        </w:rPr>
        <w:t>Initial Payment</w:t>
      </w:r>
      <w:r w:rsidR="0046022B" w:rsidRPr="00470C23">
        <w:rPr>
          <w:rFonts w:asciiTheme="minorHAnsi" w:hAnsiTheme="minorHAnsi" w:cstheme="minorHAnsi"/>
          <w:noProof/>
          <w:sz w:val="22"/>
          <w:szCs w:val="22"/>
        </w:rPr>
        <w:t xml:space="preserve"> has been issued by DESE</w:t>
      </w:r>
      <w:r w:rsidR="0046022B" w:rsidRPr="00470C23">
        <w:rPr>
          <w:rFonts w:asciiTheme="minorHAnsi" w:hAnsiTheme="minorHAnsi" w:cstheme="minorHAnsi"/>
          <w:sz w:val="22"/>
          <w:szCs w:val="22"/>
        </w:rPr>
        <w:t>.</w:t>
      </w:r>
    </w:p>
    <w:p w14:paraId="74158E79" w14:textId="51D4D974" w:rsidR="00547E88" w:rsidRDefault="00547E88" w:rsidP="0046022B">
      <w:pPr>
        <w:rPr>
          <w:rFonts w:asciiTheme="minorHAnsi" w:hAnsiTheme="minorHAnsi" w:cstheme="minorHAnsi"/>
          <w:sz w:val="22"/>
          <w:szCs w:val="22"/>
        </w:rPr>
      </w:pPr>
    </w:p>
    <w:p w14:paraId="6DA71ED7" w14:textId="3F5706EE" w:rsidR="00392088" w:rsidRDefault="00392088" w:rsidP="0046022B">
      <w:pPr>
        <w:rPr>
          <w:rFonts w:asciiTheme="minorHAnsi" w:hAnsiTheme="minorHAnsi" w:cstheme="minorHAnsi"/>
          <w:sz w:val="22"/>
          <w:szCs w:val="22"/>
        </w:rPr>
      </w:pPr>
    </w:p>
    <w:p w14:paraId="08B1B6CD" w14:textId="77777777" w:rsidR="00392088" w:rsidRDefault="00392088" w:rsidP="0046022B">
      <w:pPr>
        <w:rPr>
          <w:rFonts w:asciiTheme="minorHAnsi" w:hAnsiTheme="minorHAnsi" w:cstheme="minorHAnsi"/>
          <w:sz w:val="22"/>
          <w:szCs w:val="22"/>
        </w:rPr>
      </w:pPr>
    </w:p>
    <w:p w14:paraId="54538CD0" w14:textId="31270B1A" w:rsidR="00547E88" w:rsidRPr="00547E88" w:rsidRDefault="00547E88" w:rsidP="00547E88">
      <w:pPr>
        <w:rPr>
          <w:rFonts w:asciiTheme="minorHAnsi" w:hAnsiTheme="minorHAnsi" w:cstheme="minorHAnsi"/>
          <w:bCs/>
          <w:i/>
          <w:iCs/>
          <w:sz w:val="22"/>
          <w:szCs w:val="22"/>
        </w:rPr>
      </w:pPr>
      <w:bookmarkStart w:id="6" w:name="FY17FINALREPORTS"/>
      <w:bookmarkStart w:id="7" w:name="FINALREPORTS"/>
      <w:r w:rsidRPr="00547E88">
        <w:rPr>
          <w:rFonts w:asciiTheme="minorHAnsi" w:hAnsiTheme="minorHAnsi" w:cstheme="minorHAnsi"/>
          <w:bCs/>
          <w:i/>
          <w:iCs/>
          <w:sz w:val="22"/>
          <w:szCs w:val="22"/>
        </w:rPr>
        <w:t>Filing Final Financial Reports (FR-1)</w:t>
      </w:r>
      <w:r>
        <w:rPr>
          <w:rFonts w:asciiTheme="minorHAnsi" w:hAnsiTheme="minorHAnsi" w:cstheme="minorHAnsi"/>
          <w:bCs/>
          <w:i/>
          <w:iCs/>
          <w:sz w:val="22"/>
          <w:szCs w:val="22"/>
        </w:rPr>
        <w:t xml:space="preserve"> for FY2021</w:t>
      </w:r>
    </w:p>
    <w:bookmarkEnd w:id="6"/>
    <w:bookmarkEnd w:id="7"/>
    <w:p w14:paraId="244DD7E3" w14:textId="77777777" w:rsidR="00547E88" w:rsidRPr="00125C17" w:rsidRDefault="00547E88" w:rsidP="00547E88">
      <w:pPr>
        <w:rPr>
          <w:rFonts w:asciiTheme="minorHAnsi" w:hAnsiTheme="minorHAnsi" w:cstheme="minorHAnsi"/>
          <w:sz w:val="22"/>
          <w:szCs w:val="22"/>
        </w:rPr>
      </w:pPr>
    </w:p>
    <w:p w14:paraId="595FEE83" w14:textId="77777777"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Final Financial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p>
    <w:p w14:paraId="504E09A1" w14:textId="77777777" w:rsidR="00547E88" w:rsidRDefault="00547E88" w:rsidP="00547E88">
      <w:pPr>
        <w:rPr>
          <w:rFonts w:asciiTheme="minorHAnsi" w:hAnsiTheme="minorHAnsi" w:cstheme="minorHAnsi"/>
          <w:sz w:val="22"/>
          <w:szCs w:val="22"/>
        </w:rPr>
      </w:pPr>
    </w:p>
    <w:p w14:paraId="5CD450DC" w14:textId="77777777" w:rsidR="00547E88" w:rsidRDefault="00547E88" w:rsidP="00547E88">
      <w:pPr>
        <w:rPr>
          <w:rFonts w:asciiTheme="minorHAnsi" w:hAnsiTheme="minorHAnsi" w:cstheme="minorHAnsi"/>
          <w:sz w:val="22"/>
          <w:szCs w:val="22"/>
        </w:rPr>
      </w:pPr>
      <w:r>
        <w:rPr>
          <w:rFonts w:asciiTheme="minorHAnsi" w:hAnsiTheme="minorHAnsi" w:cstheme="minorHAnsi"/>
          <w:sz w:val="22"/>
          <w:szCs w:val="22"/>
        </w:rPr>
        <w:t>FY2021 Final Reports will be available the day after the grant project duration ends.</w:t>
      </w:r>
    </w:p>
    <w:p w14:paraId="582EECED"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 xml:space="preserve">FY2021 grants that ended 6/30/2021 are available now and are due 8/31/2021.  </w:t>
      </w:r>
    </w:p>
    <w:p w14:paraId="1B44143F"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FY2021 grants that end 8/31/2021 will be available 9/1/2021 and are due 10/31/2021</w:t>
      </w:r>
    </w:p>
    <w:p w14:paraId="1DC967B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make sure you have claimed all funds expended and reconciled all payments before you file.</w:t>
      </w:r>
    </w:p>
    <w:p w14:paraId="529BAA9F"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do not return unexpended funds less than $1, even though the report prompts you to.</w:t>
      </w:r>
    </w:p>
    <w:p w14:paraId="38ED6DE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079D1B98" w14:textId="77777777" w:rsidR="00547E88" w:rsidRPr="006E5721" w:rsidRDefault="00547E88" w:rsidP="00547E88">
      <w:pPr>
        <w:pStyle w:val="ListParagraph"/>
        <w:rPr>
          <w:rFonts w:asciiTheme="minorHAnsi" w:hAnsiTheme="minorHAnsi" w:cstheme="minorHAnsi"/>
        </w:rPr>
      </w:pPr>
    </w:p>
    <w:p w14:paraId="31385B4E" w14:textId="77777777"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If you do not see a final report available for a specific grant project in the Submissions menu, please email </w:t>
      </w:r>
      <w:hyperlink r:id="rId17" w:history="1">
        <w:r w:rsidRPr="002B187B">
          <w:rPr>
            <w:rStyle w:val="Hyperlink"/>
            <w:rFonts w:asciiTheme="minorHAnsi" w:hAnsiTheme="minorHAnsi" w:cstheme="minorHAnsi"/>
            <w:sz w:val="22"/>
            <w:szCs w:val="22"/>
          </w:rPr>
          <w:t>EdGrants@doe.mass.edu</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8" w:name="_Hlk19882656"/>
      <w:r>
        <w:rPr>
          <w:rFonts w:asciiTheme="minorHAnsi" w:hAnsiTheme="minorHAnsi" w:cstheme="minorHAnsi"/>
          <w:sz w:val="22"/>
          <w:szCs w:val="22"/>
        </w:rPr>
        <w:t>781-338-6595; please have the project number ready.</w:t>
      </w:r>
      <w:bookmarkEnd w:id="8"/>
    </w:p>
    <w:p w14:paraId="5A1384F1" w14:textId="77777777" w:rsidR="00547E88" w:rsidRPr="00125C17" w:rsidRDefault="00547E88" w:rsidP="00547E88">
      <w:pPr>
        <w:rPr>
          <w:rFonts w:asciiTheme="minorHAnsi" w:hAnsiTheme="minorHAnsi" w:cstheme="minorHAnsi"/>
          <w:sz w:val="22"/>
          <w:szCs w:val="22"/>
        </w:rPr>
      </w:pPr>
    </w:p>
    <w:p w14:paraId="39E007F0" w14:textId="77777777" w:rsidR="00547E88" w:rsidRDefault="00547E88" w:rsidP="00547E88">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629D5BBA" w14:textId="77777777" w:rsidR="00547E88" w:rsidRDefault="00547E88" w:rsidP="00547E88">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49D4CABB" w14:textId="77777777" w:rsidR="00547E88" w:rsidRPr="001C7860" w:rsidRDefault="00547E88" w:rsidP="00547E88">
      <w:pPr>
        <w:pStyle w:val="ListParagraph"/>
        <w:numPr>
          <w:ilvl w:val="0"/>
          <w:numId w:val="35"/>
        </w:numPr>
        <w:rPr>
          <w:rFonts w:asciiTheme="minorHAnsi" w:hAnsiTheme="minorHAnsi" w:cstheme="minorHAnsi"/>
          <w:b/>
          <w:color w:val="FF0000"/>
        </w:rPr>
      </w:pPr>
      <w:r w:rsidRPr="00B275BF">
        <w:rPr>
          <w:rFonts w:asciiTheme="minorHAnsi" w:hAnsiTheme="minorHAnsi" w:cstheme="minorHAnsi"/>
          <w:b/>
          <w:color w:val="CC0000"/>
        </w:rPr>
        <w:t xml:space="preserve">If your Final Report shows a balance to return less than $1, you do not need to return the funds.  </w:t>
      </w:r>
    </w:p>
    <w:p w14:paraId="037251D0" w14:textId="77777777" w:rsidR="00547E88" w:rsidRPr="00125C17" w:rsidRDefault="00547E88" w:rsidP="00547E88">
      <w:pPr>
        <w:rPr>
          <w:rFonts w:asciiTheme="minorHAnsi" w:hAnsiTheme="minorHAnsi" w:cstheme="minorHAnsi"/>
          <w:sz w:val="22"/>
          <w:szCs w:val="22"/>
        </w:rPr>
      </w:pPr>
    </w:p>
    <w:p w14:paraId="53B93EED" w14:textId="77777777" w:rsidR="00547E88" w:rsidRDefault="00547E88" w:rsidP="00547E88">
      <w:r>
        <w:rPr>
          <w:noProof/>
          <w:snapToGrid/>
          <w:lang w:eastAsia="zh-CN"/>
        </w:rPr>
        <w:drawing>
          <wp:inline distT="0" distB="0" distL="0" distR="0" wp14:anchorId="7255C776" wp14:editId="5FD1E144">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2685415"/>
                    </a:xfrm>
                    <a:prstGeom prst="rect">
                      <a:avLst/>
                    </a:prstGeom>
                  </pic:spPr>
                </pic:pic>
              </a:graphicData>
            </a:graphic>
          </wp:inline>
        </w:drawing>
      </w:r>
    </w:p>
    <w:p w14:paraId="04AFE3F1" w14:textId="77777777" w:rsidR="00547E88" w:rsidRDefault="00547E88" w:rsidP="00547E88"/>
    <w:p w14:paraId="6AC83FDB" w14:textId="77777777" w:rsidR="00547E88" w:rsidRPr="00F40A4A"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1F46B450" w14:textId="77777777" w:rsidR="00547E88" w:rsidRPr="00F40A4A" w:rsidRDefault="00547E88" w:rsidP="00547E88">
      <w:pPr>
        <w:rPr>
          <w:rFonts w:asciiTheme="minorHAnsi" w:hAnsiTheme="minorHAnsi" w:cstheme="minorHAnsi"/>
          <w:sz w:val="22"/>
          <w:szCs w:val="22"/>
        </w:rPr>
      </w:pPr>
    </w:p>
    <w:p w14:paraId="76802F5C" w14:textId="77777777" w:rsidR="00547E88" w:rsidRDefault="00547E88" w:rsidP="00547E88"/>
    <w:p w14:paraId="2EA5D582" w14:textId="77777777" w:rsidR="00547E88" w:rsidRPr="00F40A4A" w:rsidRDefault="00547E88" w:rsidP="00547E88">
      <w:pPr>
        <w:rPr>
          <w:rFonts w:asciiTheme="minorHAnsi" w:hAnsiTheme="minorHAnsi" w:cstheme="minorHAnsi"/>
          <w:b/>
          <w:sz w:val="22"/>
          <w:szCs w:val="22"/>
        </w:rPr>
      </w:pPr>
      <w:r w:rsidRPr="00F40A4A">
        <w:rPr>
          <w:rFonts w:asciiTheme="minorHAnsi" w:hAnsiTheme="minorHAnsi" w:cstheme="minorHAnsi"/>
          <w:b/>
          <w:sz w:val="22"/>
          <w:szCs w:val="22"/>
        </w:rPr>
        <w:lastRenderedPageBreak/>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AFCA416" w14:textId="77777777" w:rsidR="00547E88" w:rsidRDefault="00547E88" w:rsidP="00547E88">
      <w:pPr>
        <w:jc w:val="right"/>
      </w:pPr>
    </w:p>
    <w:p w14:paraId="392F9AE3" w14:textId="77777777" w:rsidR="00547E88" w:rsidRPr="00F40A4A" w:rsidRDefault="00BF1C8B" w:rsidP="00547E88">
      <w:pPr>
        <w:jc w:val="right"/>
        <w:rPr>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72681B50" w14:textId="77777777" w:rsidR="0046022B" w:rsidRPr="00470C23" w:rsidRDefault="0046022B" w:rsidP="0046022B">
      <w:pPr>
        <w:rPr>
          <w:rFonts w:asciiTheme="minorHAnsi" w:hAnsiTheme="minorHAnsi" w:cstheme="minorHAnsi"/>
          <w:sz w:val="22"/>
          <w:szCs w:val="22"/>
        </w:rPr>
      </w:pPr>
    </w:p>
    <w:p w14:paraId="61ACC778" w14:textId="0D268987" w:rsidR="00AE5FD5" w:rsidRPr="00A3013F" w:rsidRDefault="00AE5FD5" w:rsidP="00470C23">
      <w:pPr>
        <w:rPr>
          <w:rFonts w:asciiTheme="minorHAnsi" w:hAnsiTheme="minorHAnsi" w:cstheme="minorHAnsi"/>
          <w:b/>
          <w:bCs/>
          <w:sz w:val="22"/>
          <w:szCs w:val="22"/>
          <w:u w:val="single"/>
        </w:rPr>
      </w:pPr>
      <w:bookmarkStart w:id="9" w:name="FY22OpenInfo"/>
      <w:r w:rsidRPr="00A3013F">
        <w:rPr>
          <w:rFonts w:asciiTheme="minorHAnsi" w:hAnsiTheme="minorHAnsi" w:cstheme="minorHAnsi"/>
          <w:b/>
          <w:bCs/>
          <w:sz w:val="22"/>
          <w:szCs w:val="22"/>
          <w:u w:val="single"/>
        </w:rPr>
        <w:t>FY2022 Open Info:</w:t>
      </w:r>
      <w:r w:rsidR="00A3013F" w:rsidRPr="00A3013F">
        <w:rPr>
          <w:rFonts w:asciiTheme="minorHAnsi" w:hAnsiTheme="minorHAnsi" w:cstheme="minorHAnsi"/>
          <w:b/>
          <w:bCs/>
          <w:sz w:val="22"/>
          <w:szCs w:val="22"/>
          <w:u w:val="single"/>
        </w:rPr>
        <w:t xml:space="preserve">  Initial Payments and Part I signatures</w:t>
      </w:r>
    </w:p>
    <w:bookmarkEnd w:id="9"/>
    <w:p w14:paraId="3F7CD79F" w14:textId="77777777" w:rsidR="00A3013F" w:rsidRDefault="00A3013F" w:rsidP="00A3013F">
      <w:pPr>
        <w:rPr>
          <w:rFonts w:asciiTheme="minorHAnsi" w:hAnsiTheme="minorHAnsi" w:cstheme="minorHAnsi"/>
        </w:rPr>
      </w:pPr>
    </w:p>
    <w:p w14:paraId="7C08AD50" w14:textId="28B0DA83" w:rsidR="00D942AB" w:rsidRDefault="00D942AB" w:rsidP="00A3013F">
      <w:pPr>
        <w:rPr>
          <w:rFonts w:asciiTheme="minorHAnsi" w:hAnsiTheme="minorHAnsi" w:cstheme="minorHAnsi"/>
          <w:i/>
          <w:iCs/>
        </w:rPr>
      </w:pPr>
      <w:r w:rsidRPr="00D942AB">
        <w:rPr>
          <w:rFonts w:asciiTheme="minorHAnsi" w:hAnsiTheme="minorHAnsi" w:cstheme="minorHAnsi"/>
          <w:i/>
          <w:iCs/>
        </w:rPr>
        <w:t>Initial grant setup and payment</w:t>
      </w:r>
    </w:p>
    <w:p w14:paraId="23BB93E1" w14:textId="77777777" w:rsidR="00D942AB" w:rsidRPr="00D942AB" w:rsidRDefault="00D942AB" w:rsidP="00A3013F">
      <w:pPr>
        <w:rPr>
          <w:rFonts w:asciiTheme="minorHAnsi" w:hAnsiTheme="minorHAnsi" w:cstheme="minorHAnsi"/>
          <w:i/>
          <w:iCs/>
        </w:rPr>
      </w:pPr>
    </w:p>
    <w:p w14:paraId="7E3B0268" w14:textId="30CE791A" w:rsidR="00470C23" w:rsidRPr="00A3013F" w:rsidRDefault="00470C23" w:rsidP="00A3013F">
      <w:pPr>
        <w:rPr>
          <w:rFonts w:asciiTheme="minorHAnsi" w:hAnsiTheme="minorHAnsi" w:cstheme="minorHAnsi"/>
        </w:rPr>
      </w:pPr>
      <w:r w:rsidRPr="00A3013F">
        <w:rPr>
          <w:rFonts w:asciiTheme="minorHAnsi" w:hAnsiTheme="minorHAnsi" w:cstheme="minorHAnsi"/>
        </w:rPr>
        <w:t xml:space="preserve">Once grants management receives a programmatically approved grant from the program unit administering the grant, an encumbrance is set up </w:t>
      </w:r>
      <w:r w:rsidR="0046022B" w:rsidRPr="00A3013F">
        <w:rPr>
          <w:rFonts w:asciiTheme="minorHAnsi" w:hAnsiTheme="minorHAnsi" w:cstheme="minorHAnsi"/>
        </w:rPr>
        <w:t xml:space="preserve">on </w:t>
      </w:r>
      <w:r w:rsidRPr="00A3013F">
        <w:rPr>
          <w:rFonts w:asciiTheme="minorHAnsi" w:hAnsiTheme="minorHAnsi" w:cstheme="minorHAnsi"/>
        </w:rPr>
        <w:t>MMARS (the state’s accounting system)</w:t>
      </w:r>
      <w:r w:rsidR="0046022B" w:rsidRPr="00A3013F">
        <w:rPr>
          <w:rFonts w:asciiTheme="minorHAnsi" w:hAnsiTheme="minorHAnsi" w:cstheme="minorHAnsi"/>
        </w:rPr>
        <w:t xml:space="preserve"> via EdGrants</w:t>
      </w:r>
      <w:r w:rsidRPr="00A3013F">
        <w:rPr>
          <w:rFonts w:asciiTheme="minorHAnsi" w:hAnsiTheme="minorHAnsi" w:cstheme="minorHAnsi"/>
        </w:rPr>
        <w:t xml:space="preserve">.  </w:t>
      </w:r>
    </w:p>
    <w:p w14:paraId="5D4D8A9F" w14:textId="77777777" w:rsidR="00470C23" w:rsidRDefault="00470C23" w:rsidP="00470C23">
      <w:pPr>
        <w:rPr>
          <w:rFonts w:asciiTheme="minorHAnsi" w:hAnsiTheme="minorHAnsi" w:cstheme="minorHAnsi"/>
          <w:sz w:val="22"/>
          <w:szCs w:val="22"/>
        </w:rPr>
      </w:pPr>
    </w:p>
    <w:p w14:paraId="57129E27" w14:textId="0315BFA1" w:rsidR="00470C23" w:rsidRDefault="00470C23" w:rsidP="00A3013F">
      <w:pPr>
        <w:rPr>
          <w:rFonts w:asciiTheme="minorHAnsi" w:hAnsiTheme="minorHAnsi" w:cstheme="minorHAnsi"/>
          <w:b/>
          <w:bCs/>
        </w:rPr>
      </w:pPr>
      <w:r w:rsidRPr="00A3013F">
        <w:rPr>
          <w:rFonts w:asciiTheme="minorHAnsi" w:hAnsiTheme="minorHAnsi" w:cstheme="minorHAnsi"/>
        </w:rPr>
        <w:t>When th</w:t>
      </w:r>
      <w:r w:rsidR="0046022B" w:rsidRPr="00A3013F">
        <w:rPr>
          <w:rFonts w:asciiTheme="minorHAnsi" w:hAnsiTheme="minorHAnsi" w:cstheme="minorHAnsi"/>
        </w:rPr>
        <w:t xml:space="preserve">e </w:t>
      </w:r>
      <w:r w:rsidRPr="00A3013F">
        <w:rPr>
          <w:rFonts w:asciiTheme="minorHAnsi" w:hAnsiTheme="minorHAnsi" w:cstheme="minorHAnsi"/>
        </w:rPr>
        <w:t xml:space="preserve">encumbrance clears MMARS to final status, DESE will issue an </w:t>
      </w:r>
      <w:r w:rsidR="0046022B" w:rsidRPr="00A3013F">
        <w:rPr>
          <w:rFonts w:asciiTheme="minorHAnsi" w:hAnsiTheme="minorHAnsi" w:cstheme="minorHAnsi"/>
        </w:rPr>
        <w:t xml:space="preserve">automatic </w:t>
      </w:r>
      <w:r w:rsidRPr="00A3013F">
        <w:rPr>
          <w:rFonts w:asciiTheme="minorHAnsi" w:hAnsiTheme="minorHAnsi" w:cstheme="minorHAnsi"/>
        </w:rPr>
        <w:t xml:space="preserve">initial payment in the amount of 10% of the budgeted amount of the grant.  </w:t>
      </w:r>
      <w:r w:rsidRPr="00A3013F">
        <w:rPr>
          <w:rFonts w:asciiTheme="minorHAnsi" w:hAnsiTheme="minorHAnsi" w:cstheme="minorHAnsi"/>
          <w:b/>
          <w:bCs/>
        </w:rPr>
        <w:t>To ensure smooth initial payment, we ask that grantees hold off on requesting budget line item amendments until</w:t>
      </w:r>
      <w:r w:rsidR="00AE5FD5" w:rsidRPr="00A3013F">
        <w:rPr>
          <w:rFonts w:asciiTheme="minorHAnsi" w:hAnsiTheme="minorHAnsi" w:cstheme="minorHAnsi"/>
          <w:b/>
          <w:bCs/>
        </w:rPr>
        <w:t xml:space="preserve"> they receive an initial payment.  </w:t>
      </w:r>
      <w:r w:rsidRPr="00A3013F">
        <w:rPr>
          <w:rFonts w:asciiTheme="minorHAnsi" w:hAnsiTheme="minorHAnsi" w:cstheme="minorHAnsi"/>
          <w:b/>
          <w:bCs/>
        </w:rPr>
        <w:t>Amending your grant can delay encumbrance setup and initial payment release.</w:t>
      </w:r>
    </w:p>
    <w:p w14:paraId="4EA7F213" w14:textId="7C037EA9" w:rsidR="00470C23" w:rsidRDefault="00470C23" w:rsidP="004D4D11">
      <w:pPr>
        <w:rPr>
          <w:rStyle w:val="Hyperlink"/>
          <w:rFonts w:asciiTheme="minorHAnsi" w:hAnsiTheme="minorHAnsi" w:cstheme="minorHAnsi"/>
          <w:sz w:val="22"/>
          <w:szCs w:val="22"/>
        </w:rPr>
      </w:pPr>
    </w:p>
    <w:p w14:paraId="5D680E8A" w14:textId="77777777" w:rsidR="008B71F6" w:rsidRPr="001A3850" w:rsidRDefault="008B71F6" w:rsidP="008B71F6">
      <w:pPr>
        <w:rPr>
          <w:rFonts w:asciiTheme="minorHAnsi" w:hAnsiTheme="minorHAnsi" w:cstheme="minorHAnsi"/>
          <w:i/>
          <w:iCs/>
          <w:sz w:val="22"/>
          <w:szCs w:val="22"/>
        </w:rPr>
      </w:pPr>
      <w:bookmarkStart w:id="10" w:name="PartISignatures"/>
      <w:bookmarkStart w:id="11" w:name="_Hlk43911851"/>
      <w:r w:rsidRPr="001A3850">
        <w:rPr>
          <w:rFonts w:asciiTheme="minorHAnsi" w:hAnsiTheme="minorHAnsi" w:cstheme="minorHAnsi"/>
          <w:i/>
          <w:iCs/>
          <w:sz w:val="22"/>
          <w:szCs w:val="22"/>
        </w:rPr>
        <w:t>FY2022 Grants and the Part I signatures</w:t>
      </w:r>
    </w:p>
    <w:bookmarkEnd w:id="10"/>
    <w:p w14:paraId="7C02BF16" w14:textId="77777777" w:rsidR="008B71F6" w:rsidRDefault="008B71F6" w:rsidP="008B71F6">
      <w:pPr>
        <w:rPr>
          <w:rStyle w:val="Hyperlink"/>
          <w:rFonts w:asciiTheme="minorHAnsi" w:hAnsiTheme="minorHAnsi" w:cstheme="minorHAnsi"/>
          <w:sz w:val="22"/>
          <w:szCs w:val="22"/>
        </w:rPr>
      </w:pPr>
    </w:p>
    <w:bookmarkEnd w:id="11"/>
    <w:p w14:paraId="1069B1F8" w14:textId="77777777" w:rsidR="008B71F6" w:rsidRPr="00881DE6" w:rsidRDefault="008B71F6" w:rsidP="008B71F6">
      <w:pPr>
        <w:rPr>
          <w:rFonts w:asciiTheme="minorHAnsi" w:hAnsiTheme="minorHAnsi" w:cstheme="minorHAnsi"/>
          <w:sz w:val="22"/>
          <w:szCs w:val="22"/>
        </w:rPr>
      </w:pPr>
      <w:r w:rsidRPr="00881DE6">
        <w:rPr>
          <w:rFonts w:asciiTheme="minorHAnsi" w:hAnsiTheme="minorHAnsi" w:cstheme="minorHAnsi"/>
          <w:sz w:val="22"/>
          <w:szCs w:val="22"/>
        </w:rPr>
        <w:t>We have recently received notification that electronic signatures can be accepted for procurement documents, but there are some caveats to this.</w:t>
      </w:r>
    </w:p>
    <w:p w14:paraId="41DD3E0D" w14:textId="77777777" w:rsidR="008B71F6" w:rsidRPr="00881DE6" w:rsidRDefault="008B71F6" w:rsidP="008B71F6">
      <w:pPr>
        <w:rPr>
          <w:rFonts w:asciiTheme="minorHAnsi" w:hAnsiTheme="minorHAnsi" w:cstheme="minorHAnsi"/>
          <w:sz w:val="22"/>
          <w:szCs w:val="22"/>
        </w:rPr>
      </w:pPr>
    </w:p>
    <w:p w14:paraId="5FA25316" w14:textId="77777777" w:rsidR="008B71F6" w:rsidRPr="00881DE6" w:rsidRDefault="008B71F6" w:rsidP="008B71F6">
      <w:pPr>
        <w:rPr>
          <w:rFonts w:asciiTheme="minorHAnsi" w:hAnsiTheme="minorHAnsi" w:cstheme="minorHAnsi"/>
          <w:sz w:val="22"/>
          <w:szCs w:val="22"/>
        </w:rPr>
      </w:pPr>
      <w:r w:rsidRPr="00881DE6">
        <w:rPr>
          <w:rFonts w:asciiTheme="minorHAnsi" w:hAnsiTheme="minorHAnsi" w:cstheme="minorHAnsi"/>
          <w:sz w:val="22"/>
          <w:szCs w:val="22"/>
        </w:rPr>
        <w:t>Based on what has been determined this is how we can handle the Part I documents uploaded into EdGrants with each grant submission:</w:t>
      </w:r>
    </w:p>
    <w:p w14:paraId="715A4F14" w14:textId="77777777" w:rsidR="008B71F6" w:rsidRDefault="008B71F6" w:rsidP="008B71F6">
      <w:pPr>
        <w:pStyle w:val="ListParagraph"/>
        <w:numPr>
          <w:ilvl w:val="0"/>
          <w:numId w:val="41"/>
        </w:numPr>
        <w:rPr>
          <w:rFonts w:eastAsia="Times New Roman"/>
        </w:rPr>
      </w:pPr>
      <w:r>
        <w:rPr>
          <w:rFonts w:eastAsia="Times New Roman"/>
        </w:rPr>
        <w:t xml:space="preserve">A scan of an original signature </w:t>
      </w:r>
      <w:proofErr w:type="gramStart"/>
      <w:r>
        <w:rPr>
          <w:rFonts w:eastAsia="Times New Roman"/>
        </w:rPr>
        <w:t>uploaded</w:t>
      </w:r>
      <w:proofErr w:type="gramEnd"/>
      <w:r>
        <w:rPr>
          <w:rFonts w:eastAsia="Times New Roman"/>
        </w:rPr>
        <w:t xml:space="preserve"> or a picture of the original signature inserted into the document is still fine (the old way)</w:t>
      </w:r>
    </w:p>
    <w:p w14:paraId="3098952C" w14:textId="77777777" w:rsidR="008B71F6" w:rsidRDefault="008B71F6" w:rsidP="008B71F6">
      <w:pPr>
        <w:pStyle w:val="ListParagraph"/>
        <w:numPr>
          <w:ilvl w:val="0"/>
          <w:numId w:val="41"/>
        </w:numPr>
        <w:rPr>
          <w:rFonts w:eastAsia="Times New Roman"/>
        </w:rPr>
      </w:pPr>
      <w:r>
        <w:rPr>
          <w:rFonts w:eastAsia="Times New Roman"/>
        </w:rPr>
        <w:t xml:space="preserve">An electronically signed document using Adobe or </w:t>
      </w:r>
      <w:proofErr w:type="spellStart"/>
      <w:r>
        <w:rPr>
          <w:rFonts w:eastAsia="Times New Roman"/>
        </w:rPr>
        <w:t>Docusign</w:t>
      </w:r>
      <w:proofErr w:type="spellEnd"/>
      <w:r>
        <w:rPr>
          <w:rFonts w:eastAsia="Times New Roman"/>
        </w:rPr>
        <w:t xml:space="preserve"> which is a true electronic signature, and not just cursive characters typed into the document.</w:t>
      </w:r>
    </w:p>
    <w:p w14:paraId="689F89D4" w14:textId="77777777" w:rsidR="008B71F6" w:rsidRDefault="008B71F6" w:rsidP="008B71F6">
      <w:pPr>
        <w:rPr>
          <w:rFonts w:eastAsiaTheme="minorHAnsi"/>
        </w:rPr>
      </w:pPr>
    </w:p>
    <w:p w14:paraId="4B7789D8" w14:textId="77777777" w:rsidR="008B71F6" w:rsidRPr="00D9752A" w:rsidRDefault="008B71F6" w:rsidP="008B71F6">
      <w:pPr>
        <w:rPr>
          <w:rFonts w:ascii="Calibri" w:hAnsi="Calibri"/>
          <w:snapToGrid/>
          <w:sz w:val="22"/>
          <w:szCs w:val="22"/>
        </w:rPr>
      </w:pPr>
      <w:r w:rsidRPr="00D9752A">
        <w:rPr>
          <w:rFonts w:ascii="Calibri" w:hAnsi="Calibri"/>
          <w:snapToGrid/>
          <w:sz w:val="22"/>
          <w:szCs w:val="22"/>
        </w:rPr>
        <w:t>True electronic signature (see digital stamp): - acceptable</w:t>
      </w:r>
    </w:p>
    <w:p w14:paraId="43EFF8AA" w14:textId="77777777" w:rsidR="008B71F6" w:rsidRDefault="008B71F6" w:rsidP="008B71F6">
      <w:pPr>
        <w:pStyle w:val="ListParagraph"/>
      </w:pPr>
    </w:p>
    <w:p w14:paraId="68235963" w14:textId="77777777" w:rsidR="008B71F6" w:rsidRDefault="008B71F6" w:rsidP="008B71F6">
      <w:pPr>
        <w:pStyle w:val="ListParagraph"/>
        <w:ind w:left="1440"/>
      </w:pPr>
      <w:r>
        <w:rPr>
          <w:noProof/>
        </w:rPr>
        <w:drawing>
          <wp:inline distT="0" distB="0" distL="0" distR="0" wp14:anchorId="5BBA1C89" wp14:editId="1AA230CB">
            <wp:extent cx="5486400" cy="673735"/>
            <wp:effectExtent l="0" t="0" r="0" b="0"/>
            <wp:docPr id="7" name="Picture 7" descr="sample Adobe signature with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486400" cy="673735"/>
                    </a:xfrm>
                    <a:prstGeom prst="rect">
                      <a:avLst/>
                    </a:prstGeom>
                    <a:noFill/>
                    <a:ln>
                      <a:noFill/>
                    </a:ln>
                  </pic:spPr>
                </pic:pic>
              </a:graphicData>
            </a:graphic>
          </wp:inline>
        </w:drawing>
      </w:r>
    </w:p>
    <w:p w14:paraId="2F291DAE" w14:textId="77777777" w:rsidR="008B71F6" w:rsidRDefault="008B71F6" w:rsidP="008B71F6">
      <w:pPr>
        <w:pStyle w:val="ListParagraph"/>
        <w:ind w:left="0"/>
      </w:pPr>
    </w:p>
    <w:p w14:paraId="57647992" w14:textId="77777777" w:rsidR="008B71F6" w:rsidRDefault="008B71F6" w:rsidP="008B71F6">
      <w:pPr>
        <w:pStyle w:val="ListParagraph"/>
        <w:ind w:left="0"/>
      </w:pPr>
      <w:r>
        <w:t>Original signature scanned into PDF and inserted into the document: - acceptable</w:t>
      </w:r>
    </w:p>
    <w:p w14:paraId="4498BC51" w14:textId="77777777" w:rsidR="008B71F6" w:rsidRDefault="008B71F6" w:rsidP="008B71F6">
      <w:pPr>
        <w:pStyle w:val="ListParagraph"/>
        <w:ind w:left="0"/>
      </w:pPr>
      <w:r>
        <w:rPr>
          <w:noProof/>
        </w:rPr>
        <w:drawing>
          <wp:inline distT="0" distB="0" distL="0" distR="0" wp14:anchorId="3CD21030" wp14:editId="52FC07AC">
            <wp:extent cx="5438775" cy="904875"/>
            <wp:effectExtent l="0" t="0" r="9525" b="9525"/>
            <wp:docPr id="10" name="Picture 10" descr="Sample signature uploaded into Adobe as electronic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38775" cy="904875"/>
                    </a:xfrm>
                    <a:prstGeom prst="rect">
                      <a:avLst/>
                    </a:prstGeom>
                  </pic:spPr>
                </pic:pic>
              </a:graphicData>
            </a:graphic>
          </wp:inline>
        </w:drawing>
      </w:r>
    </w:p>
    <w:p w14:paraId="327D46F1" w14:textId="77777777" w:rsidR="008B71F6" w:rsidRDefault="008B71F6" w:rsidP="008B71F6">
      <w:pPr>
        <w:pStyle w:val="ListParagraph"/>
        <w:ind w:left="0"/>
      </w:pPr>
    </w:p>
    <w:p w14:paraId="0B176B63" w14:textId="77777777" w:rsidR="008B71F6" w:rsidRDefault="008B71F6" w:rsidP="008B71F6">
      <w:pPr>
        <w:pStyle w:val="ListParagraph"/>
        <w:ind w:left="0"/>
      </w:pPr>
      <w:r>
        <w:lastRenderedPageBreak/>
        <w:t>Inserted/Typed in cursive font signature (no digital stamp): - not acceptable*</w:t>
      </w:r>
    </w:p>
    <w:p w14:paraId="1C7F74A8" w14:textId="77777777" w:rsidR="008B71F6" w:rsidRDefault="008B71F6" w:rsidP="008B71F6">
      <w:pPr>
        <w:pStyle w:val="ListParagraph"/>
        <w:ind w:left="0"/>
      </w:pPr>
      <w:r>
        <w:rPr>
          <w:noProof/>
        </w:rPr>
        <w:drawing>
          <wp:inline distT="0" distB="0" distL="0" distR="0" wp14:anchorId="2E78AA3B" wp14:editId="648781F3">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60AB13A4" w14:textId="77777777" w:rsidR="008B71F6" w:rsidRDefault="008B71F6" w:rsidP="008B71F6"/>
    <w:p w14:paraId="1E1D66C7" w14:textId="77777777" w:rsidR="008B71F6" w:rsidRPr="00D9752A" w:rsidRDefault="008B71F6" w:rsidP="008B71F6">
      <w:pPr>
        <w:rPr>
          <w:rFonts w:ascii="Calibri" w:hAnsi="Calibri"/>
          <w:snapToGrid/>
          <w:sz w:val="22"/>
          <w:szCs w:val="22"/>
        </w:rPr>
      </w:pPr>
      <w:r w:rsidRPr="00D9752A">
        <w:rPr>
          <w:rFonts w:ascii="Calibri" w:hAnsi="Calibri"/>
          <w:snapToGrid/>
          <w:sz w:val="22"/>
          <w:szCs w:val="22"/>
        </w:rPr>
        <w:t>An electronic sign that is not clear or is inserted/typed using DocuSign or Adobe will be sent back to include the proper signature.</w:t>
      </w:r>
    </w:p>
    <w:p w14:paraId="68FC9EDB" w14:textId="77777777" w:rsidR="008B71F6" w:rsidRPr="00D9752A" w:rsidRDefault="008B71F6" w:rsidP="008B71F6">
      <w:pPr>
        <w:rPr>
          <w:rFonts w:ascii="Calibri" w:hAnsi="Calibri"/>
          <w:snapToGrid/>
          <w:sz w:val="22"/>
          <w:szCs w:val="22"/>
        </w:rPr>
      </w:pPr>
    </w:p>
    <w:p w14:paraId="3E672B19" w14:textId="77777777" w:rsidR="008B71F6" w:rsidRPr="00D9752A" w:rsidRDefault="008B71F6" w:rsidP="008B71F6">
      <w:pPr>
        <w:rPr>
          <w:rFonts w:ascii="Calibri" w:hAnsi="Calibri"/>
          <w:snapToGrid/>
          <w:sz w:val="22"/>
          <w:szCs w:val="22"/>
        </w:rPr>
      </w:pPr>
      <w:r w:rsidRPr="00D9752A">
        <w:rPr>
          <w:rFonts w:ascii="Calibri" w:hAnsi="Calibri"/>
          <w:snapToGrid/>
          <w:sz w:val="22"/>
          <w:szCs w:val="22"/>
        </w:rPr>
        <w:t>A reminder that there are way</w:t>
      </w:r>
      <w:r>
        <w:rPr>
          <w:rFonts w:ascii="Calibri" w:hAnsi="Calibri"/>
          <w:snapToGrid/>
          <w:sz w:val="22"/>
          <w:szCs w:val="22"/>
        </w:rPr>
        <w:t>s</w:t>
      </w:r>
      <w:r w:rsidRPr="00D9752A">
        <w:rPr>
          <w:rFonts w:ascii="Calibri" w:hAnsi="Calibri"/>
          <w:snapToGrid/>
          <w:sz w:val="22"/>
          <w:szCs w:val="22"/>
        </w:rPr>
        <w:t xml:space="preserve"> to scan and upload original signatures using </w:t>
      </w:r>
      <w:proofErr w:type="spellStart"/>
      <w:r w:rsidRPr="00D9752A">
        <w:rPr>
          <w:rFonts w:ascii="Calibri" w:hAnsi="Calibri"/>
          <w:snapToGrid/>
          <w:sz w:val="22"/>
          <w:szCs w:val="22"/>
        </w:rPr>
        <w:t>iphones</w:t>
      </w:r>
      <w:proofErr w:type="spellEnd"/>
      <w:r w:rsidRPr="00D9752A">
        <w:rPr>
          <w:rFonts w:ascii="Calibri" w:hAnsi="Calibri"/>
          <w:snapToGrid/>
          <w:sz w:val="22"/>
          <w:szCs w:val="22"/>
        </w:rPr>
        <w:t xml:space="preserve"> and android tools:</w:t>
      </w:r>
    </w:p>
    <w:p w14:paraId="16ED3B5F" w14:textId="77777777" w:rsidR="008B71F6" w:rsidRDefault="008B71F6" w:rsidP="008B71F6">
      <w:pPr>
        <w:pStyle w:val="ListParagraph"/>
        <w:numPr>
          <w:ilvl w:val="0"/>
          <w:numId w:val="42"/>
        </w:numPr>
        <w:rPr>
          <w:rFonts w:eastAsia="Times New Roman"/>
        </w:rPr>
      </w:pPr>
      <w:r>
        <w:rPr>
          <w:rFonts w:eastAsia="Times New Roman"/>
        </w:rPr>
        <w:t>Convert the signed document to PDF using an iPhone or Android:</w:t>
      </w:r>
    </w:p>
    <w:p w14:paraId="260B6476" w14:textId="77777777" w:rsidR="008B71F6" w:rsidRDefault="008B71F6" w:rsidP="008B71F6">
      <w:pPr>
        <w:pStyle w:val="ListParagraph"/>
        <w:numPr>
          <w:ilvl w:val="1"/>
          <w:numId w:val="42"/>
        </w:numPr>
        <w:rPr>
          <w:rFonts w:eastAsia="Times New Roman"/>
        </w:rPr>
      </w:pPr>
      <w:r>
        <w:rPr>
          <w:rFonts w:eastAsia="Times New Roman"/>
        </w:rPr>
        <w:t xml:space="preserve">iPhone users can take a picture of the signed </w:t>
      </w:r>
      <w:hyperlink r:id="rId24" w:history="1">
        <w:r>
          <w:rPr>
            <w:rStyle w:val="Hyperlink"/>
            <w:rFonts w:eastAsia="Times New Roman"/>
          </w:rPr>
          <w:t>Part I and convert it to a PDF</w:t>
        </w:r>
      </w:hyperlink>
      <w:r>
        <w:rPr>
          <w:rFonts w:eastAsia="Times New Roman"/>
        </w:rPr>
        <w:t xml:space="preserve">. </w:t>
      </w:r>
    </w:p>
    <w:p w14:paraId="1E19B825" w14:textId="77777777" w:rsidR="008B71F6" w:rsidRDefault="008B71F6" w:rsidP="008B71F6">
      <w:pPr>
        <w:pStyle w:val="ListParagraph"/>
        <w:numPr>
          <w:ilvl w:val="1"/>
          <w:numId w:val="42"/>
        </w:numPr>
        <w:rPr>
          <w:rFonts w:eastAsia="Times New Roman"/>
        </w:rPr>
      </w:pPr>
      <w:r>
        <w:rPr>
          <w:rFonts w:eastAsia="Times New Roman"/>
        </w:rPr>
        <w:t xml:space="preserve">Android  users to take a picture of the signed Part I and convert to a PDF using </w:t>
      </w:r>
      <w:hyperlink r:id="rId25" w:history="1">
        <w:r>
          <w:rPr>
            <w:rStyle w:val="Hyperlink"/>
            <w:rFonts w:eastAsia="Times New Roman"/>
          </w:rPr>
          <w:t>Google Drive, or</w:t>
        </w:r>
      </w:hyperlink>
      <w:r>
        <w:rPr>
          <w:rFonts w:eastAsia="Times New Roman"/>
        </w:rPr>
        <w:t xml:space="preserve"> </w:t>
      </w:r>
      <w:hyperlink r:id="rId26" w:history="1">
        <w:r>
          <w:rPr>
            <w:rStyle w:val="Hyperlink"/>
            <w:rFonts w:eastAsia="Times New Roman"/>
          </w:rPr>
          <w:t>Microsoft Office Lens</w:t>
        </w:r>
      </w:hyperlink>
      <w:r>
        <w:rPr>
          <w:rFonts w:eastAsia="Times New Roman"/>
        </w:rPr>
        <w:t xml:space="preserve">. </w:t>
      </w:r>
    </w:p>
    <w:p w14:paraId="476088AC" w14:textId="77777777" w:rsidR="008B71F6" w:rsidRDefault="008B71F6" w:rsidP="00907843">
      <w:pPr>
        <w:jc w:val="right"/>
        <w:rPr>
          <w:rStyle w:val="Hyperlink"/>
          <w:rFonts w:asciiTheme="minorHAnsi" w:hAnsiTheme="minorHAnsi" w:cstheme="minorHAnsi"/>
          <w:sz w:val="22"/>
          <w:szCs w:val="22"/>
        </w:rPr>
      </w:pPr>
    </w:p>
    <w:p w14:paraId="68EA9B03" w14:textId="77777777" w:rsidR="001A3850" w:rsidRDefault="00BF1C8B" w:rsidP="001A3850">
      <w:pPr>
        <w:jc w:val="right"/>
        <w:rPr>
          <w:rStyle w:val="Hyperlink"/>
          <w:rFonts w:asciiTheme="minorHAnsi" w:hAnsiTheme="minorHAnsi" w:cstheme="minorHAnsi"/>
          <w:sz w:val="22"/>
          <w:szCs w:val="22"/>
        </w:rPr>
      </w:pPr>
      <w:hyperlink w:anchor="_top" w:history="1">
        <w:r w:rsidR="001A3850" w:rsidRPr="00125C17">
          <w:rPr>
            <w:rStyle w:val="Hyperlink"/>
            <w:rFonts w:asciiTheme="minorHAnsi" w:hAnsiTheme="minorHAnsi" w:cstheme="minorHAnsi"/>
            <w:sz w:val="22"/>
            <w:szCs w:val="22"/>
          </w:rPr>
          <w:t>BACK TO THE TOP</w:t>
        </w:r>
      </w:hyperlink>
    </w:p>
    <w:p w14:paraId="03B6A06A" w14:textId="76300CEC" w:rsidR="00907843" w:rsidRDefault="00907843" w:rsidP="00A430E2">
      <w:pPr>
        <w:rPr>
          <w:rStyle w:val="Hyperlink"/>
          <w:color w:val="auto"/>
          <w:u w:val="none"/>
        </w:rPr>
      </w:pPr>
    </w:p>
    <w:p w14:paraId="69193974" w14:textId="77777777" w:rsidR="000A1EFC" w:rsidRPr="00A430E2" w:rsidRDefault="000A1EFC" w:rsidP="000A1EFC">
      <w:pPr>
        <w:rPr>
          <w:rFonts w:asciiTheme="minorHAnsi" w:hAnsiTheme="minorHAnsi" w:cstheme="minorHAnsi"/>
          <w:b/>
          <w:sz w:val="22"/>
          <w:szCs w:val="22"/>
          <w:u w:val="single"/>
        </w:rPr>
      </w:pPr>
      <w:bookmarkStart w:id="12" w:name="FY20MultiYear"/>
      <w:r w:rsidRPr="00A430E2">
        <w:rPr>
          <w:rFonts w:asciiTheme="minorHAnsi" w:hAnsiTheme="minorHAnsi" w:cstheme="minorHAnsi"/>
          <w:b/>
          <w:sz w:val="22"/>
          <w:szCs w:val="22"/>
          <w:u w:val="single"/>
        </w:rPr>
        <w:t>Important Changes due to COVID-19: FY2</w:t>
      </w:r>
      <w:r>
        <w:rPr>
          <w:rFonts w:asciiTheme="minorHAnsi" w:hAnsiTheme="minorHAnsi" w:cstheme="minorHAnsi"/>
          <w:b/>
          <w:sz w:val="22"/>
          <w:szCs w:val="22"/>
          <w:u w:val="single"/>
        </w:rPr>
        <w:t>1</w:t>
      </w:r>
      <w:r w:rsidRPr="00A430E2">
        <w:rPr>
          <w:rFonts w:asciiTheme="minorHAnsi" w:hAnsiTheme="minorHAnsi" w:cstheme="minorHAnsi"/>
          <w:b/>
          <w:sz w:val="22"/>
          <w:szCs w:val="22"/>
          <w:u w:val="single"/>
        </w:rPr>
        <w:t xml:space="preserve"> Multi-Year Delegation</w:t>
      </w:r>
    </w:p>
    <w:bookmarkEnd w:id="12"/>
    <w:p w14:paraId="07BE0151" w14:textId="77777777" w:rsidR="000A1EFC" w:rsidRDefault="000A1EFC" w:rsidP="000A1EFC">
      <w:pPr>
        <w:rPr>
          <w:rStyle w:val="Hyperlink"/>
          <w:rFonts w:asciiTheme="minorHAnsi" w:hAnsiTheme="minorHAnsi" w:cstheme="minorHAnsi"/>
          <w:sz w:val="22"/>
          <w:szCs w:val="22"/>
        </w:rPr>
      </w:pPr>
    </w:p>
    <w:p w14:paraId="1F4542AA" w14:textId="77777777" w:rsidR="000A1EFC" w:rsidRPr="00533045" w:rsidRDefault="000A1EFC" w:rsidP="000A1EFC">
      <w:pPr>
        <w:rPr>
          <w:rStyle w:val="Hyperlink"/>
          <w:rFonts w:asciiTheme="minorHAnsi" w:hAnsiTheme="minorHAnsi" w:cstheme="minorHAnsi"/>
          <w:b/>
          <w:bCs/>
          <w:color w:val="auto"/>
          <w:sz w:val="22"/>
          <w:szCs w:val="22"/>
          <w:u w:val="none"/>
        </w:rPr>
      </w:pPr>
      <w:r w:rsidRPr="00533045">
        <w:rPr>
          <w:rStyle w:val="Hyperlink"/>
          <w:rFonts w:asciiTheme="minorHAnsi" w:hAnsiTheme="minorHAnsi" w:cstheme="minorHAnsi"/>
          <w:b/>
          <w:bCs/>
          <w:color w:val="auto"/>
          <w:sz w:val="22"/>
          <w:szCs w:val="22"/>
          <w:u w:val="none"/>
        </w:rPr>
        <w:t xml:space="preserve">DESE </w:t>
      </w:r>
      <w:r>
        <w:rPr>
          <w:rStyle w:val="Hyperlink"/>
          <w:rFonts w:asciiTheme="minorHAnsi" w:hAnsiTheme="minorHAnsi" w:cstheme="minorHAnsi"/>
          <w:b/>
          <w:bCs/>
          <w:color w:val="auto"/>
          <w:sz w:val="22"/>
          <w:szCs w:val="22"/>
          <w:u w:val="none"/>
        </w:rPr>
        <w:t xml:space="preserve">has </w:t>
      </w:r>
      <w:r w:rsidRPr="00533045">
        <w:rPr>
          <w:rStyle w:val="Hyperlink"/>
          <w:rFonts w:asciiTheme="minorHAnsi" w:hAnsiTheme="minorHAnsi" w:cstheme="minorHAnsi"/>
          <w:b/>
          <w:bCs/>
          <w:color w:val="auto"/>
          <w:sz w:val="22"/>
          <w:szCs w:val="22"/>
          <w:u w:val="none"/>
        </w:rPr>
        <w:t>process</w:t>
      </w:r>
      <w:r>
        <w:rPr>
          <w:rStyle w:val="Hyperlink"/>
          <w:rFonts w:asciiTheme="minorHAnsi" w:hAnsiTheme="minorHAnsi" w:cstheme="minorHAnsi"/>
          <w:b/>
          <w:bCs/>
          <w:color w:val="auto"/>
          <w:sz w:val="22"/>
          <w:szCs w:val="22"/>
          <w:u w:val="none"/>
        </w:rPr>
        <w:t>ed</w:t>
      </w:r>
      <w:r w:rsidRPr="00533045">
        <w:rPr>
          <w:rStyle w:val="Hyperlink"/>
          <w:rFonts w:asciiTheme="minorHAnsi" w:hAnsiTheme="minorHAnsi" w:cstheme="minorHAnsi"/>
          <w:b/>
          <w:bCs/>
          <w:color w:val="auto"/>
          <w:sz w:val="22"/>
          <w:szCs w:val="22"/>
          <w:u w:val="none"/>
        </w:rPr>
        <w:t xml:space="preserve"> Multi-year Delegation forms on behalf of </w:t>
      </w:r>
      <w:r>
        <w:rPr>
          <w:rStyle w:val="Hyperlink"/>
          <w:rFonts w:asciiTheme="minorHAnsi" w:hAnsiTheme="minorHAnsi" w:cstheme="minorHAnsi"/>
          <w:b/>
          <w:bCs/>
          <w:color w:val="auto"/>
          <w:sz w:val="22"/>
          <w:szCs w:val="22"/>
          <w:u w:val="none"/>
        </w:rPr>
        <w:t>Applicants</w:t>
      </w:r>
      <w:r w:rsidRPr="00533045">
        <w:rPr>
          <w:rStyle w:val="Hyperlink"/>
          <w:rFonts w:asciiTheme="minorHAnsi" w:hAnsiTheme="minorHAnsi" w:cstheme="minorHAnsi"/>
          <w:b/>
          <w:bCs/>
          <w:color w:val="auto"/>
          <w:sz w:val="22"/>
          <w:szCs w:val="22"/>
          <w:u w:val="none"/>
        </w:rPr>
        <w:t xml:space="preserve"> with balances remaining</w:t>
      </w:r>
      <w:r>
        <w:rPr>
          <w:rStyle w:val="Hyperlink"/>
          <w:rFonts w:asciiTheme="minorHAnsi" w:hAnsiTheme="minorHAnsi" w:cstheme="minorHAnsi"/>
          <w:b/>
          <w:bCs/>
          <w:color w:val="auto"/>
          <w:sz w:val="22"/>
          <w:szCs w:val="22"/>
          <w:u w:val="none"/>
        </w:rPr>
        <w:t xml:space="preserve"> over $5,000 on their FY2020 and FY2021 as of the May 1 – 10</w:t>
      </w:r>
      <w:r w:rsidRPr="00272A00">
        <w:rPr>
          <w:rStyle w:val="Hyperlink"/>
          <w:rFonts w:asciiTheme="minorHAnsi" w:hAnsiTheme="minorHAnsi" w:cstheme="minorHAnsi"/>
          <w:b/>
          <w:bCs/>
          <w:color w:val="auto"/>
          <w:sz w:val="22"/>
          <w:szCs w:val="22"/>
          <w:u w:val="none"/>
          <w:vertAlign w:val="superscript"/>
        </w:rPr>
        <w:t>th</w:t>
      </w:r>
      <w:r>
        <w:rPr>
          <w:rStyle w:val="Hyperlink"/>
          <w:rFonts w:asciiTheme="minorHAnsi" w:hAnsiTheme="minorHAnsi" w:cstheme="minorHAnsi"/>
          <w:b/>
          <w:bCs/>
          <w:color w:val="auto"/>
          <w:sz w:val="22"/>
          <w:szCs w:val="22"/>
          <w:u w:val="none"/>
        </w:rPr>
        <w:t xml:space="preserve"> multi-year delegation window.  Grantees who files their own multi-year delegation forms have also been processed.  The grant end dates have been extended for these grants.  Please review the </w:t>
      </w:r>
      <w:hyperlink w:anchor="MultiDrawDownWindows" w:history="1">
        <w:r w:rsidRPr="00842B0E">
          <w:rPr>
            <w:rStyle w:val="Hyperlink"/>
            <w:rFonts w:asciiTheme="minorHAnsi" w:hAnsiTheme="minorHAnsi" w:cstheme="minorHAnsi"/>
            <w:b/>
            <w:bCs/>
            <w:sz w:val="22"/>
            <w:szCs w:val="22"/>
          </w:rPr>
          <w:t>multi-year draw down windows</w:t>
        </w:r>
      </w:hyperlink>
      <w:r>
        <w:rPr>
          <w:rStyle w:val="Hyperlink"/>
          <w:rFonts w:asciiTheme="minorHAnsi" w:hAnsiTheme="minorHAnsi" w:cstheme="minorHAnsi"/>
          <w:b/>
          <w:bCs/>
          <w:color w:val="auto"/>
          <w:sz w:val="22"/>
          <w:szCs w:val="22"/>
          <w:u w:val="none"/>
        </w:rPr>
        <w:t xml:space="preserve"> to see when you can access Year 1 final balances, Year 2 and Year 3 funds (if applicable). </w:t>
      </w:r>
    </w:p>
    <w:p w14:paraId="3F1B3D1D" w14:textId="77777777" w:rsidR="000A1EFC" w:rsidRPr="00533045" w:rsidRDefault="000A1EFC" w:rsidP="000A1EFC">
      <w:pPr>
        <w:rPr>
          <w:rStyle w:val="Hyperlink"/>
          <w:rFonts w:asciiTheme="minorHAnsi" w:hAnsiTheme="minorHAnsi" w:cstheme="minorHAnsi"/>
          <w:color w:val="auto"/>
          <w:sz w:val="22"/>
          <w:szCs w:val="22"/>
          <w:u w:val="none"/>
        </w:rPr>
      </w:pPr>
    </w:p>
    <w:p w14:paraId="130454B5" w14:textId="77777777" w:rsidR="000A1EFC" w:rsidRPr="00533045" w:rsidRDefault="000A1EFC" w:rsidP="000A1EFC">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These are the </w:t>
      </w:r>
      <w:r w:rsidRPr="000F725C">
        <w:rPr>
          <w:rStyle w:val="Hyperlink"/>
          <w:rFonts w:asciiTheme="minorHAnsi" w:hAnsiTheme="minorHAnsi" w:cstheme="minorHAnsi"/>
          <w:b/>
          <w:bCs/>
          <w:color w:val="auto"/>
          <w:sz w:val="22"/>
          <w:szCs w:val="22"/>
          <w:u w:val="none"/>
        </w:rPr>
        <w:t>only</w:t>
      </w:r>
      <w:r>
        <w:rPr>
          <w:rStyle w:val="Hyperlink"/>
          <w:rFonts w:asciiTheme="minorHAnsi" w:hAnsiTheme="minorHAnsi" w:cstheme="minorHAnsi"/>
          <w:color w:val="auto"/>
          <w:sz w:val="22"/>
          <w:szCs w:val="22"/>
          <w:u w:val="none"/>
        </w:rPr>
        <w:t xml:space="preserve"> grants with </w:t>
      </w:r>
      <w:r w:rsidRPr="00533045">
        <w:rPr>
          <w:rStyle w:val="Hyperlink"/>
          <w:rFonts w:asciiTheme="minorHAnsi" w:hAnsiTheme="minorHAnsi" w:cstheme="minorHAnsi"/>
          <w:color w:val="auto"/>
          <w:sz w:val="22"/>
          <w:szCs w:val="22"/>
          <w:u w:val="none"/>
        </w:rPr>
        <w:t xml:space="preserve">Multi-Year </w:t>
      </w:r>
      <w:r>
        <w:rPr>
          <w:rStyle w:val="Hyperlink"/>
          <w:rFonts w:asciiTheme="minorHAnsi" w:hAnsiTheme="minorHAnsi" w:cstheme="minorHAnsi"/>
          <w:color w:val="auto"/>
          <w:sz w:val="22"/>
          <w:szCs w:val="22"/>
          <w:u w:val="none"/>
        </w:rPr>
        <w:t xml:space="preserve">provision </w:t>
      </w:r>
      <w:r w:rsidRPr="00533045">
        <w:rPr>
          <w:rStyle w:val="Hyperlink"/>
          <w:rFonts w:asciiTheme="minorHAnsi" w:hAnsiTheme="minorHAnsi" w:cstheme="minorHAnsi"/>
          <w:color w:val="auto"/>
          <w:sz w:val="22"/>
          <w:szCs w:val="22"/>
          <w:u w:val="none"/>
        </w:rPr>
        <w:t>extended by DESE</w:t>
      </w:r>
      <w:r>
        <w:rPr>
          <w:rStyle w:val="Hyperlink"/>
          <w:rFonts w:asciiTheme="minorHAnsi" w:hAnsiTheme="minorHAnsi" w:cstheme="minorHAnsi"/>
          <w:color w:val="auto"/>
          <w:sz w:val="22"/>
          <w:szCs w:val="22"/>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Grid of multi-year fund codes and program names."/>
      </w:tblPr>
      <w:tblGrid>
        <w:gridCol w:w="4068"/>
        <w:gridCol w:w="2430"/>
      </w:tblGrid>
      <w:tr w:rsidR="000A1EFC" w:rsidRPr="00533045" w14:paraId="473E226E" w14:textId="77777777" w:rsidTr="001F47FC">
        <w:tc>
          <w:tcPr>
            <w:tcW w:w="4068" w:type="dxa"/>
            <w:shd w:val="clear" w:color="auto" w:fill="auto"/>
          </w:tcPr>
          <w:p w14:paraId="28326F0F" w14:textId="77777777" w:rsidR="000A1EFC" w:rsidRPr="00907843" w:rsidRDefault="000A1EFC" w:rsidP="001F47FC">
            <w:pPr>
              <w:jc w:val="center"/>
              <w:rPr>
                <w:rStyle w:val="Hyperlink"/>
                <w:rFonts w:asciiTheme="minorHAnsi" w:hAnsiTheme="minorHAnsi" w:cstheme="minorHAnsi"/>
                <w:b/>
                <w:bCs/>
                <w:color w:val="auto"/>
                <w:sz w:val="22"/>
                <w:szCs w:val="22"/>
                <w:u w:val="none"/>
              </w:rPr>
            </w:pPr>
            <w:r w:rsidRPr="00907843">
              <w:rPr>
                <w:rStyle w:val="Hyperlink"/>
                <w:rFonts w:asciiTheme="minorHAnsi" w:hAnsiTheme="minorHAnsi" w:cstheme="minorHAnsi"/>
                <w:b/>
                <w:bCs/>
                <w:color w:val="auto"/>
                <w:sz w:val="22"/>
                <w:szCs w:val="22"/>
                <w:u w:val="none"/>
              </w:rPr>
              <w:t>Grant Program</w:t>
            </w:r>
          </w:p>
        </w:tc>
        <w:tc>
          <w:tcPr>
            <w:tcW w:w="2430" w:type="dxa"/>
            <w:shd w:val="clear" w:color="auto" w:fill="auto"/>
          </w:tcPr>
          <w:p w14:paraId="31DB5AFB" w14:textId="77777777" w:rsidR="000A1EFC" w:rsidRPr="00907843" w:rsidRDefault="000A1EFC" w:rsidP="001F47FC">
            <w:pPr>
              <w:jc w:val="center"/>
              <w:rPr>
                <w:rStyle w:val="Hyperlink"/>
                <w:rFonts w:asciiTheme="minorHAnsi" w:hAnsiTheme="minorHAnsi" w:cstheme="minorHAnsi"/>
                <w:b/>
                <w:bCs/>
                <w:color w:val="auto"/>
                <w:sz w:val="22"/>
                <w:szCs w:val="22"/>
                <w:u w:val="none"/>
              </w:rPr>
            </w:pPr>
            <w:r w:rsidRPr="00907843">
              <w:rPr>
                <w:rStyle w:val="Hyperlink"/>
                <w:rFonts w:asciiTheme="minorHAnsi" w:hAnsiTheme="minorHAnsi" w:cstheme="minorHAnsi"/>
                <w:b/>
                <w:bCs/>
                <w:color w:val="auto"/>
                <w:sz w:val="22"/>
                <w:szCs w:val="22"/>
                <w:u w:val="none"/>
              </w:rPr>
              <w:t>Federal Award Year</w:t>
            </w:r>
          </w:p>
        </w:tc>
      </w:tr>
      <w:tr w:rsidR="000A1EFC" w:rsidRPr="00533045" w14:paraId="402726E0" w14:textId="77777777" w:rsidTr="001F47FC">
        <w:tc>
          <w:tcPr>
            <w:tcW w:w="4068" w:type="dxa"/>
            <w:shd w:val="clear" w:color="auto" w:fill="auto"/>
          </w:tcPr>
          <w:p w14:paraId="35BBA83C" w14:textId="77777777" w:rsidR="000A1EFC" w:rsidRPr="00533045" w:rsidRDefault="000A1EFC" w:rsidP="001F47FC">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Title I (FC: 305)</w:t>
            </w:r>
          </w:p>
        </w:tc>
        <w:tc>
          <w:tcPr>
            <w:tcW w:w="2430" w:type="dxa"/>
            <w:shd w:val="clear" w:color="auto" w:fill="auto"/>
          </w:tcPr>
          <w:p w14:paraId="7B31CA34" w14:textId="77777777" w:rsidR="000A1EFC" w:rsidRPr="00533045" w:rsidRDefault="000A1EFC" w:rsidP="001F47FC">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FY2020</w:t>
            </w:r>
            <w:r>
              <w:rPr>
                <w:rStyle w:val="Hyperlink"/>
                <w:rFonts w:asciiTheme="minorHAnsi" w:hAnsiTheme="minorHAnsi" w:cstheme="minorHAnsi"/>
                <w:color w:val="auto"/>
                <w:sz w:val="22"/>
                <w:szCs w:val="22"/>
                <w:u w:val="none"/>
              </w:rPr>
              <w:t xml:space="preserve"> &amp; FY2021</w:t>
            </w:r>
          </w:p>
        </w:tc>
      </w:tr>
      <w:tr w:rsidR="000A1EFC" w:rsidRPr="00470C23" w14:paraId="6B35DC3D" w14:textId="77777777" w:rsidTr="001F47FC">
        <w:tc>
          <w:tcPr>
            <w:tcW w:w="4068" w:type="dxa"/>
            <w:shd w:val="clear" w:color="auto" w:fill="auto"/>
          </w:tcPr>
          <w:p w14:paraId="390B2E20" w14:textId="77777777" w:rsidR="000A1EFC" w:rsidRPr="00470C23" w:rsidRDefault="000A1EFC" w:rsidP="001F47FC">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Title I Part D (FC: 306/307)**</w:t>
            </w:r>
          </w:p>
        </w:tc>
        <w:tc>
          <w:tcPr>
            <w:tcW w:w="2430" w:type="dxa"/>
            <w:shd w:val="clear" w:color="auto" w:fill="auto"/>
          </w:tcPr>
          <w:p w14:paraId="7CF557CA" w14:textId="77777777" w:rsidR="000A1EFC" w:rsidRPr="00470C23" w:rsidRDefault="000A1EFC" w:rsidP="001F47FC">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FY2020</w:t>
            </w:r>
            <w:r>
              <w:rPr>
                <w:rStyle w:val="Hyperlink"/>
                <w:rFonts w:asciiTheme="minorHAnsi" w:hAnsiTheme="minorHAnsi" w:cstheme="minorHAnsi"/>
                <w:color w:val="auto"/>
                <w:sz w:val="22"/>
                <w:szCs w:val="22"/>
                <w:u w:val="none"/>
              </w:rPr>
              <w:t xml:space="preserve"> &amp; FY2021</w:t>
            </w:r>
          </w:p>
        </w:tc>
      </w:tr>
      <w:tr w:rsidR="000A1EFC" w:rsidRPr="00470C23" w14:paraId="5850EC88" w14:textId="77777777" w:rsidTr="001F47FC">
        <w:tc>
          <w:tcPr>
            <w:tcW w:w="4068" w:type="dxa"/>
            <w:shd w:val="clear" w:color="auto" w:fill="auto"/>
          </w:tcPr>
          <w:p w14:paraId="0C4EF3BE" w14:textId="77777777" w:rsidR="000A1EFC" w:rsidRPr="00470C23" w:rsidRDefault="000A1EFC" w:rsidP="001F47FC">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Title II-A (FC: 140)</w:t>
            </w:r>
          </w:p>
        </w:tc>
        <w:tc>
          <w:tcPr>
            <w:tcW w:w="2430" w:type="dxa"/>
            <w:shd w:val="clear" w:color="auto" w:fill="auto"/>
          </w:tcPr>
          <w:p w14:paraId="4BE982EF" w14:textId="77777777" w:rsidR="000A1EFC" w:rsidRPr="00470C23" w:rsidRDefault="000A1EFC" w:rsidP="001F47FC">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FY2020</w:t>
            </w:r>
            <w:r>
              <w:rPr>
                <w:rStyle w:val="Hyperlink"/>
                <w:rFonts w:asciiTheme="minorHAnsi" w:hAnsiTheme="minorHAnsi" w:cstheme="minorHAnsi"/>
                <w:color w:val="auto"/>
                <w:sz w:val="22"/>
                <w:szCs w:val="22"/>
                <w:u w:val="none"/>
              </w:rPr>
              <w:t xml:space="preserve"> &amp; FY2021</w:t>
            </w:r>
          </w:p>
        </w:tc>
      </w:tr>
      <w:tr w:rsidR="000A1EFC" w:rsidRPr="00470C23" w14:paraId="0CD16837" w14:textId="77777777" w:rsidTr="001F47FC">
        <w:tc>
          <w:tcPr>
            <w:tcW w:w="4068" w:type="dxa"/>
            <w:shd w:val="clear" w:color="auto" w:fill="auto"/>
          </w:tcPr>
          <w:p w14:paraId="338EF1DA" w14:textId="77777777" w:rsidR="000A1EFC" w:rsidRPr="00470C23" w:rsidRDefault="000A1EFC" w:rsidP="001F47FC">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Title III (FC: 180 and 186)</w:t>
            </w:r>
          </w:p>
        </w:tc>
        <w:tc>
          <w:tcPr>
            <w:tcW w:w="2430" w:type="dxa"/>
            <w:shd w:val="clear" w:color="auto" w:fill="auto"/>
          </w:tcPr>
          <w:p w14:paraId="0DE106E0" w14:textId="77777777" w:rsidR="000A1EFC" w:rsidRPr="00470C23" w:rsidRDefault="000A1EFC" w:rsidP="001F47FC">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FY2020</w:t>
            </w:r>
            <w:r>
              <w:rPr>
                <w:rStyle w:val="Hyperlink"/>
                <w:rFonts w:asciiTheme="minorHAnsi" w:hAnsiTheme="minorHAnsi" w:cstheme="minorHAnsi"/>
                <w:color w:val="auto"/>
                <w:sz w:val="22"/>
                <w:szCs w:val="22"/>
                <w:u w:val="none"/>
              </w:rPr>
              <w:t xml:space="preserve"> &amp; FY2021</w:t>
            </w:r>
          </w:p>
        </w:tc>
      </w:tr>
      <w:tr w:rsidR="000A1EFC" w:rsidRPr="00470C23" w14:paraId="45584D11" w14:textId="77777777" w:rsidTr="001F47FC">
        <w:tc>
          <w:tcPr>
            <w:tcW w:w="4068" w:type="dxa"/>
            <w:shd w:val="clear" w:color="auto" w:fill="auto"/>
          </w:tcPr>
          <w:p w14:paraId="5897B93B" w14:textId="77777777" w:rsidR="000A1EFC" w:rsidRPr="00470C23" w:rsidRDefault="000A1EFC" w:rsidP="001F47FC">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Title IV (FC: 309)</w:t>
            </w:r>
          </w:p>
        </w:tc>
        <w:tc>
          <w:tcPr>
            <w:tcW w:w="2430" w:type="dxa"/>
            <w:shd w:val="clear" w:color="auto" w:fill="auto"/>
          </w:tcPr>
          <w:p w14:paraId="4FA9EF90" w14:textId="77777777" w:rsidR="000A1EFC" w:rsidRPr="00470C23" w:rsidRDefault="000A1EFC" w:rsidP="001F47FC">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FY2020</w:t>
            </w:r>
            <w:r>
              <w:rPr>
                <w:rStyle w:val="Hyperlink"/>
                <w:rFonts w:asciiTheme="minorHAnsi" w:hAnsiTheme="minorHAnsi" w:cstheme="minorHAnsi"/>
                <w:color w:val="auto"/>
                <w:sz w:val="22"/>
                <w:szCs w:val="22"/>
                <w:u w:val="none"/>
              </w:rPr>
              <w:t xml:space="preserve"> &amp; FY2021</w:t>
            </w:r>
          </w:p>
        </w:tc>
      </w:tr>
      <w:tr w:rsidR="000A1EFC" w:rsidRPr="00470C23" w14:paraId="3757C99A" w14:textId="77777777" w:rsidTr="001F47FC">
        <w:tc>
          <w:tcPr>
            <w:tcW w:w="4068" w:type="dxa"/>
            <w:shd w:val="clear" w:color="auto" w:fill="auto"/>
          </w:tcPr>
          <w:p w14:paraId="67915246" w14:textId="77777777" w:rsidR="000A1EFC" w:rsidRPr="00470C23" w:rsidRDefault="000A1EFC" w:rsidP="001F47FC">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IDEA (FC: 240)</w:t>
            </w:r>
          </w:p>
        </w:tc>
        <w:tc>
          <w:tcPr>
            <w:tcW w:w="2430" w:type="dxa"/>
            <w:shd w:val="clear" w:color="auto" w:fill="auto"/>
          </w:tcPr>
          <w:p w14:paraId="4D0E441C" w14:textId="77777777" w:rsidR="000A1EFC" w:rsidRPr="00470C23" w:rsidRDefault="000A1EFC" w:rsidP="001F47FC">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FY2020</w:t>
            </w:r>
            <w:r>
              <w:rPr>
                <w:rStyle w:val="Hyperlink"/>
                <w:rFonts w:asciiTheme="minorHAnsi" w:hAnsiTheme="minorHAnsi" w:cstheme="minorHAnsi"/>
                <w:color w:val="auto"/>
                <w:sz w:val="22"/>
                <w:szCs w:val="22"/>
                <w:u w:val="none"/>
              </w:rPr>
              <w:t xml:space="preserve"> &amp; FY2021</w:t>
            </w:r>
          </w:p>
        </w:tc>
      </w:tr>
      <w:tr w:rsidR="000A1EFC" w:rsidRPr="00470C23" w14:paraId="05876D9E" w14:textId="77777777" w:rsidTr="001F47FC">
        <w:tc>
          <w:tcPr>
            <w:tcW w:w="4068" w:type="dxa"/>
            <w:shd w:val="clear" w:color="auto" w:fill="auto"/>
          </w:tcPr>
          <w:p w14:paraId="3DDDF435" w14:textId="77777777" w:rsidR="000A1EFC" w:rsidRPr="00470C23" w:rsidRDefault="000A1EFC" w:rsidP="001F47FC">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Early Childhood Special Ed (FC: 262)</w:t>
            </w:r>
          </w:p>
        </w:tc>
        <w:tc>
          <w:tcPr>
            <w:tcW w:w="2430" w:type="dxa"/>
            <w:shd w:val="clear" w:color="auto" w:fill="auto"/>
          </w:tcPr>
          <w:p w14:paraId="06EE783D" w14:textId="77777777" w:rsidR="000A1EFC" w:rsidRPr="00470C23" w:rsidRDefault="000A1EFC" w:rsidP="001F47FC">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FY2020</w:t>
            </w:r>
            <w:r>
              <w:rPr>
                <w:rStyle w:val="Hyperlink"/>
                <w:rFonts w:asciiTheme="minorHAnsi" w:hAnsiTheme="minorHAnsi" w:cstheme="minorHAnsi"/>
                <w:color w:val="auto"/>
                <w:sz w:val="22"/>
                <w:szCs w:val="22"/>
                <w:u w:val="none"/>
              </w:rPr>
              <w:t xml:space="preserve"> &amp; FY2021</w:t>
            </w:r>
          </w:p>
        </w:tc>
      </w:tr>
    </w:tbl>
    <w:p w14:paraId="3784F561" w14:textId="77777777" w:rsidR="000A1EFC" w:rsidRDefault="000A1EFC" w:rsidP="000A1EFC">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 xml:space="preserve">** Funds extended through an ISA.  Communication to </w:t>
      </w:r>
      <w:r>
        <w:rPr>
          <w:rStyle w:val="Hyperlink"/>
          <w:rFonts w:asciiTheme="minorHAnsi" w:hAnsiTheme="minorHAnsi" w:cstheme="minorHAnsi"/>
          <w:color w:val="auto"/>
          <w:sz w:val="22"/>
          <w:szCs w:val="22"/>
          <w:u w:val="none"/>
        </w:rPr>
        <w:t xml:space="preserve">impacted </w:t>
      </w:r>
      <w:r w:rsidRPr="00470C23">
        <w:rPr>
          <w:rStyle w:val="Hyperlink"/>
          <w:rFonts w:asciiTheme="minorHAnsi" w:hAnsiTheme="minorHAnsi" w:cstheme="minorHAnsi"/>
          <w:color w:val="auto"/>
          <w:sz w:val="22"/>
          <w:szCs w:val="22"/>
          <w:u w:val="none"/>
        </w:rPr>
        <w:t xml:space="preserve">grantees has gone out please contact: </w:t>
      </w:r>
      <w:hyperlink r:id="rId27" w:history="1">
        <w:r w:rsidRPr="00470C23">
          <w:rPr>
            <w:rStyle w:val="Hyperlink"/>
            <w:rFonts w:asciiTheme="minorHAnsi" w:hAnsiTheme="minorHAnsi" w:cstheme="minorHAnsi"/>
            <w:sz w:val="22"/>
            <w:szCs w:val="22"/>
          </w:rPr>
          <w:t>jennyfer.cabral@mass.gov</w:t>
        </w:r>
      </w:hyperlink>
      <w:r w:rsidRPr="00470C23">
        <w:rPr>
          <w:rStyle w:val="Hyperlink"/>
          <w:rFonts w:asciiTheme="minorHAnsi" w:hAnsiTheme="minorHAnsi" w:cstheme="minorHAnsi"/>
          <w:color w:val="auto"/>
          <w:sz w:val="22"/>
          <w:szCs w:val="22"/>
          <w:u w:val="none"/>
        </w:rPr>
        <w:t xml:space="preserve">  for questions regarding your ISA</w:t>
      </w:r>
      <w:r>
        <w:rPr>
          <w:rStyle w:val="Hyperlink"/>
          <w:rFonts w:asciiTheme="minorHAnsi" w:hAnsiTheme="minorHAnsi" w:cstheme="minorHAnsi"/>
          <w:color w:val="auto"/>
          <w:sz w:val="22"/>
          <w:szCs w:val="22"/>
          <w:u w:val="none"/>
        </w:rPr>
        <w:t>.</w:t>
      </w:r>
    </w:p>
    <w:p w14:paraId="02C65FCF" w14:textId="77777777" w:rsidR="000A1EFC" w:rsidRPr="00533045" w:rsidRDefault="000A1EFC" w:rsidP="000A1EFC">
      <w:pPr>
        <w:rPr>
          <w:rStyle w:val="Hyperlink"/>
          <w:rFonts w:asciiTheme="minorHAnsi" w:hAnsiTheme="minorHAnsi" w:cstheme="minorHAnsi"/>
          <w:color w:val="auto"/>
          <w:sz w:val="22"/>
          <w:szCs w:val="22"/>
          <w:u w:val="non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Grid of Multi-Year fund codes, federal award year and end dates."/>
      </w:tblPr>
      <w:tblGrid>
        <w:gridCol w:w="4015"/>
        <w:gridCol w:w="2353"/>
        <w:gridCol w:w="2357"/>
      </w:tblGrid>
      <w:tr w:rsidR="000A1EFC" w:rsidRPr="00BE0AE3" w14:paraId="2CB29371" w14:textId="77777777" w:rsidTr="001F47FC">
        <w:tc>
          <w:tcPr>
            <w:tcW w:w="4015" w:type="dxa"/>
            <w:shd w:val="clear" w:color="auto" w:fill="auto"/>
          </w:tcPr>
          <w:p w14:paraId="0F564C50" w14:textId="77777777" w:rsidR="000A1EFC" w:rsidRPr="00683A95" w:rsidRDefault="000A1EFC" w:rsidP="001F47FC">
            <w:pPr>
              <w:rPr>
                <w:rFonts w:asciiTheme="minorHAnsi" w:hAnsiTheme="minorHAnsi" w:cstheme="minorHAnsi"/>
                <w:b/>
                <w:bCs/>
                <w:sz w:val="22"/>
                <w:szCs w:val="22"/>
              </w:rPr>
            </w:pPr>
            <w:r w:rsidRPr="00683A95">
              <w:rPr>
                <w:rFonts w:asciiTheme="minorHAnsi" w:hAnsiTheme="minorHAnsi" w:cstheme="minorHAnsi"/>
                <w:b/>
                <w:bCs/>
                <w:sz w:val="22"/>
                <w:szCs w:val="22"/>
              </w:rPr>
              <w:t>Grant Program</w:t>
            </w:r>
          </w:p>
        </w:tc>
        <w:tc>
          <w:tcPr>
            <w:tcW w:w="2353" w:type="dxa"/>
            <w:shd w:val="clear" w:color="auto" w:fill="auto"/>
          </w:tcPr>
          <w:p w14:paraId="7CBA50CF" w14:textId="77777777" w:rsidR="000A1EFC" w:rsidRPr="00683A95" w:rsidRDefault="000A1EFC" w:rsidP="001F47FC">
            <w:pPr>
              <w:rPr>
                <w:rFonts w:asciiTheme="minorHAnsi" w:hAnsiTheme="minorHAnsi" w:cstheme="minorHAnsi"/>
                <w:b/>
                <w:bCs/>
                <w:sz w:val="22"/>
                <w:szCs w:val="22"/>
              </w:rPr>
            </w:pPr>
            <w:r w:rsidRPr="00683A95">
              <w:rPr>
                <w:rFonts w:asciiTheme="minorHAnsi" w:hAnsiTheme="minorHAnsi" w:cstheme="minorHAnsi"/>
                <w:b/>
                <w:bCs/>
                <w:sz w:val="22"/>
                <w:szCs w:val="22"/>
              </w:rPr>
              <w:t>Federal Award Year</w:t>
            </w:r>
          </w:p>
        </w:tc>
        <w:tc>
          <w:tcPr>
            <w:tcW w:w="2357" w:type="dxa"/>
          </w:tcPr>
          <w:p w14:paraId="12BB0B70" w14:textId="77777777" w:rsidR="000A1EFC" w:rsidRPr="00683A95" w:rsidRDefault="000A1EFC" w:rsidP="001F47FC">
            <w:pPr>
              <w:rPr>
                <w:rFonts w:asciiTheme="minorHAnsi" w:hAnsiTheme="minorHAnsi" w:cstheme="minorHAnsi"/>
                <w:b/>
                <w:bCs/>
                <w:sz w:val="22"/>
                <w:szCs w:val="22"/>
              </w:rPr>
            </w:pPr>
            <w:r w:rsidRPr="00683A95">
              <w:rPr>
                <w:rFonts w:asciiTheme="minorHAnsi" w:hAnsiTheme="minorHAnsi" w:cstheme="minorHAnsi"/>
                <w:b/>
                <w:bCs/>
                <w:sz w:val="22"/>
                <w:szCs w:val="22"/>
              </w:rPr>
              <w:t>New End Date</w:t>
            </w:r>
          </w:p>
        </w:tc>
      </w:tr>
      <w:tr w:rsidR="000A1EFC" w14:paraId="3B69558B" w14:textId="77777777" w:rsidTr="001F47FC">
        <w:tc>
          <w:tcPr>
            <w:tcW w:w="4015" w:type="dxa"/>
            <w:shd w:val="clear" w:color="auto" w:fill="auto"/>
          </w:tcPr>
          <w:p w14:paraId="59CF2207" w14:textId="77777777" w:rsidR="000A1EFC" w:rsidRPr="00683A95" w:rsidRDefault="000A1EFC" w:rsidP="001F47FC">
            <w:pPr>
              <w:rPr>
                <w:rFonts w:asciiTheme="minorHAnsi" w:hAnsiTheme="minorHAnsi" w:cstheme="minorHAnsi"/>
                <w:sz w:val="22"/>
                <w:szCs w:val="22"/>
              </w:rPr>
            </w:pPr>
            <w:r w:rsidRPr="00683A95">
              <w:rPr>
                <w:rFonts w:asciiTheme="minorHAnsi" w:hAnsiTheme="minorHAnsi" w:cstheme="minorHAnsi"/>
                <w:sz w:val="22"/>
                <w:szCs w:val="22"/>
              </w:rPr>
              <w:t>Title I (FC: 305)</w:t>
            </w:r>
          </w:p>
        </w:tc>
        <w:tc>
          <w:tcPr>
            <w:tcW w:w="2353" w:type="dxa"/>
            <w:shd w:val="clear" w:color="auto" w:fill="auto"/>
          </w:tcPr>
          <w:p w14:paraId="7A59476C" w14:textId="77777777" w:rsidR="000A1EFC" w:rsidRPr="00683A95" w:rsidRDefault="000A1EFC" w:rsidP="001F47FC">
            <w:pPr>
              <w:rPr>
                <w:rFonts w:asciiTheme="minorHAnsi" w:hAnsiTheme="minorHAnsi" w:cstheme="minorHAnsi"/>
                <w:sz w:val="22"/>
                <w:szCs w:val="22"/>
              </w:rPr>
            </w:pPr>
            <w:r w:rsidRPr="00533045">
              <w:rPr>
                <w:rStyle w:val="Hyperlink"/>
                <w:rFonts w:asciiTheme="minorHAnsi" w:hAnsiTheme="minorHAnsi" w:cstheme="minorHAnsi"/>
                <w:color w:val="auto"/>
                <w:sz w:val="22"/>
                <w:szCs w:val="22"/>
                <w:u w:val="none"/>
              </w:rPr>
              <w:t>FY2020</w:t>
            </w:r>
            <w:r>
              <w:rPr>
                <w:rStyle w:val="Hyperlink"/>
                <w:rFonts w:asciiTheme="minorHAnsi" w:hAnsiTheme="minorHAnsi" w:cstheme="minorHAnsi"/>
                <w:color w:val="auto"/>
                <w:sz w:val="22"/>
                <w:szCs w:val="22"/>
                <w:u w:val="none"/>
              </w:rPr>
              <w:t xml:space="preserve"> </w:t>
            </w:r>
          </w:p>
        </w:tc>
        <w:tc>
          <w:tcPr>
            <w:tcW w:w="2357" w:type="dxa"/>
          </w:tcPr>
          <w:p w14:paraId="4E15F51E" w14:textId="77777777" w:rsidR="000A1EFC" w:rsidRPr="00683A95" w:rsidRDefault="000A1EFC" w:rsidP="001F47FC">
            <w:pPr>
              <w:rPr>
                <w:rFonts w:asciiTheme="minorHAnsi" w:hAnsiTheme="minorHAnsi" w:cstheme="minorHAnsi"/>
                <w:sz w:val="22"/>
                <w:szCs w:val="22"/>
              </w:rPr>
            </w:pPr>
            <w:r>
              <w:rPr>
                <w:rFonts w:asciiTheme="minorHAnsi" w:hAnsiTheme="minorHAnsi" w:cstheme="minorHAnsi"/>
                <w:sz w:val="22"/>
                <w:szCs w:val="22"/>
              </w:rPr>
              <w:t>9/30/2021 (Year 3)</w:t>
            </w:r>
          </w:p>
        </w:tc>
      </w:tr>
      <w:tr w:rsidR="000A1EFC" w:rsidRPr="00533045" w14:paraId="5F628055" w14:textId="77777777" w:rsidTr="001F47FC">
        <w:tc>
          <w:tcPr>
            <w:tcW w:w="4015" w:type="dxa"/>
            <w:shd w:val="clear" w:color="auto" w:fill="auto"/>
          </w:tcPr>
          <w:p w14:paraId="53038093" w14:textId="77777777" w:rsidR="000A1EFC" w:rsidRPr="00470C23" w:rsidRDefault="000A1EFC" w:rsidP="001F47FC">
            <w:pPr>
              <w:rPr>
                <w:rStyle w:val="Hyperlink"/>
                <w:rFonts w:asciiTheme="minorHAnsi" w:hAnsiTheme="minorHAnsi" w:cstheme="minorHAnsi"/>
                <w:color w:val="auto"/>
                <w:sz w:val="22"/>
                <w:szCs w:val="22"/>
                <w:u w:val="none"/>
              </w:rPr>
            </w:pPr>
            <w:r w:rsidRPr="00683A95">
              <w:rPr>
                <w:rFonts w:asciiTheme="minorHAnsi" w:hAnsiTheme="minorHAnsi" w:cstheme="minorHAnsi"/>
                <w:sz w:val="22"/>
                <w:szCs w:val="22"/>
              </w:rPr>
              <w:t>Title I (FC: 305)</w:t>
            </w:r>
          </w:p>
        </w:tc>
        <w:tc>
          <w:tcPr>
            <w:tcW w:w="2353" w:type="dxa"/>
          </w:tcPr>
          <w:p w14:paraId="48686164" w14:textId="77777777" w:rsidR="000A1EFC" w:rsidRPr="00533045" w:rsidRDefault="000A1EFC" w:rsidP="001F47FC">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FY202</w:t>
            </w:r>
            <w:r>
              <w:rPr>
                <w:rStyle w:val="Hyperlink"/>
                <w:rFonts w:asciiTheme="minorHAnsi" w:hAnsiTheme="minorHAnsi" w:cstheme="minorHAnsi"/>
                <w:color w:val="auto"/>
                <w:sz w:val="22"/>
                <w:szCs w:val="22"/>
                <w:u w:val="none"/>
              </w:rPr>
              <w:t>1</w:t>
            </w:r>
          </w:p>
        </w:tc>
        <w:tc>
          <w:tcPr>
            <w:tcW w:w="2357" w:type="dxa"/>
            <w:shd w:val="clear" w:color="auto" w:fill="auto"/>
          </w:tcPr>
          <w:p w14:paraId="676D18EF" w14:textId="77777777" w:rsidR="000A1EFC" w:rsidRPr="00470C23" w:rsidRDefault="000A1EFC" w:rsidP="001F47FC">
            <w:pPr>
              <w:rPr>
                <w:rFonts w:asciiTheme="minorHAnsi" w:hAnsiTheme="minorHAnsi" w:cstheme="minorHAnsi"/>
                <w:sz w:val="22"/>
                <w:szCs w:val="22"/>
              </w:rPr>
            </w:pPr>
            <w:r>
              <w:rPr>
                <w:rFonts w:asciiTheme="minorHAnsi" w:hAnsiTheme="minorHAnsi" w:cstheme="minorHAnsi"/>
                <w:sz w:val="22"/>
                <w:szCs w:val="22"/>
              </w:rPr>
              <w:t>6/30/2022 (Year 2)</w:t>
            </w:r>
          </w:p>
        </w:tc>
      </w:tr>
      <w:tr w:rsidR="000A1EFC" w:rsidRPr="00533045" w14:paraId="7066679B" w14:textId="77777777" w:rsidTr="001F47FC">
        <w:tc>
          <w:tcPr>
            <w:tcW w:w="4015" w:type="dxa"/>
            <w:shd w:val="clear" w:color="auto" w:fill="auto"/>
          </w:tcPr>
          <w:p w14:paraId="60E23237" w14:textId="77777777" w:rsidR="000A1EFC" w:rsidRPr="00470C23" w:rsidRDefault="000A1EFC" w:rsidP="001F47FC">
            <w:pPr>
              <w:rPr>
                <w:rStyle w:val="Hyperlink"/>
                <w:rFonts w:asciiTheme="minorHAnsi" w:hAnsiTheme="minorHAnsi" w:cstheme="minorHAnsi"/>
                <w:color w:val="auto"/>
                <w:sz w:val="22"/>
                <w:szCs w:val="22"/>
                <w:u w:val="none"/>
              </w:rPr>
            </w:pPr>
            <w:r w:rsidRPr="00470C23">
              <w:rPr>
                <w:rStyle w:val="Hyperlink"/>
                <w:rFonts w:asciiTheme="minorHAnsi" w:hAnsiTheme="minorHAnsi" w:cstheme="minorHAnsi"/>
                <w:color w:val="auto"/>
                <w:sz w:val="22"/>
                <w:szCs w:val="22"/>
                <w:u w:val="none"/>
              </w:rPr>
              <w:t>Title I Part D (FC: 306/307)</w:t>
            </w:r>
          </w:p>
        </w:tc>
        <w:tc>
          <w:tcPr>
            <w:tcW w:w="2353" w:type="dxa"/>
          </w:tcPr>
          <w:p w14:paraId="60AD530D" w14:textId="77777777" w:rsidR="000A1EFC" w:rsidRPr="00470C23" w:rsidRDefault="000A1EFC" w:rsidP="001F47FC">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FY2020</w:t>
            </w:r>
          </w:p>
        </w:tc>
        <w:tc>
          <w:tcPr>
            <w:tcW w:w="2357" w:type="dxa"/>
            <w:shd w:val="clear" w:color="auto" w:fill="auto"/>
          </w:tcPr>
          <w:p w14:paraId="74580937" w14:textId="77777777" w:rsidR="000A1EFC" w:rsidRPr="00470C23" w:rsidRDefault="000A1EFC" w:rsidP="001F47FC">
            <w:pPr>
              <w:rPr>
                <w:rStyle w:val="Hyperlink"/>
                <w:rFonts w:asciiTheme="minorHAnsi" w:hAnsiTheme="minorHAnsi" w:cstheme="minorHAnsi"/>
                <w:color w:val="auto"/>
                <w:sz w:val="22"/>
                <w:szCs w:val="22"/>
                <w:u w:val="none"/>
              </w:rPr>
            </w:pPr>
            <w:r w:rsidRPr="00991A3F">
              <w:rPr>
                <w:rFonts w:asciiTheme="minorHAnsi" w:hAnsiTheme="minorHAnsi" w:cstheme="minorHAnsi"/>
                <w:sz w:val="22"/>
                <w:szCs w:val="22"/>
              </w:rPr>
              <w:t>9/30/2021</w:t>
            </w:r>
            <w:r>
              <w:rPr>
                <w:rFonts w:asciiTheme="minorHAnsi" w:hAnsiTheme="minorHAnsi" w:cstheme="minorHAnsi"/>
                <w:sz w:val="22"/>
                <w:szCs w:val="22"/>
              </w:rPr>
              <w:t xml:space="preserve"> (Year 3)</w:t>
            </w:r>
          </w:p>
        </w:tc>
      </w:tr>
      <w:tr w:rsidR="000A1EFC" w:rsidRPr="00B8721E" w14:paraId="728A735F" w14:textId="77777777" w:rsidTr="001F47FC">
        <w:tc>
          <w:tcPr>
            <w:tcW w:w="4015" w:type="dxa"/>
            <w:shd w:val="clear" w:color="auto" w:fill="auto"/>
          </w:tcPr>
          <w:p w14:paraId="23A1A36A" w14:textId="77777777" w:rsidR="000A1EFC" w:rsidRPr="00683A95" w:rsidRDefault="000A1EFC" w:rsidP="001F47FC">
            <w:pPr>
              <w:rPr>
                <w:rFonts w:asciiTheme="minorHAnsi" w:hAnsiTheme="minorHAnsi" w:cstheme="minorHAnsi"/>
                <w:sz w:val="22"/>
                <w:szCs w:val="22"/>
              </w:rPr>
            </w:pPr>
            <w:r w:rsidRPr="00470C23">
              <w:rPr>
                <w:rStyle w:val="Hyperlink"/>
                <w:rFonts w:asciiTheme="minorHAnsi" w:hAnsiTheme="minorHAnsi" w:cstheme="minorHAnsi"/>
                <w:color w:val="auto"/>
                <w:sz w:val="22"/>
                <w:szCs w:val="22"/>
                <w:u w:val="none"/>
              </w:rPr>
              <w:t>Title I Part D (FC: 306/307)</w:t>
            </w:r>
          </w:p>
        </w:tc>
        <w:tc>
          <w:tcPr>
            <w:tcW w:w="2353" w:type="dxa"/>
            <w:shd w:val="clear" w:color="auto" w:fill="auto"/>
          </w:tcPr>
          <w:p w14:paraId="0B06E7F6" w14:textId="77777777" w:rsidR="000A1EFC" w:rsidRPr="00533045" w:rsidRDefault="000A1EFC" w:rsidP="001F47FC">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FY2021</w:t>
            </w:r>
          </w:p>
        </w:tc>
        <w:tc>
          <w:tcPr>
            <w:tcW w:w="2357" w:type="dxa"/>
          </w:tcPr>
          <w:p w14:paraId="22FD82AA" w14:textId="77777777" w:rsidR="000A1EFC" w:rsidRPr="00683A95" w:rsidRDefault="000A1EFC" w:rsidP="001F47FC">
            <w:pPr>
              <w:rPr>
                <w:rFonts w:asciiTheme="minorHAnsi" w:hAnsiTheme="minorHAnsi" w:cstheme="minorHAnsi"/>
                <w:sz w:val="22"/>
                <w:szCs w:val="22"/>
              </w:rPr>
            </w:pPr>
            <w:r w:rsidRPr="00470C23">
              <w:rPr>
                <w:rFonts w:asciiTheme="minorHAnsi" w:hAnsiTheme="minorHAnsi" w:cstheme="minorHAnsi"/>
                <w:sz w:val="22"/>
                <w:szCs w:val="22"/>
              </w:rPr>
              <w:t>6/30/202</w:t>
            </w:r>
            <w:r>
              <w:rPr>
                <w:rFonts w:asciiTheme="minorHAnsi" w:hAnsiTheme="minorHAnsi" w:cstheme="minorHAnsi"/>
                <w:sz w:val="22"/>
                <w:szCs w:val="22"/>
              </w:rPr>
              <w:t>2 (Year 2)</w:t>
            </w:r>
          </w:p>
        </w:tc>
      </w:tr>
      <w:tr w:rsidR="000A1EFC" w:rsidRPr="00B8721E" w14:paraId="2A24049C" w14:textId="77777777" w:rsidTr="001F47FC">
        <w:tc>
          <w:tcPr>
            <w:tcW w:w="4015" w:type="dxa"/>
            <w:shd w:val="clear" w:color="auto" w:fill="auto"/>
          </w:tcPr>
          <w:p w14:paraId="4478E585" w14:textId="77777777" w:rsidR="000A1EFC" w:rsidRPr="00683A95" w:rsidRDefault="000A1EFC" w:rsidP="001F47FC">
            <w:pPr>
              <w:rPr>
                <w:rFonts w:asciiTheme="minorHAnsi" w:hAnsiTheme="minorHAnsi" w:cstheme="minorHAnsi"/>
                <w:sz w:val="22"/>
                <w:szCs w:val="22"/>
              </w:rPr>
            </w:pPr>
            <w:r w:rsidRPr="00683A95">
              <w:rPr>
                <w:rFonts w:asciiTheme="minorHAnsi" w:hAnsiTheme="minorHAnsi" w:cstheme="minorHAnsi"/>
                <w:sz w:val="22"/>
                <w:szCs w:val="22"/>
              </w:rPr>
              <w:t>Title II-A (FC: 140)</w:t>
            </w:r>
          </w:p>
        </w:tc>
        <w:tc>
          <w:tcPr>
            <w:tcW w:w="2353" w:type="dxa"/>
            <w:shd w:val="clear" w:color="auto" w:fill="auto"/>
          </w:tcPr>
          <w:p w14:paraId="6D09E945" w14:textId="77777777" w:rsidR="000A1EFC" w:rsidRPr="00683A95" w:rsidRDefault="000A1EFC" w:rsidP="001F47FC">
            <w:pPr>
              <w:rPr>
                <w:rFonts w:asciiTheme="minorHAnsi" w:hAnsiTheme="minorHAnsi" w:cstheme="minorHAnsi"/>
                <w:sz w:val="22"/>
                <w:szCs w:val="22"/>
              </w:rPr>
            </w:pPr>
            <w:r w:rsidRPr="00533045">
              <w:rPr>
                <w:rStyle w:val="Hyperlink"/>
                <w:rFonts w:asciiTheme="minorHAnsi" w:hAnsiTheme="minorHAnsi" w:cstheme="minorHAnsi"/>
                <w:color w:val="auto"/>
                <w:sz w:val="22"/>
                <w:szCs w:val="22"/>
                <w:u w:val="none"/>
              </w:rPr>
              <w:t>FY2020</w:t>
            </w:r>
            <w:r>
              <w:rPr>
                <w:rStyle w:val="Hyperlink"/>
                <w:rFonts w:asciiTheme="minorHAnsi" w:hAnsiTheme="minorHAnsi" w:cstheme="minorHAnsi"/>
                <w:color w:val="auto"/>
                <w:sz w:val="22"/>
                <w:szCs w:val="22"/>
                <w:u w:val="none"/>
              </w:rPr>
              <w:t xml:space="preserve"> </w:t>
            </w:r>
          </w:p>
        </w:tc>
        <w:tc>
          <w:tcPr>
            <w:tcW w:w="2357" w:type="dxa"/>
          </w:tcPr>
          <w:p w14:paraId="3046E09F" w14:textId="77777777" w:rsidR="000A1EFC" w:rsidRPr="00683A95" w:rsidRDefault="000A1EFC" w:rsidP="001F47FC">
            <w:pPr>
              <w:rPr>
                <w:rFonts w:asciiTheme="minorHAnsi" w:hAnsiTheme="minorHAnsi" w:cstheme="minorHAnsi"/>
                <w:sz w:val="22"/>
                <w:szCs w:val="22"/>
              </w:rPr>
            </w:pPr>
            <w:r>
              <w:rPr>
                <w:rFonts w:asciiTheme="minorHAnsi" w:hAnsiTheme="minorHAnsi" w:cstheme="minorHAnsi"/>
                <w:sz w:val="22"/>
                <w:szCs w:val="22"/>
              </w:rPr>
              <w:t>9/30/2021 (Year 3)</w:t>
            </w:r>
          </w:p>
        </w:tc>
      </w:tr>
      <w:tr w:rsidR="000A1EFC" w:rsidRPr="00B8721E" w14:paraId="5E176B25" w14:textId="77777777" w:rsidTr="001F47FC">
        <w:tc>
          <w:tcPr>
            <w:tcW w:w="4015" w:type="dxa"/>
            <w:shd w:val="clear" w:color="auto" w:fill="auto"/>
          </w:tcPr>
          <w:p w14:paraId="42D1AE23" w14:textId="77777777" w:rsidR="000A1EFC" w:rsidRPr="00683A95" w:rsidRDefault="000A1EFC" w:rsidP="001F47FC">
            <w:pPr>
              <w:rPr>
                <w:rFonts w:asciiTheme="minorHAnsi" w:hAnsiTheme="minorHAnsi" w:cstheme="minorHAnsi"/>
                <w:sz w:val="22"/>
                <w:szCs w:val="22"/>
              </w:rPr>
            </w:pPr>
            <w:r w:rsidRPr="00683A95">
              <w:rPr>
                <w:rFonts w:asciiTheme="minorHAnsi" w:hAnsiTheme="minorHAnsi" w:cstheme="minorHAnsi"/>
                <w:sz w:val="22"/>
                <w:szCs w:val="22"/>
              </w:rPr>
              <w:lastRenderedPageBreak/>
              <w:t>Title II-A (FC: 140)</w:t>
            </w:r>
          </w:p>
        </w:tc>
        <w:tc>
          <w:tcPr>
            <w:tcW w:w="2353" w:type="dxa"/>
            <w:shd w:val="clear" w:color="auto" w:fill="auto"/>
          </w:tcPr>
          <w:p w14:paraId="011249EA" w14:textId="77777777" w:rsidR="000A1EFC" w:rsidRPr="00533045" w:rsidRDefault="000A1EFC" w:rsidP="001F47FC">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FY202</w:t>
            </w:r>
            <w:r>
              <w:rPr>
                <w:rStyle w:val="Hyperlink"/>
                <w:rFonts w:asciiTheme="minorHAnsi" w:hAnsiTheme="minorHAnsi" w:cstheme="minorHAnsi"/>
                <w:color w:val="auto"/>
                <w:sz w:val="22"/>
                <w:szCs w:val="22"/>
                <w:u w:val="none"/>
              </w:rPr>
              <w:t>1</w:t>
            </w:r>
          </w:p>
        </w:tc>
        <w:tc>
          <w:tcPr>
            <w:tcW w:w="2357" w:type="dxa"/>
          </w:tcPr>
          <w:p w14:paraId="35AA3747" w14:textId="77777777" w:rsidR="000A1EFC" w:rsidRPr="00683A95" w:rsidRDefault="000A1EFC" w:rsidP="001F47FC">
            <w:pPr>
              <w:rPr>
                <w:rFonts w:asciiTheme="minorHAnsi" w:hAnsiTheme="minorHAnsi" w:cstheme="minorHAnsi"/>
                <w:sz w:val="22"/>
                <w:szCs w:val="22"/>
              </w:rPr>
            </w:pPr>
            <w:r w:rsidRPr="00470C23">
              <w:rPr>
                <w:rFonts w:asciiTheme="minorHAnsi" w:hAnsiTheme="minorHAnsi" w:cstheme="minorHAnsi"/>
                <w:sz w:val="22"/>
                <w:szCs w:val="22"/>
              </w:rPr>
              <w:t>6/30/202</w:t>
            </w:r>
            <w:r>
              <w:rPr>
                <w:rFonts w:asciiTheme="minorHAnsi" w:hAnsiTheme="minorHAnsi" w:cstheme="minorHAnsi"/>
                <w:sz w:val="22"/>
                <w:szCs w:val="22"/>
              </w:rPr>
              <w:t>2 (Year 2)</w:t>
            </w:r>
          </w:p>
        </w:tc>
      </w:tr>
      <w:tr w:rsidR="000A1EFC" w:rsidRPr="00B8721E" w14:paraId="47CB798F" w14:textId="77777777" w:rsidTr="001F47FC">
        <w:tc>
          <w:tcPr>
            <w:tcW w:w="4015" w:type="dxa"/>
            <w:shd w:val="clear" w:color="auto" w:fill="auto"/>
          </w:tcPr>
          <w:p w14:paraId="43765344" w14:textId="77777777" w:rsidR="000A1EFC" w:rsidRPr="00683A95" w:rsidRDefault="000A1EFC" w:rsidP="001F47FC">
            <w:pPr>
              <w:rPr>
                <w:rFonts w:asciiTheme="minorHAnsi" w:hAnsiTheme="minorHAnsi" w:cstheme="minorHAnsi"/>
                <w:sz w:val="22"/>
                <w:szCs w:val="22"/>
              </w:rPr>
            </w:pPr>
            <w:r w:rsidRPr="00683A95">
              <w:rPr>
                <w:rFonts w:asciiTheme="minorHAnsi" w:hAnsiTheme="minorHAnsi" w:cstheme="minorHAnsi"/>
                <w:sz w:val="22"/>
                <w:szCs w:val="22"/>
              </w:rPr>
              <w:t>Title III (FC: 180 and 186)</w:t>
            </w:r>
          </w:p>
        </w:tc>
        <w:tc>
          <w:tcPr>
            <w:tcW w:w="2353" w:type="dxa"/>
            <w:shd w:val="clear" w:color="auto" w:fill="auto"/>
          </w:tcPr>
          <w:p w14:paraId="2D6535F7" w14:textId="77777777" w:rsidR="000A1EFC" w:rsidRPr="00683A95" w:rsidRDefault="000A1EFC" w:rsidP="001F47FC">
            <w:pPr>
              <w:rPr>
                <w:rFonts w:asciiTheme="minorHAnsi" w:hAnsiTheme="minorHAnsi" w:cstheme="minorHAnsi"/>
                <w:sz w:val="22"/>
                <w:szCs w:val="22"/>
              </w:rPr>
            </w:pPr>
            <w:r w:rsidRPr="00533045">
              <w:rPr>
                <w:rStyle w:val="Hyperlink"/>
                <w:rFonts w:asciiTheme="minorHAnsi" w:hAnsiTheme="minorHAnsi" w:cstheme="minorHAnsi"/>
                <w:color w:val="auto"/>
                <w:sz w:val="22"/>
                <w:szCs w:val="22"/>
                <w:u w:val="none"/>
              </w:rPr>
              <w:t>FY2020</w:t>
            </w:r>
            <w:r>
              <w:rPr>
                <w:rStyle w:val="Hyperlink"/>
                <w:rFonts w:asciiTheme="minorHAnsi" w:hAnsiTheme="minorHAnsi" w:cstheme="minorHAnsi"/>
                <w:color w:val="auto"/>
                <w:sz w:val="22"/>
                <w:szCs w:val="22"/>
                <w:u w:val="none"/>
              </w:rPr>
              <w:t xml:space="preserve"> </w:t>
            </w:r>
          </w:p>
        </w:tc>
        <w:tc>
          <w:tcPr>
            <w:tcW w:w="2357" w:type="dxa"/>
          </w:tcPr>
          <w:p w14:paraId="1ED40B8A" w14:textId="77777777" w:rsidR="000A1EFC" w:rsidRPr="00683A95" w:rsidRDefault="000A1EFC" w:rsidP="001F47FC">
            <w:pPr>
              <w:rPr>
                <w:rFonts w:asciiTheme="minorHAnsi" w:hAnsiTheme="minorHAnsi" w:cstheme="minorHAnsi"/>
                <w:sz w:val="22"/>
                <w:szCs w:val="22"/>
              </w:rPr>
            </w:pPr>
            <w:r>
              <w:rPr>
                <w:rFonts w:asciiTheme="minorHAnsi" w:hAnsiTheme="minorHAnsi" w:cstheme="minorHAnsi"/>
                <w:sz w:val="22"/>
                <w:szCs w:val="22"/>
              </w:rPr>
              <w:t>9</w:t>
            </w:r>
            <w:r w:rsidRPr="00683A95">
              <w:rPr>
                <w:rFonts w:asciiTheme="minorHAnsi" w:hAnsiTheme="minorHAnsi" w:cstheme="minorHAnsi"/>
                <w:sz w:val="22"/>
                <w:szCs w:val="22"/>
              </w:rPr>
              <w:t>/30/2021</w:t>
            </w:r>
            <w:r>
              <w:rPr>
                <w:rFonts w:asciiTheme="minorHAnsi" w:hAnsiTheme="minorHAnsi" w:cstheme="minorHAnsi"/>
                <w:sz w:val="22"/>
                <w:szCs w:val="22"/>
              </w:rPr>
              <w:t xml:space="preserve"> (Year 3)</w:t>
            </w:r>
          </w:p>
        </w:tc>
      </w:tr>
      <w:tr w:rsidR="000A1EFC" w:rsidRPr="00B8721E" w14:paraId="31F51802" w14:textId="77777777" w:rsidTr="001F47FC">
        <w:tc>
          <w:tcPr>
            <w:tcW w:w="4015" w:type="dxa"/>
            <w:shd w:val="clear" w:color="auto" w:fill="auto"/>
          </w:tcPr>
          <w:p w14:paraId="64034747" w14:textId="77777777" w:rsidR="000A1EFC" w:rsidRPr="00683A95" w:rsidRDefault="000A1EFC" w:rsidP="001F47FC">
            <w:pPr>
              <w:rPr>
                <w:rFonts w:asciiTheme="minorHAnsi" w:hAnsiTheme="minorHAnsi" w:cstheme="minorHAnsi"/>
                <w:sz w:val="22"/>
                <w:szCs w:val="22"/>
              </w:rPr>
            </w:pPr>
            <w:r w:rsidRPr="00683A95">
              <w:rPr>
                <w:rFonts w:asciiTheme="minorHAnsi" w:hAnsiTheme="minorHAnsi" w:cstheme="minorHAnsi"/>
                <w:sz w:val="22"/>
                <w:szCs w:val="22"/>
              </w:rPr>
              <w:t>Title III (FC: 180 and 186)</w:t>
            </w:r>
          </w:p>
        </w:tc>
        <w:tc>
          <w:tcPr>
            <w:tcW w:w="2353" w:type="dxa"/>
            <w:shd w:val="clear" w:color="auto" w:fill="auto"/>
          </w:tcPr>
          <w:p w14:paraId="6CD250F2" w14:textId="77777777" w:rsidR="000A1EFC" w:rsidRPr="00533045" w:rsidRDefault="000A1EFC" w:rsidP="001F47FC">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FY2021</w:t>
            </w:r>
          </w:p>
        </w:tc>
        <w:tc>
          <w:tcPr>
            <w:tcW w:w="2357" w:type="dxa"/>
          </w:tcPr>
          <w:p w14:paraId="5B78522B" w14:textId="77777777" w:rsidR="000A1EFC" w:rsidRPr="00683A95" w:rsidRDefault="000A1EFC" w:rsidP="001F47FC">
            <w:pPr>
              <w:rPr>
                <w:rFonts w:asciiTheme="minorHAnsi" w:hAnsiTheme="minorHAnsi" w:cstheme="minorHAnsi"/>
                <w:sz w:val="22"/>
                <w:szCs w:val="22"/>
              </w:rPr>
            </w:pPr>
            <w:r w:rsidRPr="00683A95">
              <w:rPr>
                <w:rFonts w:asciiTheme="minorHAnsi" w:hAnsiTheme="minorHAnsi" w:cstheme="minorHAnsi"/>
                <w:sz w:val="22"/>
                <w:szCs w:val="22"/>
              </w:rPr>
              <w:t>6/30/202</w:t>
            </w:r>
            <w:r>
              <w:rPr>
                <w:rFonts w:asciiTheme="minorHAnsi" w:hAnsiTheme="minorHAnsi" w:cstheme="minorHAnsi"/>
                <w:sz w:val="22"/>
                <w:szCs w:val="22"/>
              </w:rPr>
              <w:t>2 (Year 2)</w:t>
            </w:r>
          </w:p>
        </w:tc>
      </w:tr>
      <w:tr w:rsidR="000A1EFC" w:rsidRPr="00B8721E" w14:paraId="6029E8BA" w14:textId="77777777" w:rsidTr="001F47FC">
        <w:tc>
          <w:tcPr>
            <w:tcW w:w="4015" w:type="dxa"/>
            <w:shd w:val="clear" w:color="auto" w:fill="auto"/>
          </w:tcPr>
          <w:p w14:paraId="22A6DD25" w14:textId="77777777" w:rsidR="000A1EFC" w:rsidRPr="00683A95" w:rsidRDefault="000A1EFC" w:rsidP="001F47FC">
            <w:pPr>
              <w:rPr>
                <w:rFonts w:asciiTheme="minorHAnsi" w:hAnsiTheme="minorHAnsi" w:cstheme="minorHAnsi"/>
                <w:sz w:val="22"/>
                <w:szCs w:val="22"/>
              </w:rPr>
            </w:pPr>
            <w:r w:rsidRPr="00683A95">
              <w:rPr>
                <w:rFonts w:asciiTheme="minorHAnsi" w:hAnsiTheme="minorHAnsi" w:cstheme="minorHAnsi"/>
                <w:sz w:val="22"/>
                <w:szCs w:val="22"/>
              </w:rPr>
              <w:t>Title IV (FC: 309)</w:t>
            </w:r>
          </w:p>
        </w:tc>
        <w:tc>
          <w:tcPr>
            <w:tcW w:w="2353" w:type="dxa"/>
            <w:shd w:val="clear" w:color="auto" w:fill="auto"/>
          </w:tcPr>
          <w:p w14:paraId="767E94CD" w14:textId="77777777" w:rsidR="000A1EFC" w:rsidRPr="00683A95" w:rsidRDefault="000A1EFC" w:rsidP="001F47FC">
            <w:pPr>
              <w:rPr>
                <w:rFonts w:asciiTheme="minorHAnsi" w:hAnsiTheme="minorHAnsi" w:cstheme="minorHAnsi"/>
                <w:sz w:val="22"/>
                <w:szCs w:val="22"/>
              </w:rPr>
            </w:pPr>
            <w:r w:rsidRPr="00533045">
              <w:rPr>
                <w:rStyle w:val="Hyperlink"/>
                <w:rFonts w:asciiTheme="minorHAnsi" w:hAnsiTheme="minorHAnsi" w:cstheme="minorHAnsi"/>
                <w:color w:val="auto"/>
                <w:sz w:val="22"/>
                <w:szCs w:val="22"/>
                <w:u w:val="none"/>
              </w:rPr>
              <w:t>FY2020</w:t>
            </w:r>
            <w:r>
              <w:rPr>
                <w:rStyle w:val="Hyperlink"/>
                <w:rFonts w:asciiTheme="minorHAnsi" w:hAnsiTheme="minorHAnsi" w:cstheme="minorHAnsi"/>
                <w:color w:val="auto"/>
                <w:sz w:val="22"/>
                <w:szCs w:val="22"/>
                <w:u w:val="none"/>
              </w:rPr>
              <w:t xml:space="preserve"> </w:t>
            </w:r>
          </w:p>
        </w:tc>
        <w:tc>
          <w:tcPr>
            <w:tcW w:w="2357" w:type="dxa"/>
          </w:tcPr>
          <w:p w14:paraId="711F7DCC" w14:textId="77777777" w:rsidR="000A1EFC" w:rsidRPr="00683A95" w:rsidRDefault="000A1EFC" w:rsidP="001F47FC">
            <w:pPr>
              <w:rPr>
                <w:rFonts w:asciiTheme="minorHAnsi" w:hAnsiTheme="minorHAnsi" w:cstheme="minorHAnsi"/>
                <w:sz w:val="22"/>
                <w:szCs w:val="22"/>
              </w:rPr>
            </w:pPr>
            <w:r>
              <w:rPr>
                <w:rFonts w:asciiTheme="minorHAnsi" w:hAnsiTheme="minorHAnsi" w:cstheme="minorHAnsi"/>
                <w:sz w:val="22"/>
                <w:szCs w:val="22"/>
              </w:rPr>
              <w:t>9</w:t>
            </w:r>
            <w:r w:rsidRPr="00683A95">
              <w:rPr>
                <w:rFonts w:asciiTheme="minorHAnsi" w:hAnsiTheme="minorHAnsi" w:cstheme="minorHAnsi"/>
                <w:sz w:val="22"/>
                <w:szCs w:val="22"/>
              </w:rPr>
              <w:t>/30/2021</w:t>
            </w:r>
            <w:r>
              <w:rPr>
                <w:rFonts w:asciiTheme="minorHAnsi" w:hAnsiTheme="minorHAnsi" w:cstheme="minorHAnsi"/>
                <w:sz w:val="22"/>
                <w:szCs w:val="22"/>
              </w:rPr>
              <w:t xml:space="preserve"> (Year 3)</w:t>
            </w:r>
          </w:p>
        </w:tc>
      </w:tr>
      <w:tr w:rsidR="000A1EFC" w:rsidRPr="00B8721E" w14:paraId="303357B4" w14:textId="77777777" w:rsidTr="001F47FC">
        <w:tc>
          <w:tcPr>
            <w:tcW w:w="4015" w:type="dxa"/>
            <w:shd w:val="clear" w:color="auto" w:fill="auto"/>
          </w:tcPr>
          <w:p w14:paraId="42D21DE2"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Title IV (FC: 309)</w:t>
            </w:r>
          </w:p>
        </w:tc>
        <w:tc>
          <w:tcPr>
            <w:tcW w:w="2353" w:type="dxa"/>
            <w:shd w:val="clear" w:color="auto" w:fill="auto"/>
          </w:tcPr>
          <w:p w14:paraId="11D139AD" w14:textId="77777777" w:rsidR="000A1EFC" w:rsidRPr="00AC7420" w:rsidRDefault="000A1EFC" w:rsidP="001F47FC">
            <w:pPr>
              <w:rPr>
                <w:rStyle w:val="Hyperlink"/>
                <w:rFonts w:asciiTheme="minorHAnsi" w:hAnsiTheme="minorHAnsi" w:cstheme="minorHAnsi"/>
                <w:color w:val="auto"/>
                <w:sz w:val="22"/>
                <w:szCs w:val="22"/>
                <w:u w:val="none"/>
              </w:rPr>
            </w:pPr>
            <w:r w:rsidRPr="00AC7420">
              <w:rPr>
                <w:rStyle w:val="Hyperlink"/>
                <w:rFonts w:asciiTheme="minorHAnsi" w:hAnsiTheme="minorHAnsi" w:cstheme="minorHAnsi"/>
                <w:color w:val="auto"/>
                <w:sz w:val="22"/>
                <w:szCs w:val="22"/>
                <w:u w:val="none"/>
              </w:rPr>
              <w:t>FY2021</w:t>
            </w:r>
          </w:p>
        </w:tc>
        <w:tc>
          <w:tcPr>
            <w:tcW w:w="2357" w:type="dxa"/>
          </w:tcPr>
          <w:p w14:paraId="229E5BC5"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6/30/2022 (Year 2)</w:t>
            </w:r>
          </w:p>
        </w:tc>
      </w:tr>
      <w:tr w:rsidR="000A1EFC" w:rsidRPr="003C7A8C" w14:paraId="145E60CD" w14:textId="77777777" w:rsidTr="001F47FC">
        <w:tc>
          <w:tcPr>
            <w:tcW w:w="4015" w:type="dxa"/>
            <w:shd w:val="clear" w:color="auto" w:fill="auto"/>
          </w:tcPr>
          <w:p w14:paraId="3CB864A4"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IDEA (FC: 240)</w:t>
            </w:r>
          </w:p>
        </w:tc>
        <w:tc>
          <w:tcPr>
            <w:tcW w:w="2353" w:type="dxa"/>
            <w:shd w:val="clear" w:color="auto" w:fill="auto"/>
          </w:tcPr>
          <w:p w14:paraId="08F9AFAA" w14:textId="77777777" w:rsidR="000A1EFC" w:rsidRPr="00AC7420" w:rsidRDefault="000A1EFC" w:rsidP="001F47FC">
            <w:pPr>
              <w:rPr>
                <w:rFonts w:asciiTheme="minorHAnsi" w:hAnsiTheme="minorHAnsi" w:cstheme="minorHAnsi"/>
                <w:sz w:val="22"/>
                <w:szCs w:val="22"/>
              </w:rPr>
            </w:pPr>
            <w:r w:rsidRPr="00AC7420">
              <w:rPr>
                <w:rStyle w:val="Hyperlink"/>
                <w:rFonts w:asciiTheme="minorHAnsi" w:hAnsiTheme="minorHAnsi" w:cstheme="minorHAnsi"/>
                <w:color w:val="auto"/>
                <w:sz w:val="22"/>
                <w:szCs w:val="22"/>
                <w:u w:val="none"/>
              </w:rPr>
              <w:t>FY2020</w:t>
            </w:r>
          </w:p>
        </w:tc>
        <w:tc>
          <w:tcPr>
            <w:tcW w:w="2357" w:type="dxa"/>
          </w:tcPr>
          <w:p w14:paraId="6DD4B631"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9/30/2021</w:t>
            </w:r>
            <w:r>
              <w:rPr>
                <w:rFonts w:asciiTheme="minorHAnsi" w:hAnsiTheme="minorHAnsi" w:cstheme="minorHAnsi"/>
                <w:sz w:val="22"/>
                <w:szCs w:val="22"/>
              </w:rPr>
              <w:t xml:space="preserve"> (Year 3)</w:t>
            </w:r>
          </w:p>
        </w:tc>
      </w:tr>
      <w:tr w:rsidR="000A1EFC" w:rsidRPr="003C7A8C" w14:paraId="47BEF717" w14:textId="77777777" w:rsidTr="001F47FC">
        <w:tc>
          <w:tcPr>
            <w:tcW w:w="4015" w:type="dxa"/>
            <w:shd w:val="clear" w:color="auto" w:fill="auto"/>
          </w:tcPr>
          <w:p w14:paraId="03B45AA3"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IDEA (FC: 240)</w:t>
            </w:r>
          </w:p>
        </w:tc>
        <w:tc>
          <w:tcPr>
            <w:tcW w:w="2353" w:type="dxa"/>
            <w:shd w:val="clear" w:color="auto" w:fill="auto"/>
          </w:tcPr>
          <w:p w14:paraId="3905E19A" w14:textId="77777777" w:rsidR="000A1EFC" w:rsidRPr="00AC7420" w:rsidRDefault="000A1EFC" w:rsidP="001F47FC">
            <w:pPr>
              <w:rPr>
                <w:rStyle w:val="Hyperlink"/>
                <w:rFonts w:asciiTheme="minorHAnsi" w:hAnsiTheme="minorHAnsi" w:cstheme="minorHAnsi"/>
                <w:color w:val="auto"/>
                <w:sz w:val="22"/>
                <w:szCs w:val="22"/>
                <w:u w:val="none"/>
              </w:rPr>
            </w:pPr>
            <w:r w:rsidRPr="00AC7420">
              <w:rPr>
                <w:rStyle w:val="Hyperlink"/>
                <w:rFonts w:asciiTheme="minorHAnsi" w:hAnsiTheme="minorHAnsi" w:cstheme="minorHAnsi"/>
                <w:color w:val="auto"/>
                <w:sz w:val="22"/>
                <w:szCs w:val="22"/>
                <w:u w:val="none"/>
              </w:rPr>
              <w:t>FY2021</w:t>
            </w:r>
          </w:p>
        </w:tc>
        <w:tc>
          <w:tcPr>
            <w:tcW w:w="2357" w:type="dxa"/>
          </w:tcPr>
          <w:p w14:paraId="31ACA83D"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6/30/2022</w:t>
            </w:r>
            <w:r>
              <w:rPr>
                <w:rFonts w:asciiTheme="minorHAnsi" w:hAnsiTheme="minorHAnsi" w:cstheme="minorHAnsi"/>
                <w:sz w:val="22"/>
                <w:szCs w:val="22"/>
              </w:rPr>
              <w:t xml:space="preserve"> (Year 2)</w:t>
            </w:r>
          </w:p>
        </w:tc>
      </w:tr>
      <w:tr w:rsidR="000A1EFC" w:rsidRPr="003C7A8C" w14:paraId="27AACA58" w14:textId="77777777" w:rsidTr="001F47FC">
        <w:tc>
          <w:tcPr>
            <w:tcW w:w="4015" w:type="dxa"/>
            <w:shd w:val="clear" w:color="auto" w:fill="auto"/>
          </w:tcPr>
          <w:p w14:paraId="0419F969"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Early Childhood Special Ed (FC: 262)</w:t>
            </w:r>
          </w:p>
        </w:tc>
        <w:tc>
          <w:tcPr>
            <w:tcW w:w="2353" w:type="dxa"/>
            <w:shd w:val="clear" w:color="auto" w:fill="auto"/>
          </w:tcPr>
          <w:p w14:paraId="7381F2A1" w14:textId="77777777" w:rsidR="000A1EFC" w:rsidRPr="00AC7420" w:rsidRDefault="000A1EFC" w:rsidP="001F47FC">
            <w:pPr>
              <w:rPr>
                <w:rFonts w:asciiTheme="minorHAnsi" w:hAnsiTheme="minorHAnsi" w:cstheme="minorHAnsi"/>
                <w:sz w:val="22"/>
                <w:szCs w:val="22"/>
              </w:rPr>
            </w:pPr>
            <w:r w:rsidRPr="00AC7420">
              <w:rPr>
                <w:rStyle w:val="Hyperlink"/>
                <w:rFonts w:asciiTheme="minorHAnsi" w:hAnsiTheme="minorHAnsi" w:cstheme="minorHAnsi"/>
                <w:color w:val="auto"/>
                <w:sz w:val="22"/>
                <w:szCs w:val="22"/>
                <w:u w:val="none"/>
              </w:rPr>
              <w:t xml:space="preserve">FY2020 </w:t>
            </w:r>
          </w:p>
        </w:tc>
        <w:tc>
          <w:tcPr>
            <w:tcW w:w="2357" w:type="dxa"/>
          </w:tcPr>
          <w:p w14:paraId="5B460140"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9/30/2021 (Year 3)</w:t>
            </w:r>
          </w:p>
        </w:tc>
      </w:tr>
      <w:tr w:rsidR="000A1EFC" w14:paraId="66A7C006" w14:textId="77777777" w:rsidTr="001F47FC">
        <w:tc>
          <w:tcPr>
            <w:tcW w:w="4015" w:type="dxa"/>
            <w:shd w:val="clear" w:color="auto" w:fill="auto"/>
          </w:tcPr>
          <w:p w14:paraId="5E21607E"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Early Childhood Special Ed (FC: 262)</w:t>
            </w:r>
          </w:p>
        </w:tc>
        <w:tc>
          <w:tcPr>
            <w:tcW w:w="2353" w:type="dxa"/>
            <w:shd w:val="clear" w:color="auto" w:fill="auto"/>
          </w:tcPr>
          <w:p w14:paraId="417FA966" w14:textId="77777777" w:rsidR="000A1EFC" w:rsidRPr="00AC7420" w:rsidRDefault="000A1EFC" w:rsidP="001F47FC">
            <w:pPr>
              <w:rPr>
                <w:rFonts w:asciiTheme="minorHAnsi" w:hAnsiTheme="minorHAnsi" w:cstheme="minorHAnsi"/>
                <w:sz w:val="22"/>
                <w:szCs w:val="22"/>
              </w:rPr>
            </w:pPr>
            <w:r w:rsidRPr="00AC7420">
              <w:rPr>
                <w:rStyle w:val="Hyperlink"/>
                <w:rFonts w:asciiTheme="minorHAnsi" w:hAnsiTheme="minorHAnsi" w:cstheme="minorHAnsi"/>
                <w:color w:val="auto"/>
                <w:sz w:val="22"/>
                <w:szCs w:val="22"/>
                <w:u w:val="none"/>
              </w:rPr>
              <w:t>FY2021</w:t>
            </w:r>
          </w:p>
        </w:tc>
        <w:tc>
          <w:tcPr>
            <w:tcW w:w="2357" w:type="dxa"/>
          </w:tcPr>
          <w:p w14:paraId="59928FE9" w14:textId="77777777" w:rsidR="000A1EFC" w:rsidRPr="00AC7420" w:rsidRDefault="000A1EFC" w:rsidP="001F47FC">
            <w:pPr>
              <w:rPr>
                <w:rFonts w:asciiTheme="minorHAnsi" w:hAnsiTheme="minorHAnsi" w:cstheme="minorHAnsi"/>
                <w:sz w:val="22"/>
                <w:szCs w:val="22"/>
              </w:rPr>
            </w:pPr>
            <w:r w:rsidRPr="00AC7420">
              <w:rPr>
                <w:rFonts w:asciiTheme="minorHAnsi" w:hAnsiTheme="minorHAnsi" w:cstheme="minorHAnsi"/>
                <w:sz w:val="22"/>
                <w:szCs w:val="22"/>
              </w:rPr>
              <w:t>6/30/2022 (Year 2)</w:t>
            </w:r>
          </w:p>
        </w:tc>
      </w:tr>
    </w:tbl>
    <w:p w14:paraId="4C7E92FA" w14:textId="77777777" w:rsidR="000A1EFC" w:rsidRDefault="000A1EFC" w:rsidP="000A1EFC">
      <w:pPr>
        <w:rPr>
          <w:rStyle w:val="Hyperlink"/>
          <w:rFonts w:asciiTheme="minorHAnsi" w:hAnsiTheme="minorHAnsi" w:cstheme="minorHAnsi"/>
          <w:color w:val="auto"/>
          <w:sz w:val="22"/>
          <w:szCs w:val="22"/>
          <w:u w:val="none"/>
        </w:rPr>
      </w:pPr>
    </w:p>
    <w:p w14:paraId="2ED950C5" w14:textId="77777777" w:rsidR="000A1EFC" w:rsidRDefault="000A1EFC" w:rsidP="000A1EFC">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Other DESE discretionary grant programs, do NOT utilize the multi-year feature in EdGrants.  </w:t>
      </w:r>
    </w:p>
    <w:p w14:paraId="61FC6823" w14:textId="77777777" w:rsidR="000A1EFC" w:rsidRDefault="000A1EFC" w:rsidP="000A1EFC">
      <w:pPr>
        <w:rPr>
          <w:rStyle w:val="Hyperlink"/>
          <w:rFonts w:asciiTheme="minorHAnsi" w:hAnsiTheme="minorHAnsi" w:cstheme="minorHAnsi"/>
          <w:color w:val="auto"/>
          <w:sz w:val="22"/>
          <w:szCs w:val="22"/>
          <w:u w:val="none"/>
        </w:rPr>
      </w:pPr>
    </w:p>
    <w:p w14:paraId="2B33E700" w14:textId="77777777" w:rsidR="000A1EFC" w:rsidRDefault="00BF1C8B" w:rsidP="000A1EFC">
      <w:pPr>
        <w:jc w:val="right"/>
        <w:rPr>
          <w:rStyle w:val="Hyperlink"/>
          <w:rFonts w:asciiTheme="minorHAnsi" w:hAnsiTheme="minorHAnsi" w:cstheme="minorHAnsi"/>
          <w:sz w:val="22"/>
          <w:szCs w:val="22"/>
        </w:rPr>
      </w:pPr>
      <w:hyperlink w:anchor="_top" w:history="1">
        <w:r w:rsidR="000A1EFC" w:rsidRPr="00125C17">
          <w:rPr>
            <w:rStyle w:val="Hyperlink"/>
            <w:rFonts w:asciiTheme="minorHAnsi" w:hAnsiTheme="minorHAnsi" w:cstheme="minorHAnsi"/>
            <w:sz w:val="22"/>
            <w:szCs w:val="22"/>
          </w:rPr>
          <w:t>BACK TO THE TOP</w:t>
        </w:r>
      </w:hyperlink>
    </w:p>
    <w:p w14:paraId="06A31F3B" w14:textId="77777777" w:rsidR="000A1EFC" w:rsidRPr="00907843" w:rsidRDefault="000A1EFC" w:rsidP="00A430E2">
      <w:pPr>
        <w:rPr>
          <w:rStyle w:val="Hyperlink"/>
          <w:color w:val="auto"/>
          <w:u w:val="none"/>
        </w:rPr>
      </w:pPr>
    </w:p>
    <w:p w14:paraId="25857165" w14:textId="77777777" w:rsidR="00D32EAE" w:rsidRDefault="00D32EAE" w:rsidP="00D32EAE">
      <w:pPr>
        <w:rPr>
          <w:rFonts w:asciiTheme="minorHAnsi" w:hAnsiTheme="minorHAnsi" w:cstheme="minorHAnsi"/>
          <w:b/>
          <w:sz w:val="22"/>
          <w:szCs w:val="22"/>
          <w:u w:val="single"/>
        </w:rPr>
      </w:pPr>
      <w:bookmarkStart w:id="13"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13"/>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8"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6400" cy="781685"/>
                    </a:xfrm>
                    <a:prstGeom prst="rect">
                      <a:avLst/>
                    </a:prstGeom>
                  </pic:spPr>
                </pic:pic>
              </a:graphicData>
            </a:graphic>
          </wp:inline>
        </w:drawing>
      </w:r>
    </w:p>
    <w:p w14:paraId="0AE69210" w14:textId="77777777" w:rsidR="007B3E53" w:rsidRDefault="00BF1C8B"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54003E51" w14:textId="77777777" w:rsidR="00A53E01" w:rsidRDefault="00A53E01" w:rsidP="00EF05D9">
      <w:pPr>
        <w:rPr>
          <w:rFonts w:asciiTheme="minorHAnsi" w:hAnsiTheme="minorHAnsi" w:cstheme="minorHAnsi"/>
          <w:b/>
          <w:sz w:val="22"/>
          <w:szCs w:val="22"/>
          <w:u w:val="single"/>
        </w:rPr>
      </w:pPr>
      <w:bookmarkStart w:id="14" w:name="ASSURANCS"/>
      <w:bookmarkStart w:id="15" w:name="FY19ISA"/>
      <w:bookmarkStart w:id="16" w:name="_Hlk25663422"/>
      <w:bookmarkStart w:id="17" w:name="_Hlk530994539"/>
      <w:bookmarkStart w:id="18" w:name="_Hlk535929416"/>
      <w:bookmarkStart w:id="19" w:name="_Hlk9513428"/>
    </w:p>
    <w:p w14:paraId="55DAF5DB" w14:textId="461CA55A" w:rsidR="00055FA7" w:rsidRPr="00125C17" w:rsidRDefault="002A31BF" w:rsidP="00EF05D9">
      <w:pPr>
        <w:rPr>
          <w:rFonts w:asciiTheme="minorHAnsi" w:hAnsiTheme="minorHAnsi" w:cstheme="minorHAnsi"/>
          <w:b/>
          <w:sz w:val="22"/>
          <w:szCs w:val="22"/>
          <w:u w:val="single"/>
        </w:rPr>
      </w:pPr>
      <w:bookmarkStart w:id="20" w:name="ISAChange"/>
      <w:bookmarkEnd w:id="20"/>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4"/>
    <w:bookmarkEnd w:id="15"/>
    <w:p w14:paraId="4C16BF94" w14:textId="77777777" w:rsidR="00D14B09" w:rsidRDefault="00D14B09" w:rsidP="00EF05D9">
      <w:pPr>
        <w:rPr>
          <w:rFonts w:asciiTheme="minorHAnsi" w:hAnsiTheme="minorHAnsi" w:cstheme="minorHAnsi"/>
          <w:b/>
          <w:sz w:val="22"/>
          <w:szCs w:val="22"/>
        </w:rPr>
      </w:pPr>
    </w:p>
    <w:bookmarkEnd w:id="16"/>
    <w:p w14:paraId="43C4B96E" w14:textId="72208003" w:rsidR="000F725C" w:rsidRPr="007157B8" w:rsidRDefault="007157B8" w:rsidP="00EF05D9">
      <w:pPr>
        <w:rPr>
          <w:sz w:val="20"/>
          <w:szCs w:val="16"/>
        </w:rPr>
      </w:pPr>
      <w:r w:rsidRPr="007157B8">
        <w:rPr>
          <w:rFonts w:asciiTheme="minorHAnsi" w:hAnsiTheme="minorHAnsi" w:cstheme="minorHAnsi"/>
          <w:sz w:val="22"/>
          <w:szCs w:val="22"/>
        </w:rPr>
        <w:t>The</w:t>
      </w:r>
      <w:r>
        <w:rPr>
          <w:rFonts w:ascii="Helvetica" w:hAnsi="Helvetica" w:cs="Helvetica"/>
          <w:color w:val="202020"/>
          <w:szCs w:val="24"/>
        </w:rPr>
        <w:t xml:space="preserve"> </w:t>
      </w:r>
      <w:hyperlink r:id="rId30" w:history="1">
        <w:r w:rsidRPr="00AA23C2">
          <w:rPr>
            <w:rStyle w:val="Hyperlink"/>
            <w:rFonts w:asciiTheme="minorHAnsi" w:hAnsiTheme="minorHAnsi" w:cs="Helvetica"/>
            <w:color w:val="007C89"/>
            <w:sz w:val="22"/>
            <w:szCs w:val="22"/>
          </w:rPr>
          <w:t>EdGrants: User Guides, Information and Training</w:t>
        </w:r>
      </w:hyperlink>
      <w:r>
        <w:rPr>
          <w:rFonts w:ascii="Helvetica" w:hAnsi="Helvetica" w:cs="Helvetica"/>
          <w:color w:val="202020"/>
          <w:szCs w:val="24"/>
        </w:rPr>
        <w:t xml:space="preserve"> </w:t>
      </w:r>
      <w:r w:rsidRPr="007157B8">
        <w:rPr>
          <w:rFonts w:asciiTheme="minorHAnsi" w:hAnsiTheme="minorHAnsi" w:cstheme="minorHAnsi"/>
          <w:sz w:val="22"/>
          <w:szCs w:val="22"/>
        </w:rPr>
        <w:t>section of the Grants Management website has been updated to include tools and information regarding Interdepartmental Services Agreement (ISA) process.</w:t>
      </w:r>
      <w:r w:rsidRPr="007157B8">
        <w:rPr>
          <w:rFonts w:asciiTheme="minorHAnsi" w:hAnsiTheme="minorHAnsi" w:cstheme="minorHAnsi"/>
          <w:sz w:val="22"/>
          <w:szCs w:val="22"/>
        </w:rPr>
        <w:br/>
        <w:t> </w:t>
      </w:r>
      <w:r w:rsidRPr="007157B8">
        <w:rPr>
          <w:rFonts w:asciiTheme="minorHAnsi" w:hAnsiTheme="minorHAnsi" w:cstheme="minorHAnsi"/>
          <w:sz w:val="22"/>
          <w:szCs w:val="22"/>
        </w:rPr>
        <w:br/>
      </w:r>
      <w:r w:rsidRPr="007157B8">
        <w:rPr>
          <w:rFonts w:asciiTheme="minorHAnsi" w:hAnsiTheme="minorHAnsi" w:cstheme="minorHAnsi"/>
          <w:i/>
          <w:iCs/>
          <w:sz w:val="22"/>
          <w:szCs w:val="22"/>
        </w:rPr>
        <w:t xml:space="preserve">Fringe Rates for </w:t>
      </w:r>
      <w:r w:rsidRPr="007157B8">
        <w:rPr>
          <w:rFonts w:asciiTheme="minorHAnsi" w:hAnsiTheme="minorHAnsi" w:cstheme="minorHAnsi"/>
          <w:i/>
          <w:iCs/>
          <w:sz w:val="22"/>
          <w:szCs w:val="22"/>
          <w:u w:val="single"/>
        </w:rPr>
        <w:t>Correctional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r>
        <w:rPr>
          <w:rFonts w:ascii="Helvetica" w:hAnsi="Helvetica" w:cs="Helvetica"/>
          <w:color w:val="202020"/>
          <w:szCs w:val="24"/>
        </w:rPr>
        <w:br/>
      </w:r>
      <w:r w:rsidRPr="007157B8">
        <w:rPr>
          <w:rFonts w:asciiTheme="minorHAnsi" w:hAnsiTheme="minorHAnsi" w:cstheme="minorHAnsi"/>
          <w:b/>
          <w:bCs/>
          <w:sz w:val="22"/>
          <w:szCs w:val="22"/>
        </w:rPr>
        <w:t>Approved</w:t>
      </w:r>
      <w:r w:rsidRPr="007157B8">
        <w:rPr>
          <w:rFonts w:asciiTheme="minorHAnsi" w:hAnsiTheme="minorHAnsi" w:cstheme="minorHAnsi"/>
          <w:sz w:val="22"/>
          <w:szCs w:val="22"/>
        </w:rPr>
        <w:t xml:space="preserve"> FY21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1.94%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38.32% of AA payroll and 1.32%</w:t>
      </w:r>
      <w:r>
        <w:rPr>
          <w:rFonts w:ascii="Helvetica" w:hAnsi="Helvetica" w:cs="Helvetica"/>
          <w:color w:val="202020"/>
          <w:szCs w:val="24"/>
        </w:rPr>
        <w:t xml:space="preserve"> of CC payroll</w:t>
      </w:r>
      <w:r>
        <w:rPr>
          <w:rFonts w:ascii="Helvetica" w:hAnsi="Helvetica" w:cs="Helvetica"/>
          <w:color w:val="202020"/>
          <w:szCs w:val="24"/>
        </w:rPr>
        <w:br/>
        <w:t> </w:t>
      </w:r>
      <w:r>
        <w:rPr>
          <w:rFonts w:ascii="Helvetica" w:hAnsi="Helvetica" w:cs="Helvetica"/>
          <w:color w:val="202020"/>
          <w:szCs w:val="24"/>
        </w:rPr>
        <w:br/>
      </w:r>
      <w:r w:rsidRPr="007157B8">
        <w:rPr>
          <w:rFonts w:asciiTheme="minorHAnsi" w:hAnsiTheme="minorHAnsi" w:cstheme="minorHAnsi"/>
          <w:b/>
          <w:bCs/>
          <w:sz w:val="22"/>
          <w:szCs w:val="22"/>
        </w:rPr>
        <w:t xml:space="preserve">Proposed </w:t>
      </w:r>
      <w:r w:rsidRPr="007157B8">
        <w:rPr>
          <w:rFonts w:asciiTheme="minorHAnsi" w:hAnsiTheme="minorHAnsi" w:cstheme="minorHAnsi"/>
          <w:sz w:val="22"/>
          <w:szCs w:val="22"/>
        </w:rPr>
        <w:t xml:space="preserve">FY22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1.97%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39.5% of AA payroll and 1.97% of CC payroll</w:t>
      </w:r>
      <w:r w:rsidRPr="007157B8">
        <w:rPr>
          <w:rFonts w:asciiTheme="minorHAnsi" w:hAnsiTheme="minorHAnsi" w:cstheme="minorHAnsi"/>
          <w:sz w:val="22"/>
          <w:szCs w:val="22"/>
        </w:rPr>
        <w:br/>
      </w:r>
      <w:r w:rsidRPr="007157B8">
        <w:rPr>
          <w:rFonts w:asciiTheme="minorHAnsi" w:hAnsiTheme="minorHAnsi" w:cstheme="minorHAnsi"/>
          <w:sz w:val="22"/>
          <w:szCs w:val="22"/>
        </w:rPr>
        <w:br/>
      </w:r>
      <w:r w:rsidRPr="007157B8">
        <w:rPr>
          <w:rFonts w:asciiTheme="minorHAnsi" w:hAnsiTheme="minorHAnsi" w:cstheme="minorHAnsi"/>
          <w:i/>
          <w:iCs/>
          <w:sz w:val="22"/>
          <w:szCs w:val="22"/>
        </w:rPr>
        <w:t>Fringe Rates for State Colleges/ Universities:</w:t>
      </w:r>
      <w:r w:rsidRPr="007157B8">
        <w:rPr>
          <w:rFonts w:asciiTheme="minorHAnsi" w:hAnsiTheme="minorHAnsi" w:cstheme="minorHAnsi"/>
          <w:sz w:val="22"/>
          <w:szCs w:val="22"/>
        </w:rPr>
        <w:br/>
      </w:r>
      <w:r>
        <w:rPr>
          <w:rFonts w:ascii="Helvetica" w:hAnsi="Helvetica" w:cs="Helvetica"/>
          <w:color w:val="202020"/>
          <w:szCs w:val="24"/>
        </w:rPr>
        <w:br/>
      </w:r>
      <w:r w:rsidRPr="007157B8">
        <w:rPr>
          <w:rFonts w:asciiTheme="minorHAnsi" w:hAnsiTheme="minorHAnsi" w:cstheme="minorHAnsi"/>
          <w:b/>
          <w:bCs/>
          <w:sz w:val="22"/>
          <w:szCs w:val="22"/>
        </w:rPr>
        <w:t>Approved</w:t>
      </w:r>
      <w:r w:rsidRPr="007157B8">
        <w:rPr>
          <w:rFonts w:asciiTheme="minorHAnsi" w:hAnsiTheme="minorHAnsi" w:cstheme="minorHAnsi"/>
          <w:sz w:val="22"/>
          <w:szCs w:val="22"/>
        </w:rPr>
        <w:t xml:space="preserve"> FY21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38.32% AA payroll and 1.94% of CC payroll</w:t>
      </w:r>
      <w:r w:rsidRPr="007157B8">
        <w:rPr>
          <w:rFonts w:asciiTheme="minorHAnsi" w:hAnsiTheme="minorHAnsi" w:cstheme="minorHAnsi"/>
          <w:sz w:val="22"/>
          <w:szCs w:val="22"/>
        </w:rPr>
        <w:br/>
        <w:t> </w:t>
      </w:r>
      <w:r w:rsidRPr="007157B8">
        <w:rPr>
          <w:rFonts w:asciiTheme="minorHAnsi" w:hAnsiTheme="minorHAnsi" w:cstheme="minorHAnsi"/>
          <w:sz w:val="22"/>
          <w:szCs w:val="22"/>
        </w:rPr>
        <w:br/>
      </w:r>
      <w:r w:rsidRPr="007157B8">
        <w:rPr>
          <w:rFonts w:asciiTheme="minorHAnsi" w:hAnsiTheme="minorHAnsi" w:cstheme="minorHAnsi"/>
          <w:b/>
          <w:bCs/>
          <w:sz w:val="22"/>
          <w:szCs w:val="22"/>
        </w:rPr>
        <w:t xml:space="preserve">Proposed </w:t>
      </w:r>
      <w:r w:rsidRPr="007157B8">
        <w:rPr>
          <w:rFonts w:asciiTheme="minorHAnsi" w:hAnsiTheme="minorHAnsi" w:cstheme="minorHAnsi"/>
          <w:sz w:val="22"/>
          <w:szCs w:val="22"/>
        </w:rPr>
        <w:t xml:space="preserve">FY22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39.5% AA payroll and 1.97% of CC payroll</w:t>
      </w:r>
      <w:r w:rsidRPr="007157B8">
        <w:rPr>
          <w:rFonts w:asciiTheme="minorHAnsi" w:hAnsiTheme="minorHAnsi" w:cstheme="minorHAnsi"/>
          <w:sz w:val="22"/>
          <w:szCs w:val="22"/>
        </w:rPr>
        <w:br/>
        <w:t> </w:t>
      </w:r>
      <w:r w:rsidRPr="007157B8">
        <w:rPr>
          <w:rFonts w:asciiTheme="minorHAnsi" w:hAnsiTheme="minorHAnsi" w:cstheme="minorHAnsi"/>
          <w:sz w:val="22"/>
          <w:szCs w:val="22"/>
        </w:rPr>
        <w:br/>
      </w:r>
      <w:r w:rsidRPr="007157B8">
        <w:rPr>
          <w:rFonts w:asciiTheme="minorHAnsi" w:hAnsiTheme="minorHAnsi" w:cstheme="minorHAnsi"/>
          <w:sz w:val="22"/>
          <w:szCs w:val="22"/>
        </w:rPr>
        <w:lastRenderedPageBreak/>
        <w:t>The state sets these rates, not the Department.  Rates and charge backs can be reviewed at</w:t>
      </w:r>
      <w:r>
        <w:rPr>
          <w:rFonts w:ascii="Helvetica" w:hAnsi="Helvetica" w:cs="Helvetica"/>
          <w:color w:val="202020"/>
          <w:szCs w:val="24"/>
        </w:rPr>
        <w:t xml:space="preserve"> </w:t>
      </w:r>
      <w:hyperlink r:id="rId31" w:history="1">
        <w:r w:rsidRPr="007157B8">
          <w:rPr>
            <w:rStyle w:val="Hyperlink"/>
            <w:rFonts w:asciiTheme="minorHAnsi" w:hAnsiTheme="minorHAnsi" w:cstheme="minorHAnsi"/>
            <w:color w:val="007C89"/>
            <w:sz w:val="22"/>
            <w:szCs w:val="22"/>
          </w:rPr>
          <w:t>MA Comptrollers</w:t>
        </w:r>
      </w:hyperlink>
      <w:r>
        <w:rPr>
          <w:rFonts w:ascii="Helvetica" w:hAnsi="Helvetica" w:cs="Helvetica"/>
          <w:color w:val="202020"/>
          <w:szCs w:val="24"/>
        </w:rPr>
        <w:t>.   </w:t>
      </w:r>
      <w:r>
        <w:rPr>
          <w:rFonts w:ascii="Helvetica" w:hAnsi="Helvetica" w:cs="Helvetica"/>
          <w:color w:val="202020"/>
          <w:szCs w:val="24"/>
        </w:rPr>
        <w:br/>
      </w:r>
      <w:r>
        <w:rPr>
          <w:rFonts w:ascii="Helvetica" w:hAnsi="Helvetica" w:cs="Helvetica"/>
          <w:color w:val="FF0000"/>
          <w:szCs w:val="24"/>
        </w:rPr>
        <w:t> </w:t>
      </w:r>
      <w:r>
        <w:rPr>
          <w:rFonts w:ascii="Helvetica" w:hAnsi="Helvetica" w:cs="Helvetica"/>
          <w:color w:val="FF0000"/>
          <w:szCs w:val="24"/>
        </w:rPr>
        <w:br/>
      </w:r>
      <w:r w:rsidRPr="00B275BF">
        <w:rPr>
          <w:rFonts w:asciiTheme="minorHAnsi" w:hAnsiTheme="minorHAnsi" w:cstheme="minorHAnsi"/>
          <w:color w:val="CC0000"/>
          <w:sz w:val="22"/>
          <w:szCs w:val="22"/>
        </w:rPr>
        <w:t>Please see FY2020 Final Financial Report (FR-1) due dates which have passed.  All grantees must file an FR-1 in EdGrants to close out their grants.</w:t>
      </w:r>
    </w:p>
    <w:bookmarkEnd w:id="17"/>
    <w:bookmarkEnd w:id="18"/>
    <w:bookmarkEnd w:id="19"/>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5F362E7C" w14:textId="3CA22663" w:rsidR="00491BE4" w:rsidRDefault="00491BE4"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21"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21"/>
    <w:p w14:paraId="4AB4073B" w14:textId="0D10981B"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2"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BF1C8B"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2" w:name="REMINDERSANDFAQ"/>
      <w:r w:rsidRPr="00125C17">
        <w:rPr>
          <w:rFonts w:asciiTheme="minorHAnsi" w:hAnsiTheme="minorHAnsi" w:cstheme="minorHAnsi"/>
          <w:b/>
          <w:sz w:val="22"/>
          <w:szCs w:val="22"/>
          <w:u w:val="single"/>
        </w:rPr>
        <w:t>Requesting Funds Reminders &amp; FAQs</w:t>
      </w:r>
    </w:p>
    <w:bookmarkEnd w:id="22"/>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3"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4"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BF1C8B"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77777777"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5"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B97AA" w14:textId="77777777" w:rsidR="00BF1C8B" w:rsidRDefault="00BF1C8B">
      <w:r>
        <w:separator/>
      </w:r>
    </w:p>
  </w:endnote>
  <w:endnote w:type="continuationSeparator" w:id="0">
    <w:p w14:paraId="462C9C92" w14:textId="77777777" w:rsidR="00BF1C8B" w:rsidRDefault="00BF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3D8E8" w14:textId="77777777" w:rsidR="00BF1C8B" w:rsidRDefault="00BF1C8B">
      <w:r>
        <w:separator/>
      </w:r>
    </w:p>
  </w:footnote>
  <w:footnote w:type="continuationSeparator" w:id="0">
    <w:p w14:paraId="3D28FBA9" w14:textId="77777777" w:rsidR="00BF1C8B" w:rsidRDefault="00BF1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26"/>
  </w:num>
  <w:num w:numId="3">
    <w:abstractNumId w:val="0"/>
  </w:num>
  <w:num w:numId="4">
    <w:abstractNumId w:val="37"/>
  </w:num>
  <w:num w:numId="5">
    <w:abstractNumId w:val="36"/>
  </w:num>
  <w:num w:numId="6">
    <w:abstractNumId w:val="3"/>
  </w:num>
  <w:num w:numId="7">
    <w:abstractNumId w:val="23"/>
  </w:num>
  <w:num w:numId="8">
    <w:abstractNumId w:val="31"/>
  </w:num>
  <w:num w:numId="9">
    <w:abstractNumId w:val="13"/>
  </w:num>
  <w:num w:numId="10">
    <w:abstractNumId w:val="39"/>
  </w:num>
  <w:num w:numId="11">
    <w:abstractNumId w:val="4"/>
  </w:num>
  <w:num w:numId="12">
    <w:abstractNumId w:val="22"/>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28"/>
  </w:num>
  <w:num w:numId="19">
    <w:abstractNumId w:val="35"/>
  </w:num>
  <w:num w:numId="20">
    <w:abstractNumId w:val="9"/>
  </w:num>
  <w:num w:numId="21">
    <w:abstractNumId w:val="24"/>
  </w:num>
  <w:num w:numId="22">
    <w:abstractNumId w:val="34"/>
  </w:num>
  <w:num w:numId="23">
    <w:abstractNumId w:val="29"/>
  </w:num>
  <w:num w:numId="24">
    <w:abstractNumId w:val="15"/>
  </w:num>
  <w:num w:numId="25">
    <w:abstractNumId w:val="40"/>
  </w:num>
  <w:num w:numId="26">
    <w:abstractNumId w:val="21"/>
  </w:num>
  <w:num w:numId="27">
    <w:abstractNumId w:val="7"/>
  </w:num>
  <w:num w:numId="28">
    <w:abstractNumId w:val="1"/>
  </w:num>
  <w:num w:numId="29">
    <w:abstractNumId w:val="27"/>
  </w:num>
  <w:num w:numId="30">
    <w:abstractNumId w:val="10"/>
  </w:num>
  <w:num w:numId="31">
    <w:abstractNumId w:val="6"/>
  </w:num>
  <w:num w:numId="32">
    <w:abstractNumId w:val="12"/>
  </w:num>
  <w:num w:numId="33">
    <w:abstractNumId w:val="30"/>
  </w:num>
  <w:num w:numId="34">
    <w:abstractNumId w:val="5"/>
  </w:num>
  <w:num w:numId="35">
    <w:abstractNumId w:val="32"/>
  </w:num>
  <w:num w:numId="36">
    <w:abstractNumId w:val="25"/>
  </w:num>
  <w:num w:numId="37">
    <w:abstractNumId w:val="16"/>
  </w:num>
  <w:num w:numId="38">
    <w:abstractNumId w:val="38"/>
  </w:num>
  <w:num w:numId="39">
    <w:abstractNumId w:val="19"/>
  </w:num>
  <w:num w:numId="40">
    <w:abstractNumId w:val="11"/>
  </w:num>
  <w:num w:numId="41">
    <w:abstractNumId w:val="18"/>
  </w:num>
  <w:num w:numId="42">
    <w:abstractNumId w:val="11"/>
  </w:num>
  <w:num w:numId="43">
    <w:abstractNumId w:val="8"/>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1606C"/>
    <w:rsid w:val="00016FA7"/>
    <w:rsid w:val="00027086"/>
    <w:rsid w:val="00030DD3"/>
    <w:rsid w:val="00034C92"/>
    <w:rsid w:val="00043474"/>
    <w:rsid w:val="00050645"/>
    <w:rsid w:val="00053AA3"/>
    <w:rsid w:val="0005489A"/>
    <w:rsid w:val="00055A3D"/>
    <w:rsid w:val="00055FA7"/>
    <w:rsid w:val="00056B96"/>
    <w:rsid w:val="000609B9"/>
    <w:rsid w:val="00063782"/>
    <w:rsid w:val="00066572"/>
    <w:rsid w:val="0007158E"/>
    <w:rsid w:val="0007250C"/>
    <w:rsid w:val="0007407E"/>
    <w:rsid w:val="00074088"/>
    <w:rsid w:val="00077595"/>
    <w:rsid w:val="00080521"/>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7788"/>
    <w:rsid w:val="000E1730"/>
    <w:rsid w:val="000E1B88"/>
    <w:rsid w:val="000E1DFE"/>
    <w:rsid w:val="000E3F4E"/>
    <w:rsid w:val="000E3F88"/>
    <w:rsid w:val="000E59E8"/>
    <w:rsid w:val="000E6832"/>
    <w:rsid w:val="000F474A"/>
    <w:rsid w:val="000F725C"/>
    <w:rsid w:val="000F7EAB"/>
    <w:rsid w:val="00102267"/>
    <w:rsid w:val="00102290"/>
    <w:rsid w:val="00103AB9"/>
    <w:rsid w:val="001041E9"/>
    <w:rsid w:val="001160EA"/>
    <w:rsid w:val="00117496"/>
    <w:rsid w:val="00121B6D"/>
    <w:rsid w:val="00125C17"/>
    <w:rsid w:val="00132C9F"/>
    <w:rsid w:val="00132F44"/>
    <w:rsid w:val="00133302"/>
    <w:rsid w:val="001362F3"/>
    <w:rsid w:val="001372BC"/>
    <w:rsid w:val="00140DB6"/>
    <w:rsid w:val="00141A59"/>
    <w:rsid w:val="00147012"/>
    <w:rsid w:val="00151542"/>
    <w:rsid w:val="00154C53"/>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96CE1"/>
    <w:rsid w:val="00197489"/>
    <w:rsid w:val="001A1DDD"/>
    <w:rsid w:val="001A3850"/>
    <w:rsid w:val="001A4CA9"/>
    <w:rsid w:val="001A6AB8"/>
    <w:rsid w:val="001A7AE7"/>
    <w:rsid w:val="001B27DA"/>
    <w:rsid w:val="001B3A5F"/>
    <w:rsid w:val="001B4A86"/>
    <w:rsid w:val="001B4BFA"/>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2EF8"/>
    <w:rsid w:val="00226754"/>
    <w:rsid w:val="0023149B"/>
    <w:rsid w:val="0023549C"/>
    <w:rsid w:val="0023680D"/>
    <w:rsid w:val="00237924"/>
    <w:rsid w:val="00240E6A"/>
    <w:rsid w:val="002419CE"/>
    <w:rsid w:val="002425E3"/>
    <w:rsid w:val="00242A33"/>
    <w:rsid w:val="00244116"/>
    <w:rsid w:val="00246035"/>
    <w:rsid w:val="0024670A"/>
    <w:rsid w:val="0025000B"/>
    <w:rsid w:val="00251931"/>
    <w:rsid w:val="002574D0"/>
    <w:rsid w:val="00257B09"/>
    <w:rsid w:val="00261E31"/>
    <w:rsid w:val="00262458"/>
    <w:rsid w:val="002654F1"/>
    <w:rsid w:val="0026636C"/>
    <w:rsid w:val="002673FE"/>
    <w:rsid w:val="0027262E"/>
    <w:rsid w:val="0027294B"/>
    <w:rsid w:val="00272A00"/>
    <w:rsid w:val="0028360A"/>
    <w:rsid w:val="00283DD1"/>
    <w:rsid w:val="002845F8"/>
    <w:rsid w:val="0028467B"/>
    <w:rsid w:val="0029631F"/>
    <w:rsid w:val="002978C2"/>
    <w:rsid w:val="002A31BF"/>
    <w:rsid w:val="002A342B"/>
    <w:rsid w:val="002A36E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66C9"/>
    <w:rsid w:val="00387541"/>
    <w:rsid w:val="003906C7"/>
    <w:rsid w:val="00391E0B"/>
    <w:rsid w:val="00392088"/>
    <w:rsid w:val="00396344"/>
    <w:rsid w:val="0039652C"/>
    <w:rsid w:val="003A17FE"/>
    <w:rsid w:val="003B31F6"/>
    <w:rsid w:val="003B4529"/>
    <w:rsid w:val="003C51C8"/>
    <w:rsid w:val="003C7113"/>
    <w:rsid w:val="003D5981"/>
    <w:rsid w:val="003D7E4F"/>
    <w:rsid w:val="003E098B"/>
    <w:rsid w:val="003E19DF"/>
    <w:rsid w:val="003E2E9E"/>
    <w:rsid w:val="003F2098"/>
    <w:rsid w:val="003F45CB"/>
    <w:rsid w:val="003F4873"/>
    <w:rsid w:val="003F5A71"/>
    <w:rsid w:val="004046CA"/>
    <w:rsid w:val="004066EF"/>
    <w:rsid w:val="004102A4"/>
    <w:rsid w:val="004117E5"/>
    <w:rsid w:val="004136AC"/>
    <w:rsid w:val="0041778C"/>
    <w:rsid w:val="00432013"/>
    <w:rsid w:val="004320BB"/>
    <w:rsid w:val="004323E2"/>
    <w:rsid w:val="004360D6"/>
    <w:rsid w:val="004412C3"/>
    <w:rsid w:val="0044226F"/>
    <w:rsid w:val="00443BF0"/>
    <w:rsid w:val="00445C7A"/>
    <w:rsid w:val="004528BB"/>
    <w:rsid w:val="004532BB"/>
    <w:rsid w:val="00457254"/>
    <w:rsid w:val="0046022B"/>
    <w:rsid w:val="004628FA"/>
    <w:rsid w:val="00465330"/>
    <w:rsid w:val="00467314"/>
    <w:rsid w:val="00470C23"/>
    <w:rsid w:val="00472450"/>
    <w:rsid w:val="0047711B"/>
    <w:rsid w:val="00483A49"/>
    <w:rsid w:val="004864C6"/>
    <w:rsid w:val="00486520"/>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692B"/>
    <w:rsid w:val="004D6C1D"/>
    <w:rsid w:val="004D7E25"/>
    <w:rsid w:val="004E02B6"/>
    <w:rsid w:val="004E2468"/>
    <w:rsid w:val="004E295A"/>
    <w:rsid w:val="004E7FFB"/>
    <w:rsid w:val="004F226C"/>
    <w:rsid w:val="004F377F"/>
    <w:rsid w:val="005022EB"/>
    <w:rsid w:val="00512093"/>
    <w:rsid w:val="00512A29"/>
    <w:rsid w:val="00512E44"/>
    <w:rsid w:val="00517172"/>
    <w:rsid w:val="00526BBE"/>
    <w:rsid w:val="00531C9F"/>
    <w:rsid w:val="00533045"/>
    <w:rsid w:val="00534010"/>
    <w:rsid w:val="00540887"/>
    <w:rsid w:val="005413BD"/>
    <w:rsid w:val="00547E88"/>
    <w:rsid w:val="00552248"/>
    <w:rsid w:val="00553331"/>
    <w:rsid w:val="00553509"/>
    <w:rsid w:val="00554C58"/>
    <w:rsid w:val="00555582"/>
    <w:rsid w:val="005556F3"/>
    <w:rsid w:val="00556DB2"/>
    <w:rsid w:val="005603C5"/>
    <w:rsid w:val="00561DC6"/>
    <w:rsid w:val="00561F0C"/>
    <w:rsid w:val="00561F32"/>
    <w:rsid w:val="005632C2"/>
    <w:rsid w:val="00564569"/>
    <w:rsid w:val="00572A55"/>
    <w:rsid w:val="005763D4"/>
    <w:rsid w:val="005765FA"/>
    <w:rsid w:val="00576E2F"/>
    <w:rsid w:val="00577E94"/>
    <w:rsid w:val="0058020F"/>
    <w:rsid w:val="00581828"/>
    <w:rsid w:val="005849A5"/>
    <w:rsid w:val="00591F13"/>
    <w:rsid w:val="005938BD"/>
    <w:rsid w:val="00594483"/>
    <w:rsid w:val="00596E99"/>
    <w:rsid w:val="005A2808"/>
    <w:rsid w:val="005A42B8"/>
    <w:rsid w:val="005A4C48"/>
    <w:rsid w:val="005A56AA"/>
    <w:rsid w:val="005B1081"/>
    <w:rsid w:val="005B1E54"/>
    <w:rsid w:val="005B269E"/>
    <w:rsid w:val="005B6D5E"/>
    <w:rsid w:val="005B7436"/>
    <w:rsid w:val="005C42DA"/>
    <w:rsid w:val="005D2C2E"/>
    <w:rsid w:val="005D33C6"/>
    <w:rsid w:val="005D3601"/>
    <w:rsid w:val="005D516D"/>
    <w:rsid w:val="005E2191"/>
    <w:rsid w:val="005E4844"/>
    <w:rsid w:val="005E5D8E"/>
    <w:rsid w:val="005E7684"/>
    <w:rsid w:val="005E7F88"/>
    <w:rsid w:val="005F1874"/>
    <w:rsid w:val="005F333A"/>
    <w:rsid w:val="005F5D54"/>
    <w:rsid w:val="0060014A"/>
    <w:rsid w:val="00613BF0"/>
    <w:rsid w:val="00626CDA"/>
    <w:rsid w:val="0063392F"/>
    <w:rsid w:val="006345E9"/>
    <w:rsid w:val="0063563D"/>
    <w:rsid w:val="00636AC7"/>
    <w:rsid w:val="00641DFD"/>
    <w:rsid w:val="00643A39"/>
    <w:rsid w:val="006570D8"/>
    <w:rsid w:val="00663656"/>
    <w:rsid w:val="0066491A"/>
    <w:rsid w:val="0066511D"/>
    <w:rsid w:val="0066689F"/>
    <w:rsid w:val="00666AE2"/>
    <w:rsid w:val="00666BEC"/>
    <w:rsid w:val="0067129C"/>
    <w:rsid w:val="00672142"/>
    <w:rsid w:val="00676217"/>
    <w:rsid w:val="00676769"/>
    <w:rsid w:val="00677639"/>
    <w:rsid w:val="00683A95"/>
    <w:rsid w:val="00685AD0"/>
    <w:rsid w:val="00690654"/>
    <w:rsid w:val="00692A67"/>
    <w:rsid w:val="00693BC1"/>
    <w:rsid w:val="0069716C"/>
    <w:rsid w:val="006974F0"/>
    <w:rsid w:val="006A3BCD"/>
    <w:rsid w:val="006A5B1B"/>
    <w:rsid w:val="006A5B5A"/>
    <w:rsid w:val="006B04BE"/>
    <w:rsid w:val="006B22A5"/>
    <w:rsid w:val="006B5DD1"/>
    <w:rsid w:val="006B711E"/>
    <w:rsid w:val="006B78ED"/>
    <w:rsid w:val="006C2C5D"/>
    <w:rsid w:val="006C5D08"/>
    <w:rsid w:val="006C60B0"/>
    <w:rsid w:val="006D4850"/>
    <w:rsid w:val="006D4CBC"/>
    <w:rsid w:val="006D7DDE"/>
    <w:rsid w:val="006E1BCF"/>
    <w:rsid w:val="006E5721"/>
    <w:rsid w:val="006E620A"/>
    <w:rsid w:val="00702CAF"/>
    <w:rsid w:val="00703B81"/>
    <w:rsid w:val="00705EED"/>
    <w:rsid w:val="0070733C"/>
    <w:rsid w:val="00707F69"/>
    <w:rsid w:val="007157B8"/>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57CF"/>
    <w:rsid w:val="00746DB0"/>
    <w:rsid w:val="0075196C"/>
    <w:rsid w:val="00753271"/>
    <w:rsid w:val="00754C7A"/>
    <w:rsid w:val="00761066"/>
    <w:rsid w:val="00764683"/>
    <w:rsid w:val="00765362"/>
    <w:rsid w:val="00766272"/>
    <w:rsid w:val="007709BB"/>
    <w:rsid w:val="00770F7B"/>
    <w:rsid w:val="007718AD"/>
    <w:rsid w:val="0078028D"/>
    <w:rsid w:val="00780D2E"/>
    <w:rsid w:val="0078357F"/>
    <w:rsid w:val="007868A2"/>
    <w:rsid w:val="007965D9"/>
    <w:rsid w:val="007966DA"/>
    <w:rsid w:val="007A22FF"/>
    <w:rsid w:val="007B2CD9"/>
    <w:rsid w:val="007B3E53"/>
    <w:rsid w:val="007B3F1F"/>
    <w:rsid w:val="007B5B50"/>
    <w:rsid w:val="007B65CB"/>
    <w:rsid w:val="007B7FC8"/>
    <w:rsid w:val="007C5222"/>
    <w:rsid w:val="007C71E4"/>
    <w:rsid w:val="007D0007"/>
    <w:rsid w:val="007D3B85"/>
    <w:rsid w:val="007D6B0D"/>
    <w:rsid w:val="007D6BF1"/>
    <w:rsid w:val="007E16C6"/>
    <w:rsid w:val="007E19B0"/>
    <w:rsid w:val="007E21D8"/>
    <w:rsid w:val="007E5344"/>
    <w:rsid w:val="007F0DAE"/>
    <w:rsid w:val="007F38DA"/>
    <w:rsid w:val="007F38DF"/>
    <w:rsid w:val="007F3A57"/>
    <w:rsid w:val="007F6D30"/>
    <w:rsid w:val="0080060B"/>
    <w:rsid w:val="008011DD"/>
    <w:rsid w:val="00806779"/>
    <w:rsid w:val="00807214"/>
    <w:rsid w:val="00814B5D"/>
    <w:rsid w:val="0081598D"/>
    <w:rsid w:val="00820F63"/>
    <w:rsid w:val="00821209"/>
    <w:rsid w:val="00821C27"/>
    <w:rsid w:val="0083527F"/>
    <w:rsid w:val="00842B0E"/>
    <w:rsid w:val="00843516"/>
    <w:rsid w:val="0084404F"/>
    <w:rsid w:val="00845CEE"/>
    <w:rsid w:val="00851D9F"/>
    <w:rsid w:val="008534F0"/>
    <w:rsid w:val="0085432C"/>
    <w:rsid w:val="00856A08"/>
    <w:rsid w:val="00863EA5"/>
    <w:rsid w:val="00867DB9"/>
    <w:rsid w:val="008714DB"/>
    <w:rsid w:val="00871C6C"/>
    <w:rsid w:val="00873E2A"/>
    <w:rsid w:val="00877872"/>
    <w:rsid w:val="0088140A"/>
    <w:rsid w:val="00881B8C"/>
    <w:rsid w:val="00881D9A"/>
    <w:rsid w:val="00881DE6"/>
    <w:rsid w:val="0088225A"/>
    <w:rsid w:val="00883AA9"/>
    <w:rsid w:val="00884064"/>
    <w:rsid w:val="00885749"/>
    <w:rsid w:val="00886BF5"/>
    <w:rsid w:val="008901E3"/>
    <w:rsid w:val="00891EC6"/>
    <w:rsid w:val="00895CB2"/>
    <w:rsid w:val="0089723B"/>
    <w:rsid w:val="008A1373"/>
    <w:rsid w:val="008A2D7B"/>
    <w:rsid w:val="008A2E0F"/>
    <w:rsid w:val="008A414A"/>
    <w:rsid w:val="008A6332"/>
    <w:rsid w:val="008B4475"/>
    <w:rsid w:val="008B6DCA"/>
    <w:rsid w:val="008B71F6"/>
    <w:rsid w:val="008B73D8"/>
    <w:rsid w:val="008C0567"/>
    <w:rsid w:val="008C08EC"/>
    <w:rsid w:val="008C1C16"/>
    <w:rsid w:val="008C2145"/>
    <w:rsid w:val="008C2BE1"/>
    <w:rsid w:val="008C327E"/>
    <w:rsid w:val="008C4786"/>
    <w:rsid w:val="008C551B"/>
    <w:rsid w:val="008C7DAC"/>
    <w:rsid w:val="008D08BB"/>
    <w:rsid w:val="008D0FD8"/>
    <w:rsid w:val="008D2454"/>
    <w:rsid w:val="008D6E6B"/>
    <w:rsid w:val="008D76AA"/>
    <w:rsid w:val="008E1431"/>
    <w:rsid w:val="008E5D43"/>
    <w:rsid w:val="008F1027"/>
    <w:rsid w:val="008F2EC4"/>
    <w:rsid w:val="008F7DF3"/>
    <w:rsid w:val="00905E0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7A15"/>
    <w:rsid w:val="00942697"/>
    <w:rsid w:val="00943163"/>
    <w:rsid w:val="00946642"/>
    <w:rsid w:val="00946E11"/>
    <w:rsid w:val="009475FC"/>
    <w:rsid w:val="0095696F"/>
    <w:rsid w:val="00957155"/>
    <w:rsid w:val="00963B70"/>
    <w:rsid w:val="00966A7B"/>
    <w:rsid w:val="00970D92"/>
    <w:rsid w:val="0097243C"/>
    <w:rsid w:val="00980B43"/>
    <w:rsid w:val="0098213F"/>
    <w:rsid w:val="00991317"/>
    <w:rsid w:val="00991A3F"/>
    <w:rsid w:val="00991B9B"/>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5E78"/>
    <w:rsid w:val="009F64AE"/>
    <w:rsid w:val="00A00281"/>
    <w:rsid w:val="00A010E0"/>
    <w:rsid w:val="00A0258F"/>
    <w:rsid w:val="00A13A50"/>
    <w:rsid w:val="00A13AF7"/>
    <w:rsid w:val="00A1419E"/>
    <w:rsid w:val="00A15085"/>
    <w:rsid w:val="00A20567"/>
    <w:rsid w:val="00A22238"/>
    <w:rsid w:val="00A24C8B"/>
    <w:rsid w:val="00A3013F"/>
    <w:rsid w:val="00A30C5B"/>
    <w:rsid w:val="00A31837"/>
    <w:rsid w:val="00A31947"/>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70BFE"/>
    <w:rsid w:val="00A72D38"/>
    <w:rsid w:val="00A731BF"/>
    <w:rsid w:val="00A74663"/>
    <w:rsid w:val="00A74B9D"/>
    <w:rsid w:val="00A75214"/>
    <w:rsid w:val="00A76029"/>
    <w:rsid w:val="00A83364"/>
    <w:rsid w:val="00A925E5"/>
    <w:rsid w:val="00A958FE"/>
    <w:rsid w:val="00A964AC"/>
    <w:rsid w:val="00A97B1D"/>
    <w:rsid w:val="00AA0B4B"/>
    <w:rsid w:val="00AA1067"/>
    <w:rsid w:val="00AA2373"/>
    <w:rsid w:val="00AA23C2"/>
    <w:rsid w:val="00AB0230"/>
    <w:rsid w:val="00AB3E8A"/>
    <w:rsid w:val="00AB72F0"/>
    <w:rsid w:val="00AC07B4"/>
    <w:rsid w:val="00AC1060"/>
    <w:rsid w:val="00AC2B41"/>
    <w:rsid w:val="00AC2DC3"/>
    <w:rsid w:val="00AC38B1"/>
    <w:rsid w:val="00AC3F7E"/>
    <w:rsid w:val="00AC48C5"/>
    <w:rsid w:val="00AC734E"/>
    <w:rsid w:val="00AC7420"/>
    <w:rsid w:val="00AD11C2"/>
    <w:rsid w:val="00AD2664"/>
    <w:rsid w:val="00AD7FFB"/>
    <w:rsid w:val="00AE0DC0"/>
    <w:rsid w:val="00AE1D7A"/>
    <w:rsid w:val="00AE3336"/>
    <w:rsid w:val="00AE5FD5"/>
    <w:rsid w:val="00AE708E"/>
    <w:rsid w:val="00AF411A"/>
    <w:rsid w:val="00B00DDA"/>
    <w:rsid w:val="00B04CB4"/>
    <w:rsid w:val="00B10CD1"/>
    <w:rsid w:val="00B12122"/>
    <w:rsid w:val="00B14926"/>
    <w:rsid w:val="00B155A5"/>
    <w:rsid w:val="00B23B92"/>
    <w:rsid w:val="00B24183"/>
    <w:rsid w:val="00B275BF"/>
    <w:rsid w:val="00B31568"/>
    <w:rsid w:val="00B34436"/>
    <w:rsid w:val="00B346EC"/>
    <w:rsid w:val="00B36CC5"/>
    <w:rsid w:val="00B45580"/>
    <w:rsid w:val="00B4785F"/>
    <w:rsid w:val="00B50E2A"/>
    <w:rsid w:val="00B525E3"/>
    <w:rsid w:val="00B6078C"/>
    <w:rsid w:val="00B64E34"/>
    <w:rsid w:val="00B65380"/>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1F36"/>
    <w:rsid w:val="00BD52B8"/>
    <w:rsid w:val="00BE208A"/>
    <w:rsid w:val="00BE2AD9"/>
    <w:rsid w:val="00BE4F4E"/>
    <w:rsid w:val="00BE6925"/>
    <w:rsid w:val="00BF06B2"/>
    <w:rsid w:val="00BF19AA"/>
    <w:rsid w:val="00BF1C8B"/>
    <w:rsid w:val="00BF408E"/>
    <w:rsid w:val="00C0270D"/>
    <w:rsid w:val="00C02795"/>
    <w:rsid w:val="00C02ADE"/>
    <w:rsid w:val="00C02C99"/>
    <w:rsid w:val="00C02E92"/>
    <w:rsid w:val="00C0735A"/>
    <w:rsid w:val="00C12A11"/>
    <w:rsid w:val="00C13EC9"/>
    <w:rsid w:val="00C14EB0"/>
    <w:rsid w:val="00C265DC"/>
    <w:rsid w:val="00C33178"/>
    <w:rsid w:val="00C40A47"/>
    <w:rsid w:val="00C414E3"/>
    <w:rsid w:val="00C43C59"/>
    <w:rsid w:val="00C43DA7"/>
    <w:rsid w:val="00C44992"/>
    <w:rsid w:val="00C44EC3"/>
    <w:rsid w:val="00C46D42"/>
    <w:rsid w:val="00C50D5B"/>
    <w:rsid w:val="00C521C8"/>
    <w:rsid w:val="00C5282E"/>
    <w:rsid w:val="00C528BD"/>
    <w:rsid w:val="00C566D5"/>
    <w:rsid w:val="00C57231"/>
    <w:rsid w:val="00C575B6"/>
    <w:rsid w:val="00C622AD"/>
    <w:rsid w:val="00C62DE5"/>
    <w:rsid w:val="00C637A2"/>
    <w:rsid w:val="00C63E93"/>
    <w:rsid w:val="00C6709E"/>
    <w:rsid w:val="00C74B50"/>
    <w:rsid w:val="00C76984"/>
    <w:rsid w:val="00C76ED7"/>
    <w:rsid w:val="00C827A2"/>
    <w:rsid w:val="00C82914"/>
    <w:rsid w:val="00C876DD"/>
    <w:rsid w:val="00C90087"/>
    <w:rsid w:val="00C91411"/>
    <w:rsid w:val="00C91457"/>
    <w:rsid w:val="00C927B2"/>
    <w:rsid w:val="00C9397B"/>
    <w:rsid w:val="00C9655F"/>
    <w:rsid w:val="00CA2223"/>
    <w:rsid w:val="00CA2D7A"/>
    <w:rsid w:val="00CA455D"/>
    <w:rsid w:val="00CA46AA"/>
    <w:rsid w:val="00CA4F47"/>
    <w:rsid w:val="00CA57EB"/>
    <w:rsid w:val="00CA7396"/>
    <w:rsid w:val="00CB5098"/>
    <w:rsid w:val="00CB6E14"/>
    <w:rsid w:val="00CB73BE"/>
    <w:rsid w:val="00CB7517"/>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47801"/>
    <w:rsid w:val="00D5037F"/>
    <w:rsid w:val="00D5524E"/>
    <w:rsid w:val="00D5740C"/>
    <w:rsid w:val="00D57605"/>
    <w:rsid w:val="00D6070C"/>
    <w:rsid w:val="00D6196E"/>
    <w:rsid w:val="00D631AB"/>
    <w:rsid w:val="00D6510F"/>
    <w:rsid w:val="00D71AFA"/>
    <w:rsid w:val="00D72FE0"/>
    <w:rsid w:val="00D755DD"/>
    <w:rsid w:val="00D8267B"/>
    <w:rsid w:val="00D84D0A"/>
    <w:rsid w:val="00D90630"/>
    <w:rsid w:val="00D942AB"/>
    <w:rsid w:val="00D95616"/>
    <w:rsid w:val="00D9752A"/>
    <w:rsid w:val="00DA0850"/>
    <w:rsid w:val="00DA0FF8"/>
    <w:rsid w:val="00DA2496"/>
    <w:rsid w:val="00DA738C"/>
    <w:rsid w:val="00DB266E"/>
    <w:rsid w:val="00DB7F7C"/>
    <w:rsid w:val="00DC4600"/>
    <w:rsid w:val="00DC492C"/>
    <w:rsid w:val="00DC5246"/>
    <w:rsid w:val="00DD035A"/>
    <w:rsid w:val="00DD5420"/>
    <w:rsid w:val="00DE18A3"/>
    <w:rsid w:val="00DF0702"/>
    <w:rsid w:val="00DF1633"/>
    <w:rsid w:val="00E01EFC"/>
    <w:rsid w:val="00E04ABC"/>
    <w:rsid w:val="00E0550E"/>
    <w:rsid w:val="00E10D09"/>
    <w:rsid w:val="00E15C9C"/>
    <w:rsid w:val="00E17829"/>
    <w:rsid w:val="00E23EBB"/>
    <w:rsid w:val="00E315DB"/>
    <w:rsid w:val="00E44774"/>
    <w:rsid w:val="00E45E92"/>
    <w:rsid w:val="00E45FAB"/>
    <w:rsid w:val="00E509C5"/>
    <w:rsid w:val="00E5570C"/>
    <w:rsid w:val="00E5661A"/>
    <w:rsid w:val="00E57A43"/>
    <w:rsid w:val="00E64005"/>
    <w:rsid w:val="00E6486D"/>
    <w:rsid w:val="00E66D0F"/>
    <w:rsid w:val="00E708B6"/>
    <w:rsid w:val="00E72403"/>
    <w:rsid w:val="00E72A50"/>
    <w:rsid w:val="00E8146C"/>
    <w:rsid w:val="00E827BC"/>
    <w:rsid w:val="00E83FFE"/>
    <w:rsid w:val="00E86F08"/>
    <w:rsid w:val="00E90AB5"/>
    <w:rsid w:val="00E90B3D"/>
    <w:rsid w:val="00E9134A"/>
    <w:rsid w:val="00E91784"/>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047B"/>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3183"/>
    <w:rsid w:val="00F54C91"/>
    <w:rsid w:val="00F55D63"/>
    <w:rsid w:val="00F56E73"/>
    <w:rsid w:val="00F60C57"/>
    <w:rsid w:val="00F61C39"/>
    <w:rsid w:val="00F64DB1"/>
    <w:rsid w:val="00F75C76"/>
    <w:rsid w:val="00F85F63"/>
    <w:rsid w:val="00F871B5"/>
    <w:rsid w:val="00F9087A"/>
    <w:rsid w:val="00F90EEF"/>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1BC"/>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ndroidpolice.com/2020/05/28/create-convert-pdf-phone-camera-android-free/"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www.doe.mass.edu/Grants/edgrant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dGrants@doe.mass.edu" TargetMode="External"/><Relationship Id="rId25" Type="http://schemas.openxmlformats.org/officeDocument/2006/relationships/hyperlink" Target="https://www.androidpolice.com/2020/05/28/create-convert-pdf-phone-camera-android-free/" TargetMode="External"/><Relationship Id="rId33" Type="http://schemas.openxmlformats.org/officeDocument/2006/relationships/hyperlink" Target="http://www.doe.mass.edu/grants/edgrants/requesting-funds.docx" TargetMode="External"/><Relationship Id="rId2" Type="http://schemas.openxmlformats.org/officeDocument/2006/relationships/customXml" Target="../customXml/item2.xml"/><Relationship Id="rId16" Type="http://schemas.openxmlformats.org/officeDocument/2006/relationships/hyperlink" Target="http://www.doe.mass.edu/news/news.aspx?id=24371" TargetMode="External"/><Relationship Id="rId20" Type="http://schemas.openxmlformats.org/officeDocument/2006/relationships/image" Target="cid:image002.png@01D76C11.16DAC980"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geeksblog.com/how-to-convert-photos-to-pdf-on-iphone-ipad/" TargetMode="External"/><Relationship Id="rId32" Type="http://schemas.openxmlformats.org/officeDocument/2006/relationships/hyperlink" Target="http://www.doe.mass.edu/news/news.aspx?id=24371"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image" Target="cid:image003.png@01D76C14.08397D10" TargetMode="External"/><Relationship Id="rId28" Type="http://schemas.openxmlformats.org/officeDocument/2006/relationships/hyperlink" Target="http://www.doe.mass.edu/Grant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yperlink" Target="mailto:Jennyfer.cabral@mass.gov" TargetMode="External"/><Relationship Id="rId30" Type="http://schemas.openxmlformats.org/officeDocument/2006/relationships/hyperlink" Target="https://urldefense.com/v3/__https:/mass.us14.list-manage.com/track/click?u=d8f37d1a90dacd97f207f0b4a&amp;id=7a2d749d42&amp;e=7ae5d0f287__;!!CUhgQOZqV7M!0P6jd6pMMYHte3bJcl1f-5PXPPV_cchx1vF-pNbnJBP3sX8jpF0TiR0-4CLzQ4UKAw$" TargetMode="External"/><Relationship Id="rId35" Type="http://schemas.openxmlformats.org/officeDocument/2006/relationships/hyperlink" Target="mailto:EdGrant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DESE-231-72484</_dlc_DocId>
    <_dlc_DocIdUrl xmlns="733efe1c-5bbe-4968-87dc-d400e65c879f">
      <Url>https://sharepoint.doemass.org/ese/webteam/cps/_layouts/DocIdRedir.aspx?ID=DESE-231-72484</Url>
      <Description>DESE-231-72484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E392602-3308-45A4-8774-E8B58FD07CC2}">
  <ds:schemaRefs>
    <ds:schemaRef ds:uri="http://schemas.microsoft.com/sharepoint/v3/contenttype/forms"/>
  </ds:schemaRefs>
</ds:datastoreItem>
</file>

<file path=customXml/itemProps3.xml><?xml version="1.0" encoding="utf-8"?>
<ds:datastoreItem xmlns:ds="http://schemas.openxmlformats.org/officeDocument/2006/customXml" ds:itemID="{ABF4FB9E-D775-48F0-87D8-CE268BE5DA59}">
  <ds:schemaRefs>
    <ds:schemaRef ds:uri="http://schemas.microsoft.com/sharepoint/events"/>
  </ds:schemaRefs>
</ds:datastoreItem>
</file>

<file path=customXml/itemProps4.xml><?xml version="1.0" encoding="utf-8"?>
<ds:datastoreItem xmlns:ds="http://schemas.openxmlformats.org/officeDocument/2006/customXml" ds:itemID="{A19823A0-3F59-4F10-BA17-D68ED2983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FY2022 Grants Management July Update</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Grants Management July Update</dc:title>
  <dc:creator>DESE</dc:creator>
  <cp:lastModifiedBy>Zou, Dong (EOE)</cp:lastModifiedBy>
  <cp:revision>3</cp:revision>
  <cp:lastPrinted>2011-01-14T19:54:00Z</cp:lastPrinted>
  <dcterms:created xsi:type="dcterms:W3CDTF">2021-07-21T21:01:00Z</dcterms:created>
  <dcterms:modified xsi:type="dcterms:W3CDTF">2021-07-23T22:18:00Z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2021</vt:lpwstr>
  </property>
</Properties>
</file>