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251C197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DCB997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66CBD8F3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602F70">
              <w:rPr>
                <w:rFonts w:ascii="Arial" w:hAnsi="Arial" w:cs="Arial"/>
                <w:sz w:val="20"/>
              </w:rPr>
              <w:t xml:space="preserve"> </w:t>
            </w:r>
            <w:r w:rsidR="0054710C" w:rsidRPr="0054710C">
              <w:rPr>
                <w:rFonts w:ascii="Arial" w:hAnsi="Arial" w:cs="Arial"/>
                <w:sz w:val="20"/>
              </w:rPr>
              <w:t>:Early College Full School and Expansio</w:t>
            </w:r>
            <w:r w:rsidR="00C43D96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54ED73E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CA42DC1" w14:textId="77777777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602F7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="00602F70">
              <w:rPr>
                <w:rFonts w:ascii="Arial" w:hAnsi="Arial" w:cs="Arial"/>
                <w:sz w:val="20"/>
              </w:rPr>
              <w:t>175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17C22D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57C80C5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464C0E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0A0FDC55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08499618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D84528B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85F51AB" w14:textId="77777777" w:rsidR="002960C3" w:rsidRDefault="002960C3">
      <w:pPr>
        <w:rPr>
          <w:sz w:val="20"/>
        </w:rPr>
      </w:pPr>
    </w:p>
    <w:p w14:paraId="7BCD0FA5" w14:textId="77777777" w:rsidR="003D6EE1" w:rsidRDefault="003D6EE1">
      <w:pPr>
        <w:rPr>
          <w:sz w:val="20"/>
        </w:rPr>
      </w:pPr>
      <w:r>
        <w:rPr>
          <w:sz w:val="20"/>
        </w:rPr>
        <w:t>Programs will receive this</w:t>
      </w:r>
      <w:r w:rsidR="00BA7F6E">
        <w:rPr>
          <w:sz w:val="20"/>
        </w:rPr>
        <w:t xml:space="preserve"> FY23</w:t>
      </w:r>
      <w:r>
        <w:rPr>
          <w:sz w:val="20"/>
        </w:rPr>
        <w:t xml:space="preserve"> funding upon the approval of their end of year written plans as required as recipients of either FY22 FC 466 of FY22 FC 467.  </w:t>
      </w:r>
    </w:p>
    <w:sectPr w:rsidR="003D6EE1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2960C3"/>
    <w:rsid w:val="00330874"/>
    <w:rsid w:val="003D6EE1"/>
    <w:rsid w:val="0054710C"/>
    <w:rsid w:val="0055233C"/>
    <w:rsid w:val="005E09D8"/>
    <w:rsid w:val="00602F70"/>
    <w:rsid w:val="00613C72"/>
    <w:rsid w:val="006B0666"/>
    <w:rsid w:val="006E4A62"/>
    <w:rsid w:val="008804EB"/>
    <w:rsid w:val="00914CD3"/>
    <w:rsid w:val="00BA7F6E"/>
    <w:rsid w:val="00C05390"/>
    <w:rsid w:val="00C43D96"/>
    <w:rsid w:val="00CA71D8"/>
    <w:rsid w:val="00D92E69"/>
    <w:rsid w:val="00E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23DC78"/>
  <w15:chartTrackingRefBased/>
  <w15:docId w15:val="{D8C7B060-A145-420A-8C34-45A8109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9400B001-4BC4-4FF9-B7E3-3F3FA7F167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CFC642-558C-489E-82DD-796D13468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4B4BC-DB5A-4928-94F1-8D83FD522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400A4-A4B1-4D5F-A8DB-D2083064D631}">
  <ds:schemaRefs>
    <ds:schemaRef ds:uri="http://purl.org/dc/elements/1.1/"/>
    <ds:schemaRef ds:uri="http://schemas.openxmlformats.org/package/2006/metadata/core-properties"/>
    <ds:schemaRef ds:uri="http://purl.org/dc/terms/"/>
    <ds:schemaRef ds:uri="14c63040-5e06-4c4a-8b07-ca5832d9b24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9324d023-3849-46fe-9182-6ce950756b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FC175 Early College Full School and Expansion Part III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FC175 Early College Full School and Expansion Part III</dc:title>
  <dc:subject/>
  <dc:creator>DESE</dc:creator>
  <cp:keywords/>
  <cp:lastModifiedBy>Zou, Dong (EOE)</cp:lastModifiedBy>
  <cp:revision>2</cp:revision>
  <cp:lastPrinted>2009-08-14T19:17:00Z</cp:lastPrinted>
  <dcterms:created xsi:type="dcterms:W3CDTF">2022-06-29T19:13:00Z</dcterms:created>
  <dcterms:modified xsi:type="dcterms:W3CDTF">2022-06-29T19:13:00Z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29 2022</vt:lpwstr>
  </property>
</Properties>
</file>