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F14483" w:rsidRPr="007B07BE" w14:paraId="06835656" w14:textId="77777777" w:rsidTr="00F14483">
        <w:tc>
          <w:tcPr>
            <w:tcW w:w="7848" w:type="dxa"/>
            <w:tcBorders>
              <w:top w:val="double" w:sz="4" w:space="0" w:color="auto"/>
              <w:left w:val="double" w:sz="4" w:space="0" w:color="auto"/>
              <w:bottom w:val="double" w:sz="4" w:space="0" w:color="auto"/>
              <w:right w:val="nil"/>
            </w:tcBorders>
          </w:tcPr>
          <w:p w14:paraId="31866BC9" w14:textId="4860F095" w:rsidR="00F14483" w:rsidRPr="007B07BE" w:rsidRDefault="00F14483" w:rsidP="00F14483">
            <w:pPr>
              <w:tabs>
                <w:tab w:val="left" w:pos="2700"/>
              </w:tabs>
              <w:jc w:val="both"/>
              <w:rPr>
                <w:rFonts w:ascii="Arial" w:hAnsi="Arial" w:cs="Arial"/>
                <w:sz w:val="20"/>
                <w:szCs w:val="20"/>
              </w:rPr>
            </w:pPr>
            <w:r w:rsidRPr="007B07BE">
              <w:rPr>
                <w:rFonts w:ascii="Arial" w:hAnsi="Arial" w:cs="Arial"/>
                <w:b/>
                <w:sz w:val="20"/>
                <w:szCs w:val="20"/>
              </w:rPr>
              <w:t>Name of Grant Program:</w:t>
            </w:r>
            <w:r w:rsidRPr="007B07BE">
              <w:rPr>
                <w:rFonts w:ascii="Arial" w:hAnsi="Arial" w:cs="Arial"/>
                <w:sz w:val="20"/>
                <w:szCs w:val="20"/>
              </w:rPr>
              <w:t xml:space="preserve"> </w:t>
            </w:r>
            <w:r w:rsidR="00994781" w:rsidRPr="003344BC">
              <w:rPr>
                <w:rFonts w:ascii="Arial" w:hAnsi="Arial" w:cs="Arial"/>
                <w:sz w:val="20"/>
                <w:szCs w:val="20"/>
              </w:rPr>
              <w:t>Proficiency-based Outcomes in L</w:t>
            </w:r>
            <w:r w:rsidR="003344BC" w:rsidRPr="003344BC">
              <w:rPr>
                <w:rFonts w:ascii="Arial" w:hAnsi="Arial" w:cs="Arial"/>
                <w:sz w:val="20"/>
                <w:szCs w:val="20"/>
              </w:rPr>
              <w:t xml:space="preserve">anguages </w:t>
            </w:r>
            <w:r w:rsidR="00994781" w:rsidRPr="003344BC">
              <w:rPr>
                <w:rFonts w:ascii="Arial" w:hAnsi="Arial" w:cs="Arial"/>
                <w:sz w:val="20"/>
                <w:szCs w:val="20"/>
              </w:rPr>
              <w:t>O</w:t>
            </w:r>
            <w:r w:rsidR="003344BC" w:rsidRPr="003344BC">
              <w:rPr>
                <w:rFonts w:ascii="Arial" w:hAnsi="Arial" w:cs="Arial"/>
                <w:sz w:val="20"/>
                <w:szCs w:val="20"/>
              </w:rPr>
              <w:t xml:space="preserve">ther </w:t>
            </w:r>
            <w:r w:rsidR="00994781" w:rsidRPr="003344BC">
              <w:rPr>
                <w:rFonts w:ascii="Arial" w:hAnsi="Arial" w:cs="Arial"/>
                <w:sz w:val="20"/>
                <w:szCs w:val="20"/>
              </w:rPr>
              <w:t>T</w:t>
            </w:r>
            <w:r w:rsidR="003344BC" w:rsidRPr="003344BC">
              <w:rPr>
                <w:rFonts w:ascii="Arial" w:hAnsi="Arial" w:cs="Arial"/>
                <w:sz w:val="20"/>
                <w:szCs w:val="20"/>
              </w:rPr>
              <w:t xml:space="preserve">han English </w:t>
            </w:r>
          </w:p>
        </w:tc>
        <w:tc>
          <w:tcPr>
            <w:tcW w:w="1728" w:type="dxa"/>
            <w:tcBorders>
              <w:top w:val="double" w:sz="4" w:space="0" w:color="auto"/>
              <w:left w:val="nil"/>
              <w:bottom w:val="double" w:sz="4" w:space="0" w:color="auto"/>
              <w:right w:val="double" w:sz="4" w:space="0" w:color="auto"/>
            </w:tcBorders>
          </w:tcPr>
          <w:p w14:paraId="66F64E51" w14:textId="77777777" w:rsidR="00F14483" w:rsidRPr="007B07BE" w:rsidRDefault="00F14483" w:rsidP="00F14483">
            <w:pPr>
              <w:tabs>
                <w:tab w:val="left" w:pos="1332"/>
              </w:tabs>
              <w:jc w:val="both"/>
              <w:rPr>
                <w:rFonts w:ascii="Arial" w:hAnsi="Arial" w:cs="Arial"/>
                <w:sz w:val="20"/>
                <w:szCs w:val="20"/>
              </w:rPr>
            </w:pPr>
            <w:r w:rsidRPr="007B07BE">
              <w:rPr>
                <w:rFonts w:ascii="Arial" w:hAnsi="Arial" w:cs="Arial"/>
                <w:b/>
                <w:sz w:val="20"/>
                <w:szCs w:val="20"/>
              </w:rPr>
              <w:t>Fund Code:</w:t>
            </w:r>
            <w:r w:rsidRPr="007B07BE">
              <w:rPr>
                <w:rFonts w:ascii="Arial" w:hAnsi="Arial" w:cs="Arial"/>
                <w:sz w:val="20"/>
                <w:szCs w:val="20"/>
              </w:rPr>
              <w:t xml:space="preserve">  </w:t>
            </w:r>
          </w:p>
          <w:p w14:paraId="50311870" w14:textId="3FC90E6A" w:rsidR="00F14483" w:rsidRPr="007B07BE" w:rsidRDefault="00AC421B" w:rsidP="00F14483">
            <w:pPr>
              <w:jc w:val="both"/>
              <w:rPr>
                <w:rFonts w:ascii="Arial" w:hAnsi="Arial" w:cs="Arial"/>
                <w:sz w:val="20"/>
                <w:szCs w:val="20"/>
              </w:rPr>
            </w:pPr>
            <w:r>
              <w:rPr>
                <w:rFonts w:ascii="Arial" w:hAnsi="Arial" w:cs="Arial"/>
                <w:sz w:val="20"/>
                <w:szCs w:val="20"/>
              </w:rPr>
              <w:t>189</w:t>
            </w:r>
          </w:p>
        </w:tc>
      </w:tr>
    </w:tbl>
    <w:p w14:paraId="7793C5F4" w14:textId="77777777" w:rsidR="002960C3" w:rsidRPr="007B07BE" w:rsidRDefault="002960C3">
      <w:pPr>
        <w:jc w:val="both"/>
        <w:rPr>
          <w:rFonts w:ascii="Arial" w:hAnsi="Arial" w:cs="Arial"/>
          <w:sz w:val="20"/>
          <w:szCs w:val="20"/>
        </w:rPr>
      </w:pPr>
    </w:p>
    <w:p w14:paraId="7B1E21FD" w14:textId="77777777" w:rsidR="002960C3" w:rsidRPr="007B07BE" w:rsidRDefault="002960C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7B07BE" w14:paraId="14314B33" w14:textId="77777777">
        <w:tc>
          <w:tcPr>
            <w:tcW w:w="9576" w:type="dxa"/>
          </w:tcPr>
          <w:p w14:paraId="4E0AECF5" w14:textId="7A8A33D7" w:rsidR="002960C3" w:rsidRPr="00F66ADD" w:rsidRDefault="00D4293D" w:rsidP="00F66ADD">
            <w:pPr>
              <w:pStyle w:val="Title"/>
            </w:pPr>
            <w:r w:rsidRPr="00F66ADD">
              <w:t xml:space="preserve">PART III/Goal </w:t>
            </w:r>
            <w:r w:rsidR="003E179A">
              <w:t>2</w:t>
            </w:r>
            <w:r w:rsidR="002960C3" w:rsidRPr="00F66ADD">
              <w:t>– REQUIRED PROGRAM INFORMATION</w:t>
            </w:r>
            <w:r w:rsidR="005C5544" w:rsidRPr="00F66ADD">
              <w:t>/GRANT NARRATIVE</w:t>
            </w:r>
          </w:p>
        </w:tc>
      </w:tr>
    </w:tbl>
    <w:p w14:paraId="421E8EFC" w14:textId="77777777" w:rsidR="002960C3" w:rsidRPr="007B07BE" w:rsidRDefault="002960C3">
      <w:pPr>
        <w:jc w:val="both"/>
        <w:rPr>
          <w:rFonts w:ascii="Arial" w:hAnsi="Arial" w:cs="Arial"/>
          <w:sz w:val="20"/>
          <w:szCs w:val="20"/>
        </w:rPr>
      </w:pPr>
    </w:p>
    <w:p w14:paraId="2C9E38DE" w14:textId="7848DE1E" w:rsidR="00AF36FC" w:rsidRDefault="00AF36FC" w:rsidP="00AF36FC">
      <w:pPr>
        <w:rPr>
          <w:rFonts w:ascii="Arial" w:hAnsi="Arial" w:cs="Arial"/>
          <w:sz w:val="20"/>
          <w:szCs w:val="20"/>
        </w:rPr>
      </w:pPr>
      <w:r w:rsidRPr="007B07BE">
        <w:rPr>
          <w:rFonts w:ascii="Arial" w:hAnsi="Arial" w:cs="Arial"/>
          <w:b/>
          <w:sz w:val="20"/>
          <w:szCs w:val="20"/>
        </w:rPr>
        <w:t xml:space="preserve">Goal </w:t>
      </w:r>
      <w:r>
        <w:rPr>
          <w:rFonts w:ascii="Arial" w:hAnsi="Arial" w:cs="Arial"/>
          <w:b/>
          <w:sz w:val="20"/>
          <w:szCs w:val="20"/>
        </w:rPr>
        <w:t>2</w:t>
      </w:r>
      <w:r w:rsidRPr="007B07BE">
        <w:rPr>
          <w:rFonts w:ascii="Arial" w:hAnsi="Arial" w:cs="Arial"/>
          <w:b/>
          <w:sz w:val="20"/>
          <w:szCs w:val="20"/>
        </w:rPr>
        <w:t>:</w:t>
      </w:r>
      <w:r w:rsidRPr="007B07BE">
        <w:rPr>
          <w:rFonts w:ascii="Arial" w:hAnsi="Arial" w:cs="Arial"/>
          <w:sz w:val="20"/>
          <w:szCs w:val="20"/>
        </w:rPr>
        <w:t xml:space="preserve"> </w:t>
      </w:r>
      <w:r w:rsidRPr="005B3986">
        <w:rPr>
          <w:rFonts w:ascii="Arial" w:hAnsi="Arial" w:cs="Arial"/>
          <w:sz w:val="20"/>
          <w:szCs w:val="20"/>
        </w:rPr>
        <w:t xml:space="preserve">Support educators to teach for proficiency in </w:t>
      </w:r>
      <w:r>
        <w:rPr>
          <w:rFonts w:ascii="Arial" w:hAnsi="Arial" w:cs="Arial"/>
          <w:sz w:val="20"/>
          <w:szCs w:val="20"/>
        </w:rPr>
        <w:t>Languages Other than English (</w:t>
      </w:r>
      <w:r w:rsidRPr="005B3986">
        <w:rPr>
          <w:rFonts w:ascii="Arial" w:hAnsi="Arial" w:cs="Arial"/>
          <w:sz w:val="20"/>
          <w:szCs w:val="20"/>
        </w:rPr>
        <w:t>LOTE</w:t>
      </w:r>
      <w:r>
        <w:rPr>
          <w:rFonts w:ascii="Arial" w:hAnsi="Arial" w:cs="Arial"/>
          <w:sz w:val="20"/>
          <w:szCs w:val="20"/>
        </w:rPr>
        <w:t>)</w:t>
      </w:r>
      <w:r w:rsidRPr="005B3986">
        <w:rPr>
          <w:rFonts w:ascii="Arial" w:hAnsi="Arial" w:cs="Arial"/>
          <w:sz w:val="20"/>
          <w:szCs w:val="20"/>
        </w:rPr>
        <w:t xml:space="preserve"> by </w:t>
      </w:r>
      <w:r>
        <w:rPr>
          <w:rFonts w:ascii="Arial" w:hAnsi="Arial" w:cs="Arial"/>
          <w:sz w:val="20"/>
          <w:szCs w:val="20"/>
        </w:rPr>
        <w:t xml:space="preserve">engaging </w:t>
      </w:r>
      <w:r w:rsidR="00F5342F">
        <w:rPr>
          <w:rFonts w:ascii="Arial" w:hAnsi="Arial" w:cs="Arial"/>
          <w:sz w:val="20"/>
          <w:szCs w:val="20"/>
        </w:rPr>
        <w:t xml:space="preserve">DESE’s implementation series for the </w:t>
      </w:r>
      <w:hyperlink r:id="rId12" w:history="1">
        <w:r w:rsidR="00F5342F" w:rsidRPr="00FA475C">
          <w:rPr>
            <w:rStyle w:val="Hyperlink"/>
            <w:rFonts w:ascii="Arial" w:hAnsi="Arial" w:cs="Arial"/>
            <w:sz w:val="20"/>
            <w:szCs w:val="20"/>
          </w:rPr>
          <w:t>2021 World Languages Curriculum Framework</w:t>
        </w:r>
      </w:hyperlink>
      <w:r w:rsidR="001318FC">
        <w:rPr>
          <w:rFonts w:ascii="Arial" w:hAnsi="Arial" w:cs="Arial"/>
          <w:sz w:val="20"/>
          <w:szCs w:val="20"/>
        </w:rPr>
        <w:t xml:space="preserve"> and to align their curriculum to the new framework.</w:t>
      </w:r>
    </w:p>
    <w:p w14:paraId="1E7E1931" w14:textId="66991CAE" w:rsidR="003A3050" w:rsidRDefault="003A3050" w:rsidP="00AF36FC">
      <w:pPr>
        <w:rPr>
          <w:rFonts w:ascii="Arial" w:hAnsi="Arial" w:cs="Arial"/>
          <w:sz w:val="20"/>
          <w:szCs w:val="20"/>
        </w:rPr>
      </w:pPr>
    </w:p>
    <w:p w14:paraId="3BA874DE" w14:textId="77777777" w:rsidR="003A3050" w:rsidRPr="003A3050" w:rsidRDefault="003A3050" w:rsidP="003A3050">
      <w:pPr>
        <w:ind w:left="246" w:hanging="246"/>
        <w:rPr>
          <w:rFonts w:ascii="Arial" w:hAnsi="Arial" w:cs="Arial"/>
          <w:b/>
          <w:bCs/>
          <w:sz w:val="20"/>
          <w:szCs w:val="20"/>
        </w:rPr>
      </w:pPr>
      <w:r w:rsidRPr="003A3050">
        <w:rPr>
          <w:rFonts w:ascii="Arial" w:hAnsi="Arial" w:cs="Arial"/>
          <w:b/>
          <w:bCs/>
          <w:sz w:val="20"/>
          <w:szCs w:val="20"/>
        </w:rPr>
        <w:t>Priorities for Goal 2 will be given to:</w:t>
      </w:r>
    </w:p>
    <w:p w14:paraId="48984B41" w14:textId="77777777" w:rsidR="003A3050" w:rsidRPr="0066575A" w:rsidRDefault="003A3050" w:rsidP="003A3050">
      <w:pPr>
        <w:pStyle w:val="ListParagraph"/>
        <w:numPr>
          <w:ilvl w:val="0"/>
          <w:numId w:val="38"/>
        </w:numPr>
        <w:spacing w:line="276" w:lineRule="auto"/>
        <w:ind w:left="246" w:hanging="246"/>
        <w:rPr>
          <w:rFonts w:ascii="Arial" w:hAnsi="Arial" w:cs="Arial"/>
          <w:sz w:val="20"/>
          <w:szCs w:val="20"/>
        </w:rPr>
      </w:pPr>
      <w:r w:rsidRPr="0066575A">
        <w:rPr>
          <w:rFonts w:ascii="Arial" w:hAnsi="Arial" w:cs="Arial"/>
          <w:sz w:val="20"/>
          <w:szCs w:val="20"/>
        </w:rPr>
        <w:t>Districts with high incidences (350 or more) of English Learners;</w:t>
      </w:r>
    </w:p>
    <w:p w14:paraId="158BD7F4" w14:textId="77777777" w:rsidR="003A3050" w:rsidRPr="0066575A" w:rsidDel="00A1444E" w:rsidRDefault="003A3050" w:rsidP="003A3050">
      <w:pPr>
        <w:pStyle w:val="ListParagraph"/>
        <w:numPr>
          <w:ilvl w:val="0"/>
          <w:numId w:val="38"/>
        </w:numPr>
        <w:spacing w:line="276" w:lineRule="auto"/>
        <w:ind w:left="246" w:hanging="246"/>
        <w:rPr>
          <w:rFonts w:ascii="Arial" w:hAnsi="Arial" w:cs="Arial"/>
          <w:sz w:val="20"/>
          <w:szCs w:val="20"/>
        </w:rPr>
      </w:pPr>
      <w:r w:rsidRPr="0066575A">
        <w:rPr>
          <w:rFonts w:ascii="Arial" w:hAnsi="Arial" w:cs="Arial"/>
          <w:sz w:val="20"/>
          <w:szCs w:val="20"/>
        </w:rPr>
        <w:t xml:space="preserve">Proposals that describe the district’s plan to engage relevant stakeholders in DESE-provided training modules and curriculum alignment labs; </w:t>
      </w:r>
      <w:r w:rsidRPr="0066575A">
        <w:rPr>
          <w:rStyle w:val="FootnoteReference"/>
          <w:rFonts w:ascii="Arial" w:hAnsi="Arial" w:cs="Arial"/>
          <w:sz w:val="20"/>
          <w:szCs w:val="20"/>
        </w:rPr>
        <w:footnoteReference w:id="1"/>
      </w:r>
    </w:p>
    <w:p w14:paraId="5FFFD7C3" w14:textId="77777777" w:rsidR="003A3050" w:rsidRPr="0066575A" w:rsidRDefault="003A3050" w:rsidP="003A3050">
      <w:pPr>
        <w:pStyle w:val="ListParagraph"/>
        <w:numPr>
          <w:ilvl w:val="0"/>
          <w:numId w:val="38"/>
        </w:numPr>
        <w:spacing w:line="276" w:lineRule="auto"/>
        <w:ind w:left="246" w:hanging="246"/>
        <w:rPr>
          <w:rFonts w:ascii="Arial" w:hAnsi="Arial" w:cs="Arial"/>
          <w:sz w:val="20"/>
          <w:szCs w:val="20"/>
        </w:rPr>
      </w:pPr>
      <w:r w:rsidRPr="0066575A">
        <w:rPr>
          <w:rFonts w:ascii="Arial" w:hAnsi="Arial" w:cs="Arial"/>
          <w:sz w:val="20"/>
          <w:szCs w:val="20"/>
        </w:rPr>
        <w:t xml:space="preserve">Proposals that describe the district’s plan to facilitate regular, ongoing district-based conversations that include WL, HL, and/or DL teaching staff about improving their programs to align with their professional learning </w:t>
      </w:r>
      <w:r w:rsidRPr="0066575A">
        <w:rPr>
          <w:rFonts w:ascii="Arial" w:hAnsi="Arial" w:cs="Arial"/>
          <w:b/>
          <w:bCs/>
          <w:sz w:val="20"/>
          <w:szCs w:val="20"/>
        </w:rPr>
        <w:t>and</w:t>
      </w:r>
      <w:r w:rsidRPr="0066575A">
        <w:rPr>
          <w:rFonts w:ascii="Arial" w:hAnsi="Arial" w:cs="Arial"/>
          <w:sz w:val="20"/>
          <w:szCs w:val="20"/>
        </w:rPr>
        <w:t xml:space="preserve"> the 2021 Massachusetts World Languages Curriculum Framework;</w:t>
      </w:r>
    </w:p>
    <w:p w14:paraId="75054FEB" w14:textId="1835F4AC" w:rsidR="003A3050" w:rsidRPr="0066575A" w:rsidRDefault="2BB8F09A" w:rsidP="003A3050">
      <w:pPr>
        <w:pStyle w:val="ListParagraph"/>
        <w:numPr>
          <w:ilvl w:val="0"/>
          <w:numId w:val="38"/>
        </w:numPr>
        <w:spacing w:line="276" w:lineRule="auto"/>
        <w:ind w:left="246" w:hanging="246"/>
        <w:rPr>
          <w:rFonts w:ascii="Arial" w:hAnsi="Arial" w:cs="Arial"/>
          <w:sz w:val="20"/>
          <w:szCs w:val="20"/>
        </w:rPr>
      </w:pPr>
      <w:r w:rsidRPr="395C2EEE">
        <w:rPr>
          <w:rFonts w:ascii="Arial" w:hAnsi="Arial" w:cs="Arial"/>
          <w:sz w:val="20"/>
          <w:szCs w:val="20"/>
        </w:rPr>
        <w:t>Proposals that describe the district’s plan to provide collaborative time for WL staff and other diverse stakeholders to develop or align one or more units of world language curriculum to the 2021 World Languages Curriculum Framework;</w:t>
      </w:r>
    </w:p>
    <w:p w14:paraId="67D7E2C7" w14:textId="77777777" w:rsidR="003A3050" w:rsidRPr="0066575A" w:rsidRDefault="003A3050" w:rsidP="003A3050">
      <w:pPr>
        <w:pStyle w:val="ListParagraph"/>
        <w:numPr>
          <w:ilvl w:val="0"/>
          <w:numId w:val="38"/>
        </w:numPr>
        <w:spacing w:line="276" w:lineRule="auto"/>
        <w:ind w:left="246" w:hanging="246"/>
        <w:rPr>
          <w:rFonts w:ascii="Arial" w:hAnsi="Arial" w:cs="Arial"/>
          <w:sz w:val="20"/>
          <w:szCs w:val="20"/>
        </w:rPr>
      </w:pPr>
      <w:r w:rsidRPr="0066575A">
        <w:rPr>
          <w:rFonts w:ascii="Arial" w:hAnsi="Arial" w:cs="Arial"/>
          <w:sz w:val="20"/>
          <w:szCs w:val="20"/>
        </w:rPr>
        <w:t xml:space="preserve">Proposals that describe the district’s plan to complete curriculum development/alignment for all units of world languages curriculum within three years; </w:t>
      </w:r>
    </w:p>
    <w:p w14:paraId="6023E899" w14:textId="77777777" w:rsidR="003A3050" w:rsidRPr="0066575A" w:rsidRDefault="003A3050" w:rsidP="003A3050">
      <w:pPr>
        <w:pStyle w:val="ListParagraph"/>
        <w:numPr>
          <w:ilvl w:val="0"/>
          <w:numId w:val="38"/>
        </w:numPr>
        <w:spacing w:line="276" w:lineRule="auto"/>
        <w:ind w:left="246" w:hanging="246"/>
        <w:rPr>
          <w:rFonts w:ascii="Arial" w:hAnsi="Arial" w:cs="Arial"/>
          <w:sz w:val="20"/>
          <w:szCs w:val="20"/>
        </w:rPr>
      </w:pPr>
      <w:r w:rsidRPr="0066575A">
        <w:rPr>
          <w:rFonts w:ascii="Arial" w:hAnsi="Arial" w:cs="Arial"/>
          <w:sz w:val="20"/>
          <w:szCs w:val="20"/>
        </w:rPr>
        <w:t xml:space="preserve">Districts who include an action plan for using these resources to equitably expand or improve world language programs; and </w:t>
      </w:r>
    </w:p>
    <w:p w14:paraId="5C9F1C88" w14:textId="77777777" w:rsidR="003A3050" w:rsidRPr="0066575A" w:rsidRDefault="003A3050" w:rsidP="003A3050">
      <w:pPr>
        <w:pStyle w:val="ListParagraph"/>
        <w:numPr>
          <w:ilvl w:val="0"/>
          <w:numId w:val="38"/>
        </w:numPr>
        <w:spacing w:line="276" w:lineRule="auto"/>
        <w:ind w:left="246" w:hanging="246"/>
        <w:rPr>
          <w:rFonts w:ascii="Arial" w:hAnsi="Arial" w:cs="Arial"/>
          <w:sz w:val="20"/>
          <w:szCs w:val="20"/>
        </w:rPr>
      </w:pPr>
      <w:r w:rsidRPr="0066575A">
        <w:rPr>
          <w:rFonts w:ascii="Arial" w:hAnsi="Arial" w:cs="Arial"/>
          <w:sz w:val="20"/>
          <w:szCs w:val="20"/>
        </w:rPr>
        <w:t>Proposals that include a letter of commitment to participate in the Department’s World Language Leaders Networks in 2022-23;</w:t>
      </w:r>
    </w:p>
    <w:p w14:paraId="276BDA49" w14:textId="77777777" w:rsidR="00D4293D" w:rsidRPr="007B07BE" w:rsidRDefault="00D4293D" w:rsidP="00D4293D">
      <w:pPr>
        <w:rPr>
          <w:rFonts w:ascii="Arial" w:hAnsi="Arial" w:cs="Arial"/>
          <w:sz w:val="20"/>
          <w:szCs w:val="20"/>
        </w:rPr>
      </w:pPr>
    </w:p>
    <w:p w14:paraId="6CA5975B" w14:textId="77777777" w:rsidR="00E40A0C" w:rsidRPr="00F66ADD" w:rsidRDefault="00E40A0C" w:rsidP="00F66ADD">
      <w:pPr>
        <w:pStyle w:val="Heading1"/>
      </w:pPr>
      <w:r w:rsidRPr="00F66ADD">
        <w:t>Provide the name and contact informati</w:t>
      </w:r>
      <w:r w:rsidR="00C359C0" w:rsidRPr="00F66ADD">
        <w:t xml:space="preserve">on for the person from the district </w:t>
      </w:r>
      <w:r w:rsidRPr="00F66ADD">
        <w:t>wh</w:t>
      </w:r>
      <w:r w:rsidR="00333823" w:rsidRPr="00F66ADD">
        <w:t xml:space="preserve">o would manage the </w:t>
      </w:r>
      <w:r w:rsidRPr="00F66ADD">
        <w:t>aspects of the grant</w:t>
      </w:r>
      <w:r w:rsidR="006C477F" w:rsidRPr="00F66ADD">
        <w:t>:</w:t>
      </w:r>
    </w:p>
    <w:p w14:paraId="27AC70ED" w14:textId="77777777" w:rsidR="00E40A0C" w:rsidRPr="007B07BE" w:rsidRDefault="00E40A0C" w:rsidP="00E40A0C">
      <w:pPr>
        <w:pBdr>
          <w:top w:val="nil"/>
          <w:left w:val="nil"/>
          <w:bottom w:val="nil"/>
          <w:right w:val="nil"/>
          <w:between w:val="nil"/>
        </w:pBdr>
        <w:rPr>
          <w:rFonts w:ascii="Arial" w:hAnsi="Arial" w:cs="Arial"/>
          <w:b/>
          <w:color w:val="000000"/>
          <w:sz w:val="20"/>
          <w:szCs w:val="20"/>
        </w:rPr>
      </w:pPr>
    </w:p>
    <w:p w14:paraId="1D74F91C" w14:textId="77777777" w:rsidR="00E40A0C" w:rsidRPr="007B07BE" w:rsidRDefault="00E40A0C" w:rsidP="00E40A0C">
      <w:pPr>
        <w:pBdr>
          <w:top w:val="nil"/>
          <w:left w:val="nil"/>
          <w:bottom w:val="nil"/>
          <w:right w:val="nil"/>
          <w:between w:val="nil"/>
        </w:pBdr>
        <w:ind w:left="720"/>
        <w:rPr>
          <w:rFonts w:ascii="Arial" w:hAnsi="Arial" w:cs="Arial"/>
          <w:sz w:val="20"/>
          <w:szCs w:val="2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7B07BE" w14:paraId="48D19978" w14:textId="77777777" w:rsidTr="395C2EEE">
        <w:trPr>
          <w:trHeight w:val="1520"/>
        </w:trPr>
        <w:tc>
          <w:tcPr>
            <w:tcW w:w="9426" w:type="dxa"/>
          </w:tcPr>
          <w:p w14:paraId="79D15ADC" w14:textId="77777777" w:rsidR="006D5163" w:rsidRPr="007B07BE" w:rsidRDefault="006D5163" w:rsidP="006D5163">
            <w:pPr>
              <w:rPr>
                <w:rFonts w:ascii="Arial" w:hAnsi="Arial" w:cs="Arial"/>
                <w:sz w:val="20"/>
                <w:szCs w:val="20"/>
              </w:rPr>
            </w:pPr>
            <w:r w:rsidRPr="007B07BE">
              <w:rPr>
                <w:rFonts w:ascii="Arial" w:hAnsi="Arial" w:cs="Arial"/>
                <w:sz w:val="20"/>
                <w:szCs w:val="20"/>
              </w:rPr>
              <w:t xml:space="preserve">Record </w:t>
            </w:r>
            <w:r w:rsidRPr="007B07BE">
              <w:rPr>
                <w:rFonts w:ascii="Arial" w:hAnsi="Arial" w:cs="Arial"/>
                <w:noProof/>
                <w:sz w:val="20"/>
                <w:szCs w:val="20"/>
              </w:rPr>
              <w:t>your</w:t>
            </w:r>
            <w:r w:rsidRPr="007B07BE">
              <w:rPr>
                <w:rFonts w:ascii="Arial" w:hAnsi="Arial" w:cs="Arial"/>
                <w:sz w:val="20"/>
                <w:szCs w:val="20"/>
              </w:rPr>
              <w:t xml:space="preserve"> response here:</w:t>
            </w:r>
          </w:p>
          <w:p w14:paraId="6F979BE3" w14:textId="77777777" w:rsidR="006D5163" w:rsidRDefault="006D5163" w:rsidP="006D5163">
            <w:pPr>
              <w:pBdr>
                <w:top w:val="nil"/>
                <w:left w:val="nil"/>
                <w:bottom w:val="nil"/>
                <w:right w:val="nil"/>
                <w:between w:val="nil"/>
              </w:pBdr>
              <w:ind w:left="720"/>
              <w:rPr>
                <w:rFonts w:ascii="Arial" w:hAnsi="Arial" w:cs="Arial"/>
                <w:sz w:val="20"/>
                <w:szCs w:val="20"/>
              </w:rPr>
            </w:pPr>
          </w:p>
          <w:p w14:paraId="264437F2" w14:textId="77777777" w:rsidR="006D5163" w:rsidRPr="004A3C29" w:rsidRDefault="006D5163" w:rsidP="006D5163">
            <w:pPr>
              <w:pStyle w:val="ListParagraph"/>
              <w:numPr>
                <w:ilvl w:val="0"/>
                <w:numId w:val="33"/>
              </w:numPr>
              <w:pBdr>
                <w:top w:val="nil"/>
                <w:left w:val="nil"/>
                <w:bottom w:val="nil"/>
                <w:right w:val="nil"/>
                <w:between w:val="nil"/>
              </w:pBdr>
              <w:rPr>
                <w:rFonts w:ascii="Arial" w:hAnsi="Arial" w:cs="Arial"/>
                <w:sz w:val="20"/>
                <w:szCs w:val="20"/>
              </w:rPr>
            </w:pPr>
            <w:r w:rsidRPr="004A3C29">
              <w:rPr>
                <w:rFonts w:ascii="Arial" w:hAnsi="Arial" w:cs="Arial"/>
                <w:sz w:val="20"/>
                <w:szCs w:val="20"/>
              </w:rPr>
              <w:t>District Info</w:t>
            </w:r>
            <w:r>
              <w:rPr>
                <w:rFonts w:ascii="Arial" w:hAnsi="Arial" w:cs="Arial"/>
                <w:sz w:val="20"/>
                <w:szCs w:val="20"/>
                <w:lang w:val="en-US"/>
              </w:rPr>
              <w:t>rmation:</w:t>
            </w:r>
          </w:p>
          <w:p w14:paraId="222308B8" w14:textId="77777777" w:rsidR="006D5163" w:rsidRPr="007E6C74" w:rsidRDefault="006D5163" w:rsidP="006D5163">
            <w:pPr>
              <w:pStyle w:val="ListParagraph"/>
              <w:numPr>
                <w:ilvl w:val="1"/>
                <w:numId w:val="33"/>
              </w:numPr>
              <w:pBdr>
                <w:top w:val="nil"/>
                <w:left w:val="nil"/>
                <w:bottom w:val="nil"/>
                <w:right w:val="nil"/>
                <w:between w:val="nil"/>
              </w:pBdr>
              <w:rPr>
                <w:rFonts w:ascii="Arial" w:hAnsi="Arial" w:cs="Arial"/>
                <w:sz w:val="20"/>
                <w:szCs w:val="20"/>
              </w:rPr>
            </w:pPr>
            <w:r>
              <w:rPr>
                <w:rFonts w:ascii="Arial" w:hAnsi="Arial" w:cs="Arial"/>
                <w:sz w:val="20"/>
                <w:szCs w:val="20"/>
                <w:lang w:val="en-US"/>
              </w:rPr>
              <w:t>Name of District:</w:t>
            </w:r>
          </w:p>
          <w:p w14:paraId="1F711512" w14:textId="77777777" w:rsidR="006D5163" w:rsidRPr="00C82F09" w:rsidRDefault="006D5163" w:rsidP="006D5163">
            <w:pPr>
              <w:pStyle w:val="ListParagraph"/>
              <w:numPr>
                <w:ilvl w:val="1"/>
                <w:numId w:val="33"/>
              </w:numPr>
              <w:pBdr>
                <w:top w:val="nil"/>
                <w:left w:val="nil"/>
                <w:bottom w:val="nil"/>
                <w:right w:val="nil"/>
                <w:between w:val="nil"/>
              </w:pBdr>
              <w:rPr>
                <w:rFonts w:ascii="Arial" w:hAnsi="Arial" w:cs="Arial"/>
                <w:sz w:val="20"/>
                <w:szCs w:val="20"/>
              </w:rPr>
            </w:pPr>
            <w:r>
              <w:rPr>
                <w:rFonts w:ascii="Arial" w:hAnsi="Arial" w:cs="Arial"/>
                <w:sz w:val="20"/>
                <w:szCs w:val="20"/>
                <w:lang w:val="en-US"/>
              </w:rPr>
              <w:t>Number of English Learners in District:</w:t>
            </w:r>
          </w:p>
          <w:p w14:paraId="5042152D" w14:textId="77777777" w:rsidR="006D5163" w:rsidRPr="00C82F09" w:rsidRDefault="006D5163" w:rsidP="006D5163">
            <w:pPr>
              <w:pStyle w:val="ListParagraph"/>
              <w:numPr>
                <w:ilvl w:val="1"/>
                <w:numId w:val="33"/>
              </w:numPr>
              <w:pBdr>
                <w:top w:val="nil"/>
                <w:left w:val="nil"/>
                <w:bottom w:val="nil"/>
                <w:right w:val="nil"/>
                <w:between w:val="nil"/>
              </w:pBdr>
              <w:rPr>
                <w:rFonts w:ascii="Arial" w:hAnsi="Arial" w:cs="Arial"/>
                <w:sz w:val="20"/>
                <w:szCs w:val="20"/>
              </w:rPr>
            </w:pPr>
            <w:r>
              <w:rPr>
                <w:rFonts w:ascii="Arial" w:hAnsi="Arial" w:cs="Arial"/>
                <w:sz w:val="20"/>
                <w:szCs w:val="20"/>
                <w:lang w:val="en-US"/>
              </w:rPr>
              <w:t>Does district have an English Learner Parent Advisory Committee (ELPAC)?</w:t>
            </w:r>
          </w:p>
          <w:p w14:paraId="12333DAF" w14:textId="77777777" w:rsidR="006D5163" w:rsidRPr="00C82F09" w:rsidRDefault="006D5163" w:rsidP="006D5163">
            <w:pPr>
              <w:pStyle w:val="ListParagraph"/>
              <w:numPr>
                <w:ilvl w:val="2"/>
                <w:numId w:val="33"/>
              </w:numPr>
              <w:pBdr>
                <w:top w:val="nil"/>
                <w:left w:val="nil"/>
                <w:bottom w:val="nil"/>
                <w:right w:val="nil"/>
                <w:between w:val="nil"/>
              </w:pBdr>
              <w:rPr>
                <w:rFonts w:ascii="Arial" w:hAnsi="Arial" w:cs="Arial"/>
                <w:sz w:val="20"/>
                <w:szCs w:val="20"/>
              </w:rPr>
            </w:pPr>
            <w:r>
              <w:rPr>
                <w:rFonts w:ascii="Arial" w:hAnsi="Arial" w:cs="Arial"/>
                <w:sz w:val="20"/>
                <w:szCs w:val="20"/>
                <w:lang w:val="en-US"/>
              </w:rPr>
              <w:t>Yes</w:t>
            </w:r>
          </w:p>
          <w:p w14:paraId="52D23059" w14:textId="77777777" w:rsidR="006D5163" w:rsidRPr="00D72EF8" w:rsidRDefault="006D5163" w:rsidP="006D5163">
            <w:pPr>
              <w:pStyle w:val="ListParagraph"/>
              <w:numPr>
                <w:ilvl w:val="2"/>
                <w:numId w:val="33"/>
              </w:numPr>
              <w:pBdr>
                <w:top w:val="nil"/>
                <w:left w:val="nil"/>
                <w:bottom w:val="nil"/>
                <w:right w:val="nil"/>
                <w:between w:val="nil"/>
              </w:pBdr>
              <w:rPr>
                <w:rFonts w:ascii="Arial" w:hAnsi="Arial" w:cs="Arial"/>
                <w:sz w:val="20"/>
                <w:szCs w:val="20"/>
              </w:rPr>
            </w:pPr>
            <w:r>
              <w:rPr>
                <w:rFonts w:ascii="Arial" w:hAnsi="Arial" w:cs="Arial"/>
                <w:sz w:val="20"/>
                <w:szCs w:val="20"/>
                <w:lang w:val="en-US"/>
              </w:rPr>
              <w:t>No</w:t>
            </w:r>
          </w:p>
          <w:p w14:paraId="6BA9ADA3" w14:textId="32B52E9D" w:rsidR="006D5163" w:rsidRPr="004A3C29" w:rsidRDefault="006D5163" w:rsidP="395C2EEE">
            <w:pPr>
              <w:pStyle w:val="ListParagraph"/>
              <w:numPr>
                <w:ilvl w:val="0"/>
                <w:numId w:val="33"/>
              </w:numPr>
              <w:pBdr>
                <w:top w:val="nil"/>
                <w:left w:val="nil"/>
                <w:bottom w:val="nil"/>
                <w:right w:val="nil"/>
                <w:between w:val="nil"/>
              </w:pBdr>
              <w:rPr>
                <w:rFonts w:ascii="Arial" w:eastAsia="Arial" w:hAnsi="Arial" w:cs="Arial"/>
                <w:sz w:val="20"/>
                <w:szCs w:val="20"/>
              </w:rPr>
            </w:pPr>
            <w:r w:rsidRPr="395C2EEE">
              <w:rPr>
                <w:rFonts w:ascii="Arial" w:hAnsi="Arial" w:cs="Arial"/>
                <w:sz w:val="20"/>
                <w:szCs w:val="20"/>
              </w:rPr>
              <w:t xml:space="preserve">District </w:t>
            </w:r>
            <w:r w:rsidRPr="395C2EEE">
              <w:rPr>
                <w:rFonts w:ascii="Arial" w:hAnsi="Arial" w:cs="Arial"/>
                <w:sz w:val="20"/>
                <w:szCs w:val="20"/>
                <w:lang w:val="en-US"/>
              </w:rPr>
              <w:t>Staff Managing this Grant</w:t>
            </w:r>
            <w:r w:rsidRPr="395C2EEE">
              <w:rPr>
                <w:rFonts w:ascii="Arial" w:hAnsi="Arial" w:cs="Arial"/>
                <w:sz w:val="20"/>
                <w:szCs w:val="20"/>
              </w:rPr>
              <w:t>:</w:t>
            </w:r>
          </w:p>
          <w:p w14:paraId="2F23772E" w14:textId="139B814F" w:rsidR="00347730" w:rsidRPr="006D5163" w:rsidRDefault="00347730" w:rsidP="395C2EEE">
            <w:pPr>
              <w:pBdr>
                <w:top w:val="nil"/>
                <w:left w:val="nil"/>
                <w:bottom w:val="nil"/>
                <w:right w:val="nil"/>
                <w:between w:val="nil"/>
              </w:pBdr>
              <w:rPr>
                <w:rFonts w:ascii="Arial" w:hAnsi="Arial" w:cs="Arial"/>
              </w:rPr>
            </w:pPr>
          </w:p>
          <w:p w14:paraId="12BE8E34" w14:textId="493DF5B2" w:rsidR="00347730" w:rsidRPr="006D5163" w:rsidRDefault="395C2EEE" w:rsidP="395C2EEE">
            <w:pPr>
              <w:pBdr>
                <w:top w:val="nil"/>
                <w:left w:val="nil"/>
                <w:bottom w:val="nil"/>
                <w:right w:val="nil"/>
                <w:between w:val="nil"/>
              </w:pBdr>
              <w:ind w:left="540"/>
              <w:rPr>
                <w:rFonts w:ascii="Cambria" w:eastAsia="Cambria" w:hAnsi="Cambria"/>
                <w:color w:val="000000" w:themeColor="text1"/>
              </w:rPr>
            </w:pPr>
            <w:r w:rsidRPr="395C2EEE">
              <w:rPr>
                <w:rFonts w:ascii="Arial" w:eastAsia="Arial" w:hAnsi="Arial" w:cs="Arial"/>
                <w:b/>
                <w:bCs/>
                <w:color w:val="000000" w:themeColor="text1"/>
                <w:sz w:val="20"/>
                <w:szCs w:val="20"/>
              </w:rPr>
              <w:t>Grant Manager</w:t>
            </w:r>
          </w:p>
          <w:p w14:paraId="76808982" w14:textId="008CCD78" w:rsidR="00347730" w:rsidRPr="006D5163" w:rsidRDefault="395C2EEE" w:rsidP="395C2EEE">
            <w:pPr>
              <w:pBdr>
                <w:top w:val="nil"/>
                <w:left w:val="nil"/>
                <w:bottom w:val="nil"/>
                <w:right w:val="nil"/>
                <w:between w:val="nil"/>
              </w:pBdr>
              <w:ind w:left="540"/>
              <w:rPr>
                <w:rFonts w:ascii="Cambria" w:eastAsia="Cambria" w:hAnsi="Cambria"/>
                <w:color w:val="000000" w:themeColor="text1"/>
              </w:rPr>
            </w:pPr>
            <w:r w:rsidRPr="395C2EEE">
              <w:rPr>
                <w:rFonts w:ascii="Arial" w:eastAsia="Arial" w:hAnsi="Arial" w:cs="Arial"/>
                <w:color w:val="000000" w:themeColor="text1"/>
                <w:sz w:val="20"/>
                <w:szCs w:val="20"/>
              </w:rPr>
              <w:t>Name:</w:t>
            </w:r>
          </w:p>
          <w:p w14:paraId="1145DD80" w14:textId="694F8F23" w:rsidR="00347730" w:rsidRPr="006D5163" w:rsidRDefault="395C2EEE" w:rsidP="395C2EEE">
            <w:pPr>
              <w:pBdr>
                <w:top w:val="nil"/>
                <w:left w:val="nil"/>
                <w:bottom w:val="nil"/>
                <w:right w:val="nil"/>
                <w:between w:val="nil"/>
              </w:pBdr>
              <w:ind w:left="540"/>
              <w:rPr>
                <w:rFonts w:ascii="Cambria" w:eastAsia="Cambria" w:hAnsi="Cambria"/>
                <w:color w:val="000000" w:themeColor="text1"/>
              </w:rPr>
            </w:pPr>
            <w:r w:rsidRPr="395C2EEE">
              <w:rPr>
                <w:rFonts w:ascii="Arial" w:eastAsia="Arial" w:hAnsi="Arial" w:cs="Arial"/>
                <w:color w:val="000000" w:themeColor="text1"/>
                <w:sz w:val="20"/>
                <w:szCs w:val="20"/>
              </w:rPr>
              <w:t>Email:</w:t>
            </w:r>
          </w:p>
          <w:p w14:paraId="3E647E93" w14:textId="112BBBCA" w:rsidR="00347730" w:rsidRPr="006D5163" w:rsidRDefault="395C2EEE" w:rsidP="395C2EEE">
            <w:pPr>
              <w:pBdr>
                <w:top w:val="nil"/>
                <w:left w:val="nil"/>
                <w:bottom w:val="nil"/>
                <w:right w:val="nil"/>
                <w:between w:val="nil"/>
              </w:pBdr>
              <w:ind w:left="540"/>
              <w:rPr>
                <w:rFonts w:ascii="Cambria" w:eastAsia="Cambria" w:hAnsi="Cambria"/>
                <w:color w:val="000000" w:themeColor="text1"/>
              </w:rPr>
            </w:pPr>
            <w:r w:rsidRPr="395C2EEE">
              <w:rPr>
                <w:rFonts w:ascii="Arial" w:eastAsia="Arial" w:hAnsi="Arial" w:cs="Arial"/>
                <w:color w:val="000000" w:themeColor="text1"/>
                <w:sz w:val="20"/>
                <w:szCs w:val="20"/>
              </w:rPr>
              <w:t xml:space="preserve">Telephone: </w:t>
            </w:r>
          </w:p>
          <w:p w14:paraId="7AE9ED70" w14:textId="0BE0BAD1" w:rsidR="00347730" w:rsidRPr="006D5163" w:rsidRDefault="00347730" w:rsidP="395C2EEE">
            <w:pPr>
              <w:pBdr>
                <w:top w:val="nil"/>
                <w:left w:val="nil"/>
                <w:bottom w:val="nil"/>
                <w:right w:val="nil"/>
                <w:between w:val="nil"/>
              </w:pBdr>
              <w:ind w:left="540"/>
              <w:rPr>
                <w:rFonts w:ascii="Cambria" w:eastAsia="Cambria" w:hAnsi="Cambria"/>
                <w:color w:val="000000" w:themeColor="text1"/>
              </w:rPr>
            </w:pPr>
          </w:p>
          <w:p w14:paraId="110C39A6" w14:textId="52709E50" w:rsidR="00347730" w:rsidRPr="006D5163" w:rsidRDefault="395C2EEE" w:rsidP="395C2EEE">
            <w:pPr>
              <w:pBdr>
                <w:top w:val="nil"/>
                <w:left w:val="nil"/>
                <w:bottom w:val="nil"/>
                <w:right w:val="nil"/>
                <w:between w:val="nil"/>
              </w:pBdr>
              <w:ind w:left="540"/>
              <w:rPr>
                <w:rFonts w:ascii="Cambria" w:eastAsia="Cambria" w:hAnsi="Cambria"/>
                <w:color w:val="000000" w:themeColor="text1"/>
              </w:rPr>
            </w:pPr>
            <w:r w:rsidRPr="395C2EEE">
              <w:rPr>
                <w:rFonts w:ascii="Arial" w:eastAsia="Arial" w:hAnsi="Arial" w:cs="Arial"/>
                <w:b/>
                <w:bCs/>
                <w:color w:val="000000" w:themeColor="text1"/>
                <w:sz w:val="20"/>
                <w:szCs w:val="20"/>
              </w:rPr>
              <w:t>EdGrants Contact</w:t>
            </w:r>
            <w:r w:rsidR="006D5163">
              <w:br/>
            </w:r>
            <w:r w:rsidRPr="395C2EEE">
              <w:rPr>
                <w:rFonts w:ascii="Arial" w:eastAsia="Arial" w:hAnsi="Arial" w:cs="Arial"/>
                <w:b/>
                <w:bCs/>
                <w:color w:val="000000" w:themeColor="text1"/>
                <w:sz w:val="20"/>
                <w:szCs w:val="20"/>
              </w:rPr>
              <w:t>Name:</w:t>
            </w:r>
          </w:p>
          <w:p w14:paraId="26D5255E" w14:textId="5C5EFCE0" w:rsidR="00347730" w:rsidRPr="006D5163" w:rsidRDefault="395C2EEE" w:rsidP="395C2EEE">
            <w:pPr>
              <w:pBdr>
                <w:top w:val="nil"/>
                <w:left w:val="nil"/>
                <w:bottom w:val="nil"/>
                <w:right w:val="nil"/>
                <w:between w:val="nil"/>
              </w:pBdr>
              <w:ind w:left="540"/>
              <w:rPr>
                <w:rFonts w:ascii="Cambria" w:eastAsia="Cambria" w:hAnsi="Cambria"/>
                <w:color w:val="000000" w:themeColor="text1"/>
              </w:rPr>
            </w:pPr>
            <w:r w:rsidRPr="395C2EEE">
              <w:rPr>
                <w:rFonts w:ascii="Arial" w:eastAsia="Arial" w:hAnsi="Arial" w:cs="Arial"/>
                <w:color w:val="000000" w:themeColor="text1"/>
                <w:sz w:val="20"/>
                <w:szCs w:val="20"/>
              </w:rPr>
              <w:t>Email:</w:t>
            </w:r>
          </w:p>
          <w:p w14:paraId="54BDB20D" w14:textId="2D779FEE" w:rsidR="00347730" w:rsidRPr="006D5163" w:rsidRDefault="395C2EEE" w:rsidP="395C2EEE">
            <w:pPr>
              <w:pBdr>
                <w:top w:val="nil"/>
                <w:left w:val="nil"/>
                <w:bottom w:val="nil"/>
                <w:right w:val="nil"/>
                <w:between w:val="nil"/>
              </w:pBdr>
              <w:ind w:left="540"/>
              <w:rPr>
                <w:rFonts w:ascii="Cambria" w:eastAsia="Cambria" w:hAnsi="Cambria"/>
                <w:color w:val="000000" w:themeColor="text1"/>
              </w:rPr>
            </w:pPr>
            <w:r w:rsidRPr="395C2EEE">
              <w:rPr>
                <w:rFonts w:ascii="Arial" w:eastAsia="Arial" w:hAnsi="Arial" w:cs="Arial"/>
                <w:color w:val="000000" w:themeColor="text1"/>
                <w:sz w:val="20"/>
                <w:szCs w:val="20"/>
              </w:rPr>
              <w:t xml:space="preserve">Telephone: </w:t>
            </w:r>
          </w:p>
          <w:p w14:paraId="6A65A1A9" w14:textId="70DFACB6" w:rsidR="00347730" w:rsidRPr="006D5163" w:rsidRDefault="00347730" w:rsidP="395C2EEE">
            <w:pPr>
              <w:pBdr>
                <w:top w:val="nil"/>
                <w:left w:val="nil"/>
                <w:bottom w:val="nil"/>
                <w:right w:val="nil"/>
                <w:between w:val="nil"/>
              </w:pBdr>
              <w:ind w:left="540"/>
              <w:rPr>
                <w:rFonts w:ascii="Cambria" w:eastAsia="Cambria" w:hAnsi="Cambria"/>
                <w:color w:val="000000" w:themeColor="text1"/>
              </w:rPr>
            </w:pPr>
          </w:p>
          <w:p w14:paraId="33FB1DDB" w14:textId="26FAAA1D" w:rsidR="00347730" w:rsidRPr="006D5163" w:rsidRDefault="395C2EEE" w:rsidP="395C2EEE">
            <w:pPr>
              <w:pBdr>
                <w:top w:val="nil"/>
                <w:left w:val="nil"/>
                <w:bottom w:val="nil"/>
                <w:right w:val="nil"/>
                <w:between w:val="nil"/>
              </w:pBdr>
              <w:ind w:left="540"/>
              <w:rPr>
                <w:rFonts w:ascii="Cambria" w:eastAsia="Cambria" w:hAnsi="Cambria"/>
                <w:color w:val="000000" w:themeColor="text1"/>
              </w:rPr>
            </w:pPr>
            <w:r w:rsidRPr="395C2EEE">
              <w:rPr>
                <w:rFonts w:ascii="Arial" w:eastAsia="Arial" w:hAnsi="Arial" w:cs="Arial"/>
                <w:b/>
                <w:bCs/>
                <w:color w:val="000000" w:themeColor="text1"/>
                <w:sz w:val="20"/>
                <w:szCs w:val="20"/>
              </w:rPr>
              <w:t>Fiscal Contact</w:t>
            </w:r>
          </w:p>
          <w:p w14:paraId="66639635" w14:textId="316CE992" w:rsidR="00347730" w:rsidRPr="006D5163" w:rsidRDefault="395C2EEE" w:rsidP="395C2EEE">
            <w:pPr>
              <w:pBdr>
                <w:top w:val="nil"/>
                <w:left w:val="nil"/>
                <w:bottom w:val="nil"/>
                <w:right w:val="nil"/>
                <w:between w:val="nil"/>
              </w:pBdr>
              <w:ind w:left="540"/>
              <w:rPr>
                <w:rFonts w:ascii="Cambria" w:eastAsia="Cambria" w:hAnsi="Cambria"/>
                <w:color w:val="000000" w:themeColor="text1"/>
              </w:rPr>
            </w:pPr>
            <w:r w:rsidRPr="395C2EEE">
              <w:rPr>
                <w:rFonts w:ascii="Arial" w:eastAsia="Arial" w:hAnsi="Arial" w:cs="Arial"/>
                <w:color w:val="000000" w:themeColor="text1"/>
                <w:sz w:val="20"/>
                <w:szCs w:val="20"/>
              </w:rPr>
              <w:t>Name:</w:t>
            </w:r>
          </w:p>
          <w:p w14:paraId="63DCE6F5" w14:textId="69453AB7" w:rsidR="00347730" w:rsidRPr="006D5163" w:rsidRDefault="395C2EEE" w:rsidP="395C2EEE">
            <w:pPr>
              <w:pBdr>
                <w:top w:val="nil"/>
                <w:left w:val="nil"/>
                <w:bottom w:val="nil"/>
                <w:right w:val="nil"/>
                <w:between w:val="nil"/>
              </w:pBdr>
              <w:ind w:left="540"/>
              <w:rPr>
                <w:rFonts w:ascii="Cambria" w:eastAsia="Cambria" w:hAnsi="Cambria"/>
              </w:rPr>
            </w:pPr>
            <w:r w:rsidRPr="395C2EEE">
              <w:rPr>
                <w:rFonts w:ascii="Arial" w:eastAsia="Arial" w:hAnsi="Arial" w:cs="Arial"/>
                <w:color w:val="000000" w:themeColor="text1"/>
                <w:sz w:val="20"/>
                <w:szCs w:val="20"/>
              </w:rPr>
              <w:t>Email:</w:t>
            </w:r>
            <w:r w:rsidRPr="395C2EEE">
              <w:rPr>
                <w:rFonts w:ascii="Arial" w:hAnsi="Arial" w:cs="Arial"/>
                <w:sz w:val="20"/>
                <w:szCs w:val="20"/>
              </w:rPr>
              <w:t xml:space="preserve"> </w:t>
            </w:r>
          </w:p>
          <w:p w14:paraId="7CBBB9BE" w14:textId="0BB0E2F5" w:rsidR="00347730" w:rsidRPr="006D5163" w:rsidRDefault="00347730" w:rsidP="395C2EEE">
            <w:pPr>
              <w:pBdr>
                <w:top w:val="nil"/>
                <w:left w:val="nil"/>
                <w:bottom w:val="nil"/>
                <w:right w:val="nil"/>
                <w:between w:val="nil"/>
              </w:pBdr>
              <w:rPr>
                <w:rFonts w:ascii="Arial" w:hAnsi="Arial" w:cs="Arial"/>
              </w:rPr>
            </w:pPr>
          </w:p>
        </w:tc>
      </w:tr>
    </w:tbl>
    <w:p w14:paraId="695C19FF"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p w14:paraId="753D16BB" w14:textId="6571319D" w:rsidR="001F4326" w:rsidRDefault="0091673A" w:rsidP="0091673A">
      <w:pPr>
        <w:pStyle w:val="Heading1"/>
        <w:rPr>
          <w:b w:val="0"/>
          <w:bCs/>
        </w:rPr>
      </w:pPr>
      <w:r w:rsidRPr="003B4B65">
        <w:t xml:space="preserve">Applicant describes plan to </w:t>
      </w:r>
      <w:r w:rsidR="00DA1C00">
        <w:t xml:space="preserve">engage relevant </w:t>
      </w:r>
      <w:r w:rsidR="002307E4">
        <w:t xml:space="preserve">stakeholders </w:t>
      </w:r>
      <w:r w:rsidR="00DA1C00">
        <w:t xml:space="preserve">in </w:t>
      </w:r>
      <w:r w:rsidR="00D34361">
        <w:t>training modules</w:t>
      </w:r>
      <w:r w:rsidR="003157BC">
        <w:t xml:space="preserve"> and</w:t>
      </w:r>
      <w:r w:rsidR="00D34361">
        <w:t xml:space="preserve"> curriculum alignment labs to align to the 2021 World Languages Curriculum Framework</w:t>
      </w:r>
      <w:r w:rsidR="00D4023E">
        <w:t>.</w:t>
      </w:r>
      <w:r w:rsidR="008A5A84">
        <w:rPr>
          <w:lang w:val="en"/>
        </w:rPr>
        <w:br/>
      </w:r>
      <w:r w:rsidR="008A5A84">
        <w:rPr>
          <w:b w:val="0"/>
          <w:bCs/>
        </w:rPr>
        <w:br/>
      </w:r>
      <w:r>
        <w:rPr>
          <w:b w:val="0"/>
          <w:bCs/>
        </w:rPr>
        <w:t xml:space="preserve">Identify </w:t>
      </w:r>
      <w:r w:rsidR="00494956">
        <w:rPr>
          <w:b w:val="0"/>
          <w:bCs/>
        </w:rPr>
        <w:t xml:space="preserve">dates </w:t>
      </w:r>
      <w:r w:rsidR="0004669D">
        <w:rPr>
          <w:b w:val="0"/>
          <w:bCs/>
        </w:rPr>
        <w:t xml:space="preserve">and times </w:t>
      </w:r>
      <w:r w:rsidR="00BE6B6D">
        <w:rPr>
          <w:b w:val="0"/>
          <w:bCs/>
        </w:rPr>
        <w:t>reserved for the following tasks</w:t>
      </w:r>
      <w:r w:rsidR="00E3282F">
        <w:rPr>
          <w:rStyle w:val="FootnoteReference"/>
          <w:b w:val="0"/>
          <w:bCs/>
        </w:rPr>
        <w:footnoteReference w:id="2"/>
      </w:r>
    </w:p>
    <w:p w14:paraId="6E957711" w14:textId="113ED472" w:rsidR="00C12393" w:rsidRPr="005634BE" w:rsidRDefault="00BE6B6D" w:rsidP="00C12393">
      <w:pPr>
        <w:pStyle w:val="ListParagraph"/>
        <w:numPr>
          <w:ilvl w:val="0"/>
          <w:numId w:val="32"/>
        </w:numPr>
      </w:pPr>
      <w:r>
        <w:rPr>
          <w:rFonts w:ascii="Arial" w:hAnsi="Arial" w:cs="Arial"/>
          <w:sz w:val="20"/>
          <w:szCs w:val="20"/>
          <w:lang w:val="en-US"/>
        </w:rPr>
        <w:t>Training Modules (</w:t>
      </w:r>
      <w:r w:rsidR="00580083">
        <w:rPr>
          <w:rFonts w:ascii="Arial" w:hAnsi="Arial" w:cs="Arial"/>
          <w:sz w:val="20"/>
          <w:szCs w:val="20"/>
          <w:lang w:val="en-US"/>
        </w:rPr>
        <w:t>0.5-1.0 hours per module when completed collaboratively)</w:t>
      </w:r>
    </w:p>
    <w:p w14:paraId="1B11815F" w14:textId="276842A3" w:rsidR="00996136" w:rsidRPr="00C12393" w:rsidRDefault="00695487">
      <w:pPr>
        <w:pStyle w:val="ListParagraph"/>
        <w:numPr>
          <w:ilvl w:val="0"/>
          <w:numId w:val="32"/>
        </w:numPr>
      </w:pPr>
      <w:r>
        <w:rPr>
          <w:rFonts w:ascii="Arial" w:hAnsi="Arial" w:cs="Arial"/>
          <w:sz w:val="20"/>
          <w:szCs w:val="20"/>
          <w:lang w:val="en-US"/>
        </w:rPr>
        <w:t>Curriculum Alignment Labs (90 minutes per lab)</w:t>
      </w:r>
    </w:p>
    <w:p w14:paraId="75A926A9" w14:textId="77777777" w:rsidR="001F4326" w:rsidRPr="007B358E" w:rsidRDefault="001F4326" w:rsidP="007B358E">
      <w:pPr>
        <w:pBdr>
          <w:top w:val="nil"/>
          <w:left w:val="nil"/>
          <w:bottom w:val="nil"/>
          <w:right w:val="nil"/>
          <w:between w:val="nil"/>
        </w:pBdr>
        <w:rPr>
          <w:rFonts w:ascii="Arial" w:hAnsi="Arial" w:cs="Arial"/>
          <w:color w:val="000000"/>
          <w:sz w:val="20"/>
          <w:szCs w:val="20"/>
        </w:rPr>
      </w:pPr>
    </w:p>
    <w:p w14:paraId="6D3C0BEB" w14:textId="3DFA9A18" w:rsidR="008342AD" w:rsidRPr="007B07BE" w:rsidRDefault="008342AD" w:rsidP="00A83ED9">
      <w:pPr>
        <w:pBdr>
          <w:top w:val="nil"/>
          <w:left w:val="nil"/>
          <w:bottom w:val="nil"/>
          <w:right w:val="nil"/>
          <w:between w:val="nil"/>
        </w:pBd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28D6" w:rsidRPr="007B07BE" w14:paraId="7037212E" w14:textId="77777777" w:rsidTr="00147F0D">
        <w:trPr>
          <w:trHeight w:val="2168"/>
        </w:trPr>
        <w:tc>
          <w:tcPr>
            <w:tcW w:w="9350" w:type="dxa"/>
          </w:tcPr>
          <w:p w14:paraId="33A230CE" w14:textId="77777777" w:rsidR="00C328D6" w:rsidRPr="007B07BE" w:rsidRDefault="00C328D6" w:rsidP="00147F0D">
            <w:pPr>
              <w:pBdr>
                <w:top w:val="nil"/>
                <w:left w:val="nil"/>
                <w:bottom w:val="nil"/>
                <w:right w:val="nil"/>
                <w:between w:val="nil"/>
              </w:pBdr>
              <w:contextualSpacing/>
              <w:rPr>
                <w:rFonts w:ascii="Arial" w:hAnsi="Arial" w:cs="Arial"/>
                <w:color w:val="000000"/>
                <w:sz w:val="20"/>
                <w:szCs w:val="20"/>
              </w:rPr>
            </w:pPr>
            <w:r w:rsidRPr="007B07BE">
              <w:rPr>
                <w:rFonts w:ascii="Arial" w:hAnsi="Arial" w:cs="Arial"/>
                <w:color w:val="000000"/>
                <w:sz w:val="20"/>
                <w:szCs w:val="20"/>
              </w:rPr>
              <w:t>Record your response here:</w:t>
            </w:r>
          </w:p>
        </w:tc>
      </w:tr>
    </w:tbl>
    <w:p w14:paraId="0E00D375" w14:textId="77777777" w:rsidR="00C328D6" w:rsidRPr="007B07BE" w:rsidRDefault="00C328D6" w:rsidP="008342AD">
      <w:pPr>
        <w:pBdr>
          <w:top w:val="nil"/>
          <w:left w:val="nil"/>
          <w:bottom w:val="nil"/>
          <w:right w:val="nil"/>
          <w:between w:val="nil"/>
        </w:pBdr>
        <w:ind w:left="630"/>
        <w:contextualSpacing/>
        <w:rPr>
          <w:rFonts w:ascii="Arial" w:hAnsi="Arial" w:cs="Arial"/>
          <w:b/>
          <w:color w:val="000000"/>
          <w:sz w:val="20"/>
          <w:szCs w:val="20"/>
        </w:rPr>
      </w:pPr>
    </w:p>
    <w:p w14:paraId="77D59A71" w14:textId="77777777" w:rsidR="00C328D6" w:rsidRPr="007B07BE" w:rsidRDefault="00C328D6" w:rsidP="00F64723">
      <w:pPr>
        <w:pBdr>
          <w:top w:val="nil"/>
          <w:left w:val="nil"/>
          <w:bottom w:val="nil"/>
          <w:right w:val="nil"/>
          <w:between w:val="nil"/>
        </w:pBdr>
        <w:contextualSpacing/>
        <w:rPr>
          <w:rFonts w:ascii="Arial" w:hAnsi="Arial" w:cs="Arial"/>
          <w:b/>
          <w:color w:val="000000"/>
          <w:sz w:val="20"/>
          <w:szCs w:val="20"/>
        </w:rPr>
      </w:pPr>
    </w:p>
    <w:p w14:paraId="3D05CFE7" w14:textId="40DBA9C4" w:rsidR="007A2D70" w:rsidRDefault="00FE0930" w:rsidP="00F66ADD">
      <w:pPr>
        <w:pStyle w:val="Heading1"/>
      </w:pPr>
      <w:r w:rsidRPr="003B4B65">
        <w:t xml:space="preserve">Applicant describes plan to facilitate ongoing </w:t>
      </w:r>
      <w:r w:rsidR="00543C00">
        <w:t xml:space="preserve">school/district-based </w:t>
      </w:r>
      <w:r w:rsidR="003B42D2">
        <w:t xml:space="preserve">curriculum </w:t>
      </w:r>
      <w:r w:rsidR="00DA3181">
        <w:t>study</w:t>
      </w:r>
      <w:r w:rsidR="006879F0">
        <w:t>/</w:t>
      </w:r>
      <w:r w:rsidR="00DA3181">
        <w:t>work time to align</w:t>
      </w:r>
      <w:r w:rsidR="00A702F9">
        <w:t xml:space="preserve"> one or more units of</w:t>
      </w:r>
      <w:r w:rsidR="00DA3181">
        <w:t xml:space="preserve"> the school’s world language, heritage language, or other </w:t>
      </w:r>
      <w:r w:rsidR="004700C4">
        <w:t xml:space="preserve">relevant </w:t>
      </w:r>
      <w:r w:rsidR="00DA3181">
        <w:t xml:space="preserve">curriculum to the </w:t>
      </w:r>
      <w:r w:rsidR="004700C4">
        <w:t>2021 World Languages Curriculum Framework</w:t>
      </w:r>
      <w:r w:rsidR="00A702F9">
        <w:t xml:space="preserve"> by the end of the 2022-2023 school year</w:t>
      </w:r>
      <w:r w:rsidR="00810755">
        <w:t>.</w:t>
      </w:r>
    </w:p>
    <w:p w14:paraId="3E334102" w14:textId="2E88D65C" w:rsidR="005E372B" w:rsidRPr="005E372B" w:rsidRDefault="00503DE6" w:rsidP="008113DA">
      <w:pPr>
        <w:pStyle w:val="Heading1"/>
        <w:numPr>
          <w:ilvl w:val="0"/>
          <w:numId w:val="0"/>
        </w:numPr>
        <w:ind w:left="630"/>
      </w:pPr>
      <w:r>
        <w:rPr>
          <w:b w:val="0"/>
          <w:bCs/>
        </w:rPr>
        <w:t xml:space="preserve">Explain how the district will </w:t>
      </w:r>
      <w:r w:rsidR="001B08EA">
        <w:rPr>
          <w:b w:val="0"/>
          <w:bCs/>
        </w:rPr>
        <w:t>support</w:t>
      </w:r>
      <w:r w:rsidR="00B71414">
        <w:rPr>
          <w:b w:val="0"/>
          <w:bCs/>
        </w:rPr>
        <w:t xml:space="preserve"> ongoing collaboration around the </w:t>
      </w:r>
      <w:r w:rsidR="00CB7B10">
        <w:rPr>
          <w:b w:val="0"/>
          <w:bCs/>
        </w:rPr>
        <w:t>implementation series</w:t>
      </w:r>
      <w:r w:rsidR="00B71414">
        <w:rPr>
          <w:b w:val="0"/>
          <w:bCs/>
        </w:rPr>
        <w:t xml:space="preserve"> </w:t>
      </w:r>
      <w:r w:rsidR="00923B27">
        <w:rPr>
          <w:b w:val="0"/>
          <w:bCs/>
        </w:rPr>
        <w:t xml:space="preserve">in the </w:t>
      </w:r>
      <w:r w:rsidR="00474A96">
        <w:rPr>
          <w:b w:val="0"/>
          <w:bCs/>
        </w:rPr>
        <w:t>2022-2023 school year</w:t>
      </w:r>
      <w:r w:rsidR="003742D4">
        <w:rPr>
          <w:b w:val="0"/>
          <w:bCs/>
        </w:rPr>
        <w:t>. Be sure to:</w:t>
      </w:r>
    </w:p>
    <w:p w14:paraId="4964287F" w14:textId="7C86FFBA" w:rsidR="00FA475C" w:rsidRPr="000C3A86" w:rsidRDefault="00FA475C">
      <w:pPr>
        <w:pStyle w:val="Heading1"/>
        <w:numPr>
          <w:ilvl w:val="1"/>
          <w:numId w:val="15"/>
        </w:numPr>
        <w:rPr>
          <w:b w:val="0"/>
          <w:bCs/>
        </w:rPr>
      </w:pPr>
      <w:r>
        <w:rPr>
          <w:b w:val="0"/>
          <w:bCs/>
        </w:rPr>
        <w:t>Identify the individuals who will be leading this work;</w:t>
      </w:r>
    </w:p>
    <w:p w14:paraId="50D21EBC" w14:textId="19572C57" w:rsidR="0089088B" w:rsidRPr="000040C1" w:rsidRDefault="00290F30" w:rsidP="000040C1">
      <w:pPr>
        <w:pStyle w:val="Heading1"/>
        <w:numPr>
          <w:ilvl w:val="1"/>
          <w:numId w:val="15"/>
        </w:numPr>
      </w:pPr>
      <w:r>
        <w:rPr>
          <w:b w:val="0"/>
          <w:bCs/>
        </w:rPr>
        <w:t xml:space="preserve">Identify the individuals </w:t>
      </w:r>
      <w:r w:rsidR="00D353E0">
        <w:rPr>
          <w:b w:val="0"/>
          <w:bCs/>
        </w:rPr>
        <w:t>who will be involved in this collaboration</w:t>
      </w:r>
      <w:r w:rsidR="000040C1">
        <w:rPr>
          <w:b w:val="0"/>
          <w:bCs/>
        </w:rPr>
        <w:t>;</w:t>
      </w:r>
    </w:p>
    <w:p w14:paraId="2B53E14A" w14:textId="404CB689" w:rsidR="004C1F9F" w:rsidRPr="004C1F9F" w:rsidRDefault="00290F30" w:rsidP="004C1F9F">
      <w:pPr>
        <w:pStyle w:val="Heading1"/>
        <w:numPr>
          <w:ilvl w:val="1"/>
          <w:numId w:val="15"/>
        </w:numPr>
        <w:rPr>
          <w:b w:val="0"/>
          <w:bCs/>
        </w:rPr>
      </w:pPr>
      <w:r>
        <w:rPr>
          <w:b w:val="0"/>
          <w:bCs/>
        </w:rPr>
        <w:t xml:space="preserve">Identify </w:t>
      </w:r>
      <w:r w:rsidR="00996BFE">
        <w:rPr>
          <w:b w:val="0"/>
          <w:bCs/>
        </w:rPr>
        <w:t xml:space="preserve">how regularly and for </w:t>
      </w:r>
      <w:r w:rsidR="00027713">
        <w:rPr>
          <w:b w:val="0"/>
          <w:bCs/>
        </w:rPr>
        <w:t>what period of time</w:t>
      </w:r>
      <w:r w:rsidR="00996BFE">
        <w:rPr>
          <w:b w:val="0"/>
          <w:bCs/>
        </w:rPr>
        <w:t xml:space="preserve"> these conversations will take place</w:t>
      </w:r>
      <w:r w:rsidR="000040C1">
        <w:rPr>
          <w:b w:val="0"/>
          <w:bCs/>
        </w:rPr>
        <w:t>;</w:t>
      </w:r>
    </w:p>
    <w:p w14:paraId="1E2F3CF0" w14:textId="5479C760" w:rsidR="00376C54" w:rsidRPr="00376C54" w:rsidRDefault="008B638B" w:rsidP="00376C54">
      <w:pPr>
        <w:pStyle w:val="Heading1"/>
        <w:numPr>
          <w:ilvl w:val="1"/>
          <w:numId w:val="15"/>
        </w:numPr>
      </w:pPr>
      <w:r>
        <w:rPr>
          <w:b w:val="0"/>
          <w:bCs/>
        </w:rPr>
        <w:t>Describe a sample agenda for a collaborative meeting</w:t>
      </w:r>
      <w:r w:rsidR="000040C1">
        <w:rPr>
          <w:b w:val="0"/>
          <w:bCs/>
        </w:rPr>
        <w:t>.</w:t>
      </w:r>
    </w:p>
    <w:p w14:paraId="13882701" w14:textId="77777777" w:rsidR="00F25A96" w:rsidRPr="007B07BE" w:rsidRDefault="00F25A96" w:rsidP="00C94510">
      <w:pPr>
        <w:pBdr>
          <w:top w:val="nil"/>
          <w:left w:val="nil"/>
          <w:bottom w:val="nil"/>
          <w:right w:val="nil"/>
          <w:between w:val="nil"/>
        </w:pBdr>
        <w:ind w:left="630"/>
        <w:contextualSpacing/>
        <w:rPr>
          <w:rFonts w:ascii="Arial" w:hAnsi="Arial" w:cs="Arial"/>
          <w:sz w:val="20"/>
          <w:szCs w:val="20"/>
        </w:rPr>
      </w:pPr>
    </w:p>
    <w:p w14:paraId="50EC336A" w14:textId="51F66528" w:rsidR="00531263" w:rsidRPr="007B07BE" w:rsidRDefault="00531263" w:rsidP="00147F0D">
      <w:pPr>
        <w:pBdr>
          <w:top w:val="nil"/>
          <w:left w:val="nil"/>
          <w:bottom w:val="nil"/>
          <w:right w:val="nil"/>
          <w:between w:val="nil"/>
        </w:pBdr>
        <w:contextualSpacing/>
        <w:rPr>
          <w:rFonts w:ascii="Arial" w:hAnsi="Arial" w:cs="Arial"/>
          <w:sz w:val="20"/>
          <w:szCs w:val="20"/>
        </w:rPr>
      </w:pPr>
    </w:p>
    <w:p w14:paraId="107D5CC0" w14:textId="77777777" w:rsidR="00AC1FC6" w:rsidRPr="007B07BE" w:rsidRDefault="00AC1FC6" w:rsidP="00147F0D">
      <w:pPr>
        <w:pBdr>
          <w:top w:val="nil"/>
          <w:left w:val="nil"/>
          <w:bottom w:val="nil"/>
          <w:right w:val="nil"/>
          <w:between w:val="nil"/>
        </w:pBd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1FC6" w:rsidRPr="007B07BE" w14:paraId="468C5BB0" w14:textId="77777777" w:rsidTr="00366FA8">
        <w:trPr>
          <w:trHeight w:val="2168"/>
        </w:trPr>
        <w:tc>
          <w:tcPr>
            <w:tcW w:w="9350" w:type="dxa"/>
          </w:tcPr>
          <w:p w14:paraId="345BF32A" w14:textId="77777777" w:rsidR="00AC1FC6" w:rsidRPr="007B07BE" w:rsidRDefault="00AC1FC6" w:rsidP="00147F0D">
            <w:pPr>
              <w:pBdr>
                <w:top w:val="nil"/>
                <w:left w:val="nil"/>
                <w:bottom w:val="nil"/>
                <w:right w:val="nil"/>
                <w:between w:val="nil"/>
              </w:pBdr>
              <w:contextualSpacing/>
              <w:rPr>
                <w:rFonts w:ascii="Arial" w:hAnsi="Arial" w:cs="Arial"/>
                <w:b/>
                <w:sz w:val="20"/>
                <w:szCs w:val="20"/>
              </w:rPr>
            </w:pPr>
            <w:r w:rsidRPr="007B07BE">
              <w:rPr>
                <w:rFonts w:ascii="Arial" w:hAnsi="Arial" w:cs="Arial"/>
                <w:sz w:val="20"/>
                <w:szCs w:val="20"/>
              </w:rPr>
              <w:t>Record your response here:</w:t>
            </w:r>
          </w:p>
        </w:tc>
      </w:tr>
    </w:tbl>
    <w:p w14:paraId="7B793932" w14:textId="6C11041B" w:rsidR="00366FA8" w:rsidRDefault="00366FA8" w:rsidP="00366FA8">
      <w:pPr>
        <w:pStyle w:val="Heading1"/>
        <w:numPr>
          <w:ilvl w:val="0"/>
          <w:numId w:val="0"/>
        </w:numPr>
        <w:ind w:left="630"/>
      </w:pPr>
    </w:p>
    <w:p w14:paraId="63D77DE9" w14:textId="77777777" w:rsidR="00366FA8" w:rsidRPr="00803B3B" w:rsidRDefault="00366FA8" w:rsidP="000C3A86"/>
    <w:p w14:paraId="40469E5E" w14:textId="4F2228DC" w:rsidR="00366FA8" w:rsidRDefault="00366FA8" w:rsidP="000C3A86">
      <w:pPr>
        <w:pStyle w:val="Heading1"/>
      </w:pPr>
      <w:r w:rsidRPr="003B4B65">
        <w:t xml:space="preserve">Applicant describes plan to </w:t>
      </w:r>
      <w:r>
        <w:t>align all units of world language instruction</w:t>
      </w:r>
      <w:r w:rsidR="0029323D">
        <w:t xml:space="preserve"> to the new framework </w:t>
      </w:r>
      <w:r w:rsidR="00F10029">
        <w:t>within the next three years.</w:t>
      </w:r>
    </w:p>
    <w:p w14:paraId="7036577C" w14:textId="3C15B748" w:rsidR="00366FA8" w:rsidRPr="005E372B" w:rsidRDefault="00366FA8" w:rsidP="00366FA8">
      <w:pPr>
        <w:pStyle w:val="Heading1"/>
        <w:numPr>
          <w:ilvl w:val="0"/>
          <w:numId w:val="0"/>
        </w:numPr>
        <w:ind w:left="630"/>
      </w:pPr>
      <w:r>
        <w:rPr>
          <w:b w:val="0"/>
          <w:bCs/>
        </w:rPr>
        <w:t xml:space="preserve">Explain how the district will support ongoing </w:t>
      </w:r>
      <w:r w:rsidR="00F10029">
        <w:rPr>
          <w:b w:val="0"/>
          <w:bCs/>
        </w:rPr>
        <w:t>curriculum alignment in the years following the life of the grant</w:t>
      </w:r>
      <w:r w:rsidR="006C14FA">
        <w:rPr>
          <w:b w:val="0"/>
          <w:bCs/>
        </w:rPr>
        <w:t xml:space="preserve"> and how the district will ensure that </w:t>
      </w:r>
      <w:r w:rsidR="000C6CFE">
        <w:rPr>
          <w:b w:val="0"/>
          <w:bCs/>
        </w:rPr>
        <w:t>students are well-represented in this work</w:t>
      </w:r>
    </w:p>
    <w:p w14:paraId="6FC719FE" w14:textId="77777777" w:rsidR="00366FA8" w:rsidRPr="009D073E" w:rsidRDefault="00366FA8" w:rsidP="00366FA8">
      <w:pPr>
        <w:pStyle w:val="Heading1"/>
        <w:numPr>
          <w:ilvl w:val="1"/>
          <w:numId w:val="15"/>
        </w:numPr>
        <w:rPr>
          <w:b w:val="0"/>
          <w:bCs/>
        </w:rPr>
      </w:pPr>
      <w:r>
        <w:rPr>
          <w:b w:val="0"/>
          <w:bCs/>
        </w:rPr>
        <w:t>Identify the individuals who will be leading this work;</w:t>
      </w:r>
    </w:p>
    <w:p w14:paraId="443D1F7B" w14:textId="17613F18" w:rsidR="00366FA8" w:rsidRPr="000040C1" w:rsidRDefault="00366FA8" w:rsidP="00366FA8">
      <w:pPr>
        <w:pStyle w:val="Heading1"/>
        <w:numPr>
          <w:ilvl w:val="1"/>
          <w:numId w:val="15"/>
        </w:numPr>
      </w:pPr>
      <w:r>
        <w:rPr>
          <w:b w:val="0"/>
          <w:bCs/>
        </w:rPr>
        <w:t>Identify the individuals who will be involved in this collaboration</w:t>
      </w:r>
      <w:r w:rsidR="003F2A50">
        <w:rPr>
          <w:b w:val="0"/>
          <w:bCs/>
        </w:rPr>
        <w:t>; priority will be given to districts who engage parents, students, and community members in this work</w:t>
      </w:r>
      <w:r>
        <w:rPr>
          <w:b w:val="0"/>
          <w:bCs/>
        </w:rPr>
        <w:t>;</w:t>
      </w:r>
    </w:p>
    <w:p w14:paraId="4B6A4C4E" w14:textId="47FE3084" w:rsidR="007F1933" w:rsidRDefault="00366FA8" w:rsidP="007F1933">
      <w:pPr>
        <w:pStyle w:val="Heading1"/>
        <w:numPr>
          <w:ilvl w:val="1"/>
          <w:numId w:val="15"/>
        </w:numPr>
        <w:rPr>
          <w:b w:val="0"/>
          <w:bCs/>
        </w:rPr>
      </w:pPr>
      <w:r>
        <w:rPr>
          <w:b w:val="0"/>
          <w:bCs/>
        </w:rPr>
        <w:t>Identify how regularly and for what period of time these conversations will take place</w:t>
      </w:r>
      <w:r w:rsidR="007F1933">
        <w:rPr>
          <w:b w:val="0"/>
          <w:bCs/>
        </w:rPr>
        <w:t>;</w:t>
      </w:r>
    </w:p>
    <w:p w14:paraId="7089D447" w14:textId="1E4ADBAD" w:rsidR="00366FA8" w:rsidRPr="000C3A86" w:rsidRDefault="007F1933">
      <w:pPr>
        <w:pStyle w:val="Heading1"/>
        <w:numPr>
          <w:ilvl w:val="1"/>
          <w:numId w:val="15"/>
        </w:numPr>
        <w:rPr>
          <w:b w:val="0"/>
          <w:bCs/>
        </w:rPr>
      </w:pPr>
      <w:r>
        <w:rPr>
          <w:b w:val="0"/>
          <w:bCs/>
        </w:rPr>
        <w:t>Describe</w:t>
      </w:r>
      <w:r w:rsidR="00D5724E">
        <w:rPr>
          <w:b w:val="0"/>
          <w:bCs/>
        </w:rPr>
        <w:t xml:space="preserve"> the school’s </w:t>
      </w:r>
      <w:r w:rsidR="008C27BF">
        <w:rPr>
          <w:b w:val="0"/>
          <w:bCs/>
        </w:rPr>
        <w:t xml:space="preserve">or district’s </w:t>
      </w:r>
      <w:r w:rsidR="00D5724E">
        <w:rPr>
          <w:b w:val="0"/>
          <w:bCs/>
        </w:rPr>
        <w:t>schedules and collaborative culture which will allow the individuals mentioned to regularly collaborate to complete this project in 3 years.</w:t>
      </w:r>
    </w:p>
    <w:p w14:paraId="72A1A0CD" w14:textId="77777777" w:rsidR="00366FA8" w:rsidRPr="007B07BE" w:rsidRDefault="00366FA8" w:rsidP="00366FA8">
      <w:pPr>
        <w:pBdr>
          <w:top w:val="nil"/>
          <w:left w:val="nil"/>
          <w:bottom w:val="nil"/>
          <w:right w:val="nil"/>
          <w:between w:val="nil"/>
        </w:pBdr>
        <w:ind w:left="630"/>
        <w:contextualSpacing/>
        <w:rPr>
          <w:rFonts w:ascii="Arial" w:hAnsi="Arial" w:cs="Arial"/>
          <w:sz w:val="20"/>
          <w:szCs w:val="20"/>
        </w:rPr>
      </w:pPr>
    </w:p>
    <w:p w14:paraId="3DA2BFCD" w14:textId="77777777" w:rsidR="00366FA8" w:rsidRPr="007B07BE" w:rsidRDefault="00366FA8" w:rsidP="00366FA8">
      <w:pPr>
        <w:pBdr>
          <w:top w:val="nil"/>
          <w:left w:val="nil"/>
          <w:bottom w:val="nil"/>
          <w:right w:val="nil"/>
          <w:between w:val="nil"/>
        </w:pBdr>
        <w:contextualSpacing/>
        <w:rPr>
          <w:rFonts w:ascii="Arial" w:hAnsi="Arial" w:cs="Arial"/>
          <w:sz w:val="20"/>
          <w:szCs w:val="20"/>
        </w:rPr>
      </w:pPr>
    </w:p>
    <w:p w14:paraId="27A4E188" w14:textId="77777777" w:rsidR="00366FA8" w:rsidRPr="007B07BE" w:rsidRDefault="00366FA8" w:rsidP="00366FA8">
      <w:pPr>
        <w:pBdr>
          <w:top w:val="nil"/>
          <w:left w:val="nil"/>
          <w:bottom w:val="nil"/>
          <w:right w:val="nil"/>
          <w:between w:val="nil"/>
        </w:pBd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66FA8" w:rsidRPr="007B07BE" w14:paraId="1D88058E" w14:textId="77777777" w:rsidTr="009D073E">
        <w:trPr>
          <w:trHeight w:val="2168"/>
        </w:trPr>
        <w:tc>
          <w:tcPr>
            <w:tcW w:w="9426" w:type="dxa"/>
          </w:tcPr>
          <w:p w14:paraId="7B6CF1E0" w14:textId="77777777" w:rsidR="00366FA8" w:rsidRPr="007B07BE" w:rsidRDefault="00366FA8" w:rsidP="009D073E">
            <w:pPr>
              <w:pBdr>
                <w:top w:val="nil"/>
                <w:left w:val="nil"/>
                <w:bottom w:val="nil"/>
                <w:right w:val="nil"/>
                <w:between w:val="nil"/>
              </w:pBdr>
              <w:contextualSpacing/>
              <w:rPr>
                <w:rFonts w:ascii="Arial" w:hAnsi="Arial" w:cs="Arial"/>
                <w:b/>
                <w:sz w:val="20"/>
                <w:szCs w:val="20"/>
              </w:rPr>
            </w:pPr>
            <w:r w:rsidRPr="007B07BE">
              <w:rPr>
                <w:rFonts w:ascii="Arial" w:hAnsi="Arial" w:cs="Arial"/>
                <w:sz w:val="20"/>
                <w:szCs w:val="20"/>
              </w:rPr>
              <w:lastRenderedPageBreak/>
              <w:t>Record your response here:</w:t>
            </w:r>
          </w:p>
        </w:tc>
      </w:tr>
    </w:tbl>
    <w:p w14:paraId="11A64914" w14:textId="02971254" w:rsidR="00AC1FC6" w:rsidRDefault="00AC1FC6" w:rsidP="00147F0D">
      <w:pPr>
        <w:pBdr>
          <w:top w:val="nil"/>
          <w:left w:val="nil"/>
          <w:bottom w:val="nil"/>
          <w:right w:val="nil"/>
          <w:between w:val="nil"/>
        </w:pBdr>
        <w:contextualSpacing/>
        <w:rPr>
          <w:rFonts w:ascii="Arial" w:hAnsi="Arial" w:cs="Arial"/>
          <w:sz w:val="20"/>
          <w:szCs w:val="20"/>
        </w:rPr>
      </w:pPr>
    </w:p>
    <w:p w14:paraId="59061486" w14:textId="77777777" w:rsidR="001A015B" w:rsidRPr="000C3A86" w:rsidRDefault="00CB7B10" w:rsidP="00A36966">
      <w:pPr>
        <w:pStyle w:val="Heading1"/>
      </w:pPr>
      <w:r w:rsidRPr="003B4B65">
        <w:t xml:space="preserve">Applicant describes </w:t>
      </w:r>
      <w:r w:rsidR="00A36966">
        <w:t xml:space="preserve">how the </w:t>
      </w:r>
      <w:r w:rsidR="00F07B62">
        <w:t xml:space="preserve">professional learning and </w:t>
      </w:r>
      <w:r w:rsidR="00A36966">
        <w:t xml:space="preserve">curriculum alignment will </w:t>
      </w:r>
      <w:r w:rsidR="00E364A9">
        <w:t xml:space="preserve">lead to </w:t>
      </w:r>
      <w:r w:rsidR="00AE6116">
        <w:t>increased</w:t>
      </w:r>
      <w:r w:rsidR="00E364A9">
        <w:t xml:space="preserve"> opportunities for students.</w:t>
      </w:r>
      <w:r>
        <w:rPr>
          <w:b w:val="0"/>
          <w:bCs/>
        </w:rPr>
        <w:t xml:space="preserve"> </w:t>
      </w:r>
    </w:p>
    <w:p w14:paraId="65F3A229" w14:textId="39A2FB1C" w:rsidR="00CB7B10" w:rsidRPr="005E372B" w:rsidRDefault="001A015B" w:rsidP="000C3A86">
      <w:pPr>
        <w:pStyle w:val="Heading1"/>
        <w:numPr>
          <w:ilvl w:val="0"/>
          <w:numId w:val="0"/>
        </w:numPr>
        <w:ind w:left="630"/>
      </w:pPr>
      <w:r>
        <w:rPr>
          <w:b w:val="0"/>
          <w:bCs/>
        </w:rPr>
        <w:t xml:space="preserve">Explain how the district will </w:t>
      </w:r>
      <w:r w:rsidR="00FC6A8E">
        <w:rPr>
          <w:b w:val="0"/>
          <w:bCs/>
        </w:rPr>
        <w:t xml:space="preserve">leverage these goals to </w:t>
      </w:r>
      <w:r w:rsidR="001A3542">
        <w:rPr>
          <w:b w:val="0"/>
          <w:bCs/>
        </w:rPr>
        <w:t>advance language proficiency for students. Examples may include:</w:t>
      </w:r>
    </w:p>
    <w:p w14:paraId="014C181D" w14:textId="33088CA9" w:rsidR="00D41A54" w:rsidRDefault="002D0C05" w:rsidP="00D41A54">
      <w:pPr>
        <w:pStyle w:val="Heading1"/>
        <w:numPr>
          <w:ilvl w:val="1"/>
          <w:numId w:val="15"/>
        </w:numPr>
        <w:ind w:left="1481"/>
        <w:rPr>
          <w:b w:val="0"/>
          <w:bCs/>
        </w:rPr>
      </w:pPr>
      <w:r>
        <w:rPr>
          <w:b w:val="0"/>
          <w:bCs/>
        </w:rPr>
        <w:t>Goal and a</w:t>
      </w:r>
      <w:r w:rsidR="001A3542">
        <w:rPr>
          <w:b w:val="0"/>
          <w:bCs/>
        </w:rPr>
        <w:t xml:space="preserve">ction plan to </w:t>
      </w:r>
      <w:r w:rsidR="0098044E">
        <w:rPr>
          <w:b w:val="0"/>
          <w:bCs/>
        </w:rPr>
        <w:t>leverage the world languages curriculum to increase the number of students who earn the State Seal of Biliteracy</w:t>
      </w:r>
      <w:r w:rsidR="003313AB">
        <w:rPr>
          <w:b w:val="0"/>
          <w:bCs/>
        </w:rPr>
        <w:t>;</w:t>
      </w:r>
    </w:p>
    <w:p w14:paraId="0E96D3D6" w14:textId="3E522F36" w:rsidR="00EF0FFC" w:rsidRDefault="002D0C05" w:rsidP="00D41A54">
      <w:pPr>
        <w:pStyle w:val="Heading1"/>
        <w:numPr>
          <w:ilvl w:val="1"/>
          <w:numId w:val="15"/>
        </w:numPr>
        <w:ind w:left="1481"/>
        <w:rPr>
          <w:b w:val="0"/>
          <w:bCs/>
        </w:rPr>
      </w:pPr>
      <w:r>
        <w:rPr>
          <w:b w:val="0"/>
          <w:bCs/>
        </w:rPr>
        <w:t xml:space="preserve">Goal and action </w:t>
      </w:r>
      <w:r w:rsidR="003313AB">
        <w:rPr>
          <w:b w:val="0"/>
          <w:bCs/>
        </w:rPr>
        <w:t>plan to expand world language courses to more grades, buildings, or programs</w:t>
      </w:r>
      <w:r w:rsidR="00EF0FFC">
        <w:rPr>
          <w:b w:val="0"/>
          <w:bCs/>
        </w:rPr>
        <w:t>;</w:t>
      </w:r>
    </w:p>
    <w:p w14:paraId="44129448" w14:textId="6739EEDC" w:rsidR="00B85E6D" w:rsidRDefault="002D0C05" w:rsidP="00D41A54">
      <w:pPr>
        <w:pStyle w:val="Heading1"/>
        <w:numPr>
          <w:ilvl w:val="1"/>
          <w:numId w:val="15"/>
        </w:numPr>
        <w:ind w:left="1481"/>
        <w:rPr>
          <w:b w:val="0"/>
          <w:bCs/>
        </w:rPr>
      </w:pPr>
      <w:r>
        <w:rPr>
          <w:b w:val="0"/>
          <w:bCs/>
        </w:rPr>
        <w:t xml:space="preserve">Goal and action </w:t>
      </w:r>
      <w:r w:rsidR="00EF0FFC">
        <w:rPr>
          <w:b w:val="0"/>
          <w:bCs/>
        </w:rPr>
        <w:t xml:space="preserve">plan to add one or more languages to the </w:t>
      </w:r>
      <w:r w:rsidR="00B85E6D">
        <w:rPr>
          <w:b w:val="0"/>
          <w:bCs/>
        </w:rPr>
        <w:t>world languages program;</w:t>
      </w:r>
    </w:p>
    <w:p w14:paraId="0D7DC7A4" w14:textId="3BC7D682" w:rsidR="00D41A54" w:rsidRDefault="002D0C05" w:rsidP="00D41A54">
      <w:pPr>
        <w:pStyle w:val="Heading1"/>
        <w:numPr>
          <w:ilvl w:val="1"/>
          <w:numId w:val="15"/>
        </w:numPr>
        <w:ind w:left="1481"/>
        <w:rPr>
          <w:b w:val="0"/>
          <w:bCs/>
        </w:rPr>
      </w:pPr>
      <w:r>
        <w:rPr>
          <w:b w:val="0"/>
          <w:bCs/>
        </w:rPr>
        <w:t xml:space="preserve">Goal and action </w:t>
      </w:r>
      <w:r w:rsidR="00B85E6D">
        <w:rPr>
          <w:b w:val="0"/>
          <w:bCs/>
        </w:rPr>
        <w:t xml:space="preserve">plan to </w:t>
      </w:r>
      <w:r w:rsidR="00B60940">
        <w:rPr>
          <w:b w:val="0"/>
          <w:bCs/>
        </w:rPr>
        <w:t xml:space="preserve">equitably increase world language enrollment to </w:t>
      </w:r>
      <w:r w:rsidR="0098044E">
        <w:rPr>
          <w:b w:val="0"/>
          <w:bCs/>
        </w:rPr>
        <w:t>.</w:t>
      </w:r>
    </w:p>
    <w:p w14:paraId="066E86F1" w14:textId="77777777" w:rsidR="00EF0FFC" w:rsidRPr="000C3A86" w:rsidRDefault="00EF0FFC" w:rsidP="000C3A86">
      <w:pPr>
        <w:rPr>
          <w:b/>
        </w:rPr>
      </w:pPr>
    </w:p>
    <w:p w14:paraId="022A3629" w14:textId="77777777" w:rsidR="00CB7B10" w:rsidRPr="007B07BE" w:rsidRDefault="00CB7B10" w:rsidP="00CB7B10">
      <w:pPr>
        <w:pBdr>
          <w:top w:val="nil"/>
          <w:left w:val="nil"/>
          <w:bottom w:val="nil"/>
          <w:right w:val="nil"/>
          <w:between w:val="nil"/>
        </w:pBd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7B10" w:rsidRPr="007B07BE" w14:paraId="65C65802" w14:textId="77777777" w:rsidTr="009D073E">
        <w:trPr>
          <w:trHeight w:val="2168"/>
        </w:trPr>
        <w:tc>
          <w:tcPr>
            <w:tcW w:w="9426" w:type="dxa"/>
          </w:tcPr>
          <w:p w14:paraId="286C8210" w14:textId="77777777" w:rsidR="00CB7B10" w:rsidRPr="007B07BE" w:rsidRDefault="00CB7B10" w:rsidP="009D073E">
            <w:pPr>
              <w:pBdr>
                <w:top w:val="nil"/>
                <w:left w:val="nil"/>
                <w:bottom w:val="nil"/>
                <w:right w:val="nil"/>
                <w:between w:val="nil"/>
              </w:pBdr>
              <w:contextualSpacing/>
              <w:rPr>
                <w:rFonts w:ascii="Arial" w:hAnsi="Arial" w:cs="Arial"/>
                <w:b/>
                <w:sz w:val="20"/>
                <w:szCs w:val="20"/>
              </w:rPr>
            </w:pPr>
            <w:r w:rsidRPr="007B07BE">
              <w:rPr>
                <w:rFonts w:ascii="Arial" w:hAnsi="Arial" w:cs="Arial"/>
                <w:sz w:val="20"/>
                <w:szCs w:val="20"/>
              </w:rPr>
              <w:t>Record your response here:</w:t>
            </w:r>
          </w:p>
        </w:tc>
      </w:tr>
    </w:tbl>
    <w:p w14:paraId="78A6C920" w14:textId="77777777" w:rsidR="00CB7B10" w:rsidRPr="007B07BE" w:rsidRDefault="00CB7B10" w:rsidP="00147F0D">
      <w:pPr>
        <w:pBdr>
          <w:top w:val="nil"/>
          <w:left w:val="nil"/>
          <w:bottom w:val="nil"/>
          <w:right w:val="nil"/>
          <w:between w:val="nil"/>
        </w:pBdr>
        <w:contextualSpacing/>
        <w:rPr>
          <w:rFonts w:ascii="Arial" w:hAnsi="Arial" w:cs="Arial"/>
          <w:sz w:val="20"/>
          <w:szCs w:val="20"/>
        </w:rPr>
      </w:pPr>
    </w:p>
    <w:p w14:paraId="334E4B73" w14:textId="77777777" w:rsidR="00AC1FC6" w:rsidRPr="007B07BE" w:rsidRDefault="00AC1FC6" w:rsidP="00147F0D">
      <w:pPr>
        <w:pBdr>
          <w:top w:val="nil"/>
          <w:left w:val="nil"/>
          <w:bottom w:val="nil"/>
          <w:right w:val="nil"/>
          <w:between w:val="nil"/>
        </w:pBdr>
        <w:contextualSpacing/>
        <w:rPr>
          <w:rFonts w:ascii="Arial" w:hAnsi="Arial" w:cs="Arial"/>
          <w:sz w:val="20"/>
          <w:szCs w:val="20"/>
        </w:rPr>
      </w:pPr>
    </w:p>
    <w:p w14:paraId="578D28C5" w14:textId="7141A181" w:rsidR="009B78B8" w:rsidRPr="007B07BE" w:rsidRDefault="009B78B8" w:rsidP="009B78B8">
      <w:pPr>
        <w:pStyle w:val="Default"/>
        <w:rPr>
          <w:rFonts w:ascii="Arial" w:hAnsi="Arial" w:cs="Arial"/>
          <w:sz w:val="20"/>
          <w:szCs w:val="20"/>
        </w:rPr>
      </w:pPr>
      <w:r w:rsidRPr="007B07BE">
        <w:rPr>
          <w:rFonts w:ascii="Arial" w:hAnsi="Arial" w:cs="Arial"/>
          <w:b/>
          <w:bCs/>
          <w:sz w:val="20"/>
          <w:szCs w:val="20"/>
        </w:rPr>
        <w:t xml:space="preserve">Additional Information </w:t>
      </w:r>
    </w:p>
    <w:p w14:paraId="5D61F497" w14:textId="77777777" w:rsidR="009B78B8" w:rsidRPr="007B07BE" w:rsidRDefault="009B78B8" w:rsidP="002B1537">
      <w:pPr>
        <w:rPr>
          <w:rFonts w:ascii="Arial" w:hAnsi="Arial" w:cs="Arial"/>
          <w:sz w:val="20"/>
          <w:szCs w:val="20"/>
        </w:rPr>
      </w:pPr>
    </w:p>
    <w:p w14:paraId="4A594749" w14:textId="77777777" w:rsidR="00B52208" w:rsidRDefault="00B52208" w:rsidP="009B78B8">
      <w:pPr>
        <w:pStyle w:val="Default"/>
        <w:rPr>
          <w:rFonts w:ascii="Arial" w:hAnsi="Arial" w:cs="Arial"/>
          <w:b/>
          <w:bCs/>
          <w:sz w:val="20"/>
          <w:szCs w:val="20"/>
        </w:rPr>
      </w:pPr>
    </w:p>
    <w:p w14:paraId="47BAA7CC" w14:textId="77777777" w:rsidR="00C159D9" w:rsidRPr="007B07BE" w:rsidRDefault="00C159D9" w:rsidP="00C159D9">
      <w:pPr>
        <w:pStyle w:val="Default"/>
        <w:rPr>
          <w:rFonts w:ascii="Arial" w:hAnsi="Arial" w:cs="Arial"/>
          <w:sz w:val="20"/>
          <w:szCs w:val="20"/>
        </w:rPr>
      </w:pPr>
      <w:r w:rsidRPr="007B07BE">
        <w:rPr>
          <w:rFonts w:ascii="Arial" w:hAnsi="Arial" w:cs="Arial"/>
          <w:b/>
          <w:bCs/>
          <w:sz w:val="20"/>
          <w:szCs w:val="20"/>
        </w:rPr>
        <w:t xml:space="preserve">INSTRUCTIONS FOR THE BUDGET AND NARRATIVE </w:t>
      </w:r>
    </w:p>
    <w:p w14:paraId="5EC41081" w14:textId="2D2E26C7" w:rsidR="00C159D9" w:rsidRDefault="00C159D9" w:rsidP="00C159D9">
      <w:pPr>
        <w:rPr>
          <w:rFonts w:ascii="Arial" w:hAnsi="Arial" w:cs="Arial"/>
          <w:sz w:val="20"/>
          <w:szCs w:val="20"/>
        </w:rPr>
      </w:pPr>
      <w:r w:rsidRPr="007B07BE">
        <w:rPr>
          <w:rFonts w:ascii="Arial" w:hAnsi="Arial" w:cs="Arial"/>
          <w:sz w:val="20"/>
          <w:szCs w:val="20"/>
        </w:rPr>
        <w:t xml:space="preserve">Applicants must submit a budget using the </w:t>
      </w:r>
      <w:r w:rsidR="00BD2C6B">
        <w:rPr>
          <w:rFonts w:ascii="Arial" w:hAnsi="Arial" w:cs="Arial"/>
          <w:sz w:val="20"/>
          <w:szCs w:val="20"/>
        </w:rPr>
        <w:t xml:space="preserve">Part II Budget Details </w:t>
      </w:r>
      <w:r w:rsidRPr="007B07BE">
        <w:rPr>
          <w:rFonts w:ascii="Arial" w:hAnsi="Arial" w:cs="Arial"/>
          <w:sz w:val="20"/>
          <w:szCs w:val="20"/>
        </w:rPr>
        <w:t>template provided with proposed expenditures for FY2</w:t>
      </w:r>
      <w:r w:rsidR="00BD2C6B">
        <w:rPr>
          <w:rFonts w:ascii="Arial" w:hAnsi="Arial" w:cs="Arial"/>
          <w:sz w:val="20"/>
          <w:szCs w:val="20"/>
        </w:rPr>
        <w:t>3 and FY24</w:t>
      </w:r>
      <w:r w:rsidRPr="007B07BE">
        <w:rPr>
          <w:rFonts w:ascii="Arial" w:hAnsi="Arial" w:cs="Arial"/>
          <w:sz w:val="20"/>
          <w:szCs w:val="20"/>
        </w:rPr>
        <w:t xml:space="preserve"> as well as detailed narrative </w:t>
      </w:r>
      <w:r w:rsidR="00BD2C6B">
        <w:rPr>
          <w:rFonts w:ascii="Arial" w:hAnsi="Arial" w:cs="Arial"/>
          <w:sz w:val="20"/>
          <w:szCs w:val="20"/>
        </w:rPr>
        <w:t xml:space="preserve">on the next page </w:t>
      </w:r>
      <w:r w:rsidRPr="007B07BE">
        <w:rPr>
          <w:rFonts w:ascii="Arial" w:hAnsi="Arial" w:cs="Arial"/>
          <w:sz w:val="20"/>
          <w:szCs w:val="20"/>
        </w:rPr>
        <w:t xml:space="preserve">that connects all expenditures to </w:t>
      </w:r>
      <w:r>
        <w:rPr>
          <w:rFonts w:ascii="Arial" w:hAnsi="Arial" w:cs="Arial"/>
          <w:sz w:val="20"/>
          <w:szCs w:val="20"/>
        </w:rPr>
        <w:t>data-driven improvement of student proficiency in languages other than English.</w:t>
      </w:r>
    </w:p>
    <w:p w14:paraId="22BA0513" w14:textId="77777777" w:rsidR="00C159D9" w:rsidRDefault="00C159D9" w:rsidP="00C159D9">
      <w:pPr>
        <w:rPr>
          <w:rFonts w:ascii="Arial" w:hAnsi="Arial" w:cs="Arial"/>
          <w:sz w:val="20"/>
          <w:szCs w:val="20"/>
        </w:rPr>
      </w:pPr>
    </w:p>
    <w:p w14:paraId="55616612" w14:textId="77777777" w:rsidR="00C159D9" w:rsidRDefault="00C159D9" w:rsidP="00C159D9">
      <w:pPr>
        <w:rPr>
          <w:rFonts w:ascii="Arial" w:hAnsi="Arial" w:cs="Arial"/>
          <w:sz w:val="20"/>
          <w:szCs w:val="20"/>
        </w:rPr>
      </w:pPr>
      <w:r>
        <w:rPr>
          <w:rFonts w:ascii="Arial" w:hAnsi="Arial" w:cs="Arial"/>
          <w:sz w:val="20"/>
          <w:szCs w:val="20"/>
        </w:rPr>
        <w:t xml:space="preserve">Applicants must also submit the School District Assurance form signed by the superintendent, committing the District to the following obligations if they receive a grant award. </w:t>
      </w:r>
    </w:p>
    <w:p w14:paraId="149594E9" w14:textId="779AA3BE" w:rsidR="00C159D9" w:rsidRPr="006A4C4C" w:rsidRDefault="003F7FF4" w:rsidP="00C159D9">
      <w:pPr>
        <w:pStyle w:val="ListParagraph"/>
        <w:numPr>
          <w:ilvl w:val="0"/>
          <w:numId w:val="34"/>
        </w:numPr>
        <w:rPr>
          <w:rFonts w:ascii="Arial" w:eastAsia="Times New Roman" w:hAnsi="Arial" w:cs="Arial"/>
          <w:sz w:val="20"/>
          <w:szCs w:val="20"/>
          <w:lang w:val="en-US" w:eastAsia="en-US"/>
        </w:rPr>
      </w:pPr>
      <w:r w:rsidRPr="006A4C4C">
        <w:rPr>
          <w:rFonts w:ascii="Arial" w:eastAsia="Times New Roman" w:hAnsi="Arial" w:cs="Arial"/>
          <w:sz w:val="20"/>
          <w:szCs w:val="20"/>
          <w:lang w:val="en-US" w:eastAsia="en-US"/>
        </w:rPr>
        <w:t xml:space="preserve">Provide </w:t>
      </w:r>
      <w:r w:rsidR="00FA5CFE">
        <w:rPr>
          <w:rFonts w:ascii="Arial" w:eastAsia="Times New Roman" w:hAnsi="Arial" w:cs="Arial"/>
          <w:sz w:val="20"/>
          <w:szCs w:val="20"/>
          <w:lang w:val="en-US" w:eastAsia="en-US"/>
        </w:rPr>
        <w:t>time to engage in the activities described above</w:t>
      </w:r>
      <w:r w:rsidRPr="006A4C4C">
        <w:rPr>
          <w:rFonts w:ascii="Arial" w:eastAsia="Times New Roman" w:hAnsi="Arial" w:cs="Arial"/>
          <w:sz w:val="20"/>
          <w:szCs w:val="20"/>
          <w:lang w:val="en-US" w:eastAsia="en-US"/>
        </w:rPr>
        <w:t>;</w:t>
      </w:r>
    </w:p>
    <w:p w14:paraId="138F2E05" w14:textId="2621FB9D" w:rsidR="00C159D9" w:rsidRPr="000C3A86" w:rsidRDefault="00B87839" w:rsidP="00C159D9">
      <w:pPr>
        <w:pStyle w:val="ListParagraph"/>
        <w:numPr>
          <w:ilvl w:val="0"/>
          <w:numId w:val="30"/>
        </w:numPr>
        <w:rPr>
          <w:rFonts w:ascii="Arial" w:hAnsi="Arial" w:cs="Arial"/>
          <w:sz w:val="20"/>
          <w:szCs w:val="20"/>
        </w:rPr>
      </w:pPr>
      <w:r>
        <w:rPr>
          <w:rFonts w:ascii="Arial" w:hAnsi="Arial" w:cs="Arial"/>
          <w:sz w:val="20"/>
          <w:szCs w:val="20"/>
          <w:lang w:val="en-US"/>
        </w:rPr>
        <w:t>Engage</w:t>
      </w:r>
      <w:r w:rsidR="00C159D9">
        <w:rPr>
          <w:rFonts w:ascii="Arial" w:hAnsi="Arial" w:cs="Arial"/>
          <w:sz w:val="20"/>
          <w:szCs w:val="20"/>
          <w:lang w:val="en-US"/>
        </w:rPr>
        <w:t xml:space="preserve"> in the DESE World Languages Leadership Network in </w:t>
      </w:r>
      <w:r w:rsidR="002B6B58">
        <w:rPr>
          <w:rFonts w:ascii="Arial" w:hAnsi="Arial" w:cs="Arial"/>
          <w:sz w:val="20"/>
          <w:szCs w:val="20"/>
          <w:lang w:val="en-US"/>
        </w:rPr>
        <w:t>SY</w:t>
      </w:r>
      <w:r w:rsidR="00C159D9">
        <w:rPr>
          <w:rFonts w:ascii="Arial" w:hAnsi="Arial" w:cs="Arial"/>
          <w:sz w:val="20"/>
          <w:szCs w:val="20"/>
          <w:lang w:val="en-US"/>
        </w:rPr>
        <w:t>202</w:t>
      </w:r>
      <w:r w:rsidR="002B6B58">
        <w:rPr>
          <w:rFonts w:ascii="Arial" w:hAnsi="Arial" w:cs="Arial"/>
          <w:sz w:val="20"/>
          <w:szCs w:val="20"/>
          <w:lang w:val="en-US"/>
        </w:rPr>
        <w:t>2-23</w:t>
      </w:r>
    </w:p>
    <w:p w14:paraId="5A303E56" w14:textId="44AFECAE" w:rsidR="006054AA" w:rsidRPr="000C3A86" w:rsidRDefault="00352F3B" w:rsidP="00C159D9">
      <w:pPr>
        <w:pStyle w:val="ListParagraph"/>
        <w:numPr>
          <w:ilvl w:val="0"/>
          <w:numId w:val="30"/>
        </w:numPr>
        <w:rPr>
          <w:rFonts w:ascii="Arial" w:hAnsi="Arial" w:cs="Arial"/>
          <w:sz w:val="20"/>
          <w:szCs w:val="20"/>
        </w:rPr>
      </w:pPr>
      <w:r>
        <w:rPr>
          <w:rFonts w:ascii="Arial" w:hAnsi="Arial" w:cs="Arial"/>
          <w:sz w:val="20"/>
          <w:szCs w:val="20"/>
          <w:lang w:val="en-US"/>
        </w:rPr>
        <w:t>Provide sufficient collaborative time for world languages faculty to align all units of the world language curriculum within 3 years.</w:t>
      </w:r>
    </w:p>
    <w:p w14:paraId="35827290" w14:textId="5E926620" w:rsidR="00AA73EC" w:rsidRDefault="00AA73EC">
      <w:pPr>
        <w:rPr>
          <w:rFonts w:ascii="Arial" w:hAnsi="Arial" w:cs="Arial"/>
          <w:sz w:val="20"/>
          <w:szCs w:val="20"/>
        </w:rPr>
      </w:pPr>
    </w:p>
    <w:p w14:paraId="5E182E0A" w14:textId="062B000E" w:rsidR="005326BA" w:rsidRDefault="00BD2C6B" w:rsidP="005326BA">
      <w:pPr>
        <w:jc w:val="center"/>
        <w:rPr>
          <w:rFonts w:ascii="Arial" w:hAnsi="Arial" w:cs="Arial"/>
          <w:b/>
          <w:bCs/>
        </w:rPr>
      </w:pPr>
      <w:r>
        <w:rPr>
          <w:rFonts w:ascii="Arial" w:hAnsi="Arial" w:cs="Arial"/>
          <w:sz w:val="20"/>
          <w:szCs w:val="20"/>
        </w:rPr>
        <w:br w:type="page"/>
      </w:r>
      <w:r w:rsidR="005326BA" w:rsidRPr="00A15B67">
        <w:rPr>
          <w:rFonts w:ascii="Arial" w:hAnsi="Arial" w:cs="Arial"/>
          <w:b/>
          <w:bCs/>
        </w:rPr>
        <w:lastRenderedPageBreak/>
        <w:t>FC18</w:t>
      </w:r>
      <w:r w:rsidR="005326BA">
        <w:rPr>
          <w:rFonts w:ascii="Arial" w:hAnsi="Arial" w:cs="Arial"/>
          <w:b/>
          <w:bCs/>
        </w:rPr>
        <w:t>9</w:t>
      </w:r>
      <w:r w:rsidR="005326BA" w:rsidRPr="00A15B67">
        <w:rPr>
          <w:rFonts w:ascii="Arial" w:hAnsi="Arial" w:cs="Arial"/>
          <w:b/>
          <w:bCs/>
        </w:rPr>
        <w:t xml:space="preserve"> Goal </w:t>
      </w:r>
      <w:r w:rsidR="005326BA">
        <w:rPr>
          <w:rFonts w:ascii="Arial" w:hAnsi="Arial" w:cs="Arial"/>
          <w:b/>
          <w:bCs/>
        </w:rPr>
        <w:t>2</w:t>
      </w:r>
      <w:r w:rsidR="005326BA" w:rsidRPr="00A15B67">
        <w:rPr>
          <w:rFonts w:ascii="Arial" w:hAnsi="Arial" w:cs="Arial"/>
          <w:b/>
          <w:bCs/>
        </w:rPr>
        <w:t xml:space="preserve"> Budget Narrative Template</w:t>
      </w:r>
    </w:p>
    <w:p w14:paraId="60AB2400" w14:textId="77777777" w:rsidR="005326BA" w:rsidRPr="00A15B67" w:rsidRDefault="005326BA" w:rsidP="005326BA">
      <w:pPr>
        <w:jc w:val="center"/>
        <w:rPr>
          <w:rFonts w:ascii="Arial" w:hAnsi="Arial" w:cs="Arial"/>
          <w:b/>
          <w:bCs/>
        </w:rPr>
      </w:pPr>
    </w:p>
    <w:p w14:paraId="20910332" w14:textId="77777777" w:rsidR="005326BA" w:rsidRDefault="005326BA" w:rsidP="005326BA">
      <w:pPr>
        <w:rPr>
          <w:rFonts w:ascii="Arial" w:hAnsi="Arial" w:cs="Arial"/>
          <w:sz w:val="20"/>
          <w:szCs w:val="20"/>
        </w:rPr>
      </w:pPr>
      <w:r w:rsidRPr="00C7148C">
        <w:rPr>
          <w:rFonts w:ascii="Arial" w:hAnsi="Arial" w:cs="Arial"/>
          <w:sz w:val="20"/>
          <w:szCs w:val="20"/>
        </w:rPr>
        <w:t>This document mirrors each line item in Part II Budget Details. Please use this document to provide fuller explanations of how you plan to use the funds listed in each corresponding line item of that document.</w:t>
      </w:r>
    </w:p>
    <w:p w14:paraId="76345DEB" w14:textId="77777777" w:rsidR="005326BA" w:rsidRPr="00C7148C" w:rsidRDefault="005326BA" w:rsidP="005326BA">
      <w:pPr>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5326BA" w:rsidRPr="00C7148C" w14:paraId="35CD8022" w14:textId="77777777" w:rsidTr="006638E3">
        <w:tc>
          <w:tcPr>
            <w:tcW w:w="4675" w:type="dxa"/>
          </w:tcPr>
          <w:p w14:paraId="5203E885" w14:textId="77777777" w:rsidR="005326BA" w:rsidRPr="00C7148C" w:rsidRDefault="005326BA" w:rsidP="006638E3">
            <w:pPr>
              <w:jc w:val="center"/>
              <w:rPr>
                <w:rFonts w:ascii="Arial" w:hAnsi="Arial"/>
                <w:b/>
                <w:bCs/>
                <w:sz w:val="20"/>
                <w:szCs w:val="20"/>
              </w:rPr>
            </w:pPr>
            <w:r w:rsidRPr="00C7148C">
              <w:rPr>
                <w:rFonts w:ascii="Arial" w:hAnsi="Arial"/>
                <w:b/>
                <w:bCs/>
                <w:sz w:val="20"/>
                <w:szCs w:val="20"/>
              </w:rPr>
              <w:t>School Year FY23 (upon approval – 6/30/2023)</w:t>
            </w:r>
          </w:p>
        </w:tc>
        <w:tc>
          <w:tcPr>
            <w:tcW w:w="4675" w:type="dxa"/>
            <w:shd w:val="clear" w:color="auto" w:fill="E7E6E6" w:themeFill="background2"/>
          </w:tcPr>
          <w:p w14:paraId="7AFC22BC" w14:textId="77777777" w:rsidR="005326BA" w:rsidRPr="00C7148C" w:rsidRDefault="005326BA" w:rsidP="006638E3">
            <w:pPr>
              <w:jc w:val="center"/>
              <w:rPr>
                <w:rFonts w:ascii="Arial" w:hAnsi="Arial"/>
                <w:b/>
                <w:bCs/>
                <w:sz w:val="20"/>
                <w:szCs w:val="20"/>
              </w:rPr>
            </w:pPr>
            <w:r w:rsidRPr="00C7148C">
              <w:rPr>
                <w:rFonts w:ascii="Arial" w:hAnsi="Arial"/>
                <w:b/>
                <w:bCs/>
                <w:sz w:val="20"/>
                <w:szCs w:val="20"/>
              </w:rPr>
              <w:t>Summer FY24 (7/1/2023 – 8/31/2023)</w:t>
            </w:r>
          </w:p>
        </w:tc>
      </w:tr>
      <w:tr w:rsidR="005326BA" w:rsidRPr="00C7148C" w14:paraId="0CA43E6A" w14:textId="77777777" w:rsidTr="006638E3">
        <w:tc>
          <w:tcPr>
            <w:tcW w:w="9350" w:type="dxa"/>
            <w:gridSpan w:val="2"/>
            <w:shd w:val="clear" w:color="auto" w:fill="E7E6E6" w:themeFill="background2"/>
          </w:tcPr>
          <w:p w14:paraId="27B95951" w14:textId="77777777" w:rsidR="005326BA" w:rsidRPr="00C7148C" w:rsidRDefault="005326BA" w:rsidP="005326BA">
            <w:pPr>
              <w:pStyle w:val="ListParagraph"/>
              <w:numPr>
                <w:ilvl w:val="0"/>
                <w:numId w:val="37"/>
              </w:numPr>
              <w:spacing w:line="276" w:lineRule="auto"/>
              <w:jc w:val="center"/>
              <w:rPr>
                <w:rFonts w:ascii="Arial" w:hAnsi="Arial"/>
                <w:b/>
                <w:bCs/>
                <w:sz w:val="20"/>
                <w:szCs w:val="20"/>
              </w:rPr>
            </w:pPr>
            <w:r w:rsidRPr="00C7148C">
              <w:rPr>
                <w:rFonts w:ascii="Arial" w:hAnsi="Arial"/>
                <w:b/>
                <w:bCs/>
                <w:sz w:val="20"/>
                <w:szCs w:val="20"/>
              </w:rPr>
              <w:t>Administrator Salaries</w:t>
            </w:r>
          </w:p>
        </w:tc>
      </w:tr>
      <w:tr w:rsidR="005326BA" w:rsidRPr="00C7148C" w14:paraId="7D95E36D" w14:textId="77777777" w:rsidTr="006638E3">
        <w:tc>
          <w:tcPr>
            <w:tcW w:w="4675" w:type="dxa"/>
          </w:tcPr>
          <w:p w14:paraId="13FB0EA6" w14:textId="77777777" w:rsidR="005326BA" w:rsidRPr="00C7148C" w:rsidRDefault="005326BA" w:rsidP="006638E3">
            <w:pPr>
              <w:jc w:val="center"/>
              <w:rPr>
                <w:rFonts w:ascii="Arial" w:hAnsi="Arial"/>
                <w:sz w:val="20"/>
                <w:szCs w:val="20"/>
              </w:rPr>
            </w:pPr>
          </w:p>
          <w:p w14:paraId="216DBB3E" w14:textId="77777777" w:rsidR="005326BA" w:rsidRPr="00C7148C" w:rsidRDefault="005326BA" w:rsidP="006638E3">
            <w:pPr>
              <w:jc w:val="center"/>
              <w:rPr>
                <w:rFonts w:ascii="Arial" w:hAnsi="Arial"/>
                <w:sz w:val="20"/>
                <w:szCs w:val="20"/>
              </w:rPr>
            </w:pPr>
          </w:p>
        </w:tc>
        <w:tc>
          <w:tcPr>
            <w:tcW w:w="4675" w:type="dxa"/>
            <w:shd w:val="clear" w:color="auto" w:fill="E7E6E6" w:themeFill="background2"/>
          </w:tcPr>
          <w:p w14:paraId="09B4F133" w14:textId="77777777" w:rsidR="005326BA" w:rsidRPr="00C7148C" w:rsidRDefault="005326BA" w:rsidP="006638E3">
            <w:pPr>
              <w:jc w:val="center"/>
              <w:rPr>
                <w:rFonts w:ascii="Arial" w:hAnsi="Arial"/>
                <w:sz w:val="20"/>
                <w:szCs w:val="20"/>
              </w:rPr>
            </w:pPr>
          </w:p>
        </w:tc>
      </w:tr>
      <w:tr w:rsidR="005326BA" w:rsidRPr="00C7148C" w14:paraId="6F8F6807" w14:textId="77777777" w:rsidTr="006638E3">
        <w:tc>
          <w:tcPr>
            <w:tcW w:w="9350" w:type="dxa"/>
            <w:gridSpan w:val="2"/>
            <w:shd w:val="clear" w:color="auto" w:fill="E7E6E6" w:themeFill="background2"/>
          </w:tcPr>
          <w:p w14:paraId="7A42CBBF" w14:textId="77777777" w:rsidR="005326BA" w:rsidRPr="00C7148C" w:rsidRDefault="005326BA" w:rsidP="005326BA">
            <w:pPr>
              <w:pStyle w:val="ListParagraph"/>
              <w:numPr>
                <w:ilvl w:val="0"/>
                <w:numId w:val="37"/>
              </w:numPr>
              <w:spacing w:line="276" w:lineRule="auto"/>
              <w:jc w:val="center"/>
              <w:rPr>
                <w:rFonts w:ascii="Arial" w:hAnsi="Arial"/>
                <w:b/>
                <w:bCs/>
                <w:sz w:val="20"/>
                <w:szCs w:val="20"/>
              </w:rPr>
            </w:pPr>
            <w:r w:rsidRPr="00C7148C">
              <w:rPr>
                <w:rFonts w:ascii="Arial" w:hAnsi="Arial"/>
                <w:b/>
                <w:bCs/>
                <w:sz w:val="20"/>
                <w:szCs w:val="20"/>
              </w:rPr>
              <w:t>Instructional/Professional Staff Salaries</w:t>
            </w:r>
          </w:p>
        </w:tc>
      </w:tr>
      <w:tr w:rsidR="005326BA" w:rsidRPr="00C7148C" w14:paraId="5E8EE36E" w14:textId="77777777" w:rsidTr="006638E3">
        <w:tc>
          <w:tcPr>
            <w:tcW w:w="4675" w:type="dxa"/>
          </w:tcPr>
          <w:p w14:paraId="6B96C84E" w14:textId="77777777" w:rsidR="005326BA" w:rsidRPr="00C7148C" w:rsidRDefault="005326BA" w:rsidP="006638E3">
            <w:pPr>
              <w:jc w:val="center"/>
              <w:rPr>
                <w:rFonts w:ascii="Arial" w:hAnsi="Arial"/>
                <w:sz w:val="20"/>
                <w:szCs w:val="20"/>
              </w:rPr>
            </w:pPr>
          </w:p>
          <w:p w14:paraId="128F4A9B" w14:textId="77777777" w:rsidR="005326BA" w:rsidRPr="00C7148C" w:rsidRDefault="005326BA" w:rsidP="006638E3">
            <w:pPr>
              <w:jc w:val="center"/>
              <w:rPr>
                <w:rFonts w:ascii="Arial" w:hAnsi="Arial"/>
                <w:sz w:val="20"/>
                <w:szCs w:val="20"/>
              </w:rPr>
            </w:pPr>
          </w:p>
        </w:tc>
        <w:tc>
          <w:tcPr>
            <w:tcW w:w="4675" w:type="dxa"/>
            <w:shd w:val="clear" w:color="auto" w:fill="E7E6E6" w:themeFill="background2"/>
          </w:tcPr>
          <w:p w14:paraId="1E2DCFF0" w14:textId="77777777" w:rsidR="005326BA" w:rsidRPr="00C7148C" w:rsidRDefault="005326BA" w:rsidP="006638E3">
            <w:pPr>
              <w:jc w:val="center"/>
              <w:rPr>
                <w:rFonts w:ascii="Arial" w:hAnsi="Arial"/>
                <w:sz w:val="20"/>
                <w:szCs w:val="20"/>
              </w:rPr>
            </w:pPr>
          </w:p>
        </w:tc>
      </w:tr>
      <w:tr w:rsidR="005326BA" w:rsidRPr="00C7148C" w14:paraId="6CAAF2EE" w14:textId="77777777" w:rsidTr="006638E3">
        <w:tc>
          <w:tcPr>
            <w:tcW w:w="9350" w:type="dxa"/>
            <w:gridSpan w:val="2"/>
            <w:shd w:val="clear" w:color="auto" w:fill="E7E6E6" w:themeFill="background2"/>
          </w:tcPr>
          <w:p w14:paraId="2AB7EA79" w14:textId="77777777" w:rsidR="005326BA" w:rsidRPr="00C7148C" w:rsidRDefault="005326BA" w:rsidP="005326BA">
            <w:pPr>
              <w:pStyle w:val="ListParagraph"/>
              <w:numPr>
                <w:ilvl w:val="0"/>
                <w:numId w:val="37"/>
              </w:numPr>
              <w:spacing w:line="276" w:lineRule="auto"/>
              <w:jc w:val="center"/>
              <w:rPr>
                <w:rFonts w:ascii="Arial" w:hAnsi="Arial"/>
                <w:b/>
                <w:bCs/>
                <w:sz w:val="20"/>
                <w:szCs w:val="20"/>
              </w:rPr>
            </w:pPr>
            <w:r w:rsidRPr="00C7148C">
              <w:rPr>
                <w:rFonts w:ascii="Arial" w:hAnsi="Arial"/>
                <w:b/>
                <w:bCs/>
                <w:sz w:val="20"/>
                <w:szCs w:val="20"/>
              </w:rPr>
              <w:t>Support Staff Salaries</w:t>
            </w:r>
          </w:p>
        </w:tc>
      </w:tr>
      <w:tr w:rsidR="005326BA" w:rsidRPr="00C7148C" w14:paraId="10B9E381" w14:textId="77777777" w:rsidTr="006638E3">
        <w:tc>
          <w:tcPr>
            <w:tcW w:w="4675" w:type="dxa"/>
          </w:tcPr>
          <w:p w14:paraId="75367F88" w14:textId="77777777" w:rsidR="005326BA" w:rsidRPr="00C7148C" w:rsidRDefault="005326BA" w:rsidP="006638E3">
            <w:pPr>
              <w:jc w:val="center"/>
              <w:rPr>
                <w:rFonts w:ascii="Arial" w:hAnsi="Arial"/>
                <w:sz w:val="20"/>
                <w:szCs w:val="20"/>
              </w:rPr>
            </w:pPr>
          </w:p>
          <w:p w14:paraId="46C773F9" w14:textId="77777777" w:rsidR="005326BA" w:rsidRPr="00C7148C" w:rsidRDefault="005326BA" w:rsidP="006638E3">
            <w:pPr>
              <w:jc w:val="center"/>
              <w:rPr>
                <w:rFonts w:ascii="Arial" w:hAnsi="Arial"/>
                <w:sz w:val="20"/>
                <w:szCs w:val="20"/>
              </w:rPr>
            </w:pPr>
          </w:p>
        </w:tc>
        <w:tc>
          <w:tcPr>
            <w:tcW w:w="4675" w:type="dxa"/>
            <w:shd w:val="clear" w:color="auto" w:fill="E7E6E6" w:themeFill="background2"/>
          </w:tcPr>
          <w:p w14:paraId="6CB90320" w14:textId="77777777" w:rsidR="005326BA" w:rsidRPr="00C7148C" w:rsidRDefault="005326BA" w:rsidP="006638E3">
            <w:pPr>
              <w:jc w:val="center"/>
              <w:rPr>
                <w:rFonts w:ascii="Arial" w:hAnsi="Arial"/>
                <w:sz w:val="20"/>
                <w:szCs w:val="20"/>
              </w:rPr>
            </w:pPr>
          </w:p>
        </w:tc>
      </w:tr>
      <w:tr w:rsidR="005326BA" w:rsidRPr="00C7148C" w14:paraId="74E3E257" w14:textId="77777777" w:rsidTr="006638E3">
        <w:tc>
          <w:tcPr>
            <w:tcW w:w="9350" w:type="dxa"/>
            <w:gridSpan w:val="2"/>
            <w:shd w:val="clear" w:color="auto" w:fill="E7E6E6" w:themeFill="background2"/>
          </w:tcPr>
          <w:p w14:paraId="46598F86" w14:textId="77777777" w:rsidR="005326BA" w:rsidRPr="00C7148C" w:rsidRDefault="005326BA" w:rsidP="005326BA">
            <w:pPr>
              <w:pStyle w:val="ListParagraph"/>
              <w:numPr>
                <w:ilvl w:val="0"/>
                <w:numId w:val="37"/>
              </w:numPr>
              <w:spacing w:line="276" w:lineRule="auto"/>
              <w:jc w:val="center"/>
              <w:rPr>
                <w:rFonts w:ascii="Arial" w:hAnsi="Arial"/>
                <w:b/>
                <w:bCs/>
                <w:sz w:val="20"/>
                <w:szCs w:val="20"/>
              </w:rPr>
            </w:pPr>
            <w:r w:rsidRPr="00C7148C">
              <w:rPr>
                <w:rFonts w:ascii="Arial" w:hAnsi="Arial"/>
                <w:b/>
                <w:bCs/>
                <w:sz w:val="20"/>
                <w:szCs w:val="20"/>
              </w:rPr>
              <w:t>Stipends</w:t>
            </w:r>
          </w:p>
        </w:tc>
      </w:tr>
      <w:tr w:rsidR="005326BA" w:rsidRPr="00C7148C" w14:paraId="606B9A3A" w14:textId="77777777" w:rsidTr="006638E3">
        <w:tc>
          <w:tcPr>
            <w:tcW w:w="4675" w:type="dxa"/>
          </w:tcPr>
          <w:p w14:paraId="656F1B90" w14:textId="77777777" w:rsidR="005326BA" w:rsidRPr="00C7148C" w:rsidRDefault="005326BA" w:rsidP="006638E3">
            <w:pPr>
              <w:jc w:val="center"/>
              <w:rPr>
                <w:rFonts w:ascii="Arial" w:hAnsi="Arial"/>
                <w:sz w:val="20"/>
                <w:szCs w:val="20"/>
              </w:rPr>
            </w:pPr>
          </w:p>
          <w:p w14:paraId="72815C2B" w14:textId="77777777" w:rsidR="005326BA" w:rsidRPr="00C7148C" w:rsidRDefault="005326BA" w:rsidP="006638E3">
            <w:pPr>
              <w:jc w:val="center"/>
              <w:rPr>
                <w:rFonts w:ascii="Arial" w:hAnsi="Arial"/>
                <w:sz w:val="20"/>
                <w:szCs w:val="20"/>
              </w:rPr>
            </w:pPr>
          </w:p>
        </w:tc>
        <w:tc>
          <w:tcPr>
            <w:tcW w:w="4675" w:type="dxa"/>
            <w:shd w:val="clear" w:color="auto" w:fill="E7E6E6" w:themeFill="background2"/>
          </w:tcPr>
          <w:p w14:paraId="67B9DD4C" w14:textId="77777777" w:rsidR="005326BA" w:rsidRPr="00C7148C" w:rsidRDefault="005326BA" w:rsidP="006638E3">
            <w:pPr>
              <w:jc w:val="center"/>
              <w:rPr>
                <w:rFonts w:ascii="Arial" w:hAnsi="Arial"/>
                <w:sz w:val="20"/>
                <w:szCs w:val="20"/>
              </w:rPr>
            </w:pPr>
          </w:p>
        </w:tc>
      </w:tr>
      <w:tr w:rsidR="005326BA" w:rsidRPr="00C7148C" w14:paraId="33EE374E" w14:textId="77777777" w:rsidTr="006638E3">
        <w:tc>
          <w:tcPr>
            <w:tcW w:w="9350" w:type="dxa"/>
            <w:gridSpan w:val="2"/>
            <w:shd w:val="clear" w:color="auto" w:fill="E7E6E6" w:themeFill="background2"/>
          </w:tcPr>
          <w:p w14:paraId="1B08994F" w14:textId="77777777" w:rsidR="005326BA" w:rsidRPr="00C7148C" w:rsidRDefault="005326BA" w:rsidP="005326BA">
            <w:pPr>
              <w:pStyle w:val="ListParagraph"/>
              <w:numPr>
                <w:ilvl w:val="0"/>
                <w:numId w:val="37"/>
              </w:numPr>
              <w:spacing w:line="276" w:lineRule="auto"/>
              <w:jc w:val="center"/>
              <w:rPr>
                <w:rFonts w:ascii="Arial" w:hAnsi="Arial"/>
                <w:b/>
                <w:bCs/>
                <w:sz w:val="20"/>
                <w:szCs w:val="20"/>
              </w:rPr>
            </w:pPr>
            <w:r w:rsidRPr="00C7148C">
              <w:rPr>
                <w:rFonts w:ascii="Arial" w:hAnsi="Arial"/>
                <w:b/>
                <w:bCs/>
                <w:sz w:val="20"/>
                <w:szCs w:val="20"/>
              </w:rPr>
              <w:t>Fringe Benefits</w:t>
            </w:r>
          </w:p>
        </w:tc>
      </w:tr>
      <w:tr w:rsidR="005326BA" w:rsidRPr="00C7148C" w14:paraId="5EB5C240" w14:textId="77777777" w:rsidTr="006638E3">
        <w:tc>
          <w:tcPr>
            <w:tcW w:w="4675" w:type="dxa"/>
          </w:tcPr>
          <w:p w14:paraId="54CC6960" w14:textId="77777777" w:rsidR="005326BA" w:rsidRPr="00C7148C" w:rsidRDefault="005326BA" w:rsidP="006638E3">
            <w:pPr>
              <w:jc w:val="center"/>
              <w:rPr>
                <w:rFonts w:ascii="Arial" w:hAnsi="Arial"/>
                <w:sz w:val="20"/>
                <w:szCs w:val="20"/>
              </w:rPr>
            </w:pPr>
          </w:p>
          <w:p w14:paraId="40F37100" w14:textId="77777777" w:rsidR="005326BA" w:rsidRPr="00C7148C" w:rsidRDefault="005326BA" w:rsidP="006638E3">
            <w:pPr>
              <w:jc w:val="center"/>
              <w:rPr>
                <w:rFonts w:ascii="Arial" w:hAnsi="Arial"/>
                <w:sz w:val="20"/>
                <w:szCs w:val="20"/>
              </w:rPr>
            </w:pPr>
          </w:p>
        </w:tc>
        <w:tc>
          <w:tcPr>
            <w:tcW w:w="4675" w:type="dxa"/>
            <w:shd w:val="clear" w:color="auto" w:fill="E7E6E6" w:themeFill="background2"/>
          </w:tcPr>
          <w:p w14:paraId="5642E0C5" w14:textId="77777777" w:rsidR="005326BA" w:rsidRPr="00C7148C" w:rsidRDefault="005326BA" w:rsidP="006638E3">
            <w:pPr>
              <w:jc w:val="center"/>
              <w:rPr>
                <w:rFonts w:ascii="Arial" w:hAnsi="Arial"/>
                <w:sz w:val="20"/>
                <w:szCs w:val="20"/>
              </w:rPr>
            </w:pPr>
          </w:p>
        </w:tc>
      </w:tr>
      <w:tr w:rsidR="005326BA" w:rsidRPr="00C7148C" w14:paraId="15E35561" w14:textId="77777777" w:rsidTr="006638E3">
        <w:tc>
          <w:tcPr>
            <w:tcW w:w="9350" w:type="dxa"/>
            <w:gridSpan w:val="2"/>
            <w:shd w:val="clear" w:color="auto" w:fill="E7E6E6" w:themeFill="background2"/>
          </w:tcPr>
          <w:p w14:paraId="7DEA0589" w14:textId="77777777" w:rsidR="005326BA" w:rsidRPr="00C7148C" w:rsidRDefault="005326BA" w:rsidP="005326BA">
            <w:pPr>
              <w:pStyle w:val="ListParagraph"/>
              <w:numPr>
                <w:ilvl w:val="0"/>
                <w:numId w:val="37"/>
              </w:numPr>
              <w:spacing w:line="276" w:lineRule="auto"/>
              <w:jc w:val="center"/>
              <w:rPr>
                <w:rFonts w:ascii="Arial" w:hAnsi="Arial"/>
                <w:b/>
                <w:bCs/>
                <w:sz w:val="20"/>
                <w:szCs w:val="20"/>
              </w:rPr>
            </w:pPr>
            <w:r w:rsidRPr="00C7148C">
              <w:rPr>
                <w:rFonts w:ascii="Arial" w:hAnsi="Arial"/>
                <w:b/>
                <w:bCs/>
                <w:sz w:val="20"/>
                <w:szCs w:val="20"/>
              </w:rPr>
              <w:t>Contractual Services</w:t>
            </w:r>
          </w:p>
        </w:tc>
      </w:tr>
      <w:tr w:rsidR="005326BA" w:rsidRPr="00C7148C" w14:paraId="30800F8D" w14:textId="77777777" w:rsidTr="006638E3">
        <w:tc>
          <w:tcPr>
            <w:tcW w:w="4675" w:type="dxa"/>
          </w:tcPr>
          <w:p w14:paraId="4D4F2069" w14:textId="77777777" w:rsidR="005326BA" w:rsidRPr="00C7148C" w:rsidRDefault="005326BA" w:rsidP="006638E3">
            <w:pPr>
              <w:jc w:val="center"/>
              <w:rPr>
                <w:rFonts w:ascii="Arial" w:hAnsi="Arial"/>
                <w:sz w:val="20"/>
                <w:szCs w:val="20"/>
              </w:rPr>
            </w:pPr>
          </w:p>
          <w:p w14:paraId="6F9B427E" w14:textId="77777777" w:rsidR="005326BA" w:rsidRPr="00C7148C" w:rsidRDefault="005326BA" w:rsidP="006638E3">
            <w:pPr>
              <w:jc w:val="center"/>
              <w:rPr>
                <w:rFonts w:ascii="Arial" w:hAnsi="Arial"/>
                <w:sz w:val="20"/>
                <w:szCs w:val="20"/>
              </w:rPr>
            </w:pPr>
          </w:p>
        </w:tc>
        <w:tc>
          <w:tcPr>
            <w:tcW w:w="4675" w:type="dxa"/>
            <w:shd w:val="clear" w:color="auto" w:fill="E7E6E6" w:themeFill="background2"/>
          </w:tcPr>
          <w:p w14:paraId="3252E09F" w14:textId="77777777" w:rsidR="005326BA" w:rsidRPr="00C7148C" w:rsidRDefault="005326BA" w:rsidP="006638E3">
            <w:pPr>
              <w:jc w:val="center"/>
              <w:rPr>
                <w:rFonts w:ascii="Arial" w:hAnsi="Arial"/>
                <w:sz w:val="20"/>
                <w:szCs w:val="20"/>
              </w:rPr>
            </w:pPr>
          </w:p>
        </w:tc>
      </w:tr>
      <w:tr w:rsidR="005326BA" w:rsidRPr="00C7148C" w14:paraId="4F76ADF2" w14:textId="77777777" w:rsidTr="006638E3">
        <w:tc>
          <w:tcPr>
            <w:tcW w:w="9350" w:type="dxa"/>
            <w:gridSpan w:val="2"/>
            <w:shd w:val="clear" w:color="auto" w:fill="E7E6E6" w:themeFill="background2"/>
          </w:tcPr>
          <w:p w14:paraId="3BE15B41" w14:textId="77777777" w:rsidR="005326BA" w:rsidRPr="00C7148C" w:rsidRDefault="005326BA" w:rsidP="005326BA">
            <w:pPr>
              <w:pStyle w:val="ListParagraph"/>
              <w:numPr>
                <w:ilvl w:val="0"/>
                <w:numId w:val="37"/>
              </w:numPr>
              <w:spacing w:line="276" w:lineRule="auto"/>
              <w:jc w:val="center"/>
              <w:rPr>
                <w:rFonts w:ascii="Arial" w:hAnsi="Arial"/>
                <w:b/>
                <w:bCs/>
                <w:sz w:val="20"/>
                <w:szCs w:val="20"/>
              </w:rPr>
            </w:pPr>
            <w:r w:rsidRPr="00C7148C">
              <w:rPr>
                <w:rFonts w:ascii="Arial" w:hAnsi="Arial"/>
                <w:b/>
                <w:bCs/>
                <w:sz w:val="20"/>
                <w:szCs w:val="20"/>
              </w:rPr>
              <w:t>Supplies and Materials</w:t>
            </w:r>
          </w:p>
        </w:tc>
      </w:tr>
      <w:tr w:rsidR="005326BA" w:rsidRPr="00C7148C" w14:paraId="3C7F004D" w14:textId="77777777" w:rsidTr="006638E3">
        <w:tc>
          <w:tcPr>
            <w:tcW w:w="4675" w:type="dxa"/>
          </w:tcPr>
          <w:p w14:paraId="16FBF4E2" w14:textId="77777777" w:rsidR="005326BA" w:rsidRPr="00C7148C" w:rsidRDefault="005326BA" w:rsidP="006638E3">
            <w:pPr>
              <w:jc w:val="center"/>
              <w:rPr>
                <w:rFonts w:ascii="Arial" w:hAnsi="Arial"/>
                <w:sz w:val="20"/>
                <w:szCs w:val="20"/>
              </w:rPr>
            </w:pPr>
          </w:p>
          <w:p w14:paraId="5AEE3F04" w14:textId="77777777" w:rsidR="005326BA" w:rsidRPr="00C7148C" w:rsidRDefault="005326BA" w:rsidP="006638E3">
            <w:pPr>
              <w:jc w:val="center"/>
              <w:rPr>
                <w:rFonts w:ascii="Arial" w:hAnsi="Arial"/>
                <w:sz w:val="20"/>
                <w:szCs w:val="20"/>
              </w:rPr>
            </w:pPr>
          </w:p>
        </w:tc>
        <w:tc>
          <w:tcPr>
            <w:tcW w:w="4675" w:type="dxa"/>
            <w:shd w:val="clear" w:color="auto" w:fill="E7E6E6" w:themeFill="background2"/>
          </w:tcPr>
          <w:p w14:paraId="00F47026" w14:textId="77777777" w:rsidR="005326BA" w:rsidRPr="00C7148C" w:rsidRDefault="005326BA" w:rsidP="006638E3">
            <w:pPr>
              <w:jc w:val="center"/>
              <w:rPr>
                <w:rFonts w:ascii="Arial" w:hAnsi="Arial"/>
                <w:sz w:val="20"/>
                <w:szCs w:val="20"/>
              </w:rPr>
            </w:pPr>
          </w:p>
        </w:tc>
      </w:tr>
      <w:tr w:rsidR="005326BA" w:rsidRPr="00C7148C" w14:paraId="5406A47C" w14:textId="77777777" w:rsidTr="006638E3">
        <w:tc>
          <w:tcPr>
            <w:tcW w:w="9350" w:type="dxa"/>
            <w:gridSpan w:val="2"/>
            <w:shd w:val="clear" w:color="auto" w:fill="E7E6E6" w:themeFill="background2"/>
          </w:tcPr>
          <w:p w14:paraId="6F3B610A" w14:textId="77777777" w:rsidR="005326BA" w:rsidRPr="00C7148C" w:rsidRDefault="005326BA" w:rsidP="005326BA">
            <w:pPr>
              <w:pStyle w:val="ListParagraph"/>
              <w:numPr>
                <w:ilvl w:val="0"/>
                <w:numId w:val="37"/>
              </w:numPr>
              <w:spacing w:line="276" w:lineRule="auto"/>
              <w:jc w:val="center"/>
              <w:rPr>
                <w:rFonts w:ascii="Arial" w:hAnsi="Arial"/>
                <w:b/>
                <w:bCs/>
                <w:sz w:val="20"/>
                <w:szCs w:val="20"/>
              </w:rPr>
            </w:pPr>
            <w:r w:rsidRPr="00C7148C">
              <w:rPr>
                <w:rFonts w:ascii="Arial" w:hAnsi="Arial"/>
                <w:b/>
                <w:bCs/>
                <w:sz w:val="20"/>
                <w:szCs w:val="20"/>
              </w:rPr>
              <w:t>Travel</w:t>
            </w:r>
          </w:p>
        </w:tc>
      </w:tr>
      <w:tr w:rsidR="005326BA" w:rsidRPr="00C7148C" w14:paraId="21F5C8E5" w14:textId="77777777" w:rsidTr="006638E3">
        <w:tc>
          <w:tcPr>
            <w:tcW w:w="4675" w:type="dxa"/>
          </w:tcPr>
          <w:p w14:paraId="1DE0F999" w14:textId="77777777" w:rsidR="005326BA" w:rsidRPr="00C7148C" w:rsidRDefault="005326BA" w:rsidP="006638E3">
            <w:pPr>
              <w:jc w:val="center"/>
              <w:rPr>
                <w:rFonts w:ascii="Arial" w:hAnsi="Arial"/>
                <w:sz w:val="20"/>
                <w:szCs w:val="20"/>
              </w:rPr>
            </w:pPr>
          </w:p>
          <w:p w14:paraId="5AD4202C" w14:textId="77777777" w:rsidR="005326BA" w:rsidRPr="00C7148C" w:rsidRDefault="005326BA" w:rsidP="006638E3">
            <w:pPr>
              <w:jc w:val="center"/>
              <w:rPr>
                <w:rFonts w:ascii="Arial" w:hAnsi="Arial"/>
                <w:sz w:val="20"/>
                <w:szCs w:val="20"/>
              </w:rPr>
            </w:pPr>
          </w:p>
        </w:tc>
        <w:tc>
          <w:tcPr>
            <w:tcW w:w="4675" w:type="dxa"/>
            <w:shd w:val="clear" w:color="auto" w:fill="E7E6E6" w:themeFill="background2"/>
          </w:tcPr>
          <w:p w14:paraId="16E31DAA" w14:textId="77777777" w:rsidR="005326BA" w:rsidRPr="00C7148C" w:rsidRDefault="005326BA" w:rsidP="006638E3">
            <w:pPr>
              <w:jc w:val="center"/>
              <w:rPr>
                <w:rFonts w:ascii="Arial" w:hAnsi="Arial"/>
                <w:sz w:val="20"/>
                <w:szCs w:val="20"/>
              </w:rPr>
            </w:pPr>
          </w:p>
        </w:tc>
      </w:tr>
      <w:tr w:rsidR="005326BA" w:rsidRPr="00C7148C" w14:paraId="4C8BECC2" w14:textId="77777777" w:rsidTr="006638E3">
        <w:tc>
          <w:tcPr>
            <w:tcW w:w="9350" w:type="dxa"/>
            <w:gridSpan w:val="2"/>
            <w:shd w:val="clear" w:color="auto" w:fill="E7E6E6" w:themeFill="background2"/>
          </w:tcPr>
          <w:p w14:paraId="6D28AD44" w14:textId="77777777" w:rsidR="005326BA" w:rsidRPr="00C7148C" w:rsidRDefault="005326BA" w:rsidP="005326BA">
            <w:pPr>
              <w:pStyle w:val="ListParagraph"/>
              <w:numPr>
                <w:ilvl w:val="0"/>
                <w:numId w:val="37"/>
              </w:numPr>
              <w:spacing w:line="276" w:lineRule="auto"/>
              <w:jc w:val="center"/>
              <w:rPr>
                <w:rFonts w:ascii="Arial" w:hAnsi="Arial"/>
                <w:b/>
                <w:bCs/>
                <w:sz w:val="20"/>
                <w:szCs w:val="20"/>
              </w:rPr>
            </w:pPr>
            <w:r w:rsidRPr="00C7148C">
              <w:rPr>
                <w:rFonts w:ascii="Arial" w:hAnsi="Arial"/>
                <w:b/>
                <w:bCs/>
                <w:sz w:val="20"/>
                <w:szCs w:val="20"/>
              </w:rPr>
              <w:t>Other Costs</w:t>
            </w:r>
          </w:p>
        </w:tc>
      </w:tr>
      <w:tr w:rsidR="005326BA" w:rsidRPr="00C7148C" w14:paraId="5BD61AF8" w14:textId="77777777" w:rsidTr="006638E3">
        <w:tc>
          <w:tcPr>
            <w:tcW w:w="4675" w:type="dxa"/>
          </w:tcPr>
          <w:p w14:paraId="2F06AD69" w14:textId="77777777" w:rsidR="005326BA" w:rsidRPr="00C7148C" w:rsidRDefault="005326BA" w:rsidP="006638E3">
            <w:pPr>
              <w:jc w:val="center"/>
              <w:rPr>
                <w:rFonts w:ascii="Arial" w:hAnsi="Arial"/>
                <w:sz w:val="20"/>
                <w:szCs w:val="20"/>
              </w:rPr>
            </w:pPr>
          </w:p>
          <w:p w14:paraId="2E37744E" w14:textId="77777777" w:rsidR="005326BA" w:rsidRPr="00C7148C" w:rsidRDefault="005326BA" w:rsidP="006638E3">
            <w:pPr>
              <w:jc w:val="center"/>
              <w:rPr>
                <w:rFonts w:ascii="Arial" w:hAnsi="Arial"/>
                <w:sz w:val="20"/>
                <w:szCs w:val="20"/>
              </w:rPr>
            </w:pPr>
          </w:p>
        </w:tc>
        <w:tc>
          <w:tcPr>
            <w:tcW w:w="4675" w:type="dxa"/>
            <w:shd w:val="clear" w:color="auto" w:fill="E7E6E6" w:themeFill="background2"/>
          </w:tcPr>
          <w:p w14:paraId="2075A20A" w14:textId="77777777" w:rsidR="005326BA" w:rsidRPr="00C7148C" w:rsidRDefault="005326BA" w:rsidP="006638E3">
            <w:pPr>
              <w:jc w:val="center"/>
              <w:rPr>
                <w:rFonts w:ascii="Arial" w:hAnsi="Arial"/>
                <w:sz w:val="20"/>
                <w:szCs w:val="20"/>
              </w:rPr>
            </w:pPr>
          </w:p>
        </w:tc>
      </w:tr>
      <w:tr w:rsidR="005326BA" w:rsidRPr="00C7148C" w14:paraId="7D5909A1" w14:textId="77777777" w:rsidTr="006638E3">
        <w:tc>
          <w:tcPr>
            <w:tcW w:w="9350" w:type="dxa"/>
            <w:gridSpan w:val="2"/>
            <w:shd w:val="clear" w:color="auto" w:fill="E7E6E6" w:themeFill="background2"/>
          </w:tcPr>
          <w:p w14:paraId="3FD584EB" w14:textId="77777777" w:rsidR="005326BA" w:rsidRPr="00C7148C" w:rsidRDefault="005326BA" w:rsidP="005326BA">
            <w:pPr>
              <w:pStyle w:val="ListParagraph"/>
              <w:numPr>
                <w:ilvl w:val="0"/>
                <w:numId w:val="37"/>
              </w:numPr>
              <w:spacing w:line="276" w:lineRule="auto"/>
              <w:jc w:val="center"/>
              <w:rPr>
                <w:rFonts w:ascii="Arial" w:hAnsi="Arial"/>
                <w:b/>
                <w:bCs/>
                <w:sz w:val="20"/>
                <w:szCs w:val="20"/>
              </w:rPr>
            </w:pPr>
            <w:r w:rsidRPr="00C7148C">
              <w:rPr>
                <w:rFonts w:ascii="Arial" w:hAnsi="Arial"/>
                <w:b/>
                <w:bCs/>
                <w:sz w:val="20"/>
                <w:szCs w:val="20"/>
              </w:rPr>
              <w:t>Indirect Costs</w:t>
            </w:r>
          </w:p>
        </w:tc>
      </w:tr>
      <w:tr w:rsidR="005326BA" w:rsidRPr="00C7148C" w14:paraId="0E325673" w14:textId="77777777" w:rsidTr="006638E3">
        <w:tc>
          <w:tcPr>
            <w:tcW w:w="4675" w:type="dxa"/>
          </w:tcPr>
          <w:p w14:paraId="5BD352A8" w14:textId="77777777" w:rsidR="005326BA" w:rsidRPr="00C7148C" w:rsidRDefault="005326BA" w:rsidP="006638E3">
            <w:pPr>
              <w:jc w:val="center"/>
              <w:rPr>
                <w:rFonts w:ascii="Arial" w:hAnsi="Arial"/>
                <w:sz w:val="20"/>
                <w:szCs w:val="20"/>
              </w:rPr>
            </w:pPr>
          </w:p>
          <w:p w14:paraId="5516E9E5" w14:textId="77777777" w:rsidR="005326BA" w:rsidRPr="00C7148C" w:rsidRDefault="005326BA" w:rsidP="006638E3">
            <w:pPr>
              <w:jc w:val="center"/>
              <w:rPr>
                <w:rFonts w:ascii="Arial" w:hAnsi="Arial"/>
                <w:sz w:val="20"/>
                <w:szCs w:val="20"/>
              </w:rPr>
            </w:pPr>
          </w:p>
        </w:tc>
        <w:tc>
          <w:tcPr>
            <w:tcW w:w="4675" w:type="dxa"/>
            <w:shd w:val="clear" w:color="auto" w:fill="E7E6E6" w:themeFill="background2"/>
          </w:tcPr>
          <w:p w14:paraId="6B17E17D" w14:textId="77777777" w:rsidR="005326BA" w:rsidRPr="00C7148C" w:rsidRDefault="005326BA" w:rsidP="006638E3">
            <w:pPr>
              <w:jc w:val="center"/>
              <w:rPr>
                <w:rFonts w:ascii="Arial" w:hAnsi="Arial"/>
                <w:sz w:val="20"/>
                <w:szCs w:val="20"/>
              </w:rPr>
            </w:pPr>
          </w:p>
        </w:tc>
      </w:tr>
      <w:tr w:rsidR="005326BA" w:rsidRPr="00C7148C" w14:paraId="5F3A6ADF" w14:textId="77777777" w:rsidTr="006638E3">
        <w:tc>
          <w:tcPr>
            <w:tcW w:w="9350" w:type="dxa"/>
            <w:gridSpan w:val="2"/>
            <w:shd w:val="clear" w:color="auto" w:fill="E7E6E6" w:themeFill="background2"/>
          </w:tcPr>
          <w:p w14:paraId="3C2B2BC1" w14:textId="77777777" w:rsidR="005326BA" w:rsidRPr="00C7148C" w:rsidRDefault="005326BA" w:rsidP="005326BA">
            <w:pPr>
              <w:pStyle w:val="ListParagraph"/>
              <w:numPr>
                <w:ilvl w:val="0"/>
                <w:numId w:val="37"/>
              </w:numPr>
              <w:spacing w:line="276" w:lineRule="auto"/>
              <w:jc w:val="center"/>
              <w:rPr>
                <w:rFonts w:ascii="Arial" w:hAnsi="Arial"/>
                <w:b/>
                <w:bCs/>
                <w:sz w:val="20"/>
                <w:szCs w:val="20"/>
              </w:rPr>
            </w:pPr>
            <w:r w:rsidRPr="00C7148C">
              <w:rPr>
                <w:rFonts w:ascii="Arial" w:hAnsi="Arial"/>
                <w:b/>
                <w:bCs/>
                <w:sz w:val="20"/>
                <w:szCs w:val="20"/>
              </w:rPr>
              <w:t>Equipment</w:t>
            </w:r>
          </w:p>
        </w:tc>
      </w:tr>
      <w:tr w:rsidR="005326BA" w:rsidRPr="00C7148C" w14:paraId="61C15C0D" w14:textId="77777777" w:rsidTr="006638E3">
        <w:tc>
          <w:tcPr>
            <w:tcW w:w="4675" w:type="dxa"/>
          </w:tcPr>
          <w:p w14:paraId="5F22CC18" w14:textId="77777777" w:rsidR="005326BA" w:rsidRPr="00C7148C" w:rsidRDefault="005326BA" w:rsidP="006638E3">
            <w:pPr>
              <w:jc w:val="center"/>
              <w:rPr>
                <w:rFonts w:ascii="Arial" w:hAnsi="Arial"/>
                <w:sz w:val="20"/>
                <w:szCs w:val="20"/>
              </w:rPr>
            </w:pPr>
          </w:p>
          <w:p w14:paraId="54FCA1D0" w14:textId="77777777" w:rsidR="005326BA" w:rsidRPr="00C7148C" w:rsidRDefault="005326BA" w:rsidP="006638E3">
            <w:pPr>
              <w:jc w:val="center"/>
              <w:rPr>
                <w:rFonts w:ascii="Arial" w:hAnsi="Arial"/>
                <w:sz w:val="20"/>
                <w:szCs w:val="20"/>
              </w:rPr>
            </w:pPr>
          </w:p>
        </w:tc>
        <w:tc>
          <w:tcPr>
            <w:tcW w:w="4675" w:type="dxa"/>
            <w:shd w:val="clear" w:color="auto" w:fill="E7E6E6" w:themeFill="background2"/>
          </w:tcPr>
          <w:p w14:paraId="7AD89462" w14:textId="77777777" w:rsidR="005326BA" w:rsidRPr="00C7148C" w:rsidRDefault="005326BA" w:rsidP="006638E3">
            <w:pPr>
              <w:jc w:val="center"/>
              <w:rPr>
                <w:rFonts w:ascii="Arial" w:hAnsi="Arial"/>
                <w:sz w:val="20"/>
                <w:szCs w:val="20"/>
              </w:rPr>
            </w:pPr>
          </w:p>
        </w:tc>
      </w:tr>
    </w:tbl>
    <w:p w14:paraId="51F540A7" w14:textId="77777777" w:rsidR="005326BA" w:rsidRPr="002330D3" w:rsidRDefault="005326BA" w:rsidP="005326BA">
      <w:pPr>
        <w:jc w:val="center"/>
        <w:rPr>
          <w:b/>
          <w:bCs/>
        </w:rPr>
      </w:pPr>
    </w:p>
    <w:p w14:paraId="48BE3004" w14:textId="77777777" w:rsidR="005326BA" w:rsidRPr="00897C66" w:rsidRDefault="005326BA" w:rsidP="005326BA"/>
    <w:p w14:paraId="3164BE8E" w14:textId="4344F221" w:rsidR="00BD2C6B" w:rsidRDefault="00BD2C6B">
      <w:pPr>
        <w:rPr>
          <w:rFonts w:ascii="Arial" w:hAnsi="Arial" w:cs="Arial"/>
          <w:sz w:val="20"/>
          <w:szCs w:val="20"/>
        </w:rPr>
      </w:pPr>
    </w:p>
    <w:sectPr w:rsidR="00BD2C6B">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372AF" w14:textId="77777777" w:rsidR="00F91424" w:rsidRDefault="00F91424" w:rsidP="0025670C">
      <w:r>
        <w:separator/>
      </w:r>
    </w:p>
  </w:endnote>
  <w:endnote w:type="continuationSeparator" w:id="0">
    <w:p w14:paraId="04169CDB" w14:textId="77777777" w:rsidR="00F91424" w:rsidRDefault="00F91424" w:rsidP="0025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68C0A" w14:textId="77777777" w:rsidR="00F91424" w:rsidRDefault="00F91424" w:rsidP="0025670C">
      <w:r>
        <w:separator/>
      </w:r>
    </w:p>
  </w:footnote>
  <w:footnote w:type="continuationSeparator" w:id="0">
    <w:p w14:paraId="477B496F" w14:textId="77777777" w:rsidR="00F91424" w:rsidRDefault="00F91424" w:rsidP="0025670C">
      <w:r>
        <w:continuationSeparator/>
      </w:r>
    </w:p>
  </w:footnote>
  <w:footnote w:id="1">
    <w:p w14:paraId="5F167D46" w14:textId="77777777" w:rsidR="003A3050" w:rsidRPr="001B5B9B" w:rsidRDefault="003A3050" w:rsidP="003A3050">
      <w:pPr>
        <w:pStyle w:val="FootnoteText"/>
      </w:pPr>
      <w:r>
        <w:rPr>
          <w:rStyle w:val="FootnoteReference"/>
        </w:rPr>
        <w:footnoteRef/>
      </w:r>
      <w:r>
        <w:t xml:space="preserve"> See </w:t>
      </w:r>
      <w:hyperlink r:id="rId1" w:history="1">
        <w:r w:rsidRPr="00BF04B3">
          <w:rPr>
            <w:rStyle w:val="Hyperlink"/>
          </w:rPr>
          <w:t>https://www.doe.mass.edu/worldlanguages/implementation/default.html</w:t>
        </w:r>
      </w:hyperlink>
      <w:r>
        <w:t xml:space="preserve"> for information regarding dates, times, and availability of modules and labs.</w:t>
      </w:r>
    </w:p>
  </w:footnote>
  <w:footnote w:id="2">
    <w:p w14:paraId="6E75F76F" w14:textId="39C369ED" w:rsidR="00E3282F" w:rsidRDefault="00E3282F">
      <w:pPr>
        <w:pStyle w:val="FootnoteText"/>
      </w:pPr>
      <w:r>
        <w:rPr>
          <w:rStyle w:val="FootnoteReference"/>
        </w:rPr>
        <w:footnoteRef/>
      </w:r>
      <w:r>
        <w:t xml:space="preserve"> </w:t>
      </w:r>
      <w:r w:rsidR="00092E4E">
        <w:t xml:space="preserve">Refer to the Department’s </w:t>
      </w:r>
      <w:hyperlink r:id="rId2" w:history="1">
        <w:r w:rsidR="00092E4E" w:rsidRPr="00092E4E">
          <w:rPr>
            <w:rStyle w:val="Hyperlink"/>
          </w:rPr>
          <w:t>Alignment Plan</w:t>
        </w:r>
      </w:hyperlink>
      <w:r w:rsidR="00092E4E">
        <w:t xml:space="preserve"> when planning 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41B"/>
    <w:multiLevelType w:val="hybridMultilevel"/>
    <w:tmpl w:val="6A14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60A26"/>
    <w:multiLevelType w:val="hybridMultilevel"/>
    <w:tmpl w:val="2294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15823"/>
    <w:multiLevelType w:val="hybridMultilevel"/>
    <w:tmpl w:val="E67A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61757"/>
    <w:multiLevelType w:val="hybridMultilevel"/>
    <w:tmpl w:val="E0B4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744EF"/>
    <w:multiLevelType w:val="hybridMultilevel"/>
    <w:tmpl w:val="9C82B1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D2723E7"/>
    <w:multiLevelType w:val="hybridMultilevel"/>
    <w:tmpl w:val="DEC8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A2A67"/>
    <w:multiLevelType w:val="multilevel"/>
    <w:tmpl w:val="F95CCC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6354EBB"/>
    <w:multiLevelType w:val="hybridMultilevel"/>
    <w:tmpl w:val="1F5C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7437D"/>
    <w:multiLevelType w:val="hybridMultilevel"/>
    <w:tmpl w:val="0052C85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8612C7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023F8"/>
    <w:multiLevelType w:val="hybridMultilevel"/>
    <w:tmpl w:val="188AAF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0780C9F"/>
    <w:multiLevelType w:val="hybridMultilevel"/>
    <w:tmpl w:val="C2DE5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2B55B8"/>
    <w:multiLevelType w:val="multilevel"/>
    <w:tmpl w:val="3A88C96A"/>
    <w:lvl w:ilvl="0">
      <w:start w:val="1"/>
      <w:numFmt w:val="upperLetter"/>
      <w:pStyle w:val="Heading1"/>
      <w:lvlText w:val="%1."/>
      <w:lvlJc w:val="left"/>
      <w:pPr>
        <w:ind w:left="63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CF5745"/>
    <w:multiLevelType w:val="hybridMultilevel"/>
    <w:tmpl w:val="36FCBE76"/>
    <w:lvl w:ilvl="0" w:tplc="43FC7F1E">
      <w:start w:val="1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B815540"/>
    <w:multiLevelType w:val="hybridMultilevel"/>
    <w:tmpl w:val="A13A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322B0"/>
    <w:multiLevelType w:val="hybridMultilevel"/>
    <w:tmpl w:val="3D9E3C84"/>
    <w:lvl w:ilvl="0" w:tplc="3E9C7B6C">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E5DDD"/>
    <w:multiLevelType w:val="multilevel"/>
    <w:tmpl w:val="61A20CC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58685179"/>
    <w:multiLevelType w:val="hybridMultilevel"/>
    <w:tmpl w:val="87008ACA"/>
    <w:lvl w:ilvl="0" w:tplc="549A1BD6">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9A1804"/>
    <w:multiLevelType w:val="hybridMultilevel"/>
    <w:tmpl w:val="ADD07FA4"/>
    <w:lvl w:ilvl="0" w:tplc="D9BA4BDC">
      <w:start w:val="1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84450"/>
    <w:multiLevelType w:val="multilevel"/>
    <w:tmpl w:val="C33AFF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62EF28A1"/>
    <w:multiLevelType w:val="hybridMultilevel"/>
    <w:tmpl w:val="B9347D54"/>
    <w:lvl w:ilvl="0" w:tplc="70DABEB6">
      <w:start w:val="1"/>
      <w:numFmt w:val="bullet"/>
      <w:lvlText w:val=""/>
      <w:lvlJc w:val="left"/>
      <w:pPr>
        <w:ind w:left="720" w:hanging="360"/>
      </w:pPr>
      <w:rPr>
        <w:rFonts w:ascii="Symbol" w:hAnsi="Symbol" w:hint="default"/>
      </w:rPr>
    </w:lvl>
    <w:lvl w:ilvl="1" w:tplc="FC8C4524">
      <w:start w:val="1"/>
      <w:numFmt w:val="bullet"/>
      <w:lvlText w:val="o"/>
      <w:lvlJc w:val="left"/>
      <w:pPr>
        <w:ind w:left="1440" w:hanging="360"/>
      </w:pPr>
      <w:rPr>
        <w:rFonts w:ascii="Courier New" w:hAnsi="Courier New" w:hint="default"/>
      </w:rPr>
    </w:lvl>
    <w:lvl w:ilvl="2" w:tplc="05889AA2">
      <w:start w:val="1"/>
      <w:numFmt w:val="bullet"/>
      <w:lvlText w:val=""/>
      <w:lvlJc w:val="left"/>
      <w:pPr>
        <w:ind w:left="2160" w:hanging="360"/>
      </w:pPr>
      <w:rPr>
        <w:rFonts w:ascii="Wingdings" w:hAnsi="Wingdings" w:hint="default"/>
      </w:rPr>
    </w:lvl>
    <w:lvl w:ilvl="3" w:tplc="D0E68E18">
      <w:start w:val="1"/>
      <w:numFmt w:val="bullet"/>
      <w:lvlText w:val=""/>
      <w:lvlJc w:val="left"/>
      <w:pPr>
        <w:ind w:left="2880" w:hanging="360"/>
      </w:pPr>
      <w:rPr>
        <w:rFonts w:ascii="Symbol" w:hAnsi="Symbol" w:hint="default"/>
      </w:rPr>
    </w:lvl>
    <w:lvl w:ilvl="4" w:tplc="A5402348">
      <w:start w:val="1"/>
      <w:numFmt w:val="bullet"/>
      <w:lvlText w:val="o"/>
      <w:lvlJc w:val="left"/>
      <w:pPr>
        <w:ind w:left="3600" w:hanging="360"/>
      </w:pPr>
      <w:rPr>
        <w:rFonts w:ascii="Courier New" w:hAnsi="Courier New" w:hint="default"/>
      </w:rPr>
    </w:lvl>
    <w:lvl w:ilvl="5" w:tplc="EBBAC524">
      <w:start w:val="1"/>
      <w:numFmt w:val="bullet"/>
      <w:lvlText w:val=""/>
      <w:lvlJc w:val="left"/>
      <w:pPr>
        <w:ind w:left="4320" w:hanging="360"/>
      </w:pPr>
      <w:rPr>
        <w:rFonts w:ascii="Wingdings" w:hAnsi="Wingdings" w:hint="default"/>
      </w:rPr>
    </w:lvl>
    <w:lvl w:ilvl="6" w:tplc="970C26E6">
      <w:start w:val="1"/>
      <w:numFmt w:val="bullet"/>
      <w:lvlText w:val=""/>
      <w:lvlJc w:val="left"/>
      <w:pPr>
        <w:ind w:left="5040" w:hanging="360"/>
      </w:pPr>
      <w:rPr>
        <w:rFonts w:ascii="Symbol" w:hAnsi="Symbol" w:hint="default"/>
      </w:rPr>
    </w:lvl>
    <w:lvl w:ilvl="7" w:tplc="CDCEDD3E">
      <w:start w:val="1"/>
      <w:numFmt w:val="bullet"/>
      <w:lvlText w:val="o"/>
      <w:lvlJc w:val="left"/>
      <w:pPr>
        <w:ind w:left="5760" w:hanging="360"/>
      </w:pPr>
      <w:rPr>
        <w:rFonts w:ascii="Courier New" w:hAnsi="Courier New" w:hint="default"/>
      </w:rPr>
    </w:lvl>
    <w:lvl w:ilvl="8" w:tplc="4EF688EA">
      <w:start w:val="1"/>
      <w:numFmt w:val="bullet"/>
      <w:lvlText w:val=""/>
      <w:lvlJc w:val="left"/>
      <w:pPr>
        <w:ind w:left="6480" w:hanging="360"/>
      </w:pPr>
      <w:rPr>
        <w:rFonts w:ascii="Wingdings" w:hAnsi="Wingdings" w:hint="default"/>
      </w:rPr>
    </w:lvl>
  </w:abstractNum>
  <w:abstractNum w:abstractNumId="27" w15:restartNumberingAfterBreak="0">
    <w:nsid w:val="6669279A"/>
    <w:multiLevelType w:val="hybridMultilevel"/>
    <w:tmpl w:val="5DDE92BE"/>
    <w:lvl w:ilvl="0" w:tplc="549A1BD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50F59"/>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C90132"/>
    <w:multiLevelType w:val="multilevel"/>
    <w:tmpl w:val="F8CA0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3B6756"/>
    <w:multiLevelType w:val="hybridMultilevel"/>
    <w:tmpl w:val="5A9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33" w15:restartNumberingAfterBreak="0">
    <w:nsid w:val="77043223"/>
    <w:multiLevelType w:val="hybridMultilevel"/>
    <w:tmpl w:val="6C5A5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FC68DF"/>
    <w:multiLevelType w:val="hybridMultilevel"/>
    <w:tmpl w:val="E68A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C1684"/>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2"/>
  </w:num>
  <w:num w:numId="3">
    <w:abstractNumId w:val="21"/>
  </w:num>
  <w:num w:numId="4">
    <w:abstractNumId w:val="5"/>
  </w:num>
  <w:num w:numId="5">
    <w:abstractNumId w:val="4"/>
  </w:num>
  <w:num w:numId="6">
    <w:abstractNumId w:val="10"/>
  </w:num>
  <w:num w:numId="7">
    <w:abstractNumId w:val="13"/>
  </w:num>
  <w:num w:numId="8">
    <w:abstractNumId w:val="2"/>
  </w:num>
  <w:num w:numId="9">
    <w:abstractNumId w:val="3"/>
  </w:num>
  <w:num w:numId="10">
    <w:abstractNumId w:val="30"/>
  </w:num>
  <w:num w:numId="11">
    <w:abstractNumId w:val="20"/>
  </w:num>
  <w:num w:numId="12">
    <w:abstractNumId w:val="29"/>
  </w:num>
  <w:num w:numId="13">
    <w:abstractNumId w:val="28"/>
  </w:num>
  <w:num w:numId="14">
    <w:abstractNumId w:val="35"/>
  </w:num>
  <w:num w:numId="15">
    <w:abstractNumId w:val="17"/>
  </w:num>
  <w:num w:numId="16">
    <w:abstractNumId w:val="11"/>
  </w:num>
  <w:num w:numId="17">
    <w:abstractNumId w:val="25"/>
  </w:num>
  <w:num w:numId="18">
    <w:abstractNumId w:val="22"/>
  </w:num>
  <w:num w:numId="19">
    <w:abstractNumId w:val="31"/>
  </w:num>
  <w:num w:numId="20">
    <w:abstractNumId w:val="18"/>
  </w:num>
  <w:num w:numId="21">
    <w:abstractNumId w:val="24"/>
  </w:num>
  <w:num w:numId="22">
    <w:abstractNumId w:val="6"/>
  </w:num>
  <w:num w:numId="23">
    <w:abstractNumId w:val="34"/>
  </w:num>
  <w:num w:numId="24">
    <w:abstractNumId w:val="15"/>
  </w:num>
  <w:num w:numId="25">
    <w:abstractNumId w:val="0"/>
  </w:num>
  <w:num w:numId="26">
    <w:abstractNumId w:val="27"/>
  </w:num>
  <w:num w:numId="27">
    <w:abstractNumId w:val="23"/>
  </w:num>
  <w:num w:numId="28">
    <w:abstractNumId w:val="19"/>
  </w:num>
  <w:num w:numId="29">
    <w:abstractNumId w:val="12"/>
  </w:num>
  <w:num w:numId="30">
    <w:abstractNumId w:val="1"/>
  </w:num>
  <w:num w:numId="31">
    <w:abstractNumId w:val="16"/>
  </w:num>
  <w:num w:numId="32">
    <w:abstractNumId w:val="33"/>
  </w:num>
  <w:num w:numId="33">
    <w:abstractNumId w:val="14"/>
  </w:num>
  <w:num w:numId="34">
    <w:abstractNumId w:val="9"/>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srS0NDEwNTc2MDFX0lEKTi0uzszPAykwNKkFAOGqluUtAAAA"/>
  </w:docVars>
  <w:rsids>
    <w:rsidRoot w:val="006E4A62"/>
    <w:rsid w:val="0000055B"/>
    <w:rsid w:val="000040C1"/>
    <w:rsid w:val="00013D95"/>
    <w:rsid w:val="000235F8"/>
    <w:rsid w:val="00027231"/>
    <w:rsid w:val="00027713"/>
    <w:rsid w:val="00041182"/>
    <w:rsid w:val="00044521"/>
    <w:rsid w:val="0004669D"/>
    <w:rsid w:val="00053D10"/>
    <w:rsid w:val="00086E7B"/>
    <w:rsid w:val="00092E4E"/>
    <w:rsid w:val="000B234A"/>
    <w:rsid w:val="000B2C18"/>
    <w:rsid w:val="000B4304"/>
    <w:rsid w:val="000B5160"/>
    <w:rsid w:val="000B57F0"/>
    <w:rsid w:val="000B626A"/>
    <w:rsid w:val="000C3A86"/>
    <w:rsid w:val="000C5A6F"/>
    <w:rsid w:val="000C6CFE"/>
    <w:rsid w:val="000D0725"/>
    <w:rsid w:val="000E295F"/>
    <w:rsid w:val="000E6B06"/>
    <w:rsid w:val="00100062"/>
    <w:rsid w:val="00103DEB"/>
    <w:rsid w:val="001047B6"/>
    <w:rsid w:val="00104E81"/>
    <w:rsid w:val="00123279"/>
    <w:rsid w:val="00125337"/>
    <w:rsid w:val="001318FC"/>
    <w:rsid w:val="00135C0A"/>
    <w:rsid w:val="001427A4"/>
    <w:rsid w:val="00143F93"/>
    <w:rsid w:val="00147C66"/>
    <w:rsid w:val="00147F0D"/>
    <w:rsid w:val="00150F76"/>
    <w:rsid w:val="00151423"/>
    <w:rsid w:val="00156C60"/>
    <w:rsid w:val="00157091"/>
    <w:rsid w:val="001609D6"/>
    <w:rsid w:val="001644C1"/>
    <w:rsid w:val="0017531D"/>
    <w:rsid w:val="0018149C"/>
    <w:rsid w:val="00182C41"/>
    <w:rsid w:val="00184EE8"/>
    <w:rsid w:val="00192F15"/>
    <w:rsid w:val="00196D38"/>
    <w:rsid w:val="001A015B"/>
    <w:rsid w:val="001A2748"/>
    <w:rsid w:val="001A3542"/>
    <w:rsid w:val="001A3F3A"/>
    <w:rsid w:val="001A4FDC"/>
    <w:rsid w:val="001A6F42"/>
    <w:rsid w:val="001B08EA"/>
    <w:rsid w:val="001C39EC"/>
    <w:rsid w:val="001C3A13"/>
    <w:rsid w:val="001C7B6B"/>
    <w:rsid w:val="001D5D30"/>
    <w:rsid w:val="001F1D7D"/>
    <w:rsid w:val="001F27E5"/>
    <w:rsid w:val="001F4326"/>
    <w:rsid w:val="0020041B"/>
    <w:rsid w:val="00212D1D"/>
    <w:rsid w:val="00214DA9"/>
    <w:rsid w:val="00216CC3"/>
    <w:rsid w:val="002212C5"/>
    <w:rsid w:val="002258F3"/>
    <w:rsid w:val="00225BED"/>
    <w:rsid w:val="002307E4"/>
    <w:rsid w:val="002367CC"/>
    <w:rsid w:val="0025435C"/>
    <w:rsid w:val="0025670C"/>
    <w:rsid w:val="002609A7"/>
    <w:rsid w:val="00272E76"/>
    <w:rsid w:val="002737E8"/>
    <w:rsid w:val="00275BB6"/>
    <w:rsid w:val="00280B11"/>
    <w:rsid w:val="0028160E"/>
    <w:rsid w:val="00285147"/>
    <w:rsid w:val="00290432"/>
    <w:rsid w:val="00290F30"/>
    <w:rsid w:val="0029323D"/>
    <w:rsid w:val="002960C3"/>
    <w:rsid w:val="002979B3"/>
    <w:rsid w:val="002A1CDF"/>
    <w:rsid w:val="002A1F7B"/>
    <w:rsid w:val="002A4526"/>
    <w:rsid w:val="002B0619"/>
    <w:rsid w:val="002B1537"/>
    <w:rsid w:val="002B532C"/>
    <w:rsid w:val="002B6B58"/>
    <w:rsid w:val="002C0913"/>
    <w:rsid w:val="002C20EB"/>
    <w:rsid w:val="002C2F6A"/>
    <w:rsid w:val="002C4677"/>
    <w:rsid w:val="002D0C05"/>
    <w:rsid w:val="002D3965"/>
    <w:rsid w:val="002D4596"/>
    <w:rsid w:val="002F5A64"/>
    <w:rsid w:val="003007A5"/>
    <w:rsid w:val="00304225"/>
    <w:rsid w:val="00307EBE"/>
    <w:rsid w:val="0031260A"/>
    <w:rsid w:val="003157BC"/>
    <w:rsid w:val="00322DE1"/>
    <w:rsid w:val="00330874"/>
    <w:rsid w:val="003313AB"/>
    <w:rsid w:val="003328A5"/>
    <w:rsid w:val="00333823"/>
    <w:rsid w:val="003344BC"/>
    <w:rsid w:val="00335C2A"/>
    <w:rsid w:val="00342925"/>
    <w:rsid w:val="00342AB9"/>
    <w:rsid w:val="0034556B"/>
    <w:rsid w:val="00347730"/>
    <w:rsid w:val="00352F3B"/>
    <w:rsid w:val="0035703D"/>
    <w:rsid w:val="003648E9"/>
    <w:rsid w:val="00365DA0"/>
    <w:rsid w:val="00366FA8"/>
    <w:rsid w:val="003708AC"/>
    <w:rsid w:val="003742D4"/>
    <w:rsid w:val="00376867"/>
    <w:rsid w:val="00376C54"/>
    <w:rsid w:val="00377740"/>
    <w:rsid w:val="00384B9F"/>
    <w:rsid w:val="00385AAE"/>
    <w:rsid w:val="00395300"/>
    <w:rsid w:val="00396EBF"/>
    <w:rsid w:val="003A07F9"/>
    <w:rsid w:val="003A0E3E"/>
    <w:rsid w:val="003A2060"/>
    <w:rsid w:val="003A3050"/>
    <w:rsid w:val="003A7914"/>
    <w:rsid w:val="003B2BC2"/>
    <w:rsid w:val="003B42D2"/>
    <w:rsid w:val="003C6BCE"/>
    <w:rsid w:val="003D1368"/>
    <w:rsid w:val="003E0FB9"/>
    <w:rsid w:val="003E179A"/>
    <w:rsid w:val="003E19B1"/>
    <w:rsid w:val="003E5780"/>
    <w:rsid w:val="003F07B9"/>
    <w:rsid w:val="003F2A50"/>
    <w:rsid w:val="003F7FF4"/>
    <w:rsid w:val="00400EAD"/>
    <w:rsid w:val="0040187E"/>
    <w:rsid w:val="00411794"/>
    <w:rsid w:val="00427535"/>
    <w:rsid w:val="00430CAF"/>
    <w:rsid w:val="00437FF4"/>
    <w:rsid w:val="0044300E"/>
    <w:rsid w:val="00443878"/>
    <w:rsid w:val="00453133"/>
    <w:rsid w:val="00453EF8"/>
    <w:rsid w:val="00462FA3"/>
    <w:rsid w:val="00463435"/>
    <w:rsid w:val="004700C4"/>
    <w:rsid w:val="00473BB9"/>
    <w:rsid w:val="00474A96"/>
    <w:rsid w:val="00477F07"/>
    <w:rsid w:val="00493E3B"/>
    <w:rsid w:val="00494956"/>
    <w:rsid w:val="004A3720"/>
    <w:rsid w:val="004B1FFA"/>
    <w:rsid w:val="004C1F9F"/>
    <w:rsid w:val="004C2265"/>
    <w:rsid w:val="004C3D36"/>
    <w:rsid w:val="004D0110"/>
    <w:rsid w:val="004D25FB"/>
    <w:rsid w:val="004E63F9"/>
    <w:rsid w:val="004E695B"/>
    <w:rsid w:val="004E7950"/>
    <w:rsid w:val="004F2866"/>
    <w:rsid w:val="005020F4"/>
    <w:rsid w:val="00503DE6"/>
    <w:rsid w:val="005204C5"/>
    <w:rsid w:val="00524E62"/>
    <w:rsid w:val="00527124"/>
    <w:rsid w:val="00531263"/>
    <w:rsid w:val="005326BA"/>
    <w:rsid w:val="00541B86"/>
    <w:rsid w:val="00543C00"/>
    <w:rsid w:val="0055100C"/>
    <w:rsid w:val="00553702"/>
    <w:rsid w:val="005634BE"/>
    <w:rsid w:val="00580083"/>
    <w:rsid w:val="00585724"/>
    <w:rsid w:val="00590EE4"/>
    <w:rsid w:val="005A0E4E"/>
    <w:rsid w:val="005B3986"/>
    <w:rsid w:val="005C5544"/>
    <w:rsid w:val="005D0EA1"/>
    <w:rsid w:val="005E09D8"/>
    <w:rsid w:val="005E0ACB"/>
    <w:rsid w:val="005E372B"/>
    <w:rsid w:val="005F177C"/>
    <w:rsid w:val="00601F21"/>
    <w:rsid w:val="0060416D"/>
    <w:rsid w:val="006054AA"/>
    <w:rsid w:val="006073F9"/>
    <w:rsid w:val="006234DD"/>
    <w:rsid w:val="00623837"/>
    <w:rsid w:val="006321AA"/>
    <w:rsid w:val="006341AA"/>
    <w:rsid w:val="00634BBE"/>
    <w:rsid w:val="00650CFC"/>
    <w:rsid w:val="00653B64"/>
    <w:rsid w:val="006559A5"/>
    <w:rsid w:val="0066302B"/>
    <w:rsid w:val="006641B2"/>
    <w:rsid w:val="00664791"/>
    <w:rsid w:val="0067799B"/>
    <w:rsid w:val="00683E18"/>
    <w:rsid w:val="00683EBE"/>
    <w:rsid w:val="006879F0"/>
    <w:rsid w:val="00692AA8"/>
    <w:rsid w:val="00695487"/>
    <w:rsid w:val="00697331"/>
    <w:rsid w:val="006A0FF7"/>
    <w:rsid w:val="006A4775"/>
    <w:rsid w:val="006A4C4C"/>
    <w:rsid w:val="006B0666"/>
    <w:rsid w:val="006B46FF"/>
    <w:rsid w:val="006B689F"/>
    <w:rsid w:val="006C0084"/>
    <w:rsid w:val="006C14FA"/>
    <w:rsid w:val="006C44E5"/>
    <w:rsid w:val="006C477F"/>
    <w:rsid w:val="006C5F44"/>
    <w:rsid w:val="006D5163"/>
    <w:rsid w:val="006E1F58"/>
    <w:rsid w:val="006E4A62"/>
    <w:rsid w:val="0070055B"/>
    <w:rsid w:val="007018A8"/>
    <w:rsid w:val="00710C03"/>
    <w:rsid w:val="00713ADE"/>
    <w:rsid w:val="00721DE8"/>
    <w:rsid w:val="00727265"/>
    <w:rsid w:val="007275CB"/>
    <w:rsid w:val="00730BF6"/>
    <w:rsid w:val="00742D24"/>
    <w:rsid w:val="007536DC"/>
    <w:rsid w:val="00757A08"/>
    <w:rsid w:val="007702D5"/>
    <w:rsid w:val="00775D0E"/>
    <w:rsid w:val="007776E1"/>
    <w:rsid w:val="00781ED4"/>
    <w:rsid w:val="007837A3"/>
    <w:rsid w:val="007930EE"/>
    <w:rsid w:val="00793A79"/>
    <w:rsid w:val="007944F6"/>
    <w:rsid w:val="007950FF"/>
    <w:rsid w:val="007A182A"/>
    <w:rsid w:val="007A2D70"/>
    <w:rsid w:val="007A5364"/>
    <w:rsid w:val="007A6F9A"/>
    <w:rsid w:val="007B07BE"/>
    <w:rsid w:val="007B2F0D"/>
    <w:rsid w:val="007B358E"/>
    <w:rsid w:val="007D0AE8"/>
    <w:rsid w:val="007D4F73"/>
    <w:rsid w:val="007E17EB"/>
    <w:rsid w:val="007E3C94"/>
    <w:rsid w:val="007F1933"/>
    <w:rsid w:val="007F7E4E"/>
    <w:rsid w:val="00800ED5"/>
    <w:rsid w:val="00803967"/>
    <w:rsid w:val="00803B3B"/>
    <w:rsid w:val="00805FB3"/>
    <w:rsid w:val="00810755"/>
    <w:rsid w:val="008113DA"/>
    <w:rsid w:val="008141F0"/>
    <w:rsid w:val="00820C9C"/>
    <w:rsid w:val="00823B98"/>
    <w:rsid w:val="00827BEC"/>
    <w:rsid w:val="008303DF"/>
    <w:rsid w:val="00833157"/>
    <w:rsid w:val="008342AD"/>
    <w:rsid w:val="00837BF9"/>
    <w:rsid w:val="008608BD"/>
    <w:rsid w:val="00866DC3"/>
    <w:rsid w:val="008754D9"/>
    <w:rsid w:val="00876BA7"/>
    <w:rsid w:val="008804EB"/>
    <w:rsid w:val="00883E3E"/>
    <w:rsid w:val="00885085"/>
    <w:rsid w:val="00887589"/>
    <w:rsid w:val="008905A2"/>
    <w:rsid w:val="0089088B"/>
    <w:rsid w:val="008A290B"/>
    <w:rsid w:val="008A4997"/>
    <w:rsid w:val="008A4E47"/>
    <w:rsid w:val="008A5A84"/>
    <w:rsid w:val="008A6D50"/>
    <w:rsid w:val="008B318B"/>
    <w:rsid w:val="008B5B02"/>
    <w:rsid w:val="008B638B"/>
    <w:rsid w:val="008C27BF"/>
    <w:rsid w:val="008D436F"/>
    <w:rsid w:val="008D798F"/>
    <w:rsid w:val="008E164B"/>
    <w:rsid w:val="008E3795"/>
    <w:rsid w:val="008E4476"/>
    <w:rsid w:val="008F35C9"/>
    <w:rsid w:val="0090331B"/>
    <w:rsid w:val="0091161C"/>
    <w:rsid w:val="0091359B"/>
    <w:rsid w:val="009138C4"/>
    <w:rsid w:val="00914CD3"/>
    <w:rsid w:val="0091673A"/>
    <w:rsid w:val="0092097B"/>
    <w:rsid w:val="00923B27"/>
    <w:rsid w:val="00946A14"/>
    <w:rsid w:val="009517C1"/>
    <w:rsid w:val="009704A3"/>
    <w:rsid w:val="00976056"/>
    <w:rsid w:val="009761AA"/>
    <w:rsid w:val="0097741C"/>
    <w:rsid w:val="0098044E"/>
    <w:rsid w:val="00986377"/>
    <w:rsid w:val="00987140"/>
    <w:rsid w:val="00990B8A"/>
    <w:rsid w:val="00991506"/>
    <w:rsid w:val="009916D2"/>
    <w:rsid w:val="00994781"/>
    <w:rsid w:val="00996136"/>
    <w:rsid w:val="00996BFE"/>
    <w:rsid w:val="009A7275"/>
    <w:rsid w:val="009B07C3"/>
    <w:rsid w:val="009B094C"/>
    <w:rsid w:val="009B78B8"/>
    <w:rsid w:val="009C4957"/>
    <w:rsid w:val="009C6BBC"/>
    <w:rsid w:val="009D1924"/>
    <w:rsid w:val="009D4438"/>
    <w:rsid w:val="009E02E8"/>
    <w:rsid w:val="009E770E"/>
    <w:rsid w:val="00A002F1"/>
    <w:rsid w:val="00A13577"/>
    <w:rsid w:val="00A13E88"/>
    <w:rsid w:val="00A15CCD"/>
    <w:rsid w:val="00A15CEB"/>
    <w:rsid w:val="00A26472"/>
    <w:rsid w:val="00A26C2B"/>
    <w:rsid w:val="00A30AFE"/>
    <w:rsid w:val="00A36966"/>
    <w:rsid w:val="00A40677"/>
    <w:rsid w:val="00A50B4C"/>
    <w:rsid w:val="00A5216B"/>
    <w:rsid w:val="00A56454"/>
    <w:rsid w:val="00A60F0E"/>
    <w:rsid w:val="00A628C1"/>
    <w:rsid w:val="00A70114"/>
    <w:rsid w:val="00A702F9"/>
    <w:rsid w:val="00A7443D"/>
    <w:rsid w:val="00A83ED9"/>
    <w:rsid w:val="00A95731"/>
    <w:rsid w:val="00AA459D"/>
    <w:rsid w:val="00AA6AF2"/>
    <w:rsid w:val="00AA73EC"/>
    <w:rsid w:val="00AB2550"/>
    <w:rsid w:val="00AC003B"/>
    <w:rsid w:val="00AC06CF"/>
    <w:rsid w:val="00AC1FC6"/>
    <w:rsid w:val="00AC3680"/>
    <w:rsid w:val="00AC421B"/>
    <w:rsid w:val="00AC60D4"/>
    <w:rsid w:val="00AC7809"/>
    <w:rsid w:val="00AC7A19"/>
    <w:rsid w:val="00AE6116"/>
    <w:rsid w:val="00AE64CE"/>
    <w:rsid w:val="00AF36FC"/>
    <w:rsid w:val="00AF5117"/>
    <w:rsid w:val="00B0269C"/>
    <w:rsid w:val="00B07CE6"/>
    <w:rsid w:val="00B1149A"/>
    <w:rsid w:val="00B128F1"/>
    <w:rsid w:val="00B14E7D"/>
    <w:rsid w:val="00B215E2"/>
    <w:rsid w:val="00B307AC"/>
    <w:rsid w:val="00B33FE9"/>
    <w:rsid w:val="00B42CE6"/>
    <w:rsid w:val="00B44DBC"/>
    <w:rsid w:val="00B51F5F"/>
    <w:rsid w:val="00B52208"/>
    <w:rsid w:val="00B60940"/>
    <w:rsid w:val="00B63EE8"/>
    <w:rsid w:val="00B64607"/>
    <w:rsid w:val="00B65753"/>
    <w:rsid w:val="00B71414"/>
    <w:rsid w:val="00B771F0"/>
    <w:rsid w:val="00B85E6D"/>
    <w:rsid w:val="00B87839"/>
    <w:rsid w:val="00B9097A"/>
    <w:rsid w:val="00B93F0B"/>
    <w:rsid w:val="00B9505F"/>
    <w:rsid w:val="00B95C0C"/>
    <w:rsid w:val="00B9706F"/>
    <w:rsid w:val="00BA1E5F"/>
    <w:rsid w:val="00BA340A"/>
    <w:rsid w:val="00BB3CF8"/>
    <w:rsid w:val="00BD09CF"/>
    <w:rsid w:val="00BD2C6B"/>
    <w:rsid w:val="00BE6B6D"/>
    <w:rsid w:val="00BF3631"/>
    <w:rsid w:val="00C03B5D"/>
    <w:rsid w:val="00C12393"/>
    <w:rsid w:val="00C135F4"/>
    <w:rsid w:val="00C159D9"/>
    <w:rsid w:val="00C20EFB"/>
    <w:rsid w:val="00C211F6"/>
    <w:rsid w:val="00C25F82"/>
    <w:rsid w:val="00C26D04"/>
    <w:rsid w:val="00C27990"/>
    <w:rsid w:val="00C328D6"/>
    <w:rsid w:val="00C359C0"/>
    <w:rsid w:val="00C365D8"/>
    <w:rsid w:val="00C40910"/>
    <w:rsid w:val="00C42CEB"/>
    <w:rsid w:val="00C476EB"/>
    <w:rsid w:val="00C478C2"/>
    <w:rsid w:val="00C511A6"/>
    <w:rsid w:val="00C52106"/>
    <w:rsid w:val="00C5292E"/>
    <w:rsid w:val="00C53658"/>
    <w:rsid w:val="00C557D2"/>
    <w:rsid w:val="00C55E85"/>
    <w:rsid w:val="00C61E1A"/>
    <w:rsid w:val="00C71ED6"/>
    <w:rsid w:val="00C800F8"/>
    <w:rsid w:val="00C851F8"/>
    <w:rsid w:val="00C8555E"/>
    <w:rsid w:val="00C9245A"/>
    <w:rsid w:val="00C94510"/>
    <w:rsid w:val="00CA35F9"/>
    <w:rsid w:val="00CA71D8"/>
    <w:rsid w:val="00CA7EA7"/>
    <w:rsid w:val="00CB7B10"/>
    <w:rsid w:val="00CC19B6"/>
    <w:rsid w:val="00CC27EE"/>
    <w:rsid w:val="00CC3B53"/>
    <w:rsid w:val="00CC4569"/>
    <w:rsid w:val="00CD3C71"/>
    <w:rsid w:val="00CD4117"/>
    <w:rsid w:val="00CD54ED"/>
    <w:rsid w:val="00CE05F2"/>
    <w:rsid w:val="00CE0EC6"/>
    <w:rsid w:val="00CE5CA3"/>
    <w:rsid w:val="00CE763B"/>
    <w:rsid w:val="00CF21B5"/>
    <w:rsid w:val="00CF2244"/>
    <w:rsid w:val="00CF27B1"/>
    <w:rsid w:val="00CF34F2"/>
    <w:rsid w:val="00D03565"/>
    <w:rsid w:val="00D10974"/>
    <w:rsid w:val="00D160DF"/>
    <w:rsid w:val="00D211C5"/>
    <w:rsid w:val="00D26E1A"/>
    <w:rsid w:val="00D34361"/>
    <w:rsid w:val="00D353E0"/>
    <w:rsid w:val="00D35E5B"/>
    <w:rsid w:val="00D36B9C"/>
    <w:rsid w:val="00D4023E"/>
    <w:rsid w:val="00D41A54"/>
    <w:rsid w:val="00D4293D"/>
    <w:rsid w:val="00D5519C"/>
    <w:rsid w:val="00D5724E"/>
    <w:rsid w:val="00D62872"/>
    <w:rsid w:val="00D75521"/>
    <w:rsid w:val="00D80D55"/>
    <w:rsid w:val="00D83F44"/>
    <w:rsid w:val="00D85B27"/>
    <w:rsid w:val="00D864C8"/>
    <w:rsid w:val="00D9279C"/>
    <w:rsid w:val="00D92E69"/>
    <w:rsid w:val="00D96DA0"/>
    <w:rsid w:val="00DA1904"/>
    <w:rsid w:val="00DA1C00"/>
    <w:rsid w:val="00DA28B9"/>
    <w:rsid w:val="00DA3181"/>
    <w:rsid w:val="00DA3E14"/>
    <w:rsid w:val="00DB4C00"/>
    <w:rsid w:val="00DB4EDE"/>
    <w:rsid w:val="00DB5D76"/>
    <w:rsid w:val="00DB7AF0"/>
    <w:rsid w:val="00DC361E"/>
    <w:rsid w:val="00DC5524"/>
    <w:rsid w:val="00DC5FB1"/>
    <w:rsid w:val="00DC70BC"/>
    <w:rsid w:val="00DD7FED"/>
    <w:rsid w:val="00DE37C3"/>
    <w:rsid w:val="00DF5D77"/>
    <w:rsid w:val="00DF6EE6"/>
    <w:rsid w:val="00DF78BC"/>
    <w:rsid w:val="00E13015"/>
    <w:rsid w:val="00E3100B"/>
    <w:rsid w:val="00E3282F"/>
    <w:rsid w:val="00E3484F"/>
    <w:rsid w:val="00E364A9"/>
    <w:rsid w:val="00E40A0C"/>
    <w:rsid w:val="00E4624E"/>
    <w:rsid w:val="00E61A0B"/>
    <w:rsid w:val="00E67983"/>
    <w:rsid w:val="00E8179A"/>
    <w:rsid w:val="00E83C92"/>
    <w:rsid w:val="00EA2897"/>
    <w:rsid w:val="00EC56E1"/>
    <w:rsid w:val="00EC6731"/>
    <w:rsid w:val="00EE4A20"/>
    <w:rsid w:val="00EF0FFC"/>
    <w:rsid w:val="00EF18AB"/>
    <w:rsid w:val="00EF5A2E"/>
    <w:rsid w:val="00F02699"/>
    <w:rsid w:val="00F04325"/>
    <w:rsid w:val="00F044F2"/>
    <w:rsid w:val="00F07B62"/>
    <w:rsid w:val="00F10029"/>
    <w:rsid w:val="00F1090D"/>
    <w:rsid w:val="00F12359"/>
    <w:rsid w:val="00F14483"/>
    <w:rsid w:val="00F15EFA"/>
    <w:rsid w:val="00F24AF3"/>
    <w:rsid w:val="00F25A96"/>
    <w:rsid w:val="00F2771F"/>
    <w:rsid w:val="00F40309"/>
    <w:rsid w:val="00F41841"/>
    <w:rsid w:val="00F5342F"/>
    <w:rsid w:val="00F64723"/>
    <w:rsid w:val="00F66ADD"/>
    <w:rsid w:val="00F81EF4"/>
    <w:rsid w:val="00F85D3E"/>
    <w:rsid w:val="00F8606E"/>
    <w:rsid w:val="00F86960"/>
    <w:rsid w:val="00F91424"/>
    <w:rsid w:val="00F925C0"/>
    <w:rsid w:val="00FA0004"/>
    <w:rsid w:val="00FA1273"/>
    <w:rsid w:val="00FA2C30"/>
    <w:rsid w:val="00FA3EDD"/>
    <w:rsid w:val="00FA473A"/>
    <w:rsid w:val="00FA475C"/>
    <w:rsid w:val="00FA5CFE"/>
    <w:rsid w:val="00FB0FCB"/>
    <w:rsid w:val="00FB7516"/>
    <w:rsid w:val="00FC16D5"/>
    <w:rsid w:val="00FC2D50"/>
    <w:rsid w:val="00FC55A3"/>
    <w:rsid w:val="00FC6A8E"/>
    <w:rsid w:val="00FD31D8"/>
    <w:rsid w:val="00FE0930"/>
    <w:rsid w:val="00FF26BD"/>
    <w:rsid w:val="00FF64F1"/>
    <w:rsid w:val="0195B90A"/>
    <w:rsid w:val="0236C2EF"/>
    <w:rsid w:val="03A1A302"/>
    <w:rsid w:val="07DF0D2C"/>
    <w:rsid w:val="0A2AD881"/>
    <w:rsid w:val="0BFB6BB1"/>
    <w:rsid w:val="13CBCBC0"/>
    <w:rsid w:val="1651FEE1"/>
    <w:rsid w:val="16A49B06"/>
    <w:rsid w:val="18600A51"/>
    <w:rsid w:val="1B8B61AC"/>
    <w:rsid w:val="1D7EDF6C"/>
    <w:rsid w:val="2741F682"/>
    <w:rsid w:val="274C2C53"/>
    <w:rsid w:val="2BB8F09A"/>
    <w:rsid w:val="2CFAF417"/>
    <w:rsid w:val="34EE2C87"/>
    <w:rsid w:val="36F34274"/>
    <w:rsid w:val="3927A988"/>
    <w:rsid w:val="395C2EEE"/>
    <w:rsid w:val="42441342"/>
    <w:rsid w:val="4D2C5FC8"/>
    <w:rsid w:val="52AFCBDF"/>
    <w:rsid w:val="52BB469F"/>
    <w:rsid w:val="57F611C9"/>
    <w:rsid w:val="59D4EB4D"/>
    <w:rsid w:val="5E7F12B2"/>
    <w:rsid w:val="6191DB01"/>
    <w:rsid w:val="61DB9BF9"/>
    <w:rsid w:val="625DF144"/>
    <w:rsid w:val="63DDF94A"/>
    <w:rsid w:val="65EC33B5"/>
    <w:rsid w:val="66C2D6E2"/>
    <w:rsid w:val="6F289566"/>
    <w:rsid w:val="6F63D624"/>
    <w:rsid w:val="6FEE2425"/>
    <w:rsid w:val="7312A11C"/>
    <w:rsid w:val="74589C40"/>
    <w:rsid w:val="7B13A19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E8339"/>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A96"/>
    <w:rPr>
      <w:sz w:val="24"/>
      <w:szCs w:val="24"/>
      <w:lang w:eastAsia="en-US"/>
    </w:rPr>
  </w:style>
  <w:style w:type="paragraph" w:styleId="Heading1">
    <w:name w:val="heading 1"/>
    <w:basedOn w:val="Normal"/>
    <w:next w:val="Normal"/>
    <w:link w:val="Heading1Char"/>
    <w:qFormat/>
    <w:rsid w:val="00F66ADD"/>
    <w:pPr>
      <w:numPr>
        <w:numId w:val="15"/>
      </w:numPr>
      <w:pBdr>
        <w:top w:val="nil"/>
        <w:left w:val="nil"/>
        <w:bottom w:val="nil"/>
        <w:right w:val="nil"/>
        <w:between w:val="nil"/>
      </w:pBdr>
      <w:contextualSpacing/>
      <w:outlineLvl w:val="0"/>
    </w:pPr>
    <w:rPr>
      <w:rFonts w:ascii="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3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 w:type="paragraph" w:styleId="NormalWeb">
    <w:name w:val="Normal (Web)"/>
    <w:basedOn w:val="Normal"/>
    <w:uiPriority w:val="99"/>
    <w:unhideWhenUsed/>
    <w:rsid w:val="002A1CDF"/>
    <w:pPr>
      <w:spacing w:before="100" w:beforeAutospacing="1" w:after="100" w:afterAutospacing="1"/>
    </w:pPr>
  </w:style>
  <w:style w:type="paragraph" w:styleId="Header">
    <w:name w:val="header"/>
    <w:basedOn w:val="Normal"/>
    <w:link w:val="HeaderChar"/>
    <w:rsid w:val="0025670C"/>
    <w:pPr>
      <w:tabs>
        <w:tab w:val="center" w:pos="4680"/>
        <w:tab w:val="right" w:pos="9360"/>
      </w:tabs>
    </w:pPr>
  </w:style>
  <w:style w:type="character" w:customStyle="1" w:styleId="HeaderChar">
    <w:name w:val="Header Char"/>
    <w:basedOn w:val="DefaultParagraphFont"/>
    <w:link w:val="Header"/>
    <w:rsid w:val="0025670C"/>
    <w:rPr>
      <w:sz w:val="24"/>
      <w:szCs w:val="24"/>
      <w:lang w:eastAsia="en-US"/>
    </w:rPr>
  </w:style>
  <w:style w:type="paragraph" w:styleId="Footer">
    <w:name w:val="footer"/>
    <w:basedOn w:val="Normal"/>
    <w:link w:val="FooterChar"/>
    <w:rsid w:val="0025670C"/>
    <w:pPr>
      <w:tabs>
        <w:tab w:val="center" w:pos="4680"/>
        <w:tab w:val="right" w:pos="9360"/>
      </w:tabs>
    </w:pPr>
  </w:style>
  <w:style w:type="character" w:customStyle="1" w:styleId="FooterChar">
    <w:name w:val="Footer Char"/>
    <w:basedOn w:val="DefaultParagraphFont"/>
    <w:link w:val="Footer"/>
    <w:rsid w:val="0025670C"/>
    <w:rPr>
      <w:sz w:val="24"/>
      <w:szCs w:val="24"/>
      <w:lang w:eastAsia="en-US"/>
    </w:rPr>
  </w:style>
  <w:style w:type="paragraph" w:styleId="FootnoteText">
    <w:name w:val="footnote text"/>
    <w:basedOn w:val="Normal"/>
    <w:link w:val="FootnoteTextChar"/>
    <w:uiPriority w:val="99"/>
    <w:unhideWhenUsed/>
    <w:rsid w:val="004C3D3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C3D3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C3D36"/>
    <w:rPr>
      <w:vertAlign w:val="superscript"/>
    </w:rPr>
  </w:style>
  <w:style w:type="paragraph" w:styleId="Title">
    <w:name w:val="Title"/>
    <w:basedOn w:val="Normal"/>
    <w:next w:val="Normal"/>
    <w:link w:val="TitleChar"/>
    <w:qFormat/>
    <w:rsid w:val="00F66ADD"/>
    <w:pPr>
      <w:jc w:val="center"/>
    </w:pPr>
    <w:rPr>
      <w:rFonts w:ascii="Arial" w:hAnsi="Arial" w:cs="Arial"/>
      <w:b/>
      <w:bCs/>
      <w:sz w:val="20"/>
      <w:szCs w:val="20"/>
    </w:rPr>
  </w:style>
  <w:style w:type="character" w:customStyle="1" w:styleId="TitleChar">
    <w:name w:val="Title Char"/>
    <w:basedOn w:val="DefaultParagraphFont"/>
    <w:link w:val="Title"/>
    <w:rsid w:val="00F66ADD"/>
    <w:rPr>
      <w:rFonts w:ascii="Arial" w:hAnsi="Arial" w:cs="Arial"/>
      <w:b/>
      <w:bCs/>
      <w:lang w:eastAsia="en-US"/>
    </w:rPr>
  </w:style>
  <w:style w:type="character" w:styleId="UnresolvedMention">
    <w:name w:val="Unresolved Mention"/>
    <w:basedOn w:val="DefaultParagraphFont"/>
    <w:uiPriority w:val="99"/>
    <w:semiHidden/>
    <w:unhideWhenUsed/>
    <w:rsid w:val="00A60F0E"/>
    <w:rPr>
      <w:color w:val="605E5C"/>
      <w:shd w:val="clear" w:color="auto" w:fill="E1DFDD"/>
    </w:rPr>
  </w:style>
  <w:style w:type="character" w:customStyle="1" w:styleId="Heading1Char">
    <w:name w:val="Heading 1 Char"/>
    <w:basedOn w:val="DefaultParagraphFont"/>
    <w:link w:val="Heading1"/>
    <w:rsid w:val="00CB7B10"/>
    <w:rPr>
      <w:rFonts w:ascii="Arial" w:hAnsi="Arial" w:cs="Arial"/>
      <w:b/>
      <w:color w:val="000000"/>
      <w:lang w:eastAsia="en-US"/>
    </w:rPr>
  </w:style>
  <w:style w:type="paragraph" w:styleId="Revision">
    <w:name w:val="Revision"/>
    <w:hidden/>
    <w:uiPriority w:val="99"/>
    <w:semiHidden/>
    <w:rsid w:val="00803B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72895">
      <w:bodyDiv w:val="1"/>
      <w:marLeft w:val="0"/>
      <w:marRight w:val="0"/>
      <w:marTop w:val="0"/>
      <w:marBottom w:val="0"/>
      <w:divBdr>
        <w:top w:val="none" w:sz="0" w:space="0" w:color="auto"/>
        <w:left w:val="none" w:sz="0" w:space="0" w:color="auto"/>
        <w:bottom w:val="none" w:sz="0" w:space="0" w:color="auto"/>
        <w:right w:val="none" w:sz="0" w:space="0" w:color="auto"/>
      </w:divBdr>
    </w:div>
    <w:div w:id="1117287000">
      <w:bodyDiv w:val="1"/>
      <w:marLeft w:val="0"/>
      <w:marRight w:val="0"/>
      <w:marTop w:val="0"/>
      <w:marBottom w:val="0"/>
      <w:divBdr>
        <w:top w:val="none" w:sz="0" w:space="0" w:color="auto"/>
        <w:left w:val="none" w:sz="0" w:space="0" w:color="auto"/>
        <w:bottom w:val="none" w:sz="0" w:space="0" w:color="auto"/>
        <w:right w:val="none" w:sz="0" w:space="0" w:color="auto"/>
      </w:divBdr>
    </w:div>
    <w:div w:id="13148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frameworks/world-languages/202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worldlanguages/implementation/alignment-plan.docx" TargetMode="External"/><Relationship Id="rId1" Type="http://schemas.openxmlformats.org/officeDocument/2006/relationships/hyperlink" Target="https://www.doe.mass.edu/worldlanguages/implementation/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ABA10-6276-44F4-B791-D5AA2975B6D3}">
  <ds:schemaRefs>
    <ds:schemaRef ds:uri="http://schemas.microsoft.com/sharepoint/v3/contenttype/forms"/>
  </ds:schemaRefs>
</ds:datastoreItem>
</file>

<file path=customXml/itemProps2.xml><?xml version="1.0" encoding="utf-8"?>
<ds:datastoreItem xmlns:ds="http://schemas.openxmlformats.org/officeDocument/2006/customXml" ds:itemID="{AB1846A5-86B4-454D-934B-3B7ABD6C9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9324d023-3849-46fe-9182-6ce950756bea"/>
  </ds:schemaRefs>
</ds:datastoreItem>
</file>

<file path=customXml/itemProps4.xml><?xml version="1.0" encoding="utf-8"?>
<ds:datastoreItem xmlns:ds="http://schemas.openxmlformats.org/officeDocument/2006/customXml" ds:itemID="{DF86FC69-51D3-48E3-BD2C-E2D482E0A982}">
  <ds:schemaRefs>
    <ds:schemaRef ds:uri="http://schemas.microsoft.com/office/2006/metadata/longProperties"/>
  </ds:schemaRefs>
</ds:datastoreItem>
</file>

<file path=customXml/itemProps5.xml><?xml version="1.0" encoding="utf-8"?>
<ds:datastoreItem xmlns:ds="http://schemas.openxmlformats.org/officeDocument/2006/customXml" ds:itemID="{452B99CA-3A04-42CA-8EA5-96E5400D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FY23 189 Proficiency based Outcomes in Languages Other than English Part III Goal 2</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FC189 Proficiency based Outcomes in Languages Other than English Part III Goal 2</dc:title>
  <dc:subject/>
  <dc:creator>DESE</dc:creator>
  <cp:keywords/>
  <cp:lastModifiedBy>Zou, Dong (EOE)</cp:lastModifiedBy>
  <cp:revision>15</cp:revision>
  <cp:lastPrinted>2009-08-14T19:17:00Z</cp:lastPrinted>
  <dcterms:created xsi:type="dcterms:W3CDTF">2022-07-05T15:14:00Z</dcterms:created>
  <dcterms:modified xsi:type="dcterms:W3CDTF">2022-08-17T22:35:00Z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17 2022</vt:lpwstr>
  </property>
</Properties>
</file>