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497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9D912D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7B447B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E5CC3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3075F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029BAC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EF336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294628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19449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C9356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13286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402E6C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3CC0BE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CC8E9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D86BAD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4BA228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4DD9F0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5F296B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8C71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17C01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189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FF602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2FD2C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9B5A8C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96849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CD7D" w14:textId="77777777" w:rsidR="005F4959" w:rsidRDefault="005F4959">
            <w:pPr>
              <w:rPr>
                <w:sz w:val="18"/>
              </w:rPr>
            </w:pPr>
          </w:p>
          <w:p w14:paraId="2DED086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CA585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0C5B9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70131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99F20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6E72D7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730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A240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7EF9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30B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CF71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4341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23A75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CB62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A04B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06C7A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CA6F7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FD89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DFD2D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5666C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EC307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1A6B5C">
              <w:rPr>
                <w:rFonts w:ascii="Arial" w:hAnsi="Arial" w:cs="Arial"/>
                <w:sz w:val="20"/>
              </w:rPr>
              <w:t>STATE</w:t>
            </w:r>
            <w:r w:rsidR="005F4959" w:rsidRPr="001A6B5C">
              <w:rPr>
                <w:rFonts w:ascii="Arial" w:hAnsi="Arial" w:cs="Arial"/>
                <w:sz w:val="20"/>
              </w:rPr>
              <w:t xml:space="preserve"> – </w:t>
            </w:r>
            <w:r w:rsidR="002112D0" w:rsidRPr="001A6B5C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453CBD15" w14:textId="77777777" w:rsidR="005F4959" w:rsidRDefault="005F4959" w:rsidP="00BD7DD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  <w:r w:rsidR="00BD7DD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62EAACA" w14:textId="77777777" w:rsidR="00BD7DDA" w:rsidRDefault="00BD7DDA" w:rsidP="00BD7DD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75AF1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E63D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9D9FC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AE351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83826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1E40C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08463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C7FCBB3" w14:textId="77777777" w:rsidR="005F4959" w:rsidRPr="00D27347" w:rsidRDefault="001A6B5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DB679E1" w14:textId="77777777" w:rsidR="005F4959" w:rsidRPr="00D27347" w:rsidRDefault="00BD7DD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D7DDA">
              <w:rPr>
                <w:rFonts w:ascii="Arial" w:hAnsi="Arial" w:cs="Arial"/>
                <w:b w:val="0"/>
                <w:bCs/>
                <w:sz w:val="20"/>
              </w:rPr>
              <w:t>Massachusetts Public K-12 Educator Diversification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C6E7D49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5C93D79" w14:textId="77777777" w:rsidR="005F4959" w:rsidRDefault="00BD7DD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</w:t>
            </w:r>
            <w:r w:rsidR="00E7002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44830C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69BDC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1DA3BB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C3133C4" w14:textId="1562A4E5" w:rsidR="005F4959" w:rsidRDefault="005F4959" w:rsidP="00E43E2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43E2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43E2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B15699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45647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CFD07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21529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E778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637551E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7FB5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175B4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BA238A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96441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3C95B9A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3C15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CC1EE1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BD7DDA">
              <w:rPr>
                <w:rFonts w:ascii="Arial" w:hAnsi="Arial" w:cs="Arial"/>
              </w:rPr>
              <w:t xml:space="preserve">DATE DUE:  </w:t>
            </w:r>
            <w:r w:rsidR="00BD7DDA" w:rsidRPr="00BD7DDA">
              <w:rPr>
                <w:rFonts w:ascii="Arial" w:hAnsi="Arial" w:cs="Arial"/>
              </w:rPr>
              <w:t xml:space="preserve">Friday, </w:t>
            </w:r>
            <w:r w:rsidR="001A6B5C">
              <w:rPr>
                <w:rFonts w:ascii="Arial" w:hAnsi="Arial" w:cs="Arial"/>
              </w:rPr>
              <w:t>September</w:t>
            </w:r>
            <w:r w:rsidR="00BD7DDA" w:rsidRPr="00BD7DDA">
              <w:rPr>
                <w:rFonts w:ascii="Arial" w:hAnsi="Arial" w:cs="Arial"/>
              </w:rPr>
              <w:t xml:space="preserve"> </w:t>
            </w:r>
            <w:r w:rsidR="001A6B5C">
              <w:rPr>
                <w:rFonts w:ascii="Arial" w:hAnsi="Arial" w:cs="Arial"/>
              </w:rPr>
              <w:t>30</w:t>
            </w:r>
            <w:r w:rsidR="00BD7DDA" w:rsidRPr="00BD7DDA">
              <w:rPr>
                <w:rFonts w:ascii="Arial" w:hAnsi="Arial" w:cs="Arial"/>
              </w:rPr>
              <w:t>, 2022</w:t>
            </w:r>
          </w:p>
          <w:p w14:paraId="47C961FF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BA9F717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0939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279304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6B5C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9B3938"/>
    <w:rsid w:val="00B7021C"/>
    <w:rsid w:val="00B7161E"/>
    <w:rsid w:val="00BD7DDA"/>
    <w:rsid w:val="00C465AC"/>
    <w:rsid w:val="00C544F8"/>
    <w:rsid w:val="00D27347"/>
    <w:rsid w:val="00D358AF"/>
    <w:rsid w:val="00DE5E5D"/>
    <w:rsid w:val="00DF189C"/>
    <w:rsid w:val="00E11D6A"/>
    <w:rsid w:val="00E4159E"/>
    <w:rsid w:val="00E43E28"/>
    <w:rsid w:val="00E70023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36A928"/>
  <w15:chartTrackingRefBased/>
  <w15:docId w15:val="{C1294C45-8855-445A-8BCB-89A6664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6C6FADB6-A229-484B-BC1D-4186616385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F8C3C6-2BE3-4E9D-9276-4659BCE6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BCC9-7BE8-4C20-B7A8-8C59CF5D7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422A2-59AF-42F7-A538-7FD68FCA20B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9324d023-3849-46fe-9182-6ce950756bea"/>
    <ds:schemaRef ds:uri="http://schemas.microsoft.com/office/infopath/2007/PartnerControls"/>
    <ds:schemaRef ds:uri="14c63040-5e06-4c4a-8b07-ca5832d9b2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FC242 ARPA Educator Diversification Part I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FC242 ARPA Educator Diversification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2022-07-29T18:30:00Z</dcterms:created>
  <dcterms:modified xsi:type="dcterms:W3CDTF">2022-07-29T18:30:00Z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2022</vt:lpwstr>
  </property>
</Properties>
</file>