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1908"/>
      </w:tblGrid>
      <w:tr w:rsidR="002960C3" w:rsidRPr="008D7B35" w14:paraId="5B42BD73" w14:textId="77777777" w:rsidTr="00DC64DF">
        <w:tc>
          <w:tcPr>
            <w:tcW w:w="7668" w:type="dxa"/>
            <w:tcBorders>
              <w:top w:val="double" w:sz="4" w:space="0" w:color="auto"/>
              <w:left w:val="double" w:sz="4" w:space="0" w:color="auto"/>
              <w:bottom w:val="double" w:sz="4" w:space="0" w:color="auto"/>
              <w:right w:val="nil"/>
            </w:tcBorders>
          </w:tcPr>
          <w:p w14:paraId="5D771D30" w14:textId="77777777" w:rsidR="002960C3" w:rsidRPr="008D7B35" w:rsidRDefault="002960C3" w:rsidP="003C62B7">
            <w:pPr>
              <w:spacing w:after="0" w:line="240" w:lineRule="auto"/>
              <w:jc w:val="both"/>
              <w:rPr>
                <w:rFonts w:ascii="Arial" w:hAnsi="Arial" w:cs="Arial"/>
                <w:sz w:val="20"/>
              </w:rPr>
            </w:pPr>
          </w:p>
          <w:p w14:paraId="3DA79BEB" w14:textId="77777777" w:rsidR="002960C3" w:rsidRPr="008D7B35" w:rsidRDefault="002960C3" w:rsidP="003C62B7">
            <w:pPr>
              <w:tabs>
                <w:tab w:val="left" w:pos="2700"/>
              </w:tabs>
              <w:spacing w:after="0" w:line="240" w:lineRule="auto"/>
              <w:jc w:val="both"/>
              <w:rPr>
                <w:rFonts w:ascii="Arial" w:hAnsi="Arial" w:cs="Arial"/>
                <w:sz w:val="20"/>
              </w:rPr>
            </w:pPr>
            <w:r w:rsidRPr="008D7B35">
              <w:rPr>
                <w:rFonts w:ascii="Arial" w:hAnsi="Arial" w:cs="Arial"/>
                <w:b/>
                <w:sz w:val="20"/>
              </w:rPr>
              <w:t>Name of Grant Program:</w:t>
            </w:r>
            <w:r w:rsidR="002E5783" w:rsidRPr="008D7B35">
              <w:rPr>
                <w:rFonts w:ascii="Arial" w:hAnsi="Arial" w:cs="Arial"/>
                <w:sz w:val="20"/>
              </w:rPr>
              <w:t xml:space="preserve"> </w:t>
            </w:r>
            <w:r w:rsidR="00C577ED" w:rsidRPr="008D7B35">
              <w:rPr>
                <w:rFonts w:ascii="Arial" w:hAnsi="Arial" w:cs="Arial"/>
                <w:sz w:val="20"/>
              </w:rPr>
              <w:t>Connecting Activities</w:t>
            </w:r>
          </w:p>
        </w:tc>
        <w:tc>
          <w:tcPr>
            <w:tcW w:w="1908" w:type="dxa"/>
            <w:tcBorders>
              <w:top w:val="double" w:sz="4" w:space="0" w:color="auto"/>
              <w:left w:val="nil"/>
              <w:bottom w:val="double" w:sz="4" w:space="0" w:color="auto"/>
              <w:right w:val="double" w:sz="4" w:space="0" w:color="auto"/>
            </w:tcBorders>
          </w:tcPr>
          <w:p w14:paraId="62156C46" w14:textId="77777777" w:rsidR="002E5783" w:rsidRPr="008D7B35" w:rsidRDefault="002E5783" w:rsidP="003C62B7">
            <w:pPr>
              <w:tabs>
                <w:tab w:val="left" w:pos="1332"/>
              </w:tabs>
              <w:spacing w:after="0" w:line="240" w:lineRule="auto"/>
              <w:jc w:val="both"/>
              <w:rPr>
                <w:rFonts w:ascii="Arial" w:hAnsi="Arial" w:cs="Arial"/>
                <w:b/>
                <w:sz w:val="20"/>
              </w:rPr>
            </w:pPr>
          </w:p>
          <w:p w14:paraId="6AE79477" w14:textId="77777777" w:rsidR="002960C3" w:rsidRPr="008D7B35" w:rsidRDefault="002960C3" w:rsidP="003C62B7">
            <w:pPr>
              <w:tabs>
                <w:tab w:val="left" w:pos="1332"/>
              </w:tabs>
              <w:spacing w:after="0" w:line="240" w:lineRule="auto"/>
              <w:jc w:val="both"/>
              <w:rPr>
                <w:rFonts w:ascii="Arial" w:hAnsi="Arial" w:cs="Arial"/>
                <w:sz w:val="20"/>
              </w:rPr>
            </w:pPr>
            <w:r w:rsidRPr="008D7B35">
              <w:rPr>
                <w:rFonts w:ascii="Arial" w:hAnsi="Arial" w:cs="Arial"/>
                <w:b/>
                <w:sz w:val="20"/>
              </w:rPr>
              <w:t>Fund</w:t>
            </w:r>
            <w:r w:rsidR="008C7CCF" w:rsidRPr="008D7B35">
              <w:rPr>
                <w:rFonts w:ascii="Arial" w:hAnsi="Arial" w:cs="Arial"/>
                <w:b/>
                <w:sz w:val="20"/>
              </w:rPr>
              <w:t xml:space="preserve"> </w:t>
            </w:r>
            <w:r w:rsidRPr="008D7B35">
              <w:rPr>
                <w:rFonts w:ascii="Arial" w:hAnsi="Arial" w:cs="Arial"/>
                <w:b/>
                <w:sz w:val="20"/>
              </w:rPr>
              <w:t>Code:</w:t>
            </w:r>
            <w:r w:rsidRPr="008D7B35">
              <w:rPr>
                <w:rFonts w:ascii="Arial" w:hAnsi="Arial" w:cs="Arial"/>
                <w:sz w:val="20"/>
              </w:rPr>
              <w:t xml:space="preserve"> </w:t>
            </w:r>
            <w:r w:rsidR="00C577ED" w:rsidRPr="008D7B35">
              <w:rPr>
                <w:rFonts w:ascii="Arial" w:hAnsi="Arial" w:cs="Arial"/>
                <w:sz w:val="20"/>
              </w:rPr>
              <w:t>428</w:t>
            </w:r>
            <w:r w:rsidRPr="008D7B35">
              <w:rPr>
                <w:rFonts w:ascii="Arial" w:hAnsi="Arial" w:cs="Arial"/>
                <w:sz w:val="20"/>
              </w:rPr>
              <w:t xml:space="preserve">     </w:t>
            </w:r>
            <w:r w:rsidRPr="008D7B35">
              <w:rPr>
                <w:rFonts w:ascii="Arial" w:hAnsi="Arial" w:cs="Arial"/>
                <w:b/>
                <w:sz w:val="20"/>
              </w:rPr>
              <w:t xml:space="preserve">  </w:t>
            </w:r>
          </w:p>
          <w:p w14:paraId="51378DAB" w14:textId="77777777" w:rsidR="002960C3" w:rsidRPr="008D7B35" w:rsidRDefault="002960C3" w:rsidP="003C62B7">
            <w:pPr>
              <w:spacing w:after="0" w:line="240" w:lineRule="auto"/>
              <w:jc w:val="both"/>
              <w:rPr>
                <w:rFonts w:ascii="Arial" w:hAnsi="Arial" w:cs="Arial"/>
                <w:sz w:val="20"/>
              </w:rPr>
            </w:pPr>
          </w:p>
        </w:tc>
      </w:tr>
      <w:tr w:rsidR="002960C3" w:rsidRPr="008D7B35" w14:paraId="017F2B33" w14:textId="77777777">
        <w:tc>
          <w:tcPr>
            <w:tcW w:w="9576" w:type="dxa"/>
            <w:gridSpan w:val="2"/>
          </w:tcPr>
          <w:p w14:paraId="10C8C6CC" w14:textId="77777777" w:rsidR="002960C3" w:rsidRDefault="002960C3" w:rsidP="003C62B7">
            <w:pPr>
              <w:pStyle w:val="Heading1"/>
              <w:spacing w:before="60" w:after="0"/>
              <w:rPr>
                <w:rFonts w:ascii="Arial" w:hAnsi="Arial" w:cs="Arial"/>
              </w:rPr>
            </w:pPr>
            <w:r>
              <w:rPr>
                <w:rFonts w:ascii="Arial" w:hAnsi="Arial" w:cs="Arial"/>
              </w:rPr>
              <w:t>PART III – REQUIRED PROGRAM INFORMATION</w:t>
            </w:r>
          </w:p>
        </w:tc>
      </w:tr>
    </w:tbl>
    <w:p w14:paraId="06A8E1A7" w14:textId="77777777" w:rsidR="002960C3" w:rsidRDefault="002960C3" w:rsidP="003C62B7">
      <w:pPr>
        <w:spacing w:after="0" w:line="240" w:lineRule="auto"/>
        <w:jc w:val="both"/>
        <w:rPr>
          <w:rFonts w:ascii="Arial" w:hAnsi="Arial" w:cs="Arial"/>
          <w:sz w:val="20"/>
        </w:rPr>
      </w:pPr>
    </w:p>
    <w:p w14:paraId="17E577E6" w14:textId="77777777" w:rsidR="00185288" w:rsidRDefault="00185288" w:rsidP="003C62B7">
      <w:pPr>
        <w:spacing w:after="0" w:line="240" w:lineRule="auto"/>
        <w:rPr>
          <w:rFonts w:ascii="Arial" w:hAnsi="Arial" w:cs="Arial"/>
          <w:b/>
          <w:sz w:val="20"/>
          <w:szCs w:val="20"/>
        </w:rPr>
      </w:pPr>
      <w:r>
        <w:rPr>
          <w:rFonts w:ascii="Arial" w:hAnsi="Arial" w:cs="Arial"/>
          <w:b/>
          <w:sz w:val="20"/>
          <w:szCs w:val="20"/>
        </w:rPr>
        <w:t>Applicant Information:</w:t>
      </w:r>
    </w:p>
    <w:tbl>
      <w:tblPr>
        <w:tblW w:w="9574" w:type="dxa"/>
        <w:tblLook w:val="01E0" w:firstRow="1" w:lastRow="1" w:firstColumn="1" w:lastColumn="1" w:noHBand="0" w:noVBand="0"/>
      </w:tblPr>
      <w:tblGrid>
        <w:gridCol w:w="3847"/>
        <w:gridCol w:w="5727"/>
      </w:tblGrid>
      <w:tr w:rsidR="00185288" w:rsidRPr="008D7B35" w14:paraId="3B8BDEF6" w14:textId="77777777" w:rsidTr="003C62B7">
        <w:trPr>
          <w:trHeight w:val="253"/>
        </w:trPr>
        <w:tc>
          <w:tcPr>
            <w:tcW w:w="3847" w:type="dxa"/>
            <w:shd w:val="clear" w:color="auto" w:fill="auto"/>
            <w:vAlign w:val="bottom"/>
          </w:tcPr>
          <w:p w14:paraId="59356251" w14:textId="77777777" w:rsidR="00185288" w:rsidRPr="008D7B35" w:rsidRDefault="00185288" w:rsidP="003C62B7">
            <w:pPr>
              <w:widowControl w:val="0"/>
              <w:spacing w:after="0" w:line="240" w:lineRule="auto"/>
              <w:rPr>
                <w:rFonts w:ascii="Arial" w:hAnsi="Arial" w:cs="Arial"/>
                <w:sz w:val="20"/>
                <w:szCs w:val="20"/>
              </w:rPr>
            </w:pPr>
            <w:r w:rsidRPr="008D7B35">
              <w:rPr>
                <w:rFonts w:ascii="Arial" w:hAnsi="Arial" w:cs="Arial"/>
                <w:color w:val="000000"/>
                <w:sz w:val="20"/>
                <w:szCs w:val="20"/>
              </w:rPr>
              <w:t xml:space="preserve">Workforce Development Board:        </w:t>
            </w:r>
          </w:p>
        </w:tc>
        <w:tc>
          <w:tcPr>
            <w:tcW w:w="5727" w:type="dxa"/>
            <w:tcBorders>
              <w:bottom w:val="single" w:sz="4" w:space="0" w:color="auto"/>
            </w:tcBorders>
            <w:shd w:val="clear" w:color="auto" w:fill="auto"/>
            <w:vAlign w:val="bottom"/>
          </w:tcPr>
          <w:p w14:paraId="70099AFD" w14:textId="77777777" w:rsidR="00185288" w:rsidRPr="008D7B35" w:rsidRDefault="00185288" w:rsidP="003C62B7">
            <w:pPr>
              <w:widowControl w:val="0"/>
              <w:spacing w:after="0" w:line="240" w:lineRule="auto"/>
              <w:rPr>
                <w:rFonts w:ascii="Arial" w:hAnsi="Arial" w:cs="Arial"/>
                <w:sz w:val="20"/>
                <w:szCs w:val="20"/>
              </w:rPr>
            </w:pPr>
          </w:p>
        </w:tc>
      </w:tr>
      <w:tr w:rsidR="00185288" w:rsidRPr="008D7B35" w14:paraId="4C5EF599" w14:textId="77777777" w:rsidTr="003C62B7">
        <w:trPr>
          <w:trHeight w:val="253"/>
        </w:trPr>
        <w:tc>
          <w:tcPr>
            <w:tcW w:w="3847" w:type="dxa"/>
            <w:shd w:val="clear" w:color="auto" w:fill="auto"/>
            <w:vAlign w:val="bottom"/>
          </w:tcPr>
          <w:p w14:paraId="013F605D" w14:textId="77777777" w:rsidR="00185288" w:rsidRPr="008D7B35" w:rsidRDefault="002E5783" w:rsidP="003C62B7">
            <w:pPr>
              <w:widowControl w:val="0"/>
              <w:spacing w:after="0" w:line="240" w:lineRule="auto"/>
              <w:rPr>
                <w:rFonts w:ascii="Arial" w:hAnsi="Arial" w:cs="Arial"/>
                <w:color w:val="000000"/>
                <w:sz w:val="20"/>
                <w:szCs w:val="20"/>
              </w:rPr>
            </w:pPr>
            <w:r w:rsidRPr="008D7B35">
              <w:rPr>
                <w:rFonts w:ascii="Arial" w:hAnsi="Arial" w:cs="Arial"/>
                <w:color w:val="000000"/>
                <w:sz w:val="20"/>
                <w:szCs w:val="20"/>
              </w:rPr>
              <w:t>Lead Contact Name and</w:t>
            </w:r>
            <w:r w:rsidR="00185288" w:rsidRPr="008D7B35">
              <w:rPr>
                <w:rFonts w:ascii="Arial" w:hAnsi="Arial" w:cs="Arial"/>
                <w:color w:val="000000"/>
                <w:sz w:val="20"/>
                <w:szCs w:val="20"/>
              </w:rPr>
              <w:t xml:space="preserve"> Title</w:t>
            </w:r>
            <w:r w:rsidRPr="008D7B35">
              <w:rPr>
                <w:rFonts w:ascii="Arial" w:hAnsi="Arial" w:cs="Arial"/>
                <w:color w:val="000000"/>
                <w:sz w:val="20"/>
                <w:szCs w:val="20"/>
              </w:rPr>
              <w:t>:</w:t>
            </w:r>
          </w:p>
        </w:tc>
        <w:tc>
          <w:tcPr>
            <w:tcW w:w="5727" w:type="dxa"/>
            <w:tcBorders>
              <w:top w:val="single" w:sz="4" w:space="0" w:color="auto"/>
              <w:bottom w:val="single" w:sz="4" w:space="0" w:color="auto"/>
            </w:tcBorders>
            <w:shd w:val="clear" w:color="auto" w:fill="auto"/>
            <w:vAlign w:val="bottom"/>
          </w:tcPr>
          <w:p w14:paraId="776081C2" w14:textId="77777777" w:rsidR="00185288" w:rsidRPr="008D7B35" w:rsidRDefault="00185288" w:rsidP="003C62B7">
            <w:pPr>
              <w:widowControl w:val="0"/>
              <w:spacing w:after="0" w:line="240" w:lineRule="auto"/>
              <w:rPr>
                <w:rFonts w:ascii="Arial" w:hAnsi="Arial" w:cs="Arial"/>
                <w:sz w:val="20"/>
                <w:szCs w:val="20"/>
              </w:rPr>
            </w:pPr>
          </w:p>
        </w:tc>
      </w:tr>
      <w:tr w:rsidR="00185288" w:rsidRPr="008D7B35" w14:paraId="0E9A4D55" w14:textId="77777777" w:rsidTr="003C62B7">
        <w:trPr>
          <w:trHeight w:val="253"/>
        </w:trPr>
        <w:tc>
          <w:tcPr>
            <w:tcW w:w="3847" w:type="dxa"/>
            <w:shd w:val="clear" w:color="auto" w:fill="auto"/>
            <w:vAlign w:val="bottom"/>
          </w:tcPr>
          <w:p w14:paraId="7200D934" w14:textId="77777777" w:rsidR="00185288" w:rsidRPr="008D7B35" w:rsidRDefault="00185288" w:rsidP="003C62B7">
            <w:pPr>
              <w:widowControl w:val="0"/>
              <w:spacing w:after="0" w:line="240" w:lineRule="auto"/>
              <w:rPr>
                <w:rFonts w:ascii="Arial" w:hAnsi="Arial" w:cs="Arial"/>
                <w:color w:val="000000"/>
                <w:sz w:val="20"/>
                <w:szCs w:val="20"/>
              </w:rPr>
            </w:pPr>
            <w:r w:rsidRPr="008D7B35">
              <w:rPr>
                <w:rFonts w:ascii="Arial" w:hAnsi="Arial" w:cs="Arial"/>
                <w:color w:val="000000"/>
                <w:sz w:val="20"/>
                <w:szCs w:val="20"/>
              </w:rPr>
              <w:t xml:space="preserve">Phone:  </w:t>
            </w:r>
          </w:p>
        </w:tc>
        <w:tc>
          <w:tcPr>
            <w:tcW w:w="5727" w:type="dxa"/>
            <w:tcBorders>
              <w:top w:val="single" w:sz="4" w:space="0" w:color="auto"/>
              <w:bottom w:val="single" w:sz="4" w:space="0" w:color="auto"/>
            </w:tcBorders>
            <w:shd w:val="clear" w:color="auto" w:fill="auto"/>
            <w:vAlign w:val="bottom"/>
          </w:tcPr>
          <w:p w14:paraId="25998BF0" w14:textId="77777777" w:rsidR="00185288" w:rsidRPr="008D7B35" w:rsidRDefault="00185288" w:rsidP="003C62B7">
            <w:pPr>
              <w:widowControl w:val="0"/>
              <w:spacing w:after="0" w:line="240" w:lineRule="auto"/>
              <w:rPr>
                <w:rFonts w:ascii="Arial" w:hAnsi="Arial" w:cs="Arial"/>
                <w:sz w:val="20"/>
                <w:szCs w:val="20"/>
              </w:rPr>
            </w:pPr>
          </w:p>
        </w:tc>
      </w:tr>
      <w:tr w:rsidR="00185288" w:rsidRPr="008D7B35" w14:paraId="00BFFC71" w14:textId="77777777" w:rsidTr="003C62B7">
        <w:trPr>
          <w:trHeight w:val="253"/>
        </w:trPr>
        <w:tc>
          <w:tcPr>
            <w:tcW w:w="3847" w:type="dxa"/>
            <w:shd w:val="clear" w:color="auto" w:fill="auto"/>
            <w:vAlign w:val="bottom"/>
          </w:tcPr>
          <w:p w14:paraId="509572DF" w14:textId="77777777" w:rsidR="00185288" w:rsidRPr="008D7B35" w:rsidRDefault="00185288" w:rsidP="003C62B7">
            <w:pPr>
              <w:widowControl w:val="0"/>
              <w:spacing w:after="0" w:line="240" w:lineRule="auto"/>
              <w:rPr>
                <w:rFonts w:ascii="Arial" w:hAnsi="Arial" w:cs="Arial"/>
                <w:color w:val="000000"/>
                <w:sz w:val="20"/>
                <w:szCs w:val="20"/>
              </w:rPr>
            </w:pPr>
            <w:r w:rsidRPr="008D7B35">
              <w:rPr>
                <w:rFonts w:ascii="Arial" w:hAnsi="Arial" w:cs="Arial"/>
                <w:color w:val="000000"/>
                <w:sz w:val="20"/>
                <w:szCs w:val="20"/>
              </w:rPr>
              <w:t>E-mail:</w:t>
            </w:r>
          </w:p>
        </w:tc>
        <w:tc>
          <w:tcPr>
            <w:tcW w:w="5727" w:type="dxa"/>
            <w:tcBorders>
              <w:top w:val="single" w:sz="4" w:space="0" w:color="auto"/>
              <w:bottom w:val="single" w:sz="4" w:space="0" w:color="auto"/>
            </w:tcBorders>
            <w:shd w:val="clear" w:color="auto" w:fill="auto"/>
            <w:vAlign w:val="bottom"/>
          </w:tcPr>
          <w:p w14:paraId="1064A94F" w14:textId="77777777" w:rsidR="00185288" w:rsidRPr="008D7B35" w:rsidRDefault="00185288" w:rsidP="003C62B7">
            <w:pPr>
              <w:widowControl w:val="0"/>
              <w:spacing w:after="0" w:line="240" w:lineRule="auto"/>
              <w:rPr>
                <w:rFonts w:ascii="Arial" w:hAnsi="Arial" w:cs="Arial"/>
                <w:sz w:val="20"/>
                <w:szCs w:val="20"/>
              </w:rPr>
            </w:pPr>
          </w:p>
        </w:tc>
      </w:tr>
      <w:tr w:rsidR="00185288" w:rsidRPr="008D7B35" w14:paraId="414E61F6" w14:textId="77777777" w:rsidTr="003C62B7">
        <w:trPr>
          <w:trHeight w:val="253"/>
        </w:trPr>
        <w:tc>
          <w:tcPr>
            <w:tcW w:w="3847" w:type="dxa"/>
            <w:shd w:val="clear" w:color="auto" w:fill="auto"/>
            <w:vAlign w:val="bottom"/>
          </w:tcPr>
          <w:p w14:paraId="325DC6DB" w14:textId="77777777" w:rsidR="00185288" w:rsidRPr="008D7B35" w:rsidRDefault="002E5783" w:rsidP="003C62B7">
            <w:pPr>
              <w:widowControl w:val="0"/>
              <w:spacing w:after="0" w:line="240" w:lineRule="auto"/>
              <w:rPr>
                <w:rFonts w:ascii="Arial" w:hAnsi="Arial" w:cs="Arial"/>
                <w:color w:val="000000"/>
                <w:sz w:val="20"/>
                <w:szCs w:val="20"/>
              </w:rPr>
            </w:pPr>
            <w:r w:rsidRPr="008D7B35">
              <w:rPr>
                <w:rFonts w:ascii="Arial" w:hAnsi="Arial" w:cs="Arial"/>
                <w:color w:val="000000"/>
                <w:sz w:val="20"/>
                <w:szCs w:val="20"/>
              </w:rPr>
              <w:t>Person R</w:t>
            </w:r>
            <w:r w:rsidR="00185288" w:rsidRPr="008D7B35">
              <w:rPr>
                <w:rFonts w:ascii="Arial" w:hAnsi="Arial" w:cs="Arial"/>
                <w:color w:val="000000"/>
                <w:sz w:val="20"/>
                <w:szCs w:val="20"/>
              </w:rPr>
              <w:t xml:space="preserve">esponsible for Reporting Data:    </w:t>
            </w:r>
          </w:p>
        </w:tc>
        <w:tc>
          <w:tcPr>
            <w:tcW w:w="5727" w:type="dxa"/>
            <w:tcBorders>
              <w:top w:val="single" w:sz="4" w:space="0" w:color="auto"/>
              <w:bottom w:val="single" w:sz="4" w:space="0" w:color="auto"/>
            </w:tcBorders>
            <w:shd w:val="clear" w:color="auto" w:fill="auto"/>
            <w:vAlign w:val="bottom"/>
          </w:tcPr>
          <w:p w14:paraId="52A28ED5" w14:textId="77777777" w:rsidR="00185288" w:rsidRPr="008D7B35" w:rsidRDefault="00185288" w:rsidP="003C62B7">
            <w:pPr>
              <w:widowControl w:val="0"/>
              <w:spacing w:after="0" w:line="240" w:lineRule="auto"/>
              <w:rPr>
                <w:rFonts w:ascii="Arial" w:hAnsi="Arial" w:cs="Arial"/>
                <w:sz w:val="20"/>
                <w:szCs w:val="20"/>
              </w:rPr>
            </w:pPr>
          </w:p>
        </w:tc>
      </w:tr>
      <w:tr w:rsidR="00185288" w:rsidRPr="008D7B35" w14:paraId="4BF4F604" w14:textId="77777777" w:rsidTr="003C62B7">
        <w:trPr>
          <w:trHeight w:val="253"/>
        </w:trPr>
        <w:tc>
          <w:tcPr>
            <w:tcW w:w="3847" w:type="dxa"/>
            <w:shd w:val="clear" w:color="auto" w:fill="auto"/>
            <w:vAlign w:val="bottom"/>
          </w:tcPr>
          <w:p w14:paraId="7710F960" w14:textId="77777777" w:rsidR="00185288" w:rsidRPr="008D7B35" w:rsidRDefault="00185288" w:rsidP="003C62B7">
            <w:pPr>
              <w:widowControl w:val="0"/>
              <w:spacing w:after="0" w:line="240" w:lineRule="auto"/>
              <w:rPr>
                <w:rFonts w:ascii="Arial" w:hAnsi="Arial" w:cs="Arial"/>
                <w:color w:val="000000"/>
                <w:sz w:val="20"/>
                <w:szCs w:val="20"/>
              </w:rPr>
            </w:pPr>
            <w:r w:rsidRPr="008D7B35">
              <w:rPr>
                <w:rFonts w:ascii="Arial" w:hAnsi="Arial" w:cs="Arial"/>
                <w:color w:val="000000"/>
                <w:sz w:val="20"/>
                <w:szCs w:val="20"/>
              </w:rPr>
              <w:t xml:space="preserve">Phone:  </w:t>
            </w:r>
          </w:p>
        </w:tc>
        <w:tc>
          <w:tcPr>
            <w:tcW w:w="5727" w:type="dxa"/>
            <w:tcBorders>
              <w:top w:val="single" w:sz="4" w:space="0" w:color="auto"/>
              <w:bottom w:val="single" w:sz="4" w:space="0" w:color="auto"/>
            </w:tcBorders>
            <w:shd w:val="clear" w:color="auto" w:fill="auto"/>
            <w:vAlign w:val="bottom"/>
          </w:tcPr>
          <w:p w14:paraId="613BBE00" w14:textId="77777777" w:rsidR="00185288" w:rsidRPr="008D7B35" w:rsidRDefault="00185288" w:rsidP="003C62B7">
            <w:pPr>
              <w:widowControl w:val="0"/>
              <w:spacing w:after="0" w:line="240" w:lineRule="auto"/>
              <w:rPr>
                <w:rFonts w:ascii="Arial" w:hAnsi="Arial" w:cs="Arial"/>
                <w:sz w:val="20"/>
                <w:szCs w:val="20"/>
              </w:rPr>
            </w:pPr>
          </w:p>
        </w:tc>
      </w:tr>
      <w:tr w:rsidR="00185288" w:rsidRPr="008D7B35" w14:paraId="03474ED2" w14:textId="77777777" w:rsidTr="003C62B7">
        <w:trPr>
          <w:trHeight w:val="253"/>
        </w:trPr>
        <w:tc>
          <w:tcPr>
            <w:tcW w:w="3847" w:type="dxa"/>
            <w:shd w:val="clear" w:color="auto" w:fill="auto"/>
            <w:vAlign w:val="bottom"/>
          </w:tcPr>
          <w:p w14:paraId="0F8EE680" w14:textId="77777777" w:rsidR="00185288" w:rsidRPr="008D7B35" w:rsidRDefault="00185288" w:rsidP="003C62B7">
            <w:pPr>
              <w:widowControl w:val="0"/>
              <w:spacing w:after="0" w:line="240" w:lineRule="auto"/>
              <w:rPr>
                <w:rFonts w:ascii="Arial" w:hAnsi="Arial" w:cs="Arial"/>
                <w:color w:val="000000"/>
                <w:sz w:val="20"/>
                <w:szCs w:val="20"/>
              </w:rPr>
            </w:pPr>
            <w:r w:rsidRPr="008D7B35">
              <w:rPr>
                <w:rFonts w:ascii="Arial" w:hAnsi="Arial" w:cs="Arial"/>
                <w:color w:val="000000"/>
                <w:sz w:val="20"/>
                <w:szCs w:val="20"/>
              </w:rPr>
              <w:t xml:space="preserve">Email:  </w:t>
            </w:r>
          </w:p>
        </w:tc>
        <w:tc>
          <w:tcPr>
            <w:tcW w:w="5727" w:type="dxa"/>
            <w:tcBorders>
              <w:top w:val="single" w:sz="4" w:space="0" w:color="auto"/>
              <w:bottom w:val="single" w:sz="4" w:space="0" w:color="auto"/>
            </w:tcBorders>
            <w:shd w:val="clear" w:color="auto" w:fill="auto"/>
            <w:vAlign w:val="bottom"/>
          </w:tcPr>
          <w:p w14:paraId="782D7751" w14:textId="77777777" w:rsidR="00185288" w:rsidRPr="008D7B35" w:rsidRDefault="00185288" w:rsidP="003C62B7">
            <w:pPr>
              <w:widowControl w:val="0"/>
              <w:spacing w:after="0" w:line="240" w:lineRule="auto"/>
              <w:rPr>
                <w:rFonts w:ascii="Arial" w:hAnsi="Arial" w:cs="Arial"/>
                <w:sz w:val="20"/>
                <w:szCs w:val="20"/>
              </w:rPr>
            </w:pPr>
          </w:p>
        </w:tc>
      </w:tr>
      <w:tr w:rsidR="00185288" w:rsidRPr="008D7B35" w14:paraId="7B4CD8F6" w14:textId="77777777" w:rsidTr="003C62B7">
        <w:trPr>
          <w:trHeight w:val="253"/>
        </w:trPr>
        <w:tc>
          <w:tcPr>
            <w:tcW w:w="3847" w:type="dxa"/>
            <w:shd w:val="clear" w:color="auto" w:fill="auto"/>
            <w:vAlign w:val="bottom"/>
          </w:tcPr>
          <w:p w14:paraId="61A79372" w14:textId="77777777" w:rsidR="00185288" w:rsidRPr="008D7B35" w:rsidRDefault="00185288" w:rsidP="003C62B7">
            <w:pPr>
              <w:widowControl w:val="0"/>
              <w:spacing w:after="0" w:line="240" w:lineRule="auto"/>
              <w:rPr>
                <w:rFonts w:ascii="Arial" w:hAnsi="Arial" w:cs="Arial"/>
                <w:color w:val="000000"/>
                <w:sz w:val="20"/>
                <w:szCs w:val="20"/>
              </w:rPr>
            </w:pPr>
            <w:r w:rsidRPr="008D7B35">
              <w:rPr>
                <w:rFonts w:ascii="Arial" w:hAnsi="Arial" w:cs="Arial"/>
                <w:color w:val="000000"/>
                <w:sz w:val="20"/>
                <w:szCs w:val="20"/>
              </w:rPr>
              <w:t>Total Award Requested in FY2</w:t>
            </w:r>
            <w:r w:rsidR="002B6A14" w:rsidRPr="008D7B35">
              <w:rPr>
                <w:rFonts w:ascii="Arial" w:hAnsi="Arial" w:cs="Arial"/>
                <w:color w:val="000000"/>
                <w:sz w:val="20"/>
                <w:szCs w:val="20"/>
              </w:rPr>
              <w:t>3</w:t>
            </w:r>
            <w:r w:rsidRPr="008D7B35">
              <w:rPr>
                <w:rFonts w:ascii="Arial" w:hAnsi="Arial" w:cs="Arial"/>
                <w:color w:val="000000"/>
                <w:sz w:val="20"/>
                <w:szCs w:val="20"/>
              </w:rPr>
              <w:t xml:space="preserve"> </w:t>
            </w:r>
          </w:p>
        </w:tc>
        <w:tc>
          <w:tcPr>
            <w:tcW w:w="5727" w:type="dxa"/>
            <w:tcBorders>
              <w:top w:val="single" w:sz="4" w:space="0" w:color="auto"/>
              <w:bottom w:val="single" w:sz="4" w:space="0" w:color="auto"/>
            </w:tcBorders>
            <w:shd w:val="clear" w:color="auto" w:fill="auto"/>
            <w:vAlign w:val="bottom"/>
          </w:tcPr>
          <w:p w14:paraId="74D06F5A" w14:textId="77777777" w:rsidR="00185288" w:rsidRPr="008D7B35" w:rsidRDefault="00185288" w:rsidP="003C62B7">
            <w:pPr>
              <w:widowControl w:val="0"/>
              <w:spacing w:after="0" w:line="240" w:lineRule="auto"/>
              <w:rPr>
                <w:rFonts w:ascii="Arial" w:hAnsi="Arial" w:cs="Arial"/>
                <w:sz w:val="20"/>
                <w:szCs w:val="20"/>
              </w:rPr>
            </w:pPr>
          </w:p>
        </w:tc>
      </w:tr>
    </w:tbl>
    <w:p w14:paraId="4E2C4C94" w14:textId="77777777" w:rsidR="00185288" w:rsidRPr="001172F6" w:rsidRDefault="00185288" w:rsidP="003C62B7">
      <w:pPr>
        <w:spacing w:after="0" w:line="240" w:lineRule="auto"/>
        <w:rPr>
          <w:rFonts w:ascii="Arial" w:hAnsi="Arial" w:cs="Arial"/>
          <w:b/>
          <w:sz w:val="20"/>
          <w:szCs w:val="20"/>
        </w:rPr>
      </w:pPr>
    </w:p>
    <w:p w14:paraId="52D6BAFF" w14:textId="6430963A" w:rsidR="00BF3EB9" w:rsidRPr="0005678D" w:rsidRDefault="00D36073" w:rsidP="003C62B7">
      <w:pPr>
        <w:pStyle w:val="ListParagraph"/>
        <w:spacing w:after="0" w:line="240" w:lineRule="auto"/>
        <w:ind w:left="0"/>
        <w:rPr>
          <w:rFonts w:ascii="Arial" w:hAnsi="Arial" w:cs="Arial"/>
          <w:b/>
          <w:bCs/>
        </w:rPr>
      </w:pPr>
      <w:r w:rsidRPr="0005678D">
        <w:rPr>
          <w:rFonts w:ascii="Arial" w:hAnsi="Arial" w:cs="Arial"/>
          <w:b/>
          <w:bCs/>
        </w:rPr>
        <w:t>Q</w:t>
      </w:r>
      <w:r w:rsidR="001F1B46">
        <w:rPr>
          <w:rFonts w:ascii="Arial" w:hAnsi="Arial" w:cs="Arial"/>
          <w:b/>
          <w:bCs/>
        </w:rPr>
        <w:t>1</w:t>
      </w:r>
      <w:r w:rsidRPr="0005678D">
        <w:rPr>
          <w:rFonts w:ascii="Arial" w:hAnsi="Arial" w:cs="Arial"/>
          <w:b/>
          <w:bCs/>
        </w:rPr>
        <w:t xml:space="preserve">. </w:t>
      </w:r>
      <w:r w:rsidR="00C853FF" w:rsidRPr="0005678D">
        <w:rPr>
          <w:rFonts w:ascii="Arial" w:hAnsi="Arial" w:cs="Arial"/>
          <w:b/>
          <w:bCs/>
        </w:rPr>
        <w:t xml:space="preserve"> </w:t>
      </w:r>
      <w:r w:rsidR="00BF3EB9" w:rsidRPr="0005678D">
        <w:rPr>
          <w:rFonts w:ascii="Arial" w:hAnsi="Arial" w:cs="Arial"/>
          <w:b/>
          <w:bCs/>
        </w:rPr>
        <w:t xml:space="preserve">Connecting Activities Required Charts </w:t>
      </w:r>
    </w:p>
    <w:p w14:paraId="75298119" w14:textId="5A9845EC" w:rsidR="00BF3EB9" w:rsidRDefault="007D310A" w:rsidP="003C62B7">
      <w:pPr>
        <w:pStyle w:val="ListParagraph"/>
        <w:spacing w:after="0" w:line="240" w:lineRule="auto"/>
        <w:ind w:left="0"/>
        <w:rPr>
          <w:rFonts w:ascii="Arial" w:hAnsi="Arial" w:cs="Arial"/>
          <w:sz w:val="20"/>
          <w:szCs w:val="20"/>
        </w:rPr>
      </w:pPr>
      <w:r>
        <w:rPr>
          <w:rFonts w:ascii="Arial" w:hAnsi="Arial" w:cs="Arial"/>
          <w:sz w:val="20"/>
          <w:szCs w:val="20"/>
        </w:rPr>
        <w:t xml:space="preserve">Please see “Connecting Activities RFP Charts” in the Massachusetts Career Ready Database to view, print or copy-and-paste copies of the RFP Charts 1 through </w:t>
      </w:r>
      <w:r w:rsidR="00C853FF">
        <w:rPr>
          <w:rFonts w:ascii="Arial" w:hAnsi="Arial" w:cs="Arial"/>
          <w:sz w:val="20"/>
          <w:szCs w:val="20"/>
        </w:rPr>
        <w:t xml:space="preserve">3. </w:t>
      </w:r>
      <w:r>
        <w:rPr>
          <w:rFonts w:ascii="Arial" w:hAnsi="Arial" w:cs="Arial"/>
          <w:sz w:val="20"/>
          <w:szCs w:val="20"/>
        </w:rPr>
        <w:t xml:space="preserve">Each of these forms will print from the database with pre-filled data where available.  </w:t>
      </w:r>
      <w:r w:rsidR="00C853FF">
        <w:rPr>
          <w:rFonts w:ascii="Arial" w:hAnsi="Arial" w:cs="Arial"/>
          <w:sz w:val="20"/>
          <w:szCs w:val="20"/>
        </w:rPr>
        <w:t xml:space="preserve">The Charts below include: </w:t>
      </w:r>
    </w:p>
    <w:p w14:paraId="76A312E4" w14:textId="677CE261" w:rsidR="00C853FF" w:rsidRPr="0005678D" w:rsidRDefault="00C853FF" w:rsidP="003C62B7">
      <w:pPr>
        <w:numPr>
          <w:ilvl w:val="0"/>
          <w:numId w:val="14"/>
        </w:numPr>
        <w:spacing w:after="0" w:line="240" w:lineRule="auto"/>
        <w:rPr>
          <w:rFonts w:ascii="Arial" w:hAnsi="Arial" w:cs="Arial"/>
          <w:sz w:val="20"/>
          <w:szCs w:val="20"/>
        </w:rPr>
      </w:pPr>
      <w:r w:rsidRPr="0005678D">
        <w:rPr>
          <w:rFonts w:ascii="Arial" w:hAnsi="Arial" w:cs="Arial"/>
          <w:sz w:val="20"/>
          <w:szCs w:val="20"/>
        </w:rPr>
        <w:t>Q</w:t>
      </w:r>
      <w:r w:rsidR="001F1B46">
        <w:rPr>
          <w:rFonts w:ascii="Arial" w:hAnsi="Arial" w:cs="Arial"/>
          <w:sz w:val="20"/>
          <w:szCs w:val="20"/>
        </w:rPr>
        <w:t>1</w:t>
      </w:r>
      <w:r w:rsidRPr="0005678D">
        <w:rPr>
          <w:rFonts w:ascii="Arial" w:hAnsi="Arial" w:cs="Arial"/>
          <w:sz w:val="20"/>
          <w:szCs w:val="20"/>
        </w:rPr>
        <w:t>A. RFP Chart 1: Annual Placement Goals Summary Report – Projected, Actual, and Next Year</w:t>
      </w:r>
      <w:r w:rsidR="00B26620">
        <w:rPr>
          <w:rFonts w:ascii="Arial" w:hAnsi="Arial" w:cs="Arial"/>
          <w:sz w:val="20"/>
          <w:szCs w:val="20"/>
        </w:rPr>
        <w:t xml:space="preserve"> (Page </w:t>
      </w:r>
      <w:r w:rsidR="003C62B7">
        <w:rPr>
          <w:rFonts w:ascii="Arial" w:hAnsi="Arial" w:cs="Arial"/>
          <w:sz w:val="20"/>
          <w:szCs w:val="20"/>
        </w:rPr>
        <w:t>1</w:t>
      </w:r>
      <w:r w:rsidR="00B26620">
        <w:rPr>
          <w:rFonts w:ascii="Arial" w:hAnsi="Arial" w:cs="Arial"/>
          <w:sz w:val="20"/>
          <w:szCs w:val="20"/>
        </w:rPr>
        <w:t>)</w:t>
      </w:r>
    </w:p>
    <w:p w14:paraId="22BC5413" w14:textId="17BBAD02" w:rsidR="00C853FF" w:rsidRPr="0005678D" w:rsidRDefault="00C853FF" w:rsidP="003C62B7">
      <w:pPr>
        <w:numPr>
          <w:ilvl w:val="0"/>
          <w:numId w:val="14"/>
        </w:numPr>
        <w:spacing w:after="0" w:line="240" w:lineRule="auto"/>
        <w:rPr>
          <w:rFonts w:ascii="Arial" w:hAnsi="Arial" w:cs="Arial"/>
          <w:sz w:val="20"/>
          <w:szCs w:val="20"/>
        </w:rPr>
      </w:pPr>
      <w:r w:rsidRPr="0005678D">
        <w:rPr>
          <w:rFonts w:ascii="Arial" w:hAnsi="Arial" w:cs="Arial"/>
          <w:sz w:val="20"/>
          <w:szCs w:val="20"/>
        </w:rPr>
        <w:t>Q</w:t>
      </w:r>
      <w:r w:rsidR="001F1B46">
        <w:rPr>
          <w:rFonts w:ascii="Arial" w:hAnsi="Arial" w:cs="Arial"/>
          <w:sz w:val="20"/>
          <w:szCs w:val="20"/>
        </w:rPr>
        <w:t>1</w:t>
      </w:r>
      <w:r w:rsidRPr="0005678D">
        <w:rPr>
          <w:rFonts w:ascii="Arial" w:hAnsi="Arial" w:cs="Arial"/>
          <w:sz w:val="20"/>
          <w:szCs w:val="20"/>
        </w:rPr>
        <w:t xml:space="preserve">B. </w:t>
      </w:r>
      <w:r w:rsidR="00B26620">
        <w:rPr>
          <w:rFonts w:ascii="Arial" w:hAnsi="Arial" w:cs="Arial"/>
          <w:sz w:val="20"/>
          <w:szCs w:val="20"/>
        </w:rPr>
        <w:t xml:space="preserve">RFP Chart 2: </w:t>
      </w:r>
      <w:r w:rsidRPr="0005678D">
        <w:rPr>
          <w:rFonts w:ascii="Arial" w:hAnsi="Arial" w:cs="Arial"/>
          <w:sz w:val="20"/>
          <w:szCs w:val="20"/>
        </w:rPr>
        <w:t>Detailed Placement Goals</w:t>
      </w:r>
      <w:r w:rsidR="00B26620">
        <w:rPr>
          <w:rFonts w:ascii="Arial" w:hAnsi="Arial" w:cs="Arial"/>
          <w:sz w:val="20"/>
          <w:szCs w:val="20"/>
        </w:rPr>
        <w:t xml:space="preserve"> (Page </w:t>
      </w:r>
      <w:r w:rsidR="003C62B7">
        <w:rPr>
          <w:rFonts w:ascii="Arial" w:hAnsi="Arial" w:cs="Arial"/>
          <w:sz w:val="20"/>
          <w:szCs w:val="20"/>
        </w:rPr>
        <w:t>2</w:t>
      </w:r>
      <w:r w:rsidR="00B26620">
        <w:rPr>
          <w:rFonts w:ascii="Arial" w:hAnsi="Arial" w:cs="Arial"/>
          <w:sz w:val="20"/>
          <w:szCs w:val="20"/>
        </w:rPr>
        <w:t xml:space="preserve">) </w:t>
      </w:r>
    </w:p>
    <w:p w14:paraId="0B6B16EF" w14:textId="224BA145" w:rsidR="00C853FF" w:rsidRPr="0005678D" w:rsidRDefault="00C853FF" w:rsidP="003C62B7">
      <w:pPr>
        <w:numPr>
          <w:ilvl w:val="0"/>
          <w:numId w:val="14"/>
        </w:numPr>
        <w:spacing w:after="0" w:line="240" w:lineRule="auto"/>
        <w:rPr>
          <w:rFonts w:ascii="Arial" w:hAnsi="Arial" w:cs="Arial"/>
          <w:sz w:val="20"/>
          <w:szCs w:val="20"/>
        </w:rPr>
      </w:pPr>
      <w:r w:rsidRPr="008D7B35">
        <w:rPr>
          <w:rFonts w:ascii="Arial" w:hAnsi="Arial" w:cs="Arial"/>
          <w:sz w:val="20"/>
          <w:szCs w:val="20"/>
        </w:rPr>
        <w:t>Q</w:t>
      </w:r>
      <w:r w:rsidR="001F1B46">
        <w:rPr>
          <w:rFonts w:ascii="Arial" w:hAnsi="Arial" w:cs="Arial"/>
          <w:sz w:val="20"/>
          <w:szCs w:val="20"/>
        </w:rPr>
        <w:t>1</w:t>
      </w:r>
      <w:r w:rsidRPr="008D7B35">
        <w:rPr>
          <w:rFonts w:ascii="Arial" w:hAnsi="Arial" w:cs="Arial"/>
          <w:sz w:val="20"/>
          <w:szCs w:val="20"/>
        </w:rPr>
        <w:t xml:space="preserve">C.  RFP Chart 3 </w:t>
      </w:r>
      <w:r w:rsidRPr="0005678D">
        <w:rPr>
          <w:rFonts w:ascii="Arial" w:hAnsi="Arial" w:cs="Arial"/>
          <w:sz w:val="20"/>
          <w:szCs w:val="20"/>
        </w:rPr>
        <w:t>Projected FY2023 Career Development Activities</w:t>
      </w:r>
      <w:r w:rsidR="00B26620">
        <w:rPr>
          <w:rFonts w:ascii="Arial" w:hAnsi="Arial" w:cs="Arial"/>
          <w:sz w:val="20"/>
          <w:szCs w:val="20"/>
        </w:rPr>
        <w:t xml:space="preserve"> (Page </w:t>
      </w:r>
      <w:r w:rsidR="003C62B7">
        <w:rPr>
          <w:rFonts w:ascii="Arial" w:hAnsi="Arial" w:cs="Arial"/>
          <w:sz w:val="20"/>
          <w:szCs w:val="20"/>
        </w:rPr>
        <w:t>2</w:t>
      </w:r>
      <w:r w:rsidR="00B26620">
        <w:rPr>
          <w:rFonts w:ascii="Arial" w:hAnsi="Arial" w:cs="Arial"/>
          <w:sz w:val="20"/>
          <w:szCs w:val="20"/>
        </w:rPr>
        <w:t xml:space="preserve">) </w:t>
      </w:r>
    </w:p>
    <w:p w14:paraId="07E3FEAD" w14:textId="77777777" w:rsidR="00C853FF" w:rsidRDefault="00C853FF" w:rsidP="003C62B7">
      <w:pPr>
        <w:spacing w:after="0" w:line="240" w:lineRule="auto"/>
        <w:jc w:val="center"/>
        <w:rPr>
          <w:rFonts w:ascii="Arial" w:hAnsi="Arial" w:cs="Arial"/>
          <w:sz w:val="20"/>
          <w:szCs w:val="20"/>
        </w:rPr>
      </w:pPr>
    </w:p>
    <w:p w14:paraId="20FF0FD0" w14:textId="18B345B1" w:rsidR="00BF3EB9" w:rsidRDefault="00D36073" w:rsidP="003C62B7">
      <w:pPr>
        <w:spacing w:after="0" w:line="240" w:lineRule="auto"/>
        <w:rPr>
          <w:rFonts w:ascii="Arial" w:hAnsi="Arial" w:cs="Arial"/>
          <w:b/>
          <w:sz w:val="20"/>
          <w:szCs w:val="20"/>
        </w:rPr>
      </w:pPr>
      <w:r>
        <w:rPr>
          <w:rFonts w:ascii="Arial" w:hAnsi="Arial" w:cs="Arial"/>
          <w:b/>
          <w:sz w:val="20"/>
          <w:szCs w:val="20"/>
        </w:rPr>
        <w:t>Q</w:t>
      </w:r>
      <w:r w:rsidR="001F1B46">
        <w:rPr>
          <w:rFonts w:ascii="Arial" w:hAnsi="Arial" w:cs="Arial"/>
          <w:b/>
          <w:sz w:val="20"/>
          <w:szCs w:val="20"/>
        </w:rPr>
        <w:t>1</w:t>
      </w:r>
      <w:r>
        <w:rPr>
          <w:rFonts w:ascii="Arial" w:hAnsi="Arial" w:cs="Arial"/>
          <w:b/>
          <w:sz w:val="20"/>
          <w:szCs w:val="20"/>
        </w:rPr>
        <w:t xml:space="preserve">A. </w:t>
      </w:r>
      <w:r w:rsidR="002C7EE9">
        <w:rPr>
          <w:rFonts w:ascii="Arial" w:hAnsi="Arial" w:cs="Arial"/>
          <w:b/>
          <w:sz w:val="20"/>
          <w:szCs w:val="20"/>
        </w:rPr>
        <w:t xml:space="preserve">RFP Chart 1: </w:t>
      </w:r>
      <w:r w:rsidR="00BF3EB9">
        <w:rPr>
          <w:rFonts w:ascii="Arial" w:hAnsi="Arial" w:cs="Arial"/>
          <w:b/>
          <w:sz w:val="20"/>
          <w:szCs w:val="20"/>
        </w:rPr>
        <w:t>Annual Placement</w:t>
      </w:r>
      <w:r w:rsidR="00BF3EB9" w:rsidRPr="00EF3EA1">
        <w:rPr>
          <w:rFonts w:ascii="Arial" w:hAnsi="Arial" w:cs="Arial"/>
          <w:b/>
          <w:sz w:val="20"/>
          <w:szCs w:val="20"/>
        </w:rPr>
        <w:t xml:space="preserve"> Goals </w:t>
      </w:r>
      <w:r w:rsidR="00BF3EB9">
        <w:rPr>
          <w:rFonts w:ascii="Arial" w:hAnsi="Arial" w:cs="Arial"/>
          <w:b/>
          <w:sz w:val="20"/>
          <w:szCs w:val="20"/>
        </w:rPr>
        <w:t>Summary Report</w:t>
      </w:r>
      <w:r w:rsidR="00BF3EB9" w:rsidRPr="00EF3EA1">
        <w:rPr>
          <w:rFonts w:ascii="Arial" w:hAnsi="Arial" w:cs="Arial"/>
          <w:b/>
          <w:sz w:val="20"/>
          <w:szCs w:val="20"/>
        </w:rPr>
        <w:t xml:space="preserve"> – P</w:t>
      </w:r>
      <w:r w:rsidR="00BF3EB9">
        <w:rPr>
          <w:rFonts w:ascii="Arial" w:hAnsi="Arial" w:cs="Arial"/>
          <w:b/>
          <w:sz w:val="20"/>
          <w:szCs w:val="20"/>
        </w:rPr>
        <w:t>rojected,</w:t>
      </w:r>
      <w:r w:rsidR="00BF3EB9" w:rsidRPr="00EF3EA1">
        <w:rPr>
          <w:rFonts w:ascii="Arial" w:hAnsi="Arial" w:cs="Arial"/>
          <w:b/>
          <w:sz w:val="20"/>
          <w:szCs w:val="20"/>
        </w:rPr>
        <w:t xml:space="preserve"> Actual, and Next </w:t>
      </w:r>
      <w:r w:rsidR="00BF3EB9">
        <w:rPr>
          <w:rFonts w:ascii="Arial" w:hAnsi="Arial" w:cs="Arial"/>
          <w:b/>
          <w:sz w:val="20"/>
          <w:szCs w:val="20"/>
        </w:rPr>
        <w:t>Y</w:t>
      </w:r>
      <w:r w:rsidR="00BF3EB9" w:rsidRPr="00EF3EA1">
        <w:rPr>
          <w:rFonts w:ascii="Arial" w:hAnsi="Arial" w:cs="Arial"/>
          <w:b/>
          <w:sz w:val="20"/>
          <w:szCs w:val="20"/>
        </w:rPr>
        <w:t>ear</w:t>
      </w:r>
    </w:p>
    <w:p w14:paraId="76760903" w14:textId="0EC99823" w:rsidR="00BF3EB9" w:rsidRPr="008D7B35" w:rsidRDefault="00BF3EB9" w:rsidP="003C62B7">
      <w:pPr>
        <w:spacing w:after="0" w:line="240" w:lineRule="auto"/>
        <w:rPr>
          <w:b/>
          <w:sz w:val="20"/>
          <w:szCs w:val="20"/>
        </w:rPr>
      </w:pPr>
      <w:r w:rsidRPr="00C853FF">
        <w:rPr>
          <w:rFonts w:ascii="Arial" w:hAnsi="Arial" w:cs="Arial"/>
          <w:sz w:val="20"/>
          <w:szCs w:val="20"/>
        </w:rPr>
        <w:t>Annual Placement Goals Summary Report, that shows: 1) the goals set by the region relating to placements for FY22; 2) the actual results in FY22 (which may be estimated if a region expects additional numbers in the weeks left in the year after submission), plus an explanation if any goal fell short; and 3) new goals for FY23, which should be ambitious but attainable and should exceed the actual number attained in FY22.</w:t>
      </w:r>
      <w:r w:rsidRPr="00945D78">
        <w:t xml:space="preserve"> </w:t>
      </w:r>
    </w:p>
    <w:tbl>
      <w:tblPr>
        <w:tblW w:w="9613" w:type="dxa"/>
        <w:tblInd w:w="10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01" w:type="dxa"/>
          <w:bottom w:w="58" w:type="dxa"/>
          <w:right w:w="101" w:type="dxa"/>
        </w:tblCellMar>
        <w:tblLook w:val="0000" w:firstRow="0" w:lastRow="0" w:firstColumn="0" w:lastColumn="0" w:noHBand="0" w:noVBand="0"/>
      </w:tblPr>
      <w:tblGrid>
        <w:gridCol w:w="450"/>
        <w:gridCol w:w="5100"/>
        <w:gridCol w:w="1353"/>
        <w:gridCol w:w="1354"/>
        <w:gridCol w:w="1356"/>
      </w:tblGrid>
      <w:tr w:rsidR="00BF3EB9" w:rsidRPr="008D7B35" w14:paraId="621E81DC" w14:textId="77777777" w:rsidTr="003C62B7">
        <w:trPr>
          <w:cantSplit/>
          <w:trHeight w:val="198"/>
        </w:trPr>
        <w:tc>
          <w:tcPr>
            <w:tcW w:w="5550" w:type="dxa"/>
            <w:gridSpan w:val="2"/>
            <w:tcBorders>
              <w:top w:val="single" w:sz="4" w:space="0" w:color="auto"/>
            </w:tcBorders>
            <w:vAlign w:val="center"/>
          </w:tcPr>
          <w:p w14:paraId="2944A231" w14:textId="77777777" w:rsidR="00BF3EB9" w:rsidRPr="008D7B35" w:rsidRDefault="00BF3EB9" w:rsidP="003C62B7">
            <w:pPr>
              <w:spacing w:after="0" w:line="240" w:lineRule="auto"/>
              <w:rPr>
                <w:rFonts w:ascii="Arial" w:hAnsi="Arial" w:cs="Arial"/>
                <w:i/>
                <w:sz w:val="20"/>
                <w:szCs w:val="20"/>
              </w:rPr>
            </w:pPr>
          </w:p>
        </w:tc>
        <w:tc>
          <w:tcPr>
            <w:tcW w:w="1353" w:type="dxa"/>
            <w:tcBorders>
              <w:top w:val="single" w:sz="4" w:space="0" w:color="auto"/>
            </w:tcBorders>
          </w:tcPr>
          <w:p w14:paraId="490EED12" w14:textId="31ED19B6" w:rsidR="00BF3EB9" w:rsidRPr="008D7B35" w:rsidRDefault="00BF3EB9" w:rsidP="003C62B7">
            <w:pPr>
              <w:spacing w:after="0" w:line="240" w:lineRule="auto"/>
              <w:jc w:val="center"/>
              <w:rPr>
                <w:rFonts w:ascii="Arial" w:hAnsi="Arial" w:cs="Arial"/>
                <w:b/>
                <w:sz w:val="20"/>
                <w:szCs w:val="20"/>
              </w:rPr>
            </w:pPr>
            <w:r w:rsidRPr="008D7B35">
              <w:rPr>
                <w:rFonts w:ascii="Arial" w:hAnsi="Arial" w:cs="Arial"/>
                <w:b/>
                <w:sz w:val="20"/>
                <w:szCs w:val="20"/>
              </w:rPr>
              <w:t>FY22</w:t>
            </w:r>
          </w:p>
          <w:p w14:paraId="5CA99903" w14:textId="77777777" w:rsidR="00BF3EB9" w:rsidRPr="008D7B35" w:rsidRDefault="00BF3EB9" w:rsidP="003C62B7">
            <w:pPr>
              <w:spacing w:after="0" w:line="240" w:lineRule="auto"/>
              <w:jc w:val="center"/>
              <w:rPr>
                <w:rFonts w:ascii="Arial" w:hAnsi="Arial" w:cs="Arial"/>
                <w:b/>
                <w:sz w:val="20"/>
                <w:szCs w:val="20"/>
              </w:rPr>
            </w:pPr>
            <w:r w:rsidRPr="008D7B35">
              <w:rPr>
                <w:rFonts w:ascii="Arial" w:hAnsi="Arial" w:cs="Arial"/>
                <w:b/>
                <w:sz w:val="20"/>
                <w:szCs w:val="20"/>
              </w:rPr>
              <w:t>Proposal</w:t>
            </w:r>
          </w:p>
          <w:p w14:paraId="7160013F" w14:textId="77777777" w:rsidR="00BF3EB9" w:rsidRPr="008D7B35" w:rsidRDefault="00BF3EB9" w:rsidP="003C62B7">
            <w:pPr>
              <w:spacing w:after="0" w:line="240" w:lineRule="auto"/>
              <w:jc w:val="center"/>
              <w:rPr>
                <w:rFonts w:ascii="Arial" w:hAnsi="Arial" w:cs="Arial"/>
                <w:b/>
                <w:sz w:val="20"/>
                <w:szCs w:val="20"/>
              </w:rPr>
            </w:pPr>
            <w:r w:rsidRPr="008D7B35">
              <w:rPr>
                <w:rFonts w:ascii="Arial" w:hAnsi="Arial" w:cs="Arial"/>
                <w:b/>
                <w:sz w:val="20"/>
                <w:szCs w:val="20"/>
              </w:rPr>
              <w:t>(Projected)</w:t>
            </w:r>
          </w:p>
        </w:tc>
        <w:tc>
          <w:tcPr>
            <w:tcW w:w="1354" w:type="dxa"/>
            <w:tcBorders>
              <w:top w:val="single" w:sz="4" w:space="0" w:color="auto"/>
            </w:tcBorders>
            <w:vAlign w:val="center"/>
          </w:tcPr>
          <w:p w14:paraId="0B1CC314" w14:textId="7C77071F" w:rsidR="00BF3EB9" w:rsidRPr="008D7B35" w:rsidRDefault="00BF3EB9" w:rsidP="003C62B7">
            <w:pPr>
              <w:spacing w:after="0" w:line="240" w:lineRule="auto"/>
              <w:jc w:val="center"/>
              <w:rPr>
                <w:rFonts w:ascii="Arial" w:hAnsi="Arial" w:cs="Arial"/>
                <w:b/>
                <w:sz w:val="20"/>
                <w:szCs w:val="20"/>
              </w:rPr>
            </w:pPr>
            <w:r w:rsidRPr="008D7B35">
              <w:rPr>
                <w:rFonts w:ascii="Arial" w:hAnsi="Arial" w:cs="Arial"/>
                <w:b/>
                <w:sz w:val="20"/>
                <w:szCs w:val="20"/>
              </w:rPr>
              <w:t>Total</w:t>
            </w:r>
          </w:p>
          <w:p w14:paraId="69748D09" w14:textId="77777777" w:rsidR="00BF3EB9" w:rsidRPr="008D7B35" w:rsidRDefault="00BF3EB9" w:rsidP="003C62B7">
            <w:pPr>
              <w:spacing w:after="0" w:line="240" w:lineRule="auto"/>
              <w:jc w:val="center"/>
              <w:rPr>
                <w:rFonts w:ascii="Arial" w:hAnsi="Arial" w:cs="Arial"/>
                <w:b/>
                <w:sz w:val="20"/>
                <w:szCs w:val="20"/>
              </w:rPr>
            </w:pPr>
            <w:r w:rsidRPr="008D7B35">
              <w:rPr>
                <w:rFonts w:ascii="Arial" w:hAnsi="Arial" w:cs="Arial"/>
                <w:b/>
                <w:sz w:val="20"/>
                <w:szCs w:val="20"/>
              </w:rPr>
              <w:t>FY22</w:t>
            </w:r>
          </w:p>
          <w:p w14:paraId="37538A01" w14:textId="77777777" w:rsidR="00BF3EB9" w:rsidRPr="008D7B35" w:rsidRDefault="00BF3EB9" w:rsidP="003C62B7">
            <w:pPr>
              <w:spacing w:after="0" w:line="240" w:lineRule="auto"/>
              <w:jc w:val="center"/>
              <w:rPr>
                <w:rFonts w:ascii="Arial" w:hAnsi="Arial" w:cs="Arial"/>
                <w:b/>
                <w:i/>
                <w:sz w:val="20"/>
                <w:szCs w:val="20"/>
              </w:rPr>
            </w:pPr>
            <w:r w:rsidRPr="008D7B35">
              <w:rPr>
                <w:rFonts w:ascii="Arial" w:hAnsi="Arial" w:cs="Arial"/>
                <w:b/>
                <w:sz w:val="20"/>
                <w:szCs w:val="20"/>
              </w:rPr>
              <w:t>(Actual)</w:t>
            </w:r>
          </w:p>
        </w:tc>
        <w:tc>
          <w:tcPr>
            <w:tcW w:w="1356" w:type="dxa"/>
            <w:tcBorders>
              <w:top w:val="single" w:sz="4" w:space="0" w:color="auto"/>
            </w:tcBorders>
            <w:vAlign w:val="center"/>
          </w:tcPr>
          <w:p w14:paraId="1AE22C3F" w14:textId="606045AA" w:rsidR="00BF3EB9" w:rsidRPr="008D7B35" w:rsidRDefault="00BF3EB9" w:rsidP="003C62B7">
            <w:pPr>
              <w:spacing w:after="0" w:line="240" w:lineRule="auto"/>
              <w:jc w:val="center"/>
              <w:rPr>
                <w:rFonts w:ascii="Arial" w:hAnsi="Arial" w:cs="Arial"/>
                <w:b/>
                <w:sz w:val="20"/>
                <w:szCs w:val="20"/>
              </w:rPr>
            </w:pPr>
            <w:r w:rsidRPr="008D7B35">
              <w:rPr>
                <w:rFonts w:ascii="Arial" w:hAnsi="Arial" w:cs="Arial"/>
                <w:b/>
                <w:sz w:val="20"/>
                <w:szCs w:val="20"/>
              </w:rPr>
              <w:t>Total</w:t>
            </w:r>
          </w:p>
          <w:p w14:paraId="71C8253B" w14:textId="77777777" w:rsidR="00BF3EB9" w:rsidRPr="008D7B35" w:rsidRDefault="00BF3EB9" w:rsidP="003C62B7">
            <w:pPr>
              <w:spacing w:after="0" w:line="240" w:lineRule="auto"/>
              <w:jc w:val="center"/>
              <w:rPr>
                <w:rFonts w:ascii="Arial" w:hAnsi="Arial" w:cs="Arial"/>
                <w:b/>
                <w:sz w:val="20"/>
                <w:szCs w:val="20"/>
              </w:rPr>
            </w:pPr>
            <w:r w:rsidRPr="008D7B35">
              <w:rPr>
                <w:rFonts w:ascii="Arial" w:hAnsi="Arial" w:cs="Arial"/>
                <w:b/>
                <w:sz w:val="20"/>
                <w:szCs w:val="20"/>
              </w:rPr>
              <w:t>FY23</w:t>
            </w:r>
          </w:p>
          <w:p w14:paraId="2649390D" w14:textId="77777777" w:rsidR="00BF3EB9" w:rsidRPr="008D7B35" w:rsidRDefault="00BF3EB9" w:rsidP="003C62B7">
            <w:pPr>
              <w:spacing w:after="0" w:line="240" w:lineRule="auto"/>
              <w:jc w:val="center"/>
              <w:rPr>
                <w:rFonts w:ascii="Arial" w:hAnsi="Arial" w:cs="Arial"/>
                <w:b/>
                <w:sz w:val="20"/>
                <w:szCs w:val="20"/>
              </w:rPr>
            </w:pPr>
            <w:r w:rsidRPr="008D7B35">
              <w:rPr>
                <w:rFonts w:ascii="Arial" w:hAnsi="Arial" w:cs="Arial"/>
                <w:b/>
                <w:sz w:val="20"/>
                <w:szCs w:val="20"/>
              </w:rPr>
              <w:t xml:space="preserve">(Goal) </w:t>
            </w:r>
          </w:p>
        </w:tc>
      </w:tr>
      <w:tr w:rsidR="003C62B7" w:rsidRPr="008D7B35" w14:paraId="0635AFEE" w14:textId="77777777" w:rsidTr="0085134C">
        <w:trPr>
          <w:cantSplit/>
          <w:trHeight w:val="16"/>
        </w:trPr>
        <w:tc>
          <w:tcPr>
            <w:tcW w:w="450" w:type="dxa"/>
          </w:tcPr>
          <w:p w14:paraId="4768C278" w14:textId="77777777" w:rsidR="00BF3EB9" w:rsidRPr="008D7B35" w:rsidRDefault="00BF3EB9" w:rsidP="003C62B7">
            <w:pPr>
              <w:pStyle w:val="ListParagraph"/>
              <w:widowControl w:val="0"/>
              <w:numPr>
                <w:ilvl w:val="0"/>
                <w:numId w:val="2"/>
              </w:numPr>
              <w:spacing w:after="0" w:line="240" w:lineRule="auto"/>
              <w:jc w:val="center"/>
              <w:rPr>
                <w:rFonts w:ascii="Arial" w:hAnsi="Arial" w:cs="Arial"/>
                <w:sz w:val="20"/>
                <w:szCs w:val="20"/>
              </w:rPr>
            </w:pPr>
          </w:p>
        </w:tc>
        <w:tc>
          <w:tcPr>
            <w:tcW w:w="5100" w:type="dxa"/>
            <w:tcBorders>
              <w:top w:val="single" w:sz="4" w:space="0" w:color="auto"/>
            </w:tcBorders>
          </w:tcPr>
          <w:p w14:paraId="18F93E80" w14:textId="77777777" w:rsidR="00BF3EB9" w:rsidRPr="008D7B35" w:rsidRDefault="00BF3EB9" w:rsidP="003C62B7">
            <w:pPr>
              <w:spacing w:after="0" w:line="240" w:lineRule="auto"/>
              <w:rPr>
                <w:rFonts w:ascii="Arial" w:hAnsi="Arial" w:cs="Arial"/>
                <w:sz w:val="20"/>
                <w:szCs w:val="20"/>
              </w:rPr>
            </w:pPr>
            <w:r w:rsidRPr="008D7B35">
              <w:rPr>
                <w:rFonts w:ascii="Arial" w:hAnsi="Arial" w:cs="Arial"/>
                <w:sz w:val="20"/>
                <w:szCs w:val="20"/>
              </w:rPr>
              <w:t>Total number of students in jobs/internships</w:t>
            </w:r>
          </w:p>
        </w:tc>
        <w:tc>
          <w:tcPr>
            <w:tcW w:w="1353" w:type="dxa"/>
            <w:tcBorders>
              <w:top w:val="single" w:sz="4" w:space="0" w:color="auto"/>
            </w:tcBorders>
          </w:tcPr>
          <w:p w14:paraId="2CDF843A" w14:textId="77777777" w:rsidR="00BF3EB9" w:rsidRPr="008D7B35" w:rsidRDefault="00BF3EB9" w:rsidP="003C62B7">
            <w:pPr>
              <w:spacing w:after="0" w:line="240" w:lineRule="auto"/>
              <w:jc w:val="center"/>
              <w:rPr>
                <w:rFonts w:ascii="Arial" w:hAnsi="Arial" w:cs="Arial"/>
                <w:sz w:val="20"/>
                <w:szCs w:val="20"/>
              </w:rPr>
            </w:pPr>
          </w:p>
        </w:tc>
        <w:tc>
          <w:tcPr>
            <w:tcW w:w="1354" w:type="dxa"/>
            <w:tcBorders>
              <w:top w:val="single" w:sz="4" w:space="0" w:color="auto"/>
            </w:tcBorders>
          </w:tcPr>
          <w:p w14:paraId="15E062BD" w14:textId="77777777" w:rsidR="00BF3EB9" w:rsidRPr="008D7B35" w:rsidRDefault="00BF3EB9" w:rsidP="003C62B7">
            <w:pPr>
              <w:spacing w:after="0" w:line="240" w:lineRule="auto"/>
              <w:jc w:val="center"/>
              <w:rPr>
                <w:rFonts w:ascii="Arial" w:hAnsi="Arial" w:cs="Arial"/>
                <w:sz w:val="20"/>
                <w:szCs w:val="20"/>
              </w:rPr>
            </w:pPr>
          </w:p>
        </w:tc>
        <w:tc>
          <w:tcPr>
            <w:tcW w:w="1356" w:type="dxa"/>
            <w:tcBorders>
              <w:top w:val="single" w:sz="4" w:space="0" w:color="auto"/>
            </w:tcBorders>
          </w:tcPr>
          <w:p w14:paraId="5C38B2F1" w14:textId="77777777" w:rsidR="00BF3EB9" w:rsidRPr="008D7B35" w:rsidRDefault="00BF3EB9" w:rsidP="003C62B7">
            <w:pPr>
              <w:spacing w:after="0" w:line="240" w:lineRule="auto"/>
              <w:jc w:val="center"/>
              <w:rPr>
                <w:rFonts w:ascii="Arial" w:hAnsi="Arial" w:cs="Arial"/>
                <w:sz w:val="20"/>
                <w:szCs w:val="20"/>
              </w:rPr>
            </w:pPr>
          </w:p>
        </w:tc>
      </w:tr>
      <w:tr w:rsidR="003C62B7" w:rsidRPr="008D7B35" w14:paraId="010551C5" w14:textId="77777777" w:rsidTr="0085134C">
        <w:trPr>
          <w:cantSplit/>
          <w:trHeight w:val="16"/>
        </w:trPr>
        <w:tc>
          <w:tcPr>
            <w:tcW w:w="450" w:type="dxa"/>
          </w:tcPr>
          <w:p w14:paraId="54AAF1E9" w14:textId="77777777" w:rsidR="00BF3EB9" w:rsidRPr="008D7B35" w:rsidRDefault="00BF3EB9" w:rsidP="003C62B7">
            <w:pPr>
              <w:pStyle w:val="ListParagraph"/>
              <w:widowControl w:val="0"/>
              <w:numPr>
                <w:ilvl w:val="0"/>
                <w:numId w:val="2"/>
              </w:numPr>
              <w:spacing w:after="0" w:line="240" w:lineRule="auto"/>
              <w:jc w:val="center"/>
              <w:rPr>
                <w:rFonts w:ascii="Arial" w:hAnsi="Arial" w:cs="Arial"/>
                <w:sz w:val="20"/>
                <w:szCs w:val="20"/>
              </w:rPr>
            </w:pPr>
          </w:p>
        </w:tc>
        <w:tc>
          <w:tcPr>
            <w:tcW w:w="5100" w:type="dxa"/>
            <w:tcBorders>
              <w:top w:val="single" w:sz="4" w:space="0" w:color="auto"/>
            </w:tcBorders>
          </w:tcPr>
          <w:p w14:paraId="3D0F572E" w14:textId="77777777" w:rsidR="00BF3EB9" w:rsidRPr="008D7B35" w:rsidRDefault="00BF3EB9" w:rsidP="003C62B7">
            <w:pPr>
              <w:spacing w:after="0" w:line="240" w:lineRule="auto"/>
              <w:rPr>
                <w:rFonts w:ascii="Arial" w:hAnsi="Arial" w:cs="Arial"/>
                <w:sz w:val="20"/>
                <w:szCs w:val="20"/>
              </w:rPr>
            </w:pPr>
            <w:r w:rsidRPr="008D7B35">
              <w:rPr>
                <w:rFonts w:ascii="Arial" w:hAnsi="Arial" w:cs="Arial"/>
                <w:sz w:val="20"/>
                <w:szCs w:val="20"/>
              </w:rPr>
              <w:t>Students in jobs/internships with a Work-Based Learning Plan (WBLP)</w:t>
            </w:r>
          </w:p>
        </w:tc>
        <w:tc>
          <w:tcPr>
            <w:tcW w:w="1353" w:type="dxa"/>
            <w:tcBorders>
              <w:top w:val="single" w:sz="4" w:space="0" w:color="auto"/>
            </w:tcBorders>
          </w:tcPr>
          <w:p w14:paraId="109049E5" w14:textId="77777777" w:rsidR="00BF3EB9" w:rsidRPr="008D7B35" w:rsidRDefault="00BF3EB9" w:rsidP="003C62B7">
            <w:pPr>
              <w:spacing w:after="0" w:line="240" w:lineRule="auto"/>
              <w:jc w:val="center"/>
              <w:rPr>
                <w:rFonts w:ascii="Arial" w:hAnsi="Arial" w:cs="Arial"/>
                <w:sz w:val="20"/>
                <w:szCs w:val="20"/>
              </w:rPr>
            </w:pPr>
          </w:p>
        </w:tc>
        <w:tc>
          <w:tcPr>
            <w:tcW w:w="1354" w:type="dxa"/>
            <w:tcBorders>
              <w:top w:val="single" w:sz="4" w:space="0" w:color="auto"/>
            </w:tcBorders>
          </w:tcPr>
          <w:p w14:paraId="0A6F82ED" w14:textId="77777777" w:rsidR="00BF3EB9" w:rsidRPr="008D7B35" w:rsidRDefault="00BF3EB9" w:rsidP="003C62B7">
            <w:pPr>
              <w:spacing w:after="0" w:line="240" w:lineRule="auto"/>
              <w:jc w:val="center"/>
              <w:rPr>
                <w:rFonts w:ascii="Arial" w:hAnsi="Arial" w:cs="Arial"/>
                <w:sz w:val="20"/>
                <w:szCs w:val="20"/>
              </w:rPr>
            </w:pPr>
          </w:p>
        </w:tc>
        <w:tc>
          <w:tcPr>
            <w:tcW w:w="1356" w:type="dxa"/>
            <w:tcBorders>
              <w:top w:val="single" w:sz="4" w:space="0" w:color="auto"/>
            </w:tcBorders>
          </w:tcPr>
          <w:p w14:paraId="72FE826E" w14:textId="77777777" w:rsidR="00BF3EB9" w:rsidRPr="008D7B35" w:rsidRDefault="00BF3EB9" w:rsidP="003C62B7">
            <w:pPr>
              <w:spacing w:after="0" w:line="240" w:lineRule="auto"/>
              <w:jc w:val="center"/>
              <w:rPr>
                <w:rFonts w:ascii="Arial" w:hAnsi="Arial" w:cs="Arial"/>
                <w:sz w:val="20"/>
                <w:szCs w:val="20"/>
              </w:rPr>
            </w:pPr>
          </w:p>
          <w:p w14:paraId="28DEA8FA" w14:textId="77777777" w:rsidR="00BF3EB9" w:rsidRPr="008D7B35" w:rsidRDefault="00BF3EB9" w:rsidP="003C62B7">
            <w:pPr>
              <w:spacing w:after="0" w:line="240" w:lineRule="auto"/>
              <w:jc w:val="center"/>
              <w:rPr>
                <w:rFonts w:ascii="Arial" w:hAnsi="Arial" w:cs="Arial"/>
                <w:sz w:val="20"/>
                <w:szCs w:val="20"/>
              </w:rPr>
            </w:pPr>
          </w:p>
        </w:tc>
      </w:tr>
      <w:tr w:rsidR="003C62B7" w:rsidRPr="008D7B35" w14:paraId="77BE0CAB" w14:textId="77777777" w:rsidTr="0085134C">
        <w:trPr>
          <w:cantSplit/>
          <w:trHeight w:val="112"/>
        </w:trPr>
        <w:tc>
          <w:tcPr>
            <w:tcW w:w="450" w:type="dxa"/>
          </w:tcPr>
          <w:p w14:paraId="441EA8F7" w14:textId="77777777" w:rsidR="00BF3EB9" w:rsidRPr="008D7B35" w:rsidRDefault="00BF3EB9" w:rsidP="003C62B7">
            <w:pPr>
              <w:pStyle w:val="ListParagraph"/>
              <w:widowControl w:val="0"/>
              <w:numPr>
                <w:ilvl w:val="0"/>
                <w:numId w:val="2"/>
              </w:numPr>
              <w:spacing w:after="0" w:line="240" w:lineRule="auto"/>
              <w:jc w:val="center"/>
              <w:rPr>
                <w:rFonts w:ascii="Arial" w:hAnsi="Arial" w:cs="Arial"/>
                <w:sz w:val="20"/>
                <w:szCs w:val="20"/>
              </w:rPr>
            </w:pPr>
          </w:p>
        </w:tc>
        <w:tc>
          <w:tcPr>
            <w:tcW w:w="5100" w:type="dxa"/>
            <w:tcBorders>
              <w:top w:val="single" w:sz="4" w:space="0" w:color="auto"/>
            </w:tcBorders>
          </w:tcPr>
          <w:p w14:paraId="6744E0A0" w14:textId="77777777" w:rsidR="00BF3EB9" w:rsidRPr="008D7B35" w:rsidRDefault="00BF3EB9" w:rsidP="003C62B7">
            <w:pPr>
              <w:spacing w:after="0" w:line="240" w:lineRule="auto"/>
              <w:rPr>
                <w:rFonts w:ascii="Arial" w:hAnsi="Arial" w:cs="Arial"/>
                <w:sz w:val="20"/>
                <w:szCs w:val="20"/>
              </w:rPr>
            </w:pPr>
            <w:r w:rsidRPr="008D7B35">
              <w:rPr>
                <w:rFonts w:ascii="Arial" w:hAnsi="Arial" w:cs="Arial"/>
                <w:sz w:val="20"/>
                <w:szCs w:val="20"/>
              </w:rPr>
              <w:t xml:space="preserve">Students in jobs/internships with a Classroom or Workshop Component  </w:t>
            </w:r>
          </w:p>
        </w:tc>
        <w:tc>
          <w:tcPr>
            <w:tcW w:w="1353" w:type="dxa"/>
            <w:tcBorders>
              <w:top w:val="single" w:sz="4" w:space="0" w:color="auto"/>
            </w:tcBorders>
          </w:tcPr>
          <w:p w14:paraId="586A37B6" w14:textId="77777777" w:rsidR="00BF3EB9" w:rsidRPr="008D7B35" w:rsidRDefault="00BF3EB9" w:rsidP="003C62B7">
            <w:pPr>
              <w:spacing w:after="0" w:line="240" w:lineRule="auto"/>
              <w:jc w:val="center"/>
              <w:rPr>
                <w:rFonts w:ascii="Arial" w:hAnsi="Arial" w:cs="Arial"/>
                <w:sz w:val="20"/>
                <w:szCs w:val="20"/>
              </w:rPr>
            </w:pPr>
          </w:p>
        </w:tc>
        <w:tc>
          <w:tcPr>
            <w:tcW w:w="1354" w:type="dxa"/>
            <w:tcBorders>
              <w:top w:val="single" w:sz="4" w:space="0" w:color="auto"/>
            </w:tcBorders>
          </w:tcPr>
          <w:p w14:paraId="7DE815EF" w14:textId="77777777" w:rsidR="00BF3EB9" w:rsidRPr="008D7B35" w:rsidRDefault="00BF3EB9" w:rsidP="003C62B7">
            <w:pPr>
              <w:spacing w:after="0" w:line="240" w:lineRule="auto"/>
              <w:jc w:val="center"/>
              <w:rPr>
                <w:rFonts w:ascii="Arial" w:hAnsi="Arial" w:cs="Arial"/>
                <w:sz w:val="20"/>
                <w:szCs w:val="20"/>
              </w:rPr>
            </w:pPr>
          </w:p>
        </w:tc>
        <w:tc>
          <w:tcPr>
            <w:tcW w:w="1356" w:type="dxa"/>
            <w:tcBorders>
              <w:top w:val="single" w:sz="4" w:space="0" w:color="auto"/>
            </w:tcBorders>
          </w:tcPr>
          <w:p w14:paraId="4B9E6357" w14:textId="77777777" w:rsidR="00BF3EB9" w:rsidRPr="008D7B35" w:rsidRDefault="00BF3EB9" w:rsidP="003C62B7">
            <w:pPr>
              <w:spacing w:after="0" w:line="240" w:lineRule="auto"/>
              <w:jc w:val="center"/>
              <w:rPr>
                <w:rFonts w:ascii="Arial" w:hAnsi="Arial" w:cs="Arial"/>
                <w:sz w:val="20"/>
                <w:szCs w:val="20"/>
              </w:rPr>
            </w:pPr>
          </w:p>
          <w:p w14:paraId="1655E1A4" w14:textId="77777777" w:rsidR="00BF3EB9" w:rsidRPr="008D7B35" w:rsidRDefault="00BF3EB9" w:rsidP="003C62B7">
            <w:pPr>
              <w:spacing w:after="0" w:line="240" w:lineRule="auto"/>
              <w:jc w:val="center"/>
              <w:rPr>
                <w:rFonts w:ascii="Arial" w:hAnsi="Arial" w:cs="Arial"/>
                <w:sz w:val="20"/>
                <w:szCs w:val="20"/>
              </w:rPr>
            </w:pPr>
          </w:p>
        </w:tc>
      </w:tr>
      <w:tr w:rsidR="003C62B7" w:rsidRPr="008D7B35" w14:paraId="54E5F6BE" w14:textId="77777777" w:rsidTr="0085134C">
        <w:trPr>
          <w:cantSplit/>
          <w:trHeight w:val="112"/>
        </w:trPr>
        <w:tc>
          <w:tcPr>
            <w:tcW w:w="450" w:type="dxa"/>
          </w:tcPr>
          <w:p w14:paraId="50F8EFE2" w14:textId="77777777" w:rsidR="00BF3EB9" w:rsidRPr="008D7B35" w:rsidRDefault="00BF3EB9" w:rsidP="003C62B7">
            <w:pPr>
              <w:pStyle w:val="ListParagraph"/>
              <w:widowControl w:val="0"/>
              <w:numPr>
                <w:ilvl w:val="0"/>
                <w:numId w:val="2"/>
              </w:numPr>
              <w:spacing w:after="0" w:line="240" w:lineRule="auto"/>
              <w:jc w:val="center"/>
              <w:rPr>
                <w:rFonts w:ascii="Arial" w:hAnsi="Arial" w:cs="Arial"/>
                <w:sz w:val="20"/>
                <w:szCs w:val="20"/>
              </w:rPr>
            </w:pPr>
          </w:p>
        </w:tc>
        <w:tc>
          <w:tcPr>
            <w:tcW w:w="5100" w:type="dxa"/>
            <w:tcBorders>
              <w:top w:val="single" w:sz="4" w:space="0" w:color="auto"/>
            </w:tcBorders>
          </w:tcPr>
          <w:p w14:paraId="7917A35D" w14:textId="77777777" w:rsidR="00BF3EB9" w:rsidRPr="008D7B35" w:rsidRDefault="00BF3EB9" w:rsidP="003C62B7">
            <w:pPr>
              <w:spacing w:after="0" w:line="240" w:lineRule="auto"/>
              <w:rPr>
                <w:rFonts w:ascii="Arial" w:hAnsi="Arial" w:cs="Arial"/>
                <w:sz w:val="20"/>
                <w:szCs w:val="20"/>
              </w:rPr>
            </w:pPr>
            <w:r w:rsidRPr="008D7B35">
              <w:rPr>
                <w:rFonts w:ascii="Arial" w:hAnsi="Arial" w:cs="Arial"/>
                <w:sz w:val="20"/>
                <w:szCs w:val="20"/>
              </w:rPr>
              <w:t>Students in STEM-focused placements</w:t>
            </w:r>
          </w:p>
        </w:tc>
        <w:tc>
          <w:tcPr>
            <w:tcW w:w="1353" w:type="dxa"/>
            <w:tcBorders>
              <w:top w:val="single" w:sz="4" w:space="0" w:color="auto"/>
            </w:tcBorders>
          </w:tcPr>
          <w:p w14:paraId="1AE32711" w14:textId="77777777" w:rsidR="00BF3EB9" w:rsidRPr="008D7B35" w:rsidRDefault="00BF3EB9" w:rsidP="003C62B7">
            <w:pPr>
              <w:spacing w:after="0" w:line="240" w:lineRule="auto"/>
              <w:jc w:val="center"/>
              <w:rPr>
                <w:rFonts w:ascii="Arial" w:hAnsi="Arial" w:cs="Arial"/>
                <w:sz w:val="20"/>
                <w:szCs w:val="20"/>
              </w:rPr>
            </w:pPr>
          </w:p>
        </w:tc>
        <w:tc>
          <w:tcPr>
            <w:tcW w:w="1354" w:type="dxa"/>
            <w:tcBorders>
              <w:top w:val="single" w:sz="4" w:space="0" w:color="auto"/>
            </w:tcBorders>
          </w:tcPr>
          <w:p w14:paraId="175E6975" w14:textId="77777777" w:rsidR="00BF3EB9" w:rsidRPr="008D7B35" w:rsidRDefault="00BF3EB9" w:rsidP="003C62B7">
            <w:pPr>
              <w:spacing w:after="0" w:line="240" w:lineRule="auto"/>
              <w:jc w:val="center"/>
              <w:rPr>
                <w:rFonts w:ascii="Arial" w:hAnsi="Arial" w:cs="Arial"/>
                <w:sz w:val="20"/>
                <w:szCs w:val="20"/>
              </w:rPr>
            </w:pPr>
          </w:p>
        </w:tc>
        <w:tc>
          <w:tcPr>
            <w:tcW w:w="1356" w:type="dxa"/>
            <w:tcBorders>
              <w:top w:val="single" w:sz="4" w:space="0" w:color="auto"/>
            </w:tcBorders>
          </w:tcPr>
          <w:p w14:paraId="1C005C69" w14:textId="77777777" w:rsidR="00BF3EB9" w:rsidRPr="008D7B35" w:rsidRDefault="00BF3EB9" w:rsidP="003C62B7">
            <w:pPr>
              <w:spacing w:after="0" w:line="240" w:lineRule="auto"/>
              <w:jc w:val="center"/>
              <w:rPr>
                <w:rFonts w:ascii="Arial" w:hAnsi="Arial" w:cs="Arial"/>
                <w:sz w:val="20"/>
                <w:szCs w:val="20"/>
              </w:rPr>
            </w:pPr>
          </w:p>
        </w:tc>
      </w:tr>
      <w:tr w:rsidR="003C62B7" w:rsidRPr="008D7B35" w14:paraId="11A962B1" w14:textId="77777777" w:rsidTr="0085134C">
        <w:trPr>
          <w:cantSplit/>
          <w:trHeight w:val="112"/>
        </w:trPr>
        <w:tc>
          <w:tcPr>
            <w:tcW w:w="450" w:type="dxa"/>
          </w:tcPr>
          <w:p w14:paraId="1537C59F" w14:textId="77777777" w:rsidR="00BF3EB9" w:rsidRPr="008D7B35" w:rsidRDefault="00BF3EB9" w:rsidP="003C62B7">
            <w:pPr>
              <w:pStyle w:val="ListParagraph"/>
              <w:widowControl w:val="0"/>
              <w:numPr>
                <w:ilvl w:val="0"/>
                <w:numId w:val="2"/>
              </w:numPr>
              <w:spacing w:after="0" w:line="240" w:lineRule="auto"/>
              <w:jc w:val="center"/>
              <w:rPr>
                <w:rFonts w:ascii="Arial" w:hAnsi="Arial" w:cs="Arial"/>
                <w:sz w:val="20"/>
                <w:szCs w:val="20"/>
              </w:rPr>
            </w:pPr>
          </w:p>
        </w:tc>
        <w:tc>
          <w:tcPr>
            <w:tcW w:w="5100" w:type="dxa"/>
            <w:tcBorders>
              <w:top w:val="single" w:sz="4" w:space="0" w:color="auto"/>
            </w:tcBorders>
          </w:tcPr>
          <w:p w14:paraId="17A51C23" w14:textId="77777777" w:rsidR="00BF3EB9" w:rsidRPr="008D7B35" w:rsidRDefault="00BF3EB9" w:rsidP="003C62B7">
            <w:pPr>
              <w:spacing w:after="0" w:line="240" w:lineRule="auto"/>
              <w:rPr>
                <w:rFonts w:ascii="Arial" w:hAnsi="Arial" w:cs="Arial"/>
                <w:sz w:val="20"/>
                <w:szCs w:val="20"/>
              </w:rPr>
            </w:pPr>
            <w:r w:rsidRPr="008D7B35">
              <w:rPr>
                <w:rFonts w:ascii="Arial" w:hAnsi="Arial" w:cs="Arial"/>
                <w:sz w:val="20"/>
                <w:szCs w:val="20"/>
              </w:rPr>
              <w:t>Student internships for an Innovation Pathway, Early College Program or other new CVTE/HQCCP program</w:t>
            </w:r>
          </w:p>
        </w:tc>
        <w:tc>
          <w:tcPr>
            <w:tcW w:w="1353" w:type="dxa"/>
            <w:tcBorders>
              <w:top w:val="single" w:sz="4" w:space="0" w:color="auto"/>
            </w:tcBorders>
          </w:tcPr>
          <w:p w14:paraId="3435271C" w14:textId="77777777" w:rsidR="00BF3EB9" w:rsidRPr="008D7B35" w:rsidRDefault="00BF3EB9" w:rsidP="003C62B7">
            <w:pPr>
              <w:spacing w:after="0" w:line="240" w:lineRule="auto"/>
              <w:jc w:val="center"/>
              <w:rPr>
                <w:rFonts w:ascii="Arial" w:hAnsi="Arial" w:cs="Arial"/>
                <w:sz w:val="20"/>
                <w:szCs w:val="20"/>
              </w:rPr>
            </w:pPr>
          </w:p>
        </w:tc>
        <w:tc>
          <w:tcPr>
            <w:tcW w:w="1354" w:type="dxa"/>
            <w:tcBorders>
              <w:top w:val="single" w:sz="4" w:space="0" w:color="auto"/>
            </w:tcBorders>
          </w:tcPr>
          <w:p w14:paraId="762A2014" w14:textId="77777777" w:rsidR="00BF3EB9" w:rsidRPr="008D7B35" w:rsidRDefault="00BF3EB9" w:rsidP="003C62B7">
            <w:pPr>
              <w:spacing w:after="0" w:line="240" w:lineRule="auto"/>
              <w:jc w:val="center"/>
              <w:rPr>
                <w:rFonts w:ascii="Arial" w:hAnsi="Arial" w:cs="Arial"/>
                <w:sz w:val="20"/>
                <w:szCs w:val="20"/>
              </w:rPr>
            </w:pPr>
          </w:p>
        </w:tc>
        <w:tc>
          <w:tcPr>
            <w:tcW w:w="1356" w:type="dxa"/>
            <w:tcBorders>
              <w:top w:val="single" w:sz="4" w:space="0" w:color="auto"/>
            </w:tcBorders>
          </w:tcPr>
          <w:p w14:paraId="491DA756" w14:textId="77777777" w:rsidR="00BF3EB9" w:rsidRPr="008D7B35" w:rsidRDefault="00BF3EB9" w:rsidP="003C62B7">
            <w:pPr>
              <w:spacing w:after="0" w:line="240" w:lineRule="auto"/>
              <w:jc w:val="center"/>
              <w:rPr>
                <w:rFonts w:ascii="Arial" w:hAnsi="Arial" w:cs="Arial"/>
                <w:sz w:val="20"/>
                <w:szCs w:val="20"/>
              </w:rPr>
            </w:pPr>
          </w:p>
        </w:tc>
      </w:tr>
      <w:tr w:rsidR="003C62B7" w:rsidRPr="008D7B35" w14:paraId="3B02372D" w14:textId="77777777" w:rsidTr="0085134C">
        <w:trPr>
          <w:cantSplit/>
          <w:trHeight w:val="112"/>
        </w:trPr>
        <w:tc>
          <w:tcPr>
            <w:tcW w:w="450" w:type="dxa"/>
          </w:tcPr>
          <w:p w14:paraId="2A3BC89D" w14:textId="77777777" w:rsidR="00BF3EB9" w:rsidRPr="008D7B35" w:rsidRDefault="00BF3EB9" w:rsidP="003C62B7">
            <w:pPr>
              <w:pStyle w:val="ListParagraph"/>
              <w:widowControl w:val="0"/>
              <w:numPr>
                <w:ilvl w:val="0"/>
                <w:numId w:val="2"/>
              </w:numPr>
              <w:spacing w:after="0" w:line="240" w:lineRule="auto"/>
              <w:jc w:val="center"/>
              <w:rPr>
                <w:rFonts w:ascii="Arial" w:hAnsi="Arial" w:cs="Arial"/>
                <w:sz w:val="20"/>
                <w:szCs w:val="20"/>
              </w:rPr>
            </w:pPr>
          </w:p>
        </w:tc>
        <w:tc>
          <w:tcPr>
            <w:tcW w:w="5100" w:type="dxa"/>
            <w:tcBorders>
              <w:top w:val="single" w:sz="4" w:space="0" w:color="auto"/>
            </w:tcBorders>
          </w:tcPr>
          <w:p w14:paraId="528BFE3C" w14:textId="77777777" w:rsidR="00BF3EB9" w:rsidRPr="008D7B35" w:rsidRDefault="00BF3EB9" w:rsidP="003C62B7">
            <w:pPr>
              <w:spacing w:after="0" w:line="240" w:lineRule="auto"/>
              <w:rPr>
                <w:rFonts w:ascii="Arial" w:hAnsi="Arial" w:cs="Arial"/>
                <w:sz w:val="20"/>
                <w:szCs w:val="20"/>
              </w:rPr>
            </w:pPr>
            <w:r w:rsidRPr="008D7B35">
              <w:rPr>
                <w:rFonts w:ascii="Arial" w:hAnsi="Arial" w:cs="Arial"/>
                <w:sz w:val="20"/>
                <w:szCs w:val="20"/>
              </w:rPr>
              <w:t xml:space="preserve">Employer-Paid Placements  </w:t>
            </w:r>
          </w:p>
        </w:tc>
        <w:tc>
          <w:tcPr>
            <w:tcW w:w="1353" w:type="dxa"/>
            <w:tcBorders>
              <w:top w:val="single" w:sz="4" w:space="0" w:color="auto"/>
            </w:tcBorders>
          </w:tcPr>
          <w:p w14:paraId="5FA51D69" w14:textId="77777777" w:rsidR="00BF3EB9" w:rsidRPr="008D7B35" w:rsidRDefault="00BF3EB9" w:rsidP="003C62B7">
            <w:pPr>
              <w:spacing w:after="0" w:line="240" w:lineRule="auto"/>
              <w:jc w:val="center"/>
              <w:rPr>
                <w:rFonts w:ascii="Arial" w:hAnsi="Arial" w:cs="Arial"/>
                <w:sz w:val="20"/>
                <w:szCs w:val="20"/>
              </w:rPr>
            </w:pPr>
          </w:p>
        </w:tc>
        <w:tc>
          <w:tcPr>
            <w:tcW w:w="1354" w:type="dxa"/>
            <w:tcBorders>
              <w:top w:val="single" w:sz="4" w:space="0" w:color="auto"/>
            </w:tcBorders>
          </w:tcPr>
          <w:p w14:paraId="5C662846" w14:textId="77777777" w:rsidR="00BF3EB9" w:rsidRPr="008D7B35" w:rsidRDefault="00BF3EB9" w:rsidP="003C62B7">
            <w:pPr>
              <w:spacing w:after="0" w:line="240" w:lineRule="auto"/>
              <w:jc w:val="center"/>
              <w:rPr>
                <w:rFonts w:ascii="Arial" w:hAnsi="Arial" w:cs="Arial"/>
                <w:sz w:val="20"/>
                <w:szCs w:val="20"/>
              </w:rPr>
            </w:pPr>
          </w:p>
        </w:tc>
        <w:tc>
          <w:tcPr>
            <w:tcW w:w="1356" w:type="dxa"/>
            <w:tcBorders>
              <w:top w:val="single" w:sz="4" w:space="0" w:color="auto"/>
            </w:tcBorders>
          </w:tcPr>
          <w:p w14:paraId="5623EB2E" w14:textId="77777777" w:rsidR="00BF3EB9" w:rsidRPr="008D7B35" w:rsidRDefault="00BF3EB9" w:rsidP="003C62B7">
            <w:pPr>
              <w:spacing w:after="0" w:line="240" w:lineRule="auto"/>
              <w:jc w:val="center"/>
              <w:rPr>
                <w:rFonts w:ascii="Arial" w:hAnsi="Arial" w:cs="Arial"/>
                <w:sz w:val="20"/>
                <w:szCs w:val="20"/>
              </w:rPr>
            </w:pPr>
          </w:p>
        </w:tc>
      </w:tr>
      <w:tr w:rsidR="00BF3EB9" w:rsidRPr="008D7B35" w14:paraId="7B24A52F" w14:textId="77777777" w:rsidTr="0085134C">
        <w:trPr>
          <w:cantSplit/>
          <w:trHeight w:val="16"/>
        </w:trPr>
        <w:tc>
          <w:tcPr>
            <w:tcW w:w="450" w:type="dxa"/>
          </w:tcPr>
          <w:p w14:paraId="5F0B8FAA" w14:textId="77777777" w:rsidR="00BF3EB9" w:rsidRPr="008D7B35" w:rsidRDefault="00BF3EB9" w:rsidP="003C62B7">
            <w:pPr>
              <w:pStyle w:val="ListParagraph"/>
              <w:widowControl w:val="0"/>
              <w:numPr>
                <w:ilvl w:val="0"/>
                <w:numId w:val="2"/>
              </w:numPr>
              <w:spacing w:after="0" w:line="240" w:lineRule="auto"/>
              <w:jc w:val="center"/>
              <w:rPr>
                <w:rFonts w:ascii="Arial" w:hAnsi="Arial" w:cs="Arial"/>
                <w:sz w:val="20"/>
                <w:szCs w:val="20"/>
              </w:rPr>
            </w:pPr>
          </w:p>
        </w:tc>
        <w:tc>
          <w:tcPr>
            <w:tcW w:w="5100" w:type="dxa"/>
            <w:tcBorders>
              <w:top w:val="single" w:sz="4" w:space="0" w:color="auto"/>
            </w:tcBorders>
          </w:tcPr>
          <w:p w14:paraId="59935030" w14:textId="50159CD0" w:rsidR="00BF3EB9" w:rsidRPr="008D7B35" w:rsidRDefault="00BF3EB9" w:rsidP="003C62B7">
            <w:pPr>
              <w:spacing w:after="0" w:line="240" w:lineRule="auto"/>
              <w:rPr>
                <w:rFonts w:ascii="Arial" w:hAnsi="Arial" w:cs="Arial"/>
                <w:sz w:val="20"/>
                <w:szCs w:val="20"/>
              </w:rPr>
            </w:pPr>
            <w:r w:rsidRPr="008D7B35">
              <w:rPr>
                <w:rFonts w:ascii="Arial" w:hAnsi="Arial" w:cs="Arial"/>
                <w:sz w:val="20"/>
                <w:szCs w:val="20"/>
              </w:rPr>
              <w:t>Summer Placements</w:t>
            </w:r>
          </w:p>
        </w:tc>
        <w:tc>
          <w:tcPr>
            <w:tcW w:w="1353" w:type="dxa"/>
            <w:tcBorders>
              <w:top w:val="single" w:sz="4" w:space="0" w:color="auto"/>
            </w:tcBorders>
          </w:tcPr>
          <w:p w14:paraId="31F1E202" w14:textId="77777777" w:rsidR="00BF3EB9" w:rsidRPr="008D7B35" w:rsidRDefault="00BF3EB9" w:rsidP="003C62B7">
            <w:pPr>
              <w:spacing w:after="0" w:line="240" w:lineRule="auto"/>
              <w:jc w:val="center"/>
              <w:rPr>
                <w:rFonts w:ascii="Arial" w:hAnsi="Arial" w:cs="Arial"/>
                <w:sz w:val="20"/>
                <w:szCs w:val="20"/>
              </w:rPr>
            </w:pPr>
          </w:p>
        </w:tc>
        <w:tc>
          <w:tcPr>
            <w:tcW w:w="1354" w:type="dxa"/>
            <w:tcBorders>
              <w:top w:val="single" w:sz="4" w:space="0" w:color="auto"/>
            </w:tcBorders>
          </w:tcPr>
          <w:p w14:paraId="4B042FD7" w14:textId="77777777" w:rsidR="00BF3EB9" w:rsidRPr="008D7B35" w:rsidRDefault="00BF3EB9" w:rsidP="003C62B7">
            <w:pPr>
              <w:spacing w:after="0" w:line="240" w:lineRule="auto"/>
              <w:jc w:val="center"/>
              <w:rPr>
                <w:rFonts w:ascii="Arial" w:hAnsi="Arial" w:cs="Arial"/>
                <w:sz w:val="20"/>
                <w:szCs w:val="20"/>
              </w:rPr>
            </w:pPr>
          </w:p>
        </w:tc>
        <w:tc>
          <w:tcPr>
            <w:tcW w:w="1356" w:type="dxa"/>
            <w:tcBorders>
              <w:top w:val="single" w:sz="4" w:space="0" w:color="auto"/>
            </w:tcBorders>
          </w:tcPr>
          <w:p w14:paraId="386E50F5" w14:textId="77777777" w:rsidR="00BF3EB9" w:rsidRPr="008D7B35" w:rsidRDefault="00BF3EB9" w:rsidP="003C62B7">
            <w:pPr>
              <w:spacing w:after="0" w:line="240" w:lineRule="auto"/>
              <w:jc w:val="center"/>
              <w:rPr>
                <w:rFonts w:ascii="Arial" w:hAnsi="Arial" w:cs="Arial"/>
                <w:sz w:val="20"/>
                <w:szCs w:val="20"/>
              </w:rPr>
            </w:pPr>
          </w:p>
        </w:tc>
      </w:tr>
      <w:tr w:rsidR="00BF3EB9" w:rsidRPr="008D7B35" w14:paraId="1DA6AF61" w14:textId="77777777" w:rsidTr="0085134C">
        <w:trPr>
          <w:cantSplit/>
          <w:trHeight w:val="112"/>
        </w:trPr>
        <w:tc>
          <w:tcPr>
            <w:tcW w:w="450" w:type="dxa"/>
          </w:tcPr>
          <w:p w14:paraId="583DF8AA" w14:textId="77777777" w:rsidR="00BF3EB9" w:rsidRPr="008D7B35" w:rsidRDefault="00BF3EB9" w:rsidP="003C62B7">
            <w:pPr>
              <w:pStyle w:val="ListParagraph"/>
              <w:widowControl w:val="0"/>
              <w:numPr>
                <w:ilvl w:val="0"/>
                <w:numId w:val="2"/>
              </w:numPr>
              <w:spacing w:after="0" w:line="240" w:lineRule="auto"/>
              <w:jc w:val="center"/>
              <w:rPr>
                <w:rFonts w:ascii="Arial" w:hAnsi="Arial" w:cs="Arial"/>
                <w:sz w:val="20"/>
                <w:szCs w:val="20"/>
              </w:rPr>
            </w:pPr>
          </w:p>
        </w:tc>
        <w:tc>
          <w:tcPr>
            <w:tcW w:w="5100" w:type="dxa"/>
            <w:tcBorders>
              <w:top w:val="single" w:sz="4" w:space="0" w:color="auto"/>
            </w:tcBorders>
          </w:tcPr>
          <w:p w14:paraId="5C79745D" w14:textId="11189816" w:rsidR="00BF3EB9" w:rsidRPr="008D7B35" w:rsidRDefault="00BF3EB9" w:rsidP="003C62B7">
            <w:pPr>
              <w:spacing w:after="0" w:line="240" w:lineRule="auto"/>
              <w:rPr>
                <w:rFonts w:ascii="Arial" w:hAnsi="Arial" w:cs="Arial"/>
                <w:sz w:val="20"/>
                <w:szCs w:val="20"/>
              </w:rPr>
            </w:pPr>
            <w:r w:rsidRPr="008D7B35">
              <w:rPr>
                <w:rFonts w:ascii="Arial" w:hAnsi="Arial" w:cs="Arial"/>
                <w:sz w:val="20"/>
                <w:szCs w:val="20"/>
              </w:rPr>
              <w:t>School Year and Year-Round Placements</w:t>
            </w:r>
          </w:p>
        </w:tc>
        <w:tc>
          <w:tcPr>
            <w:tcW w:w="1353" w:type="dxa"/>
            <w:tcBorders>
              <w:top w:val="single" w:sz="4" w:space="0" w:color="auto"/>
            </w:tcBorders>
          </w:tcPr>
          <w:p w14:paraId="4361DA82" w14:textId="77777777" w:rsidR="00BF3EB9" w:rsidRPr="008D7B35" w:rsidRDefault="00BF3EB9" w:rsidP="003C62B7">
            <w:pPr>
              <w:spacing w:after="0" w:line="240" w:lineRule="auto"/>
              <w:jc w:val="center"/>
              <w:rPr>
                <w:rFonts w:ascii="Arial" w:hAnsi="Arial" w:cs="Arial"/>
                <w:sz w:val="20"/>
                <w:szCs w:val="20"/>
              </w:rPr>
            </w:pPr>
          </w:p>
        </w:tc>
        <w:tc>
          <w:tcPr>
            <w:tcW w:w="1354" w:type="dxa"/>
            <w:tcBorders>
              <w:top w:val="single" w:sz="4" w:space="0" w:color="auto"/>
            </w:tcBorders>
          </w:tcPr>
          <w:p w14:paraId="0D665208" w14:textId="77777777" w:rsidR="00BF3EB9" w:rsidRPr="008D7B35" w:rsidRDefault="00BF3EB9" w:rsidP="003C62B7">
            <w:pPr>
              <w:spacing w:after="0" w:line="240" w:lineRule="auto"/>
              <w:jc w:val="center"/>
              <w:rPr>
                <w:rFonts w:ascii="Arial" w:hAnsi="Arial" w:cs="Arial"/>
                <w:sz w:val="20"/>
                <w:szCs w:val="20"/>
              </w:rPr>
            </w:pPr>
          </w:p>
        </w:tc>
        <w:tc>
          <w:tcPr>
            <w:tcW w:w="1356" w:type="dxa"/>
            <w:tcBorders>
              <w:top w:val="single" w:sz="4" w:space="0" w:color="auto"/>
            </w:tcBorders>
          </w:tcPr>
          <w:p w14:paraId="40B5E889" w14:textId="77777777" w:rsidR="00BF3EB9" w:rsidRPr="008D7B35" w:rsidRDefault="00BF3EB9" w:rsidP="003C62B7">
            <w:pPr>
              <w:spacing w:after="0" w:line="240" w:lineRule="auto"/>
              <w:jc w:val="center"/>
              <w:rPr>
                <w:rFonts w:ascii="Arial" w:hAnsi="Arial" w:cs="Arial"/>
                <w:sz w:val="20"/>
                <w:szCs w:val="20"/>
              </w:rPr>
            </w:pPr>
          </w:p>
        </w:tc>
      </w:tr>
      <w:tr w:rsidR="003C62B7" w:rsidRPr="008D7B35" w14:paraId="0801C64D" w14:textId="77777777" w:rsidTr="0085134C">
        <w:trPr>
          <w:cantSplit/>
          <w:trHeight w:val="112"/>
        </w:trPr>
        <w:tc>
          <w:tcPr>
            <w:tcW w:w="450" w:type="dxa"/>
          </w:tcPr>
          <w:p w14:paraId="47E208A4" w14:textId="77777777" w:rsidR="00BF3EB9" w:rsidRPr="008D7B35" w:rsidRDefault="00BF3EB9" w:rsidP="003C62B7">
            <w:pPr>
              <w:pStyle w:val="ListParagraph"/>
              <w:widowControl w:val="0"/>
              <w:numPr>
                <w:ilvl w:val="0"/>
                <w:numId w:val="2"/>
              </w:numPr>
              <w:spacing w:after="0" w:line="240" w:lineRule="auto"/>
              <w:jc w:val="center"/>
              <w:rPr>
                <w:rFonts w:ascii="Arial" w:hAnsi="Arial" w:cs="Arial"/>
                <w:sz w:val="20"/>
                <w:szCs w:val="20"/>
              </w:rPr>
            </w:pPr>
          </w:p>
        </w:tc>
        <w:tc>
          <w:tcPr>
            <w:tcW w:w="5100" w:type="dxa"/>
            <w:tcBorders>
              <w:top w:val="single" w:sz="4" w:space="0" w:color="auto"/>
            </w:tcBorders>
          </w:tcPr>
          <w:p w14:paraId="45724C20" w14:textId="77777777" w:rsidR="00BF3EB9" w:rsidRPr="008D7B35" w:rsidRDefault="00BF3EB9" w:rsidP="003C62B7">
            <w:pPr>
              <w:spacing w:after="0" w:line="240" w:lineRule="auto"/>
              <w:rPr>
                <w:rFonts w:ascii="Arial" w:hAnsi="Arial" w:cs="Arial"/>
                <w:sz w:val="20"/>
                <w:szCs w:val="20"/>
              </w:rPr>
            </w:pPr>
            <w:r w:rsidRPr="008D7B35">
              <w:rPr>
                <w:rFonts w:ascii="Arial" w:hAnsi="Arial" w:cs="Arial"/>
                <w:sz w:val="20"/>
                <w:szCs w:val="20"/>
              </w:rPr>
              <w:t>Total number of employers providing jobs/internships</w:t>
            </w:r>
          </w:p>
        </w:tc>
        <w:tc>
          <w:tcPr>
            <w:tcW w:w="1353" w:type="dxa"/>
            <w:tcBorders>
              <w:top w:val="single" w:sz="4" w:space="0" w:color="auto"/>
            </w:tcBorders>
          </w:tcPr>
          <w:p w14:paraId="4CDF4B94" w14:textId="77777777" w:rsidR="00BF3EB9" w:rsidRPr="008D7B35" w:rsidRDefault="00BF3EB9" w:rsidP="003C62B7">
            <w:pPr>
              <w:spacing w:after="0" w:line="240" w:lineRule="auto"/>
              <w:jc w:val="center"/>
              <w:rPr>
                <w:rFonts w:ascii="Arial" w:hAnsi="Arial" w:cs="Arial"/>
                <w:sz w:val="20"/>
                <w:szCs w:val="20"/>
              </w:rPr>
            </w:pPr>
          </w:p>
        </w:tc>
        <w:tc>
          <w:tcPr>
            <w:tcW w:w="1354" w:type="dxa"/>
            <w:tcBorders>
              <w:top w:val="single" w:sz="4" w:space="0" w:color="auto"/>
            </w:tcBorders>
          </w:tcPr>
          <w:p w14:paraId="2D635272" w14:textId="77777777" w:rsidR="00BF3EB9" w:rsidRPr="008D7B35" w:rsidRDefault="00BF3EB9" w:rsidP="003C62B7">
            <w:pPr>
              <w:spacing w:after="0" w:line="240" w:lineRule="auto"/>
              <w:jc w:val="center"/>
              <w:rPr>
                <w:rFonts w:ascii="Arial" w:hAnsi="Arial" w:cs="Arial"/>
                <w:sz w:val="20"/>
                <w:szCs w:val="20"/>
              </w:rPr>
            </w:pPr>
          </w:p>
        </w:tc>
        <w:tc>
          <w:tcPr>
            <w:tcW w:w="1356" w:type="dxa"/>
            <w:tcBorders>
              <w:top w:val="single" w:sz="4" w:space="0" w:color="auto"/>
            </w:tcBorders>
          </w:tcPr>
          <w:p w14:paraId="565EA58C" w14:textId="77777777" w:rsidR="00BF3EB9" w:rsidRPr="008D7B35" w:rsidRDefault="00BF3EB9" w:rsidP="003C62B7">
            <w:pPr>
              <w:spacing w:after="0" w:line="240" w:lineRule="auto"/>
              <w:jc w:val="center"/>
              <w:rPr>
                <w:rFonts w:ascii="Arial" w:hAnsi="Arial" w:cs="Arial"/>
                <w:sz w:val="20"/>
                <w:szCs w:val="20"/>
              </w:rPr>
            </w:pPr>
          </w:p>
        </w:tc>
      </w:tr>
      <w:tr w:rsidR="003C62B7" w:rsidRPr="008D7B35" w14:paraId="1745C81D" w14:textId="77777777" w:rsidTr="0085134C">
        <w:trPr>
          <w:cantSplit/>
          <w:trHeight w:val="112"/>
        </w:trPr>
        <w:tc>
          <w:tcPr>
            <w:tcW w:w="450" w:type="dxa"/>
          </w:tcPr>
          <w:p w14:paraId="472134AA" w14:textId="77777777" w:rsidR="00BF3EB9" w:rsidRPr="008D7B35" w:rsidRDefault="00BF3EB9" w:rsidP="003C62B7">
            <w:pPr>
              <w:pStyle w:val="ListParagraph"/>
              <w:widowControl w:val="0"/>
              <w:numPr>
                <w:ilvl w:val="0"/>
                <w:numId w:val="2"/>
              </w:numPr>
              <w:spacing w:after="0" w:line="240" w:lineRule="auto"/>
              <w:jc w:val="center"/>
              <w:rPr>
                <w:rFonts w:ascii="Arial" w:hAnsi="Arial" w:cs="Arial"/>
                <w:sz w:val="20"/>
                <w:szCs w:val="20"/>
              </w:rPr>
            </w:pPr>
          </w:p>
        </w:tc>
        <w:tc>
          <w:tcPr>
            <w:tcW w:w="5100" w:type="dxa"/>
            <w:tcBorders>
              <w:top w:val="single" w:sz="4" w:space="0" w:color="auto"/>
              <w:bottom w:val="single" w:sz="4" w:space="0" w:color="auto"/>
            </w:tcBorders>
          </w:tcPr>
          <w:p w14:paraId="5FEE3C8A" w14:textId="77777777" w:rsidR="00BF3EB9" w:rsidRPr="008D7B35" w:rsidRDefault="00BF3EB9" w:rsidP="003C62B7">
            <w:pPr>
              <w:spacing w:after="0" w:line="240" w:lineRule="auto"/>
              <w:rPr>
                <w:rFonts w:ascii="Arial" w:hAnsi="Arial" w:cs="Arial"/>
                <w:sz w:val="20"/>
                <w:szCs w:val="20"/>
              </w:rPr>
            </w:pPr>
            <w:r w:rsidRPr="008D7B35">
              <w:rPr>
                <w:rFonts w:ascii="Arial" w:hAnsi="Arial" w:cs="Arial"/>
                <w:sz w:val="20"/>
                <w:szCs w:val="20"/>
              </w:rPr>
              <w:t xml:space="preserve">Total number of Partner schools </w:t>
            </w:r>
          </w:p>
        </w:tc>
        <w:tc>
          <w:tcPr>
            <w:tcW w:w="1353" w:type="dxa"/>
            <w:tcBorders>
              <w:top w:val="single" w:sz="4" w:space="0" w:color="auto"/>
              <w:bottom w:val="single" w:sz="4" w:space="0" w:color="auto"/>
            </w:tcBorders>
          </w:tcPr>
          <w:p w14:paraId="519571B8" w14:textId="77777777" w:rsidR="00BF3EB9" w:rsidRPr="008D7B35" w:rsidRDefault="00BF3EB9" w:rsidP="003C62B7">
            <w:pPr>
              <w:spacing w:after="0" w:line="240" w:lineRule="auto"/>
              <w:jc w:val="center"/>
              <w:rPr>
                <w:rFonts w:ascii="Arial" w:hAnsi="Arial" w:cs="Arial"/>
                <w:sz w:val="20"/>
                <w:szCs w:val="20"/>
              </w:rPr>
            </w:pPr>
          </w:p>
        </w:tc>
        <w:tc>
          <w:tcPr>
            <w:tcW w:w="1354" w:type="dxa"/>
            <w:tcBorders>
              <w:top w:val="single" w:sz="4" w:space="0" w:color="auto"/>
              <w:bottom w:val="single" w:sz="4" w:space="0" w:color="auto"/>
            </w:tcBorders>
          </w:tcPr>
          <w:p w14:paraId="6D3875C9" w14:textId="77777777" w:rsidR="00BF3EB9" w:rsidRPr="008D7B35" w:rsidRDefault="00BF3EB9" w:rsidP="003C62B7">
            <w:pPr>
              <w:spacing w:after="0" w:line="240" w:lineRule="auto"/>
              <w:jc w:val="center"/>
              <w:rPr>
                <w:rFonts w:ascii="Arial" w:hAnsi="Arial" w:cs="Arial"/>
                <w:sz w:val="20"/>
                <w:szCs w:val="20"/>
              </w:rPr>
            </w:pPr>
          </w:p>
        </w:tc>
        <w:tc>
          <w:tcPr>
            <w:tcW w:w="1356" w:type="dxa"/>
            <w:tcBorders>
              <w:top w:val="single" w:sz="4" w:space="0" w:color="auto"/>
              <w:bottom w:val="single" w:sz="4" w:space="0" w:color="auto"/>
            </w:tcBorders>
          </w:tcPr>
          <w:p w14:paraId="2A0B86F9" w14:textId="77777777" w:rsidR="00BF3EB9" w:rsidRPr="008D7B35" w:rsidRDefault="00BF3EB9" w:rsidP="003C62B7">
            <w:pPr>
              <w:spacing w:after="0" w:line="240" w:lineRule="auto"/>
              <w:jc w:val="center"/>
              <w:rPr>
                <w:rFonts w:ascii="Arial" w:hAnsi="Arial" w:cs="Arial"/>
                <w:sz w:val="20"/>
                <w:szCs w:val="20"/>
              </w:rPr>
            </w:pPr>
          </w:p>
        </w:tc>
      </w:tr>
      <w:tr w:rsidR="00BF3EB9" w:rsidRPr="008D7B35" w14:paraId="2689222B" w14:textId="77777777" w:rsidTr="0085134C">
        <w:trPr>
          <w:cantSplit/>
          <w:trHeight w:val="112"/>
        </w:trPr>
        <w:tc>
          <w:tcPr>
            <w:tcW w:w="450" w:type="dxa"/>
          </w:tcPr>
          <w:p w14:paraId="6B1AC937" w14:textId="77777777" w:rsidR="00BF3EB9" w:rsidRPr="008D7B35" w:rsidRDefault="00BF3EB9" w:rsidP="003C62B7">
            <w:pPr>
              <w:spacing w:after="0" w:line="240" w:lineRule="auto"/>
              <w:rPr>
                <w:rFonts w:ascii="Arial" w:hAnsi="Arial" w:cs="Arial"/>
                <w:sz w:val="20"/>
                <w:szCs w:val="20"/>
              </w:rPr>
            </w:pPr>
          </w:p>
        </w:tc>
        <w:tc>
          <w:tcPr>
            <w:tcW w:w="9163" w:type="dxa"/>
            <w:gridSpan w:val="4"/>
          </w:tcPr>
          <w:p w14:paraId="7DA62429" w14:textId="77777777" w:rsidR="00BF3EB9" w:rsidRPr="008D7B35" w:rsidRDefault="00BF3EB9" w:rsidP="003C62B7">
            <w:pPr>
              <w:spacing w:after="0" w:line="240" w:lineRule="auto"/>
              <w:rPr>
                <w:rFonts w:ascii="Arial" w:hAnsi="Arial" w:cs="Arial"/>
                <w:b/>
                <w:bCs/>
                <w:i/>
                <w:iCs/>
                <w:sz w:val="20"/>
                <w:szCs w:val="20"/>
                <w:u w:val="single"/>
              </w:rPr>
            </w:pPr>
            <w:r w:rsidRPr="008D7B35">
              <w:rPr>
                <w:rFonts w:ascii="Arial" w:hAnsi="Arial" w:cs="Arial"/>
                <w:b/>
                <w:bCs/>
                <w:i/>
                <w:iCs/>
                <w:sz w:val="20"/>
                <w:szCs w:val="20"/>
                <w:u w:val="single"/>
              </w:rPr>
              <w:t xml:space="preserve">Offer an explanation here for any goal not met in FY22: </w:t>
            </w:r>
          </w:p>
          <w:p w14:paraId="69C6295C" w14:textId="77777777" w:rsidR="00BF3EB9" w:rsidRPr="008D7B35" w:rsidRDefault="00BF3EB9" w:rsidP="003C62B7">
            <w:pPr>
              <w:spacing w:after="0" w:line="240" w:lineRule="auto"/>
              <w:rPr>
                <w:rFonts w:ascii="Arial" w:hAnsi="Arial" w:cs="Arial"/>
                <w:sz w:val="20"/>
                <w:szCs w:val="20"/>
              </w:rPr>
            </w:pPr>
          </w:p>
          <w:p w14:paraId="29F94BDA" w14:textId="77777777" w:rsidR="00BF3EB9" w:rsidRDefault="00BF3EB9" w:rsidP="003C62B7">
            <w:pPr>
              <w:spacing w:after="0" w:line="240" w:lineRule="auto"/>
              <w:rPr>
                <w:rFonts w:ascii="Arial" w:hAnsi="Arial" w:cs="Arial"/>
                <w:sz w:val="20"/>
                <w:szCs w:val="20"/>
              </w:rPr>
            </w:pPr>
          </w:p>
          <w:p w14:paraId="44E85E2C" w14:textId="77777777" w:rsidR="0085134C" w:rsidRDefault="0085134C" w:rsidP="003C62B7">
            <w:pPr>
              <w:spacing w:after="0" w:line="240" w:lineRule="auto"/>
              <w:rPr>
                <w:rFonts w:ascii="Arial" w:hAnsi="Arial" w:cs="Arial"/>
                <w:sz w:val="20"/>
                <w:szCs w:val="20"/>
              </w:rPr>
            </w:pPr>
          </w:p>
          <w:p w14:paraId="571D9FD2" w14:textId="3E1EF6A1" w:rsidR="0085134C" w:rsidRPr="008D7B35" w:rsidRDefault="0085134C" w:rsidP="003C62B7">
            <w:pPr>
              <w:spacing w:after="0" w:line="240" w:lineRule="auto"/>
              <w:rPr>
                <w:rFonts w:ascii="Arial" w:hAnsi="Arial" w:cs="Arial"/>
                <w:sz w:val="20"/>
                <w:szCs w:val="20"/>
              </w:rPr>
            </w:pPr>
          </w:p>
        </w:tc>
      </w:tr>
    </w:tbl>
    <w:p w14:paraId="3C1B91FD" w14:textId="2A16696E" w:rsidR="007D310A" w:rsidRPr="00EE7907" w:rsidRDefault="007D310A" w:rsidP="003C62B7">
      <w:pPr>
        <w:spacing w:after="0" w:line="240" w:lineRule="auto"/>
        <w:rPr>
          <w:rFonts w:ascii="Arial" w:hAnsi="Arial" w:cs="Arial"/>
          <w:b/>
          <w:bCs/>
          <w:sz w:val="20"/>
          <w:szCs w:val="20"/>
        </w:rPr>
      </w:pPr>
      <w:r w:rsidRPr="007D310A">
        <w:rPr>
          <w:rFonts w:eastAsia="Calibri"/>
        </w:rPr>
        <w:br w:type="page"/>
      </w:r>
      <w:r w:rsidR="00D36073" w:rsidRPr="00EE7907">
        <w:rPr>
          <w:rFonts w:ascii="Arial" w:eastAsia="Calibri" w:hAnsi="Arial" w:cs="Arial"/>
          <w:b/>
          <w:bCs/>
          <w:sz w:val="20"/>
          <w:szCs w:val="20"/>
        </w:rPr>
        <w:lastRenderedPageBreak/>
        <w:t>Q</w:t>
      </w:r>
      <w:r w:rsidR="001F1B46" w:rsidRPr="00EE7907">
        <w:rPr>
          <w:rFonts w:ascii="Arial" w:eastAsia="Calibri" w:hAnsi="Arial" w:cs="Arial"/>
          <w:b/>
          <w:bCs/>
          <w:sz w:val="20"/>
          <w:szCs w:val="20"/>
        </w:rPr>
        <w:t>1</w:t>
      </w:r>
      <w:r w:rsidR="00D36073" w:rsidRPr="00EE7907">
        <w:rPr>
          <w:rFonts w:ascii="Arial" w:eastAsia="Calibri" w:hAnsi="Arial" w:cs="Arial"/>
          <w:b/>
          <w:bCs/>
          <w:sz w:val="20"/>
          <w:szCs w:val="20"/>
        </w:rPr>
        <w:t xml:space="preserve">B.  </w:t>
      </w:r>
      <w:r w:rsidR="00C853FF" w:rsidRPr="00EE7907">
        <w:rPr>
          <w:rFonts w:ascii="Arial" w:eastAsia="Calibri" w:hAnsi="Arial" w:cs="Arial"/>
          <w:b/>
          <w:bCs/>
          <w:sz w:val="20"/>
          <w:szCs w:val="20"/>
        </w:rPr>
        <w:t xml:space="preserve">RFP Chart 2 - </w:t>
      </w:r>
      <w:r w:rsidR="00D36073" w:rsidRPr="00EE7907">
        <w:rPr>
          <w:rFonts w:ascii="Arial" w:hAnsi="Arial" w:cs="Arial"/>
          <w:b/>
          <w:bCs/>
          <w:color w:val="000000"/>
          <w:sz w:val="20"/>
          <w:szCs w:val="20"/>
        </w:rPr>
        <w:t>Detailed Placement Goals</w:t>
      </w:r>
    </w:p>
    <w:tbl>
      <w:tblPr>
        <w:tblW w:w="8331" w:type="dxa"/>
        <w:tblInd w:w="98" w:type="dxa"/>
        <w:tblLook w:val="04A0" w:firstRow="1" w:lastRow="0" w:firstColumn="1" w:lastColumn="0" w:noHBand="0" w:noVBand="1"/>
      </w:tblPr>
      <w:tblGrid>
        <w:gridCol w:w="1169"/>
        <w:gridCol w:w="882"/>
        <w:gridCol w:w="1347"/>
        <w:gridCol w:w="1309"/>
        <w:gridCol w:w="1309"/>
        <w:gridCol w:w="722"/>
        <w:gridCol w:w="613"/>
        <w:gridCol w:w="475"/>
        <w:gridCol w:w="554"/>
        <w:gridCol w:w="862"/>
      </w:tblGrid>
      <w:tr w:rsidR="007D310A" w:rsidRPr="007D310A" w14:paraId="3F4FB228" w14:textId="77777777" w:rsidTr="00242FF2">
        <w:trPr>
          <w:trHeight w:val="128"/>
        </w:trPr>
        <w:tc>
          <w:tcPr>
            <w:tcW w:w="8331" w:type="dxa"/>
            <w:gridSpan w:val="10"/>
            <w:tcBorders>
              <w:top w:val="single" w:sz="8" w:space="0" w:color="auto"/>
              <w:left w:val="single" w:sz="8" w:space="0" w:color="auto"/>
              <w:bottom w:val="single" w:sz="4" w:space="0" w:color="auto"/>
              <w:right w:val="single" w:sz="8" w:space="0" w:color="auto"/>
            </w:tcBorders>
            <w:shd w:val="clear" w:color="auto" w:fill="C0C0C0"/>
            <w:noWrap/>
            <w:vAlign w:val="bottom"/>
            <w:hideMark/>
          </w:tcPr>
          <w:p w14:paraId="08BC6A89" w14:textId="77777777" w:rsidR="007D310A" w:rsidRPr="008D7B35" w:rsidRDefault="007D310A" w:rsidP="003C62B7">
            <w:pPr>
              <w:spacing w:after="0" w:line="240" w:lineRule="auto"/>
              <w:jc w:val="center"/>
              <w:rPr>
                <w:b/>
                <w:bCs/>
                <w:color w:val="993300"/>
                <w:sz w:val="18"/>
                <w:szCs w:val="18"/>
              </w:rPr>
            </w:pPr>
            <w:r w:rsidRPr="008D7B35">
              <w:rPr>
                <w:b/>
                <w:bCs/>
                <w:color w:val="000000"/>
              </w:rPr>
              <w:t>RFP Chart 2 – Detailed Placement Goals</w:t>
            </w:r>
          </w:p>
        </w:tc>
      </w:tr>
      <w:tr w:rsidR="00242FF2" w:rsidRPr="007D310A" w14:paraId="3C222811" w14:textId="77777777" w:rsidTr="00242FF2">
        <w:trPr>
          <w:trHeight w:val="128"/>
        </w:trPr>
        <w:tc>
          <w:tcPr>
            <w:tcW w:w="1252" w:type="dxa"/>
            <w:tcBorders>
              <w:top w:val="single" w:sz="8" w:space="0" w:color="auto"/>
              <w:left w:val="single" w:sz="8" w:space="0" w:color="auto"/>
              <w:bottom w:val="single" w:sz="4" w:space="0" w:color="auto"/>
              <w:right w:val="single" w:sz="4" w:space="0" w:color="auto"/>
            </w:tcBorders>
            <w:shd w:val="clear" w:color="auto" w:fill="C0C0C0"/>
            <w:noWrap/>
            <w:vAlign w:val="bottom"/>
            <w:hideMark/>
          </w:tcPr>
          <w:p w14:paraId="6F727EB2" w14:textId="77777777" w:rsidR="007D310A" w:rsidRPr="008D7B35" w:rsidRDefault="007D310A" w:rsidP="003C62B7">
            <w:pPr>
              <w:spacing w:after="0" w:line="240" w:lineRule="auto"/>
              <w:rPr>
                <w:b/>
                <w:bCs/>
                <w:color w:val="000000"/>
              </w:rPr>
            </w:pPr>
            <w:r w:rsidRPr="008D7B35">
              <w:rPr>
                <w:b/>
                <w:bCs/>
                <w:color w:val="000000"/>
              </w:rPr>
              <w:t xml:space="preserve">Detail for </w:t>
            </w:r>
          </w:p>
          <w:p w14:paraId="16736E86" w14:textId="77777777" w:rsidR="007D310A" w:rsidRPr="008D7B35" w:rsidRDefault="007D310A" w:rsidP="003C62B7">
            <w:pPr>
              <w:spacing w:after="0" w:line="240" w:lineRule="auto"/>
              <w:rPr>
                <w:b/>
                <w:bCs/>
                <w:color w:val="000000"/>
              </w:rPr>
            </w:pPr>
            <w:r w:rsidRPr="008D7B35">
              <w:rPr>
                <w:b/>
                <w:bCs/>
                <w:color w:val="000000"/>
              </w:rPr>
              <w:t xml:space="preserve">Placement Goals </w:t>
            </w:r>
          </w:p>
        </w:tc>
        <w:tc>
          <w:tcPr>
            <w:tcW w:w="773" w:type="dxa"/>
            <w:tcBorders>
              <w:top w:val="single" w:sz="8" w:space="0" w:color="auto"/>
              <w:left w:val="nil"/>
              <w:bottom w:val="single" w:sz="4" w:space="0" w:color="auto"/>
              <w:right w:val="single" w:sz="4" w:space="0" w:color="auto"/>
            </w:tcBorders>
            <w:shd w:val="clear" w:color="auto" w:fill="C0C0C0"/>
            <w:vAlign w:val="bottom"/>
          </w:tcPr>
          <w:p w14:paraId="6563C7E5" w14:textId="77777777" w:rsidR="007D310A" w:rsidRPr="008D7B35" w:rsidRDefault="007D310A" w:rsidP="003C62B7">
            <w:pPr>
              <w:spacing w:after="0" w:line="240" w:lineRule="auto"/>
              <w:rPr>
                <w:b/>
                <w:bCs/>
                <w:color w:val="000000"/>
                <w:sz w:val="18"/>
                <w:szCs w:val="18"/>
              </w:rPr>
            </w:pPr>
          </w:p>
        </w:tc>
        <w:tc>
          <w:tcPr>
            <w:tcW w:w="6305" w:type="dxa"/>
            <w:gridSpan w:val="8"/>
            <w:tcBorders>
              <w:top w:val="single" w:sz="8" w:space="0" w:color="auto"/>
              <w:left w:val="nil"/>
              <w:bottom w:val="single" w:sz="4" w:space="0" w:color="auto"/>
              <w:right w:val="single" w:sz="8" w:space="0" w:color="auto"/>
            </w:tcBorders>
            <w:shd w:val="clear" w:color="auto" w:fill="C0C0C0"/>
            <w:vAlign w:val="bottom"/>
            <w:hideMark/>
          </w:tcPr>
          <w:p w14:paraId="3FF88564" w14:textId="2B8B7BB2" w:rsidR="007D310A" w:rsidRPr="008D7B35" w:rsidRDefault="007D310A" w:rsidP="003C62B7">
            <w:pPr>
              <w:spacing w:after="0" w:line="240" w:lineRule="auto"/>
              <w:jc w:val="center"/>
              <w:rPr>
                <w:b/>
                <w:bCs/>
                <w:color w:val="993300"/>
                <w:sz w:val="18"/>
                <w:szCs w:val="18"/>
              </w:rPr>
            </w:pPr>
            <w:r w:rsidRPr="008D7B35">
              <w:rPr>
                <w:b/>
                <w:bCs/>
                <w:color w:val="993300"/>
                <w:sz w:val="18"/>
                <w:szCs w:val="18"/>
              </w:rPr>
              <w:t>PROJECTED FY2</w:t>
            </w:r>
            <w:r w:rsidR="00FA03C9" w:rsidRPr="008D7B35">
              <w:rPr>
                <w:b/>
                <w:bCs/>
                <w:color w:val="993300"/>
                <w:sz w:val="18"/>
                <w:szCs w:val="18"/>
              </w:rPr>
              <w:t>3</w:t>
            </w:r>
            <w:r w:rsidRPr="008D7B35">
              <w:rPr>
                <w:b/>
                <w:bCs/>
                <w:color w:val="993300"/>
                <w:sz w:val="18"/>
                <w:szCs w:val="18"/>
              </w:rPr>
              <w:t xml:space="preserve"> PLACEMENTS</w:t>
            </w:r>
          </w:p>
        </w:tc>
      </w:tr>
      <w:tr w:rsidR="00BF3EB9" w:rsidRPr="008D7B35" w14:paraId="4F28CD5F" w14:textId="77777777" w:rsidTr="00242FF2">
        <w:trPr>
          <w:trHeight w:val="922"/>
        </w:trPr>
        <w:tc>
          <w:tcPr>
            <w:tcW w:w="1252" w:type="dxa"/>
            <w:tcBorders>
              <w:top w:val="nil"/>
              <w:left w:val="single" w:sz="8" w:space="0" w:color="auto"/>
              <w:bottom w:val="single" w:sz="8" w:space="0" w:color="auto"/>
              <w:right w:val="single" w:sz="4" w:space="0" w:color="auto"/>
            </w:tcBorders>
            <w:shd w:val="clear" w:color="auto" w:fill="C0C0C0"/>
            <w:hideMark/>
          </w:tcPr>
          <w:p w14:paraId="0567ECBF" w14:textId="77777777" w:rsidR="007D310A" w:rsidRPr="008D7B35" w:rsidRDefault="007D310A" w:rsidP="003C62B7">
            <w:pPr>
              <w:spacing w:after="0" w:line="240" w:lineRule="auto"/>
              <w:rPr>
                <w:b/>
                <w:bCs/>
                <w:color w:val="000000"/>
                <w:sz w:val="20"/>
                <w:szCs w:val="20"/>
              </w:rPr>
            </w:pPr>
            <w:r w:rsidRPr="008D7B35">
              <w:rPr>
                <w:b/>
                <w:bCs/>
                <w:color w:val="000000"/>
                <w:sz w:val="20"/>
                <w:szCs w:val="20"/>
              </w:rPr>
              <w:t xml:space="preserve">Name of Program or Activity </w:t>
            </w:r>
          </w:p>
        </w:tc>
        <w:tc>
          <w:tcPr>
            <w:tcW w:w="773" w:type="dxa"/>
            <w:tcBorders>
              <w:top w:val="nil"/>
              <w:left w:val="nil"/>
              <w:bottom w:val="single" w:sz="8" w:space="0" w:color="auto"/>
              <w:right w:val="single" w:sz="4" w:space="0" w:color="auto"/>
            </w:tcBorders>
            <w:shd w:val="clear" w:color="auto" w:fill="C0C0C0"/>
            <w:hideMark/>
          </w:tcPr>
          <w:p w14:paraId="7EF20352" w14:textId="77777777" w:rsidR="007D310A" w:rsidRPr="008D7B35" w:rsidRDefault="007D310A" w:rsidP="003C62B7">
            <w:pPr>
              <w:spacing w:after="0" w:line="240" w:lineRule="auto"/>
              <w:rPr>
                <w:b/>
                <w:bCs/>
                <w:color w:val="000000"/>
                <w:sz w:val="18"/>
                <w:szCs w:val="18"/>
              </w:rPr>
            </w:pPr>
            <w:r w:rsidRPr="008D7B35">
              <w:rPr>
                <w:b/>
                <w:bCs/>
                <w:color w:val="000000"/>
                <w:sz w:val="18"/>
                <w:szCs w:val="18"/>
              </w:rPr>
              <w:t>Name of School or (regional)</w:t>
            </w:r>
          </w:p>
        </w:tc>
        <w:tc>
          <w:tcPr>
            <w:tcW w:w="1188" w:type="dxa"/>
            <w:tcBorders>
              <w:top w:val="nil"/>
              <w:left w:val="nil"/>
              <w:bottom w:val="single" w:sz="8" w:space="0" w:color="auto"/>
              <w:right w:val="single" w:sz="4" w:space="0" w:color="auto"/>
            </w:tcBorders>
            <w:shd w:val="clear" w:color="auto" w:fill="C0C0C0"/>
            <w:hideMark/>
          </w:tcPr>
          <w:p w14:paraId="257659E0" w14:textId="77777777" w:rsidR="007D310A" w:rsidRPr="008D7B35" w:rsidRDefault="007D310A" w:rsidP="003C62B7">
            <w:pPr>
              <w:spacing w:after="0" w:line="240" w:lineRule="auto"/>
              <w:jc w:val="center"/>
              <w:rPr>
                <w:color w:val="000000"/>
                <w:sz w:val="18"/>
                <w:szCs w:val="18"/>
              </w:rPr>
            </w:pPr>
            <w:r w:rsidRPr="008D7B35">
              <w:rPr>
                <w:b/>
                <w:bCs/>
                <w:color w:val="000000"/>
                <w:sz w:val="18"/>
                <w:szCs w:val="18"/>
              </w:rPr>
              <w:t>All:</w:t>
            </w:r>
            <w:r w:rsidRPr="008D7B35">
              <w:rPr>
                <w:color w:val="000000"/>
                <w:sz w:val="18"/>
                <w:szCs w:val="18"/>
              </w:rPr>
              <w:t xml:space="preserve">  Total number of students placed in WBL in this program/activity</w:t>
            </w:r>
          </w:p>
        </w:tc>
        <w:tc>
          <w:tcPr>
            <w:tcW w:w="1155" w:type="dxa"/>
            <w:tcBorders>
              <w:top w:val="nil"/>
              <w:left w:val="nil"/>
              <w:bottom w:val="single" w:sz="8" w:space="0" w:color="auto"/>
              <w:right w:val="single" w:sz="8" w:space="0" w:color="auto"/>
            </w:tcBorders>
            <w:shd w:val="clear" w:color="auto" w:fill="C0C0C0"/>
            <w:hideMark/>
          </w:tcPr>
          <w:p w14:paraId="4862AE3B" w14:textId="77777777" w:rsidR="007D310A" w:rsidRPr="008D7B35" w:rsidRDefault="007D310A" w:rsidP="003C62B7">
            <w:pPr>
              <w:spacing w:after="0" w:line="240" w:lineRule="auto"/>
              <w:rPr>
                <w:color w:val="000000"/>
                <w:sz w:val="18"/>
                <w:szCs w:val="18"/>
              </w:rPr>
            </w:pPr>
            <w:r w:rsidRPr="008D7B35">
              <w:rPr>
                <w:color w:val="000000"/>
                <w:sz w:val="18"/>
                <w:szCs w:val="18"/>
              </w:rPr>
              <w:t>Students in jobs/internships with a Classroom or Workshop Component</w:t>
            </w:r>
          </w:p>
        </w:tc>
        <w:tc>
          <w:tcPr>
            <w:tcW w:w="1155" w:type="dxa"/>
            <w:tcBorders>
              <w:top w:val="nil"/>
              <w:left w:val="nil"/>
              <w:bottom w:val="single" w:sz="8" w:space="0" w:color="auto"/>
              <w:right w:val="single" w:sz="8" w:space="0" w:color="auto"/>
            </w:tcBorders>
            <w:shd w:val="clear" w:color="auto" w:fill="C0C0C0"/>
            <w:hideMark/>
          </w:tcPr>
          <w:p w14:paraId="0CC2EEB2" w14:textId="77777777" w:rsidR="007D310A" w:rsidRPr="008D7B35" w:rsidRDefault="007D310A" w:rsidP="003C62B7">
            <w:pPr>
              <w:spacing w:after="0" w:line="240" w:lineRule="auto"/>
              <w:rPr>
                <w:color w:val="000000"/>
                <w:sz w:val="18"/>
                <w:szCs w:val="18"/>
              </w:rPr>
            </w:pPr>
            <w:r w:rsidRPr="008D7B35">
              <w:rPr>
                <w:color w:val="000000"/>
                <w:sz w:val="18"/>
                <w:szCs w:val="18"/>
              </w:rPr>
              <w:t>Students in jobs/internships with a Work-Based Learning Plan</w:t>
            </w:r>
          </w:p>
        </w:tc>
        <w:tc>
          <w:tcPr>
            <w:tcW w:w="629" w:type="dxa"/>
            <w:tcBorders>
              <w:top w:val="nil"/>
              <w:left w:val="single" w:sz="4" w:space="0" w:color="auto"/>
              <w:bottom w:val="single" w:sz="8" w:space="0" w:color="auto"/>
              <w:right w:val="single" w:sz="8" w:space="0" w:color="auto"/>
            </w:tcBorders>
            <w:shd w:val="clear" w:color="auto" w:fill="C0C0C0"/>
            <w:hideMark/>
          </w:tcPr>
          <w:p w14:paraId="2D4BCD4D" w14:textId="77777777" w:rsidR="007D310A" w:rsidRPr="008D7B35" w:rsidRDefault="007D310A" w:rsidP="003C62B7">
            <w:pPr>
              <w:spacing w:after="0" w:line="240" w:lineRule="auto"/>
              <w:jc w:val="center"/>
              <w:rPr>
                <w:color w:val="993300"/>
                <w:sz w:val="16"/>
                <w:szCs w:val="16"/>
              </w:rPr>
            </w:pPr>
            <w:r w:rsidRPr="008D7B35">
              <w:rPr>
                <w:color w:val="993300"/>
                <w:sz w:val="16"/>
                <w:szCs w:val="16"/>
              </w:rPr>
              <w:t>Summer</w:t>
            </w:r>
          </w:p>
        </w:tc>
        <w:tc>
          <w:tcPr>
            <w:tcW w:w="532" w:type="dxa"/>
            <w:tcBorders>
              <w:top w:val="nil"/>
              <w:left w:val="single" w:sz="4" w:space="0" w:color="auto"/>
              <w:bottom w:val="single" w:sz="8" w:space="0" w:color="auto"/>
              <w:right w:val="single" w:sz="8" w:space="0" w:color="auto"/>
            </w:tcBorders>
            <w:shd w:val="clear" w:color="auto" w:fill="C0C0C0"/>
            <w:hideMark/>
          </w:tcPr>
          <w:p w14:paraId="500FC402" w14:textId="77777777" w:rsidR="007D310A" w:rsidRPr="008D7B35" w:rsidRDefault="007D310A" w:rsidP="003C62B7">
            <w:pPr>
              <w:spacing w:after="0" w:line="240" w:lineRule="auto"/>
              <w:jc w:val="center"/>
              <w:rPr>
                <w:color w:val="993300"/>
                <w:sz w:val="16"/>
                <w:szCs w:val="16"/>
              </w:rPr>
            </w:pPr>
            <w:r w:rsidRPr="008D7B35">
              <w:rPr>
                <w:color w:val="993300"/>
                <w:sz w:val="16"/>
                <w:szCs w:val="16"/>
              </w:rPr>
              <w:t xml:space="preserve">School Year / </w:t>
            </w:r>
            <w:proofErr w:type="gramStart"/>
            <w:r w:rsidRPr="008D7B35">
              <w:rPr>
                <w:color w:val="993300"/>
                <w:sz w:val="16"/>
                <w:szCs w:val="16"/>
              </w:rPr>
              <w:t>Year Round</w:t>
            </w:r>
            <w:proofErr w:type="gramEnd"/>
          </w:p>
        </w:tc>
        <w:tc>
          <w:tcPr>
            <w:tcW w:w="409" w:type="dxa"/>
            <w:tcBorders>
              <w:top w:val="nil"/>
              <w:left w:val="single" w:sz="4" w:space="0" w:color="auto"/>
              <w:bottom w:val="single" w:sz="8" w:space="0" w:color="auto"/>
              <w:right w:val="single" w:sz="8" w:space="0" w:color="auto"/>
            </w:tcBorders>
            <w:shd w:val="clear" w:color="auto" w:fill="C0C0C0"/>
            <w:hideMark/>
          </w:tcPr>
          <w:p w14:paraId="07DF740C" w14:textId="77777777" w:rsidR="007D310A" w:rsidRPr="008D7B35" w:rsidRDefault="007D310A" w:rsidP="003C62B7">
            <w:pPr>
              <w:spacing w:after="0" w:line="240" w:lineRule="auto"/>
              <w:jc w:val="center"/>
              <w:rPr>
                <w:color w:val="993300"/>
                <w:sz w:val="16"/>
                <w:szCs w:val="16"/>
              </w:rPr>
            </w:pPr>
            <w:r w:rsidRPr="008D7B35">
              <w:rPr>
                <w:color w:val="993300"/>
                <w:sz w:val="16"/>
                <w:szCs w:val="16"/>
              </w:rPr>
              <w:t>Paid</w:t>
            </w:r>
          </w:p>
        </w:tc>
        <w:tc>
          <w:tcPr>
            <w:tcW w:w="479" w:type="dxa"/>
            <w:tcBorders>
              <w:top w:val="nil"/>
              <w:left w:val="single" w:sz="4" w:space="0" w:color="auto"/>
              <w:bottom w:val="single" w:sz="8" w:space="0" w:color="auto"/>
              <w:right w:val="single" w:sz="8" w:space="0" w:color="auto"/>
            </w:tcBorders>
            <w:shd w:val="clear" w:color="auto" w:fill="C0C0C0"/>
            <w:hideMark/>
          </w:tcPr>
          <w:p w14:paraId="22739261" w14:textId="77777777" w:rsidR="007D310A" w:rsidRPr="008D7B35" w:rsidRDefault="007D310A" w:rsidP="003C62B7">
            <w:pPr>
              <w:spacing w:after="0" w:line="240" w:lineRule="auto"/>
              <w:jc w:val="center"/>
              <w:rPr>
                <w:color w:val="993300"/>
                <w:sz w:val="16"/>
                <w:szCs w:val="16"/>
              </w:rPr>
            </w:pPr>
            <w:r w:rsidRPr="008D7B35">
              <w:rPr>
                <w:color w:val="993300"/>
                <w:sz w:val="16"/>
                <w:szCs w:val="16"/>
              </w:rPr>
              <w:t>STEM</w:t>
            </w:r>
          </w:p>
        </w:tc>
        <w:tc>
          <w:tcPr>
            <w:tcW w:w="754" w:type="dxa"/>
            <w:tcBorders>
              <w:top w:val="nil"/>
              <w:left w:val="single" w:sz="4" w:space="0" w:color="auto"/>
              <w:bottom w:val="single" w:sz="8" w:space="0" w:color="auto"/>
              <w:right w:val="single" w:sz="8" w:space="0" w:color="auto"/>
            </w:tcBorders>
            <w:shd w:val="clear" w:color="auto" w:fill="C0C0C0"/>
            <w:hideMark/>
          </w:tcPr>
          <w:p w14:paraId="46C3588C" w14:textId="77777777" w:rsidR="007D310A" w:rsidRPr="008D7B35" w:rsidRDefault="007D310A" w:rsidP="003C62B7">
            <w:pPr>
              <w:spacing w:after="0" w:line="240" w:lineRule="auto"/>
              <w:jc w:val="center"/>
              <w:rPr>
                <w:color w:val="993300"/>
                <w:sz w:val="16"/>
                <w:szCs w:val="16"/>
              </w:rPr>
            </w:pPr>
            <w:r w:rsidRPr="008D7B35">
              <w:rPr>
                <w:color w:val="993300"/>
                <w:sz w:val="16"/>
                <w:szCs w:val="16"/>
              </w:rPr>
              <w:t>Related to an Innovation Pathway</w:t>
            </w:r>
          </w:p>
        </w:tc>
      </w:tr>
      <w:tr w:rsidR="00BF3EB9" w:rsidRPr="008D7B35" w14:paraId="15AF3596" w14:textId="77777777" w:rsidTr="00242FF2">
        <w:trPr>
          <w:trHeight w:val="256"/>
        </w:trPr>
        <w:tc>
          <w:tcPr>
            <w:tcW w:w="2025" w:type="dxa"/>
            <w:gridSpan w:val="2"/>
            <w:tcBorders>
              <w:top w:val="nil"/>
              <w:left w:val="single" w:sz="4" w:space="0" w:color="auto"/>
              <w:bottom w:val="single" w:sz="4" w:space="0" w:color="auto"/>
              <w:right w:val="single" w:sz="4" w:space="0" w:color="auto"/>
            </w:tcBorders>
            <w:shd w:val="clear" w:color="auto" w:fill="99CCFF"/>
            <w:vAlign w:val="bottom"/>
            <w:hideMark/>
          </w:tcPr>
          <w:p w14:paraId="6B5B9F88" w14:textId="77777777" w:rsidR="007D310A" w:rsidRPr="008D7B35" w:rsidRDefault="007D310A" w:rsidP="003C62B7">
            <w:pPr>
              <w:spacing w:after="0" w:line="240" w:lineRule="auto"/>
              <w:rPr>
                <w:b/>
                <w:bCs/>
                <w:color w:val="000000"/>
              </w:rPr>
            </w:pPr>
            <w:r w:rsidRPr="008D7B35">
              <w:rPr>
                <w:b/>
                <w:bCs/>
                <w:color w:val="000000"/>
              </w:rPr>
              <w:t>TOTALS</w:t>
            </w:r>
          </w:p>
        </w:tc>
        <w:tc>
          <w:tcPr>
            <w:tcW w:w="1188" w:type="dxa"/>
            <w:tcBorders>
              <w:top w:val="nil"/>
              <w:left w:val="nil"/>
              <w:bottom w:val="single" w:sz="4" w:space="0" w:color="auto"/>
              <w:right w:val="single" w:sz="4" w:space="0" w:color="auto"/>
            </w:tcBorders>
            <w:shd w:val="clear" w:color="auto" w:fill="99CCFF"/>
            <w:vAlign w:val="bottom"/>
          </w:tcPr>
          <w:p w14:paraId="3504256F" w14:textId="77777777" w:rsidR="007D310A" w:rsidRPr="008D7B35" w:rsidRDefault="007D310A" w:rsidP="003C62B7">
            <w:pPr>
              <w:spacing w:after="0" w:line="240" w:lineRule="auto"/>
              <w:jc w:val="center"/>
              <w:rPr>
                <w:b/>
                <w:bCs/>
                <w:color w:val="000000"/>
              </w:rPr>
            </w:pPr>
          </w:p>
        </w:tc>
        <w:tc>
          <w:tcPr>
            <w:tcW w:w="1155" w:type="dxa"/>
            <w:tcBorders>
              <w:top w:val="nil"/>
              <w:left w:val="nil"/>
              <w:bottom w:val="single" w:sz="4" w:space="0" w:color="auto"/>
              <w:right w:val="single" w:sz="4" w:space="0" w:color="auto"/>
            </w:tcBorders>
            <w:shd w:val="clear" w:color="auto" w:fill="99CCFF"/>
            <w:vAlign w:val="bottom"/>
          </w:tcPr>
          <w:p w14:paraId="7B1CE511" w14:textId="77777777" w:rsidR="007D310A" w:rsidRPr="008D7B35" w:rsidRDefault="007D310A" w:rsidP="003C62B7">
            <w:pPr>
              <w:spacing w:after="0" w:line="240" w:lineRule="auto"/>
              <w:jc w:val="center"/>
              <w:rPr>
                <w:b/>
                <w:bCs/>
                <w:color w:val="000000"/>
              </w:rPr>
            </w:pPr>
          </w:p>
        </w:tc>
        <w:tc>
          <w:tcPr>
            <w:tcW w:w="1155" w:type="dxa"/>
            <w:tcBorders>
              <w:top w:val="nil"/>
              <w:left w:val="nil"/>
              <w:bottom w:val="single" w:sz="4" w:space="0" w:color="auto"/>
              <w:right w:val="nil"/>
            </w:tcBorders>
            <w:shd w:val="clear" w:color="auto" w:fill="99CCFF"/>
            <w:vAlign w:val="bottom"/>
          </w:tcPr>
          <w:p w14:paraId="1E8CC3E6" w14:textId="77777777" w:rsidR="007D310A" w:rsidRPr="008D7B35" w:rsidRDefault="007D310A" w:rsidP="003C62B7">
            <w:pPr>
              <w:spacing w:after="0" w:line="240" w:lineRule="auto"/>
              <w:jc w:val="center"/>
              <w:rPr>
                <w:b/>
                <w:bCs/>
                <w:color w:val="000000"/>
              </w:rPr>
            </w:pPr>
          </w:p>
        </w:tc>
        <w:tc>
          <w:tcPr>
            <w:tcW w:w="629" w:type="dxa"/>
            <w:tcBorders>
              <w:top w:val="nil"/>
              <w:left w:val="single" w:sz="4" w:space="0" w:color="auto"/>
              <w:bottom w:val="single" w:sz="4" w:space="0" w:color="auto"/>
              <w:right w:val="single" w:sz="4" w:space="0" w:color="auto"/>
            </w:tcBorders>
            <w:shd w:val="clear" w:color="auto" w:fill="C0C0C0"/>
            <w:vAlign w:val="bottom"/>
          </w:tcPr>
          <w:p w14:paraId="194418D0" w14:textId="77777777" w:rsidR="007D310A" w:rsidRPr="008D7B35" w:rsidRDefault="007D310A" w:rsidP="003C62B7">
            <w:pPr>
              <w:spacing w:after="0" w:line="240" w:lineRule="auto"/>
              <w:jc w:val="center"/>
              <w:rPr>
                <w:b/>
                <w:bCs/>
                <w:color w:val="969696"/>
              </w:rPr>
            </w:pPr>
          </w:p>
        </w:tc>
        <w:tc>
          <w:tcPr>
            <w:tcW w:w="532" w:type="dxa"/>
            <w:tcBorders>
              <w:top w:val="nil"/>
              <w:left w:val="nil"/>
              <w:bottom w:val="single" w:sz="4" w:space="0" w:color="auto"/>
              <w:right w:val="single" w:sz="4" w:space="0" w:color="auto"/>
            </w:tcBorders>
            <w:shd w:val="clear" w:color="auto" w:fill="C0C0C0"/>
            <w:vAlign w:val="bottom"/>
          </w:tcPr>
          <w:p w14:paraId="64789743" w14:textId="77777777" w:rsidR="007D310A" w:rsidRPr="008D7B35" w:rsidRDefault="007D310A" w:rsidP="003C62B7">
            <w:pPr>
              <w:spacing w:after="0" w:line="240" w:lineRule="auto"/>
              <w:jc w:val="center"/>
              <w:rPr>
                <w:b/>
                <w:bCs/>
                <w:color w:val="969696"/>
              </w:rPr>
            </w:pPr>
          </w:p>
        </w:tc>
        <w:tc>
          <w:tcPr>
            <w:tcW w:w="409" w:type="dxa"/>
            <w:tcBorders>
              <w:top w:val="nil"/>
              <w:left w:val="nil"/>
              <w:bottom w:val="single" w:sz="4" w:space="0" w:color="auto"/>
              <w:right w:val="single" w:sz="4" w:space="0" w:color="auto"/>
            </w:tcBorders>
            <w:shd w:val="clear" w:color="auto" w:fill="C0C0C0"/>
            <w:vAlign w:val="bottom"/>
          </w:tcPr>
          <w:p w14:paraId="014FCBEC" w14:textId="77777777" w:rsidR="007D310A" w:rsidRPr="008D7B35" w:rsidRDefault="007D310A" w:rsidP="003C62B7">
            <w:pPr>
              <w:spacing w:after="0" w:line="240" w:lineRule="auto"/>
              <w:jc w:val="center"/>
              <w:rPr>
                <w:b/>
                <w:bCs/>
                <w:color w:val="969696"/>
              </w:rPr>
            </w:pPr>
          </w:p>
        </w:tc>
        <w:tc>
          <w:tcPr>
            <w:tcW w:w="479" w:type="dxa"/>
            <w:tcBorders>
              <w:top w:val="nil"/>
              <w:left w:val="nil"/>
              <w:bottom w:val="single" w:sz="4" w:space="0" w:color="auto"/>
              <w:right w:val="single" w:sz="4" w:space="0" w:color="auto"/>
            </w:tcBorders>
            <w:shd w:val="clear" w:color="auto" w:fill="C0C0C0"/>
            <w:vAlign w:val="bottom"/>
          </w:tcPr>
          <w:p w14:paraId="6D4EC365" w14:textId="77777777" w:rsidR="007D310A" w:rsidRPr="008D7B35" w:rsidRDefault="007D310A" w:rsidP="003C62B7">
            <w:pPr>
              <w:spacing w:after="0" w:line="240" w:lineRule="auto"/>
              <w:jc w:val="center"/>
              <w:rPr>
                <w:b/>
                <w:bCs/>
                <w:color w:val="969696"/>
              </w:rPr>
            </w:pPr>
          </w:p>
        </w:tc>
        <w:tc>
          <w:tcPr>
            <w:tcW w:w="754" w:type="dxa"/>
            <w:tcBorders>
              <w:top w:val="nil"/>
              <w:left w:val="nil"/>
              <w:bottom w:val="single" w:sz="4" w:space="0" w:color="auto"/>
              <w:right w:val="single" w:sz="4" w:space="0" w:color="auto"/>
            </w:tcBorders>
            <w:shd w:val="clear" w:color="auto" w:fill="C0C0C0"/>
            <w:vAlign w:val="bottom"/>
          </w:tcPr>
          <w:p w14:paraId="01AAEF69" w14:textId="77777777" w:rsidR="007D310A" w:rsidRPr="008D7B35" w:rsidRDefault="007D310A" w:rsidP="003C62B7">
            <w:pPr>
              <w:spacing w:after="0" w:line="240" w:lineRule="auto"/>
              <w:jc w:val="center"/>
              <w:rPr>
                <w:b/>
                <w:bCs/>
                <w:color w:val="969696"/>
              </w:rPr>
            </w:pPr>
          </w:p>
        </w:tc>
      </w:tr>
      <w:tr w:rsidR="00242FF2" w:rsidRPr="007D310A" w14:paraId="6EDF6D8B" w14:textId="77777777" w:rsidTr="00242FF2">
        <w:trPr>
          <w:trHeight w:val="326"/>
        </w:trPr>
        <w:tc>
          <w:tcPr>
            <w:tcW w:w="1252" w:type="dxa"/>
            <w:tcBorders>
              <w:top w:val="nil"/>
              <w:left w:val="single" w:sz="4" w:space="0" w:color="auto"/>
              <w:bottom w:val="single" w:sz="4" w:space="0" w:color="auto"/>
              <w:right w:val="single" w:sz="4" w:space="0" w:color="auto"/>
            </w:tcBorders>
            <w:vAlign w:val="center"/>
          </w:tcPr>
          <w:p w14:paraId="7DA775EF" w14:textId="77777777" w:rsidR="007D310A" w:rsidRPr="008D7B35" w:rsidRDefault="007D310A" w:rsidP="003C62B7">
            <w:pPr>
              <w:spacing w:after="0" w:line="240" w:lineRule="auto"/>
              <w:rPr>
                <w:color w:val="000000"/>
              </w:rPr>
            </w:pPr>
          </w:p>
        </w:tc>
        <w:tc>
          <w:tcPr>
            <w:tcW w:w="773" w:type="dxa"/>
            <w:tcBorders>
              <w:top w:val="nil"/>
              <w:left w:val="nil"/>
              <w:bottom w:val="single" w:sz="4" w:space="0" w:color="auto"/>
              <w:right w:val="single" w:sz="4" w:space="0" w:color="auto"/>
            </w:tcBorders>
            <w:vAlign w:val="center"/>
          </w:tcPr>
          <w:p w14:paraId="1C645CBE" w14:textId="77777777" w:rsidR="007D310A" w:rsidRPr="008D7B35" w:rsidRDefault="007D310A" w:rsidP="003C62B7">
            <w:pPr>
              <w:spacing w:after="0" w:line="240" w:lineRule="auto"/>
              <w:rPr>
                <w:color w:val="000000"/>
              </w:rPr>
            </w:pPr>
          </w:p>
        </w:tc>
        <w:tc>
          <w:tcPr>
            <w:tcW w:w="1188" w:type="dxa"/>
            <w:tcBorders>
              <w:top w:val="nil"/>
              <w:left w:val="nil"/>
              <w:bottom w:val="single" w:sz="4" w:space="0" w:color="auto"/>
              <w:right w:val="single" w:sz="4" w:space="0" w:color="auto"/>
            </w:tcBorders>
            <w:shd w:val="clear" w:color="auto" w:fill="CCFFFF"/>
            <w:vAlign w:val="center"/>
          </w:tcPr>
          <w:p w14:paraId="5146B5DF" w14:textId="77777777" w:rsidR="007D310A" w:rsidRPr="008D7B35" w:rsidRDefault="007D310A" w:rsidP="003C62B7">
            <w:pPr>
              <w:spacing w:after="0" w:line="240" w:lineRule="auto"/>
              <w:jc w:val="center"/>
              <w:rPr>
                <w:color w:val="000000"/>
              </w:rPr>
            </w:pPr>
          </w:p>
        </w:tc>
        <w:tc>
          <w:tcPr>
            <w:tcW w:w="1155" w:type="dxa"/>
            <w:tcBorders>
              <w:top w:val="nil"/>
              <w:left w:val="nil"/>
              <w:bottom w:val="single" w:sz="4" w:space="0" w:color="auto"/>
              <w:right w:val="single" w:sz="4" w:space="0" w:color="auto"/>
            </w:tcBorders>
            <w:shd w:val="clear" w:color="auto" w:fill="CCFFFF"/>
            <w:vAlign w:val="center"/>
          </w:tcPr>
          <w:p w14:paraId="20BC057A" w14:textId="77777777" w:rsidR="007D310A" w:rsidRPr="008D7B35" w:rsidRDefault="007D310A" w:rsidP="003C62B7">
            <w:pPr>
              <w:spacing w:after="0" w:line="240" w:lineRule="auto"/>
              <w:jc w:val="center"/>
              <w:rPr>
                <w:color w:val="000000"/>
              </w:rPr>
            </w:pPr>
          </w:p>
        </w:tc>
        <w:tc>
          <w:tcPr>
            <w:tcW w:w="1155" w:type="dxa"/>
            <w:tcBorders>
              <w:top w:val="nil"/>
              <w:left w:val="nil"/>
              <w:bottom w:val="single" w:sz="4" w:space="0" w:color="auto"/>
              <w:right w:val="single" w:sz="4" w:space="0" w:color="auto"/>
            </w:tcBorders>
            <w:shd w:val="clear" w:color="auto" w:fill="CCFFFF"/>
            <w:vAlign w:val="center"/>
          </w:tcPr>
          <w:p w14:paraId="682AEE83" w14:textId="77777777" w:rsidR="007D310A" w:rsidRPr="008D7B35" w:rsidRDefault="007D310A" w:rsidP="003C62B7">
            <w:pPr>
              <w:spacing w:after="0" w:line="240" w:lineRule="auto"/>
              <w:jc w:val="center"/>
              <w:rPr>
                <w:color w:val="000000"/>
              </w:rPr>
            </w:pPr>
          </w:p>
        </w:tc>
        <w:tc>
          <w:tcPr>
            <w:tcW w:w="629" w:type="dxa"/>
            <w:tcBorders>
              <w:top w:val="nil"/>
              <w:left w:val="nil"/>
              <w:bottom w:val="single" w:sz="4" w:space="0" w:color="auto"/>
              <w:right w:val="single" w:sz="4" w:space="0" w:color="auto"/>
            </w:tcBorders>
            <w:vAlign w:val="center"/>
          </w:tcPr>
          <w:p w14:paraId="520D0595" w14:textId="77777777" w:rsidR="007D310A" w:rsidRPr="008D7B35" w:rsidRDefault="007D310A" w:rsidP="003C62B7">
            <w:pPr>
              <w:spacing w:after="0" w:line="240" w:lineRule="auto"/>
              <w:jc w:val="center"/>
              <w:rPr>
                <w:color w:val="000000"/>
              </w:rPr>
            </w:pPr>
          </w:p>
        </w:tc>
        <w:tc>
          <w:tcPr>
            <w:tcW w:w="532" w:type="dxa"/>
            <w:tcBorders>
              <w:top w:val="nil"/>
              <w:left w:val="nil"/>
              <w:bottom w:val="single" w:sz="4" w:space="0" w:color="auto"/>
              <w:right w:val="single" w:sz="4" w:space="0" w:color="auto"/>
            </w:tcBorders>
            <w:vAlign w:val="center"/>
          </w:tcPr>
          <w:p w14:paraId="589C17D8" w14:textId="77777777" w:rsidR="007D310A" w:rsidRPr="008D7B35" w:rsidRDefault="007D310A" w:rsidP="003C62B7">
            <w:pPr>
              <w:spacing w:after="0" w:line="240" w:lineRule="auto"/>
              <w:jc w:val="center"/>
              <w:rPr>
                <w:color w:val="000000"/>
              </w:rPr>
            </w:pPr>
          </w:p>
        </w:tc>
        <w:tc>
          <w:tcPr>
            <w:tcW w:w="409" w:type="dxa"/>
            <w:tcBorders>
              <w:top w:val="nil"/>
              <w:left w:val="nil"/>
              <w:bottom w:val="single" w:sz="4" w:space="0" w:color="auto"/>
              <w:right w:val="single" w:sz="4" w:space="0" w:color="auto"/>
            </w:tcBorders>
            <w:vAlign w:val="center"/>
          </w:tcPr>
          <w:p w14:paraId="774B96D4" w14:textId="77777777" w:rsidR="007D310A" w:rsidRPr="008D7B35" w:rsidRDefault="007D310A" w:rsidP="003C62B7">
            <w:pPr>
              <w:spacing w:after="0" w:line="240" w:lineRule="auto"/>
              <w:jc w:val="center"/>
              <w:rPr>
                <w:color w:val="000000"/>
              </w:rPr>
            </w:pPr>
          </w:p>
        </w:tc>
        <w:tc>
          <w:tcPr>
            <w:tcW w:w="479" w:type="dxa"/>
            <w:tcBorders>
              <w:top w:val="nil"/>
              <w:left w:val="nil"/>
              <w:bottom w:val="single" w:sz="4" w:space="0" w:color="auto"/>
              <w:right w:val="single" w:sz="4" w:space="0" w:color="auto"/>
            </w:tcBorders>
            <w:vAlign w:val="center"/>
          </w:tcPr>
          <w:p w14:paraId="29E6294B" w14:textId="77777777" w:rsidR="007D310A" w:rsidRPr="008D7B35" w:rsidRDefault="007D310A" w:rsidP="003C62B7">
            <w:pPr>
              <w:spacing w:after="0" w:line="240" w:lineRule="auto"/>
              <w:jc w:val="center"/>
              <w:rPr>
                <w:color w:val="000000"/>
              </w:rPr>
            </w:pPr>
          </w:p>
        </w:tc>
        <w:tc>
          <w:tcPr>
            <w:tcW w:w="754" w:type="dxa"/>
            <w:tcBorders>
              <w:top w:val="nil"/>
              <w:left w:val="nil"/>
              <w:bottom w:val="single" w:sz="4" w:space="0" w:color="auto"/>
              <w:right w:val="single" w:sz="4" w:space="0" w:color="auto"/>
            </w:tcBorders>
            <w:vAlign w:val="center"/>
          </w:tcPr>
          <w:p w14:paraId="7DCAF9D5" w14:textId="77777777" w:rsidR="007D310A" w:rsidRPr="008D7B35" w:rsidRDefault="007D310A" w:rsidP="003C62B7">
            <w:pPr>
              <w:spacing w:after="0" w:line="240" w:lineRule="auto"/>
              <w:jc w:val="center"/>
              <w:rPr>
                <w:color w:val="000000"/>
              </w:rPr>
            </w:pPr>
          </w:p>
        </w:tc>
      </w:tr>
      <w:tr w:rsidR="00242FF2" w:rsidRPr="007D310A" w14:paraId="15B75F9F" w14:textId="77777777" w:rsidTr="00242FF2">
        <w:trPr>
          <w:trHeight w:val="345"/>
        </w:trPr>
        <w:tc>
          <w:tcPr>
            <w:tcW w:w="1252" w:type="dxa"/>
            <w:tcBorders>
              <w:top w:val="nil"/>
              <w:left w:val="single" w:sz="4" w:space="0" w:color="auto"/>
              <w:bottom w:val="single" w:sz="4" w:space="0" w:color="auto"/>
              <w:right w:val="single" w:sz="4" w:space="0" w:color="auto"/>
            </w:tcBorders>
            <w:vAlign w:val="center"/>
          </w:tcPr>
          <w:p w14:paraId="0C7A4F6E" w14:textId="77777777" w:rsidR="007D310A" w:rsidRPr="008D7B35" w:rsidRDefault="007D310A" w:rsidP="003C62B7">
            <w:pPr>
              <w:spacing w:after="0" w:line="240" w:lineRule="auto"/>
              <w:rPr>
                <w:color w:val="000000"/>
              </w:rPr>
            </w:pPr>
          </w:p>
        </w:tc>
        <w:tc>
          <w:tcPr>
            <w:tcW w:w="773" w:type="dxa"/>
            <w:tcBorders>
              <w:top w:val="nil"/>
              <w:left w:val="nil"/>
              <w:bottom w:val="single" w:sz="4" w:space="0" w:color="auto"/>
              <w:right w:val="single" w:sz="4" w:space="0" w:color="auto"/>
            </w:tcBorders>
            <w:vAlign w:val="center"/>
          </w:tcPr>
          <w:p w14:paraId="4B45F205" w14:textId="77777777" w:rsidR="007D310A" w:rsidRPr="008D7B35" w:rsidRDefault="007D310A" w:rsidP="003C62B7">
            <w:pPr>
              <w:spacing w:after="0" w:line="240" w:lineRule="auto"/>
              <w:rPr>
                <w:color w:val="000000"/>
              </w:rPr>
            </w:pPr>
          </w:p>
        </w:tc>
        <w:tc>
          <w:tcPr>
            <w:tcW w:w="1188" w:type="dxa"/>
            <w:tcBorders>
              <w:top w:val="nil"/>
              <w:left w:val="nil"/>
              <w:bottom w:val="single" w:sz="4" w:space="0" w:color="auto"/>
              <w:right w:val="single" w:sz="4" w:space="0" w:color="auto"/>
            </w:tcBorders>
            <w:shd w:val="clear" w:color="auto" w:fill="CCFFFF"/>
            <w:vAlign w:val="center"/>
          </w:tcPr>
          <w:p w14:paraId="55629975" w14:textId="77777777" w:rsidR="007D310A" w:rsidRPr="008D7B35" w:rsidRDefault="007D310A" w:rsidP="003C62B7">
            <w:pPr>
              <w:spacing w:after="0" w:line="240" w:lineRule="auto"/>
              <w:jc w:val="center"/>
              <w:rPr>
                <w:color w:val="000000"/>
              </w:rPr>
            </w:pPr>
          </w:p>
        </w:tc>
        <w:tc>
          <w:tcPr>
            <w:tcW w:w="1155" w:type="dxa"/>
            <w:tcBorders>
              <w:top w:val="nil"/>
              <w:left w:val="nil"/>
              <w:bottom w:val="single" w:sz="4" w:space="0" w:color="auto"/>
              <w:right w:val="single" w:sz="4" w:space="0" w:color="auto"/>
            </w:tcBorders>
            <w:shd w:val="clear" w:color="auto" w:fill="CCFFFF"/>
            <w:vAlign w:val="center"/>
          </w:tcPr>
          <w:p w14:paraId="42A61012" w14:textId="77777777" w:rsidR="007D310A" w:rsidRPr="008D7B35" w:rsidRDefault="007D310A" w:rsidP="003C62B7">
            <w:pPr>
              <w:spacing w:after="0" w:line="240" w:lineRule="auto"/>
              <w:jc w:val="center"/>
              <w:rPr>
                <w:color w:val="000000"/>
              </w:rPr>
            </w:pPr>
          </w:p>
        </w:tc>
        <w:tc>
          <w:tcPr>
            <w:tcW w:w="1155" w:type="dxa"/>
            <w:tcBorders>
              <w:top w:val="nil"/>
              <w:left w:val="nil"/>
              <w:bottom w:val="single" w:sz="4" w:space="0" w:color="auto"/>
              <w:right w:val="single" w:sz="4" w:space="0" w:color="auto"/>
            </w:tcBorders>
            <w:shd w:val="clear" w:color="auto" w:fill="CCFFFF"/>
            <w:vAlign w:val="center"/>
          </w:tcPr>
          <w:p w14:paraId="77C351F6" w14:textId="77777777" w:rsidR="007D310A" w:rsidRPr="008D7B35" w:rsidRDefault="007D310A" w:rsidP="003C62B7">
            <w:pPr>
              <w:spacing w:after="0" w:line="240" w:lineRule="auto"/>
              <w:jc w:val="center"/>
              <w:rPr>
                <w:color w:val="000000"/>
              </w:rPr>
            </w:pPr>
          </w:p>
        </w:tc>
        <w:tc>
          <w:tcPr>
            <w:tcW w:w="629" w:type="dxa"/>
            <w:tcBorders>
              <w:top w:val="nil"/>
              <w:left w:val="nil"/>
              <w:bottom w:val="single" w:sz="4" w:space="0" w:color="auto"/>
              <w:right w:val="single" w:sz="4" w:space="0" w:color="auto"/>
            </w:tcBorders>
            <w:vAlign w:val="center"/>
          </w:tcPr>
          <w:p w14:paraId="1B2C38E4" w14:textId="77777777" w:rsidR="007D310A" w:rsidRPr="008D7B35" w:rsidRDefault="007D310A" w:rsidP="003C62B7">
            <w:pPr>
              <w:spacing w:after="0" w:line="240" w:lineRule="auto"/>
              <w:jc w:val="center"/>
              <w:rPr>
                <w:color w:val="000000"/>
              </w:rPr>
            </w:pPr>
          </w:p>
        </w:tc>
        <w:tc>
          <w:tcPr>
            <w:tcW w:w="532" w:type="dxa"/>
            <w:tcBorders>
              <w:top w:val="nil"/>
              <w:left w:val="nil"/>
              <w:bottom w:val="single" w:sz="4" w:space="0" w:color="auto"/>
              <w:right w:val="single" w:sz="4" w:space="0" w:color="auto"/>
            </w:tcBorders>
            <w:vAlign w:val="center"/>
          </w:tcPr>
          <w:p w14:paraId="0A8F334F" w14:textId="77777777" w:rsidR="007D310A" w:rsidRPr="008D7B35" w:rsidRDefault="007D310A" w:rsidP="003C62B7">
            <w:pPr>
              <w:spacing w:after="0" w:line="240" w:lineRule="auto"/>
              <w:jc w:val="center"/>
              <w:rPr>
                <w:color w:val="000000"/>
              </w:rPr>
            </w:pPr>
          </w:p>
        </w:tc>
        <w:tc>
          <w:tcPr>
            <w:tcW w:w="409" w:type="dxa"/>
            <w:tcBorders>
              <w:top w:val="nil"/>
              <w:left w:val="nil"/>
              <w:bottom w:val="single" w:sz="4" w:space="0" w:color="auto"/>
              <w:right w:val="single" w:sz="4" w:space="0" w:color="auto"/>
            </w:tcBorders>
            <w:vAlign w:val="center"/>
          </w:tcPr>
          <w:p w14:paraId="32B0252F" w14:textId="77777777" w:rsidR="007D310A" w:rsidRPr="008D7B35" w:rsidRDefault="007D310A" w:rsidP="003C62B7">
            <w:pPr>
              <w:spacing w:after="0" w:line="240" w:lineRule="auto"/>
              <w:jc w:val="center"/>
              <w:rPr>
                <w:color w:val="000000"/>
              </w:rPr>
            </w:pPr>
          </w:p>
        </w:tc>
        <w:tc>
          <w:tcPr>
            <w:tcW w:w="479" w:type="dxa"/>
            <w:tcBorders>
              <w:top w:val="nil"/>
              <w:left w:val="nil"/>
              <w:bottom w:val="single" w:sz="4" w:space="0" w:color="auto"/>
              <w:right w:val="single" w:sz="4" w:space="0" w:color="auto"/>
            </w:tcBorders>
            <w:vAlign w:val="center"/>
          </w:tcPr>
          <w:p w14:paraId="2A8F3A7E" w14:textId="77777777" w:rsidR="007D310A" w:rsidRPr="008D7B35" w:rsidRDefault="007D310A" w:rsidP="003C62B7">
            <w:pPr>
              <w:spacing w:after="0" w:line="240" w:lineRule="auto"/>
              <w:jc w:val="center"/>
              <w:rPr>
                <w:color w:val="000000"/>
              </w:rPr>
            </w:pPr>
          </w:p>
        </w:tc>
        <w:tc>
          <w:tcPr>
            <w:tcW w:w="754" w:type="dxa"/>
            <w:tcBorders>
              <w:top w:val="nil"/>
              <w:left w:val="nil"/>
              <w:bottom w:val="single" w:sz="4" w:space="0" w:color="auto"/>
              <w:right w:val="single" w:sz="4" w:space="0" w:color="auto"/>
            </w:tcBorders>
            <w:vAlign w:val="center"/>
          </w:tcPr>
          <w:p w14:paraId="53C3B303" w14:textId="77777777" w:rsidR="007D310A" w:rsidRPr="008D7B35" w:rsidRDefault="007D310A" w:rsidP="003C62B7">
            <w:pPr>
              <w:spacing w:after="0" w:line="240" w:lineRule="auto"/>
              <w:jc w:val="center"/>
              <w:rPr>
                <w:color w:val="000000"/>
              </w:rPr>
            </w:pPr>
          </w:p>
        </w:tc>
      </w:tr>
      <w:tr w:rsidR="00242FF2" w:rsidRPr="007D310A" w14:paraId="50ECCD2C" w14:textId="77777777" w:rsidTr="00242FF2">
        <w:trPr>
          <w:trHeight w:val="326"/>
        </w:trPr>
        <w:tc>
          <w:tcPr>
            <w:tcW w:w="1252" w:type="dxa"/>
            <w:tcBorders>
              <w:top w:val="nil"/>
              <w:left w:val="single" w:sz="4" w:space="0" w:color="auto"/>
              <w:bottom w:val="single" w:sz="4" w:space="0" w:color="auto"/>
              <w:right w:val="single" w:sz="4" w:space="0" w:color="auto"/>
            </w:tcBorders>
            <w:vAlign w:val="center"/>
          </w:tcPr>
          <w:p w14:paraId="36DC0EF5" w14:textId="77777777" w:rsidR="007D310A" w:rsidRPr="008D7B35" w:rsidRDefault="007D310A" w:rsidP="003C62B7">
            <w:pPr>
              <w:spacing w:after="0" w:line="240" w:lineRule="auto"/>
              <w:rPr>
                <w:color w:val="000000"/>
              </w:rPr>
            </w:pPr>
          </w:p>
        </w:tc>
        <w:tc>
          <w:tcPr>
            <w:tcW w:w="773" w:type="dxa"/>
            <w:tcBorders>
              <w:top w:val="nil"/>
              <w:left w:val="nil"/>
              <w:bottom w:val="single" w:sz="4" w:space="0" w:color="auto"/>
              <w:right w:val="single" w:sz="4" w:space="0" w:color="auto"/>
            </w:tcBorders>
            <w:vAlign w:val="center"/>
          </w:tcPr>
          <w:p w14:paraId="3336AFB0" w14:textId="77777777" w:rsidR="007D310A" w:rsidRPr="008D7B35" w:rsidRDefault="007D310A" w:rsidP="003C62B7">
            <w:pPr>
              <w:spacing w:after="0" w:line="240" w:lineRule="auto"/>
              <w:rPr>
                <w:color w:val="000000"/>
              </w:rPr>
            </w:pPr>
          </w:p>
        </w:tc>
        <w:tc>
          <w:tcPr>
            <w:tcW w:w="1188" w:type="dxa"/>
            <w:tcBorders>
              <w:top w:val="nil"/>
              <w:left w:val="nil"/>
              <w:bottom w:val="single" w:sz="4" w:space="0" w:color="auto"/>
              <w:right w:val="single" w:sz="4" w:space="0" w:color="auto"/>
            </w:tcBorders>
            <w:shd w:val="clear" w:color="auto" w:fill="CCFFFF"/>
            <w:vAlign w:val="center"/>
          </w:tcPr>
          <w:p w14:paraId="53FEAEE1" w14:textId="77777777" w:rsidR="007D310A" w:rsidRPr="008D7B35" w:rsidRDefault="007D310A" w:rsidP="003C62B7">
            <w:pPr>
              <w:spacing w:after="0" w:line="240" w:lineRule="auto"/>
              <w:jc w:val="center"/>
              <w:rPr>
                <w:color w:val="000000"/>
              </w:rPr>
            </w:pPr>
          </w:p>
        </w:tc>
        <w:tc>
          <w:tcPr>
            <w:tcW w:w="1155" w:type="dxa"/>
            <w:tcBorders>
              <w:top w:val="nil"/>
              <w:left w:val="nil"/>
              <w:bottom w:val="single" w:sz="4" w:space="0" w:color="auto"/>
              <w:right w:val="single" w:sz="4" w:space="0" w:color="auto"/>
            </w:tcBorders>
            <w:shd w:val="clear" w:color="auto" w:fill="CCFFFF"/>
            <w:vAlign w:val="center"/>
          </w:tcPr>
          <w:p w14:paraId="6C87D390" w14:textId="77777777" w:rsidR="007D310A" w:rsidRPr="008D7B35" w:rsidRDefault="007D310A" w:rsidP="003C62B7">
            <w:pPr>
              <w:spacing w:after="0" w:line="240" w:lineRule="auto"/>
              <w:jc w:val="center"/>
              <w:rPr>
                <w:color w:val="000000"/>
              </w:rPr>
            </w:pPr>
          </w:p>
        </w:tc>
        <w:tc>
          <w:tcPr>
            <w:tcW w:w="1155" w:type="dxa"/>
            <w:tcBorders>
              <w:top w:val="nil"/>
              <w:left w:val="nil"/>
              <w:bottom w:val="single" w:sz="4" w:space="0" w:color="auto"/>
              <w:right w:val="single" w:sz="4" w:space="0" w:color="auto"/>
            </w:tcBorders>
            <w:shd w:val="clear" w:color="auto" w:fill="CCFFFF"/>
            <w:vAlign w:val="center"/>
          </w:tcPr>
          <w:p w14:paraId="31CC35BF" w14:textId="77777777" w:rsidR="007D310A" w:rsidRPr="008D7B35" w:rsidRDefault="007D310A" w:rsidP="003C62B7">
            <w:pPr>
              <w:spacing w:after="0" w:line="240" w:lineRule="auto"/>
              <w:jc w:val="center"/>
              <w:rPr>
                <w:color w:val="000000"/>
              </w:rPr>
            </w:pPr>
          </w:p>
        </w:tc>
        <w:tc>
          <w:tcPr>
            <w:tcW w:w="629" w:type="dxa"/>
            <w:tcBorders>
              <w:top w:val="nil"/>
              <w:left w:val="nil"/>
              <w:bottom w:val="single" w:sz="4" w:space="0" w:color="auto"/>
              <w:right w:val="single" w:sz="4" w:space="0" w:color="auto"/>
            </w:tcBorders>
            <w:vAlign w:val="center"/>
          </w:tcPr>
          <w:p w14:paraId="0236B2BD" w14:textId="77777777" w:rsidR="007D310A" w:rsidRPr="008D7B35" w:rsidRDefault="007D310A" w:rsidP="003C62B7">
            <w:pPr>
              <w:spacing w:after="0" w:line="240" w:lineRule="auto"/>
              <w:jc w:val="center"/>
              <w:rPr>
                <w:color w:val="000000"/>
              </w:rPr>
            </w:pPr>
          </w:p>
        </w:tc>
        <w:tc>
          <w:tcPr>
            <w:tcW w:w="532" w:type="dxa"/>
            <w:tcBorders>
              <w:top w:val="nil"/>
              <w:left w:val="nil"/>
              <w:bottom w:val="single" w:sz="4" w:space="0" w:color="auto"/>
              <w:right w:val="single" w:sz="4" w:space="0" w:color="auto"/>
            </w:tcBorders>
            <w:vAlign w:val="center"/>
          </w:tcPr>
          <w:p w14:paraId="0773A1AE" w14:textId="77777777" w:rsidR="007D310A" w:rsidRPr="008D7B35" w:rsidRDefault="007D310A" w:rsidP="003C62B7">
            <w:pPr>
              <w:spacing w:after="0" w:line="240" w:lineRule="auto"/>
              <w:jc w:val="center"/>
              <w:rPr>
                <w:color w:val="000000"/>
              </w:rPr>
            </w:pPr>
          </w:p>
        </w:tc>
        <w:tc>
          <w:tcPr>
            <w:tcW w:w="409" w:type="dxa"/>
            <w:tcBorders>
              <w:top w:val="nil"/>
              <w:left w:val="nil"/>
              <w:bottom w:val="single" w:sz="4" w:space="0" w:color="auto"/>
              <w:right w:val="single" w:sz="4" w:space="0" w:color="auto"/>
            </w:tcBorders>
            <w:vAlign w:val="center"/>
          </w:tcPr>
          <w:p w14:paraId="7A0E3958" w14:textId="77777777" w:rsidR="007D310A" w:rsidRPr="008D7B35" w:rsidRDefault="007D310A" w:rsidP="003C62B7">
            <w:pPr>
              <w:spacing w:after="0" w:line="240" w:lineRule="auto"/>
              <w:jc w:val="center"/>
              <w:rPr>
                <w:color w:val="000000"/>
              </w:rPr>
            </w:pPr>
          </w:p>
        </w:tc>
        <w:tc>
          <w:tcPr>
            <w:tcW w:w="479" w:type="dxa"/>
            <w:tcBorders>
              <w:top w:val="nil"/>
              <w:left w:val="nil"/>
              <w:bottom w:val="single" w:sz="4" w:space="0" w:color="auto"/>
              <w:right w:val="single" w:sz="4" w:space="0" w:color="auto"/>
            </w:tcBorders>
            <w:vAlign w:val="center"/>
          </w:tcPr>
          <w:p w14:paraId="0EBAF174" w14:textId="77777777" w:rsidR="007D310A" w:rsidRPr="008D7B35" w:rsidRDefault="007D310A" w:rsidP="003C62B7">
            <w:pPr>
              <w:spacing w:after="0" w:line="240" w:lineRule="auto"/>
              <w:jc w:val="center"/>
              <w:rPr>
                <w:color w:val="000000"/>
              </w:rPr>
            </w:pPr>
          </w:p>
        </w:tc>
        <w:tc>
          <w:tcPr>
            <w:tcW w:w="754" w:type="dxa"/>
            <w:tcBorders>
              <w:top w:val="nil"/>
              <w:left w:val="nil"/>
              <w:bottom w:val="single" w:sz="4" w:space="0" w:color="auto"/>
              <w:right w:val="single" w:sz="4" w:space="0" w:color="auto"/>
            </w:tcBorders>
            <w:vAlign w:val="center"/>
          </w:tcPr>
          <w:p w14:paraId="34CDA983" w14:textId="77777777" w:rsidR="007D310A" w:rsidRPr="008D7B35" w:rsidRDefault="007D310A" w:rsidP="003C62B7">
            <w:pPr>
              <w:spacing w:after="0" w:line="240" w:lineRule="auto"/>
              <w:jc w:val="center"/>
              <w:rPr>
                <w:color w:val="000000"/>
              </w:rPr>
            </w:pPr>
          </w:p>
        </w:tc>
      </w:tr>
      <w:tr w:rsidR="00242FF2" w:rsidRPr="007D310A" w14:paraId="66CBF914" w14:textId="77777777" w:rsidTr="00242FF2">
        <w:trPr>
          <w:trHeight w:val="326"/>
        </w:trPr>
        <w:tc>
          <w:tcPr>
            <w:tcW w:w="1252" w:type="dxa"/>
            <w:tcBorders>
              <w:top w:val="nil"/>
              <w:left w:val="single" w:sz="4" w:space="0" w:color="auto"/>
              <w:bottom w:val="single" w:sz="4" w:space="0" w:color="auto"/>
              <w:right w:val="single" w:sz="4" w:space="0" w:color="auto"/>
            </w:tcBorders>
            <w:vAlign w:val="center"/>
          </w:tcPr>
          <w:p w14:paraId="2787EEDF" w14:textId="77777777" w:rsidR="007D310A" w:rsidRPr="008D7B35" w:rsidRDefault="007D310A" w:rsidP="003C62B7">
            <w:pPr>
              <w:spacing w:after="0" w:line="240" w:lineRule="auto"/>
              <w:rPr>
                <w:color w:val="000000"/>
              </w:rPr>
            </w:pPr>
          </w:p>
        </w:tc>
        <w:tc>
          <w:tcPr>
            <w:tcW w:w="773" w:type="dxa"/>
            <w:tcBorders>
              <w:top w:val="nil"/>
              <w:left w:val="nil"/>
              <w:bottom w:val="single" w:sz="4" w:space="0" w:color="auto"/>
              <w:right w:val="single" w:sz="4" w:space="0" w:color="auto"/>
            </w:tcBorders>
            <w:vAlign w:val="center"/>
          </w:tcPr>
          <w:p w14:paraId="24E3AB58" w14:textId="77777777" w:rsidR="007D310A" w:rsidRPr="008D7B35" w:rsidRDefault="007D310A" w:rsidP="003C62B7">
            <w:pPr>
              <w:spacing w:after="0" w:line="240" w:lineRule="auto"/>
              <w:rPr>
                <w:color w:val="000000"/>
              </w:rPr>
            </w:pPr>
          </w:p>
        </w:tc>
        <w:tc>
          <w:tcPr>
            <w:tcW w:w="1188" w:type="dxa"/>
            <w:tcBorders>
              <w:top w:val="nil"/>
              <w:left w:val="nil"/>
              <w:bottom w:val="single" w:sz="4" w:space="0" w:color="auto"/>
              <w:right w:val="single" w:sz="4" w:space="0" w:color="auto"/>
            </w:tcBorders>
            <w:shd w:val="clear" w:color="auto" w:fill="CCFFFF"/>
            <w:vAlign w:val="center"/>
          </w:tcPr>
          <w:p w14:paraId="4D3109A3" w14:textId="77777777" w:rsidR="007D310A" w:rsidRPr="008D7B35" w:rsidRDefault="007D310A" w:rsidP="003C62B7">
            <w:pPr>
              <w:spacing w:after="0" w:line="240" w:lineRule="auto"/>
              <w:jc w:val="center"/>
              <w:rPr>
                <w:color w:val="000000"/>
              </w:rPr>
            </w:pPr>
          </w:p>
        </w:tc>
        <w:tc>
          <w:tcPr>
            <w:tcW w:w="1155" w:type="dxa"/>
            <w:tcBorders>
              <w:top w:val="nil"/>
              <w:left w:val="nil"/>
              <w:bottom w:val="single" w:sz="4" w:space="0" w:color="auto"/>
              <w:right w:val="single" w:sz="4" w:space="0" w:color="auto"/>
            </w:tcBorders>
            <w:shd w:val="clear" w:color="auto" w:fill="CCFFFF"/>
            <w:vAlign w:val="center"/>
          </w:tcPr>
          <w:p w14:paraId="6D4B94AB" w14:textId="77777777" w:rsidR="007D310A" w:rsidRPr="008D7B35" w:rsidRDefault="007D310A" w:rsidP="003C62B7">
            <w:pPr>
              <w:spacing w:after="0" w:line="240" w:lineRule="auto"/>
              <w:jc w:val="center"/>
              <w:rPr>
                <w:color w:val="000000"/>
              </w:rPr>
            </w:pPr>
          </w:p>
        </w:tc>
        <w:tc>
          <w:tcPr>
            <w:tcW w:w="1155" w:type="dxa"/>
            <w:tcBorders>
              <w:top w:val="nil"/>
              <w:left w:val="nil"/>
              <w:bottom w:val="single" w:sz="4" w:space="0" w:color="auto"/>
              <w:right w:val="single" w:sz="4" w:space="0" w:color="auto"/>
            </w:tcBorders>
            <w:shd w:val="clear" w:color="auto" w:fill="CCFFFF"/>
            <w:vAlign w:val="center"/>
          </w:tcPr>
          <w:p w14:paraId="079357E4" w14:textId="77777777" w:rsidR="007D310A" w:rsidRPr="008D7B35" w:rsidRDefault="007D310A" w:rsidP="003C62B7">
            <w:pPr>
              <w:spacing w:after="0" w:line="240" w:lineRule="auto"/>
              <w:jc w:val="center"/>
              <w:rPr>
                <w:color w:val="000000"/>
              </w:rPr>
            </w:pPr>
          </w:p>
        </w:tc>
        <w:tc>
          <w:tcPr>
            <w:tcW w:w="629" w:type="dxa"/>
            <w:tcBorders>
              <w:top w:val="nil"/>
              <w:left w:val="nil"/>
              <w:bottom w:val="single" w:sz="4" w:space="0" w:color="auto"/>
              <w:right w:val="single" w:sz="4" w:space="0" w:color="auto"/>
            </w:tcBorders>
            <w:vAlign w:val="center"/>
          </w:tcPr>
          <w:p w14:paraId="3A9F6B5E" w14:textId="77777777" w:rsidR="007D310A" w:rsidRPr="008D7B35" w:rsidRDefault="007D310A" w:rsidP="003C62B7">
            <w:pPr>
              <w:spacing w:after="0" w:line="240" w:lineRule="auto"/>
              <w:jc w:val="center"/>
              <w:rPr>
                <w:color w:val="000000"/>
              </w:rPr>
            </w:pPr>
          </w:p>
        </w:tc>
        <w:tc>
          <w:tcPr>
            <w:tcW w:w="532" w:type="dxa"/>
            <w:tcBorders>
              <w:top w:val="nil"/>
              <w:left w:val="nil"/>
              <w:bottom w:val="single" w:sz="4" w:space="0" w:color="auto"/>
              <w:right w:val="single" w:sz="4" w:space="0" w:color="auto"/>
            </w:tcBorders>
            <w:vAlign w:val="center"/>
          </w:tcPr>
          <w:p w14:paraId="10E6CF11" w14:textId="77777777" w:rsidR="007D310A" w:rsidRPr="008D7B35" w:rsidRDefault="007D310A" w:rsidP="003C62B7">
            <w:pPr>
              <w:spacing w:after="0" w:line="240" w:lineRule="auto"/>
              <w:jc w:val="center"/>
              <w:rPr>
                <w:color w:val="000000"/>
              </w:rPr>
            </w:pPr>
          </w:p>
        </w:tc>
        <w:tc>
          <w:tcPr>
            <w:tcW w:w="409" w:type="dxa"/>
            <w:tcBorders>
              <w:top w:val="nil"/>
              <w:left w:val="nil"/>
              <w:bottom w:val="single" w:sz="4" w:space="0" w:color="auto"/>
              <w:right w:val="single" w:sz="4" w:space="0" w:color="auto"/>
            </w:tcBorders>
            <w:vAlign w:val="center"/>
          </w:tcPr>
          <w:p w14:paraId="01A27175" w14:textId="77777777" w:rsidR="007D310A" w:rsidRPr="008D7B35" w:rsidRDefault="007D310A" w:rsidP="003C62B7">
            <w:pPr>
              <w:spacing w:after="0" w:line="240" w:lineRule="auto"/>
              <w:jc w:val="center"/>
              <w:rPr>
                <w:color w:val="000000"/>
              </w:rPr>
            </w:pPr>
          </w:p>
        </w:tc>
        <w:tc>
          <w:tcPr>
            <w:tcW w:w="479" w:type="dxa"/>
            <w:tcBorders>
              <w:top w:val="nil"/>
              <w:left w:val="nil"/>
              <w:bottom w:val="single" w:sz="4" w:space="0" w:color="auto"/>
              <w:right w:val="single" w:sz="4" w:space="0" w:color="auto"/>
            </w:tcBorders>
            <w:vAlign w:val="center"/>
          </w:tcPr>
          <w:p w14:paraId="4FE74469" w14:textId="77777777" w:rsidR="007D310A" w:rsidRPr="008D7B35" w:rsidRDefault="007D310A" w:rsidP="003C62B7">
            <w:pPr>
              <w:spacing w:after="0" w:line="240" w:lineRule="auto"/>
              <w:jc w:val="center"/>
              <w:rPr>
                <w:color w:val="000000"/>
              </w:rPr>
            </w:pPr>
          </w:p>
        </w:tc>
        <w:tc>
          <w:tcPr>
            <w:tcW w:w="754" w:type="dxa"/>
            <w:tcBorders>
              <w:top w:val="nil"/>
              <w:left w:val="nil"/>
              <w:bottom w:val="single" w:sz="4" w:space="0" w:color="auto"/>
              <w:right w:val="single" w:sz="4" w:space="0" w:color="auto"/>
            </w:tcBorders>
            <w:vAlign w:val="center"/>
          </w:tcPr>
          <w:p w14:paraId="76383EBE" w14:textId="77777777" w:rsidR="007D310A" w:rsidRPr="008D7B35" w:rsidRDefault="007D310A" w:rsidP="003C62B7">
            <w:pPr>
              <w:spacing w:after="0" w:line="240" w:lineRule="auto"/>
              <w:jc w:val="center"/>
              <w:rPr>
                <w:color w:val="000000"/>
              </w:rPr>
            </w:pPr>
          </w:p>
        </w:tc>
      </w:tr>
      <w:tr w:rsidR="00242FF2" w:rsidRPr="007D310A" w14:paraId="01E974B6" w14:textId="77777777" w:rsidTr="00242FF2">
        <w:trPr>
          <w:trHeight w:val="326"/>
        </w:trPr>
        <w:tc>
          <w:tcPr>
            <w:tcW w:w="1252" w:type="dxa"/>
            <w:tcBorders>
              <w:top w:val="nil"/>
              <w:left w:val="single" w:sz="4" w:space="0" w:color="auto"/>
              <w:bottom w:val="single" w:sz="4" w:space="0" w:color="auto"/>
              <w:right w:val="single" w:sz="4" w:space="0" w:color="auto"/>
            </w:tcBorders>
            <w:vAlign w:val="center"/>
          </w:tcPr>
          <w:p w14:paraId="3A1F706C" w14:textId="77777777" w:rsidR="007D310A" w:rsidRPr="008D7B35" w:rsidRDefault="007D310A" w:rsidP="003C62B7">
            <w:pPr>
              <w:spacing w:after="0" w:line="240" w:lineRule="auto"/>
              <w:rPr>
                <w:color w:val="000000"/>
              </w:rPr>
            </w:pPr>
          </w:p>
        </w:tc>
        <w:tc>
          <w:tcPr>
            <w:tcW w:w="773" w:type="dxa"/>
            <w:tcBorders>
              <w:top w:val="nil"/>
              <w:left w:val="nil"/>
              <w:bottom w:val="single" w:sz="4" w:space="0" w:color="auto"/>
              <w:right w:val="single" w:sz="4" w:space="0" w:color="auto"/>
            </w:tcBorders>
            <w:vAlign w:val="center"/>
          </w:tcPr>
          <w:p w14:paraId="6328B83F" w14:textId="77777777" w:rsidR="007D310A" w:rsidRPr="008D7B35" w:rsidRDefault="007D310A" w:rsidP="003C62B7">
            <w:pPr>
              <w:spacing w:after="0" w:line="240" w:lineRule="auto"/>
              <w:rPr>
                <w:color w:val="000000"/>
              </w:rPr>
            </w:pPr>
          </w:p>
        </w:tc>
        <w:tc>
          <w:tcPr>
            <w:tcW w:w="1188" w:type="dxa"/>
            <w:tcBorders>
              <w:top w:val="nil"/>
              <w:left w:val="nil"/>
              <w:bottom w:val="single" w:sz="4" w:space="0" w:color="auto"/>
              <w:right w:val="single" w:sz="4" w:space="0" w:color="auto"/>
            </w:tcBorders>
            <w:shd w:val="clear" w:color="auto" w:fill="CCFFFF"/>
            <w:vAlign w:val="center"/>
          </w:tcPr>
          <w:p w14:paraId="2C314100" w14:textId="77777777" w:rsidR="007D310A" w:rsidRPr="008D7B35" w:rsidRDefault="007D310A" w:rsidP="003C62B7">
            <w:pPr>
              <w:spacing w:after="0" w:line="240" w:lineRule="auto"/>
              <w:jc w:val="center"/>
              <w:rPr>
                <w:color w:val="000000"/>
              </w:rPr>
            </w:pPr>
          </w:p>
        </w:tc>
        <w:tc>
          <w:tcPr>
            <w:tcW w:w="1155" w:type="dxa"/>
            <w:tcBorders>
              <w:top w:val="nil"/>
              <w:left w:val="nil"/>
              <w:bottom w:val="single" w:sz="4" w:space="0" w:color="auto"/>
              <w:right w:val="single" w:sz="4" w:space="0" w:color="auto"/>
            </w:tcBorders>
            <w:shd w:val="clear" w:color="auto" w:fill="CCFFFF"/>
            <w:vAlign w:val="center"/>
          </w:tcPr>
          <w:p w14:paraId="789756FE" w14:textId="77777777" w:rsidR="007D310A" w:rsidRPr="008D7B35" w:rsidRDefault="007D310A" w:rsidP="003C62B7">
            <w:pPr>
              <w:spacing w:after="0" w:line="240" w:lineRule="auto"/>
              <w:jc w:val="center"/>
              <w:rPr>
                <w:color w:val="000000"/>
              </w:rPr>
            </w:pPr>
          </w:p>
        </w:tc>
        <w:tc>
          <w:tcPr>
            <w:tcW w:w="1155" w:type="dxa"/>
            <w:tcBorders>
              <w:top w:val="nil"/>
              <w:left w:val="nil"/>
              <w:bottom w:val="single" w:sz="4" w:space="0" w:color="auto"/>
              <w:right w:val="single" w:sz="4" w:space="0" w:color="auto"/>
            </w:tcBorders>
            <w:shd w:val="clear" w:color="auto" w:fill="CCFFFF"/>
            <w:vAlign w:val="center"/>
          </w:tcPr>
          <w:p w14:paraId="60F13EBD" w14:textId="77777777" w:rsidR="007D310A" w:rsidRPr="008D7B35" w:rsidRDefault="007D310A" w:rsidP="003C62B7">
            <w:pPr>
              <w:spacing w:after="0" w:line="240" w:lineRule="auto"/>
              <w:jc w:val="center"/>
              <w:rPr>
                <w:color w:val="000000"/>
              </w:rPr>
            </w:pPr>
          </w:p>
        </w:tc>
        <w:tc>
          <w:tcPr>
            <w:tcW w:w="629" w:type="dxa"/>
            <w:tcBorders>
              <w:top w:val="nil"/>
              <w:left w:val="nil"/>
              <w:bottom w:val="single" w:sz="4" w:space="0" w:color="auto"/>
              <w:right w:val="single" w:sz="4" w:space="0" w:color="auto"/>
            </w:tcBorders>
            <w:vAlign w:val="center"/>
          </w:tcPr>
          <w:p w14:paraId="2200CB3A" w14:textId="77777777" w:rsidR="007D310A" w:rsidRPr="008D7B35" w:rsidRDefault="007D310A" w:rsidP="003C62B7">
            <w:pPr>
              <w:spacing w:after="0" w:line="240" w:lineRule="auto"/>
              <w:jc w:val="center"/>
              <w:rPr>
                <w:color w:val="000000"/>
              </w:rPr>
            </w:pPr>
          </w:p>
        </w:tc>
        <w:tc>
          <w:tcPr>
            <w:tcW w:w="532" w:type="dxa"/>
            <w:tcBorders>
              <w:top w:val="nil"/>
              <w:left w:val="nil"/>
              <w:bottom w:val="single" w:sz="4" w:space="0" w:color="auto"/>
              <w:right w:val="single" w:sz="4" w:space="0" w:color="auto"/>
            </w:tcBorders>
            <w:vAlign w:val="center"/>
          </w:tcPr>
          <w:p w14:paraId="13813F7F" w14:textId="77777777" w:rsidR="007D310A" w:rsidRPr="008D7B35" w:rsidRDefault="007D310A" w:rsidP="003C62B7">
            <w:pPr>
              <w:spacing w:after="0" w:line="240" w:lineRule="auto"/>
              <w:jc w:val="center"/>
              <w:rPr>
                <w:color w:val="000000"/>
              </w:rPr>
            </w:pPr>
          </w:p>
        </w:tc>
        <w:tc>
          <w:tcPr>
            <w:tcW w:w="409" w:type="dxa"/>
            <w:tcBorders>
              <w:top w:val="nil"/>
              <w:left w:val="nil"/>
              <w:bottom w:val="single" w:sz="4" w:space="0" w:color="auto"/>
              <w:right w:val="single" w:sz="4" w:space="0" w:color="auto"/>
            </w:tcBorders>
            <w:vAlign w:val="center"/>
          </w:tcPr>
          <w:p w14:paraId="606DB34A" w14:textId="77777777" w:rsidR="007D310A" w:rsidRPr="008D7B35" w:rsidRDefault="007D310A" w:rsidP="003C62B7">
            <w:pPr>
              <w:spacing w:after="0" w:line="240" w:lineRule="auto"/>
              <w:jc w:val="center"/>
              <w:rPr>
                <w:color w:val="000000"/>
              </w:rPr>
            </w:pPr>
          </w:p>
        </w:tc>
        <w:tc>
          <w:tcPr>
            <w:tcW w:w="479" w:type="dxa"/>
            <w:tcBorders>
              <w:top w:val="nil"/>
              <w:left w:val="nil"/>
              <w:bottom w:val="single" w:sz="4" w:space="0" w:color="auto"/>
              <w:right w:val="single" w:sz="4" w:space="0" w:color="auto"/>
            </w:tcBorders>
            <w:vAlign w:val="center"/>
          </w:tcPr>
          <w:p w14:paraId="6B841B03" w14:textId="77777777" w:rsidR="007D310A" w:rsidRPr="008D7B35" w:rsidRDefault="007D310A" w:rsidP="003C62B7">
            <w:pPr>
              <w:spacing w:after="0" w:line="240" w:lineRule="auto"/>
              <w:jc w:val="center"/>
              <w:rPr>
                <w:color w:val="000000"/>
              </w:rPr>
            </w:pPr>
          </w:p>
        </w:tc>
        <w:tc>
          <w:tcPr>
            <w:tcW w:w="754" w:type="dxa"/>
            <w:tcBorders>
              <w:top w:val="nil"/>
              <w:left w:val="nil"/>
              <w:bottom w:val="single" w:sz="4" w:space="0" w:color="auto"/>
              <w:right w:val="single" w:sz="4" w:space="0" w:color="auto"/>
            </w:tcBorders>
            <w:vAlign w:val="center"/>
          </w:tcPr>
          <w:p w14:paraId="460D28F7" w14:textId="77777777" w:rsidR="007D310A" w:rsidRPr="008D7B35" w:rsidRDefault="007D310A" w:rsidP="003C62B7">
            <w:pPr>
              <w:spacing w:after="0" w:line="240" w:lineRule="auto"/>
              <w:jc w:val="center"/>
              <w:rPr>
                <w:color w:val="000000"/>
              </w:rPr>
            </w:pPr>
          </w:p>
        </w:tc>
      </w:tr>
    </w:tbl>
    <w:p w14:paraId="161D45F1" w14:textId="77777777" w:rsidR="00242FF2" w:rsidRDefault="00242FF2" w:rsidP="003C62B7">
      <w:pPr>
        <w:spacing w:after="0" w:line="240" w:lineRule="auto"/>
        <w:rPr>
          <w:rFonts w:eastAsia="Calibri"/>
          <w:b/>
          <w:bCs/>
        </w:rPr>
      </w:pPr>
    </w:p>
    <w:p w14:paraId="3C1F3F04" w14:textId="3CBFE575" w:rsidR="00D36073" w:rsidRPr="0005678D" w:rsidRDefault="00D36073" w:rsidP="003C62B7">
      <w:pPr>
        <w:spacing w:after="0" w:line="240" w:lineRule="auto"/>
        <w:rPr>
          <w:rFonts w:ascii="Times New Roman" w:hAnsi="Times New Roman"/>
          <w:b/>
          <w:bCs/>
          <w:sz w:val="24"/>
          <w:szCs w:val="24"/>
          <w:lang w:eastAsia="ja-JP"/>
        </w:rPr>
      </w:pPr>
      <w:r w:rsidRPr="0005678D">
        <w:rPr>
          <w:rFonts w:eastAsia="Calibri"/>
          <w:b/>
          <w:bCs/>
        </w:rPr>
        <w:t>Q</w:t>
      </w:r>
      <w:r w:rsidR="001F1B46">
        <w:rPr>
          <w:rFonts w:eastAsia="Calibri"/>
          <w:b/>
          <w:bCs/>
        </w:rPr>
        <w:t>1</w:t>
      </w:r>
      <w:r w:rsidRPr="0005678D">
        <w:rPr>
          <w:rFonts w:eastAsia="Calibri"/>
          <w:b/>
          <w:bCs/>
        </w:rPr>
        <w:t xml:space="preserve">C.  </w:t>
      </w:r>
      <w:r w:rsidR="00C853FF" w:rsidRPr="0005678D">
        <w:rPr>
          <w:rFonts w:eastAsia="Calibri"/>
          <w:b/>
          <w:bCs/>
        </w:rPr>
        <w:t xml:space="preserve">RFP Chart 3 </w:t>
      </w:r>
      <w:r w:rsidRPr="0005678D">
        <w:rPr>
          <w:b/>
          <w:bCs/>
          <w:color w:val="000000"/>
        </w:rPr>
        <w:t>Projected FY2023 Career Development Activities</w:t>
      </w:r>
    </w:p>
    <w:tbl>
      <w:tblPr>
        <w:tblW w:w="9988"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98"/>
        <w:gridCol w:w="5003"/>
        <w:gridCol w:w="2087"/>
      </w:tblGrid>
      <w:tr w:rsidR="007D310A" w:rsidRPr="007D310A" w14:paraId="015A61BB" w14:textId="77777777" w:rsidTr="00242FF2">
        <w:trPr>
          <w:trHeight w:val="173"/>
          <w:tblHeader/>
        </w:trPr>
        <w:tc>
          <w:tcPr>
            <w:tcW w:w="9988" w:type="dxa"/>
            <w:gridSpan w:val="3"/>
            <w:tcBorders>
              <w:top w:val="single" w:sz="4" w:space="0" w:color="auto"/>
              <w:left w:val="single" w:sz="4" w:space="0" w:color="auto"/>
              <w:bottom w:val="single" w:sz="6" w:space="0" w:color="auto"/>
              <w:right w:val="single" w:sz="4" w:space="0" w:color="auto"/>
            </w:tcBorders>
            <w:shd w:val="clear" w:color="auto" w:fill="C0C0C0"/>
            <w:hideMark/>
          </w:tcPr>
          <w:p w14:paraId="60A3A769" w14:textId="407487FE" w:rsidR="007D310A" w:rsidRPr="008D7B35" w:rsidRDefault="007D310A" w:rsidP="003C62B7">
            <w:pPr>
              <w:spacing w:after="0" w:line="240" w:lineRule="auto"/>
              <w:jc w:val="center"/>
              <w:rPr>
                <w:b/>
                <w:bCs/>
                <w:color w:val="000000"/>
              </w:rPr>
            </w:pPr>
            <w:r w:rsidRPr="008D7B35">
              <w:rPr>
                <w:b/>
                <w:bCs/>
                <w:color w:val="000000"/>
              </w:rPr>
              <w:t>RFP Chart 3 – Projected FY202</w:t>
            </w:r>
            <w:r w:rsidR="00E120D4" w:rsidRPr="008D7B35">
              <w:rPr>
                <w:b/>
                <w:bCs/>
                <w:color w:val="000000"/>
              </w:rPr>
              <w:t>3</w:t>
            </w:r>
            <w:r w:rsidRPr="008D7B35">
              <w:rPr>
                <w:b/>
                <w:bCs/>
                <w:color w:val="000000"/>
              </w:rPr>
              <w:t xml:space="preserve"> Career Development Activities</w:t>
            </w:r>
          </w:p>
        </w:tc>
      </w:tr>
      <w:tr w:rsidR="007D310A" w:rsidRPr="007D310A" w14:paraId="1AF172D4" w14:textId="77777777" w:rsidTr="00242FF2">
        <w:trPr>
          <w:trHeight w:val="335"/>
          <w:tblHeader/>
        </w:trPr>
        <w:tc>
          <w:tcPr>
            <w:tcW w:w="2898" w:type="dxa"/>
            <w:tcBorders>
              <w:top w:val="single" w:sz="6" w:space="0" w:color="auto"/>
              <w:left w:val="single" w:sz="4" w:space="0" w:color="auto"/>
              <w:bottom w:val="single" w:sz="6" w:space="0" w:color="auto"/>
              <w:right w:val="single" w:sz="6" w:space="0" w:color="auto"/>
            </w:tcBorders>
            <w:shd w:val="clear" w:color="auto" w:fill="C0C0C0"/>
            <w:hideMark/>
          </w:tcPr>
          <w:p w14:paraId="0363FCB5" w14:textId="77777777" w:rsidR="007D310A" w:rsidRPr="008D7B35" w:rsidRDefault="007D310A" w:rsidP="003C62B7">
            <w:pPr>
              <w:spacing w:after="0" w:line="240" w:lineRule="auto"/>
              <w:jc w:val="center"/>
              <w:rPr>
                <w:b/>
                <w:bCs/>
                <w:color w:val="000000"/>
              </w:rPr>
            </w:pPr>
            <w:r w:rsidRPr="008D7B35">
              <w:rPr>
                <w:b/>
                <w:bCs/>
                <w:color w:val="000000"/>
              </w:rPr>
              <w:t>Name of School (or regional)</w:t>
            </w:r>
          </w:p>
        </w:tc>
        <w:tc>
          <w:tcPr>
            <w:tcW w:w="5003" w:type="dxa"/>
            <w:tcBorders>
              <w:top w:val="single" w:sz="6" w:space="0" w:color="auto"/>
              <w:left w:val="single" w:sz="6" w:space="0" w:color="auto"/>
              <w:bottom w:val="single" w:sz="6" w:space="0" w:color="auto"/>
              <w:right w:val="single" w:sz="6" w:space="0" w:color="auto"/>
            </w:tcBorders>
            <w:shd w:val="clear" w:color="auto" w:fill="C0C0C0"/>
            <w:hideMark/>
          </w:tcPr>
          <w:p w14:paraId="2DE260F5" w14:textId="77777777" w:rsidR="007D310A" w:rsidRPr="008D7B35" w:rsidRDefault="007D310A" w:rsidP="003C62B7">
            <w:pPr>
              <w:spacing w:after="0" w:line="240" w:lineRule="auto"/>
              <w:jc w:val="center"/>
              <w:rPr>
                <w:b/>
                <w:bCs/>
                <w:color w:val="000000"/>
              </w:rPr>
            </w:pPr>
            <w:r w:rsidRPr="008D7B35">
              <w:rPr>
                <w:b/>
                <w:bCs/>
                <w:color w:val="000000"/>
              </w:rPr>
              <w:t>Name and Brief Description of Activity or Program</w:t>
            </w:r>
          </w:p>
        </w:tc>
        <w:tc>
          <w:tcPr>
            <w:tcW w:w="2086" w:type="dxa"/>
            <w:tcBorders>
              <w:top w:val="single" w:sz="6" w:space="0" w:color="auto"/>
              <w:left w:val="single" w:sz="6" w:space="0" w:color="auto"/>
              <w:bottom w:val="single" w:sz="6" w:space="0" w:color="auto"/>
              <w:right w:val="single" w:sz="4" w:space="0" w:color="auto"/>
            </w:tcBorders>
            <w:shd w:val="clear" w:color="auto" w:fill="C0C0C0"/>
            <w:hideMark/>
          </w:tcPr>
          <w:p w14:paraId="60AE54A0" w14:textId="45F1A4B1" w:rsidR="007D310A" w:rsidRPr="008D7B35" w:rsidRDefault="007D310A" w:rsidP="003C62B7">
            <w:pPr>
              <w:spacing w:after="0" w:line="240" w:lineRule="auto"/>
              <w:jc w:val="center"/>
              <w:rPr>
                <w:color w:val="000000"/>
              </w:rPr>
            </w:pPr>
            <w:r w:rsidRPr="008D7B35">
              <w:rPr>
                <w:b/>
                <w:bCs/>
                <w:color w:val="000000"/>
              </w:rPr>
              <w:t>Estimated Number of Students to be Served in FY202</w:t>
            </w:r>
            <w:r w:rsidR="00FA03C9" w:rsidRPr="008D7B35">
              <w:rPr>
                <w:b/>
                <w:bCs/>
                <w:color w:val="000000"/>
              </w:rPr>
              <w:t>3</w:t>
            </w:r>
          </w:p>
        </w:tc>
      </w:tr>
      <w:tr w:rsidR="007D310A" w:rsidRPr="007D310A" w14:paraId="256D072C" w14:textId="77777777" w:rsidTr="00242FF2">
        <w:trPr>
          <w:trHeight w:val="120"/>
        </w:trPr>
        <w:tc>
          <w:tcPr>
            <w:tcW w:w="7901" w:type="dxa"/>
            <w:gridSpan w:val="2"/>
            <w:tcBorders>
              <w:top w:val="single" w:sz="6" w:space="0" w:color="auto"/>
              <w:left w:val="single" w:sz="4" w:space="0" w:color="auto"/>
              <w:bottom w:val="single" w:sz="6" w:space="0" w:color="auto"/>
              <w:right w:val="single" w:sz="6" w:space="0" w:color="auto"/>
            </w:tcBorders>
            <w:shd w:val="clear" w:color="auto" w:fill="99CCFF"/>
            <w:hideMark/>
          </w:tcPr>
          <w:p w14:paraId="3BCEF201" w14:textId="77777777" w:rsidR="007D310A" w:rsidRPr="008D7B35" w:rsidRDefault="007D310A" w:rsidP="003C62B7">
            <w:pPr>
              <w:spacing w:after="0" w:line="240" w:lineRule="auto"/>
              <w:rPr>
                <w:color w:val="000000"/>
              </w:rPr>
            </w:pPr>
            <w:r w:rsidRPr="008D7B35">
              <w:rPr>
                <w:color w:val="000000"/>
              </w:rPr>
              <w:t>TOTAL</w:t>
            </w:r>
          </w:p>
        </w:tc>
        <w:tc>
          <w:tcPr>
            <w:tcW w:w="2086" w:type="dxa"/>
            <w:tcBorders>
              <w:top w:val="single" w:sz="6" w:space="0" w:color="auto"/>
              <w:left w:val="single" w:sz="6" w:space="0" w:color="auto"/>
              <w:bottom w:val="single" w:sz="6" w:space="0" w:color="auto"/>
              <w:right w:val="single" w:sz="4" w:space="0" w:color="auto"/>
            </w:tcBorders>
            <w:shd w:val="clear" w:color="auto" w:fill="99CCFF"/>
            <w:hideMark/>
          </w:tcPr>
          <w:p w14:paraId="0D26D2AE" w14:textId="77777777" w:rsidR="007D310A" w:rsidRPr="008D7B35" w:rsidRDefault="007D310A" w:rsidP="003C62B7">
            <w:pPr>
              <w:spacing w:after="0" w:line="240" w:lineRule="auto"/>
              <w:rPr>
                <w:color w:val="000000"/>
              </w:rPr>
            </w:pPr>
          </w:p>
        </w:tc>
      </w:tr>
      <w:tr w:rsidR="007D310A" w:rsidRPr="007D310A" w14:paraId="344AE699" w14:textId="77777777" w:rsidTr="00242FF2">
        <w:trPr>
          <w:trHeight w:val="323"/>
        </w:trPr>
        <w:tc>
          <w:tcPr>
            <w:tcW w:w="2898" w:type="dxa"/>
            <w:tcBorders>
              <w:top w:val="single" w:sz="6" w:space="0" w:color="auto"/>
              <w:left w:val="single" w:sz="4" w:space="0" w:color="auto"/>
              <w:bottom w:val="single" w:sz="6" w:space="0" w:color="auto"/>
              <w:right w:val="single" w:sz="6" w:space="0" w:color="auto"/>
            </w:tcBorders>
          </w:tcPr>
          <w:p w14:paraId="62B8F208" w14:textId="77777777" w:rsidR="007D310A" w:rsidRDefault="007D310A" w:rsidP="003C62B7">
            <w:pPr>
              <w:spacing w:after="0" w:line="240" w:lineRule="auto"/>
              <w:rPr>
                <w:rFonts w:cs="Arial"/>
                <w:color w:val="000000"/>
              </w:rPr>
            </w:pPr>
          </w:p>
        </w:tc>
        <w:tc>
          <w:tcPr>
            <w:tcW w:w="5003" w:type="dxa"/>
            <w:tcBorders>
              <w:top w:val="single" w:sz="6" w:space="0" w:color="auto"/>
              <w:left w:val="single" w:sz="6" w:space="0" w:color="auto"/>
              <w:bottom w:val="single" w:sz="6" w:space="0" w:color="auto"/>
              <w:right w:val="single" w:sz="6" w:space="0" w:color="auto"/>
            </w:tcBorders>
          </w:tcPr>
          <w:p w14:paraId="6C2A0EF2" w14:textId="77777777" w:rsidR="007D310A" w:rsidRPr="008D7B35" w:rsidRDefault="007D310A" w:rsidP="003C62B7">
            <w:pPr>
              <w:spacing w:after="0" w:line="240" w:lineRule="auto"/>
              <w:rPr>
                <w:rFonts w:cs="Tahoma"/>
                <w:i/>
                <w:color w:val="000000"/>
              </w:rPr>
            </w:pPr>
          </w:p>
        </w:tc>
        <w:tc>
          <w:tcPr>
            <w:tcW w:w="2086" w:type="dxa"/>
            <w:tcBorders>
              <w:top w:val="single" w:sz="6" w:space="0" w:color="auto"/>
              <w:left w:val="single" w:sz="6" w:space="0" w:color="auto"/>
              <w:bottom w:val="single" w:sz="6" w:space="0" w:color="auto"/>
              <w:right w:val="single" w:sz="4" w:space="0" w:color="auto"/>
            </w:tcBorders>
          </w:tcPr>
          <w:p w14:paraId="248C454A" w14:textId="77777777" w:rsidR="007D310A" w:rsidRPr="008D7B35" w:rsidRDefault="007D310A" w:rsidP="003C62B7">
            <w:pPr>
              <w:spacing w:after="0" w:line="240" w:lineRule="auto"/>
              <w:jc w:val="center"/>
            </w:pPr>
          </w:p>
        </w:tc>
      </w:tr>
      <w:tr w:rsidR="007D310A" w:rsidRPr="007D310A" w14:paraId="0B719A29" w14:textId="77777777" w:rsidTr="00242FF2">
        <w:trPr>
          <w:trHeight w:val="323"/>
        </w:trPr>
        <w:tc>
          <w:tcPr>
            <w:tcW w:w="2898" w:type="dxa"/>
            <w:tcBorders>
              <w:top w:val="single" w:sz="6" w:space="0" w:color="auto"/>
              <w:left w:val="single" w:sz="4" w:space="0" w:color="auto"/>
              <w:bottom w:val="single" w:sz="6" w:space="0" w:color="auto"/>
              <w:right w:val="single" w:sz="6" w:space="0" w:color="auto"/>
            </w:tcBorders>
          </w:tcPr>
          <w:p w14:paraId="387D56B2" w14:textId="77777777" w:rsidR="007D310A" w:rsidRPr="008D7B35" w:rsidRDefault="007D310A" w:rsidP="003C62B7">
            <w:pPr>
              <w:spacing w:after="0" w:line="240" w:lineRule="auto"/>
              <w:rPr>
                <w:rFonts w:cs="Arial"/>
                <w:color w:val="000000"/>
              </w:rPr>
            </w:pPr>
          </w:p>
        </w:tc>
        <w:tc>
          <w:tcPr>
            <w:tcW w:w="5003" w:type="dxa"/>
            <w:tcBorders>
              <w:top w:val="single" w:sz="6" w:space="0" w:color="auto"/>
              <w:left w:val="single" w:sz="6" w:space="0" w:color="auto"/>
              <w:bottom w:val="single" w:sz="6" w:space="0" w:color="auto"/>
              <w:right w:val="single" w:sz="6" w:space="0" w:color="auto"/>
            </w:tcBorders>
          </w:tcPr>
          <w:p w14:paraId="3B73BFB5" w14:textId="77777777" w:rsidR="007D310A" w:rsidRPr="008D7B35" w:rsidRDefault="007D310A" w:rsidP="003C62B7">
            <w:pPr>
              <w:spacing w:after="0" w:line="240" w:lineRule="auto"/>
              <w:rPr>
                <w:rFonts w:cs="Tahoma"/>
                <w:i/>
                <w:color w:val="000000"/>
              </w:rPr>
            </w:pPr>
          </w:p>
        </w:tc>
        <w:tc>
          <w:tcPr>
            <w:tcW w:w="2086" w:type="dxa"/>
            <w:tcBorders>
              <w:top w:val="single" w:sz="6" w:space="0" w:color="auto"/>
              <w:left w:val="single" w:sz="6" w:space="0" w:color="auto"/>
              <w:bottom w:val="single" w:sz="6" w:space="0" w:color="auto"/>
              <w:right w:val="single" w:sz="4" w:space="0" w:color="auto"/>
            </w:tcBorders>
          </w:tcPr>
          <w:p w14:paraId="628E62CF" w14:textId="77777777" w:rsidR="007D310A" w:rsidRPr="008D7B35" w:rsidRDefault="007D310A" w:rsidP="003C62B7">
            <w:pPr>
              <w:spacing w:after="0" w:line="240" w:lineRule="auto"/>
              <w:jc w:val="center"/>
            </w:pPr>
          </w:p>
        </w:tc>
      </w:tr>
      <w:tr w:rsidR="007D310A" w:rsidRPr="007D310A" w14:paraId="279EFF1C" w14:textId="77777777" w:rsidTr="00242FF2">
        <w:trPr>
          <w:trHeight w:val="323"/>
        </w:trPr>
        <w:tc>
          <w:tcPr>
            <w:tcW w:w="2898" w:type="dxa"/>
            <w:tcBorders>
              <w:top w:val="single" w:sz="6" w:space="0" w:color="auto"/>
              <w:left w:val="single" w:sz="4" w:space="0" w:color="auto"/>
              <w:bottom w:val="single" w:sz="6" w:space="0" w:color="auto"/>
              <w:right w:val="single" w:sz="6" w:space="0" w:color="auto"/>
            </w:tcBorders>
          </w:tcPr>
          <w:p w14:paraId="2033CD25" w14:textId="77777777" w:rsidR="007D310A" w:rsidRPr="008D7B35" w:rsidRDefault="007D310A" w:rsidP="003C62B7">
            <w:pPr>
              <w:spacing w:after="0" w:line="240" w:lineRule="auto"/>
              <w:rPr>
                <w:rFonts w:cs="Arial"/>
                <w:color w:val="000000"/>
              </w:rPr>
            </w:pPr>
          </w:p>
        </w:tc>
        <w:tc>
          <w:tcPr>
            <w:tcW w:w="5003" w:type="dxa"/>
            <w:tcBorders>
              <w:top w:val="single" w:sz="6" w:space="0" w:color="auto"/>
              <w:left w:val="single" w:sz="6" w:space="0" w:color="auto"/>
              <w:bottom w:val="single" w:sz="6" w:space="0" w:color="auto"/>
              <w:right w:val="single" w:sz="6" w:space="0" w:color="auto"/>
            </w:tcBorders>
          </w:tcPr>
          <w:p w14:paraId="7E51CB65" w14:textId="77777777" w:rsidR="007D310A" w:rsidRPr="008D7B35" w:rsidRDefault="007D310A" w:rsidP="003C62B7">
            <w:pPr>
              <w:spacing w:after="0" w:line="240" w:lineRule="auto"/>
              <w:rPr>
                <w:rFonts w:cs="Tahoma"/>
                <w:i/>
                <w:color w:val="000000"/>
              </w:rPr>
            </w:pPr>
          </w:p>
        </w:tc>
        <w:tc>
          <w:tcPr>
            <w:tcW w:w="2086" w:type="dxa"/>
            <w:tcBorders>
              <w:top w:val="single" w:sz="6" w:space="0" w:color="auto"/>
              <w:left w:val="single" w:sz="6" w:space="0" w:color="auto"/>
              <w:bottom w:val="single" w:sz="6" w:space="0" w:color="auto"/>
              <w:right w:val="single" w:sz="4" w:space="0" w:color="auto"/>
            </w:tcBorders>
          </w:tcPr>
          <w:p w14:paraId="22F4E26C" w14:textId="77777777" w:rsidR="007D310A" w:rsidRPr="008D7B35" w:rsidRDefault="007D310A" w:rsidP="003C62B7">
            <w:pPr>
              <w:spacing w:after="0" w:line="240" w:lineRule="auto"/>
              <w:jc w:val="center"/>
            </w:pPr>
          </w:p>
        </w:tc>
      </w:tr>
      <w:tr w:rsidR="007D310A" w:rsidRPr="007D310A" w14:paraId="46A8C517" w14:textId="77777777" w:rsidTr="00242FF2">
        <w:trPr>
          <w:trHeight w:val="323"/>
        </w:trPr>
        <w:tc>
          <w:tcPr>
            <w:tcW w:w="2898" w:type="dxa"/>
            <w:tcBorders>
              <w:top w:val="single" w:sz="6" w:space="0" w:color="auto"/>
              <w:left w:val="single" w:sz="4" w:space="0" w:color="auto"/>
              <w:bottom w:val="single" w:sz="6" w:space="0" w:color="auto"/>
              <w:right w:val="single" w:sz="6" w:space="0" w:color="auto"/>
            </w:tcBorders>
          </w:tcPr>
          <w:p w14:paraId="19AD9FA7" w14:textId="77777777" w:rsidR="007D310A" w:rsidRPr="008D7B35" w:rsidRDefault="007D310A" w:rsidP="003C62B7">
            <w:pPr>
              <w:spacing w:after="0" w:line="240" w:lineRule="auto"/>
              <w:rPr>
                <w:rFonts w:cs="Arial"/>
                <w:color w:val="000000"/>
              </w:rPr>
            </w:pPr>
          </w:p>
        </w:tc>
        <w:tc>
          <w:tcPr>
            <w:tcW w:w="5003" w:type="dxa"/>
            <w:tcBorders>
              <w:top w:val="single" w:sz="6" w:space="0" w:color="auto"/>
              <w:left w:val="single" w:sz="6" w:space="0" w:color="auto"/>
              <w:bottom w:val="single" w:sz="6" w:space="0" w:color="auto"/>
              <w:right w:val="single" w:sz="6" w:space="0" w:color="auto"/>
            </w:tcBorders>
          </w:tcPr>
          <w:p w14:paraId="34D29246" w14:textId="77777777" w:rsidR="007D310A" w:rsidRPr="008D7B35" w:rsidRDefault="007D310A" w:rsidP="003C62B7">
            <w:pPr>
              <w:spacing w:after="0" w:line="240" w:lineRule="auto"/>
              <w:rPr>
                <w:rFonts w:cs="Tahoma"/>
                <w:i/>
                <w:color w:val="000000"/>
              </w:rPr>
            </w:pPr>
          </w:p>
        </w:tc>
        <w:tc>
          <w:tcPr>
            <w:tcW w:w="2086" w:type="dxa"/>
            <w:tcBorders>
              <w:top w:val="single" w:sz="6" w:space="0" w:color="auto"/>
              <w:left w:val="single" w:sz="6" w:space="0" w:color="auto"/>
              <w:bottom w:val="single" w:sz="6" w:space="0" w:color="auto"/>
              <w:right w:val="single" w:sz="4" w:space="0" w:color="auto"/>
            </w:tcBorders>
          </w:tcPr>
          <w:p w14:paraId="0D4261A6" w14:textId="77777777" w:rsidR="007D310A" w:rsidRPr="008D7B35" w:rsidRDefault="007D310A" w:rsidP="003C62B7">
            <w:pPr>
              <w:spacing w:after="0" w:line="240" w:lineRule="auto"/>
              <w:jc w:val="center"/>
            </w:pPr>
          </w:p>
        </w:tc>
      </w:tr>
      <w:tr w:rsidR="007D310A" w:rsidRPr="007D310A" w14:paraId="6F23FC6A" w14:textId="77777777" w:rsidTr="00242FF2">
        <w:trPr>
          <w:trHeight w:val="323"/>
        </w:trPr>
        <w:tc>
          <w:tcPr>
            <w:tcW w:w="2898" w:type="dxa"/>
            <w:tcBorders>
              <w:top w:val="single" w:sz="6" w:space="0" w:color="auto"/>
              <w:left w:val="single" w:sz="4" w:space="0" w:color="auto"/>
              <w:bottom w:val="single" w:sz="6" w:space="0" w:color="auto"/>
              <w:right w:val="single" w:sz="6" w:space="0" w:color="auto"/>
            </w:tcBorders>
          </w:tcPr>
          <w:p w14:paraId="539DEE81" w14:textId="77777777" w:rsidR="007D310A" w:rsidRPr="008D7B35" w:rsidRDefault="007D310A" w:rsidP="003C62B7">
            <w:pPr>
              <w:spacing w:after="0" w:line="240" w:lineRule="auto"/>
              <w:rPr>
                <w:rFonts w:cs="Arial"/>
                <w:color w:val="000000"/>
              </w:rPr>
            </w:pPr>
          </w:p>
        </w:tc>
        <w:tc>
          <w:tcPr>
            <w:tcW w:w="5003" w:type="dxa"/>
            <w:tcBorders>
              <w:top w:val="single" w:sz="6" w:space="0" w:color="auto"/>
              <w:left w:val="single" w:sz="6" w:space="0" w:color="auto"/>
              <w:bottom w:val="single" w:sz="6" w:space="0" w:color="auto"/>
              <w:right w:val="single" w:sz="6" w:space="0" w:color="auto"/>
            </w:tcBorders>
          </w:tcPr>
          <w:p w14:paraId="6CD39AF6" w14:textId="77777777" w:rsidR="007D310A" w:rsidRPr="008D7B35" w:rsidRDefault="007D310A" w:rsidP="003C62B7">
            <w:pPr>
              <w:spacing w:after="0" w:line="240" w:lineRule="auto"/>
              <w:rPr>
                <w:rFonts w:cs="Tahoma"/>
                <w:i/>
                <w:color w:val="000000"/>
              </w:rPr>
            </w:pPr>
          </w:p>
        </w:tc>
        <w:tc>
          <w:tcPr>
            <w:tcW w:w="2086" w:type="dxa"/>
            <w:tcBorders>
              <w:top w:val="single" w:sz="6" w:space="0" w:color="auto"/>
              <w:left w:val="single" w:sz="6" w:space="0" w:color="auto"/>
              <w:bottom w:val="single" w:sz="6" w:space="0" w:color="auto"/>
              <w:right w:val="single" w:sz="4" w:space="0" w:color="auto"/>
            </w:tcBorders>
          </w:tcPr>
          <w:p w14:paraId="0CECAFE1" w14:textId="77777777" w:rsidR="007D310A" w:rsidRPr="008D7B35" w:rsidRDefault="007D310A" w:rsidP="003C62B7">
            <w:pPr>
              <w:spacing w:after="0" w:line="240" w:lineRule="auto"/>
              <w:jc w:val="center"/>
            </w:pPr>
          </w:p>
        </w:tc>
      </w:tr>
    </w:tbl>
    <w:p w14:paraId="748B752A" w14:textId="77777777" w:rsidR="00DF1FEF" w:rsidRDefault="00DF1FEF" w:rsidP="003C62B7">
      <w:pPr>
        <w:spacing w:after="0" w:line="240" w:lineRule="auto"/>
        <w:rPr>
          <w:rFonts w:eastAsia="Calibri"/>
        </w:rPr>
      </w:pPr>
    </w:p>
    <w:p w14:paraId="288D4237" w14:textId="3E538943" w:rsidR="00242211" w:rsidRPr="00EE35C7" w:rsidRDefault="00DF1FEF" w:rsidP="003C62B7">
      <w:pPr>
        <w:pStyle w:val="ListParagraph"/>
        <w:spacing w:after="0" w:line="240" w:lineRule="auto"/>
        <w:ind w:left="0"/>
        <w:rPr>
          <w:rFonts w:ascii="Arial" w:hAnsi="Arial" w:cs="Arial"/>
        </w:rPr>
      </w:pPr>
      <w:r w:rsidRPr="003C62B7">
        <w:rPr>
          <w:rFonts w:ascii="Arial" w:hAnsi="Arial" w:cs="Arial"/>
          <w:b/>
          <w:bCs/>
        </w:rPr>
        <w:t>Q</w:t>
      </w:r>
      <w:r w:rsidR="001F1B46" w:rsidRPr="003C62B7">
        <w:rPr>
          <w:rFonts w:ascii="Arial" w:hAnsi="Arial" w:cs="Arial"/>
          <w:b/>
          <w:bCs/>
        </w:rPr>
        <w:t>2</w:t>
      </w:r>
      <w:r w:rsidR="00242211" w:rsidRPr="003C62B7">
        <w:rPr>
          <w:rFonts w:ascii="Arial" w:hAnsi="Arial" w:cs="Arial"/>
          <w:b/>
          <w:bCs/>
        </w:rPr>
        <w:t>:</w:t>
      </w:r>
      <w:r w:rsidR="00242211" w:rsidRPr="00EE35C7">
        <w:rPr>
          <w:rFonts w:ascii="Arial" w:hAnsi="Arial" w:cs="Arial"/>
        </w:rPr>
        <w:t xml:space="preserve">  </w:t>
      </w:r>
      <w:r w:rsidR="00242211" w:rsidRPr="00EE35C7">
        <w:rPr>
          <w:rFonts w:ascii="Arial" w:hAnsi="Arial" w:cs="Arial"/>
          <w:b/>
          <w:bCs/>
        </w:rPr>
        <w:t>FY23 Assurances Checklist:</w:t>
      </w:r>
      <w:r w:rsidR="00242211" w:rsidRPr="00EE35C7">
        <w:rPr>
          <w:rFonts w:ascii="Arial" w:hAnsi="Arial" w:cs="Arial"/>
        </w:rPr>
        <w:t xml:space="preserve"> </w:t>
      </w:r>
      <w:r w:rsidR="003C62B7">
        <w:rPr>
          <w:rFonts w:ascii="Arial" w:hAnsi="Arial" w:cs="Arial"/>
        </w:rPr>
        <w:t>Please complete the A</w:t>
      </w:r>
      <w:r w:rsidR="00242211" w:rsidRPr="00EE35C7">
        <w:rPr>
          <w:rFonts w:ascii="Arial" w:hAnsi="Arial" w:cs="Arial"/>
        </w:rPr>
        <w:t xml:space="preserve">ssurances checklist, providing assurance that the region understands and follows basic policies and priorities of the CA initiative. </w:t>
      </w:r>
      <w:r w:rsidR="00242FF2" w:rsidRPr="00EE35C7">
        <w:rPr>
          <w:rFonts w:ascii="Arial" w:hAnsi="Arial" w:cs="Arial"/>
        </w:rPr>
        <w:t xml:space="preserve">See Assurances and required signature on Page </w:t>
      </w:r>
      <w:r w:rsidR="003C62B7">
        <w:rPr>
          <w:rFonts w:ascii="Arial" w:hAnsi="Arial" w:cs="Arial"/>
        </w:rPr>
        <w:t>4</w:t>
      </w:r>
      <w:r w:rsidR="00242FF2" w:rsidRPr="00EE35C7">
        <w:rPr>
          <w:rFonts w:ascii="Arial" w:hAnsi="Arial" w:cs="Arial"/>
        </w:rPr>
        <w:t xml:space="preserve">. </w:t>
      </w:r>
    </w:p>
    <w:p w14:paraId="72F49662" w14:textId="77777777" w:rsidR="003C62B7" w:rsidRDefault="003C62B7" w:rsidP="003C62B7">
      <w:pPr>
        <w:spacing w:after="0" w:line="240" w:lineRule="auto"/>
        <w:rPr>
          <w:rFonts w:ascii="Arial" w:hAnsi="Arial" w:cs="Arial"/>
          <w:b/>
          <w:bCs/>
        </w:rPr>
      </w:pPr>
      <w:bookmarkStart w:id="0" w:name="_Hlk103263001"/>
    </w:p>
    <w:p w14:paraId="275055E9" w14:textId="69BB68C6" w:rsidR="001F1B46" w:rsidRPr="0005678D" w:rsidRDefault="001F1B46" w:rsidP="003C62B7">
      <w:pPr>
        <w:spacing w:after="0" w:line="240" w:lineRule="auto"/>
        <w:rPr>
          <w:rFonts w:ascii="Arial" w:hAnsi="Arial" w:cs="Arial"/>
          <w:b/>
          <w:bCs/>
        </w:rPr>
      </w:pPr>
      <w:r w:rsidRPr="0005678D">
        <w:rPr>
          <w:rFonts w:ascii="Arial" w:hAnsi="Arial" w:cs="Arial"/>
          <w:b/>
          <w:bCs/>
        </w:rPr>
        <w:t>Q</w:t>
      </w:r>
      <w:r>
        <w:rPr>
          <w:rFonts w:ascii="Arial" w:hAnsi="Arial" w:cs="Arial"/>
          <w:b/>
          <w:bCs/>
        </w:rPr>
        <w:t>3</w:t>
      </w:r>
      <w:r w:rsidRPr="0005678D">
        <w:rPr>
          <w:rFonts w:ascii="Arial" w:hAnsi="Arial" w:cs="Arial"/>
          <w:b/>
          <w:bCs/>
        </w:rPr>
        <w:t>. Requests for Priority Funds</w:t>
      </w:r>
      <w:r w:rsidR="00B26620">
        <w:rPr>
          <w:rFonts w:ascii="Arial" w:hAnsi="Arial" w:cs="Arial"/>
          <w:b/>
          <w:bCs/>
        </w:rPr>
        <w:t>,</w:t>
      </w:r>
      <w:r w:rsidR="003C62B7">
        <w:rPr>
          <w:rFonts w:ascii="Arial" w:hAnsi="Arial" w:cs="Arial"/>
          <w:b/>
          <w:bCs/>
        </w:rPr>
        <w:t xml:space="preserve"> as available</w:t>
      </w:r>
    </w:p>
    <w:p w14:paraId="4FFC808B" w14:textId="18362C63" w:rsidR="001F1B46" w:rsidRDefault="00EE35C7" w:rsidP="003C62B7">
      <w:pPr>
        <w:spacing w:after="0" w:line="240" w:lineRule="auto"/>
        <w:rPr>
          <w:rFonts w:ascii="Arial" w:hAnsi="Arial" w:cs="Arial"/>
        </w:rPr>
      </w:pPr>
      <w:r>
        <w:rPr>
          <w:rFonts w:ascii="Arial" w:hAnsi="Arial" w:cs="Arial"/>
        </w:rPr>
        <w:t xml:space="preserve">Additional funds </w:t>
      </w:r>
      <w:r w:rsidR="008B5D78">
        <w:rPr>
          <w:rFonts w:ascii="Arial" w:hAnsi="Arial" w:cs="Arial"/>
        </w:rPr>
        <w:t xml:space="preserve">may be allocated to Connecting Activities through the state budget. Funds will be allocated aligned to priorities of the grant. </w:t>
      </w:r>
      <w:r w:rsidR="00B26620">
        <w:rPr>
          <w:rFonts w:ascii="Arial" w:hAnsi="Arial" w:cs="Arial"/>
        </w:rPr>
        <w:t>Please share your proposals for funding aligned to the priority areas below by submitting</w:t>
      </w:r>
      <w:r w:rsidR="001F1B46" w:rsidRPr="003C0B70">
        <w:rPr>
          <w:rFonts w:ascii="Arial" w:hAnsi="Arial" w:cs="Arial"/>
        </w:rPr>
        <w:t xml:space="preserve"> a narrative (no longer than </w:t>
      </w:r>
      <w:r w:rsidR="001F1B46">
        <w:rPr>
          <w:rFonts w:ascii="Arial" w:hAnsi="Arial" w:cs="Arial"/>
        </w:rPr>
        <w:t>500 words per priority)</w:t>
      </w:r>
      <w:r w:rsidR="001F1B46" w:rsidRPr="003C0B70">
        <w:rPr>
          <w:rFonts w:ascii="Arial" w:hAnsi="Arial" w:cs="Arial"/>
        </w:rPr>
        <w:t xml:space="preserve"> that addresses the amount of additional funding requested and how the funding will support </w:t>
      </w:r>
      <w:r w:rsidR="00B26620">
        <w:rPr>
          <w:rFonts w:ascii="Arial" w:hAnsi="Arial" w:cs="Arial"/>
        </w:rPr>
        <w:t xml:space="preserve">one or more of these priorities: </w:t>
      </w:r>
      <w:r w:rsidR="001F1B46" w:rsidRPr="003C0B70">
        <w:rPr>
          <w:rFonts w:ascii="Arial" w:hAnsi="Arial" w:cs="Arial"/>
        </w:rPr>
        <w:t xml:space="preserve"> </w:t>
      </w:r>
    </w:p>
    <w:p w14:paraId="24DC377A" w14:textId="6FEC42FF" w:rsidR="001F1B46" w:rsidRPr="008D7B35" w:rsidRDefault="001F1B46" w:rsidP="003C62B7">
      <w:pPr>
        <w:numPr>
          <w:ilvl w:val="0"/>
          <w:numId w:val="8"/>
        </w:numPr>
        <w:spacing w:after="0" w:line="240" w:lineRule="auto"/>
        <w:rPr>
          <w:rFonts w:ascii="Arial" w:hAnsi="Arial" w:cs="Arial"/>
        </w:rPr>
      </w:pPr>
      <w:r w:rsidRPr="008D7B35">
        <w:rPr>
          <w:rFonts w:ascii="Arial" w:hAnsi="Arial" w:cs="Arial"/>
          <w:i/>
          <w:iCs/>
        </w:rPr>
        <w:t>Employer Engagement.</w:t>
      </w:r>
      <w:r>
        <w:rPr>
          <w:rFonts w:ascii="Arial" w:hAnsi="Arial" w:cs="Arial"/>
        </w:rPr>
        <w:t xml:space="preserve"> </w:t>
      </w:r>
      <w:r w:rsidR="00D13989">
        <w:rPr>
          <w:rFonts w:ascii="Arial" w:hAnsi="Arial" w:cs="Arial"/>
        </w:rPr>
        <w:t>This priority includes d</w:t>
      </w:r>
      <w:r w:rsidR="009F4BD8" w:rsidRPr="009F4BD8">
        <w:rPr>
          <w:rFonts w:ascii="Arial" w:hAnsi="Arial" w:cs="Arial"/>
        </w:rPr>
        <w:t>eveloping and recruiting business and industry to participate in work-based learning experiences and other career development activities, managing employer relationships, coordinating with Career Specialist/Job Coach to place students, and tracking employer engagement activities and work-based using the employer engagement tools in the database.</w:t>
      </w:r>
    </w:p>
    <w:p w14:paraId="2F491B23" w14:textId="7B0D2E04" w:rsidR="001F1B46" w:rsidRPr="00C37F5D" w:rsidRDefault="001F1B46" w:rsidP="003C62B7">
      <w:pPr>
        <w:numPr>
          <w:ilvl w:val="0"/>
          <w:numId w:val="8"/>
        </w:numPr>
        <w:spacing w:after="0" w:line="240" w:lineRule="auto"/>
        <w:rPr>
          <w:rFonts w:ascii="Arial" w:hAnsi="Arial" w:cs="Arial"/>
        </w:rPr>
      </w:pPr>
      <w:r w:rsidRPr="00C37F5D">
        <w:rPr>
          <w:rFonts w:ascii="Arial" w:hAnsi="Arial" w:cs="Arial"/>
          <w:i/>
          <w:iCs/>
        </w:rPr>
        <w:t>Innovation Pathways Support and Expansion Efforts.</w:t>
      </w:r>
      <w:r>
        <w:rPr>
          <w:rFonts w:ascii="Arial" w:hAnsi="Arial" w:cs="Arial"/>
        </w:rPr>
        <w:t xml:space="preserve"> </w:t>
      </w:r>
      <w:r w:rsidR="00D13989">
        <w:rPr>
          <w:rFonts w:ascii="Arial" w:eastAsia="Arial" w:hAnsi="Arial" w:cs="Arial"/>
          <w:color w:val="000000"/>
        </w:rPr>
        <w:t>This priority includes s</w:t>
      </w:r>
      <w:r w:rsidR="00474316" w:rsidRPr="00474316">
        <w:rPr>
          <w:rFonts w:ascii="Arial" w:eastAsia="Arial" w:hAnsi="Arial" w:cs="Arial"/>
          <w:color w:val="000000"/>
        </w:rPr>
        <w:t>upporting districts with I</w:t>
      </w:r>
      <w:r w:rsidR="00474316">
        <w:rPr>
          <w:rFonts w:ascii="Arial" w:eastAsia="Arial" w:hAnsi="Arial" w:cs="Arial"/>
          <w:color w:val="000000"/>
        </w:rPr>
        <w:t>nnovation Pathway</w:t>
      </w:r>
      <w:r w:rsidR="00474316" w:rsidRPr="00474316">
        <w:rPr>
          <w:rFonts w:ascii="Arial" w:eastAsia="Arial" w:hAnsi="Arial" w:cs="Arial"/>
          <w:color w:val="000000"/>
        </w:rPr>
        <w:t xml:space="preserve"> applications, developing</w:t>
      </w:r>
      <w:r w:rsidR="00A2070A">
        <w:rPr>
          <w:rFonts w:ascii="Arial" w:eastAsia="Arial" w:hAnsi="Arial" w:cs="Arial"/>
          <w:color w:val="000000"/>
        </w:rPr>
        <w:t>,</w:t>
      </w:r>
      <w:r w:rsidR="00474316" w:rsidRPr="00474316">
        <w:rPr>
          <w:rFonts w:ascii="Arial" w:eastAsia="Arial" w:hAnsi="Arial" w:cs="Arial"/>
          <w:color w:val="000000"/>
        </w:rPr>
        <w:t xml:space="preserve"> and delivering high quality professional development on capstone courses and internship experiences, providing access to CA publications and tools that include the MA Career Ready Database and </w:t>
      </w:r>
      <w:r w:rsidR="00474316" w:rsidRPr="00474316">
        <w:rPr>
          <w:rFonts w:ascii="Arial" w:eastAsia="Arial" w:hAnsi="Arial" w:cs="Arial"/>
          <w:color w:val="000000"/>
        </w:rPr>
        <w:lastRenderedPageBreak/>
        <w:t xml:space="preserve">Work-based learning plan, efforts to secure internships for IP students.  </w:t>
      </w:r>
      <w:r w:rsidR="00474316">
        <w:rPr>
          <w:rFonts w:ascii="Arial" w:eastAsia="Arial" w:hAnsi="Arial" w:cs="Arial"/>
          <w:color w:val="000000"/>
        </w:rPr>
        <w:t xml:space="preserve">Note </w:t>
      </w:r>
      <w:r w:rsidR="00474316" w:rsidRPr="00474316">
        <w:rPr>
          <w:rFonts w:ascii="Arial" w:eastAsia="Arial" w:hAnsi="Arial" w:cs="Arial"/>
          <w:color w:val="000000"/>
        </w:rPr>
        <w:t>that the level funding from last year included support for the expansion of Innovation Pathways</w:t>
      </w:r>
      <w:r w:rsidR="00474316">
        <w:rPr>
          <w:rFonts w:ascii="Arial" w:eastAsia="Arial" w:hAnsi="Arial" w:cs="Arial"/>
          <w:color w:val="000000"/>
        </w:rPr>
        <w:t xml:space="preserve">. </w:t>
      </w:r>
    </w:p>
    <w:p w14:paraId="22A2E30F" w14:textId="4D768BF0" w:rsidR="001F1B46" w:rsidRPr="003C62B7" w:rsidRDefault="001F1B46" w:rsidP="003C62B7">
      <w:pPr>
        <w:numPr>
          <w:ilvl w:val="0"/>
          <w:numId w:val="8"/>
        </w:numPr>
        <w:spacing w:after="0" w:line="240" w:lineRule="auto"/>
        <w:rPr>
          <w:rFonts w:ascii="Arial" w:hAnsi="Arial" w:cs="Arial"/>
        </w:rPr>
      </w:pPr>
      <w:r w:rsidRPr="008D7B35">
        <w:rPr>
          <w:rFonts w:ascii="Arial" w:hAnsi="Arial" w:cs="Arial"/>
          <w:i/>
          <w:iCs/>
          <w:color w:val="141414"/>
        </w:rPr>
        <w:t>Direct In-School Support.</w:t>
      </w:r>
      <w:r>
        <w:rPr>
          <w:rFonts w:ascii="Arial" w:hAnsi="Arial" w:cs="Arial"/>
          <w:color w:val="141414"/>
        </w:rPr>
        <w:t xml:space="preserve"> This priority is specific to programming that a</w:t>
      </w:r>
      <w:r w:rsidRPr="003C0B70">
        <w:rPr>
          <w:rFonts w:ascii="Arial" w:hAnsi="Arial" w:cs="Arial"/>
          <w:color w:val="141414"/>
        </w:rPr>
        <w:t>ssign</w:t>
      </w:r>
      <w:r>
        <w:rPr>
          <w:rFonts w:ascii="Arial" w:hAnsi="Arial" w:cs="Arial"/>
          <w:color w:val="141414"/>
        </w:rPr>
        <w:t xml:space="preserve">s </w:t>
      </w:r>
      <w:r w:rsidRPr="003C0B70">
        <w:rPr>
          <w:rFonts w:ascii="Arial" w:hAnsi="Arial" w:cs="Arial"/>
          <w:color w:val="141414"/>
        </w:rPr>
        <w:t>personnel to high schools during the school year to work closely with school administrators, staff, and students</w:t>
      </w:r>
      <w:bookmarkEnd w:id="0"/>
      <w:r>
        <w:rPr>
          <w:rFonts w:ascii="Arial" w:hAnsi="Arial" w:cs="Arial"/>
          <w:color w:val="141414"/>
        </w:rPr>
        <w:t xml:space="preserve">. </w:t>
      </w:r>
    </w:p>
    <w:p w14:paraId="57E359D7" w14:textId="77777777" w:rsidR="003C62B7" w:rsidRPr="00E020D3" w:rsidRDefault="003C62B7" w:rsidP="003C62B7">
      <w:pPr>
        <w:spacing w:after="0" w:line="240" w:lineRule="auto"/>
        <w:ind w:left="720"/>
        <w:rPr>
          <w:rFonts w:ascii="Arial" w:hAnsi="Arial" w:cs="Arial"/>
        </w:rPr>
      </w:pPr>
    </w:p>
    <w:p w14:paraId="5DED8C04" w14:textId="03684C08" w:rsidR="001F1B46" w:rsidRDefault="00B26620" w:rsidP="003C62B7">
      <w:pPr>
        <w:spacing w:after="0" w:line="240" w:lineRule="auto"/>
        <w:rPr>
          <w:rFonts w:ascii="Arial" w:hAnsi="Arial" w:cs="Arial"/>
          <w:color w:val="141414"/>
        </w:rPr>
      </w:pPr>
      <w:r>
        <w:rPr>
          <w:rFonts w:ascii="Arial" w:hAnsi="Arial" w:cs="Arial"/>
          <w:color w:val="141414"/>
        </w:rPr>
        <w:t xml:space="preserve">Further, </w:t>
      </w:r>
      <w:r w:rsidR="001F1B46">
        <w:rPr>
          <w:rFonts w:ascii="Arial" w:hAnsi="Arial" w:cs="Arial"/>
          <w:color w:val="141414"/>
        </w:rPr>
        <w:t xml:space="preserve">DESE seeks to ensure Connecting Activities is directly serving students historically underserved student populations. For reference in your responses, please see the table on </w:t>
      </w:r>
      <w:r w:rsidR="003C62B7">
        <w:rPr>
          <w:rFonts w:ascii="Arial" w:hAnsi="Arial" w:cs="Arial"/>
          <w:color w:val="141414"/>
        </w:rPr>
        <w:t>below</w:t>
      </w:r>
      <w:r w:rsidR="001F1B46">
        <w:rPr>
          <w:rFonts w:ascii="Arial" w:hAnsi="Arial" w:cs="Arial"/>
          <w:color w:val="141414"/>
        </w:rPr>
        <w:t xml:space="preserve"> that includes </w:t>
      </w:r>
      <w:r w:rsidR="001F1B46" w:rsidRPr="00242FF2">
        <w:rPr>
          <w:rFonts w:ascii="Arial" w:hAnsi="Arial" w:cs="Arial"/>
          <w:color w:val="141414"/>
        </w:rPr>
        <w:t xml:space="preserve">FY22 Reported </w:t>
      </w:r>
      <w:r w:rsidR="001F1B46" w:rsidRPr="0005678D">
        <w:rPr>
          <w:rFonts w:ascii="Arial" w:hAnsi="Arial" w:cs="Arial"/>
          <w:color w:val="141414"/>
        </w:rPr>
        <w:t xml:space="preserve">Enrollment by Region for reference regarding number of students and number of students identified as in a high need status served by each region. </w:t>
      </w:r>
    </w:p>
    <w:p w14:paraId="34DB79D8" w14:textId="30C8D0A7" w:rsidR="003C62B7" w:rsidRDefault="003C62B7" w:rsidP="003C62B7">
      <w:pPr>
        <w:pStyle w:val="Heading1"/>
        <w:spacing w:after="0"/>
      </w:pPr>
      <w:r>
        <w:t>FY22 Reported Participation in Connecting Activities by Region</w:t>
      </w:r>
    </w:p>
    <w:tbl>
      <w:tblPr>
        <w:tblW w:w="9175" w:type="dxa"/>
        <w:tblInd w:w="113" w:type="dxa"/>
        <w:tblLook w:val="04A0" w:firstRow="1" w:lastRow="0" w:firstColumn="1" w:lastColumn="0" w:noHBand="0" w:noVBand="1"/>
      </w:tblPr>
      <w:tblGrid>
        <w:gridCol w:w="1989"/>
        <w:gridCol w:w="1782"/>
        <w:gridCol w:w="1526"/>
        <w:gridCol w:w="1796"/>
        <w:gridCol w:w="2082"/>
      </w:tblGrid>
      <w:tr w:rsidR="003C62B7" w:rsidRPr="008D7B35" w14:paraId="487BAA67" w14:textId="77777777" w:rsidTr="00D13989">
        <w:trPr>
          <w:trHeight w:val="498"/>
        </w:trPr>
        <w:tc>
          <w:tcPr>
            <w:tcW w:w="198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CAE520C" w14:textId="77777777" w:rsidR="003C62B7" w:rsidRPr="008D7B35" w:rsidRDefault="003C62B7" w:rsidP="003C62B7">
            <w:pPr>
              <w:spacing w:after="0" w:line="240" w:lineRule="auto"/>
              <w:rPr>
                <w:rFonts w:cs="Calibri"/>
                <w:color w:val="000000"/>
              </w:rPr>
            </w:pPr>
            <w:r w:rsidRPr="008D7B35">
              <w:rPr>
                <w:rFonts w:cs="Calibri"/>
                <w:color w:val="000000"/>
              </w:rPr>
              <w:t>REGION</w:t>
            </w:r>
          </w:p>
        </w:tc>
        <w:tc>
          <w:tcPr>
            <w:tcW w:w="1782" w:type="dxa"/>
            <w:tcBorders>
              <w:top w:val="single" w:sz="4" w:space="0" w:color="auto"/>
              <w:left w:val="nil"/>
              <w:bottom w:val="single" w:sz="4" w:space="0" w:color="auto"/>
              <w:right w:val="single" w:sz="4" w:space="0" w:color="auto"/>
            </w:tcBorders>
            <w:shd w:val="clear" w:color="000000" w:fill="B4C6E7"/>
            <w:noWrap/>
            <w:vAlign w:val="center"/>
            <w:hideMark/>
          </w:tcPr>
          <w:p w14:paraId="568E7272" w14:textId="77777777" w:rsidR="003C62B7" w:rsidRPr="008D7B35" w:rsidRDefault="003C62B7" w:rsidP="003C62B7">
            <w:pPr>
              <w:spacing w:after="0" w:line="240" w:lineRule="auto"/>
              <w:jc w:val="center"/>
              <w:rPr>
                <w:rFonts w:cs="Calibri"/>
                <w:color w:val="000000"/>
              </w:rPr>
            </w:pPr>
            <w:r w:rsidRPr="008D7B35">
              <w:rPr>
                <w:rFonts w:cs="Calibri"/>
                <w:color w:val="000000"/>
              </w:rPr>
              <w:t>High Needs Students</w:t>
            </w:r>
          </w:p>
        </w:tc>
        <w:tc>
          <w:tcPr>
            <w:tcW w:w="1526" w:type="dxa"/>
            <w:tcBorders>
              <w:top w:val="single" w:sz="4" w:space="0" w:color="auto"/>
              <w:left w:val="nil"/>
              <w:bottom w:val="single" w:sz="4" w:space="0" w:color="auto"/>
              <w:right w:val="single" w:sz="4" w:space="0" w:color="auto"/>
            </w:tcBorders>
            <w:shd w:val="clear" w:color="000000" w:fill="B4C6E7"/>
            <w:noWrap/>
            <w:vAlign w:val="center"/>
            <w:hideMark/>
          </w:tcPr>
          <w:p w14:paraId="31C96252" w14:textId="77777777" w:rsidR="003C62B7" w:rsidRPr="008D7B35" w:rsidRDefault="003C62B7" w:rsidP="003C62B7">
            <w:pPr>
              <w:spacing w:after="0" w:line="240" w:lineRule="auto"/>
              <w:jc w:val="center"/>
              <w:rPr>
                <w:rFonts w:cs="Calibri"/>
                <w:color w:val="000000"/>
              </w:rPr>
            </w:pPr>
            <w:r w:rsidRPr="008D7B35">
              <w:rPr>
                <w:rFonts w:cs="Calibri"/>
                <w:color w:val="000000"/>
              </w:rPr>
              <w:t>Total Students</w:t>
            </w:r>
          </w:p>
        </w:tc>
        <w:tc>
          <w:tcPr>
            <w:tcW w:w="1796" w:type="dxa"/>
            <w:tcBorders>
              <w:top w:val="single" w:sz="4" w:space="0" w:color="auto"/>
              <w:left w:val="nil"/>
              <w:bottom w:val="single" w:sz="4" w:space="0" w:color="auto"/>
              <w:right w:val="single" w:sz="4" w:space="0" w:color="auto"/>
            </w:tcBorders>
            <w:shd w:val="clear" w:color="000000" w:fill="B4C6E7"/>
            <w:vAlign w:val="center"/>
            <w:hideMark/>
          </w:tcPr>
          <w:p w14:paraId="15CDB4A4" w14:textId="77777777" w:rsidR="003C62B7" w:rsidRPr="008D7B35" w:rsidRDefault="003C62B7" w:rsidP="003C62B7">
            <w:pPr>
              <w:spacing w:after="0" w:line="240" w:lineRule="auto"/>
              <w:jc w:val="center"/>
              <w:rPr>
                <w:rFonts w:cs="Calibri"/>
                <w:color w:val="000000"/>
              </w:rPr>
            </w:pPr>
            <w:r w:rsidRPr="008D7B35">
              <w:rPr>
                <w:rFonts w:cs="Calibri"/>
                <w:color w:val="000000"/>
              </w:rPr>
              <w:t>High Needs as % of Statewide Total</w:t>
            </w:r>
          </w:p>
        </w:tc>
        <w:tc>
          <w:tcPr>
            <w:tcW w:w="2082" w:type="dxa"/>
            <w:tcBorders>
              <w:top w:val="single" w:sz="4" w:space="0" w:color="auto"/>
              <w:left w:val="nil"/>
              <w:bottom w:val="single" w:sz="4" w:space="0" w:color="auto"/>
              <w:right w:val="single" w:sz="4" w:space="0" w:color="auto"/>
            </w:tcBorders>
            <w:shd w:val="clear" w:color="000000" w:fill="B4C6E7"/>
            <w:vAlign w:val="center"/>
            <w:hideMark/>
          </w:tcPr>
          <w:p w14:paraId="0F97AAAF" w14:textId="77777777" w:rsidR="003C62B7" w:rsidRPr="008D7B35" w:rsidRDefault="003C62B7" w:rsidP="003C62B7">
            <w:pPr>
              <w:spacing w:after="0" w:line="240" w:lineRule="auto"/>
              <w:jc w:val="center"/>
              <w:rPr>
                <w:rFonts w:cs="Calibri"/>
                <w:color w:val="000000"/>
              </w:rPr>
            </w:pPr>
            <w:r w:rsidRPr="008D7B35">
              <w:rPr>
                <w:rFonts w:cs="Calibri"/>
                <w:color w:val="000000"/>
              </w:rPr>
              <w:t>Total Students as % of Statewide Total</w:t>
            </w:r>
          </w:p>
        </w:tc>
      </w:tr>
      <w:tr w:rsidR="003C62B7" w:rsidRPr="008D7B35" w14:paraId="3CDF06CF"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4B451F6A" w14:textId="77777777" w:rsidR="003C62B7" w:rsidRPr="008D7B35" w:rsidRDefault="003C62B7" w:rsidP="003C62B7">
            <w:pPr>
              <w:spacing w:after="0" w:line="240" w:lineRule="auto"/>
              <w:rPr>
                <w:rFonts w:cs="Calibri"/>
                <w:color w:val="000000"/>
              </w:rPr>
            </w:pPr>
            <w:r w:rsidRPr="008D7B35">
              <w:rPr>
                <w:rFonts w:cs="Calibri"/>
                <w:color w:val="000000"/>
              </w:rPr>
              <w:t>Berkshire</w:t>
            </w:r>
          </w:p>
        </w:tc>
        <w:tc>
          <w:tcPr>
            <w:tcW w:w="1782" w:type="dxa"/>
            <w:tcBorders>
              <w:top w:val="nil"/>
              <w:left w:val="nil"/>
              <w:bottom w:val="single" w:sz="4" w:space="0" w:color="auto"/>
              <w:right w:val="single" w:sz="4" w:space="0" w:color="auto"/>
            </w:tcBorders>
            <w:shd w:val="clear" w:color="auto" w:fill="auto"/>
            <w:noWrap/>
            <w:vAlign w:val="center"/>
            <w:hideMark/>
          </w:tcPr>
          <w:p w14:paraId="35D2F1DC" w14:textId="77777777" w:rsidR="003C62B7" w:rsidRPr="008D7B35" w:rsidRDefault="003C62B7" w:rsidP="003C62B7">
            <w:pPr>
              <w:spacing w:after="0" w:line="240" w:lineRule="auto"/>
              <w:jc w:val="center"/>
              <w:rPr>
                <w:rFonts w:cs="Calibri"/>
                <w:color w:val="000000"/>
              </w:rPr>
            </w:pPr>
            <w:r w:rsidRPr="008D7B35">
              <w:rPr>
                <w:rFonts w:cs="Calibri"/>
                <w:color w:val="000000"/>
              </w:rPr>
              <w:t>8808</w:t>
            </w:r>
          </w:p>
        </w:tc>
        <w:tc>
          <w:tcPr>
            <w:tcW w:w="1526" w:type="dxa"/>
            <w:tcBorders>
              <w:top w:val="nil"/>
              <w:left w:val="nil"/>
              <w:bottom w:val="single" w:sz="4" w:space="0" w:color="auto"/>
              <w:right w:val="single" w:sz="4" w:space="0" w:color="auto"/>
            </w:tcBorders>
            <w:shd w:val="clear" w:color="auto" w:fill="auto"/>
            <w:noWrap/>
            <w:vAlign w:val="center"/>
            <w:hideMark/>
          </w:tcPr>
          <w:p w14:paraId="78956248" w14:textId="77777777" w:rsidR="003C62B7" w:rsidRPr="008D7B35" w:rsidRDefault="003C62B7" w:rsidP="003C62B7">
            <w:pPr>
              <w:spacing w:after="0" w:line="240" w:lineRule="auto"/>
              <w:jc w:val="center"/>
              <w:rPr>
                <w:rFonts w:cs="Calibri"/>
                <w:color w:val="000000"/>
              </w:rPr>
            </w:pPr>
            <w:r w:rsidRPr="008D7B35">
              <w:rPr>
                <w:rFonts w:cs="Calibri"/>
                <w:color w:val="000000"/>
              </w:rPr>
              <w:t>14661</w:t>
            </w:r>
          </w:p>
        </w:tc>
        <w:tc>
          <w:tcPr>
            <w:tcW w:w="1796" w:type="dxa"/>
            <w:tcBorders>
              <w:top w:val="nil"/>
              <w:left w:val="nil"/>
              <w:bottom w:val="single" w:sz="4" w:space="0" w:color="auto"/>
              <w:right w:val="single" w:sz="4" w:space="0" w:color="auto"/>
            </w:tcBorders>
            <w:shd w:val="clear" w:color="auto" w:fill="auto"/>
            <w:noWrap/>
            <w:vAlign w:val="center"/>
            <w:hideMark/>
          </w:tcPr>
          <w:p w14:paraId="15E84A70" w14:textId="77777777" w:rsidR="003C62B7" w:rsidRPr="008D7B35" w:rsidRDefault="003C62B7" w:rsidP="003C62B7">
            <w:pPr>
              <w:spacing w:after="0" w:line="240" w:lineRule="auto"/>
              <w:jc w:val="center"/>
              <w:rPr>
                <w:rFonts w:cs="Calibri"/>
                <w:color w:val="000000"/>
              </w:rPr>
            </w:pPr>
            <w:r w:rsidRPr="008D7B35">
              <w:rPr>
                <w:rFonts w:cs="Calibri"/>
                <w:color w:val="000000"/>
              </w:rPr>
              <w:t>1.75%</w:t>
            </w:r>
          </w:p>
        </w:tc>
        <w:tc>
          <w:tcPr>
            <w:tcW w:w="2082" w:type="dxa"/>
            <w:tcBorders>
              <w:top w:val="nil"/>
              <w:left w:val="nil"/>
              <w:bottom w:val="single" w:sz="4" w:space="0" w:color="auto"/>
              <w:right w:val="single" w:sz="4" w:space="0" w:color="auto"/>
            </w:tcBorders>
            <w:shd w:val="clear" w:color="auto" w:fill="auto"/>
            <w:noWrap/>
            <w:vAlign w:val="center"/>
            <w:hideMark/>
          </w:tcPr>
          <w:p w14:paraId="0B7C5BEB" w14:textId="77777777" w:rsidR="003C62B7" w:rsidRPr="008D7B35" w:rsidRDefault="003C62B7" w:rsidP="003C62B7">
            <w:pPr>
              <w:spacing w:after="0" w:line="240" w:lineRule="auto"/>
              <w:jc w:val="center"/>
              <w:rPr>
                <w:rFonts w:cs="Calibri"/>
                <w:color w:val="000000"/>
              </w:rPr>
            </w:pPr>
            <w:r w:rsidRPr="008D7B35">
              <w:rPr>
                <w:rFonts w:cs="Calibri"/>
                <w:color w:val="000000"/>
              </w:rPr>
              <w:t>1.61%</w:t>
            </w:r>
          </w:p>
        </w:tc>
      </w:tr>
      <w:tr w:rsidR="003C62B7" w:rsidRPr="008D7B35" w14:paraId="1DA3030E"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53151521" w14:textId="77777777" w:rsidR="003C62B7" w:rsidRPr="008D7B35" w:rsidRDefault="003C62B7" w:rsidP="003C62B7">
            <w:pPr>
              <w:spacing w:after="0" w:line="240" w:lineRule="auto"/>
              <w:rPr>
                <w:rFonts w:cs="Calibri"/>
                <w:color w:val="000000"/>
              </w:rPr>
            </w:pPr>
            <w:r w:rsidRPr="008D7B35">
              <w:rPr>
                <w:rFonts w:cs="Calibri"/>
                <w:color w:val="000000"/>
              </w:rPr>
              <w:t>Boston</w:t>
            </w:r>
          </w:p>
        </w:tc>
        <w:tc>
          <w:tcPr>
            <w:tcW w:w="1782" w:type="dxa"/>
            <w:tcBorders>
              <w:top w:val="nil"/>
              <w:left w:val="nil"/>
              <w:bottom w:val="single" w:sz="4" w:space="0" w:color="auto"/>
              <w:right w:val="single" w:sz="4" w:space="0" w:color="auto"/>
            </w:tcBorders>
            <w:shd w:val="clear" w:color="auto" w:fill="auto"/>
            <w:noWrap/>
            <w:vAlign w:val="center"/>
            <w:hideMark/>
          </w:tcPr>
          <w:p w14:paraId="6AD87C56" w14:textId="77777777" w:rsidR="003C62B7" w:rsidRPr="008D7B35" w:rsidRDefault="003C62B7" w:rsidP="003C62B7">
            <w:pPr>
              <w:spacing w:after="0" w:line="240" w:lineRule="auto"/>
              <w:jc w:val="center"/>
              <w:rPr>
                <w:rFonts w:cs="Calibri"/>
                <w:color w:val="000000"/>
              </w:rPr>
            </w:pPr>
            <w:r w:rsidRPr="008D7B35">
              <w:rPr>
                <w:rFonts w:cs="Calibri"/>
                <w:color w:val="000000"/>
              </w:rPr>
              <w:t>49404</w:t>
            </w:r>
          </w:p>
        </w:tc>
        <w:tc>
          <w:tcPr>
            <w:tcW w:w="1526" w:type="dxa"/>
            <w:tcBorders>
              <w:top w:val="nil"/>
              <w:left w:val="nil"/>
              <w:bottom w:val="single" w:sz="4" w:space="0" w:color="auto"/>
              <w:right w:val="single" w:sz="4" w:space="0" w:color="auto"/>
            </w:tcBorders>
            <w:shd w:val="clear" w:color="auto" w:fill="auto"/>
            <w:noWrap/>
            <w:vAlign w:val="center"/>
            <w:hideMark/>
          </w:tcPr>
          <w:p w14:paraId="0E26D7EC" w14:textId="77777777" w:rsidR="003C62B7" w:rsidRPr="008D7B35" w:rsidRDefault="003C62B7" w:rsidP="003C62B7">
            <w:pPr>
              <w:spacing w:after="0" w:line="240" w:lineRule="auto"/>
              <w:jc w:val="center"/>
              <w:rPr>
                <w:rFonts w:cs="Calibri"/>
                <w:color w:val="000000"/>
              </w:rPr>
            </w:pPr>
            <w:r w:rsidRPr="008D7B35">
              <w:rPr>
                <w:rFonts w:cs="Calibri"/>
                <w:color w:val="000000"/>
              </w:rPr>
              <w:t>60574</w:t>
            </w:r>
          </w:p>
        </w:tc>
        <w:tc>
          <w:tcPr>
            <w:tcW w:w="1796" w:type="dxa"/>
            <w:tcBorders>
              <w:top w:val="nil"/>
              <w:left w:val="nil"/>
              <w:bottom w:val="single" w:sz="4" w:space="0" w:color="auto"/>
              <w:right w:val="single" w:sz="4" w:space="0" w:color="auto"/>
            </w:tcBorders>
            <w:shd w:val="clear" w:color="auto" w:fill="auto"/>
            <w:noWrap/>
            <w:vAlign w:val="center"/>
            <w:hideMark/>
          </w:tcPr>
          <w:p w14:paraId="033622C6" w14:textId="77777777" w:rsidR="003C62B7" w:rsidRPr="008D7B35" w:rsidRDefault="003C62B7" w:rsidP="003C62B7">
            <w:pPr>
              <w:spacing w:after="0" w:line="240" w:lineRule="auto"/>
              <w:jc w:val="center"/>
              <w:rPr>
                <w:rFonts w:cs="Calibri"/>
                <w:color w:val="000000"/>
              </w:rPr>
            </w:pPr>
            <w:r w:rsidRPr="008D7B35">
              <w:rPr>
                <w:rFonts w:cs="Calibri"/>
                <w:color w:val="000000"/>
              </w:rPr>
              <w:t>9.83%</w:t>
            </w:r>
          </w:p>
        </w:tc>
        <w:tc>
          <w:tcPr>
            <w:tcW w:w="2082" w:type="dxa"/>
            <w:tcBorders>
              <w:top w:val="nil"/>
              <w:left w:val="nil"/>
              <w:bottom w:val="single" w:sz="4" w:space="0" w:color="auto"/>
              <w:right w:val="single" w:sz="4" w:space="0" w:color="auto"/>
            </w:tcBorders>
            <w:shd w:val="clear" w:color="auto" w:fill="auto"/>
            <w:noWrap/>
            <w:vAlign w:val="center"/>
            <w:hideMark/>
          </w:tcPr>
          <w:p w14:paraId="4EE0B595" w14:textId="77777777" w:rsidR="003C62B7" w:rsidRPr="008D7B35" w:rsidRDefault="003C62B7" w:rsidP="003C62B7">
            <w:pPr>
              <w:spacing w:after="0" w:line="240" w:lineRule="auto"/>
              <w:jc w:val="center"/>
              <w:rPr>
                <w:rFonts w:cs="Calibri"/>
                <w:color w:val="000000"/>
              </w:rPr>
            </w:pPr>
            <w:r w:rsidRPr="008D7B35">
              <w:rPr>
                <w:rFonts w:cs="Calibri"/>
                <w:color w:val="000000"/>
              </w:rPr>
              <w:t>6.65%</w:t>
            </w:r>
          </w:p>
        </w:tc>
      </w:tr>
      <w:tr w:rsidR="003C62B7" w:rsidRPr="008D7B35" w14:paraId="54628DE6"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11B8E61D" w14:textId="77777777" w:rsidR="003C62B7" w:rsidRPr="008D7B35" w:rsidRDefault="003C62B7" w:rsidP="003C62B7">
            <w:pPr>
              <w:spacing w:after="0" w:line="240" w:lineRule="auto"/>
              <w:rPr>
                <w:rFonts w:cs="Calibri"/>
                <w:color w:val="000000"/>
              </w:rPr>
            </w:pPr>
            <w:r w:rsidRPr="008D7B35">
              <w:rPr>
                <w:rFonts w:cs="Calibri"/>
                <w:color w:val="000000"/>
              </w:rPr>
              <w:t>Bristol</w:t>
            </w:r>
          </w:p>
        </w:tc>
        <w:tc>
          <w:tcPr>
            <w:tcW w:w="1782" w:type="dxa"/>
            <w:tcBorders>
              <w:top w:val="nil"/>
              <w:left w:val="nil"/>
              <w:bottom w:val="single" w:sz="4" w:space="0" w:color="auto"/>
              <w:right w:val="single" w:sz="4" w:space="0" w:color="auto"/>
            </w:tcBorders>
            <w:shd w:val="clear" w:color="auto" w:fill="auto"/>
            <w:noWrap/>
            <w:vAlign w:val="center"/>
            <w:hideMark/>
          </w:tcPr>
          <w:p w14:paraId="7D609895" w14:textId="77777777" w:rsidR="003C62B7" w:rsidRPr="008D7B35" w:rsidRDefault="003C62B7" w:rsidP="003C62B7">
            <w:pPr>
              <w:spacing w:after="0" w:line="240" w:lineRule="auto"/>
              <w:jc w:val="center"/>
              <w:rPr>
                <w:rFonts w:cs="Calibri"/>
                <w:color w:val="000000"/>
              </w:rPr>
            </w:pPr>
            <w:r w:rsidRPr="008D7B35">
              <w:rPr>
                <w:rFonts w:cs="Calibri"/>
                <w:color w:val="000000"/>
              </w:rPr>
              <w:t>28166</w:t>
            </w:r>
          </w:p>
        </w:tc>
        <w:tc>
          <w:tcPr>
            <w:tcW w:w="1526" w:type="dxa"/>
            <w:tcBorders>
              <w:top w:val="nil"/>
              <w:left w:val="nil"/>
              <w:bottom w:val="single" w:sz="4" w:space="0" w:color="auto"/>
              <w:right w:val="single" w:sz="4" w:space="0" w:color="auto"/>
            </w:tcBorders>
            <w:shd w:val="clear" w:color="auto" w:fill="auto"/>
            <w:noWrap/>
            <w:vAlign w:val="center"/>
            <w:hideMark/>
          </w:tcPr>
          <w:p w14:paraId="7DCA9937" w14:textId="77777777" w:rsidR="003C62B7" w:rsidRPr="008D7B35" w:rsidRDefault="003C62B7" w:rsidP="003C62B7">
            <w:pPr>
              <w:spacing w:after="0" w:line="240" w:lineRule="auto"/>
              <w:jc w:val="center"/>
              <w:rPr>
                <w:rFonts w:cs="Calibri"/>
                <w:color w:val="000000"/>
              </w:rPr>
            </w:pPr>
            <w:r w:rsidRPr="008D7B35">
              <w:rPr>
                <w:rFonts w:cs="Calibri"/>
                <w:color w:val="000000"/>
              </w:rPr>
              <w:t>50354</w:t>
            </w:r>
          </w:p>
        </w:tc>
        <w:tc>
          <w:tcPr>
            <w:tcW w:w="1796" w:type="dxa"/>
            <w:tcBorders>
              <w:top w:val="nil"/>
              <w:left w:val="nil"/>
              <w:bottom w:val="single" w:sz="4" w:space="0" w:color="auto"/>
              <w:right w:val="single" w:sz="4" w:space="0" w:color="auto"/>
            </w:tcBorders>
            <w:shd w:val="clear" w:color="auto" w:fill="auto"/>
            <w:noWrap/>
            <w:vAlign w:val="center"/>
            <w:hideMark/>
          </w:tcPr>
          <w:p w14:paraId="6064D461" w14:textId="77777777" w:rsidR="003C62B7" w:rsidRPr="008D7B35" w:rsidRDefault="003C62B7" w:rsidP="003C62B7">
            <w:pPr>
              <w:spacing w:after="0" w:line="240" w:lineRule="auto"/>
              <w:jc w:val="center"/>
              <w:rPr>
                <w:rFonts w:cs="Calibri"/>
                <w:color w:val="000000"/>
              </w:rPr>
            </w:pPr>
            <w:r w:rsidRPr="008D7B35">
              <w:rPr>
                <w:rFonts w:cs="Calibri"/>
                <w:color w:val="000000"/>
              </w:rPr>
              <w:t>5.60%</w:t>
            </w:r>
          </w:p>
        </w:tc>
        <w:tc>
          <w:tcPr>
            <w:tcW w:w="2082" w:type="dxa"/>
            <w:tcBorders>
              <w:top w:val="nil"/>
              <w:left w:val="nil"/>
              <w:bottom w:val="single" w:sz="4" w:space="0" w:color="auto"/>
              <w:right w:val="single" w:sz="4" w:space="0" w:color="auto"/>
            </w:tcBorders>
            <w:shd w:val="clear" w:color="auto" w:fill="auto"/>
            <w:noWrap/>
            <w:vAlign w:val="center"/>
            <w:hideMark/>
          </w:tcPr>
          <w:p w14:paraId="173481C1" w14:textId="77777777" w:rsidR="003C62B7" w:rsidRPr="008D7B35" w:rsidRDefault="003C62B7" w:rsidP="003C62B7">
            <w:pPr>
              <w:spacing w:after="0" w:line="240" w:lineRule="auto"/>
              <w:jc w:val="center"/>
              <w:rPr>
                <w:rFonts w:cs="Calibri"/>
                <w:color w:val="000000"/>
              </w:rPr>
            </w:pPr>
            <w:r w:rsidRPr="008D7B35">
              <w:rPr>
                <w:rFonts w:cs="Calibri"/>
                <w:color w:val="000000"/>
              </w:rPr>
              <w:t>5.53%</w:t>
            </w:r>
          </w:p>
        </w:tc>
      </w:tr>
      <w:tr w:rsidR="003C62B7" w:rsidRPr="008D7B35" w14:paraId="0CD846AD"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63EA80A7" w14:textId="77777777" w:rsidR="003C62B7" w:rsidRPr="008D7B35" w:rsidRDefault="003C62B7" w:rsidP="003C62B7">
            <w:pPr>
              <w:spacing w:after="0" w:line="240" w:lineRule="auto"/>
              <w:rPr>
                <w:rFonts w:cs="Calibri"/>
                <w:color w:val="000000"/>
              </w:rPr>
            </w:pPr>
            <w:r w:rsidRPr="008D7B35">
              <w:rPr>
                <w:rFonts w:cs="Calibri"/>
                <w:color w:val="000000"/>
              </w:rPr>
              <w:t>Cape and Islands</w:t>
            </w:r>
          </w:p>
        </w:tc>
        <w:tc>
          <w:tcPr>
            <w:tcW w:w="1782" w:type="dxa"/>
            <w:tcBorders>
              <w:top w:val="nil"/>
              <w:left w:val="nil"/>
              <w:bottom w:val="single" w:sz="4" w:space="0" w:color="auto"/>
              <w:right w:val="single" w:sz="4" w:space="0" w:color="auto"/>
            </w:tcBorders>
            <w:shd w:val="clear" w:color="auto" w:fill="auto"/>
            <w:noWrap/>
            <w:vAlign w:val="center"/>
            <w:hideMark/>
          </w:tcPr>
          <w:p w14:paraId="3656672D" w14:textId="77777777" w:rsidR="003C62B7" w:rsidRPr="008D7B35" w:rsidRDefault="003C62B7" w:rsidP="003C62B7">
            <w:pPr>
              <w:spacing w:after="0" w:line="240" w:lineRule="auto"/>
              <w:jc w:val="center"/>
              <w:rPr>
                <w:rFonts w:cs="Calibri"/>
                <w:color w:val="000000"/>
              </w:rPr>
            </w:pPr>
            <w:r w:rsidRPr="008D7B35">
              <w:rPr>
                <w:rFonts w:cs="Calibri"/>
                <w:color w:val="000000"/>
              </w:rPr>
              <w:t>14695</w:t>
            </w:r>
          </w:p>
        </w:tc>
        <w:tc>
          <w:tcPr>
            <w:tcW w:w="1526" w:type="dxa"/>
            <w:tcBorders>
              <w:top w:val="nil"/>
              <w:left w:val="nil"/>
              <w:bottom w:val="single" w:sz="4" w:space="0" w:color="auto"/>
              <w:right w:val="single" w:sz="4" w:space="0" w:color="auto"/>
            </w:tcBorders>
            <w:shd w:val="clear" w:color="auto" w:fill="auto"/>
            <w:noWrap/>
            <w:vAlign w:val="center"/>
            <w:hideMark/>
          </w:tcPr>
          <w:p w14:paraId="2BC10164" w14:textId="77777777" w:rsidR="003C62B7" w:rsidRPr="008D7B35" w:rsidRDefault="003C62B7" w:rsidP="003C62B7">
            <w:pPr>
              <w:spacing w:after="0" w:line="240" w:lineRule="auto"/>
              <w:jc w:val="center"/>
              <w:rPr>
                <w:rFonts w:cs="Calibri"/>
                <w:color w:val="000000"/>
              </w:rPr>
            </w:pPr>
            <w:r w:rsidRPr="008D7B35">
              <w:rPr>
                <w:rFonts w:cs="Calibri"/>
                <w:color w:val="000000"/>
              </w:rPr>
              <w:t>26730</w:t>
            </w:r>
          </w:p>
        </w:tc>
        <w:tc>
          <w:tcPr>
            <w:tcW w:w="1796" w:type="dxa"/>
            <w:tcBorders>
              <w:top w:val="nil"/>
              <w:left w:val="nil"/>
              <w:bottom w:val="single" w:sz="4" w:space="0" w:color="auto"/>
              <w:right w:val="single" w:sz="4" w:space="0" w:color="auto"/>
            </w:tcBorders>
            <w:shd w:val="clear" w:color="auto" w:fill="auto"/>
            <w:noWrap/>
            <w:vAlign w:val="center"/>
            <w:hideMark/>
          </w:tcPr>
          <w:p w14:paraId="265F1D37" w14:textId="77777777" w:rsidR="003C62B7" w:rsidRPr="008D7B35" w:rsidRDefault="003C62B7" w:rsidP="003C62B7">
            <w:pPr>
              <w:spacing w:after="0" w:line="240" w:lineRule="auto"/>
              <w:jc w:val="center"/>
              <w:rPr>
                <w:rFonts w:cs="Calibri"/>
                <w:color w:val="000000"/>
              </w:rPr>
            </w:pPr>
            <w:r w:rsidRPr="008D7B35">
              <w:rPr>
                <w:rFonts w:cs="Calibri"/>
                <w:color w:val="000000"/>
              </w:rPr>
              <w:t>2.92%</w:t>
            </w:r>
          </w:p>
        </w:tc>
        <w:tc>
          <w:tcPr>
            <w:tcW w:w="2082" w:type="dxa"/>
            <w:tcBorders>
              <w:top w:val="nil"/>
              <w:left w:val="nil"/>
              <w:bottom w:val="single" w:sz="4" w:space="0" w:color="auto"/>
              <w:right w:val="single" w:sz="4" w:space="0" w:color="auto"/>
            </w:tcBorders>
            <w:shd w:val="clear" w:color="auto" w:fill="auto"/>
            <w:noWrap/>
            <w:vAlign w:val="center"/>
            <w:hideMark/>
          </w:tcPr>
          <w:p w14:paraId="29F09030" w14:textId="77777777" w:rsidR="003C62B7" w:rsidRPr="008D7B35" w:rsidRDefault="003C62B7" w:rsidP="003C62B7">
            <w:pPr>
              <w:spacing w:after="0" w:line="240" w:lineRule="auto"/>
              <w:jc w:val="center"/>
              <w:rPr>
                <w:rFonts w:cs="Calibri"/>
                <w:color w:val="000000"/>
              </w:rPr>
            </w:pPr>
            <w:r w:rsidRPr="008D7B35">
              <w:rPr>
                <w:rFonts w:cs="Calibri"/>
                <w:color w:val="000000"/>
              </w:rPr>
              <w:t>2.93%</w:t>
            </w:r>
          </w:p>
        </w:tc>
      </w:tr>
      <w:tr w:rsidR="003C62B7" w:rsidRPr="008D7B35" w14:paraId="7FB637B3"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601C0807" w14:textId="77777777" w:rsidR="003C62B7" w:rsidRPr="008D7B35" w:rsidRDefault="003C62B7" w:rsidP="003C62B7">
            <w:pPr>
              <w:spacing w:after="0" w:line="240" w:lineRule="auto"/>
              <w:rPr>
                <w:rFonts w:cs="Calibri"/>
                <w:color w:val="000000"/>
              </w:rPr>
            </w:pPr>
            <w:r w:rsidRPr="008D7B35">
              <w:rPr>
                <w:rFonts w:cs="Calibri"/>
                <w:color w:val="000000"/>
              </w:rPr>
              <w:t>Central Massachusetts</w:t>
            </w:r>
          </w:p>
        </w:tc>
        <w:tc>
          <w:tcPr>
            <w:tcW w:w="1782" w:type="dxa"/>
            <w:tcBorders>
              <w:top w:val="nil"/>
              <w:left w:val="nil"/>
              <w:bottom w:val="single" w:sz="4" w:space="0" w:color="auto"/>
              <w:right w:val="single" w:sz="4" w:space="0" w:color="auto"/>
            </w:tcBorders>
            <w:shd w:val="clear" w:color="auto" w:fill="auto"/>
            <w:noWrap/>
            <w:vAlign w:val="center"/>
            <w:hideMark/>
          </w:tcPr>
          <w:p w14:paraId="2E6CE2B0" w14:textId="77777777" w:rsidR="003C62B7" w:rsidRPr="008D7B35" w:rsidRDefault="003C62B7" w:rsidP="003C62B7">
            <w:pPr>
              <w:spacing w:after="0" w:line="240" w:lineRule="auto"/>
              <w:jc w:val="center"/>
              <w:rPr>
                <w:rFonts w:cs="Calibri"/>
                <w:color w:val="000000"/>
              </w:rPr>
            </w:pPr>
            <w:r w:rsidRPr="008D7B35">
              <w:rPr>
                <w:rFonts w:cs="Calibri"/>
                <w:color w:val="000000"/>
              </w:rPr>
              <w:t>47336</w:t>
            </w:r>
          </w:p>
        </w:tc>
        <w:tc>
          <w:tcPr>
            <w:tcW w:w="1526" w:type="dxa"/>
            <w:tcBorders>
              <w:top w:val="nil"/>
              <w:left w:val="nil"/>
              <w:bottom w:val="single" w:sz="4" w:space="0" w:color="auto"/>
              <w:right w:val="single" w:sz="4" w:space="0" w:color="auto"/>
            </w:tcBorders>
            <w:shd w:val="clear" w:color="auto" w:fill="auto"/>
            <w:noWrap/>
            <w:vAlign w:val="center"/>
            <w:hideMark/>
          </w:tcPr>
          <w:p w14:paraId="2241543A" w14:textId="77777777" w:rsidR="003C62B7" w:rsidRPr="008D7B35" w:rsidRDefault="003C62B7" w:rsidP="003C62B7">
            <w:pPr>
              <w:spacing w:after="0" w:line="240" w:lineRule="auto"/>
              <w:jc w:val="center"/>
              <w:rPr>
                <w:rFonts w:cs="Calibri"/>
                <w:color w:val="000000"/>
              </w:rPr>
            </w:pPr>
            <w:r w:rsidRPr="008D7B35">
              <w:rPr>
                <w:rFonts w:cs="Calibri"/>
                <w:color w:val="000000"/>
              </w:rPr>
              <w:t>85651</w:t>
            </w:r>
          </w:p>
        </w:tc>
        <w:tc>
          <w:tcPr>
            <w:tcW w:w="1796" w:type="dxa"/>
            <w:tcBorders>
              <w:top w:val="nil"/>
              <w:left w:val="nil"/>
              <w:bottom w:val="single" w:sz="4" w:space="0" w:color="auto"/>
              <w:right w:val="single" w:sz="4" w:space="0" w:color="auto"/>
            </w:tcBorders>
            <w:shd w:val="clear" w:color="auto" w:fill="auto"/>
            <w:noWrap/>
            <w:vAlign w:val="center"/>
            <w:hideMark/>
          </w:tcPr>
          <w:p w14:paraId="3F490A30" w14:textId="77777777" w:rsidR="003C62B7" w:rsidRPr="008D7B35" w:rsidRDefault="003C62B7" w:rsidP="003C62B7">
            <w:pPr>
              <w:spacing w:after="0" w:line="240" w:lineRule="auto"/>
              <w:jc w:val="center"/>
              <w:rPr>
                <w:rFonts w:cs="Calibri"/>
                <w:color w:val="000000"/>
              </w:rPr>
            </w:pPr>
            <w:r w:rsidRPr="008D7B35">
              <w:rPr>
                <w:rFonts w:cs="Calibri"/>
                <w:color w:val="000000"/>
              </w:rPr>
              <w:t>9.42%</w:t>
            </w:r>
          </w:p>
        </w:tc>
        <w:tc>
          <w:tcPr>
            <w:tcW w:w="2082" w:type="dxa"/>
            <w:tcBorders>
              <w:top w:val="nil"/>
              <w:left w:val="nil"/>
              <w:bottom w:val="single" w:sz="4" w:space="0" w:color="auto"/>
              <w:right w:val="single" w:sz="4" w:space="0" w:color="auto"/>
            </w:tcBorders>
            <w:shd w:val="clear" w:color="auto" w:fill="auto"/>
            <w:noWrap/>
            <w:vAlign w:val="center"/>
            <w:hideMark/>
          </w:tcPr>
          <w:p w14:paraId="7018BA76" w14:textId="77777777" w:rsidR="003C62B7" w:rsidRPr="008D7B35" w:rsidRDefault="003C62B7" w:rsidP="003C62B7">
            <w:pPr>
              <w:spacing w:after="0" w:line="240" w:lineRule="auto"/>
              <w:jc w:val="center"/>
              <w:rPr>
                <w:rFonts w:cs="Calibri"/>
                <w:color w:val="000000"/>
              </w:rPr>
            </w:pPr>
            <w:r w:rsidRPr="008D7B35">
              <w:rPr>
                <w:rFonts w:cs="Calibri"/>
                <w:color w:val="000000"/>
              </w:rPr>
              <w:t>9.40%</w:t>
            </w:r>
          </w:p>
        </w:tc>
      </w:tr>
      <w:tr w:rsidR="003C62B7" w:rsidRPr="008D7B35" w14:paraId="5E266CBF"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0C83D188" w14:textId="77777777" w:rsidR="003C62B7" w:rsidRPr="008D7B35" w:rsidRDefault="003C62B7" w:rsidP="003C62B7">
            <w:pPr>
              <w:spacing w:after="0" w:line="240" w:lineRule="auto"/>
              <w:rPr>
                <w:rFonts w:cs="Calibri"/>
                <w:color w:val="000000"/>
              </w:rPr>
            </w:pPr>
            <w:r w:rsidRPr="008D7B35">
              <w:rPr>
                <w:rFonts w:cs="Calibri"/>
                <w:color w:val="000000"/>
              </w:rPr>
              <w:t>Franklin/Hampshire</w:t>
            </w:r>
          </w:p>
        </w:tc>
        <w:tc>
          <w:tcPr>
            <w:tcW w:w="1782" w:type="dxa"/>
            <w:tcBorders>
              <w:top w:val="nil"/>
              <w:left w:val="nil"/>
              <w:bottom w:val="single" w:sz="4" w:space="0" w:color="auto"/>
              <w:right w:val="single" w:sz="4" w:space="0" w:color="auto"/>
            </w:tcBorders>
            <w:shd w:val="clear" w:color="auto" w:fill="auto"/>
            <w:noWrap/>
            <w:vAlign w:val="center"/>
            <w:hideMark/>
          </w:tcPr>
          <w:p w14:paraId="3809F97E" w14:textId="77777777" w:rsidR="003C62B7" w:rsidRPr="008D7B35" w:rsidRDefault="003C62B7" w:rsidP="003C62B7">
            <w:pPr>
              <w:spacing w:after="0" w:line="240" w:lineRule="auto"/>
              <w:jc w:val="center"/>
              <w:rPr>
                <w:rFonts w:cs="Calibri"/>
                <w:color w:val="000000"/>
              </w:rPr>
            </w:pPr>
            <w:r w:rsidRPr="008D7B35">
              <w:rPr>
                <w:rFonts w:cs="Calibri"/>
                <w:color w:val="000000"/>
              </w:rPr>
              <w:t>12277</w:t>
            </w:r>
          </w:p>
        </w:tc>
        <w:tc>
          <w:tcPr>
            <w:tcW w:w="1526" w:type="dxa"/>
            <w:tcBorders>
              <w:top w:val="nil"/>
              <w:left w:val="nil"/>
              <w:bottom w:val="single" w:sz="4" w:space="0" w:color="auto"/>
              <w:right w:val="single" w:sz="4" w:space="0" w:color="auto"/>
            </w:tcBorders>
            <w:shd w:val="clear" w:color="auto" w:fill="auto"/>
            <w:noWrap/>
            <w:vAlign w:val="center"/>
            <w:hideMark/>
          </w:tcPr>
          <w:p w14:paraId="71B51B41" w14:textId="77777777" w:rsidR="003C62B7" w:rsidRPr="008D7B35" w:rsidRDefault="003C62B7" w:rsidP="003C62B7">
            <w:pPr>
              <w:spacing w:after="0" w:line="240" w:lineRule="auto"/>
              <w:jc w:val="center"/>
              <w:rPr>
                <w:rFonts w:cs="Calibri"/>
                <w:color w:val="000000"/>
              </w:rPr>
            </w:pPr>
            <w:r w:rsidRPr="008D7B35">
              <w:rPr>
                <w:rFonts w:cs="Calibri"/>
                <w:color w:val="000000"/>
              </w:rPr>
              <w:t>23722</w:t>
            </w:r>
          </w:p>
        </w:tc>
        <w:tc>
          <w:tcPr>
            <w:tcW w:w="1796" w:type="dxa"/>
            <w:tcBorders>
              <w:top w:val="nil"/>
              <w:left w:val="nil"/>
              <w:bottom w:val="single" w:sz="4" w:space="0" w:color="auto"/>
              <w:right w:val="single" w:sz="4" w:space="0" w:color="auto"/>
            </w:tcBorders>
            <w:shd w:val="clear" w:color="auto" w:fill="auto"/>
            <w:noWrap/>
            <w:vAlign w:val="center"/>
            <w:hideMark/>
          </w:tcPr>
          <w:p w14:paraId="4BE38D91" w14:textId="77777777" w:rsidR="003C62B7" w:rsidRPr="008D7B35" w:rsidRDefault="003C62B7" w:rsidP="003C62B7">
            <w:pPr>
              <w:spacing w:after="0" w:line="240" w:lineRule="auto"/>
              <w:jc w:val="center"/>
              <w:rPr>
                <w:rFonts w:cs="Calibri"/>
                <w:color w:val="000000"/>
              </w:rPr>
            </w:pPr>
            <w:r w:rsidRPr="008D7B35">
              <w:rPr>
                <w:rFonts w:cs="Calibri"/>
                <w:color w:val="000000"/>
              </w:rPr>
              <w:t>2.44%</w:t>
            </w:r>
          </w:p>
        </w:tc>
        <w:tc>
          <w:tcPr>
            <w:tcW w:w="2082" w:type="dxa"/>
            <w:tcBorders>
              <w:top w:val="nil"/>
              <w:left w:val="nil"/>
              <w:bottom w:val="single" w:sz="4" w:space="0" w:color="auto"/>
              <w:right w:val="single" w:sz="4" w:space="0" w:color="auto"/>
            </w:tcBorders>
            <w:shd w:val="clear" w:color="auto" w:fill="auto"/>
            <w:noWrap/>
            <w:vAlign w:val="center"/>
            <w:hideMark/>
          </w:tcPr>
          <w:p w14:paraId="73BABE60" w14:textId="77777777" w:rsidR="003C62B7" w:rsidRPr="008D7B35" w:rsidRDefault="003C62B7" w:rsidP="003C62B7">
            <w:pPr>
              <w:spacing w:after="0" w:line="240" w:lineRule="auto"/>
              <w:jc w:val="center"/>
              <w:rPr>
                <w:rFonts w:cs="Calibri"/>
                <w:color w:val="000000"/>
              </w:rPr>
            </w:pPr>
            <w:r w:rsidRPr="008D7B35">
              <w:rPr>
                <w:rFonts w:cs="Calibri"/>
                <w:color w:val="000000"/>
              </w:rPr>
              <w:t>2.60%</w:t>
            </w:r>
          </w:p>
        </w:tc>
      </w:tr>
      <w:tr w:rsidR="003C62B7" w:rsidRPr="008D7B35" w14:paraId="60DC5E9B"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0326CF9B" w14:textId="77777777" w:rsidR="003C62B7" w:rsidRPr="008D7B35" w:rsidRDefault="003C62B7" w:rsidP="003C62B7">
            <w:pPr>
              <w:spacing w:after="0" w:line="240" w:lineRule="auto"/>
              <w:rPr>
                <w:rFonts w:cs="Calibri"/>
                <w:color w:val="000000"/>
              </w:rPr>
            </w:pPr>
            <w:r w:rsidRPr="008D7B35">
              <w:rPr>
                <w:rFonts w:cs="Calibri"/>
                <w:color w:val="000000"/>
              </w:rPr>
              <w:t>Greater Brockton</w:t>
            </w:r>
          </w:p>
        </w:tc>
        <w:tc>
          <w:tcPr>
            <w:tcW w:w="1782" w:type="dxa"/>
            <w:tcBorders>
              <w:top w:val="nil"/>
              <w:left w:val="nil"/>
              <w:bottom w:val="single" w:sz="4" w:space="0" w:color="auto"/>
              <w:right w:val="single" w:sz="4" w:space="0" w:color="auto"/>
            </w:tcBorders>
            <w:shd w:val="clear" w:color="auto" w:fill="auto"/>
            <w:noWrap/>
            <w:vAlign w:val="center"/>
            <w:hideMark/>
          </w:tcPr>
          <w:p w14:paraId="02F71639" w14:textId="77777777" w:rsidR="003C62B7" w:rsidRPr="008D7B35" w:rsidRDefault="003C62B7" w:rsidP="003C62B7">
            <w:pPr>
              <w:spacing w:after="0" w:line="240" w:lineRule="auto"/>
              <w:jc w:val="center"/>
              <w:rPr>
                <w:rFonts w:cs="Calibri"/>
                <w:color w:val="000000"/>
              </w:rPr>
            </w:pPr>
            <w:r w:rsidRPr="008D7B35">
              <w:rPr>
                <w:rFonts w:cs="Calibri"/>
                <w:color w:val="000000"/>
              </w:rPr>
              <w:t>23649</w:t>
            </w:r>
          </w:p>
        </w:tc>
        <w:tc>
          <w:tcPr>
            <w:tcW w:w="1526" w:type="dxa"/>
            <w:tcBorders>
              <w:top w:val="nil"/>
              <w:left w:val="nil"/>
              <w:bottom w:val="single" w:sz="4" w:space="0" w:color="auto"/>
              <w:right w:val="single" w:sz="4" w:space="0" w:color="auto"/>
            </w:tcBorders>
            <w:shd w:val="clear" w:color="auto" w:fill="auto"/>
            <w:noWrap/>
            <w:vAlign w:val="center"/>
            <w:hideMark/>
          </w:tcPr>
          <w:p w14:paraId="5C1C42ED" w14:textId="77777777" w:rsidR="003C62B7" w:rsidRPr="008D7B35" w:rsidRDefault="003C62B7" w:rsidP="003C62B7">
            <w:pPr>
              <w:spacing w:after="0" w:line="240" w:lineRule="auto"/>
              <w:jc w:val="center"/>
              <w:rPr>
                <w:rFonts w:cs="Calibri"/>
                <w:color w:val="000000"/>
              </w:rPr>
            </w:pPr>
            <w:r w:rsidRPr="008D7B35">
              <w:rPr>
                <w:rFonts w:cs="Calibri"/>
                <w:color w:val="000000"/>
              </w:rPr>
              <w:t>39725</w:t>
            </w:r>
          </w:p>
        </w:tc>
        <w:tc>
          <w:tcPr>
            <w:tcW w:w="1796" w:type="dxa"/>
            <w:tcBorders>
              <w:top w:val="nil"/>
              <w:left w:val="nil"/>
              <w:bottom w:val="single" w:sz="4" w:space="0" w:color="auto"/>
              <w:right w:val="single" w:sz="4" w:space="0" w:color="auto"/>
            </w:tcBorders>
            <w:shd w:val="clear" w:color="auto" w:fill="auto"/>
            <w:noWrap/>
            <w:vAlign w:val="center"/>
            <w:hideMark/>
          </w:tcPr>
          <w:p w14:paraId="4340741B" w14:textId="77777777" w:rsidR="003C62B7" w:rsidRPr="008D7B35" w:rsidRDefault="003C62B7" w:rsidP="003C62B7">
            <w:pPr>
              <w:spacing w:after="0" w:line="240" w:lineRule="auto"/>
              <w:jc w:val="center"/>
              <w:rPr>
                <w:rFonts w:cs="Calibri"/>
                <w:color w:val="000000"/>
              </w:rPr>
            </w:pPr>
            <w:r w:rsidRPr="008D7B35">
              <w:rPr>
                <w:rFonts w:cs="Calibri"/>
                <w:color w:val="000000"/>
              </w:rPr>
              <w:t>4.70%</w:t>
            </w:r>
          </w:p>
        </w:tc>
        <w:tc>
          <w:tcPr>
            <w:tcW w:w="2082" w:type="dxa"/>
            <w:tcBorders>
              <w:top w:val="nil"/>
              <w:left w:val="nil"/>
              <w:bottom w:val="single" w:sz="4" w:space="0" w:color="auto"/>
              <w:right w:val="single" w:sz="4" w:space="0" w:color="auto"/>
            </w:tcBorders>
            <w:shd w:val="clear" w:color="auto" w:fill="auto"/>
            <w:noWrap/>
            <w:vAlign w:val="center"/>
            <w:hideMark/>
          </w:tcPr>
          <w:p w14:paraId="1AB3053B" w14:textId="77777777" w:rsidR="003C62B7" w:rsidRPr="008D7B35" w:rsidRDefault="003C62B7" w:rsidP="003C62B7">
            <w:pPr>
              <w:spacing w:after="0" w:line="240" w:lineRule="auto"/>
              <w:jc w:val="center"/>
              <w:rPr>
                <w:rFonts w:cs="Calibri"/>
                <w:color w:val="000000"/>
              </w:rPr>
            </w:pPr>
            <w:r w:rsidRPr="008D7B35">
              <w:rPr>
                <w:rFonts w:cs="Calibri"/>
                <w:color w:val="000000"/>
              </w:rPr>
              <w:t>4.36%</w:t>
            </w:r>
          </w:p>
        </w:tc>
      </w:tr>
      <w:tr w:rsidR="003C62B7" w:rsidRPr="008D7B35" w14:paraId="0635D5C8"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012646AA" w14:textId="77777777" w:rsidR="003C62B7" w:rsidRPr="008D7B35" w:rsidRDefault="003C62B7" w:rsidP="003C62B7">
            <w:pPr>
              <w:spacing w:after="0" w:line="240" w:lineRule="auto"/>
              <w:rPr>
                <w:rFonts w:cs="Calibri"/>
                <w:color w:val="000000"/>
              </w:rPr>
            </w:pPr>
            <w:r w:rsidRPr="008D7B35">
              <w:rPr>
                <w:rFonts w:cs="Calibri"/>
                <w:color w:val="000000"/>
              </w:rPr>
              <w:t>Greater Lowell</w:t>
            </w:r>
          </w:p>
        </w:tc>
        <w:tc>
          <w:tcPr>
            <w:tcW w:w="1782" w:type="dxa"/>
            <w:tcBorders>
              <w:top w:val="nil"/>
              <w:left w:val="nil"/>
              <w:bottom w:val="single" w:sz="4" w:space="0" w:color="auto"/>
              <w:right w:val="single" w:sz="4" w:space="0" w:color="auto"/>
            </w:tcBorders>
            <w:shd w:val="clear" w:color="auto" w:fill="auto"/>
            <w:noWrap/>
            <w:vAlign w:val="center"/>
            <w:hideMark/>
          </w:tcPr>
          <w:p w14:paraId="34719FE1" w14:textId="77777777" w:rsidR="003C62B7" w:rsidRPr="008D7B35" w:rsidRDefault="003C62B7" w:rsidP="003C62B7">
            <w:pPr>
              <w:spacing w:after="0" w:line="240" w:lineRule="auto"/>
              <w:jc w:val="center"/>
              <w:rPr>
                <w:rFonts w:cs="Calibri"/>
                <w:color w:val="000000"/>
              </w:rPr>
            </w:pPr>
            <w:r w:rsidRPr="008D7B35">
              <w:rPr>
                <w:rFonts w:cs="Calibri"/>
                <w:color w:val="000000"/>
              </w:rPr>
              <w:t>24608</w:t>
            </w:r>
          </w:p>
        </w:tc>
        <w:tc>
          <w:tcPr>
            <w:tcW w:w="1526" w:type="dxa"/>
            <w:tcBorders>
              <w:top w:val="nil"/>
              <w:left w:val="nil"/>
              <w:bottom w:val="single" w:sz="4" w:space="0" w:color="auto"/>
              <w:right w:val="single" w:sz="4" w:space="0" w:color="auto"/>
            </w:tcBorders>
            <w:shd w:val="clear" w:color="auto" w:fill="auto"/>
            <w:noWrap/>
            <w:vAlign w:val="center"/>
            <w:hideMark/>
          </w:tcPr>
          <w:p w14:paraId="060F5675" w14:textId="77777777" w:rsidR="003C62B7" w:rsidRPr="008D7B35" w:rsidRDefault="003C62B7" w:rsidP="003C62B7">
            <w:pPr>
              <w:spacing w:after="0" w:line="240" w:lineRule="auto"/>
              <w:jc w:val="center"/>
              <w:rPr>
                <w:rFonts w:cs="Calibri"/>
                <w:color w:val="000000"/>
              </w:rPr>
            </w:pPr>
            <w:r w:rsidRPr="008D7B35">
              <w:rPr>
                <w:rFonts w:cs="Calibri"/>
                <w:color w:val="000000"/>
              </w:rPr>
              <w:t>43886</w:t>
            </w:r>
          </w:p>
        </w:tc>
        <w:tc>
          <w:tcPr>
            <w:tcW w:w="1796" w:type="dxa"/>
            <w:tcBorders>
              <w:top w:val="nil"/>
              <w:left w:val="nil"/>
              <w:bottom w:val="single" w:sz="4" w:space="0" w:color="auto"/>
              <w:right w:val="single" w:sz="4" w:space="0" w:color="auto"/>
            </w:tcBorders>
            <w:shd w:val="clear" w:color="auto" w:fill="auto"/>
            <w:noWrap/>
            <w:vAlign w:val="center"/>
            <w:hideMark/>
          </w:tcPr>
          <w:p w14:paraId="15746BB5" w14:textId="77777777" w:rsidR="003C62B7" w:rsidRPr="008D7B35" w:rsidRDefault="003C62B7" w:rsidP="003C62B7">
            <w:pPr>
              <w:spacing w:after="0" w:line="240" w:lineRule="auto"/>
              <w:jc w:val="center"/>
              <w:rPr>
                <w:rFonts w:cs="Calibri"/>
                <w:color w:val="000000"/>
              </w:rPr>
            </w:pPr>
            <w:r w:rsidRPr="008D7B35">
              <w:rPr>
                <w:rFonts w:cs="Calibri"/>
                <w:color w:val="000000"/>
              </w:rPr>
              <w:t>4.90%</w:t>
            </w:r>
          </w:p>
        </w:tc>
        <w:tc>
          <w:tcPr>
            <w:tcW w:w="2082" w:type="dxa"/>
            <w:tcBorders>
              <w:top w:val="nil"/>
              <w:left w:val="nil"/>
              <w:bottom w:val="single" w:sz="4" w:space="0" w:color="auto"/>
              <w:right w:val="single" w:sz="4" w:space="0" w:color="auto"/>
            </w:tcBorders>
            <w:shd w:val="clear" w:color="auto" w:fill="auto"/>
            <w:noWrap/>
            <w:vAlign w:val="center"/>
            <w:hideMark/>
          </w:tcPr>
          <w:p w14:paraId="2E54CC7E" w14:textId="77777777" w:rsidR="003C62B7" w:rsidRPr="008D7B35" w:rsidRDefault="003C62B7" w:rsidP="003C62B7">
            <w:pPr>
              <w:spacing w:after="0" w:line="240" w:lineRule="auto"/>
              <w:jc w:val="center"/>
              <w:rPr>
                <w:rFonts w:cs="Calibri"/>
                <w:color w:val="000000"/>
              </w:rPr>
            </w:pPr>
            <w:r w:rsidRPr="008D7B35">
              <w:rPr>
                <w:rFonts w:cs="Calibri"/>
                <w:color w:val="000000"/>
              </w:rPr>
              <w:t>4.82%</w:t>
            </w:r>
          </w:p>
        </w:tc>
      </w:tr>
      <w:tr w:rsidR="003C62B7" w:rsidRPr="008D7B35" w14:paraId="20FF6AE6"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5A5706E0" w14:textId="77777777" w:rsidR="003C62B7" w:rsidRPr="008D7B35" w:rsidRDefault="003C62B7" w:rsidP="003C62B7">
            <w:pPr>
              <w:spacing w:after="0" w:line="240" w:lineRule="auto"/>
              <w:rPr>
                <w:rFonts w:cs="Calibri"/>
                <w:color w:val="000000"/>
              </w:rPr>
            </w:pPr>
            <w:r w:rsidRPr="008D7B35">
              <w:rPr>
                <w:rFonts w:cs="Calibri"/>
                <w:color w:val="000000"/>
              </w:rPr>
              <w:t>Greater New Bedford</w:t>
            </w:r>
          </w:p>
        </w:tc>
        <w:tc>
          <w:tcPr>
            <w:tcW w:w="1782" w:type="dxa"/>
            <w:tcBorders>
              <w:top w:val="nil"/>
              <w:left w:val="nil"/>
              <w:bottom w:val="single" w:sz="4" w:space="0" w:color="auto"/>
              <w:right w:val="single" w:sz="4" w:space="0" w:color="auto"/>
            </w:tcBorders>
            <w:shd w:val="clear" w:color="auto" w:fill="auto"/>
            <w:noWrap/>
            <w:vAlign w:val="center"/>
            <w:hideMark/>
          </w:tcPr>
          <w:p w14:paraId="57AF9DD2" w14:textId="77777777" w:rsidR="003C62B7" w:rsidRPr="008D7B35" w:rsidRDefault="003C62B7" w:rsidP="003C62B7">
            <w:pPr>
              <w:spacing w:after="0" w:line="240" w:lineRule="auto"/>
              <w:jc w:val="center"/>
              <w:rPr>
                <w:rFonts w:cs="Calibri"/>
                <w:color w:val="000000"/>
              </w:rPr>
            </w:pPr>
            <w:r w:rsidRPr="008D7B35">
              <w:rPr>
                <w:rFonts w:cs="Calibri"/>
                <w:color w:val="000000"/>
              </w:rPr>
              <w:t>19886</w:t>
            </w:r>
          </w:p>
        </w:tc>
        <w:tc>
          <w:tcPr>
            <w:tcW w:w="1526" w:type="dxa"/>
            <w:tcBorders>
              <w:top w:val="nil"/>
              <w:left w:val="nil"/>
              <w:bottom w:val="single" w:sz="4" w:space="0" w:color="auto"/>
              <w:right w:val="single" w:sz="4" w:space="0" w:color="auto"/>
            </w:tcBorders>
            <w:shd w:val="clear" w:color="auto" w:fill="auto"/>
            <w:noWrap/>
            <w:vAlign w:val="center"/>
            <w:hideMark/>
          </w:tcPr>
          <w:p w14:paraId="07466CBD" w14:textId="77777777" w:rsidR="003C62B7" w:rsidRPr="008D7B35" w:rsidRDefault="003C62B7" w:rsidP="003C62B7">
            <w:pPr>
              <w:spacing w:after="0" w:line="240" w:lineRule="auto"/>
              <w:jc w:val="center"/>
              <w:rPr>
                <w:rFonts w:cs="Calibri"/>
                <w:color w:val="000000"/>
              </w:rPr>
            </w:pPr>
            <w:r w:rsidRPr="008D7B35">
              <w:rPr>
                <w:rFonts w:cs="Calibri"/>
                <w:color w:val="000000"/>
              </w:rPr>
              <w:t>30066</w:t>
            </w:r>
          </w:p>
        </w:tc>
        <w:tc>
          <w:tcPr>
            <w:tcW w:w="1796" w:type="dxa"/>
            <w:tcBorders>
              <w:top w:val="nil"/>
              <w:left w:val="nil"/>
              <w:bottom w:val="single" w:sz="4" w:space="0" w:color="auto"/>
              <w:right w:val="single" w:sz="4" w:space="0" w:color="auto"/>
            </w:tcBorders>
            <w:shd w:val="clear" w:color="auto" w:fill="auto"/>
            <w:noWrap/>
            <w:vAlign w:val="center"/>
            <w:hideMark/>
          </w:tcPr>
          <w:p w14:paraId="33C65445" w14:textId="77777777" w:rsidR="003C62B7" w:rsidRPr="008D7B35" w:rsidRDefault="003C62B7" w:rsidP="003C62B7">
            <w:pPr>
              <w:spacing w:after="0" w:line="240" w:lineRule="auto"/>
              <w:jc w:val="center"/>
              <w:rPr>
                <w:rFonts w:cs="Calibri"/>
                <w:color w:val="000000"/>
              </w:rPr>
            </w:pPr>
            <w:r w:rsidRPr="008D7B35">
              <w:rPr>
                <w:rFonts w:cs="Calibri"/>
                <w:color w:val="000000"/>
              </w:rPr>
              <w:t>3.96%</w:t>
            </w:r>
          </w:p>
        </w:tc>
        <w:tc>
          <w:tcPr>
            <w:tcW w:w="2082" w:type="dxa"/>
            <w:tcBorders>
              <w:top w:val="nil"/>
              <w:left w:val="nil"/>
              <w:bottom w:val="single" w:sz="4" w:space="0" w:color="auto"/>
              <w:right w:val="single" w:sz="4" w:space="0" w:color="auto"/>
            </w:tcBorders>
            <w:shd w:val="clear" w:color="auto" w:fill="auto"/>
            <w:noWrap/>
            <w:vAlign w:val="center"/>
            <w:hideMark/>
          </w:tcPr>
          <w:p w14:paraId="5A9BAB17" w14:textId="77777777" w:rsidR="003C62B7" w:rsidRPr="008D7B35" w:rsidRDefault="003C62B7" w:rsidP="003C62B7">
            <w:pPr>
              <w:spacing w:after="0" w:line="240" w:lineRule="auto"/>
              <w:jc w:val="center"/>
              <w:rPr>
                <w:rFonts w:cs="Calibri"/>
                <w:color w:val="000000"/>
              </w:rPr>
            </w:pPr>
            <w:r w:rsidRPr="008D7B35">
              <w:rPr>
                <w:rFonts w:cs="Calibri"/>
                <w:color w:val="000000"/>
              </w:rPr>
              <w:t>3.30%</w:t>
            </w:r>
          </w:p>
        </w:tc>
      </w:tr>
      <w:tr w:rsidR="003C62B7" w:rsidRPr="008D7B35" w14:paraId="392CAAA8"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01B4AF5B" w14:textId="77777777" w:rsidR="003C62B7" w:rsidRPr="008D7B35" w:rsidRDefault="003C62B7" w:rsidP="003C62B7">
            <w:pPr>
              <w:spacing w:after="0" w:line="240" w:lineRule="auto"/>
              <w:rPr>
                <w:rFonts w:cs="Calibri"/>
                <w:color w:val="000000"/>
              </w:rPr>
            </w:pPr>
            <w:r w:rsidRPr="008D7B35">
              <w:rPr>
                <w:rFonts w:cs="Calibri"/>
                <w:color w:val="000000"/>
              </w:rPr>
              <w:t>Hampden County</w:t>
            </w:r>
          </w:p>
        </w:tc>
        <w:tc>
          <w:tcPr>
            <w:tcW w:w="1782" w:type="dxa"/>
            <w:tcBorders>
              <w:top w:val="nil"/>
              <w:left w:val="nil"/>
              <w:bottom w:val="single" w:sz="4" w:space="0" w:color="auto"/>
              <w:right w:val="single" w:sz="4" w:space="0" w:color="auto"/>
            </w:tcBorders>
            <w:shd w:val="clear" w:color="auto" w:fill="auto"/>
            <w:noWrap/>
            <w:vAlign w:val="center"/>
            <w:hideMark/>
          </w:tcPr>
          <w:p w14:paraId="0BB7F993" w14:textId="77777777" w:rsidR="003C62B7" w:rsidRPr="008D7B35" w:rsidRDefault="003C62B7" w:rsidP="003C62B7">
            <w:pPr>
              <w:spacing w:after="0" w:line="240" w:lineRule="auto"/>
              <w:jc w:val="center"/>
              <w:rPr>
                <w:rFonts w:cs="Calibri"/>
                <w:color w:val="000000"/>
              </w:rPr>
            </w:pPr>
            <w:r w:rsidRPr="008D7B35">
              <w:rPr>
                <w:rFonts w:cs="Calibri"/>
                <w:color w:val="000000"/>
              </w:rPr>
              <w:t>50780</w:t>
            </w:r>
          </w:p>
        </w:tc>
        <w:tc>
          <w:tcPr>
            <w:tcW w:w="1526" w:type="dxa"/>
            <w:tcBorders>
              <w:top w:val="nil"/>
              <w:left w:val="nil"/>
              <w:bottom w:val="single" w:sz="4" w:space="0" w:color="auto"/>
              <w:right w:val="single" w:sz="4" w:space="0" w:color="auto"/>
            </w:tcBorders>
            <w:shd w:val="clear" w:color="auto" w:fill="auto"/>
            <w:noWrap/>
            <w:vAlign w:val="center"/>
            <w:hideMark/>
          </w:tcPr>
          <w:p w14:paraId="2BEE22C5" w14:textId="77777777" w:rsidR="003C62B7" w:rsidRPr="008D7B35" w:rsidRDefault="003C62B7" w:rsidP="003C62B7">
            <w:pPr>
              <w:spacing w:after="0" w:line="240" w:lineRule="auto"/>
              <w:jc w:val="center"/>
              <w:rPr>
                <w:rFonts w:cs="Calibri"/>
                <w:color w:val="000000"/>
              </w:rPr>
            </w:pPr>
            <w:r w:rsidRPr="008D7B35">
              <w:rPr>
                <w:rFonts w:cs="Calibri"/>
                <w:color w:val="000000"/>
              </w:rPr>
              <w:t>71623</w:t>
            </w:r>
          </w:p>
        </w:tc>
        <w:tc>
          <w:tcPr>
            <w:tcW w:w="1796" w:type="dxa"/>
            <w:tcBorders>
              <w:top w:val="nil"/>
              <w:left w:val="nil"/>
              <w:bottom w:val="single" w:sz="4" w:space="0" w:color="auto"/>
              <w:right w:val="single" w:sz="4" w:space="0" w:color="auto"/>
            </w:tcBorders>
            <w:shd w:val="clear" w:color="auto" w:fill="auto"/>
            <w:noWrap/>
            <w:vAlign w:val="center"/>
            <w:hideMark/>
          </w:tcPr>
          <w:p w14:paraId="69B8AA09" w14:textId="77777777" w:rsidR="003C62B7" w:rsidRPr="008D7B35" w:rsidRDefault="003C62B7" w:rsidP="003C62B7">
            <w:pPr>
              <w:spacing w:after="0" w:line="240" w:lineRule="auto"/>
              <w:jc w:val="center"/>
              <w:rPr>
                <w:rFonts w:cs="Calibri"/>
                <w:color w:val="000000"/>
              </w:rPr>
            </w:pPr>
            <w:r w:rsidRPr="008D7B35">
              <w:rPr>
                <w:rFonts w:cs="Calibri"/>
                <w:color w:val="000000"/>
              </w:rPr>
              <w:t>10.10%</w:t>
            </w:r>
          </w:p>
        </w:tc>
        <w:tc>
          <w:tcPr>
            <w:tcW w:w="2082" w:type="dxa"/>
            <w:tcBorders>
              <w:top w:val="nil"/>
              <w:left w:val="nil"/>
              <w:bottom w:val="single" w:sz="4" w:space="0" w:color="auto"/>
              <w:right w:val="single" w:sz="4" w:space="0" w:color="auto"/>
            </w:tcBorders>
            <w:shd w:val="clear" w:color="auto" w:fill="auto"/>
            <w:noWrap/>
            <w:vAlign w:val="center"/>
            <w:hideMark/>
          </w:tcPr>
          <w:p w14:paraId="6C5FFAFD" w14:textId="77777777" w:rsidR="003C62B7" w:rsidRPr="008D7B35" w:rsidRDefault="003C62B7" w:rsidP="003C62B7">
            <w:pPr>
              <w:spacing w:after="0" w:line="240" w:lineRule="auto"/>
              <w:jc w:val="center"/>
              <w:rPr>
                <w:rFonts w:cs="Calibri"/>
                <w:color w:val="000000"/>
              </w:rPr>
            </w:pPr>
            <w:r w:rsidRPr="008D7B35">
              <w:rPr>
                <w:rFonts w:cs="Calibri"/>
                <w:color w:val="000000"/>
              </w:rPr>
              <w:t>7.86%</w:t>
            </w:r>
          </w:p>
        </w:tc>
      </w:tr>
      <w:tr w:rsidR="003C62B7" w:rsidRPr="008D7B35" w14:paraId="6418E22C"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019BB47E" w14:textId="77777777" w:rsidR="003C62B7" w:rsidRPr="008D7B35" w:rsidRDefault="003C62B7" w:rsidP="003C62B7">
            <w:pPr>
              <w:spacing w:after="0" w:line="240" w:lineRule="auto"/>
              <w:rPr>
                <w:rFonts w:cs="Calibri"/>
                <w:color w:val="000000"/>
              </w:rPr>
            </w:pPr>
            <w:r w:rsidRPr="008D7B35">
              <w:rPr>
                <w:rFonts w:cs="Calibri"/>
                <w:color w:val="000000"/>
              </w:rPr>
              <w:t>Merrimack Valley</w:t>
            </w:r>
          </w:p>
        </w:tc>
        <w:tc>
          <w:tcPr>
            <w:tcW w:w="1782" w:type="dxa"/>
            <w:tcBorders>
              <w:top w:val="nil"/>
              <w:left w:val="nil"/>
              <w:bottom w:val="single" w:sz="4" w:space="0" w:color="auto"/>
              <w:right w:val="single" w:sz="4" w:space="0" w:color="auto"/>
            </w:tcBorders>
            <w:shd w:val="clear" w:color="auto" w:fill="auto"/>
            <w:noWrap/>
            <w:vAlign w:val="center"/>
            <w:hideMark/>
          </w:tcPr>
          <w:p w14:paraId="4D6807DC" w14:textId="77777777" w:rsidR="003C62B7" w:rsidRPr="008D7B35" w:rsidRDefault="003C62B7" w:rsidP="003C62B7">
            <w:pPr>
              <w:spacing w:after="0" w:line="240" w:lineRule="auto"/>
              <w:jc w:val="center"/>
              <w:rPr>
                <w:rFonts w:cs="Calibri"/>
                <w:color w:val="000000"/>
              </w:rPr>
            </w:pPr>
            <w:r w:rsidRPr="008D7B35">
              <w:rPr>
                <w:rFonts w:cs="Calibri"/>
                <w:color w:val="000000"/>
              </w:rPr>
              <w:t>33433</w:t>
            </w:r>
          </w:p>
        </w:tc>
        <w:tc>
          <w:tcPr>
            <w:tcW w:w="1526" w:type="dxa"/>
            <w:tcBorders>
              <w:top w:val="nil"/>
              <w:left w:val="nil"/>
              <w:bottom w:val="single" w:sz="4" w:space="0" w:color="auto"/>
              <w:right w:val="single" w:sz="4" w:space="0" w:color="auto"/>
            </w:tcBorders>
            <w:shd w:val="clear" w:color="auto" w:fill="auto"/>
            <w:noWrap/>
            <w:vAlign w:val="center"/>
            <w:hideMark/>
          </w:tcPr>
          <w:p w14:paraId="2B0264B5" w14:textId="77777777" w:rsidR="003C62B7" w:rsidRPr="008D7B35" w:rsidRDefault="003C62B7" w:rsidP="003C62B7">
            <w:pPr>
              <w:spacing w:after="0" w:line="240" w:lineRule="auto"/>
              <w:jc w:val="center"/>
              <w:rPr>
                <w:rFonts w:cs="Calibri"/>
                <w:color w:val="000000"/>
              </w:rPr>
            </w:pPr>
            <w:r w:rsidRPr="008D7B35">
              <w:rPr>
                <w:rFonts w:cs="Calibri"/>
                <w:color w:val="000000"/>
              </w:rPr>
              <w:t>55925</w:t>
            </w:r>
          </w:p>
        </w:tc>
        <w:tc>
          <w:tcPr>
            <w:tcW w:w="1796" w:type="dxa"/>
            <w:tcBorders>
              <w:top w:val="nil"/>
              <w:left w:val="nil"/>
              <w:bottom w:val="single" w:sz="4" w:space="0" w:color="auto"/>
              <w:right w:val="single" w:sz="4" w:space="0" w:color="auto"/>
            </w:tcBorders>
            <w:shd w:val="clear" w:color="auto" w:fill="auto"/>
            <w:noWrap/>
            <w:vAlign w:val="center"/>
            <w:hideMark/>
          </w:tcPr>
          <w:p w14:paraId="15DE3445" w14:textId="77777777" w:rsidR="003C62B7" w:rsidRPr="008D7B35" w:rsidRDefault="003C62B7" w:rsidP="003C62B7">
            <w:pPr>
              <w:spacing w:after="0" w:line="240" w:lineRule="auto"/>
              <w:jc w:val="center"/>
              <w:rPr>
                <w:rFonts w:cs="Calibri"/>
                <w:color w:val="000000"/>
              </w:rPr>
            </w:pPr>
            <w:r w:rsidRPr="008D7B35">
              <w:rPr>
                <w:rFonts w:cs="Calibri"/>
                <w:color w:val="000000"/>
              </w:rPr>
              <w:t>6.65%</w:t>
            </w:r>
          </w:p>
        </w:tc>
        <w:tc>
          <w:tcPr>
            <w:tcW w:w="2082" w:type="dxa"/>
            <w:tcBorders>
              <w:top w:val="nil"/>
              <w:left w:val="nil"/>
              <w:bottom w:val="single" w:sz="4" w:space="0" w:color="auto"/>
              <w:right w:val="single" w:sz="4" w:space="0" w:color="auto"/>
            </w:tcBorders>
            <w:shd w:val="clear" w:color="auto" w:fill="auto"/>
            <w:noWrap/>
            <w:vAlign w:val="center"/>
            <w:hideMark/>
          </w:tcPr>
          <w:p w14:paraId="0887FD9B" w14:textId="77777777" w:rsidR="003C62B7" w:rsidRPr="008D7B35" w:rsidRDefault="003C62B7" w:rsidP="003C62B7">
            <w:pPr>
              <w:spacing w:after="0" w:line="240" w:lineRule="auto"/>
              <w:jc w:val="center"/>
              <w:rPr>
                <w:rFonts w:cs="Calibri"/>
                <w:color w:val="000000"/>
              </w:rPr>
            </w:pPr>
            <w:r w:rsidRPr="008D7B35">
              <w:rPr>
                <w:rFonts w:cs="Calibri"/>
                <w:color w:val="000000"/>
              </w:rPr>
              <w:t>6.14%</w:t>
            </w:r>
          </w:p>
        </w:tc>
      </w:tr>
      <w:tr w:rsidR="003C62B7" w:rsidRPr="008D7B35" w14:paraId="77826959"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29A99B09" w14:textId="77777777" w:rsidR="003C62B7" w:rsidRPr="008D7B35" w:rsidRDefault="003C62B7" w:rsidP="003C62B7">
            <w:pPr>
              <w:spacing w:after="0" w:line="240" w:lineRule="auto"/>
              <w:rPr>
                <w:rFonts w:cs="Calibri"/>
                <w:color w:val="000000"/>
              </w:rPr>
            </w:pPr>
            <w:r w:rsidRPr="008D7B35">
              <w:rPr>
                <w:rFonts w:cs="Calibri"/>
                <w:color w:val="000000"/>
              </w:rPr>
              <w:t>Metro North</w:t>
            </w:r>
          </w:p>
        </w:tc>
        <w:tc>
          <w:tcPr>
            <w:tcW w:w="1782" w:type="dxa"/>
            <w:tcBorders>
              <w:top w:val="nil"/>
              <w:left w:val="nil"/>
              <w:bottom w:val="single" w:sz="4" w:space="0" w:color="auto"/>
              <w:right w:val="single" w:sz="4" w:space="0" w:color="auto"/>
            </w:tcBorders>
            <w:shd w:val="clear" w:color="auto" w:fill="auto"/>
            <w:noWrap/>
            <w:vAlign w:val="center"/>
            <w:hideMark/>
          </w:tcPr>
          <w:p w14:paraId="6AAD7512" w14:textId="77777777" w:rsidR="003C62B7" w:rsidRPr="008D7B35" w:rsidRDefault="003C62B7" w:rsidP="003C62B7">
            <w:pPr>
              <w:spacing w:after="0" w:line="240" w:lineRule="auto"/>
              <w:jc w:val="center"/>
              <w:rPr>
                <w:rFonts w:cs="Calibri"/>
                <w:color w:val="000000"/>
              </w:rPr>
            </w:pPr>
            <w:r w:rsidRPr="008D7B35">
              <w:rPr>
                <w:rFonts w:cs="Calibri"/>
                <w:color w:val="000000"/>
              </w:rPr>
              <w:t>49050</w:t>
            </w:r>
          </w:p>
        </w:tc>
        <w:tc>
          <w:tcPr>
            <w:tcW w:w="1526" w:type="dxa"/>
            <w:tcBorders>
              <w:top w:val="nil"/>
              <w:left w:val="nil"/>
              <w:bottom w:val="single" w:sz="4" w:space="0" w:color="auto"/>
              <w:right w:val="single" w:sz="4" w:space="0" w:color="auto"/>
            </w:tcBorders>
            <w:shd w:val="clear" w:color="auto" w:fill="auto"/>
            <w:noWrap/>
            <w:vAlign w:val="center"/>
            <w:hideMark/>
          </w:tcPr>
          <w:p w14:paraId="1B711459" w14:textId="77777777" w:rsidR="003C62B7" w:rsidRPr="008D7B35" w:rsidRDefault="003C62B7" w:rsidP="003C62B7">
            <w:pPr>
              <w:spacing w:after="0" w:line="240" w:lineRule="auto"/>
              <w:jc w:val="center"/>
              <w:rPr>
                <w:rFonts w:cs="Calibri"/>
                <w:color w:val="000000"/>
              </w:rPr>
            </w:pPr>
            <w:r w:rsidRPr="008D7B35">
              <w:rPr>
                <w:rFonts w:cs="Calibri"/>
                <w:color w:val="000000"/>
              </w:rPr>
              <w:t>92065</w:t>
            </w:r>
          </w:p>
        </w:tc>
        <w:tc>
          <w:tcPr>
            <w:tcW w:w="1796" w:type="dxa"/>
            <w:tcBorders>
              <w:top w:val="nil"/>
              <w:left w:val="nil"/>
              <w:bottom w:val="single" w:sz="4" w:space="0" w:color="auto"/>
              <w:right w:val="single" w:sz="4" w:space="0" w:color="auto"/>
            </w:tcBorders>
            <w:shd w:val="clear" w:color="auto" w:fill="auto"/>
            <w:noWrap/>
            <w:vAlign w:val="center"/>
            <w:hideMark/>
          </w:tcPr>
          <w:p w14:paraId="5C2667E2" w14:textId="77777777" w:rsidR="003C62B7" w:rsidRPr="008D7B35" w:rsidRDefault="003C62B7" w:rsidP="003C62B7">
            <w:pPr>
              <w:spacing w:after="0" w:line="240" w:lineRule="auto"/>
              <w:jc w:val="center"/>
              <w:rPr>
                <w:rFonts w:cs="Calibri"/>
                <w:color w:val="000000"/>
              </w:rPr>
            </w:pPr>
            <w:r w:rsidRPr="008D7B35">
              <w:rPr>
                <w:rFonts w:cs="Calibri"/>
                <w:color w:val="000000"/>
              </w:rPr>
              <w:t>9.76%</w:t>
            </w:r>
          </w:p>
        </w:tc>
        <w:tc>
          <w:tcPr>
            <w:tcW w:w="2082" w:type="dxa"/>
            <w:tcBorders>
              <w:top w:val="nil"/>
              <w:left w:val="nil"/>
              <w:bottom w:val="single" w:sz="4" w:space="0" w:color="auto"/>
              <w:right w:val="single" w:sz="4" w:space="0" w:color="auto"/>
            </w:tcBorders>
            <w:shd w:val="clear" w:color="auto" w:fill="auto"/>
            <w:noWrap/>
            <w:vAlign w:val="center"/>
            <w:hideMark/>
          </w:tcPr>
          <w:p w14:paraId="486C22DE" w14:textId="77777777" w:rsidR="003C62B7" w:rsidRPr="008D7B35" w:rsidRDefault="003C62B7" w:rsidP="003C62B7">
            <w:pPr>
              <w:spacing w:after="0" w:line="240" w:lineRule="auto"/>
              <w:jc w:val="center"/>
              <w:rPr>
                <w:rFonts w:cs="Calibri"/>
                <w:color w:val="000000"/>
              </w:rPr>
            </w:pPr>
            <w:r w:rsidRPr="008D7B35">
              <w:rPr>
                <w:rFonts w:cs="Calibri"/>
                <w:color w:val="000000"/>
              </w:rPr>
              <w:t>10.10%</w:t>
            </w:r>
          </w:p>
        </w:tc>
      </w:tr>
      <w:tr w:rsidR="003C62B7" w:rsidRPr="008D7B35" w14:paraId="7007BD40"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61107F34" w14:textId="77777777" w:rsidR="003C62B7" w:rsidRPr="008D7B35" w:rsidRDefault="003C62B7" w:rsidP="003C62B7">
            <w:pPr>
              <w:spacing w:after="0" w:line="240" w:lineRule="auto"/>
              <w:rPr>
                <w:rFonts w:cs="Calibri"/>
                <w:color w:val="000000"/>
              </w:rPr>
            </w:pPr>
            <w:r w:rsidRPr="008D7B35">
              <w:rPr>
                <w:rFonts w:cs="Calibri"/>
                <w:color w:val="000000"/>
              </w:rPr>
              <w:t>Metro South/West</w:t>
            </w:r>
          </w:p>
        </w:tc>
        <w:tc>
          <w:tcPr>
            <w:tcW w:w="1782" w:type="dxa"/>
            <w:tcBorders>
              <w:top w:val="nil"/>
              <w:left w:val="nil"/>
              <w:bottom w:val="single" w:sz="4" w:space="0" w:color="auto"/>
              <w:right w:val="single" w:sz="4" w:space="0" w:color="auto"/>
            </w:tcBorders>
            <w:shd w:val="clear" w:color="auto" w:fill="auto"/>
            <w:noWrap/>
            <w:vAlign w:val="center"/>
            <w:hideMark/>
          </w:tcPr>
          <w:p w14:paraId="50ECE21B" w14:textId="77777777" w:rsidR="003C62B7" w:rsidRPr="008D7B35" w:rsidRDefault="003C62B7" w:rsidP="003C62B7">
            <w:pPr>
              <w:spacing w:after="0" w:line="240" w:lineRule="auto"/>
              <w:jc w:val="center"/>
              <w:rPr>
                <w:rFonts w:cs="Calibri"/>
                <w:color w:val="000000"/>
              </w:rPr>
            </w:pPr>
            <w:r w:rsidRPr="008D7B35">
              <w:rPr>
                <w:rFonts w:cs="Calibri"/>
                <w:color w:val="000000"/>
              </w:rPr>
              <w:t>57341</w:t>
            </w:r>
          </w:p>
        </w:tc>
        <w:tc>
          <w:tcPr>
            <w:tcW w:w="1526" w:type="dxa"/>
            <w:tcBorders>
              <w:top w:val="nil"/>
              <w:left w:val="nil"/>
              <w:bottom w:val="single" w:sz="4" w:space="0" w:color="auto"/>
              <w:right w:val="single" w:sz="4" w:space="0" w:color="auto"/>
            </w:tcBorders>
            <w:shd w:val="clear" w:color="auto" w:fill="auto"/>
            <w:noWrap/>
            <w:vAlign w:val="center"/>
            <w:hideMark/>
          </w:tcPr>
          <w:p w14:paraId="2AAAF516" w14:textId="77777777" w:rsidR="003C62B7" w:rsidRPr="008D7B35" w:rsidRDefault="003C62B7" w:rsidP="003C62B7">
            <w:pPr>
              <w:spacing w:after="0" w:line="240" w:lineRule="auto"/>
              <w:jc w:val="center"/>
              <w:rPr>
                <w:rFonts w:cs="Calibri"/>
                <w:color w:val="000000"/>
              </w:rPr>
            </w:pPr>
            <w:r w:rsidRPr="008D7B35">
              <w:rPr>
                <w:rFonts w:cs="Calibri"/>
                <w:color w:val="000000"/>
              </w:rPr>
              <w:t>152687</w:t>
            </w:r>
          </w:p>
        </w:tc>
        <w:tc>
          <w:tcPr>
            <w:tcW w:w="1796" w:type="dxa"/>
            <w:tcBorders>
              <w:top w:val="nil"/>
              <w:left w:val="nil"/>
              <w:bottom w:val="single" w:sz="4" w:space="0" w:color="auto"/>
              <w:right w:val="single" w:sz="4" w:space="0" w:color="auto"/>
            </w:tcBorders>
            <w:shd w:val="clear" w:color="auto" w:fill="auto"/>
            <w:noWrap/>
            <w:vAlign w:val="center"/>
            <w:hideMark/>
          </w:tcPr>
          <w:p w14:paraId="7B890735" w14:textId="77777777" w:rsidR="003C62B7" w:rsidRPr="008D7B35" w:rsidRDefault="003C62B7" w:rsidP="003C62B7">
            <w:pPr>
              <w:spacing w:after="0" w:line="240" w:lineRule="auto"/>
              <w:jc w:val="center"/>
              <w:rPr>
                <w:rFonts w:cs="Calibri"/>
                <w:color w:val="000000"/>
              </w:rPr>
            </w:pPr>
            <w:r w:rsidRPr="008D7B35">
              <w:rPr>
                <w:rFonts w:cs="Calibri"/>
                <w:color w:val="000000"/>
              </w:rPr>
              <w:t>11.41%</w:t>
            </w:r>
          </w:p>
        </w:tc>
        <w:tc>
          <w:tcPr>
            <w:tcW w:w="2082" w:type="dxa"/>
            <w:tcBorders>
              <w:top w:val="nil"/>
              <w:left w:val="nil"/>
              <w:bottom w:val="single" w:sz="4" w:space="0" w:color="auto"/>
              <w:right w:val="single" w:sz="4" w:space="0" w:color="auto"/>
            </w:tcBorders>
            <w:shd w:val="clear" w:color="auto" w:fill="auto"/>
            <w:noWrap/>
            <w:vAlign w:val="center"/>
            <w:hideMark/>
          </w:tcPr>
          <w:p w14:paraId="52E681A0" w14:textId="77777777" w:rsidR="003C62B7" w:rsidRPr="008D7B35" w:rsidRDefault="003C62B7" w:rsidP="003C62B7">
            <w:pPr>
              <w:spacing w:after="0" w:line="240" w:lineRule="auto"/>
              <w:jc w:val="center"/>
              <w:rPr>
                <w:rFonts w:cs="Calibri"/>
                <w:color w:val="000000"/>
              </w:rPr>
            </w:pPr>
            <w:r w:rsidRPr="008D7B35">
              <w:rPr>
                <w:rFonts w:cs="Calibri"/>
                <w:color w:val="000000"/>
              </w:rPr>
              <w:t>16.76%</w:t>
            </w:r>
          </w:p>
        </w:tc>
      </w:tr>
      <w:tr w:rsidR="003C62B7" w:rsidRPr="008D7B35" w14:paraId="78CE8287"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73F43031" w14:textId="77777777" w:rsidR="003C62B7" w:rsidRPr="008D7B35" w:rsidRDefault="003C62B7" w:rsidP="003C62B7">
            <w:pPr>
              <w:spacing w:after="0" w:line="240" w:lineRule="auto"/>
              <w:rPr>
                <w:rFonts w:cs="Calibri"/>
                <w:color w:val="000000"/>
              </w:rPr>
            </w:pPr>
            <w:r w:rsidRPr="008D7B35">
              <w:rPr>
                <w:rFonts w:cs="Calibri"/>
                <w:color w:val="000000"/>
              </w:rPr>
              <w:t>North Central</w:t>
            </w:r>
          </w:p>
        </w:tc>
        <w:tc>
          <w:tcPr>
            <w:tcW w:w="1782" w:type="dxa"/>
            <w:tcBorders>
              <w:top w:val="nil"/>
              <w:left w:val="nil"/>
              <w:bottom w:val="single" w:sz="4" w:space="0" w:color="auto"/>
              <w:right w:val="single" w:sz="4" w:space="0" w:color="auto"/>
            </w:tcBorders>
            <w:shd w:val="clear" w:color="auto" w:fill="auto"/>
            <w:noWrap/>
            <w:vAlign w:val="center"/>
            <w:hideMark/>
          </w:tcPr>
          <w:p w14:paraId="79E9B006" w14:textId="77777777" w:rsidR="003C62B7" w:rsidRPr="008D7B35" w:rsidRDefault="003C62B7" w:rsidP="003C62B7">
            <w:pPr>
              <w:spacing w:after="0" w:line="240" w:lineRule="auto"/>
              <w:jc w:val="center"/>
              <w:rPr>
                <w:rFonts w:cs="Calibri"/>
                <w:color w:val="000000"/>
              </w:rPr>
            </w:pPr>
            <w:r w:rsidRPr="008D7B35">
              <w:rPr>
                <w:rFonts w:cs="Calibri"/>
                <w:color w:val="000000"/>
              </w:rPr>
              <w:t>19725</w:t>
            </w:r>
          </w:p>
        </w:tc>
        <w:tc>
          <w:tcPr>
            <w:tcW w:w="1526" w:type="dxa"/>
            <w:tcBorders>
              <w:top w:val="nil"/>
              <w:left w:val="nil"/>
              <w:bottom w:val="single" w:sz="4" w:space="0" w:color="auto"/>
              <w:right w:val="single" w:sz="4" w:space="0" w:color="auto"/>
            </w:tcBorders>
            <w:shd w:val="clear" w:color="auto" w:fill="auto"/>
            <w:noWrap/>
            <w:vAlign w:val="center"/>
            <w:hideMark/>
          </w:tcPr>
          <w:p w14:paraId="1512C97F" w14:textId="77777777" w:rsidR="003C62B7" w:rsidRPr="008D7B35" w:rsidRDefault="003C62B7" w:rsidP="003C62B7">
            <w:pPr>
              <w:spacing w:after="0" w:line="240" w:lineRule="auto"/>
              <w:jc w:val="center"/>
              <w:rPr>
                <w:rFonts w:cs="Calibri"/>
                <w:color w:val="000000"/>
              </w:rPr>
            </w:pPr>
            <w:r w:rsidRPr="008D7B35">
              <w:rPr>
                <w:rFonts w:cs="Calibri"/>
                <w:color w:val="000000"/>
              </w:rPr>
              <w:t>37140</w:t>
            </w:r>
          </w:p>
        </w:tc>
        <w:tc>
          <w:tcPr>
            <w:tcW w:w="1796" w:type="dxa"/>
            <w:tcBorders>
              <w:top w:val="nil"/>
              <w:left w:val="nil"/>
              <w:bottom w:val="single" w:sz="4" w:space="0" w:color="auto"/>
              <w:right w:val="single" w:sz="4" w:space="0" w:color="auto"/>
            </w:tcBorders>
            <w:shd w:val="clear" w:color="auto" w:fill="auto"/>
            <w:noWrap/>
            <w:vAlign w:val="center"/>
            <w:hideMark/>
          </w:tcPr>
          <w:p w14:paraId="0CC8D599" w14:textId="77777777" w:rsidR="003C62B7" w:rsidRPr="008D7B35" w:rsidRDefault="003C62B7" w:rsidP="003C62B7">
            <w:pPr>
              <w:spacing w:after="0" w:line="240" w:lineRule="auto"/>
              <w:jc w:val="center"/>
              <w:rPr>
                <w:rFonts w:cs="Calibri"/>
                <w:color w:val="000000"/>
              </w:rPr>
            </w:pPr>
            <w:r w:rsidRPr="008D7B35">
              <w:rPr>
                <w:rFonts w:cs="Calibri"/>
                <w:color w:val="000000"/>
              </w:rPr>
              <w:t>3.92%</w:t>
            </w:r>
          </w:p>
        </w:tc>
        <w:tc>
          <w:tcPr>
            <w:tcW w:w="2082" w:type="dxa"/>
            <w:tcBorders>
              <w:top w:val="nil"/>
              <w:left w:val="nil"/>
              <w:bottom w:val="single" w:sz="4" w:space="0" w:color="auto"/>
              <w:right w:val="single" w:sz="4" w:space="0" w:color="auto"/>
            </w:tcBorders>
            <w:shd w:val="clear" w:color="auto" w:fill="auto"/>
            <w:noWrap/>
            <w:vAlign w:val="center"/>
            <w:hideMark/>
          </w:tcPr>
          <w:p w14:paraId="0FB6F480" w14:textId="77777777" w:rsidR="003C62B7" w:rsidRPr="008D7B35" w:rsidRDefault="003C62B7" w:rsidP="003C62B7">
            <w:pPr>
              <w:spacing w:after="0" w:line="240" w:lineRule="auto"/>
              <w:jc w:val="center"/>
              <w:rPr>
                <w:rFonts w:cs="Calibri"/>
                <w:color w:val="000000"/>
              </w:rPr>
            </w:pPr>
            <w:r w:rsidRPr="008D7B35">
              <w:rPr>
                <w:rFonts w:cs="Calibri"/>
                <w:color w:val="000000"/>
              </w:rPr>
              <w:t>4.08%</w:t>
            </w:r>
          </w:p>
        </w:tc>
      </w:tr>
      <w:tr w:rsidR="003C62B7" w:rsidRPr="008D7B35" w14:paraId="7A00B68D"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25725F71" w14:textId="77777777" w:rsidR="003C62B7" w:rsidRPr="008D7B35" w:rsidRDefault="003C62B7" w:rsidP="003C62B7">
            <w:pPr>
              <w:spacing w:after="0" w:line="240" w:lineRule="auto"/>
              <w:rPr>
                <w:rFonts w:cs="Calibri"/>
                <w:color w:val="000000"/>
              </w:rPr>
            </w:pPr>
            <w:r w:rsidRPr="008D7B35">
              <w:rPr>
                <w:rFonts w:cs="Calibri"/>
                <w:color w:val="000000"/>
              </w:rPr>
              <w:t>Northshore</w:t>
            </w:r>
          </w:p>
        </w:tc>
        <w:tc>
          <w:tcPr>
            <w:tcW w:w="1782" w:type="dxa"/>
            <w:tcBorders>
              <w:top w:val="nil"/>
              <w:left w:val="nil"/>
              <w:bottom w:val="single" w:sz="4" w:space="0" w:color="auto"/>
              <w:right w:val="single" w:sz="4" w:space="0" w:color="auto"/>
            </w:tcBorders>
            <w:shd w:val="clear" w:color="auto" w:fill="auto"/>
            <w:noWrap/>
            <w:vAlign w:val="center"/>
            <w:hideMark/>
          </w:tcPr>
          <w:p w14:paraId="2FC44932" w14:textId="77777777" w:rsidR="003C62B7" w:rsidRPr="008D7B35" w:rsidRDefault="003C62B7" w:rsidP="003C62B7">
            <w:pPr>
              <w:spacing w:after="0" w:line="240" w:lineRule="auto"/>
              <w:jc w:val="center"/>
              <w:rPr>
                <w:rFonts w:cs="Calibri"/>
                <w:color w:val="000000"/>
              </w:rPr>
            </w:pPr>
            <w:r w:rsidRPr="008D7B35">
              <w:rPr>
                <w:rFonts w:cs="Calibri"/>
                <w:color w:val="000000"/>
              </w:rPr>
              <w:t>32440</w:t>
            </w:r>
          </w:p>
        </w:tc>
        <w:tc>
          <w:tcPr>
            <w:tcW w:w="1526" w:type="dxa"/>
            <w:tcBorders>
              <w:top w:val="nil"/>
              <w:left w:val="nil"/>
              <w:bottom w:val="single" w:sz="4" w:space="0" w:color="auto"/>
              <w:right w:val="single" w:sz="4" w:space="0" w:color="auto"/>
            </w:tcBorders>
            <w:shd w:val="clear" w:color="auto" w:fill="auto"/>
            <w:noWrap/>
            <w:vAlign w:val="center"/>
            <w:hideMark/>
          </w:tcPr>
          <w:p w14:paraId="1838C029" w14:textId="77777777" w:rsidR="003C62B7" w:rsidRPr="008D7B35" w:rsidRDefault="003C62B7" w:rsidP="003C62B7">
            <w:pPr>
              <w:spacing w:after="0" w:line="240" w:lineRule="auto"/>
              <w:jc w:val="center"/>
              <w:rPr>
                <w:rFonts w:cs="Calibri"/>
                <w:color w:val="000000"/>
              </w:rPr>
            </w:pPr>
            <w:r w:rsidRPr="008D7B35">
              <w:rPr>
                <w:rFonts w:cs="Calibri"/>
                <w:color w:val="000000"/>
              </w:rPr>
              <w:t>55034</w:t>
            </w:r>
          </w:p>
        </w:tc>
        <w:tc>
          <w:tcPr>
            <w:tcW w:w="1796" w:type="dxa"/>
            <w:tcBorders>
              <w:top w:val="nil"/>
              <w:left w:val="nil"/>
              <w:bottom w:val="single" w:sz="4" w:space="0" w:color="auto"/>
              <w:right w:val="single" w:sz="4" w:space="0" w:color="auto"/>
            </w:tcBorders>
            <w:shd w:val="clear" w:color="auto" w:fill="auto"/>
            <w:noWrap/>
            <w:vAlign w:val="center"/>
            <w:hideMark/>
          </w:tcPr>
          <w:p w14:paraId="543092D3" w14:textId="77777777" w:rsidR="003C62B7" w:rsidRPr="008D7B35" w:rsidRDefault="003C62B7" w:rsidP="003C62B7">
            <w:pPr>
              <w:spacing w:after="0" w:line="240" w:lineRule="auto"/>
              <w:jc w:val="center"/>
              <w:rPr>
                <w:rFonts w:cs="Calibri"/>
                <w:color w:val="000000"/>
              </w:rPr>
            </w:pPr>
            <w:r w:rsidRPr="008D7B35">
              <w:rPr>
                <w:rFonts w:cs="Calibri"/>
                <w:color w:val="000000"/>
              </w:rPr>
              <w:t>6.45%</w:t>
            </w:r>
          </w:p>
        </w:tc>
        <w:tc>
          <w:tcPr>
            <w:tcW w:w="2082" w:type="dxa"/>
            <w:tcBorders>
              <w:top w:val="nil"/>
              <w:left w:val="nil"/>
              <w:bottom w:val="single" w:sz="4" w:space="0" w:color="auto"/>
              <w:right w:val="single" w:sz="4" w:space="0" w:color="auto"/>
            </w:tcBorders>
            <w:shd w:val="clear" w:color="auto" w:fill="auto"/>
            <w:noWrap/>
            <w:vAlign w:val="center"/>
            <w:hideMark/>
          </w:tcPr>
          <w:p w14:paraId="667D8FC0" w14:textId="77777777" w:rsidR="003C62B7" w:rsidRPr="008D7B35" w:rsidRDefault="003C62B7" w:rsidP="003C62B7">
            <w:pPr>
              <w:spacing w:after="0" w:line="240" w:lineRule="auto"/>
              <w:jc w:val="center"/>
              <w:rPr>
                <w:rFonts w:cs="Calibri"/>
                <w:color w:val="000000"/>
              </w:rPr>
            </w:pPr>
            <w:r w:rsidRPr="008D7B35">
              <w:rPr>
                <w:rFonts w:cs="Calibri"/>
                <w:color w:val="000000"/>
              </w:rPr>
              <w:t>6.04%</w:t>
            </w:r>
          </w:p>
        </w:tc>
      </w:tr>
      <w:tr w:rsidR="003C62B7" w:rsidRPr="008D7B35" w14:paraId="5D9901DE"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08683E74" w14:textId="77777777" w:rsidR="003C62B7" w:rsidRPr="008D7B35" w:rsidRDefault="003C62B7" w:rsidP="003C62B7">
            <w:pPr>
              <w:spacing w:after="0" w:line="240" w:lineRule="auto"/>
              <w:rPr>
                <w:rFonts w:cs="Calibri"/>
                <w:color w:val="000000"/>
              </w:rPr>
            </w:pPr>
            <w:r w:rsidRPr="008D7B35">
              <w:rPr>
                <w:rFonts w:cs="Calibri"/>
                <w:color w:val="000000"/>
              </w:rPr>
              <w:t>South Shore</w:t>
            </w:r>
          </w:p>
        </w:tc>
        <w:tc>
          <w:tcPr>
            <w:tcW w:w="1782" w:type="dxa"/>
            <w:tcBorders>
              <w:top w:val="nil"/>
              <w:left w:val="nil"/>
              <w:bottom w:val="single" w:sz="4" w:space="0" w:color="auto"/>
              <w:right w:val="single" w:sz="4" w:space="0" w:color="auto"/>
            </w:tcBorders>
            <w:shd w:val="clear" w:color="auto" w:fill="auto"/>
            <w:noWrap/>
            <w:vAlign w:val="center"/>
            <w:hideMark/>
          </w:tcPr>
          <w:p w14:paraId="2230AC1A" w14:textId="77777777" w:rsidR="003C62B7" w:rsidRPr="008D7B35" w:rsidRDefault="003C62B7" w:rsidP="003C62B7">
            <w:pPr>
              <w:spacing w:after="0" w:line="240" w:lineRule="auto"/>
              <w:jc w:val="center"/>
              <w:rPr>
                <w:rFonts w:cs="Calibri"/>
                <w:color w:val="000000"/>
              </w:rPr>
            </w:pPr>
            <w:r w:rsidRPr="008D7B35">
              <w:rPr>
                <w:rFonts w:cs="Calibri"/>
                <w:color w:val="000000"/>
              </w:rPr>
              <w:t>31044</w:t>
            </w:r>
          </w:p>
        </w:tc>
        <w:tc>
          <w:tcPr>
            <w:tcW w:w="1526" w:type="dxa"/>
            <w:tcBorders>
              <w:top w:val="nil"/>
              <w:left w:val="nil"/>
              <w:bottom w:val="single" w:sz="4" w:space="0" w:color="auto"/>
              <w:right w:val="single" w:sz="4" w:space="0" w:color="auto"/>
            </w:tcBorders>
            <w:shd w:val="clear" w:color="auto" w:fill="auto"/>
            <w:noWrap/>
            <w:vAlign w:val="center"/>
            <w:hideMark/>
          </w:tcPr>
          <w:p w14:paraId="4047319E" w14:textId="77777777" w:rsidR="003C62B7" w:rsidRPr="008D7B35" w:rsidRDefault="003C62B7" w:rsidP="003C62B7">
            <w:pPr>
              <w:spacing w:after="0" w:line="240" w:lineRule="auto"/>
              <w:jc w:val="center"/>
              <w:rPr>
                <w:rFonts w:cs="Calibri"/>
                <w:color w:val="000000"/>
              </w:rPr>
            </w:pPr>
            <w:r w:rsidRPr="008D7B35">
              <w:rPr>
                <w:rFonts w:cs="Calibri"/>
                <w:color w:val="000000"/>
              </w:rPr>
              <w:t>71331</w:t>
            </w:r>
          </w:p>
        </w:tc>
        <w:tc>
          <w:tcPr>
            <w:tcW w:w="1796" w:type="dxa"/>
            <w:tcBorders>
              <w:top w:val="nil"/>
              <w:left w:val="nil"/>
              <w:bottom w:val="single" w:sz="4" w:space="0" w:color="auto"/>
              <w:right w:val="single" w:sz="4" w:space="0" w:color="auto"/>
            </w:tcBorders>
            <w:shd w:val="clear" w:color="auto" w:fill="auto"/>
            <w:noWrap/>
            <w:vAlign w:val="center"/>
            <w:hideMark/>
          </w:tcPr>
          <w:p w14:paraId="064761E1" w14:textId="77777777" w:rsidR="003C62B7" w:rsidRPr="008D7B35" w:rsidRDefault="003C62B7" w:rsidP="003C62B7">
            <w:pPr>
              <w:spacing w:after="0" w:line="240" w:lineRule="auto"/>
              <w:jc w:val="center"/>
              <w:rPr>
                <w:rFonts w:cs="Calibri"/>
                <w:color w:val="000000"/>
              </w:rPr>
            </w:pPr>
            <w:r w:rsidRPr="008D7B35">
              <w:rPr>
                <w:rFonts w:cs="Calibri"/>
                <w:color w:val="000000"/>
              </w:rPr>
              <w:t>6.18%</w:t>
            </w:r>
          </w:p>
        </w:tc>
        <w:tc>
          <w:tcPr>
            <w:tcW w:w="2082" w:type="dxa"/>
            <w:tcBorders>
              <w:top w:val="nil"/>
              <w:left w:val="nil"/>
              <w:bottom w:val="single" w:sz="4" w:space="0" w:color="auto"/>
              <w:right w:val="single" w:sz="4" w:space="0" w:color="auto"/>
            </w:tcBorders>
            <w:shd w:val="clear" w:color="auto" w:fill="auto"/>
            <w:noWrap/>
            <w:vAlign w:val="center"/>
            <w:hideMark/>
          </w:tcPr>
          <w:p w14:paraId="7B82A24B" w14:textId="77777777" w:rsidR="003C62B7" w:rsidRPr="008D7B35" w:rsidRDefault="003C62B7" w:rsidP="003C62B7">
            <w:pPr>
              <w:spacing w:after="0" w:line="240" w:lineRule="auto"/>
              <w:jc w:val="center"/>
              <w:rPr>
                <w:rFonts w:cs="Calibri"/>
                <w:color w:val="000000"/>
              </w:rPr>
            </w:pPr>
            <w:r w:rsidRPr="008D7B35">
              <w:rPr>
                <w:rFonts w:cs="Calibri"/>
                <w:color w:val="000000"/>
              </w:rPr>
              <w:t>7.83%</w:t>
            </w:r>
          </w:p>
        </w:tc>
      </w:tr>
      <w:tr w:rsidR="003C62B7" w:rsidRPr="008D7B35" w14:paraId="56A0D8E6" w14:textId="77777777" w:rsidTr="00D13989">
        <w:trPr>
          <w:trHeight w:val="249"/>
        </w:trPr>
        <w:tc>
          <w:tcPr>
            <w:tcW w:w="1989" w:type="dxa"/>
            <w:tcBorders>
              <w:top w:val="nil"/>
              <w:left w:val="single" w:sz="4" w:space="0" w:color="auto"/>
              <w:bottom w:val="single" w:sz="4" w:space="0" w:color="auto"/>
              <w:right w:val="single" w:sz="4" w:space="0" w:color="auto"/>
            </w:tcBorders>
            <w:shd w:val="clear" w:color="auto" w:fill="auto"/>
            <w:noWrap/>
            <w:vAlign w:val="center"/>
            <w:hideMark/>
          </w:tcPr>
          <w:p w14:paraId="51E98DC5" w14:textId="77777777" w:rsidR="003C62B7" w:rsidRPr="008D7B35" w:rsidRDefault="003C62B7" w:rsidP="003C62B7">
            <w:pPr>
              <w:spacing w:after="0" w:line="240" w:lineRule="auto"/>
              <w:rPr>
                <w:rFonts w:cs="Calibri"/>
                <w:color w:val="000000"/>
              </w:rPr>
            </w:pPr>
            <w:r w:rsidRPr="008D7B35">
              <w:rPr>
                <w:rFonts w:cs="Calibri"/>
                <w:color w:val="000000"/>
              </w:rPr>
              <w:t>Statewide Total</w:t>
            </w:r>
          </w:p>
        </w:tc>
        <w:tc>
          <w:tcPr>
            <w:tcW w:w="1782" w:type="dxa"/>
            <w:tcBorders>
              <w:top w:val="nil"/>
              <w:left w:val="nil"/>
              <w:bottom w:val="single" w:sz="4" w:space="0" w:color="auto"/>
              <w:right w:val="single" w:sz="4" w:space="0" w:color="auto"/>
            </w:tcBorders>
            <w:shd w:val="clear" w:color="auto" w:fill="auto"/>
            <w:noWrap/>
            <w:vAlign w:val="center"/>
            <w:hideMark/>
          </w:tcPr>
          <w:p w14:paraId="07F09C88" w14:textId="77777777" w:rsidR="003C62B7" w:rsidRPr="008D7B35" w:rsidRDefault="003C62B7" w:rsidP="003C62B7">
            <w:pPr>
              <w:spacing w:after="0" w:line="240" w:lineRule="auto"/>
              <w:jc w:val="center"/>
              <w:rPr>
                <w:rFonts w:cs="Calibri"/>
                <w:color w:val="000000"/>
              </w:rPr>
            </w:pPr>
            <w:r w:rsidRPr="008D7B35">
              <w:rPr>
                <w:rFonts w:cs="Calibri"/>
                <w:color w:val="000000"/>
              </w:rPr>
              <w:t>502642</w:t>
            </w:r>
          </w:p>
        </w:tc>
        <w:tc>
          <w:tcPr>
            <w:tcW w:w="1526" w:type="dxa"/>
            <w:tcBorders>
              <w:top w:val="nil"/>
              <w:left w:val="nil"/>
              <w:bottom w:val="single" w:sz="4" w:space="0" w:color="auto"/>
              <w:right w:val="single" w:sz="4" w:space="0" w:color="auto"/>
            </w:tcBorders>
            <w:shd w:val="clear" w:color="auto" w:fill="auto"/>
            <w:noWrap/>
            <w:vAlign w:val="center"/>
            <w:hideMark/>
          </w:tcPr>
          <w:p w14:paraId="34B1B857" w14:textId="77777777" w:rsidR="003C62B7" w:rsidRPr="008D7B35" w:rsidRDefault="003C62B7" w:rsidP="003C62B7">
            <w:pPr>
              <w:spacing w:after="0" w:line="240" w:lineRule="auto"/>
              <w:jc w:val="center"/>
              <w:rPr>
                <w:rFonts w:cs="Calibri"/>
                <w:color w:val="000000"/>
              </w:rPr>
            </w:pPr>
            <w:r w:rsidRPr="008D7B35">
              <w:rPr>
                <w:rFonts w:cs="Calibri"/>
                <w:color w:val="000000"/>
              </w:rPr>
              <w:t>911174</w:t>
            </w:r>
          </w:p>
        </w:tc>
        <w:tc>
          <w:tcPr>
            <w:tcW w:w="1796" w:type="dxa"/>
            <w:tcBorders>
              <w:top w:val="nil"/>
              <w:left w:val="nil"/>
              <w:bottom w:val="single" w:sz="4" w:space="0" w:color="auto"/>
              <w:right w:val="single" w:sz="4" w:space="0" w:color="auto"/>
            </w:tcBorders>
            <w:shd w:val="clear" w:color="auto" w:fill="auto"/>
            <w:noWrap/>
            <w:vAlign w:val="center"/>
            <w:hideMark/>
          </w:tcPr>
          <w:p w14:paraId="20F9BE85" w14:textId="77777777" w:rsidR="003C62B7" w:rsidRPr="008D7B35" w:rsidRDefault="003C62B7" w:rsidP="003C62B7">
            <w:pPr>
              <w:spacing w:after="0" w:line="240" w:lineRule="auto"/>
              <w:jc w:val="center"/>
              <w:rPr>
                <w:rFonts w:cs="Calibri"/>
                <w:color w:val="000000"/>
              </w:rPr>
            </w:pPr>
            <w:r w:rsidRPr="008D7B35">
              <w:rPr>
                <w:rFonts w:cs="Calibri"/>
                <w:color w:val="000000"/>
              </w:rPr>
              <w:t>100.00%</w:t>
            </w:r>
          </w:p>
        </w:tc>
        <w:tc>
          <w:tcPr>
            <w:tcW w:w="2082" w:type="dxa"/>
            <w:tcBorders>
              <w:top w:val="nil"/>
              <w:left w:val="nil"/>
              <w:bottom w:val="single" w:sz="4" w:space="0" w:color="auto"/>
              <w:right w:val="single" w:sz="4" w:space="0" w:color="auto"/>
            </w:tcBorders>
            <w:shd w:val="clear" w:color="auto" w:fill="auto"/>
            <w:noWrap/>
            <w:vAlign w:val="center"/>
            <w:hideMark/>
          </w:tcPr>
          <w:p w14:paraId="280EB0C9" w14:textId="77777777" w:rsidR="003C62B7" w:rsidRPr="008D7B35" w:rsidRDefault="003C62B7" w:rsidP="003C62B7">
            <w:pPr>
              <w:spacing w:after="0" w:line="240" w:lineRule="auto"/>
              <w:jc w:val="center"/>
              <w:rPr>
                <w:rFonts w:cs="Calibri"/>
                <w:color w:val="000000"/>
              </w:rPr>
            </w:pPr>
            <w:r w:rsidRPr="008D7B35">
              <w:rPr>
                <w:rFonts w:cs="Calibri"/>
                <w:color w:val="000000"/>
              </w:rPr>
              <w:t>100.00%</w:t>
            </w:r>
          </w:p>
        </w:tc>
      </w:tr>
    </w:tbl>
    <w:p w14:paraId="51A89D7B" w14:textId="77777777" w:rsidR="003C62B7" w:rsidRPr="008D7B35" w:rsidRDefault="003C62B7" w:rsidP="003C62B7">
      <w:pPr>
        <w:spacing w:after="0" w:line="240" w:lineRule="auto"/>
        <w:rPr>
          <w:rFonts w:ascii="Arial" w:hAnsi="Arial" w:cs="Arial"/>
          <w:color w:val="141414"/>
        </w:rPr>
      </w:pPr>
    </w:p>
    <w:p w14:paraId="2199E0C3" w14:textId="77777777" w:rsidR="001F1B46" w:rsidRPr="00242211" w:rsidRDefault="001F1B46" w:rsidP="003C62B7">
      <w:pPr>
        <w:pStyle w:val="ListParagraph"/>
        <w:spacing w:after="0" w:line="240" w:lineRule="auto"/>
        <w:ind w:left="0"/>
        <w:rPr>
          <w:rFonts w:ascii="Arial" w:hAnsi="Arial" w:cs="Arial"/>
          <w:sz w:val="20"/>
          <w:szCs w:val="20"/>
        </w:rPr>
      </w:pPr>
    </w:p>
    <w:p w14:paraId="011A6DE7" w14:textId="4E320D2C" w:rsidR="007D310A" w:rsidRDefault="007D310A" w:rsidP="003C62B7">
      <w:pPr>
        <w:spacing w:after="0" w:line="240" w:lineRule="auto"/>
      </w:pPr>
      <w:r w:rsidRPr="007D310A">
        <w:rPr>
          <w:rFonts w:eastAsia="Calibri"/>
        </w:rPr>
        <w:br w:type="page"/>
      </w:r>
    </w:p>
    <w:p w14:paraId="6DF6F1A9" w14:textId="77777777" w:rsidR="007D310A" w:rsidRDefault="007D310A" w:rsidP="003C62B7">
      <w:pPr>
        <w:pStyle w:val="Heading6"/>
        <w:spacing w:line="240" w:lineRule="auto"/>
        <w:rPr>
          <w:rFonts w:ascii="Calibri" w:hAnsi="Calibri"/>
          <w:sz w:val="28"/>
          <w:szCs w:val="28"/>
        </w:rPr>
      </w:pPr>
      <w:r>
        <w:rPr>
          <w:rFonts w:ascii="Calibri" w:hAnsi="Calibri"/>
          <w:sz w:val="28"/>
          <w:szCs w:val="28"/>
        </w:rPr>
        <w:lastRenderedPageBreak/>
        <w:t>Assurances:  Please check box to confirm that:</w:t>
      </w:r>
    </w:p>
    <w:p w14:paraId="35A1C9D2" w14:textId="77777777" w:rsidR="007D310A" w:rsidRDefault="007D310A" w:rsidP="003C62B7">
      <w:pPr>
        <w:spacing w:after="0" w:line="240" w:lineRule="auto"/>
        <w:rPr>
          <w:color w:val="000000"/>
          <w:szCs w:val="20"/>
        </w:rPr>
      </w:pPr>
    </w:p>
    <w:p w14:paraId="1AC8522F" w14:textId="77777777" w:rsidR="007D310A" w:rsidRDefault="007D310A" w:rsidP="003C62B7">
      <w:pPr>
        <w:spacing w:after="0" w:line="240" w:lineRule="auto"/>
        <w:rPr>
          <w:color w:val="000000"/>
          <w:sz w:val="24"/>
          <w:szCs w:val="24"/>
        </w:rPr>
      </w:pPr>
      <w:r>
        <w:rPr>
          <w:color w:val="000000"/>
        </w:rPr>
        <w:t>[   ] Employer wage commitments to students meet the 2:1 ratio (employer wages to region’s grant award) required by the School to Career Connecting Activities legislation.  Priority will be given to implementing “Work and Learning” models in which student wages are paid for by partnering employers to ensure strong outcomes for qualifying wages.</w:t>
      </w:r>
    </w:p>
    <w:p w14:paraId="1205A733" w14:textId="77777777" w:rsidR="007D310A" w:rsidRDefault="007D310A" w:rsidP="003C62B7">
      <w:pPr>
        <w:spacing w:after="0" w:line="240" w:lineRule="auto"/>
        <w:rPr>
          <w:color w:val="000000"/>
        </w:rPr>
      </w:pPr>
    </w:p>
    <w:p w14:paraId="7DEC05FF" w14:textId="77777777" w:rsidR="007D310A" w:rsidRDefault="007D310A" w:rsidP="003C62B7">
      <w:pPr>
        <w:spacing w:after="0" w:line="240" w:lineRule="auto"/>
        <w:rPr>
          <w:color w:val="000000"/>
        </w:rPr>
      </w:pPr>
      <w:r>
        <w:rPr>
          <w:color w:val="000000"/>
        </w:rPr>
        <w:t>[   ] Professional development for staff and partnering schools and community organizations will be provided through the region’s Regional Training Teams and through participation in statewide Connecting Activities conferences and leadership meetings.  We understand that attendance at the annual conference and at two leadership meetings is required.</w:t>
      </w:r>
    </w:p>
    <w:p w14:paraId="62AF09DC" w14:textId="77777777" w:rsidR="007D310A" w:rsidRDefault="007D310A" w:rsidP="003C62B7">
      <w:pPr>
        <w:spacing w:after="0" w:line="240" w:lineRule="auto"/>
        <w:rPr>
          <w:color w:val="000000"/>
        </w:rPr>
      </w:pPr>
    </w:p>
    <w:p w14:paraId="701A316F" w14:textId="77777777" w:rsidR="007D310A" w:rsidRDefault="007D310A" w:rsidP="003C62B7">
      <w:pPr>
        <w:spacing w:after="0" w:line="240" w:lineRule="auto"/>
        <w:rPr>
          <w:color w:val="000000"/>
        </w:rPr>
      </w:pPr>
      <w:r>
        <w:rPr>
          <w:color w:val="000000"/>
        </w:rPr>
        <w:t xml:space="preserve">[   ] Professional development and program design supports staff in developing systems for employer recruitment, student preparation, worksite placement and oversight for high quality student placements.  The region will use the Massachusetts Work-Based Learning Plan to structure work experiences and will use and share the variety of CA resources to support high quality work-based learning and career development. </w:t>
      </w:r>
    </w:p>
    <w:p w14:paraId="37E75A79" w14:textId="77777777" w:rsidR="007D310A" w:rsidRDefault="007D310A" w:rsidP="003C62B7">
      <w:pPr>
        <w:spacing w:after="0" w:line="240" w:lineRule="auto"/>
        <w:rPr>
          <w:color w:val="000000"/>
        </w:rPr>
      </w:pPr>
    </w:p>
    <w:p w14:paraId="4186A435" w14:textId="77777777" w:rsidR="007D310A" w:rsidRDefault="007D310A" w:rsidP="003C62B7">
      <w:pPr>
        <w:spacing w:after="0" w:line="240" w:lineRule="auto"/>
        <w:rPr>
          <w:color w:val="000000"/>
        </w:rPr>
      </w:pPr>
      <w:r>
        <w:rPr>
          <w:color w:val="000000"/>
        </w:rPr>
        <w:t>[  ] Professional development and program design supports equity in student participation and prioritizes outreach and participation to potentially under-served or at-risk students to ensure equitable participation.</w:t>
      </w:r>
    </w:p>
    <w:p w14:paraId="65564D55" w14:textId="77777777" w:rsidR="007D310A" w:rsidRDefault="007D310A" w:rsidP="003C62B7">
      <w:pPr>
        <w:spacing w:after="0" w:line="240" w:lineRule="auto"/>
        <w:rPr>
          <w:color w:val="000000"/>
        </w:rPr>
      </w:pPr>
    </w:p>
    <w:p w14:paraId="3AE1AC0B" w14:textId="77777777" w:rsidR="007D310A" w:rsidRDefault="007D310A" w:rsidP="003C62B7">
      <w:pPr>
        <w:spacing w:after="0" w:line="240" w:lineRule="auto"/>
        <w:rPr>
          <w:color w:val="000000"/>
        </w:rPr>
      </w:pPr>
      <w:r>
        <w:rPr>
          <w:color w:val="000000"/>
        </w:rPr>
        <w:t xml:space="preserve">[   ] Connecting Activities and other functions of the WIB/Local Partnership(s) are supported by the commitment of financial and non-financial resources from federal, </w:t>
      </w:r>
      <w:proofErr w:type="gramStart"/>
      <w:r>
        <w:rPr>
          <w:color w:val="000000"/>
        </w:rPr>
        <w:t>state</w:t>
      </w:r>
      <w:proofErr w:type="gramEnd"/>
      <w:r>
        <w:rPr>
          <w:color w:val="000000"/>
        </w:rPr>
        <w:t xml:space="preserve"> and local sources.  </w:t>
      </w:r>
    </w:p>
    <w:p w14:paraId="7E91E6A0" w14:textId="77777777" w:rsidR="007D310A" w:rsidRDefault="007D310A" w:rsidP="003C62B7">
      <w:pPr>
        <w:spacing w:after="0" w:line="240" w:lineRule="auto"/>
        <w:rPr>
          <w:color w:val="000000"/>
        </w:rPr>
      </w:pPr>
    </w:p>
    <w:p w14:paraId="3E499704" w14:textId="77777777" w:rsidR="007D310A" w:rsidRDefault="007D310A" w:rsidP="003C62B7">
      <w:pPr>
        <w:pStyle w:val="BodyText3"/>
        <w:spacing w:after="0" w:line="240" w:lineRule="auto"/>
        <w:rPr>
          <w:rFonts w:ascii="Calibri" w:hAnsi="Calibri"/>
          <w:color w:val="000000"/>
          <w:sz w:val="22"/>
        </w:rPr>
      </w:pPr>
      <w:r>
        <w:rPr>
          <w:rFonts w:ascii="Calibri" w:hAnsi="Calibri"/>
          <w:sz w:val="22"/>
        </w:rPr>
        <w:t xml:space="preserve">[   ] Work-based learning placements, career development activities, and employer participation will be </w:t>
      </w:r>
      <w:proofErr w:type="gramStart"/>
      <w:r>
        <w:rPr>
          <w:rFonts w:ascii="Calibri" w:hAnsi="Calibri"/>
          <w:sz w:val="22"/>
        </w:rPr>
        <w:t>tracked</w:t>
      </w:r>
      <w:proofErr w:type="gramEnd"/>
      <w:r>
        <w:rPr>
          <w:rFonts w:ascii="Calibri" w:hAnsi="Calibri"/>
          <w:sz w:val="22"/>
        </w:rPr>
        <w:t xml:space="preserve"> and reports will be generated utilizing the MACR Database.  Data will be d</w:t>
      </w:r>
      <w:r>
        <w:rPr>
          <w:rFonts w:ascii="Calibri" w:hAnsi="Calibri"/>
          <w:color w:val="000000"/>
          <w:sz w:val="22"/>
        </w:rPr>
        <w:t>ocumented and submitted with the Quarterly Reports.</w:t>
      </w:r>
    </w:p>
    <w:p w14:paraId="283336EB" w14:textId="77777777" w:rsidR="007D310A" w:rsidRDefault="007D310A" w:rsidP="003C62B7">
      <w:pPr>
        <w:spacing w:after="0" w:line="240" w:lineRule="auto"/>
        <w:rPr>
          <w:color w:val="000000"/>
        </w:rPr>
      </w:pPr>
    </w:p>
    <w:p w14:paraId="3B279BCD" w14:textId="25C5B23F" w:rsidR="007D310A" w:rsidRDefault="007D310A" w:rsidP="003C62B7">
      <w:pPr>
        <w:spacing w:after="0" w:line="240" w:lineRule="auto"/>
        <w:rPr>
          <w:i/>
          <w:color w:val="000000"/>
        </w:rPr>
      </w:pPr>
      <w:r>
        <w:rPr>
          <w:i/>
          <w:color w:val="000000"/>
        </w:rPr>
        <w:t>Signatures:</w:t>
      </w:r>
    </w:p>
    <w:p w14:paraId="2C53EBBC" w14:textId="77777777" w:rsidR="003C62B7" w:rsidRDefault="003C62B7" w:rsidP="003C62B7">
      <w:pPr>
        <w:spacing w:after="0" w:line="240" w:lineRule="auto"/>
        <w:rPr>
          <w:i/>
          <w:color w:val="000000"/>
        </w:rPr>
      </w:pPr>
    </w:p>
    <w:p w14:paraId="7990EBCC" w14:textId="77777777" w:rsidR="007D310A" w:rsidRDefault="007D310A" w:rsidP="003C62B7">
      <w:pPr>
        <w:pBdr>
          <w:bottom w:val="single" w:sz="12" w:space="1" w:color="auto"/>
        </w:pBdr>
        <w:tabs>
          <w:tab w:val="left" w:pos="6646"/>
        </w:tabs>
        <w:spacing w:after="0" w:line="240" w:lineRule="auto"/>
        <w:rPr>
          <w:i/>
          <w:color w:val="000000"/>
        </w:rPr>
      </w:pPr>
      <w:r>
        <w:rPr>
          <w:i/>
          <w:color w:val="000000"/>
        </w:rPr>
        <w:tab/>
        <w:t>Date:</w:t>
      </w:r>
    </w:p>
    <w:p w14:paraId="47B2F9A1" w14:textId="77777777" w:rsidR="007D310A" w:rsidRDefault="007D310A" w:rsidP="003C62B7">
      <w:pPr>
        <w:spacing w:after="0" w:line="240" w:lineRule="auto"/>
        <w:rPr>
          <w:i/>
          <w:color w:val="000000"/>
        </w:rPr>
      </w:pPr>
    </w:p>
    <w:p w14:paraId="381F6D88" w14:textId="77777777" w:rsidR="007D310A" w:rsidRDefault="007D310A" w:rsidP="003C62B7">
      <w:pPr>
        <w:spacing w:after="0" w:line="240" w:lineRule="auto"/>
        <w:rPr>
          <w:i/>
          <w:color w:val="000000"/>
        </w:rPr>
      </w:pPr>
    </w:p>
    <w:p w14:paraId="28B9BE4B" w14:textId="571541BD" w:rsidR="007D310A" w:rsidRDefault="007D310A" w:rsidP="003C62B7">
      <w:pPr>
        <w:pBdr>
          <w:bottom w:val="single" w:sz="12" w:space="1" w:color="auto"/>
        </w:pBdr>
        <w:spacing w:after="0" w:line="240" w:lineRule="auto"/>
        <w:rPr>
          <w:i/>
          <w:color w:val="000000"/>
        </w:rPr>
      </w:pPr>
      <w:r>
        <w:rPr>
          <w:i/>
          <w:color w:val="000000"/>
        </w:rPr>
        <w:t xml:space="preserve">                                                                                                                         </w:t>
      </w:r>
      <w:r w:rsidR="00D36073">
        <w:rPr>
          <w:i/>
          <w:color w:val="000000"/>
        </w:rPr>
        <w:tab/>
      </w:r>
      <w:r>
        <w:rPr>
          <w:i/>
          <w:color w:val="000000"/>
        </w:rPr>
        <w:t xml:space="preserve"> Date:</w:t>
      </w:r>
    </w:p>
    <w:p w14:paraId="03CD94DE" w14:textId="77777777" w:rsidR="007D310A" w:rsidRDefault="007D310A" w:rsidP="003C62B7">
      <w:pPr>
        <w:spacing w:after="0" w:line="240" w:lineRule="auto"/>
        <w:rPr>
          <w:sz w:val="20"/>
        </w:rPr>
      </w:pPr>
    </w:p>
    <w:p w14:paraId="13014E01" w14:textId="77777777" w:rsidR="00136501" w:rsidRDefault="00136501" w:rsidP="003C62B7">
      <w:pPr>
        <w:spacing w:after="0" w:line="240" w:lineRule="auto"/>
        <w:rPr>
          <w:sz w:val="20"/>
        </w:rPr>
      </w:pPr>
    </w:p>
    <w:sectPr w:rsidR="00136501">
      <w:footerReference w:type="default" r:id="rId11"/>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CE8F2" w14:textId="77777777" w:rsidR="00833CA7" w:rsidRDefault="00833CA7" w:rsidP="00242211">
      <w:pPr>
        <w:spacing w:after="0" w:line="240" w:lineRule="auto"/>
      </w:pPr>
      <w:r>
        <w:separator/>
      </w:r>
    </w:p>
  </w:endnote>
  <w:endnote w:type="continuationSeparator" w:id="0">
    <w:p w14:paraId="34A68EEA" w14:textId="77777777" w:rsidR="00833CA7" w:rsidRDefault="00833CA7" w:rsidP="0024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736F" w14:textId="761E61A3" w:rsidR="00242211" w:rsidRDefault="00242211" w:rsidP="002422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F855B" w14:textId="77777777" w:rsidR="00833CA7" w:rsidRDefault="00833CA7" w:rsidP="00242211">
      <w:pPr>
        <w:spacing w:after="0" w:line="240" w:lineRule="auto"/>
      </w:pPr>
      <w:r>
        <w:separator/>
      </w:r>
    </w:p>
  </w:footnote>
  <w:footnote w:type="continuationSeparator" w:id="0">
    <w:p w14:paraId="6C0144B3" w14:textId="77777777" w:rsidR="00833CA7" w:rsidRDefault="00833CA7" w:rsidP="00242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7D57"/>
    <w:multiLevelType w:val="hybridMultilevel"/>
    <w:tmpl w:val="7CEAA6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8705D8"/>
    <w:multiLevelType w:val="multilevel"/>
    <w:tmpl w:val="2B129EE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Calibri" w:eastAsia="Calibri" w:hAnsi="Calibri"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E942A2"/>
    <w:multiLevelType w:val="hybridMultilevel"/>
    <w:tmpl w:val="282ED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23B1F"/>
    <w:multiLevelType w:val="hybridMultilevel"/>
    <w:tmpl w:val="B7AE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A3CDE"/>
    <w:multiLevelType w:val="hybridMultilevel"/>
    <w:tmpl w:val="7BFAC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8A6B5C"/>
    <w:multiLevelType w:val="hybridMultilevel"/>
    <w:tmpl w:val="FCEE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833F8"/>
    <w:multiLevelType w:val="hybridMultilevel"/>
    <w:tmpl w:val="6E4AA456"/>
    <w:lvl w:ilvl="0" w:tplc="D86093D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F24914"/>
    <w:multiLevelType w:val="hybridMultilevel"/>
    <w:tmpl w:val="ACFA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80FF5"/>
    <w:multiLevelType w:val="hybridMultilevel"/>
    <w:tmpl w:val="E1C87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41A80"/>
    <w:multiLevelType w:val="hybridMultilevel"/>
    <w:tmpl w:val="9C24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A79D2"/>
    <w:multiLevelType w:val="hybridMultilevel"/>
    <w:tmpl w:val="6550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70632"/>
    <w:multiLevelType w:val="hybridMultilevel"/>
    <w:tmpl w:val="B0680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33061B"/>
    <w:multiLevelType w:val="hybridMultilevel"/>
    <w:tmpl w:val="53EA98F8"/>
    <w:lvl w:ilvl="0" w:tplc="3788DD1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23A7D"/>
    <w:multiLevelType w:val="hybridMultilevel"/>
    <w:tmpl w:val="72B60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E6B5B"/>
    <w:multiLevelType w:val="hybridMultilevel"/>
    <w:tmpl w:val="4B707404"/>
    <w:lvl w:ilvl="0" w:tplc="0E68EB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8"/>
  </w:num>
  <w:num w:numId="5">
    <w:abstractNumId w:val="13"/>
  </w:num>
  <w:num w:numId="6">
    <w:abstractNumId w:val="9"/>
  </w:num>
  <w:num w:numId="7">
    <w:abstractNumId w:val="2"/>
  </w:num>
  <w:num w:numId="8">
    <w:abstractNumId w:val="7"/>
  </w:num>
  <w:num w:numId="9">
    <w:abstractNumId w:val="12"/>
  </w:num>
  <w:num w:numId="10">
    <w:abstractNumId w:val="11"/>
  </w:num>
  <w:num w:numId="11">
    <w:abstractNumId w:val="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16D52"/>
    <w:rsid w:val="0005678D"/>
    <w:rsid w:val="0007502F"/>
    <w:rsid w:val="000875A5"/>
    <w:rsid w:val="000A7C8A"/>
    <w:rsid w:val="00103F43"/>
    <w:rsid w:val="001260FF"/>
    <w:rsid w:val="00136501"/>
    <w:rsid w:val="00170C12"/>
    <w:rsid w:val="00182971"/>
    <w:rsid w:val="00185288"/>
    <w:rsid w:val="00190C2A"/>
    <w:rsid w:val="001E19C1"/>
    <w:rsid w:val="001E36B9"/>
    <w:rsid w:val="001F0622"/>
    <w:rsid w:val="001F1B46"/>
    <w:rsid w:val="001F60C4"/>
    <w:rsid w:val="0020029C"/>
    <w:rsid w:val="0021043C"/>
    <w:rsid w:val="00242211"/>
    <w:rsid w:val="00242986"/>
    <w:rsid w:val="00242FF2"/>
    <w:rsid w:val="00266A9F"/>
    <w:rsid w:val="002960C3"/>
    <w:rsid w:val="002B35E0"/>
    <w:rsid w:val="002B57D1"/>
    <w:rsid w:val="002B6A14"/>
    <w:rsid w:val="002C7EE9"/>
    <w:rsid w:val="002D32B4"/>
    <w:rsid w:val="002E5783"/>
    <w:rsid w:val="003049DE"/>
    <w:rsid w:val="00325F4A"/>
    <w:rsid w:val="00330874"/>
    <w:rsid w:val="00335B3B"/>
    <w:rsid w:val="00375B14"/>
    <w:rsid w:val="003C0B70"/>
    <w:rsid w:val="003C62B7"/>
    <w:rsid w:val="003D2E67"/>
    <w:rsid w:val="00474316"/>
    <w:rsid w:val="00476C5A"/>
    <w:rsid w:val="004B5617"/>
    <w:rsid w:val="004D6B65"/>
    <w:rsid w:val="004E4129"/>
    <w:rsid w:val="00534C59"/>
    <w:rsid w:val="005368D5"/>
    <w:rsid w:val="005848C8"/>
    <w:rsid w:val="005C7E87"/>
    <w:rsid w:val="005D581C"/>
    <w:rsid w:val="005E09D8"/>
    <w:rsid w:val="006102F2"/>
    <w:rsid w:val="00622F93"/>
    <w:rsid w:val="00624CF0"/>
    <w:rsid w:val="0064194F"/>
    <w:rsid w:val="00641FC6"/>
    <w:rsid w:val="006B0666"/>
    <w:rsid w:val="006D4BD7"/>
    <w:rsid w:val="006E4A62"/>
    <w:rsid w:val="00745B43"/>
    <w:rsid w:val="00797F12"/>
    <w:rsid w:val="007A731C"/>
    <w:rsid w:val="007B4125"/>
    <w:rsid w:val="007D310A"/>
    <w:rsid w:val="00833CA7"/>
    <w:rsid w:val="00840877"/>
    <w:rsid w:val="0085134C"/>
    <w:rsid w:val="00855C70"/>
    <w:rsid w:val="00873A3B"/>
    <w:rsid w:val="008804EB"/>
    <w:rsid w:val="008B5D78"/>
    <w:rsid w:val="008C7CCF"/>
    <w:rsid w:val="008D7B35"/>
    <w:rsid w:val="008D7FEF"/>
    <w:rsid w:val="00914CD3"/>
    <w:rsid w:val="0091576A"/>
    <w:rsid w:val="009179D0"/>
    <w:rsid w:val="00945D78"/>
    <w:rsid w:val="00962856"/>
    <w:rsid w:val="009900B9"/>
    <w:rsid w:val="009A2D6F"/>
    <w:rsid w:val="009B508D"/>
    <w:rsid w:val="009B5778"/>
    <w:rsid w:val="009E04A6"/>
    <w:rsid w:val="009F4BD8"/>
    <w:rsid w:val="009F598D"/>
    <w:rsid w:val="00A13C09"/>
    <w:rsid w:val="00A2070A"/>
    <w:rsid w:val="00A73642"/>
    <w:rsid w:val="00A80E15"/>
    <w:rsid w:val="00A97C63"/>
    <w:rsid w:val="00AA0B43"/>
    <w:rsid w:val="00AA4D55"/>
    <w:rsid w:val="00AA5807"/>
    <w:rsid w:val="00B26620"/>
    <w:rsid w:val="00B76A96"/>
    <w:rsid w:val="00B83CDE"/>
    <w:rsid w:val="00BD0D97"/>
    <w:rsid w:val="00BF3EB9"/>
    <w:rsid w:val="00C37F5D"/>
    <w:rsid w:val="00C577ED"/>
    <w:rsid w:val="00C7458A"/>
    <w:rsid w:val="00C771B7"/>
    <w:rsid w:val="00C83E59"/>
    <w:rsid w:val="00C853FF"/>
    <w:rsid w:val="00CA71D8"/>
    <w:rsid w:val="00CE2AB2"/>
    <w:rsid w:val="00CE6F44"/>
    <w:rsid w:val="00CE7B3D"/>
    <w:rsid w:val="00CF47DD"/>
    <w:rsid w:val="00D13989"/>
    <w:rsid w:val="00D36073"/>
    <w:rsid w:val="00D63137"/>
    <w:rsid w:val="00D84D3D"/>
    <w:rsid w:val="00D92E69"/>
    <w:rsid w:val="00DB1157"/>
    <w:rsid w:val="00DC12DB"/>
    <w:rsid w:val="00DC64DF"/>
    <w:rsid w:val="00DE085E"/>
    <w:rsid w:val="00DF1FEF"/>
    <w:rsid w:val="00E020D3"/>
    <w:rsid w:val="00E120D4"/>
    <w:rsid w:val="00E512E3"/>
    <w:rsid w:val="00E568D1"/>
    <w:rsid w:val="00E64B6E"/>
    <w:rsid w:val="00EB34C5"/>
    <w:rsid w:val="00EE1B16"/>
    <w:rsid w:val="00EE35C7"/>
    <w:rsid w:val="00EE7907"/>
    <w:rsid w:val="00EF3EA1"/>
    <w:rsid w:val="00F0231F"/>
    <w:rsid w:val="00F210C6"/>
    <w:rsid w:val="00FA03C9"/>
    <w:rsid w:val="00FC2820"/>
    <w:rsid w:val="00FC4966"/>
    <w:rsid w:val="00FD7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83186"/>
  <w15:chartTrackingRefBased/>
  <w15:docId w15:val="{24AF8258-3157-4F2F-B64E-41F4892F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Body Text 3" w:uiPriority="99"/>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C12"/>
    <w:pPr>
      <w:spacing w:after="160" w:line="259" w:lineRule="auto"/>
    </w:pPr>
    <w:rPr>
      <w:sz w:val="22"/>
      <w:szCs w:val="22"/>
    </w:rPr>
  </w:style>
  <w:style w:type="paragraph" w:styleId="Heading1">
    <w:name w:val="heading 1"/>
    <w:basedOn w:val="Normal"/>
    <w:next w:val="Normal"/>
    <w:link w:val="Heading1Char"/>
    <w:uiPriority w:val="9"/>
    <w:qFormat/>
    <w:rsid w:val="00170C12"/>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170C12"/>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170C12"/>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170C12"/>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170C12"/>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170C12"/>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170C12"/>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170C12"/>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170C12"/>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uiPriority w:val="99"/>
    <w:rsid w:val="001852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288"/>
    <w:pPr>
      <w:ind w:left="720"/>
      <w:contextualSpacing/>
    </w:pPr>
  </w:style>
  <w:style w:type="character" w:styleId="Hyperlink">
    <w:name w:val="Hyperlink"/>
    <w:uiPriority w:val="99"/>
    <w:unhideWhenUsed/>
    <w:rsid w:val="00335B3B"/>
    <w:rPr>
      <w:color w:val="0000FF"/>
      <w:u w:val="single"/>
    </w:rPr>
  </w:style>
  <w:style w:type="character" w:customStyle="1" w:styleId="Heading6Char">
    <w:name w:val="Heading 6 Char"/>
    <w:link w:val="Heading6"/>
    <w:uiPriority w:val="9"/>
    <w:semiHidden/>
    <w:rsid w:val="00170C12"/>
    <w:rPr>
      <w:rFonts w:ascii="Calibri Light" w:eastAsia="SimSun" w:hAnsi="Calibri Light" w:cs="Times New Roman"/>
      <w:i/>
      <w:iCs/>
      <w:caps/>
      <w:color w:val="1F4E79"/>
    </w:rPr>
  </w:style>
  <w:style w:type="paragraph" w:styleId="BodyText3">
    <w:name w:val="Body Text 3"/>
    <w:basedOn w:val="Normal"/>
    <w:link w:val="BodyText3Char"/>
    <w:uiPriority w:val="99"/>
    <w:unhideWhenUsed/>
    <w:rsid w:val="007D310A"/>
    <w:pPr>
      <w:widowControl w:val="0"/>
    </w:pPr>
    <w:rPr>
      <w:rFonts w:ascii="Garamond" w:hAnsi="Garamond"/>
      <w:sz w:val="20"/>
      <w:szCs w:val="20"/>
    </w:rPr>
  </w:style>
  <w:style w:type="character" w:customStyle="1" w:styleId="BodyText3Char">
    <w:name w:val="Body Text 3 Char"/>
    <w:link w:val="BodyText3"/>
    <w:uiPriority w:val="99"/>
    <w:rsid w:val="007D310A"/>
    <w:rPr>
      <w:rFonts w:ascii="Garamond" w:hAnsi="Garamond"/>
    </w:rPr>
  </w:style>
  <w:style w:type="paragraph" w:styleId="Title">
    <w:name w:val="Title"/>
    <w:basedOn w:val="Normal"/>
    <w:next w:val="Normal"/>
    <w:link w:val="TitleChar"/>
    <w:uiPriority w:val="10"/>
    <w:qFormat/>
    <w:rsid w:val="00170C12"/>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170C12"/>
    <w:rPr>
      <w:rFonts w:ascii="Calibri Light" w:eastAsia="SimSun" w:hAnsi="Calibri Light" w:cs="Times New Roman"/>
      <w:caps/>
      <w:color w:val="44546A"/>
      <w:spacing w:val="-15"/>
      <w:sz w:val="72"/>
      <w:szCs w:val="72"/>
    </w:rPr>
  </w:style>
  <w:style w:type="character" w:customStyle="1" w:styleId="Heading1Char">
    <w:name w:val="Heading 1 Char"/>
    <w:link w:val="Heading1"/>
    <w:uiPriority w:val="9"/>
    <w:rsid w:val="00170C12"/>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170C12"/>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170C12"/>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170C12"/>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170C12"/>
    <w:rPr>
      <w:rFonts w:ascii="Calibri Light" w:eastAsia="SimSun" w:hAnsi="Calibri Light" w:cs="Times New Roman"/>
      <w:caps/>
      <w:color w:val="2E74B5"/>
    </w:rPr>
  </w:style>
  <w:style w:type="character" w:customStyle="1" w:styleId="Heading7Char">
    <w:name w:val="Heading 7 Char"/>
    <w:link w:val="Heading7"/>
    <w:uiPriority w:val="9"/>
    <w:semiHidden/>
    <w:rsid w:val="00170C12"/>
    <w:rPr>
      <w:rFonts w:ascii="Calibri Light" w:eastAsia="SimSun" w:hAnsi="Calibri Light" w:cs="Times New Roman"/>
      <w:b/>
      <w:bCs/>
      <w:color w:val="1F4E79"/>
    </w:rPr>
  </w:style>
  <w:style w:type="character" w:customStyle="1" w:styleId="Heading8Char">
    <w:name w:val="Heading 8 Char"/>
    <w:link w:val="Heading8"/>
    <w:uiPriority w:val="9"/>
    <w:semiHidden/>
    <w:rsid w:val="00170C12"/>
    <w:rPr>
      <w:rFonts w:ascii="Calibri Light" w:eastAsia="SimSun" w:hAnsi="Calibri Light" w:cs="Times New Roman"/>
      <w:b/>
      <w:bCs/>
      <w:i/>
      <w:iCs/>
      <w:color w:val="1F4E79"/>
    </w:rPr>
  </w:style>
  <w:style w:type="character" w:customStyle="1" w:styleId="Heading9Char">
    <w:name w:val="Heading 9 Char"/>
    <w:link w:val="Heading9"/>
    <w:uiPriority w:val="9"/>
    <w:semiHidden/>
    <w:rsid w:val="00170C12"/>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170C12"/>
    <w:pPr>
      <w:spacing w:line="240" w:lineRule="auto"/>
    </w:pPr>
    <w:rPr>
      <w:b/>
      <w:bCs/>
      <w:smallCaps/>
      <w:color w:val="44546A"/>
    </w:rPr>
  </w:style>
  <w:style w:type="paragraph" w:styleId="Subtitle">
    <w:name w:val="Subtitle"/>
    <w:basedOn w:val="Normal"/>
    <w:next w:val="Normal"/>
    <w:link w:val="SubtitleChar"/>
    <w:uiPriority w:val="11"/>
    <w:qFormat/>
    <w:rsid w:val="00170C12"/>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170C12"/>
    <w:rPr>
      <w:rFonts w:ascii="Calibri Light" w:eastAsia="SimSun" w:hAnsi="Calibri Light" w:cs="Times New Roman"/>
      <w:color w:val="5B9BD5"/>
      <w:sz w:val="28"/>
      <w:szCs w:val="28"/>
    </w:rPr>
  </w:style>
  <w:style w:type="character" w:styleId="Strong">
    <w:name w:val="Strong"/>
    <w:uiPriority w:val="22"/>
    <w:qFormat/>
    <w:rsid w:val="00170C12"/>
    <w:rPr>
      <w:b/>
      <w:bCs/>
    </w:rPr>
  </w:style>
  <w:style w:type="character" w:styleId="Emphasis">
    <w:name w:val="Emphasis"/>
    <w:uiPriority w:val="20"/>
    <w:qFormat/>
    <w:rsid w:val="00170C12"/>
    <w:rPr>
      <w:i/>
      <w:iCs/>
    </w:rPr>
  </w:style>
  <w:style w:type="paragraph" w:styleId="NoSpacing">
    <w:name w:val="No Spacing"/>
    <w:uiPriority w:val="1"/>
    <w:qFormat/>
    <w:rsid w:val="00170C12"/>
    <w:rPr>
      <w:sz w:val="22"/>
      <w:szCs w:val="22"/>
    </w:rPr>
  </w:style>
  <w:style w:type="paragraph" w:styleId="Quote">
    <w:name w:val="Quote"/>
    <w:basedOn w:val="Normal"/>
    <w:next w:val="Normal"/>
    <w:link w:val="QuoteChar"/>
    <w:uiPriority w:val="29"/>
    <w:qFormat/>
    <w:rsid w:val="00170C12"/>
    <w:pPr>
      <w:spacing w:before="120" w:after="120"/>
      <w:ind w:left="720"/>
    </w:pPr>
    <w:rPr>
      <w:color w:val="44546A"/>
      <w:sz w:val="24"/>
      <w:szCs w:val="24"/>
    </w:rPr>
  </w:style>
  <w:style w:type="character" w:customStyle="1" w:styleId="QuoteChar">
    <w:name w:val="Quote Char"/>
    <w:link w:val="Quote"/>
    <w:uiPriority w:val="29"/>
    <w:rsid w:val="00170C12"/>
    <w:rPr>
      <w:color w:val="44546A"/>
      <w:sz w:val="24"/>
      <w:szCs w:val="24"/>
    </w:rPr>
  </w:style>
  <w:style w:type="paragraph" w:styleId="IntenseQuote">
    <w:name w:val="Intense Quote"/>
    <w:basedOn w:val="Normal"/>
    <w:next w:val="Normal"/>
    <w:link w:val="IntenseQuoteChar"/>
    <w:uiPriority w:val="30"/>
    <w:qFormat/>
    <w:rsid w:val="00170C12"/>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170C12"/>
    <w:rPr>
      <w:rFonts w:ascii="Calibri Light" w:eastAsia="SimSun" w:hAnsi="Calibri Light" w:cs="Times New Roman"/>
      <w:color w:val="44546A"/>
      <w:spacing w:val="-6"/>
      <w:sz w:val="32"/>
      <w:szCs w:val="32"/>
    </w:rPr>
  </w:style>
  <w:style w:type="character" w:styleId="SubtleEmphasis">
    <w:name w:val="Subtle Emphasis"/>
    <w:uiPriority w:val="19"/>
    <w:qFormat/>
    <w:rsid w:val="00170C12"/>
    <w:rPr>
      <w:i/>
      <w:iCs/>
      <w:color w:val="595959"/>
    </w:rPr>
  </w:style>
  <w:style w:type="character" w:styleId="IntenseEmphasis">
    <w:name w:val="Intense Emphasis"/>
    <w:uiPriority w:val="21"/>
    <w:qFormat/>
    <w:rsid w:val="00170C12"/>
    <w:rPr>
      <w:b/>
      <w:bCs/>
      <w:i/>
      <w:iCs/>
    </w:rPr>
  </w:style>
  <w:style w:type="character" w:styleId="SubtleReference">
    <w:name w:val="Subtle Reference"/>
    <w:uiPriority w:val="31"/>
    <w:qFormat/>
    <w:rsid w:val="00170C12"/>
    <w:rPr>
      <w:smallCaps/>
      <w:color w:val="595959"/>
      <w:u w:val="none" w:color="7F7F7F"/>
      <w:bdr w:val="none" w:sz="0" w:space="0" w:color="auto"/>
    </w:rPr>
  </w:style>
  <w:style w:type="character" w:styleId="IntenseReference">
    <w:name w:val="Intense Reference"/>
    <w:uiPriority w:val="32"/>
    <w:qFormat/>
    <w:rsid w:val="00170C12"/>
    <w:rPr>
      <w:b/>
      <w:bCs/>
      <w:smallCaps/>
      <w:color w:val="44546A"/>
      <w:u w:val="single"/>
    </w:rPr>
  </w:style>
  <w:style w:type="character" w:styleId="BookTitle">
    <w:name w:val="Book Title"/>
    <w:uiPriority w:val="33"/>
    <w:qFormat/>
    <w:rsid w:val="00170C12"/>
    <w:rPr>
      <w:b/>
      <w:bCs/>
      <w:smallCaps/>
      <w:spacing w:val="10"/>
    </w:rPr>
  </w:style>
  <w:style w:type="paragraph" w:styleId="TOCHeading">
    <w:name w:val="TOC Heading"/>
    <w:basedOn w:val="Heading1"/>
    <w:next w:val="Normal"/>
    <w:uiPriority w:val="39"/>
    <w:semiHidden/>
    <w:unhideWhenUsed/>
    <w:qFormat/>
    <w:rsid w:val="00170C12"/>
    <w:pPr>
      <w:outlineLvl w:val="9"/>
    </w:pPr>
  </w:style>
  <w:style w:type="paragraph" w:styleId="Header">
    <w:name w:val="header"/>
    <w:basedOn w:val="Normal"/>
    <w:link w:val="HeaderChar"/>
    <w:rsid w:val="00242211"/>
    <w:pPr>
      <w:tabs>
        <w:tab w:val="center" w:pos="4680"/>
        <w:tab w:val="right" w:pos="9360"/>
      </w:tabs>
    </w:pPr>
  </w:style>
  <w:style w:type="character" w:customStyle="1" w:styleId="HeaderChar">
    <w:name w:val="Header Char"/>
    <w:basedOn w:val="DefaultParagraphFont"/>
    <w:link w:val="Header"/>
    <w:rsid w:val="00242211"/>
  </w:style>
  <w:style w:type="paragraph" w:styleId="Footer">
    <w:name w:val="footer"/>
    <w:basedOn w:val="Normal"/>
    <w:link w:val="FooterChar"/>
    <w:uiPriority w:val="99"/>
    <w:rsid w:val="00242211"/>
    <w:pPr>
      <w:tabs>
        <w:tab w:val="center" w:pos="4680"/>
        <w:tab w:val="right" w:pos="9360"/>
      </w:tabs>
    </w:pPr>
  </w:style>
  <w:style w:type="character" w:customStyle="1" w:styleId="FooterChar">
    <w:name w:val="Footer Char"/>
    <w:basedOn w:val="DefaultParagraphFont"/>
    <w:link w:val="Footer"/>
    <w:uiPriority w:val="99"/>
    <w:rsid w:val="0024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39928">
      <w:bodyDiv w:val="1"/>
      <w:marLeft w:val="0"/>
      <w:marRight w:val="0"/>
      <w:marTop w:val="0"/>
      <w:marBottom w:val="0"/>
      <w:divBdr>
        <w:top w:val="none" w:sz="0" w:space="0" w:color="auto"/>
        <w:left w:val="none" w:sz="0" w:space="0" w:color="auto"/>
        <w:bottom w:val="none" w:sz="0" w:space="0" w:color="auto"/>
        <w:right w:val="none" w:sz="0" w:space="0" w:color="auto"/>
      </w:divBdr>
    </w:div>
    <w:div w:id="734739651">
      <w:bodyDiv w:val="1"/>
      <w:marLeft w:val="0"/>
      <w:marRight w:val="0"/>
      <w:marTop w:val="0"/>
      <w:marBottom w:val="0"/>
      <w:divBdr>
        <w:top w:val="none" w:sz="0" w:space="0" w:color="auto"/>
        <w:left w:val="none" w:sz="0" w:space="0" w:color="auto"/>
        <w:bottom w:val="none" w:sz="0" w:space="0" w:color="auto"/>
        <w:right w:val="none" w:sz="0" w:space="0" w:color="auto"/>
      </w:divBdr>
    </w:div>
    <w:div w:id="7400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3D0FD-453F-49AD-B250-4CCC5C7A8B0C}">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4.xml><?xml version="1.0" encoding="utf-8"?>
<ds:datastoreItem xmlns:ds="http://schemas.openxmlformats.org/officeDocument/2006/customXml" ds:itemID="{4B580AA6-1305-4A9A-AC24-56700A8A2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FY2023 FC428 Connecting Activities Part III</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FC428 Connecting Activities Part III</dc:title>
  <dc:subject/>
  <dc:creator>DESE</dc:creator>
  <cp:keywords/>
  <cp:lastModifiedBy>Zou, Dong (EOE)</cp:lastModifiedBy>
  <cp:revision>46</cp:revision>
  <cp:lastPrinted>2009-08-14T19:17:00Z</cp:lastPrinted>
  <dcterms:created xsi:type="dcterms:W3CDTF">2022-05-18T20:19:00Z</dcterms:created>
  <dcterms:modified xsi:type="dcterms:W3CDTF">2022-05-25T16:18:00Z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2022</vt:lpwstr>
  </property>
</Properties>
</file>