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6B952ED5">
        <w:tc>
          <w:tcPr>
            <w:tcW w:w="6840" w:type="dxa"/>
          </w:tcPr>
          <w:p w14:paraId="37D3B0CA" w14:textId="72FD26EE" w:rsidR="4D147C4F" w:rsidRPr="0043220F" w:rsidRDefault="1AA3E283" w:rsidP="5A49132A">
            <w:pPr>
              <w:rPr>
                <w:rFonts w:eastAsia="Calibri"/>
                <w:color w:val="000000" w:themeColor="text1"/>
              </w:rPr>
            </w:pPr>
            <w:r w:rsidRPr="5A49132A">
              <w:rPr>
                <w:rFonts w:eastAsia="Calibri"/>
                <w:b/>
                <w:bCs/>
                <w:color w:val="000000" w:themeColor="text1"/>
              </w:rPr>
              <w:t>Name of Grant Program: GLEAM Pre</w:t>
            </w:r>
            <w:r w:rsidR="5B592CFD" w:rsidRPr="5A49132A">
              <w:rPr>
                <w:rFonts w:eastAsia="Calibri"/>
                <w:b/>
                <w:bCs/>
                <w:color w:val="000000" w:themeColor="text1"/>
              </w:rPr>
              <w:t>school</w:t>
            </w:r>
          </w:p>
        </w:tc>
        <w:tc>
          <w:tcPr>
            <w:tcW w:w="6840" w:type="dxa"/>
          </w:tcPr>
          <w:p w14:paraId="1A50E7E9" w14:textId="6C289C61" w:rsidR="4D147C4F" w:rsidRPr="0043220F" w:rsidRDefault="424C5647" w:rsidP="614A5A64">
            <w:pPr>
              <w:jc w:val="right"/>
              <w:rPr>
                <w:rFonts w:eastAsia="Calibri"/>
                <w:b/>
                <w:bCs/>
                <w:color w:val="000000" w:themeColor="text1"/>
              </w:rPr>
            </w:pPr>
            <w:r w:rsidRPr="6B952ED5">
              <w:rPr>
                <w:rFonts w:eastAsia="Calibri"/>
                <w:b/>
                <w:bCs/>
                <w:color w:val="000000" w:themeColor="text1"/>
              </w:rPr>
              <w:t>Fund Code: 508</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192C9F10">
        <w:tc>
          <w:tcPr>
            <w:tcW w:w="13680" w:type="dxa"/>
          </w:tcPr>
          <w:p w14:paraId="4B27FEF8" w14:textId="51167D08" w:rsidR="4D147C4F" w:rsidRPr="0043220F" w:rsidRDefault="4D147C4F" w:rsidP="0043220F">
            <w:pPr>
              <w:jc w:val="center"/>
              <w:rPr>
                <w:rFonts w:eastAsia="Calibri" w:cstheme="minorHAnsi"/>
                <w:color w:val="000000" w:themeColor="text1"/>
              </w:rPr>
            </w:pPr>
            <w:r w:rsidRPr="0043220F">
              <w:rPr>
                <w:rFonts w:eastAsia="Calibri" w:cstheme="minorHAnsi"/>
                <w:b/>
                <w:bCs/>
                <w:color w:val="000000" w:themeColor="text1"/>
              </w:rPr>
              <w:t>PART III – REQUIRED PROGRAM INFORMATION</w:t>
            </w:r>
          </w:p>
        </w:tc>
      </w:tr>
    </w:tbl>
    <w:p w14:paraId="2709CA66" w14:textId="4DB2B909" w:rsidR="00871C6A" w:rsidRPr="0043220F" w:rsidRDefault="483976F0" w:rsidP="5A49132A">
      <w:pPr>
        <w:spacing w:after="0" w:line="240" w:lineRule="auto"/>
        <w:rPr>
          <w:b/>
          <w:bCs/>
        </w:rPr>
      </w:pPr>
      <w:r w:rsidRPr="5A49132A">
        <w:rPr>
          <w:b/>
          <w:bCs/>
        </w:rPr>
        <w:t>PART A</w:t>
      </w:r>
      <w:r w:rsidR="1F513E5E" w:rsidRPr="5A49132A">
        <w:rPr>
          <w:b/>
          <w:bCs/>
        </w:rPr>
        <w:t xml:space="preserve"> </w:t>
      </w:r>
      <w:r w:rsidR="151A993D" w:rsidRPr="5A49132A">
        <w:rPr>
          <w:rFonts w:ascii="Calibri" w:eastAsia="Calibri" w:hAnsi="Calibri" w:cs="Calibri"/>
          <w:b/>
          <w:bCs/>
          <w:color w:val="000000" w:themeColor="text1"/>
        </w:rPr>
        <w:t>–</w:t>
      </w:r>
      <w:r w:rsidR="1F513E5E" w:rsidRPr="5A49132A">
        <w:rPr>
          <w:b/>
          <w:bCs/>
        </w:rPr>
        <w:t xml:space="preserve"> </w:t>
      </w:r>
      <w:r w:rsidRPr="5A49132A">
        <w:rPr>
          <w:b/>
          <w:bCs/>
        </w:rPr>
        <w:t xml:space="preserve">Contact and </w:t>
      </w:r>
      <w:r w:rsidR="2550DC0E" w:rsidRPr="5A49132A">
        <w:rPr>
          <w:b/>
          <w:bCs/>
        </w:rPr>
        <w:t xml:space="preserve">Basic </w:t>
      </w:r>
      <w:r w:rsidRPr="5A49132A">
        <w:rPr>
          <w:b/>
          <w:bCs/>
        </w:rPr>
        <w:t>Information</w:t>
      </w:r>
    </w:p>
    <w:tbl>
      <w:tblPr>
        <w:tblStyle w:val="TableGrid"/>
        <w:tblW w:w="5000" w:type="pct"/>
        <w:tblLook w:val="04A0" w:firstRow="1" w:lastRow="0" w:firstColumn="1" w:lastColumn="0" w:noHBand="0" w:noVBand="1"/>
      </w:tblPr>
      <w:tblGrid>
        <w:gridCol w:w="1703"/>
        <w:gridCol w:w="3989"/>
        <w:gridCol w:w="3989"/>
        <w:gridCol w:w="3989"/>
      </w:tblGrid>
      <w:tr w:rsidR="003E78E8" w:rsidRPr="0043220F" w14:paraId="6D3B22E0" w14:textId="77777777" w:rsidTr="2D2B4999">
        <w:trPr>
          <w:trHeight w:val="527"/>
        </w:trPr>
        <w:tc>
          <w:tcPr>
            <w:tcW w:w="623"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377" w:type="pct"/>
            <w:gridSpan w:val="3"/>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2D2B4999">
        <w:trPr>
          <w:trHeight w:val="527"/>
        </w:trPr>
        <w:tc>
          <w:tcPr>
            <w:tcW w:w="5000" w:type="pct"/>
            <w:gridSpan w:val="4"/>
            <w:shd w:val="clear" w:color="auto" w:fill="auto"/>
          </w:tcPr>
          <w:p w14:paraId="10B5E6B6" w14:textId="50ECBE75" w:rsidR="002F785A" w:rsidRPr="0043220F" w:rsidRDefault="04B58A3C" w:rsidP="27C26B1E">
            <w:pPr>
              <w:contextualSpacing/>
              <w:rPr>
                <w:rStyle w:val="normaltextrun"/>
                <w:b/>
                <w:bCs/>
                <w:color w:val="000000"/>
                <w:shd w:val="clear" w:color="auto" w:fill="FFFFFF"/>
              </w:rPr>
            </w:pPr>
            <w:r w:rsidRPr="27C26B1E">
              <w:rPr>
                <w:rStyle w:val="normaltextrun"/>
                <w:b/>
                <w:bCs/>
                <w:color w:val="000000"/>
                <w:shd w:val="clear" w:color="auto" w:fill="FFFFFF"/>
              </w:rPr>
              <w:t xml:space="preserve">A2. </w:t>
            </w:r>
            <w:r w:rsidR="62DB2747" w:rsidRPr="27C26B1E">
              <w:rPr>
                <w:rStyle w:val="normaltextrun"/>
                <w:b/>
                <w:bCs/>
                <w:color w:val="000000"/>
                <w:shd w:val="clear" w:color="auto" w:fill="FFFFFF"/>
              </w:rPr>
              <w:t>If multiple eligible LEAs are applying as a consortium under the lead fiscal agent named above, list those who are co-applying:</w:t>
            </w:r>
          </w:p>
          <w:p w14:paraId="2D6086FF" w14:textId="77777777" w:rsidR="002F785A" w:rsidRPr="0043220F" w:rsidRDefault="002F785A" w:rsidP="0043220F">
            <w:pPr>
              <w:contextualSpacing/>
              <w:rPr>
                <w:rFonts w:cstheme="minorHAnsi"/>
                <w:b/>
                <w:bCs/>
              </w:rPr>
            </w:pPr>
          </w:p>
        </w:tc>
      </w:tr>
      <w:tr w:rsidR="002F785A" w:rsidRPr="0043220F" w14:paraId="33535ED2" w14:textId="77777777" w:rsidTr="2D2B4999">
        <w:trPr>
          <w:trHeight w:val="616"/>
        </w:trPr>
        <w:tc>
          <w:tcPr>
            <w:tcW w:w="623" w:type="pct"/>
            <w:shd w:val="clear" w:color="auto" w:fill="F2F2F2" w:themeFill="background1" w:themeFillShade="F2"/>
          </w:tcPr>
          <w:p w14:paraId="6AEEEC17" w14:textId="2AB463D9" w:rsidR="002F785A" w:rsidRPr="0043220F" w:rsidRDefault="7F7CBB3F" w:rsidP="0043220F">
            <w:pPr>
              <w:contextualSpacing/>
              <w:rPr>
                <w:rFonts w:cstheme="minorHAnsi"/>
                <w:b/>
                <w:bCs/>
                <w:i/>
                <w:iCs/>
              </w:rPr>
            </w:pPr>
            <w:r w:rsidRPr="0043220F">
              <w:rPr>
                <w:rFonts w:cstheme="minorHAnsi"/>
                <w:b/>
                <w:bCs/>
                <w:i/>
                <w:iCs/>
              </w:rPr>
              <w:t xml:space="preserve">A3. Contact Person for this Proposal </w:t>
            </w:r>
          </w:p>
        </w:tc>
        <w:tc>
          <w:tcPr>
            <w:tcW w:w="1459" w:type="pct"/>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bl>
    <w:p w14:paraId="3C890CDC" w14:textId="5B85CC97" w:rsidR="03B19E8C" w:rsidRDefault="03B19E8C" w:rsidP="03B19E8C">
      <w:pPr>
        <w:spacing w:after="0" w:line="240" w:lineRule="auto"/>
        <w:rPr>
          <w:b/>
          <w:bCs/>
        </w:rPr>
      </w:pPr>
    </w:p>
    <w:tbl>
      <w:tblPr>
        <w:tblStyle w:val="TableGrid"/>
        <w:tblW w:w="0" w:type="auto"/>
        <w:tblLayout w:type="fixed"/>
        <w:tblLook w:val="04A0" w:firstRow="1" w:lastRow="0" w:firstColumn="1" w:lastColumn="0" w:noHBand="0" w:noVBand="1"/>
      </w:tblPr>
      <w:tblGrid>
        <w:gridCol w:w="13680"/>
      </w:tblGrid>
      <w:tr w:rsidR="4E71183D" w:rsidRPr="0043220F" w14:paraId="714D90B2" w14:textId="77777777" w:rsidTr="2D2B4999">
        <w:tc>
          <w:tcPr>
            <w:tcW w:w="13680" w:type="dxa"/>
            <w:shd w:val="clear" w:color="auto" w:fill="F2F2F2" w:themeFill="background1" w:themeFillShade="F2"/>
          </w:tcPr>
          <w:p w14:paraId="13EE866D" w14:textId="7368FE67" w:rsidR="4E71183D" w:rsidRPr="0043220F" w:rsidRDefault="4E71183D" w:rsidP="165C17C9">
            <w:pPr>
              <w:rPr>
                <w:color w:val="000000" w:themeColor="text1"/>
              </w:rPr>
            </w:pPr>
            <w:r w:rsidRPr="165C17C9">
              <w:rPr>
                <w:rFonts w:eastAsia="Calibri"/>
                <w:color w:val="000000" w:themeColor="text1"/>
              </w:rPr>
              <w:t>A</w:t>
            </w:r>
            <w:r w:rsidR="00A7330D" w:rsidRPr="165C17C9">
              <w:rPr>
                <w:rFonts w:eastAsia="Calibri"/>
                <w:color w:val="000000" w:themeColor="text1"/>
              </w:rPr>
              <w:t>4</w:t>
            </w:r>
            <w:r w:rsidRPr="165C17C9">
              <w:rPr>
                <w:rFonts w:eastAsia="Calibri"/>
                <w:color w:val="000000" w:themeColor="text1"/>
              </w:rPr>
              <w:t xml:space="preserve">. </w:t>
            </w:r>
            <w:r w:rsidR="1744D50C" w:rsidRPr="165C17C9">
              <w:t xml:space="preserve"> Please</w:t>
            </w:r>
            <w:r w:rsidR="1744D50C" w:rsidRPr="165C17C9">
              <w:rPr>
                <w:b/>
                <w:bCs/>
              </w:rPr>
              <w:t xml:space="preserve"> summarize </w:t>
            </w:r>
            <w:r w:rsidR="1744D50C" w:rsidRPr="165C17C9">
              <w:rPr>
                <w:rStyle w:val="normaltextrun"/>
                <w:color w:val="000000" w:themeColor="text1"/>
              </w:rPr>
              <w:t xml:space="preserve">your reasons for wishing to participate in Preschool GLEAM grant by answering these questions: </w:t>
            </w:r>
          </w:p>
          <w:p w14:paraId="0B22C69A" w14:textId="28DF5BBC" w:rsidR="1744D50C" w:rsidRPr="0043220F" w:rsidRDefault="30F5E93C" w:rsidP="2D2B4999">
            <w:pPr>
              <w:pStyle w:val="ListParagraph"/>
              <w:numPr>
                <w:ilvl w:val="0"/>
                <w:numId w:val="7"/>
              </w:numPr>
              <w:rPr>
                <w:rFonts w:eastAsiaTheme="minorEastAsia"/>
                <w:color w:val="000000" w:themeColor="text1"/>
              </w:rPr>
            </w:pPr>
            <w:r w:rsidRPr="2D2B4999">
              <w:rPr>
                <w:rStyle w:val="normaltextrun"/>
                <w:color w:val="000000" w:themeColor="text1"/>
              </w:rPr>
              <w:t>What do you hope to accomplish through participating in this grant and how will the funds result in improved Literacy support for preschool classrooms in districts / EEC</w:t>
            </w:r>
            <w:r w:rsidR="4F100F0F" w:rsidRPr="2D2B4999">
              <w:rPr>
                <w:rStyle w:val="normaltextrun"/>
                <w:color w:val="000000" w:themeColor="text1"/>
              </w:rPr>
              <w:t>-l</w:t>
            </w:r>
            <w:r w:rsidRPr="2D2B4999">
              <w:rPr>
                <w:rStyle w:val="normaltextrun"/>
                <w:color w:val="000000" w:themeColor="text1"/>
              </w:rPr>
              <w:t>icensed Community Partners</w:t>
            </w:r>
            <w:r w:rsidR="1A8C7EE8" w:rsidRPr="2D2B4999">
              <w:rPr>
                <w:rStyle w:val="normaltextrun"/>
                <w:color w:val="000000" w:themeColor="text1"/>
              </w:rPr>
              <w:t>?</w:t>
            </w:r>
          </w:p>
          <w:p w14:paraId="5F8EA7BA" w14:textId="69FA44FF" w:rsidR="1744D50C" w:rsidRPr="0043220F" w:rsidRDefault="0B93968F" w:rsidP="2D2B4999">
            <w:pPr>
              <w:pStyle w:val="ListParagraph"/>
              <w:numPr>
                <w:ilvl w:val="0"/>
                <w:numId w:val="7"/>
              </w:numPr>
              <w:rPr>
                <w:color w:val="000000" w:themeColor="text1"/>
              </w:rPr>
            </w:pPr>
            <w:r w:rsidRPr="2D2B4999">
              <w:rPr>
                <w:rStyle w:val="normaltextrun"/>
                <w:rFonts w:eastAsia="Calibri"/>
                <w:color w:val="000000" w:themeColor="text1"/>
              </w:rPr>
              <w:t>If the district does not yet have Community Partners, how do you plan to utilize the grant funding to develop those relationships and foster sustainable partnerships beyond the grant funding?</w:t>
            </w:r>
          </w:p>
          <w:p w14:paraId="51A81E04" w14:textId="6346AEC7" w:rsidR="1744D50C" w:rsidRPr="0043220F" w:rsidRDefault="0756B4F6" w:rsidP="2D2B4999">
            <w:pPr>
              <w:pStyle w:val="ListParagraph"/>
              <w:numPr>
                <w:ilvl w:val="0"/>
                <w:numId w:val="7"/>
              </w:numPr>
              <w:rPr>
                <w:color w:val="000000" w:themeColor="text1"/>
              </w:rPr>
            </w:pPr>
            <w:r w:rsidRPr="2D2B4999">
              <w:rPr>
                <w:rStyle w:val="normaltextrun"/>
                <w:color w:val="000000" w:themeColor="text1"/>
              </w:rPr>
              <w:t>How do you plan to align high quality preschool curriculum, instruction, and assessment across the district and EEC</w:t>
            </w:r>
            <w:r w:rsidR="6343554B" w:rsidRPr="2D2B4999">
              <w:rPr>
                <w:rStyle w:val="normaltextrun"/>
                <w:color w:val="000000" w:themeColor="text1"/>
              </w:rPr>
              <w:t>-l</w:t>
            </w:r>
            <w:r w:rsidRPr="2D2B4999">
              <w:rPr>
                <w:rStyle w:val="normaltextrun"/>
                <w:color w:val="000000" w:themeColor="text1"/>
              </w:rPr>
              <w:t xml:space="preserve">icensed Community Partners? </w:t>
            </w:r>
          </w:p>
          <w:p w14:paraId="5C3CE1E4" w14:textId="519CBB57" w:rsidR="1744D50C" w:rsidRPr="0043220F" w:rsidRDefault="0B93968F" w:rsidP="2D2B4999">
            <w:pPr>
              <w:rPr>
                <w:rFonts w:eastAsia="Calibri"/>
                <w:color w:val="000000" w:themeColor="text1"/>
              </w:rPr>
            </w:pPr>
            <w:r w:rsidRPr="2D2B4999">
              <w:rPr>
                <w:rStyle w:val="normaltextrun"/>
                <w:rFonts w:eastAsia="Calibri"/>
                <w:color w:val="000000" w:themeColor="text1"/>
              </w:rPr>
              <w:t>[response length limit: 400 words]</w:t>
            </w:r>
          </w:p>
        </w:tc>
      </w:tr>
      <w:tr w:rsidR="4E71183D" w:rsidRPr="0043220F" w14:paraId="4A33C830" w14:textId="77777777" w:rsidTr="2D2B4999">
        <w:tc>
          <w:tcPr>
            <w:tcW w:w="13680" w:type="dxa"/>
          </w:tcPr>
          <w:p w14:paraId="7DDF1F56" w14:textId="49764F5B" w:rsidR="4E71183D" w:rsidRPr="0043220F" w:rsidRDefault="4E71183D" w:rsidP="0043220F">
            <w:pPr>
              <w:rPr>
                <w:rFonts w:eastAsia="Calibri" w:cstheme="minorHAnsi"/>
                <w:color w:val="000000" w:themeColor="text1"/>
              </w:rPr>
            </w:pPr>
          </w:p>
        </w:tc>
      </w:tr>
      <w:tr w:rsidR="192C9F10" w:rsidRPr="0043220F" w14:paraId="43733B00" w14:textId="77777777" w:rsidTr="2D2B4999">
        <w:tc>
          <w:tcPr>
            <w:tcW w:w="13680" w:type="dxa"/>
            <w:shd w:val="clear" w:color="auto" w:fill="F2F2F2" w:themeFill="background1" w:themeFillShade="F2"/>
          </w:tcPr>
          <w:p w14:paraId="54AEEC51" w14:textId="72D42872" w:rsidR="0F58B753" w:rsidRPr="0043220F" w:rsidRDefault="560890EE" w:rsidP="2D2B4999">
            <w:pPr>
              <w:spacing w:line="259" w:lineRule="auto"/>
              <w:rPr>
                <w:rFonts w:ascii="Calibri" w:eastAsia="Calibri" w:hAnsi="Calibri" w:cs="Calibri"/>
                <w:color w:val="000000" w:themeColor="text1"/>
              </w:rPr>
            </w:pPr>
            <w:r w:rsidRPr="2D2B4999">
              <w:rPr>
                <w:rStyle w:val="normaltextrun"/>
                <w:rFonts w:ascii="Calibri" w:eastAsia="Calibri" w:hAnsi="Calibri" w:cs="Calibri"/>
                <w:color w:val="000000" w:themeColor="text1"/>
              </w:rPr>
              <w:t>A5. The COVID-19 pandemic has contributed to educator burnout. How will you ensure there is capacity, interest, and time available for educators to participate in GLEAM? How will you ensure educators are empowered to participate in this work and to prioritize growing literacy equity across the district? [response length limit: 200 words]</w:t>
            </w:r>
          </w:p>
        </w:tc>
      </w:tr>
      <w:tr w:rsidR="192C9F10" w:rsidRPr="0043220F" w14:paraId="412FEEA9" w14:textId="77777777" w:rsidTr="2D2B4999">
        <w:tc>
          <w:tcPr>
            <w:tcW w:w="13680" w:type="dxa"/>
          </w:tcPr>
          <w:p w14:paraId="618F579B" w14:textId="75504EAB" w:rsidR="192C9F10" w:rsidRPr="0043220F" w:rsidRDefault="192C9F10" w:rsidP="0043220F">
            <w:pPr>
              <w:rPr>
                <w:rFonts w:eastAsia="Calibri" w:cstheme="minorHAnsi"/>
                <w:color w:val="000000" w:themeColor="text1"/>
              </w:rPr>
            </w:pPr>
          </w:p>
        </w:tc>
      </w:tr>
    </w:tbl>
    <w:p w14:paraId="161BFBFA" w14:textId="23D4A5C7" w:rsidR="00F90173" w:rsidRDefault="00F90173" w:rsidP="0043220F">
      <w:pPr>
        <w:spacing w:after="0" w:line="240" w:lineRule="auto"/>
        <w:rPr>
          <w:rFonts w:cstheme="minorHAnsi"/>
          <w:b/>
          <w:bCs/>
        </w:rPr>
      </w:pPr>
    </w:p>
    <w:p w14:paraId="28D57505" w14:textId="3A3ABDFD" w:rsidR="03B19E8C" w:rsidRDefault="03B19E8C" w:rsidP="4D4AD5FD">
      <w:pPr>
        <w:spacing w:after="0" w:line="240" w:lineRule="auto"/>
        <w:rPr>
          <w:b/>
          <w:bCs/>
        </w:rPr>
      </w:pPr>
      <w:r w:rsidRPr="6B952ED5">
        <w:rPr>
          <w:b/>
          <w:bCs/>
        </w:rPr>
        <w:br w:type="page"/>
      </w:r>
    </w:p>
    <w:p w14:paraId="66F51535" w14:textId="533DCEFD" w:rsidR="00CF513B" w:rsidRPr="0043220F" w:rsidRDefault="610B0BE4" w:rsidP="6B952ED5">
      <w:pPr>
        <w:spacing w:after="0" w:line="240" w:lineRule="auto"/>
        <w:contextualSpacing/>
        <w:rPr>
          <w:rFonts w:ascii="Calibri" w:eastAsia="Calibri" w:hAnsi="Calibri" w:cs="Calibri"/>
          <w:b/>
          <w:bCs/>
          <w:color w:val="000000" w:themeColor="text1"/>
        </w:rPr>
      </w:pPr>
      <w:r w:rsidRPr="6B952ED5">
        <w:rPr>
          <w:b/>
          <w:bCs/>
        </w:rPr>
        <w:lastRenderedPageBreak/>
        <w:t xml:space="preserve">PART </w:t>
      </w:r>
      <w:r w:rsidR="00A7330D" w:rsidRPr="6B952ED5">
        <w:rPr>
          <w:b/>
          <w:bCs/>
        </w:rPr>
        <w:t>B</w:t>
      </w:r>
      <w:r w:rsidR="496DF979" w:rsidRPr="6B952ED5">
        <w:rPr>
          <w:rFonts w:ascii="Calibri" w:eastAsia="Calibri" w:hAnsi="Calibri" w:cs="Calibri"/>
          <w:b/>
          <w:bCs/>
          <w:color w:val="000000" w:themeColor="text1"/>
        </w:rPr>
        <w:t xml:space="preserve"> –</w:t>
      </w:r>
    </w:p>
    <w:p w14:paraId="5BDF032E" w14:textId="46E3E954" w:rsidR="00735EAB" w:rsidRPr="0043220F" w:rsidRDefault="00735EAB" w:rsidP="2E6D4D65">
      <w:pPr>
        <w:spacing w:after="0" w:line="240" w:lineRule="auto"/>
        <w:contextualSpacing/>
        <w:rPr>
          <w:rStyle w:val="eop"/>
          <w:b/>
          <w:bCs/>
          <w:color w:val="000000"/>
          <w:shd w:val="clear" w:color="auto" w:fill="FFFFFF"/>
        </w:rPr>
      </w:pPr>
      <w:r w:rsidRPr="03B19E8C">
        <w:rPr>
          <w:rStyle w:val="normaltextrun"/>
          <w:b/>
          <w:bCs/>
          <w:color w:val="000000"/>
          <w:shd w:val="clear" w:color="auto" w:fill="FFFFFF"/>
        </w:rPr>
        <w:t>Articulating a clear approach to identifying</w:t>
      </w:r>
      <w:r w:rsidR="38E44204" w:rsidRPr="03B19E8C">
        <w:rPr>
          <w:rStyle w:val="normaltextrun"/>
          <w:b/>
          <w:bCs/>
          <w:color w:val="000000"/>
          <w:shd w:val="clear" w:color="auto" w:fill="FFFFFF"/>
        </w:rPr>
        <w:t xml:space="preserve"> </w:t>
      </w:r>
      <w:r w:rsidR="38E44204" w:rsidRPr="2E6D4D65">
        <w:rPr>
          <w:rStyle w:val="normaltextrun"/>
          <w:b/>
          <w:bCs/>
          <w:color w:val="000000"/>
          <w:shd w:val="clear" w:color="auto" w:fill="FFFFFF"/>
        </w:rPr>
        <w:t>both district and EEC</w:t>
      </w:r>
      <w:r w:rsidR="16437971" w:rsidRPr="2E6D4D65">
        <w:rPr>
          <w:rStyle w:val="normaltextrun"/>
          <w:b/>
          <w:bCs/>
          <w:color w:val="000000"/>
          <w:shd w:val="clear" w:color="auto" w:fill="FFFFFF"/>
        </w:rPr>
        <w:t>-l</w:t>
      </w:r>
      <w:r w:rsidR="38E44204" w:rsidRPr="2E6D4D65">
        <w:rPr>
          <w:rStyle w:val="normaltextrun"/>
          <w:b/>
          <w:bCs/>
          <w:color w:val="000000"/>
          <w:shd w:val="clear" w:color="auto" w:fill="FFFFFF"/>
        </w:rPr>
        <w:t xml:space="preserve">icensed Community </w:t>
      </w:r>
      <w:r w:rsidR="247FAF43" w:rsidRPr="2E6D4D65">
        <w:rPr>
          <w:rStyle w:val="normaltextrun"/>
          <w:b/>
          <w:bCs/>
          <w:color w:val="000000"/>
          <w:shd w:val="clear" w:color="auto" w:fill="FFFFFF"/>
        </w:rPr>
        <w:t>Partner</w:t>
      </w:r>
      <w:r w:rsidR="247FAF43" w:rsidRPr="03B19E8C">
        <w:rPr>
          <w:rStyle w:val="normaltextrun"/>
          <w:b/>
          <w:bCs/>
          <w:color w:val="000000"/>
          <w:shd w:val="clear" w:color="auto" w:fill="FFFFFF"/>
        </w:rPr>
        <w:t xml:space="preserve"> </w:t>
      </w:r>
      <w:r w:rsidR="64EB0166" w:rsidRPr="03B19E8C">
        <w:rPr>
          <w:rStyle w:val="normaltextrun"/>
          <w:b/>
          <w:bCs/>
          <w:color w:val="000000"/>
          <w:shd w:val="clear" w:color="auto" w:fill="FFFFFF"/>
        </w:rPr>
        <w:t>p</w:t>
      </w:r>
      <w:r w:rsidRPr="03B19E8C">
        <w:rPr>
          <w:rStyle w:val="normaltextrun"/>
          <w:b/>
          <w:bCs/>
          <w:color w:val="000000"/>
          <w:shd w:val="clear" w:color="auto" w:fill="FFFFFF"/>
        </w:rPr>
        <w:t xml:space="preserve">reschool classrooms </w:t>
      </w:r>
      <w:r w:rsidR="2EB0BD70" w:rsidRPr="03B19E8C">
        <w:rPr>
          <w:rStyle w:val="normaltextrun"/>
          <w:b/>
          <w:bCs/>
          <w:color w:val="000000"/>
          <w:shd w:val="clear" w:color="auto" w:fill="FFFFFF"/>
        </w:rPr>
        <w:t xml:space="preserve">to participate in GLEAM </w:t>
      </w:r>
      <w:r w:rsidR="0B6212AB" w:rsidRPr="03B19E8C">
        <w:rPr>
          <w:rStyle w:val="normaltextrun"/>
          <w:b/>
          <w:bCs/>
          <w:color w:val="000000"/>
          <w:shd w:val="clear" w:color="auto" w:fill="FFFFFF"/>
        </w:rPr>
        <w:t>and</w:t>
      </w:r>
      <w:r w:rsidR="2BCF1C9E" w:rsidRPr="03B19E8C">
        <w:rPr>
          <w:rStyle w:val="normaltextrun"/>
          <w:b/>
          <w:bCs/>
          <w:color w:val="000000"/>
          <w:shd w:val="clear" w:color="auto" w:fill="FFFFFF"/>
        </w:rPr>
        <w:t xml:space="preserve"> </w:t>
      </w:r>
      <w:r w:rsidRPr="03B19E8C">
        <w:rPr>
          <w:rStyle w:val="normaltextrun"/>
          <w:b/>
          <w:bCs/>
          <w:color w:val="000000"/>
          <w:shd w:val="clear" w:color="auto" w:fill="FFFFFF"/>
        </w:rPr>
        <w:t>implemen</w:t>
      </w:r>
      <w:r w:rsidR="12FC83D5" w:rsidRPr="03B19E8C">
        <w:rPr>
          <w:rStyle w:val="normaltextrun"/>
          <w:b/>
          <w:bCs/>
          <w:color w:val="000000"/>
          <w:shd w:val="clear" w:color="auto" w:fill="FFFFFF"/>
        </w:rPr>
        <w:t>t</w:t>
      </w:r>
      <w:r w:rsidRPr="03B19E8C">
        <w:rPr>
          <w:rStyle w:val="normaltextrun"/>
          <w:b/>
          <w:bCs/>
          <w:color w:val="000000"/>
          <w:shd w:val="clear" w:color="auto" w:fill="FFFFFF"/>
        </w:rPr>
        <w:t xml:space="preserve"> a curriculum that supports the development of </w:t>
      </w:r>
      <w:r w:rsidR="78D053C8" w:rsidRPr="03B19E8C">
        <w:rPr>
          <w:rStyle w:val="normaltextrun"/>
          <w:b/>
          <w:bCs/>
          <w:color w:val="000000"/>
          <w:shd w:val="clear" w:color="auto" w:fill="FFFFFF"/>
        </w:rPr>
        <w:t>l</w:t>
      </w:r>
      <w:r w:rsidRPr="03B19E8C">
        <w:rPr>
          <w:rStyle w:val="normaltextrun"/>
          <w:b/>
          <w:bCs/>
          <w:color w:val="000000"/>
          <w:shd w:val="clear" w:color="auto" w:fill="FFFFFF"/>
        </w:rPr>
        <w:t>iteracy skills</w:t>
      </w:r>
      <w:r w:rsidR="26D0DFD7" w:rsidRPr="03B19E8C">
        <w:rPr>
          <w:rStyle w:val="normaltextrun"/>
          <w:b/>
          <w:bCs/>
          <w:color w:val="000000"/>
          <w:shd w:val="clear" w:color="auto" w:fill="FFFFFF"/>
        </w:rPr>
        <w:t xml:space="preserve"> for all students</w:t>
      </w:r>
      <w:r w:rsidRPr="03B19E8C">
        <w:rPr>
          <w:rStyle w:val="normaltextrun"/>
          <w:b/>
          <w:bCs/>
          <w:color w:val="000000"/>
          <w:shd w:val="clear" w:color="auto" w:fill="FFFFFF"/>
        </w:rPr>
        <w:t>,</w:t>
      </w:r>
      <w:r w:rsidR="7CDC2B5D" w:rsidRPr="03B19E8C">
        <w:rPr>
          <w:rStyle w:val="normaltextrun"/>
          <w:b/>
          <w:bCs/>
          <w:color w:val="000000"/>
          <w:shd w:val="clear" w:color="auto" w:fill="FFFFFF"/>
        </w:rPr>
        <w:t xml:space="preserve"> especially those who have been historically underserved,</w:t>
      </w:r>
      <w:r w:rsidRPr="03B19E8C">
        <w:rPr>
          <w:rStyle w:val="normaltextrun"/>
          <w:b/>
          <w:bCs/>
          <w:color w:val="000000"/>
          <w:shd w:val="clear" w:color="auto" w:fill="FFFFFF"/>
        </w:rPr>
        <w:t xml:space="preserve"> based upon the proposed GLEAM activities</w:t>
      </w:r>
      <w:r w:rsidRPr="03B19E8C">
        <w:rPr>
          <w:rStyle w:val="eop"/>
          <w:b/>
          <w:bCs/>
          <w:color w:val="000000"/>
          <w:shd w:val="clear" w:color="auto" w:fill="FFFFFF"/>
        </w:rPr>
        <w:t> </w:t>
      </w:r>
    </w:p>
    <w:p w14:paraId="026D2511" w14:textId="570EDFA6" w:rsidR="3FE6EC20" w:rsidRDefault="3FE6EC20" w:rsidP="5A0B2682">
      <w:pPr>
        <w:spacing w:after="0" w:line="240" w:lineRule="auto"/>
      </w:pPr>
      <w:r w:rsidRPr="5A0B2682">
        <w:t xml:space="preserve">The list below lists the GLEAM activities schedules them over the 3-year course of grant funding (beginning February 2023 and ending August 2025). </w:t>
      </w:r>
    </w:p>
    <w:p w14:paraId="7AEC70B7" w14:textId="28894462" w:rsidR="3FE6EC20" w:rsidRDefault="3FE6EC20" w:rsidP="5A0B2682">
      <w:pPr>
        <w:pStyle w:val="ListParagraph"/>
        <w:numPr>
          <w:ilvl w:val="0"/>
          <w:numId w:val="1"/>
        </w:numPr>
        <w:rPr>
          <w:b/>
          <w:bCs/>
          <w:color w:val="000000" w:themeColor="text1"/>
          <w:sz w:val="20"/>
          <w:szCs w:val="20"/>
          <w:highlight w:val="yellow"/>
        </w:rPr>
      </w:pPr>
      <w:r w:rsidRPr="5A0B2682">
        <w:rPr>
          <w:rFonts w:eastAsia="Calibri Light"/>
          <w:b/>
          <w:bCs/>
        </w:rPr>
        <w:t>Systems Analysis [February 2023 – August 2023]</w:t>
      </w:r>
      <w:r w:rsidRPr="5A0B2682">
        <w:rPr>
          <w:rFonts w:eastAsia="Calibri Light"/>
        </w:rPr>
        <w:t xml:space="preserve"> - </w:t>
      </w:r>
      <w:r w:rsidRPr="5A0B2682">
        <w:rPr>
          <w:rFonts w:ascii="Calibri" w:eastAsia="Calibri" w:hAnsi="Calibri" w:cs="Calibri"/>
          <w:color w:val="000000" w:themeColor="text1"/>
        </w:rPr>
        <w:t>To establish a strong foundation for Year 2 equity-driven literacy GLEAM work, the consultant will support the comprehensive analysis of systems, policies, and processes contributing to the current state of early education teaching and learning within the community. This systems analysis will act as the foundation for GLEAM work in FY24.</w:t>
      </w:r>
    </w:p>
    <w:p w14:paraId="6687F34D" w14:textId="1A49768C" w:rsidR="3FE6EC20" w:rsidRDefault="3FE6EC20" w:rsidP="5A0B2682">
      <w:pPr>
        <w:pStyle w:val="ListParagraph"/>
        <w:numPr>
          <w:ilvl w:val="0"/>
          <w:numId w:val="1"/>
        </w:numPr>
        <w:rPr>
          <w:b/>
          <w:bCs/>
          <w:color w:val="000000" w:themeColor="text1"/>
          <w:sz w:val="20"/>
          <w:szCs w:val="20"/>
        </w:rPr>
      </w:pPr>
      <w:r w:rsidRPr="5A0B2682">
        <w:rPr>
          <w:rFonts w:eastAsia="Calibri Light"/>
          <w:b/>
          <w:bCs/>
        </w:rPr>
        <w:t>Leadership Development and Establishment of GLEAM Leadership Team [February 2023 – August 2023]</w:t>
      </w:r>
      <w:r w:rsidRPr="5A0B2682">
        <w:rPr>
          <w:rFonts w:eastAsia="Calibri Light"/>
        </w:rPr>
        <w:t xml:space="preserve"> D</w:t>
      </w:r>
      <w:r w:rsidRPr="5A0B2682">
        <w:rPr>
          <w:rFonts w:ascii="Calibri" w:eastAsia="Calibri" w:hAnsi="Calibri" w:cs="Calibri"/>
          <w:color w:val="000000" w:themeColor="text1"/>
        </w:rPr>
        <w:t>istricts should identify district personnel, local EEC-licensed community-based partners and other community-based organizations, including CFCEs, to serve on a local leadership team to coordinate the efforts to expand access to high quality preschool.</w:t>
      </w:r>
    </w:p>
    <w:p w14:paraId="75D2879A" w14:textId="5DB5E792" w:rsidR="3FE6EC20" w:rsidRDefault="3FE6EC20" w:rsidP="5A0B2682">
      <w:pPr>
        <w:pStyle w:val="ListParagraph"/>
        <w:numPr>
          <w:ilvl w:val="0"/>
          <w:numId w:val="1"/>
        </w:numPr>
        <w:rPr>
          <w:b/>
          <w:bCs/>
          <w:color w:val="000000" w:themeColor="text1"/>
          <w:sz w:val="20"/>
          <w:szCs w:val="20"/>
        </w:rPr>
      </w:pPr>
      <w:r w:rsidRPr="5A0B2682">
        <w:rPr>
          <w:rFonts w:eastAsia="Calibri Light"/>
          <w:b/>
          <w:bCs/>
        </w:rPr>
        <w:t xml:space="preserve">Evaluating and selection of materials [October 2023 – April 2024] </w:t>
      </w:r>
      <w:r w:rsidRPr="5A0B2682">
        <w:rPr>
          <w:rFonts w:eastAsia="Calibri Light"/>
        </w:rPr>
        <w:t>Engage in a process of evaluating and selecting high-quality curricular materials with a focus on pre-literacy skills that include support for social and emotional development. The selection process should include membership from EEC Licensed Community Based programs to ensure adequate integration into the mixed delivery system</w:t>
      </w:r>
    </w:p>
    <w:p w14:paraId="0E5C112D" w14:textId="6E821E22" w:rsidR="3FE6EC20" w:rsidRDefault="3FE6EC20" w:rsidP="5A0B2682">
      <w:pPr>
        <w:pStyle w:val="ListParagraph"/>
        <w:numPr>
          <w:ilvl w:val="0"/>
          <w:numId w:val="1"/>
        </w:numPr>
        <w:rPr>
          <w:b/>
          <w:bCs/>
          <w:color w:val="000000" w:themeColor="text1"/>
          <w:sz w:val="20"/>
          <w:szCs w:val="20"/>
        </w:rPr>
      </w:pPr>
      <w:r w:rsidRPr="5A0B2682">
        <w:rPr>
          <w:rFonts w:ascii="Calibri" w:eastAsia="Calibri" w:hAnsi="Calibri" w:cs="Calibri"/>
          <w:b/>
          <w:bCs/>
          <w:color w:val="000000" w:themeColor="text1"/>
        </w:rPr>
        <w:t>PreK Screening and Professional Development [Fall 2024]</w:t>
      </w:r>
      <w:r w:rsidRPr="5A0B2682">
        <w:rPr>
          <w:rFonts w:ascii="Calibri" w:eastAsia="Calibri" w:hAnsi="Calibri" w:cs="Calibri"/>
          <w:color w:val="000000" w:themeColor="text1"/>
        </w:rPr>
        <w:t xml:space="preserve"> District and community-based partner leadership should engage in a process of reviewing and selecting a screening tool that aligns with the community’s school readiness goals involving literacy.</w:t>
      </w:r>
    </w:p>
    <w:p w14:paraId="10667FD6" w14:textId="2EDFB0E2" w:rsidR="3FE6EC20" w:rsidRDefault="3FE6EC20" w:rsidP="5A0B2682">
      <w:pPr>
        <w:pStyle w:val="ListParagraph"/>
        <w:numPr>
          <w:ilvl w:val="0"/>
          <w:numId w:val="1"/>
        </w:numPr>
        <w:rPr>
          <w:b/>
          <w:bCs/>
          <w:color w:val="000000" w:themeColor="text1"/>
          <w:sz w:val="20"/>
          <w:szCs w:val="20"/>
        </w:rPr>
      </w:pPr>
      <w:r w:rsidRPr="5A0B2682">
        <w:rPr>
          <w:rFonts w:eastAsia="Calibri Light"/>
          <w:b/>
          <w:bCs/>
        </w:rPr>
        <w:t xml:space="preserve">Purchase, launch, and implementation of curricular materials [Summer 2024] </w:t>
      </w:r>
      <w:r w:rsidRPr="5A0B2682">
        <w:rPr>
          <w:rFonts w:ascii="Calibri" w:eastAsia="Calibri" w:hAnsi="Calibri" w:cs="Calibri"/>
          <w:color w:val="000000" w:themeColor="text1"/>
        </w:rPr>
        <w:t>Procure the selected curricular materials for all PreK classrooms participating in the grant. With support from the consultant, develop a launch and implementation plan for curricular materials</w:t>
      </w:r>
    </w:p>
    <w:p w14:paraId="23F7771C" w14:textId="6D2B53A5" w:rsidR="3FE6EC20" w:rsidRDefault="3FE6EC20" w:rsidP="5A0B2682">
      <w:pPr>
        <w:pStyle w:val="ListParagraph"/>
        <w:numPr>
          <w:ilvl w:val="0"/>
          <w:numId w:val="1"/>
        </w:numPr>
        <w:rPr>
          <w:b/>
          <w:bCs/>
          <w:color w:val="000000" w:themeColor="text1"/>
          <w:sz w:val="20"/>
          <w:szCs w:val="20"/>
        </w:rPr>
      </w:pPr>
      <w:r w:rsidRPr="5A0B2682">
        <w:rPr>
          <w:rFonts w:eastAsia="Calibri Light"/>
          <w:b/>
          <w:bCs/>
        </w:rPr>
        <w:t xml:space="preserve">Professional Development [24-25 School Year] </w:t>
      </w:r>
      <w:r w:rsidRPr="5A0B2682">
        <w:rPr>
          <w:rFonts w:eastAsia="Calibri Light"/>
        </w:rPr>
        <w:t>Convening the leadership team, determine a plan for individual and team professional development that spans the length of the grant and scaffolds on the development of leadership skills. Including identifying funds, time and logistics for learning opportunities to support successful completion of goals.</w:t>
      </w:r>
    </w:p>
    <w:p w14:paraId="228C84E1" w14:textId="264A1A83" w:rsidR="3FE6EC20" w:rsidRDefault="3FE6EC20" w:rsidP="5A0B2682">
      <w:pPr>
        <w:pStyle w:val="ListParagraph"/>
        <w:numPr>
          <w:ilvl w:val="0"/>
          <w:numId w:val="1"/>
        </w:numPr>
        <w:rPr>
          <w:rFonts w:eastAsiaTheme="minorEastAsia"/>
          <w:b/>
          <w:bCs/>
          <w:color w:val="000000" w:themeColor="text1"/>
        </w:rPr>
      </w:pPr>
      <w:r w:rsidRPr="5A0B2682">
        <w:rPr>
          <w:rFonts w:ascii="Calibri" w:eastAsia="Calibri" w:hAnsi="Calibri" w:cs="Calibri"/>
          <w:b/>
          <w:bCs/>
          <w:color w:val="000000" w:themeColor="text1"/>
        </w:rPr>
        <w:t>Customized support [Ongoing throughout the course of the grant]</w:t>
      </w:r>
      <w:r w:rsidRPr="5A0B2682">
        <w:rPr>
          <w:rFonts w:ascii="Calibri" w:eastAsia="Calibri" w:hAnsi="Calibri" w:cs="Calibri"/>
          <w:color w:val="000000" w:themeColor="text1"/>
        </w:rPr>
        <w:t xml:space="preserve"> Each participating classroom will receive support from an expert Literacy consultant onsite periodically throughout the grant period, responsive to the needs of the school. </w:t>
      </w:r>
    </w:p>
    <w:tbl>
      <w:tblPr>
        <w:tblStyle w:val="TableGrid"/>
        <w:tblW w:w="0" w:type="auto"/>
        <w:tblLook w:val="06A0" w:firstRow="1" w:lastRow="0" w:firstColumn="1" w:lastColumn="0" w:noHBand="1" w:noVBand="1"/>
      </w:tblPr>
      <w:tblGrid>
        <w:gridCol w:w="13664"/>
      </w:tblGrid>
      <w:tr w:rsidR="5A0B2682" w14:paraId="06A55949" w14:textId="77777777" w:rsidTr="5A0B2682">
        <w:tc>
          <w:tcPr>
            <w:tcW w:w="13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984BC5" w14:textId="268E3BE4" w:rsidR="5A0B2682" w:rsidRDefault="5A0B2682" w:rsidP="5A0B2682">
            <w:pPr>
              <w:spacing w:line="259" w:lineRule="auto"/>
              <w:rPr>
                <w:rFonts w:ascii="Calibri" w:eastAsia="Calibri" w:hAnsi="Calibri" w:cs="Calibri"/>
              </w:rPr>
            </w:pPr>
            <w:r w:rsidRPr="5A0B2682">
              <w:rPr>
                <w:rFonts w:ascii="Calibri" w:eastAsia="Calibri" w:hAnsi="Calibri" w:cs="Calibri"/>
              </w:rPr>
              <w:t>B1. As you consider how these activities will unfold within your local context, please speak to how your team is prepared to complete these activities in the time frame indicated within your district and community’s local context. Please also speak to any concerns or anticipated challenges and any mitigation strategies being considered to address them. [response length limit: 200 words]</w:t>
            </w:r>
          </w:p>
        </w:tc>
      </w:tr>
      <w:tr w:rsidR="5A0B2682" w14:paraId="3626E908" w14:textId="77777777" w:rsidTr="5A0B2682">
        <w:tc>
          <w:tcPr>
            <w:tcW w:w="13785" w:type="dxa"/>
            <w:tcBorders>
              <w:top w:val="single" w:sz="6" w:space="0" w:color="auto"/>
              <w:left w:val="single" w:sz="6" w:space="0" w:color="auto"/>
              <w:bottom w:val="single" w:sz="6" w:space="0" w:color="auto"/>
              <w:right w:val="single" w:sz="6" w:space="0" w:color="auto"/>
            </w:tcBorders>
            <w:shd w:val="clear" w:color="auto" w:fill="FFFFFF" w:themeFill="background1"/>
          </w:tcPr>
          <w:p w14:paraId="43514400" w14:textId="23A33B41" w:rsidR="5A0B2682" w:rsidRDefault="5A0B2682" w:rsidP="5A0B2682">
            <w:pPr>
              <w:spacing w:line="259" w:lineRule="auto"/>
              <w:rPr>
                <w:rFonts w:ascii="Calibri" w:eastAsia="Calibri" w:hAnsi="Calibri" w:cs="Calibri"/>
                <w:b/>
                <w:bCs/>
                <w:i/>
                <w:iCs/>
                <w:color w:val="000000" w:themeColor="text1"/>
                <w:sz w:val="21"/>
                <w:szCs w:val="21"/>
              </w:rPr>
            </w:pPr>
          </w:p>
        </w:tc>
      </w:tr>
    </w:tbl>
    <w:p w14:paraId="3F52B786" w14:textId="60BC21D0" w:rsidR="5A0B2682" w:rsidRDefault="5A0B2682" w:rsidP="5A0B2682">
      <w:pPr>
        <w:spacing w:after="0" w:line="240" w:lineRule="auto"/>
        <w:rPr>
          <w:rStyle w:val="eop"/>
          <w:b/>
          <w:bCs/>
          <w:color w:val="000000" w:themeColor="text1"/>
        </w:rPr>
      </w:pPr>
    </w:p>
    <w:tbl>
      <w:tblPr>
        <w:tblStyle w:val="TableGrid"/>
        <w:tblW w:w="5000" w:type="pct"/>
        <w:tblLook w:val="04A0" w:firstRow="1" w:lastRow="0" w:firstColumn="1" w:lastColumn="0" w:noHBand="0" w:noVBand="1"/>
      </w:tblPr>
      <w:tblGrid>
        <w:gridCol w:w="13670"/>
      </w:tblGrid>
      <w:tr w:rsidR="00735EAB" w:rsidRPr="0043220F" w14:paraId="22B26B43" w14:textId="77777777" w:rsidTr="5A0B2682">
        <w:tc>
          <w:tcPr>
            <w:tcW w:w="5000" w:type="pct"/>
            <w:shd w:val="clear" w:color="auto" w:fill="F2F2F2" w:themeFill="background1" w:themeFillShade="F2"/>
          </w:tcPr>
          <w:p w14:paraId="49A7106F" w14:textId="7E61EAEA" w:rsidR="00735EAB" w:rsidRPr="0043220F" w:rsidRDefault="00A7330D" w:rsidP="2D2B4999">
            <w:pPr>
              <w:contextualSpacing/>
              <w:rPr>
                <w:rFonts w:eastAsia="Calibri"/>
                <w:color w:val="000000" w:themeColor="text1"/>
              </w:rPr>
            </w:pPr>
            <w:r w:rsidRPr="5A0B2682">
              <w:rPr>
                <w:rFonts w:eastAsia="Calibri"/>
              </w:rPr>
              <w:t>B</w:t>
            </w:r>
            <w:r w:rsidR="54B17732" w:rsidRPr="5A0B2682">
              <w:rPr>
                <w:rFonts w:eastAsia="Calibri"/>
              </w:rPr>
              <w:t>2</w:t>
            </w:r>
            <w:r w:rsidR="00735EAB" w:rsidRPr="5A0B2682">
              <w:rPr>
                <w:rFonts w:eastAsia="Calibri"/>
              </w:rPr>
              <w:t xml:space="preserve">. </w:t>
            </w:r>
            <w:r w:rsidR="41902A88" w:rsidRPr="5A0B2682">
              <w:rPr>
                <w:rFonts w:ascii="Calibri" w:eastAsia="Calibri" w:hAnsi="Calibri" w:cs="Calibri"/>
              </w:rPr>
              <w:t>Please describe</w:t>
            </w:r>
            <w:r w:rsidR="220C4E54" w:rsidRPr="5A0B2682">
              <w:rPr>
                <w:rFonts w:ascii="Calibri" w:eastAsia="Calibri" w:hAnsi="Calibri" w:cs="Calibri"/>
              </w:rPr>
              <w:t>:</w:t>
            </w:r>
          </w:p>
          <w:p w14:paraId="352E5E37" w14:textId="31B4D514" w:rsidR="00735EAB" w:rsidRPr="0043220F" w:rsidRDefault="41902A88" w:rsidP="2D2B4999">
            <w:pPr>
              <w:pStyle w:val="ListParagraph"/>
              <w:numPr>
                <w:ilvl w:val="0"/>
                <w:numId w:val="6"/>
              </w:numPr>
              <w:rPr>
                <w:rFonts w:eastAsiaTheme="minorEastAsia"/>
                <w:color w:val="000000" w:themeColor="text1"/>
              </w:rPr>
            </w:pPr>
            <w:r w:rsidRPr="2D2B4999">
              <w:rPr>
                <w:rFonts w:ascii="Calibri" w:eastAsia="Calibri" w:hAnsi="Calibri" w:cs="Calibri"/>
              </w:rPr>
              <w:t>how professional learning for educators includes a sequence of well-integrated job</w:t>
            </w:r>
            <w:r w:rsidR="1153D421" w:rsidRPr="2D2B4999">
              <w:rPr>
                <w:rFonts w:ascii="Calibri" w:eastAsia="Calibri" w:hAnsi="Calibri" w:cs="Calibri"/>
              </w:rPr>
              <w:t>-</w:t>
            </w:r>
            <w:r w:rsidRPr="2D2B4999">
              <w:rPr>
                <w:rFonts w:ascii="Calibri" w:eastAsia="Calibri" w:hAnsi="Calibri" w:cs="Calibri"/>
              </w:rPr>
              <w:t>embedded activities that include training, collaborative learning routines across teaching teams</w:t>
            </w:r>
            <w:r w:rsidR="526E2098" w:rsidRPr="2D2B4999">
              <w:rPr>
                <w:rFonts w:ascii="Calibri" w:eastAsia="Calibri" w:hAnsi="Calibri" w:cs="Calibri"/>
              </w:rPr>
              <w:t xml:space="preserve">, </w:t>
            </w:r>
            <w:r w:rsidRPr="2D2B4999">
              <w:rPr>
                <w:rFonts w:ascii="Calibri" w:eastAsia="Calibri" w:hAnsi="Calibri" w:cs="Calibri"/>
              </w:rPr>
              <w:t>and classroom level coaching</w:t>
            </w:r>
            <w:r w:rsidR="4693EE9C" w:rsidRPr="2D2B4999">
              <w:rPr>
                <w:rFonts w:ascii="Calibri" w:eastAsia="Calibri" w:hAnsi="Calibri" w:cs="Calibri"/>
              </w:rPr>
              <w:t>.</w:t>
            </w:r>
          </w:p>
          <w:p w14:paraId="1EEA8EAF" w14:textId="734832FF" w:rsidR="00735EAB" w:rsidRPr="0043220F" w:rsidRDefault="41902A88" w:rsidP="2D2B4999">
            <w:pPr>
              <w:pStyle w:val="ListParagraph"/>
              <w:numPr>
                <w:ilvl w:val="0"/>
                <w:numId w:val="6"/>
              </w:numPr>
              <w:rPr>
                <w:color w:val="000000" w:themeColor="text1"/>
              </w:rPr>
            </w:pPr>
            <w:r w:rsidRPr="2D2B4999">
              <w:rPr>
                <w:rFonts w:ascii="Calibri" w:eastAsia="Calibri" w:hAnsi="Calibri" w:cs="Calibri"/>
              </w:rPr>
              <w:t>how participating leaders</w:t>
            </w:r>
            <w:r w:rsidR="04130B80" w:rsidRPr="2D2B4999">
              <w:rPr>
                <w:rFonts w:ascii="Calibri" w:eastAsia="Calibri" w:hAnsi="Calibri" w:cs="Calibri"/>
              </w:rPr>
              <w:t xml:space="preserve"> from both the district and EEC-licensed Community Partners currently coordinate or</w:t>
            </w:r>
            <w:r w:rsidRPr="2D2B4999">
              <w:rPr>
                <w:rFonts w:ascii="Calibri" w:eastAsia="Calibri" w:hAnsi="Calibri" w:cs="Calibri"/>
              </w:rPr>
              <w:t xml:space="preserve"> expect to coordinate planning and oversight of professional learning activities</w:t>
            </w:r>
            <w:r w:rsidR="7B085B3E" w:rsidRPr="2D2B4999">
              <w:rPr>
                <w:rFonts w:ascii="Calibri" w:eastAsia="Calibri" w:hAnsi="Calibri" w:cs="Calibri"/>
              </w:rPr>
              <w:t xml:space="preserve"> collaboratively.</w:t>
            </w:r>
          </w:p>
          <w:p w14:paraId="31D710F6" w14:textId="69E7D048" w:rsidR="00735EAB" w:rsidRPr="0043220F" w:rsidRDefault="41902A88" w:rsidP="2D2B4999">
            <w:pPr>
              <w:contextualSpacing/>
              <w:rPr>
                <w:rFonts w:eastAsia="Calibri"/>
                <w:color w:val="000000" w:themeColor="text1"/>
              </w:rPr>
            </w:pPr>
            <w:r w:rsidRPr="2D2B4999">
              <w:rPr>
                <w:rFonts w:ascii="Calibri" w:eastAsia="Calibri" w:hAnsi="Calibri" w:cs="Calibri"/>
              </w:rPr>
              <w:t xml:space="preserve">[response length limit </w:t>
            </w:r>
            <w:r w:rsidR="5AD3DAB1" w:rsidRPr="2D2B4999">
              <w:rPr>
                <w:rFonts w:ascii="Calibri" w:eastAsia="Calibri" w:hAnsi="Calibri" w:cs="Calibri"/>
              </w:rPr>
              <w:t>4</w:t>
            </w:r>
            <w:r w:rsidRPr="2D2B4999">
              <w:rPr>
                <w:rFonts w:ascii="Calibri" w:eastAsia="Calibri" w:hAnsi="Calibri" w:cs="Calibri"/>
              </w:rPr>
              <w:t>00 words</w:t>
            </w:r>
            <w:r w:rsidR="369A466E" w:rsidRPr="2D2B4999">
              <w:rPr>
                <w:rFonts w:ascii="Calibri" w:eastAsia="Calibri" w:hAnsi="Calibri" w:cs="Calibri"/>
              </w:rPr>
              <w:t>]</w:t>
            </w:r>
          </w:p>
        </w:tc>
      </w:tr>
      <w:tr w:rsidR="00192056" w:rsidRPr="0043220F" w14:paraId="66D5C0A7" w14:textId="77777777" w:rsidTr="5A0B2682">
        <w:tc>
          <w:tcPr>
            <w:tcW w:w="5000" w:type="pct"/>
            <w:shd w:val="clear" w:color="auto" w:fill="FFFFFF" w:themeFill="background1"/>
          </w:tcPr>
          <w:p w14:paraId="716FBDEA" w14:textId="77777777" w:rsidR="00192056" w:rsidRPr="0043220F" w:rsidRDefault="00192056" w:rsidP="00192056">
            <w:pPr>
              <w:contextualSpacing/>
              <w:rPr>
                <w:rFonts w:cstheme="minorHAnsi"/>
              </w:rPr>
            </w:pPr>
          </w:p>
        </w:tc>
      </w:tr>
      <w:tr w:rsidR="00192056" w:rsidRPr="0043220F" w14:paraId="5E3F69FB" w14:textId="77777777" w:rsidTr="5A0B2682">
        <w:tc>
          <w:tcPr>
            <w:tcW w:w="5000" w:type="pct"/>
            <w:shd w:val="clear" w:color="auto" w:fill="F2F2F2" w:themeFill="background1" w:themeFillShade="F2"/>
          </w:tcPr>
          <w:p w14:paraId="661211BD" w14:textId="3F5C66E4" w:rsidR="00192056" w:rsidRPr="0043220F" w:rsidRDefault="00A7330D" w:rsidP="2E6D4D65">
            <w:pPr>
              <w:contextualSpacing/>
            </w:pPr>
            <w:r w:rsidRPr="5A0B2682">
              <w:t>B</w:t>
            </w:r>
            <w:r w:rsidR="3AC08B1B" w:rsidRPr="5A0B2682">
              <w:t>3</w:t>
            </w:r>
            <w:r w:rsidR="0918CD6F" w:rsidRPr="5A0B2682">
              <w:t xml:space="preserve">. </w:t>
            </w:r>
            <w:r w:rsidR="35763CA1">
              <w:t xml:space="preserve">Describe how you will utilize your systems analysis to determine where improved quality access would benefit the children and families in the community.  How will you identify any areas of the community that are underserved, </w:t>
            </w:r>
            <w:r w:rsidR="364A4E03">
              <w:t>including barriers</w:t>
            </w:r>
            <w:r w:rsidR="35763CA1">
              <w:t xml:space="preserve"> for families to access quality early education programming and other needs unique to your local context?</w:t>
            </w:r>
            <w:r w:rsidR="4599F38F">
              <w:t xml:space="preserve"> </w:t>
            </w:r>
            <w:r w:rsidR="41B3D7F8" w:rsidRPr="5A0B2682">
              <w:rPr>
                <w:rStyle w:val="normaltextrun"/>
                <w:color w:val="000000" w:themeColor="text1"/>
              </w:rPr>
              <w:t xml:space="preserve">[response length limit: </w:t>
            </w:r>
            <w:r w:rsidR="4707A5D8" w:rsidRPr="5A0B2682">
              <w:rPr>
                <w:rStyle w:val="normaltextrun"/>
                <w:color w:val="000000" w:themeColor="text1"/>
              </w:rPr>
              <w:t>3</w:t>
            </w:r>
            <w:r w:rsidR="41B3D7F8" w:rsidRPr="5A0B2682">
              <w:rPr>
                <w:rStyle w:val="normaltextrun"/>
                <w:color w:val="000000" w:themeColor="text1"/>
              </w:rPr>
              <w:t>00 words]</w:t>
            </w:r>
          </w:p>
        </w:tc>
      </w:tr>
      <w:tr w:rsidR="6B952ED5" w14:paraId="5F4BAB63" w14:textId="77777777" w:rsidTr="5A0B2682">
        <w:tc>
          <w:tcPr>
            <w:tcW w:w="13670" w:type="dxa"/>
          </w:tcPr>
          <w:p w14:paraId="0441525D" w14:textId="6BB4F261" w:rsidR="6B952ED5" w:rsidRDefault="6B952ED5" w:rsidP="6B952ED5">
            <w:pPr>
              <w:spacing w:line="259" w:lineRule="auto"/>
              <w:rPr>
                <w:rFonts w:ascii="Calibri" w:eastAsia="Calibri" w:hAnsi="Calibri" w:cs="Calibri"/>
                <w:color w:val="000000" w:themeColor="text1"/>
              </w:rPr>
            </w:pPr>
          </w:p>
        </w:tc>
      </w:tr>
      <w:tr w:rsidR="6B952ED5" w14:paraId="33D15112" w14:textId="77777777" w:rsidTr="5A0B2682">
        <w:tc>
          <w:tcPr>
            <w:tcW w:w="13670" w:type="dxa"/>
            <w:shd w:val="clear" w:color="auto" w:fill="F2F2F2" w:themeFill="background1" w:themeFillShade="F2"/>
          </w:tcPr>
          <w:p w14:paraId="4794C696" w14:textId="2ACA6502" w:rsidR="6B952ED5" w:rsidRDefault="43A57A46" w:rsidP="5A0B2682">
            <w:pPr>
              <w:spacing w:line="259" w:lineRule="auto"/>
              <w:rPr>
                <w:rFonts w:ascii="Calibri" w:eastAsia="Calibri" w:hAnsi="Calibri" w:cs="Calibri"/>
                <w:color w:val="000000" w:themeColor="text1"/>
              </w:rPr>
            </w:pPr>
            <w:r w:rsidRPr="5A0B2682">
              <w:rPr>
                <w:rFonts w:ascii="Calibri" w:eastAsia="Calibri" w:hAnsi="Calibri" w:cs="Calibri"/>
                <w:color w:val="000000" w:themeColor="text1"/>
              </w:rPr>
              <w:t>B</w:t>
            </w:r>
            <w:r w:rsidR="6710AD42" w:rsidRPr="5A0B2682">
              <w:rPr>
                <w:rFonts w:ascii="Calibri" w:eastAsia="Calibri" w:hAnsi="Calibri" w:cs="Calibri"/>
                <w:color w:val="000000" w:themeColor="text1"/>
              </w:rPr>
              <w:t>4</w:t>
            </w:r>
            <w:r w:rsidRPr="5A0B2682">
              <w:rPr>
                <w:rFonts w:ascii="Calibri" w:eastAsia="Calibri" w:hAnsi="Calibri" w:cs="Calibri"/>
                <w:color w:val="000000" w:themeColor="text1"/>
              </w:rPr>
              <w:t xml:space="preserve">. </w:t>
            </w:r>
            <w:r w:rsidR="7640AC46" w:rsidRPr="5A0B2682">
              <w:rPr>
                <w:rFonts w:ascii="Calibri" w:eastAsia="Calibri" w:hAnsi="Calibri" w:cs="Calibri"/>
                <w:color w:val="000000" w:themeColor="text1"/>
              </w:rPr>
              <w:t xml:space="preserve">Equity-driven early learning programs are often driven by a number of core values and shared traits. Please review </w:t>
            </w:r>
            <w:r w:rsidR="590E3D2C" w:rsidRPr="5A0B2682">
              <w:rPr>
                <w:rFonts w:ascii="Calibri" w:eastAsia="Calibri" w:hAnsi="Calibri" w:cs="Calibri"/>
                <w:color w:val="000000" w:themeColor="text1"/>
              </w:rPr>
              <w:t>a</w:t>
            </w:r>
            <w:r w:rsidR="7640AC46" w:rsidRPr="5A0B2682">
              <w:rPr>
                <w:rFonts w:ascii="Calibri" w:eastAsia="Calibri" w:hAnsi="Calibri" w:cs="Calibri"/>
                <w:color w:val="000000" w:themeColor="text1"/>
              </w:rPr>
              <w:t xml:space="preserve"> list of equity-driven values and traits below. </w:t>
            </w:r>
            <w:r w:rsidR="1D9586A0" w:rsidRPr="5A0B2682">
              <w:rPr>
                <w:rFonts w:ascii="Calibri" w:eastAsia="Calibri" w:hAnsi="Calibri" w:cs="Calibri"/>
                <w:color w:val="000000" w:themeColor="text1"/>
              </w:rPr>
              <w:t>Please note that this list is not exhaustive nor every shared trait of equity-driven education.</w:t>
            </w:r>
          </w:p>
          <w:tbl>
            <w:tblPr>
              <w:tblStyle w:val="TableGrid"/>
              <w:tblW w:w="0" w:type="auto"/>
              <w:jc w:val="center"/>
              <w:tblLook w:val="06A0" w:firstRow="1" w:lastRow="0" w:firstColumn="1" w:lastColumn="0" w:noHBand="1" w:noVBand="1"/>
            </w:tblPr>
            <w:tblGrid>
              <w:gridCol w:w="2580"/>
              <w:gridCol w:w="2790"/>
            </w:tblGrid>
            <w:tr w:rsidR="2D2B4999" w14:paraId="678456C0" w14:textId="77777777" w:rsidTr="6B094B47">
              <w:trPr>
                <w:trHeight w:val="300"/>
                <w:jc w:val="center"/>
              </w:trPr>
              <w:tc>
                <w:tcPr>
                  <w:tcW w:w="2580" w:type="dxa"/>
                </w:tcPr>
                <w:p w14:paraId="6B8A0B12" w14:textId="7EE126FE" w:rsidR="1305E972" w:rsidRDefault="1305E972" w:rsidP="2D2B4999">
                  <w:pPr>
                    <w:rPr>
                      <w:rFonts w:ascii="Calibri" w:eastAsia="Calibri" w:hAnsi="Calibri" w:cs="Calibri"/>
                      <w:color w:val="000000" w:themeColor="text1"/>
                    </w:rPr>
                  </w:pPr>
                  <w:r w:rsidRPr="2D2B4999">
                    <w:rPr>
                      <w:rFonts w:ascii="Calibri" w:eastAsia="Calibri" w:hAnsi="Calibri" w:cs="Calibri"/>
                      <w:color w:val="000000" w:themeColor="text1"/>
                    </w:rPr>
                    <w:t>Authentic Family and Community Engagement</w:t>
                  </w:r>
                </w:p>
              </w:tc>
              <w:tc>
                <w:tcPr>
                  <w:tcW w:w="2790" w:type="dxa"/>
                </w:tcPr>
                <w:p w14:paraId="674EA124" w14:textId="7F28BB08" w:rsidR="1305E972" w:rsidRDefault="1305E972" w:rsidP="2D2B4999">
                  <w:pPr>
                    <w:rPr>
                      <w:rFonts w:ascii="Calibri" w:eastAsia="Calibri" w:hAnsi="Calibri" w:cs="Calibri"/>
                      <w:color w:val="000000" w:themeColor="text1"/>
                    </w:rPr>
                  </w:pPr>
                  <w:r w:rsidRPr="2D2B4999">
                    <w:rPr>
                      <w:rFonts w:ascii="Calibri" w:eastAsia="Calibri" w:hAnsi="Calibri" w:cs="Calibri"/>
                      <w:color w:val="000000" w:themeColor="text1"/>
                    </w:rPr>
                    <w:t>Diverse Workforce</w:t>
                  </w:r>
                  <w:r w:rsidR="0A86BB22" w:rsidRPr="2D2B4999">
                    <w:rPr>
                      <w:rFonts w:ascii="Calibri" w:eastAsia="Calibri" w:hAnsi="Calibri" w:cs="Calibri"/>
                      <w:color w:val="000000" w:themeColor="text1"/>
                    </w:rPr>
                    <w:t xml:space="preserve"> and Leadership</w:t>
                  </w:r>
                </w:p>
              </w:tc>
            </w:tr>
            <w:tr w:rsidR="2D2B4999" w14:paraId="5DE12490" w14:textId="77777777" w:rsidTr="6B094B47">
              <w:trPr>
                <w:jc w:val="center"/>
              </w:trPr>
              <w:tc>
                <w:tcPr>
                  <w:tcW w:w="2580" w:type="dxa"/>
                </w:tcPr>
                <w:p w14:paraId="1B44DCFC" w14:textId="48E37E74" w:rsidR="0A86BB22" w:rsidRDefault="0A86BB22" w:rsidP="2D2B4999">
                  <w:pPr>
                    <w:spacing w:line="259" w:lineRule="auto"/>
                    <w:rPr>
                      <w:rFonts w:ascii="Calibri" w:eastAsia="Calibri" w:hAnsi="Calibri" w:cs="Calibri"/>
                      <w:color w:val="000000" w:themeColor="text1"/>
                    </w:rPr>
                  </w:pPr>
                  <w:r w:rsidRPr="2D2B4999">
                    <w:rPr>
                      <w:rFonts w:ascii="Calibri" w:eastAsia="Calibri" w:hAnsi="Calibri" w:cs="Calibri"/>
                      <w:color w:val="000000" w:themeColor="text1"/>
                    </w:rPr>
                    <w:t>Evidence-based Early Literacy Practices</w:t>
                  </w:r>
                </w:p>
              </w:tc>
              <w:tc>
                <w:tcPr>
                  <w:tcW w:w="2790" w:type="dxa"/>
                </w:tcPr>
                <w:p w14:paraId="296607C2" w14:textId="0D9FF61D" w:rsidR="0A86BB22" w:rsidRDefault="0A86BB22" w:rsidP="2D2B4999">
                  <w:pPr>
                    <w:spacing w:line="259" w:lineRule="auto"/>
                    <w:rPr>
                      <w:rFonts w:ascii="Calibri" w:eastAsia="Calibri" w:hAnsi="Calibri" w:cs="Calibri"/>
                      <w:color w:val="000000" w:themeColor="text1"/>
                    </w:rPr>
                  </w:pPr>
                  <w:r w:rsidRPr="2D2B4999">
                    <w:rPr>
                      <w:rFonts w:ascii="Calibri" w:eastAsia="Calibri" w:hAnsi="Calibri" w:cs="Calibri"/>
                      <w:color w:val="000000" w:themeColor="text1"/>
                    </w:rPr>
                    <w:t>Culturally Responsive Instructional Practices</w:t>
                  </w:r>
                </w:p>
              </w:tc>
            </w:tr>
            <w:tr w:rsidR="2D2B4999" w14:paraId="759D56A0" w14:textId="77777777" w:rsidTr="6B094B47">
              <w:trPr>
                <w:jc w:val="center"/>
              </w:trPr>
              <w:tc>
                <w:tcPr>
                  <w:tcW w:w="2580" w:type="dxa"/>
                </w:tcPr>
                <w:p w14:paraId="60E84BA5" w14:textId="0324771C" w:rsidR="1305E972" w:rsidRDefault="50CE0423" w:rsidP="6B094B47">
                  <w:pPr>
                    <w:spacing w:line="259" w:lineRule="auto"/>
                    <w:rPr>
                      <w:rFonts w:ascii="Calibri" w:eastAsia="Calibri" w:hAnsi="Calibri" w:cs="Calibri"/>
                      <w:color w:val="000000" w:themeColor="text1"/>
                    </w:rPr>
                  </w:pPr>
                  <w:r w:rsidRPr="6B094B47">
                    <w:rPr>
                      <w:rFonts w:ascii="Calibri" w:eastAsia="Calibri" w:hAnsi="Calibri" w:cs="Calibri"/>
                      <w:color w:val="000000" w:themeColor="text1"/>
                    </w:rPr>
                    <w:t>Access to High Quality Curricular Materials</w:t>
                  </w:r>
                </w:p>
              </w:tc>
              <w:tc>
                <w:tcPr>
                  <w:tcW w:w="2790" w:type="dxa"/>
                </w:tcPr>
                <w:p w14:paraId="78C88D62" w14:textId="4B3F8B4F" w:rsidR="1305E972" w:rsidRDefault="1305E972" w:rsidP="2D2B4999">
                  <w:pPr>
                    <w:rPr>
                      <w:rFonts w:ascii="Calibri" w:eastAsia="Calibri" w:hAnsi="Calibri" w:cs="Calibri"/>
                      <w:color w:val="000000" w:themeColor="text1"/>
                    </w:rPr>
                  </w:pPr>
                  <w:r w:rsidRPr="2D2B4999">
                    <w:rPr>
                      <w:rFonts w:ascii="Calibri" w:eastAsia="Calibri" w:hAnsi="Calibri" w:cs="Calibri"/>
                      <w:color w:val="000000" w:themeColor="text1"/>
                    </w:rPr>
                    <w:t>High Expectations and High Support</w:t>
                  </w:r>
                </w:p>
              </w:tc>
            </w:tr>
            <w:tr w:rsidR="2D2B4999" w14:paraId="177DB17E" w14:textId="77777777" w:rsidTr="6B094B47">
              <w:trPr>
                <w:jc w:val="center"/>
              </w:trPr>
              <w:tc>
                <w:tcPr>
                  <w:tcW w:w="2580" w:type="dxa"/>
                </w:tcPr>
                <w:p w14:paraId="2DAD456B" w14:textId="292845C4" w:rsidR="1305E972" w:rsidRDefault="1305E972" w:rsidP="2D2B4999">
                  <w:pPr>
                    <w:rPr>
                      <w:rFonts w:ascii="Calibri" w:eastAsia="Calibri" w:hAnsi="Calibri" w:cs="Calibri"/>
                      <w:color w:val="000000" w:themeColor="text1"/>
                    </w:rPr>
                  </w:pPr>
                  <w:r w:rsidRPr="2D2B4999">
                    <w:rPr>
                      <w:rFonts w:ascii="Calibri" w:eastAsia="Calibri" w:hAnsi="Calibri" w:cs="Calibri"/>
                      <w:color w:val="000000" w:themeColor="text1"/>
                    </w:rPr>
                    <w:t>Distributive Leadership</w:t>
                  </w:r>
                </w:p>
              </w:tc>
              <w:tc>
                <w:tcPr>
                  <w:tcW w:w="2790" w:type="dxa"/>
                </w:tcPr>
                <w:p w14:paraId="66480C66" w14:textId="5DFD3FD3" w:rsidR="1305E972" w:rsidRDefault="1305E972" w:rsidP="2D2B4999">
                  <w:pPr>
                    <w:rPr>
                      <w:rFonts w:ascii="Calibri" w:eastAsia="Calibri" w:hAnsi="Calibri" w:cs="Calibri"/>
                      <w:color w:val="000000" w:themeColor="text1"/>
                    </w:rPr>
                  </w:pPr>
                  <w:r w:rsidRPr="2D2B4999">
                    <w:rPr>
                      <w:rFonts w:ascii="Calibri" w:eastAsia="Calibri" w:hAnsi="Calibri" w:cs="Calibri"/>
                      <w:color w:val="000000" w:themeColor="text1"/>
                    </w:rPr>
                    <w:t>Policy and Protocol Analyses</w:t>
                  </w:r>
                </w:p>
              </w:tc>
            </w:tr>
          </w:tbl>
          <w:p w14:paraId="4862984B" w14:textId="6D6FED55" w:rsidR="6B952ED5" w:rsidRDefault="006D80CD" w:rsidP="6B094B47">
            <w:pPr>
              <w:pStyle w:val="ListParagraph"/>
              <w:numPr>
                <w:ilvl w:val="0"/>
                <w:numId w:val="3"/>
              </w:numPr>
              <w:spacing w:line="259" w:lineRule="auto"/>
              <w:rPr>
                <w:rFonts w:eastAsiaTheme="minorEastAsia"/>
                <w:color w:val="000000" w:themeColor="text1"/>
              </w:rPr>
            </w:pPr>
            <w:r w:rsidRPr="6B094B47">
              <w:rPr>
                <w:rFonts w:ascii="Calibri" w:eastAsia="Calibri" w:hAnsi="Calibri" w:cs="Calibri"/>
                <w:color w:val="000000" w:themeColor="text1"/>
              </w:rPr>
              <w:t>Describe two values or traits of equity-driven districts that are central to the work currently happening in your district. You are not limited to the list above.</w:t>
            </w:r>
          </w:p>
          <w:p w14:paraId="727822A6" w14:textId="14C0CD58" w:rsidR="6B952ED5" w:rsidRDefault="006D80CD" w:rsidP="6B094B47">
            <w:pPr>
              <w:pStyle w:val="ListParagraph"/>
              <w:numPr>
                <w:ilvl w:val="0"/>
                <w:numId w:val="3"/>
              </w:numPr>
              <w:spacing w:after="160" w:line="259" w:lineRule="auto"/>
              <w:rPr>
                <w:rFonts w:eastAsiaTheme="minorEastAsia"/>
                <w:color w:val="000000" w:themeColor="text1"/>
              </w:rPr>
            </w:pPr>
            <w:r w:rsidRPr="6B094B47">
              <w:rPr>
                <w:rFonts w:ascii="Calibri" w:eastAsia="Calibri" w:hAnsi="Calibri" w:cs="Calibri"/>
                <w:color w:val="000000" w:themeColor="text1"/>
              </w:rPr>
              <w:t>Describe two values/traits are in need of more investment and support to effectively grow literacy equity in your district? You are not limited to the list above.</w:t>
            </w:r>
          </w:p>
        </w:tc>
      </w:tr>
    </w:tbl>
    <w:p w14:paraId="2B233B02" w14:textId="77777777" w:rsidR="00735EAB" w:rsidRPr="0043220F" w:rsidRDefault="00735EAB" w:rsidP="0043220F">
      <w:pPr>
        <w:spacing w:after="0" w:line="240" w:lineRule="auto"/>
        <w:textAlignment w:val="baseline"/>
        <w:rPr>
          <w:rFonts w:eastAsia="Times New Roman" w:cstheme="minorHAnsi"/>
          <w:color w:val="000000"/>
        </w:rPr>
      </w:pPr>
    </w:p>
    <w:p w14:paraId="3927BB1E" w14:textId="719FB170" w:rsidR="00F90173" w:rsidRDefault="00F90173" w:rsidP="6B094B47">
      <w:pPr>
        <w:spacing w:after="0" w:line="240" w:lineRule="auto"/>
        <w:contextualSpacing/>
        <w:rPr>
          <w:shd w:val="clear" w:color="auto" w:fill="FFFFFF"/>
        </w:rPr>
      </w:pPr>
    </w:p>
    <w:p w14:paraId="49A429EB" w14:textId="04E73411" w:rsidR="00D95C18" w:rsidRPr="0043220F" w:rsidRDefault="2E598CFB" w:rsidP="5A49132A">
      <w:pPr>
        <w:spacing w:after="0" w:line="240" w:lineRule="auto"/>
        <w:contextualSpacing/>
        <w:rPr>
          <w:rFonts w:ascii="Calibri" w:eastAsia="Calibri" w:hAnsi="Calibri" w:cs="Calibri"/>
          <w:b/>
          <w:bCs/>
          <w:color w:val="000000" w:themeColor="text1"/>
        </w:rPr>
      </w:pPr>
      <w:r w:rsidRPr="5A49132A">
        <w:rPr>
          <w:rStyle w:val="normaltextrun"/>
          <w:b/>
          <w:bCs/>
          <w:color w:val="000000"/>
          <w:shd w:val="clear" w:color="auto" w:fill="FFFFFF"/>
        </w:rPr>
        <w:t>P</w:t>
      </w:r>
      <w:r w:rsidR="61B3272A" w:rsidRPr="5A49132A">
        <w:rPr>
          <w:rStyle w:val="normaltextrun"/>
          <w:b/>
          <w:bCs/>
          <w:color w:val="000000"/>
          <w:shd w:val="clear" w:color="auto" w:fill="FFFFFF"/>
        </w:rPr>
        <w:t>ART</w:t>
      </w:r>
      <w:r w:rsidR="00A7330D" w:rsidRPr="5A49132A">
        <w:rPr>
          <w:rStyle w:val="normaltextrun"/>
          <w:b/>
          <w:bCs/>
          <w:color w:val="000000"/>
          <w:shd w:val="clear" w:color="auto" w:fill="FFFFFF"/>
        </w:rPr>
        <w:t xml:space="preserve"> C</w:t>
      </w:r>
      <w:r w:rsidR="760AEECB" w:rsidRPr="5A49132A">
        <w:rPr>
          <w:rStyle w:val="normaltextrun"/>
          <w:b/>
          <w:bCs/>
          <w:color w:val="000000"/>
          <w:shd w:val="clear" w:color="auto" w:fill="FFFFFF"/>
        </w:rPr>
        <w:t xml:space="preserve"> </w:t>
      </w:r>
      <w:r w:rsidR="760AEECB" w:rsidRPr="5A49132A">
        <w:rPr>
          <w:rFonts w:ascii="Calibri" w:eastAsia="Calibri" w:hAnsi="Calibri" w:cs="Calibri"/>
          <w:b/>
          <w:bCs/>
          <w:color w:val="000000" w:themeColor="text1"/>
        </w:rPr>
        <w:t>–</w:t>
      </w:r>
    </w:p>
    <w:p w14:paraId="5334E45A" w14:textId="12ADF3AA" w:rsidR="00D95C18" w:rsidRPr="0043220F" w:rsidRDefault="421A93E5" w:rsidP="5DC7A9F0">
      <w:pPr>
        <w:spacing w:after="0" w:line="240" w:lineRule="auto"/>
        <w:contextualSpacing/>
        <w:rPr>
          <w:rStyle w:val="eop"/>
          <w:b/>
          <w:bCs/>
          <w:color w:val="000000"/>
          <w:shd w:val="clear" w:color="auto" w:fill="FFFFFF"/>
        </w:rPr>
      </w:pPr>
      <w:r w:rsidRPr="03B19E8C">
        <w:rPr>
          <w:rStyle w:val="normaltextrun"/>
          <w:b/>
          <w:bCs/>
          <w:color w:val="000000"/>
          <w:shd w:val="clear" w:color="auto" w:fill="FFFFFF"/>
        </w:rPr>
        <w:t>Demonstrating that a diverse coalition of stakeholders is committed to the activities articulated in the grant proposal, including families, diverse staff members, administrators, school committee</w:t>
      </w:r>
      <w:r w:rsidR="6A2B6CE3" w:rsidRPr="03B19E8C">
        <w:rPr>
          <w:rStyle w:val="normaltextrun"/>
          <w:b/>
          <w:bCs/>
          <w:color w:val="000000"/>
          <w:shd w:val="clear" w:color="auto" w:fill="FFFFFF"/>
        </w:rPr>
        <w:t>s and representatives from the early childhood field.</w:t>
      </w:r>
    </w:p>
    <w:tbl>
      <w:tblPr>
        <w:tblStyle w:val="TableGrid"/>
        <w:tblW w:w="5000" w:type="pct"/>
        <w:tblLook w:val="04A0" w:firstRow="1" w:lastRow="0" w:firstColumn="1" w:lastColumn="0" w:noHBand="0" w:noVBand="1"/>
      </w:tblPr>
      <w:tblGrid>
        <w:gridCol w:w="13670"/>
      </w:tblGrid>
      <w:tr w:rsidR="00333A4C" w:rsidRPr="0043220F" w14:paraId="67BC30A0" w14:textId="77777777" w:rsidTr="7E5D96C8">
        <w:tc>
          <w:tcPr>
            <w:tcW w:w="5000" w:type="pct"/>
            <w:shd w:val="clear" w:color="auto" w:fill="F2F2F2" w:themeFill="background1" w:themeFillShade="F2"/>
          </w:tcPr>
          <w:p w14:paraId="19E455CC" w14:textId="73592C2F" w:rsidR="000D2DD6" w:rsidRPr="0043220F" w:rsidRDefault="00A7330D" w:rsidP="718FED01">
            <w:pPr>
              <w:contextualSpacing/>
            </w:pPr>
            <w:r w:rsidRPr="718FED01">
              <w:rPr>
                <w:rStyle w:val="normaltextrun"/>
                <w:color w:val="000000"/>
                <w:bdr w:val="none" w:sz="0" w:space="0" w:color="auto" w:frame="1"/>
              </w:rPr>
              <w:t>C1</w:t>
            </w:r>
            <w:r w:rsidR="6B4D194D" w:rsidRPr="718FED01">
              <w:rPr>
                <w:rStyle w:val="normaltextrun"/>
                <w:color w:val="000000"/>
                <w:bdr w:val="none" w:sz="0" w:space="0" w:color="auto" w:frame="1"/>
              </w:rPr>
              <w:t xml:space="preserve">. </w:t>
            </w:r>
            <w:r>
              <w:rPr>
                <w:rStyle w:val="normaltextrun"/>
                <w:rFonts w:ascii="Calibri" w:hAnsi="Calibri" w:cs="Calibri"/>
                <w:color w:val="000000"/>
                <w:shd w:val="clear" w:color="auto" w:fill="F2F2F2"/>
              </w:rPr>
              <w:t xml:space="preserve">Provide evidence to demonstrate that a diverse coalition of stakeholders within and served by your school(s) are committed </w:t>
            </w:r>
            <w:r w:rsidR="0E1BC801">
              <w:rPr>
                <w:rStyle w:val="normaltextrun"/>
                <w:rFonts w:ascii="Calibri" w:hAnsi="Calibri" w:cs="Calibri"/>
                <w:color w:val="000000"/>
                <w:shd w:val="clear" w:color="auto" w:fill="F2F2F2"/>
              </w:rPr>
              <w:t>to the GLEAM grant activities</w:t>
            </w:r>
            <w:r>
              <w:rPr>
                <w:rStyle w:val="normaltextrun"/>
                <w:rFonts w:ascii="Calibri" w:hAnsi="Calibri" w:cs="Calibri"/>
                <w:color w:val="000000"/>
                <w:shd w:val="clear" w:color="auto" w:fill="F2F2F2"/>
              </w:rPr>
              <w:t xml:space="preserve">. </w:t>
            </w:r>
            <w:r w:rsidR="69717A96">
              <w:rPr>
                <w:rStyle w:val="normaltextrun"/>
                <w:rFonts w:ascii="Calibri" w:hAnsi="Calibri" w:cs="Calibri"/>
                <w:color w:val="000000"/>
                <w:shd w:val="clear" w:color="auto" w:fill="F2F2F2"/>
              </w:rPr>
              <w:t>EEC</w:t>
            </w:r>
            <w:r>
              <w:rPr>
                <w:rStyle w:val="normaltextrun"/>
                <w:rFonts w:ascii="Calibri" w:hAnsi="Calibri" w:cs="Calibri"/>
                <w:color w:val="000000"/>
                <w:shd w:val="clear" w:color="auto" w:fill="F2F2F2"/>
              </w:rPr>
              <w:t xml:space="preserve"> seeks to see that this proposal is supported by stakeholders in various roles (including teachers, paraprofessionals, families, school committee, CFCE, Program Directors, and administrators) who are diverse in terms of race, language status, socioeconomic status, and special education status within staff and families of students served. [response length limit: 400 words]</w:t>
            </w:r>
          </w:p>
        </w:tc>
      </w:tr>
      <w:tr w:rsidR="00333A4C" w:rsidRPr="0043220F" w14:paraId="21D10400" w14:textId="77777777" w:rsidTr="7E5D96C8">
        <w:tc>
          <w:tcPr>
            <w:tcW w:w="5000" w:type="pct"/>
          </w:tcPr>
          <w:p w14:paraId="39A248D6" w14:textId="77777777" w:rsidR="00333A4C" w:rsidRPr="0043220F" w:rsidRDefault="00333A4C" w:rsidP="0043220F">
            <w:pPr>
              <w:contextualSpacing/>
              <w:rPr>
                <w:rFonts w:cstheme="minorHAnsi"/>
                <w:b/>
                <w:bCs/>
              </w:rPr>
            </w:pPr>
          </w:p>
        </w:tc>
      </w:tr>
      <w:tr w:rsidR="00333A4C" w:rsidRPr="0043220F" w14:paraId="53703B41" w14:textId="77777777" w:rsidTr="7E5D96C8">
        <w:tc>
          <w:tcPr>
            <w:tcW w:w="5000" w:type="pct"/>
            <w:shd w:val="clear" w:color="auto" w:fill="F2F2F2" w:themeFill="background1" w:themeFillShade="F2"/>
          </w:tcPr>
          <w:p w14:paraId="56248E34" w14:textId="3E9C26A1" w:rsidR="00333A4C" w:rsidRPr="0043220F" w:rsidRDefault="00A7330D" w:rsidP="5DC7A9F0">
            <w:pPr>
              <w:contextualSpacing/>
              <w:rPr>
                <w:rStyle w:val="normaltextrun"/>
                <w:color w:val="333333"/>
                <w:bdr w:val="none" w:sz="0" w:space="0" w:color="auto" w:frame="1"/>
              </w:rPr>
            </w:pPr>
            <w:r w:rsidRPr="03B19E8C">
              <w:rPr>
                <w:rStyle w:val="normaltextrun"/>
                <w:color w:val="000000"/>
                <w:bdr w:val="none" w:sz="0" w:space="0" w:color="auto" w:frame="1"/>
              </w:rPr>
              <w:t>C</w:t>
            </w:r>
            <w:r w:rsidR="66C29889" w:rsidRPr="03B19E8C">
              <w:rPr>
                <w:rStyle w:val="normaltextrun"/>
                <w:color w:val="000000"/>
                <w:bdr w:val="none" w:sz="0" w:space="0" w:color="auto" w:frame="1"/>
              </w:rPr>
              <w:t>2</w:t>
            </w:r>
            <w:r w:rsidR="4A57FA49" w:rsidRPr="03B19E8C">
              <w:rPr>
                <w:rStyle w:val="normaltextrun"/>
                <w:color w:val="000000"/>
                <w:bdr w:val="none" w:sz="0" w:space="0" w:color="auto" w:frame="1"/>
              </w:rPr>
              <w:t xml:space="preserve">. </w:t>
            </w:r>
            <w:r w:rsidR="0CE181DF" w:rsidRPr="03B19E8C">
              <w:rPr>
                <w:rStyle w:val="normaltextrun"/>
                <w:color w:val="000000"/>
                <w:bdr w:val="none" w:sz="0" w:space="0" w:color="auto" w:frame="1"/>
              </w:rPr>
              <w:t xml:space="preserve">Please </w:t>
            </w:r>
            <w:r w:rsidR="2B20CB39" w:rsidRPr="03B19E8C">
              <w:rPr>
                <w:rStyle w:val="normaltextrun"/>
                <w:color w:val="000000"/>
                <w:bdr w:val="none" w:sz="0" w:space="0" w:color="auto" w:frame="1"/>
              </w:rPr>
              <w:t>list</w:t>
            </w:r>
            <w:r w:rsidR="0CE181DF" w:rsidRPr="03B19E8C">
              <w:rPr>
                <w:rStyle w:val="normaltextrun"/>
                <w:color w:val="000000"/>
                <w:bdr w:val="none" w:sz="0" w:space="0" w:color="auto" w:frame="1"/>
              </w:rPr>
              <w:t xml:space="preserve"> the n</w:t>
            </w:r>
            <w:r w:rsidR="23400866" w:rsidRPr="03B19E8C">
              <w:rPr>
                <w:rStyle w:val="normaltextrun"/>
                <w:color w:val="000000"/>
                <w:bdr w:val="none" w:sz="0" w:space="0" w:color="auto" w:frame="1"/>
              </w:rPr>
              <w:t xml:space="preserve">ames and roles of individuals who contributed substantively to </w:t>
            </w:r>
            <w:r w:rsidR="0CE181DF" w:rsidRPr="03B19E8C">
              <w:rPr>
                <w:rStyle w:val="normaltextrun"/>
                <w:color w:val="000000"/>
                <w:bdr w:val="none" w:sz="0" w:space="0" w:color="auto" w:frame="1"/>
              </w:rPr>
              <w:t>the development of this proposal</w:t>
            </w:r>
            <w:r w:rsidR="23400866" w:rsidRPr="03B19E8C">
              <w:rPr>
                <w:rStyle w:val="normaltextrun"/>
                <w:color w:val="000000"/>
                <w:bdr w:val="none" w:sz="0" w:space="0" w:color="auto" w:frame="1"/>
              </w:rPr>
              <w:t>.</w:t>
            </w:r>
          </w:p>
        </w:tc>
      </w:tr>
      <w:tr w:rsidR="00333A4C" w:rsidRPr="0043220F" w14:paraId="30C09DEF" w14:textId="77777777" w:rsidTr="7E5D96C8">
        <w:tc>
          <w:tcPr>
            <w:tcW w:w="5000" w:type="pct"/>
            <w:shd w:val="clear" w:color="auto" w:fill="FFFFFF" w:themeFill="background1"/>
          </w:tcPr>
          <w:p w14:paraId="139E08B4" w14:textId="41787A99" w:rsidR="00333A4C" w:rsidRPr="0043220F" w:rsidRDefault="00333A4C" w:rsidP="0043220F">
            <w:pPr>
              <w:contextualSpacing/>
              <w:rPr>
                <w:rStyle w:val="normaltextrun"/>
                <w:rFonts w:cstheme="minorHAnsi"/>
                <w:color w:val="333333"/>
                <w:bdr w:val="none" w:sz="0" w:space="0" w:color="auto" w:frame="1"/>
              </w:rPr>
            </w:pPr>
          </w:p>
        </w:tc>
      </w:tr>
    </w:tbl>
    <w:p w14:paraId="258EDCDE" w14:textId="77777777" w:rsidR="00DB2681" w:rsidRPr="0043220F" w:rsidRDefault="00DB2681" w:rsidP="0043220F">
      <w:pPr>
        <w:spacing w:after="0" w:line="240" w:lineRule="auto"/>
        <w:contextualSpacing/>
        <w:jc w:val="center"/>
        <w:rPr>
          <w:rFonts w:cstheme="minorHAnsi"/>
          <w:i/>
          <w:iCs/>
        </w:rPr>
      </w:pPr>
    </w:p>
    <w:p w14:paraId="2E5A5A06" w14:textId="7AFA0148" w:rsidR="00C4489A" w:rsidRPr="00F90173" w:rsidRDefault="2B20CB39" w:rsidP="1E5BC787">
      <w:pPr>
        <w:spacing w:after="0" w:line="240" w:lineRule="auto"/>
        <w:contextualSpacing/>
        <w:jc w:val="center"/>
        <w:rPr>
          <w:rFonts w:ascii="Calibri" w:eastAsia="Calibri" w:hAnsi="Calibri" w:cs="Calibri"/>
          <w:i/>
          <w:iCs/>
          <w:color w:val="000000" w:themeColor="text1"/>
          <w:sz w:val="25"/>
          <w:szCs w:val="25"/>
        </w:rPr>
      </w:pPr>
      <w:r w:rsidRPr="1E5BC787">
        <w:rPr>
          <w:i/>
          <w:iCs/>
          <w:sz w:val="25"/>
          <w:szCs w:val="25"/>
        </w:rPr>
        <w:t>Thank you for your interest in the GLEAM grant and the investment of time to prepare this proposal.</w:t>
      </w:r>
      <w:r w:rsidR="4938386D" w:rsidRPr="1E5BC787">
        <w:rPr>
          <w:i/>
          <w:iCs/>
          <w:sz w:val="25"/>
          <w:szCs w:val="25"/>
        </w:rPr>
        <w:t xml:space="preserve"> </w:t>
      </w:r>
      <w:r w:rsidR="4938386D" w:rsidRPr="1E5BC787">
        <w:rPr>
          <w:rFonts w:ascii="Calibri" w:eastAsia="Calibri" w:hAnsi="Calibri" w:cs="Calibri"/>
          <w:i/>
          <w:iCs/>
          <w:color w:val="000000" w:themeColor="text1"/>
          <w:sz w:val="25"/>
          <w:szCs w:val="25"/>
        </w:rPr>
        <w:t>DESE may request an interview with applicants before making awards.</w:t>
      </w:r>
    </w:p>
    <w:sectPr w:rsidR="00C4489A" w:rsidRPr="00F90173" w:rsidSect="006D0EB1">
      <w:headerReference w:type="default" r:id="rId10"/>
      <w:footerReference w:type="default" r:id="rId11"/>
      <w:footerReference w:type="first" r:id="rId12"/>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7072" w14:textId="77777777" w:rsidR="00565763" w:rsidRDefault="00565763" w:rsidP="006D0EB1">
      <w:pPr>
        <w:spacing w:after="0" w:line="240" w:lineRule="auto"/>
      </w:pPr>
      <w:r>
        <w:separator/>
      </w:r>
    </w:p>
  </w:endnote>
  <w:endnote w:type="continuationSeparator" w:id="0">
    <w:p w14:paraId="7E6D07AD" w14:textId="77777777" w:rsidR="00565763" w:rsidRDefault="00565763"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A63D" w14:textId="618834D7" w:rsidR="006D0EB1" w:rsidRDefault="006D0EB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191F0" w14:textId="77777777" w:rsidR="00565763" w:rsidRDefault="00565763" w:rsidP="006D0EB1">
      <w:pPr>
        <w:spacing w:after="0" w:line="240" w:lineRule="auto"/>
      </w:pPr>
      <w:r>
        <w:separator/>
      </w:r>
    </w:p>
  </w:footnote>
  <w:footnote w:type="continuationSeparator" w:id="0">
    <w:p w14:paraId="62401E77" w14:textId="77777777" w:rsidR="00565763" w:rsidRDefault="00565763"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77D57BBF" w:rsidR="006D0EB1" w:rsidRDefault="006D0EB1" w:rsidP="006D0EB1">
    <w:pPr>
      <w:pStyle w:val="Header"/>
      <w:jc w:val="right"/>
    </w:pPr>
    <w:r w:rsidRPr="4E71183D">
      <w:rPr>
        <w:b/>
        <w:bCs/>
        <w:color w:val="4472C4" w:themeColor="accent1"/>
        <w:sz w:val="28"/>
        <w:szCs w:val="28"/>
      </w:rPr>
      <w:t>FUND CODE 508: GLEAM PreK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1404C3"/>
    <w:multiLevelType w:val="hybridMultilevel"/>
    <w:tmpl w:val="9766AD72"/>
    <w:lvl w:ilvl="0" w:tplc="8F6E17E0">
      <w:start w:val="1"/>
      <w:numFmt w:val="bullet"/>
      <w:lvlText w:val=""/>
      <w:lvlJc w:val="left"/>
      <w:pPr>
        <w:ind w:left="720" w:hanging="360"/>
      </w:pPr>
      <w:rPr>
        <w:rFonts w:ascii="Symbol" w:hAnsi="Symbol" w:hint="default"/>
      </w:rPr>
    </w:lvl>
    <w:lvl w:ilvl="1" w:tplc="71D0932C">
      <w:start w:val="1"/>
      <w:numFmt w:val="bullet"/>
      <w:lvlText w:val="o"/>
      <w:lvlJc w:val="left"/>
      <w:pPr>
        <w:ind w:left="1440" w:hanging="360"/>
      </w:pPr>
      <w:rPr>
        <w:rFonts w:ascii="Courier New" w:hAnsi="Courier New" w:hint="default"/>
      </w:rPr>
    </w:lvl>
    <w:lvl w:ilvl="2" w:tplc="9982B1EE">
      <w:start w:val="1"/>
      <w:numFmt w:val="bullet"/>
      <w:lvlText w:val=""/>
      <w:lvlJc w:val="left"/>
      <w:pPr>
        <w:ind w:left="2160" w:hanging="360"/>
      </w:pPr>
      <w:rPr>
        <w:rFonts w:ascii="Wingdings" w:hAnsi="Wingdings" w:hint="default"/>
      </w:rPr>
    </w:lvl>
    <w:lvl w:ilvl="3" w:tplc="7A28DD6A">
      <w:start w:val="1"/>
      <w:numFmt w:val="bullet"/>
      <w:lvlText w:val=""/>
      <w:lvlJc w:val="left"/>
      <w:pPr>
        <w:ind w:left="2880" w:hanging="360"/>
      </w:pPr>
      <w:rPr>
        <w:rFonts w:ascii="Symbol" w:hAnsi="Symbol" w:hint="default"/>
      </w:rPr>
    </w:lvl>
    <w:lvl w:ilvl="4" w:tplc="D4DE0800">
      <w:start w:val="1"/>
      <w:numFmt w:val="bullet"/>
      <w:lvlText w:val="o"/>
      <w:lvlJc w:val="left"/>
      <w:pPr>
        <w:ind w:left="3600" w:hanging="360"/>
      </w:pPr>
      <w:rPr>
        <w:rFonts w:ascii="Courier New" w:hAnsi="Courier New" w:hint="default"/>
      </w:rPr>
    </w:lvl>
    <w:lvl w:ilvl="5" w:tplc="2AE4DF7C">
      <w:start w:val="1"/>
      <w:numFmt w:val="bullet"/>
      <w:lvlText w:val=""/>
      <w:lvlJc w:val="left"/>
      <w:pPr>
        <w:ind w:left="4320" w:hanging="360"/>
      </w:pPr>
      <w:rPr>
        <w:rFonts w:ascii="Wingdings" w:hAnsi="Wingdings" w:hint="default"/>
      </w:rPr>
    </w:lvl>
    <w:lvl w:ilvl="6" w:tplc="2800034A">
      <w:start w:val="1"/>
      <w:numFmt w:val="bullet"/>
      <w:lvlText w:val=""/>
      <w:lvlJc w:val="left"/>
      <w:pPr>
        <w:ind w:left="5040" w:hanging="360"/>
      </w:pPr>
      <w:rPr>
        <w:rFonts w:ascii="Symbol" w:hAnsi="Symbol" w:hint="default"/>
      </w:rPr>
    </w:lvl>
    <w:lvl w:ilvl="7" w:tplc="8B18B2F6">
      <w:start w:val="1"/>
      <w:numFmt w:val="bullet"/>
      <w:lvlText w:val="o"/>
      <w:lvlJc w:val="left"/>
      <w:pPr>
        <w:ind w:left="5760" w:hanging="360"/>
      </w:pPr>
      <w:rPr>
        <w:rFonts w:ascii="Courier New" w:hAnsi="Courier New" w:hint="default"/>
      </w:rPr>
    </w:lvl>
    <w:lvl w:ilvl="8" w:tplc="3A8451F8">
      <w:start w:val="1"/>
      <w:numFmt w:val="bullet"/>
      <w:lvlText w:val=""/>
      <w:lvlJc w:val="left"/>
      <w:pPr>
        <w:ind w:left="6480" w:hanging="360"/>
      </w:pPr>
      <w:rPr>
        <w:rFonts w:ascii="Wingdings" w:hAnsi="Wingdings" w:hint="default"/>
      </w:rPr>
    </w:lvl>
  </w:abstractNum>
  <w:abstractNum w:abstractNumId="2"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4"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5"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7" w15:restartNumberingAfterBreak="0">
    <w:nsid w:val="211F563E"/>
    <w:multiLevelType w:val="hybridMultilevel"/>
    <w:tmpl w:val="EF320EC0"/>
    <w:lvl w:ilvl="0" w:tplc="6D7A57B6">
      <w:start w:val="1"/>
      <w:numFmt w:val="decimal"/>
      <w:lvlText w:val="%1)"/>
      <w:lvlJc w:val="left"/>
      <w:pPr>
        <w:ind w:left="360" w:hanging="360"/>
      </w:pPr>
    </w:lvl>
    <w:lvl w:ilvl="1" w:tplc="4748F6B0">
      <w:start w:val="1"/>
      <w:numFmt w:val="lowerLetter"/>
      <w:lvlText w:val="%2)"/>
      <w:lvlJc w:val="left"/>
      <w:pPr>
        <w:ind w:left="720" w:hanging="360"/>
      </w:pPr>
    </w:lvl>
    <w:lvl w:ilvl="2" w:tplc="4F26D4D8">
      <w:start w:val="1"/>
      <w:numFmt w:val="decimal"/>
      <w:lvlText w:val="%3)"/>
      <w:lvlJc w:val="left"/>
      <w:pPr>
        <w:ind w:left="1080" w:hanging="360"/>
      </w:pPr>
      <w:rPr>
        <w:rFonts w:asciiTheme="minorHAnsi" w:eastAsiaTheme="minorHAnsi" w:hAnsiTheme="minorHAnsi" w:cs="Arial"/>
      </w:rPr>
    </w:lvl>
    <w:lvl w:ilvl="3" w:tplc="02420DEE">
      <w:start w:val="1"/>
      <w:numFmt w:val="decimal"/>
      <w:lvlText w:val="(%4)"/>
      <w:lvlJc w:val="left"/>
      <w:pPr>
        <w:ind w:left="1440" w:hanging="360"/>
      </w:pPr>
    </w:lvl>
    <w:lvl w:ilvl="4" w:tplc="A6BC28EE">
      <w:start w:val="1"/>
      <w:numFmt w:val="lowerLetter"/>
      <w:lvlText w:val="(%5)"/>
      <w:lvlJc w:val="left"/>
      <w:pPr>
        <w:ind w:left="1800" w:hanging="360"/>
      </w:pPr>
    </w:lvl>
    <w:lvl w:ilvl="5" w:tplc="A56A4EB8">
      <w:start w:val="1"/>
      <w:numFmt w:val="lowerRoman"/>
      <w:lvlText w:val="(%6)"/>
      <w:lvlJc w:val="left"/>
      <w:pPr>
        <w:ind w:left="2160" w:hanging="360"/>
      </w:pPr>
    </w:lvl>
    <w:lvl w:ilvl="6" w:tplc="3E106F42">
      <w:start w:val="1"/>
      <w:numFmt w:val="decimal"/>
      <w:lvlText w:val="%7."/>
      <w:lvlJc w:val="left"/>
      <w:pPr>
        <w:ind w:left="2520" w:hanging="360"/>
      </w:pPr>
    </w:lvl>
    <w:lvl w:ilvl="7" w:tplc="C21E9644">
      <w:start w:val="1"/>
      <w:numFmt w:val="lowerLetter"/>
      <w:lvlText w:val="%8."/>
      <w:lvlJc w:val="left"/>
      <w:pPr>
        <w:ind w:left="2880" w:hanging="360"/>
      </w:pPr>
    </w:lvl>
    <w:lvl w:ilvl="8" w:tplc="547C8096">
      <w:start w:val="1"/>
      <w:numFmt w:val="lowerRoman"/>
      <w:lvlText w:val="%9."/>
      <w:lvlJc w:val="left"/>
      <w:pPr>
        <w:ind w:left="3240" w:hanging="360"/>
      </w:pPr>
    </w:lvl>
  </w:abstractNum>
  <w:abstractNum w:abstractNumId="8" w15:restartNumberingAfterBreak="0">
    <w:nsid w:val="21CE0861"/>
    <w:multiLevelType w:val="hybridMultilevel"/>
    <w:tmpl w:val="5C7C9D0A"/>
    <w:lvl w:ilvl="0" w:tplc="FF82D8A4">
      <w:start w:val="1"/>
      <w:numFmt w:val="bullet"/>
      <w:lvlText w:val=""/>
      <w:lvlJc w:val="left"/>
      <w:pPr>
        <w:ind w:left="720" w:hanging="360"/>
      </w:pPr>
      <w:rPr>
        <w:rFonts w:ascii="Symbol" w:hAnsi="Symbol" w:hint="default"/>
      </w:rPr>
    </w:lvl>
    <w:lvl w:ilvl="1" w:tplc="9104D29A">
      <w:start w:val="1"/>
      <w:numFmt w:val="bullet"/>
      <w:lvlText w:val="o"/>
      <w:lvlJc w:val="left"/>
      <w:pPr>
        <w:ind w:left="1440" w:hanging="360"/>
      </w:pPr>
      <w:rPr>
        <w:rFonts w:ascii="Courier New" w:hAnsi="Courier New" w:hint="default"/>
      </w:rPr>
    </w:lvl>
    <w:lvl w:ilvl="2" w:tplc="02E6A1B4">
      <w:start w:val="1"/>
      <w:numFmt w:val="bullet"/>
      <w:lvlText w:val=""/>
      <w:lvlJc w:val="left"/>
      <w:pPr>
        <w:ind w:left="2160" w:hanging="360"/>
      </w:pPr>
      <w:rPr>
        <w:rFonts w:ascii="Wingdings" w:hAnsi="Wingdings" w:hint="default"/>
      </w:rPr>
    </w:lvl>
    <w:lvl w:ilvl="3" w:tplc="2236C03A">
      <w:start w:val="1"/>
      <w:numFmt w:val="bullet"/>
      <w:lvlText w:val=""/>
      <w:lvlJc w:val="left"/>
      <w:pPr>
        <w:ind w:left="2880" w:hanging="360"/>
      </w:pPr>
      <w:rPr>
        <w:rFonts w:ascii="Symbol" w:hAnsi="Symbol" w:hint="default"/>
      </w:rPr>
    </w:lvl>
    <w:lvl w:ilvl="4" w:tplc="EECE0BC0">
      <w:start w:val="1"/>
      <w:numFmt w:val="bullet"/>
      <w:lvlText w:val="o"/>
      <w:lvlJc w:val="left"/>
      <w:pPr>
        <w:ind w:left="3600" w:hanging="360"/>
      </w:pPr>
      <w:rPr>
        <w:rFonts w:ascii="Courier New" w:hAnsi="Courier New" w:hint="default"/>
      </w:rPr>
    </w:lvl>
    <w:lvl w:ilvl="5" w:tplc="12F23C68">
      <w:start w:val="1"/>
      <w:numFmt w:val="bullet"/>
      <w:lvlText w:val=""/>
      <w:lvlJc w:val="left"/>
      <w:pPr>
        <w:ind w:left="4320" w:hanging="360"/>
      </w:pPr>
      <w:rPr>
        <w:rFonts w:ascii="Wingdings" w:hAnsi="Wingdings" w:hint="default"/>
      </w:rPr>
    </w:lvl>
    <w:lvl w:ilvl="6" w:tplc="B4A0FC54">
      <w:start w:val="1"/>
      <w:numFmt w:val="bullet"/>
      <w:lvlText w:val=""/>
      <w:lvlJc w:val="left"/>
      <w:pPr>
        <w:ind w:left="5040" w:hanging="360"/>
      </w:pPr>
      <w:rPr>
        <w:rFonts w:ascii="Symbol" w:hAnsi="Symbol" w:hint="default"/>
      </w:rPr>
    </w:lvl>
    <w:lvl w:ilvl="7" w:tplc="ABCAF8C8">
      <w:start w:val="1"/>
      <w:numFmt w:val="bullet"/>
      <w:lvlText w:val="o"/>
      <w:lvlJc w:val="left"/>
      <w:pPr>
        <w:ind w:left="5760" w:hanging="360"/>
      </w:pPr>
      <w:rPr>
        <w:rFonts w:ascii="Courier New" w:hAnsi="Courier New" w:hint="default"/>
      </w:rPr>
    </w:lvl>
    <w:lvl w:ilvl="8" w:tplc="96FA7B12">
      <w:start w:val="1"/>
      <w:numFmt w:val="bullet"/>
      <w:lvlText w:val=""/>
      <w:lvlJc w:val="left"/>
      <w:pPr>
        <w:ind w:left="6480" w:hanging="360"/>
      </w:pPr>
      <w:rPr>
        <w:rFonts w:ascii="Wingdings" w:hAnsi="Wingdings" w:hint="default"/>
      </w:rPr>
    </w:lvl>
  </w:abstractNum>
  <w:abstractNum w:abstractNumId="9" w15:restartNumberingAfterBreak="0">
    <w:nsid w:val="22165073"/>
    <w:multiLevelType w:val="hybridMultilevel"/>
    <w:tmpl w:val="03A8B93A"/>
    <w:lvl w:ilvl="0" w:tplc="8E62E784">
      <w:start w:val="1"/>
      <w:numFmt w:val="bullet"/>
      <w:lvlText w:val=""/>
      <w:lvlJc w:val="left"/>
      <w:pPr>
        <w:ind w:left="720" w:hanging="360"/>
      </w:pPr>
      <w:rPr>
        <w:rFonts w:ascii="Wingdings" w:hAnsi="Wingdings" w:hint="default"/>
      </w:rPr>
    </w:lvl>
    <w:lvl w:ilvl="1" w:tplc="3BAA6374">
      <w:start w:val="1"/>
      <w:numFmt w:val="bullet"/>
      <w:lvlText w:val="o"/>
      <w:lvlJc w:val="left"/>
      <w:pPr>
        <w:ind w:left="1440" w:hanging="360"/>
      </w:pPr>
      <w:rPr>
        <w:rFonts w:ascii="Courier New" w:hAnsi="Courier New" w:hint="default"/>
      </w:rPr>
    </w:lvl>
    <w:lvl w:ilvl="2" w:tplc="AD96E4FC">
      <w:start w:val="1"/>
      <w:numFmt w:val="bullet"/>
      <w:lvlText w:val=""/>
      <w:lvlJc w:val="left"/>
      <w:pPr>
        <w:ind w:left="2160" w:hanging="360"/>
      </w:pPr>
      <w:rPr>
        <w:rFonts w:ascii="Wingdings" w:hAnsi="Wingdings" w:hint="default"/>
      </w:rPr>
    </w:lvl>
    <w:lvl w:ilvl="3" w:tplc="13EEF4B6">
      <w:start w:val="1"/>
      <w:numFmt w:val="bullet"/>
      <w:lvlText w:val=""/>
      <w:lvlJc w:val="left"/>
      <w:pPr>
        <w:ind w:left="2880" w:hanging="360"/>
      </w:pPr>
      <w:rPr>
        <w:rFonts w:ascii="Symbol" w:hAnsi="Symbol" w:hint="default"/>
      </w:rPr>
    </w:lvl>
    <w:lvl w:ilvl="4" w:tplc="8D06863E">
      <w:start w:val="1"/>
      <w:numFmt w:val="bullet"/>
      <w:lvlText w:val="o"/>
      <w:lvlJc w:val="left"/>
      <w:pPr>
        <w:ind w:left="3600" w:hanging="360"/>
      </w:pPr>
      <w:rPr>
        <w:rFonts w:ascii="Courier New" w:hAnsi="Courier New" w:hint="default"/>
      </w:rPr>
    </w:lvl>
    <w:lvl w:ilvl="5" w:tplc="8AB2630C">
      <w:start w:val="1"/>
      <w:numFmt w:val="bullet"/>
      <w:lvlText w:val=""/>
      <w:lvlJc w:val="left"/>
      <w:pPr>
        <w:ind w:left="4320" w:hanging="360"/>
      </w:pPr>
      <w:rPr>
        <w:rFonts w:ascii="Wingdings" w:hAnsi="Wingdings" w:hint="default"/>
      </w:rPr>
    </w:lvl>
    <w:lvl w:ilvl="6" w:tplc="33EE79AC">
      <w:start w:val="1"/>
      <w:numFmt w:val="bullet"/>
      <w:lvlText w:val=""/>
      <w:lvlJc w:val="left"/>
      <w:pPr>
        <w:ind w:left="5040" w:hanging="360"/>
      </w:pPr>
      <w:rPr>
        <w:rFonts w:ascii="Symbol" w:hAnsi="Symbol" w:hint="default"/>
      </w:rPr>
    </w:lvl>
    <w:lvl w:ilvl="7" w:tplc="29B43A56">
      <w:start w:val="1"/>
      <w:numFmt w:val="bullet"/>
      <w:lvlText w:val="o"/>
      <w:lvlJc w:val="left"/>
      <w:pPr>
        <w:ind w:left="5760" w:hanging="360"/>
      </w:pPr>
      <w:rPr>
        <w:rFonts w:ascii="Courier New" w:hAnsi="Courier New" w:hint="default"/>
      </w:rPr>
    </w:lvl>
    <w:lvl w:ilvl="8" w:tplc="5678A332">
      <w:start w:val="1"/>
      <w:numFmt w:val="bullet"/>
      <w:lvlText w:val=""/>
      <w:lvlJc w:val="left"/>
      <w:pPr>
        <w:ind w:left="6480" w:hanging="360"/>
      </w:pPr>
      <w:rPr>
        <w:rFonts w:ascii="Wingdings" w:hAnsi="Wingdings" w:hint="default"/>
      </w:rPr>
    </w:lvl>
  </w:abstractNum>
  <w:abstractNum w:abstractNumId="10" w15:restartNumberingAfterBreak="0">
    <w:nsid w:val="24185521"/>
    <w:multiLevelType w:val="hybridMultilevel"/>
    <w:tmpl w:val="2A485B28"/>
    <w:lvl w:ilvl="0" w:tplc="AA66753E">
      <w:start w:val="1"/>
      <w:numFmt w:val="decimal"/>
      <w:lvlText w:val="%1."/>
      <w:lvlJc w:val="left"/>
      <w:pPr>
        <w:ind w:left="720" w:hanging="360"/>
      </w:pPr>
    </w:lvl>
    <w:lvl w:ilvl="1" w:tplc="4A68DEF6">
      <w:start w:val="1"/>
      <w:numFmt w:val="lowerLetter"/>
      <w:lvlText w:val="%2."/>
      <w:lvlJc w:val="left"/>
      <w:pPr>
        <w:ind w:left="1440" w:hanging="360"/>
      </w:pPr>
    </w:lvl>
    <w:lvl w:ilvl="2" w:tplc="10A61272">
      <w:start w:val="1"/>
      <w:numFmt w:val="lowerRoman"/>
      <w:lvlText w:val="%3."/>
      <w:lvlJc w:val="right"/>
      <w:pPr>
        <w:ind w:left="2160" w:hanging="180"/>
      </w:pPr>
    </w:lvl>
    <w:lvl w:ilvl="3" w:tplc="2184321A">
      <w:start w:val="1"/>
      <w:numFmt w:val="decimal"/>
      <w:lvlText w:val="%4."/>
      <w:lvlJc w:val="left"/>
      <w:pPr>
        <w:ind w:left="2880" w:hanging="360"/>
      </w:pPr>
    </w:lvl>
    <w:lvl w:ilvl="4" w:tplc="8064F978">
      <w:start w:val="1"/>
      <w:numFmt w:val="lowerLetter"/>
      <w:lvlText w:val="%5."/>
      <w:lvlJc w:val="left"/>
      <w:pPr>
        <w:ind w:left="3600" w:hanging="360"/>
      </w:pPr>
    </w:lvl>
    <w:lvl w:ilvl="5" w:tplc="15663E9E">
      <w:start w:val="1"/>
      <w:numFmt w:val="lowerRoman"/>
      <w:lvlText w:val="%6."/>
      <w:lvlJc w:val="right"/>
      <w:pPr>
        <w:ind w:left="4320" w:hanging="180"/>
      </w:pPr>
    </w:lvl>
    <w:lvl w:ilvl="6" w:tplc="B24C8292">
      <w:start w:val="1"/>
      <w:numFmt w:val="decimal"/>
      <w:lvlText w:val="%7."/>
      <w:lvlJc w:val="left"/>
      <w:pPr>
        <w:ind w:left="5040" w:hanging="360"/>
      </w:pPr>
    </w:lvl>
    <w:lvl w:ilvl="7" w:tplc="C42AFBB4">
      <w:start w:val="1"/>
      <w:numFmt w:val="lowerLetter"/>
      <w:lvlText w:val="%8."/>
      <w:lvlJc w:val="left"/>
      <w:pPr>
        <w:ind w:left="5760" w:hanging="360"/>
      </w:pPr>
    </w:lvl>
    <w:lvl w:ilvl="8" w:tplc="B1102D76">
      <w:start w:val="1"/>
      <w:numFmt w:val="lowerRoman"/>
      <w:lvlText w:val="%9."/>
      <w:lvlJc w:val="right"/>
      <w:pPr>
        <w:ind w:left="6480" w:hanging="180"/>
      </w:pPr>
    </w:lvl>
  </w:abstractNum>
  <w:abstractNum w:abstractNumId="11" w15:restartNumberingAfterBreak="0">
    <w:nsid w:val="24D657AD"/>
    <w:multiLevelType w:val="hybridMultilevel"/>
    <w:tmpl w:val="AF609418"/>
    <w:lvl w:ilvl="0" w:tplc="CFCC79E8">
      <w:start w:val="1"/>
      <w:numFmt w:val="bullet"/>
      <w:lvlText w:val=""/>
      <w:lvlJc w:val="left"/>
      <w:pPr>
        <w:ind w:left="720" w:hanging="360"/>
      </w:pPr>
      <w:rPr>
        <w:rFonts w:ascii="Symbol" w:hAnsi="Symbol" w:hint="default"/>
      </w:rPr>
    </w:lvl>
    <w:lvl w:ilvl="1" w:tplc="287C6EF0">
      <w:start w:val="1"/>
      <w:numFmt w:val="bullet"/>
      <w:lvlText w:val="o"/>
      <w:lvlJc w:val="left"/>
      <w:pPr>
        <w:ind w:left="1440" w:hanging="360"/>
      </w:pPr>
      <w:rPr>
        <w:rFonts w:ascii="Courier New" w:hAnsi="Courier New" w:hint="default"/>
      </w:rPr>
    </w:lvl>
    <w:lvl w:ilvl="2" w:tplc="61A6A762">
      <w:start w:val="1"/>
      <w:numFmt w:val="bullet"/>
      <w:lvlText w:val=""/>
      <w:lvlJc w:val="left"/>
      <w:pPr>
        <w:ind w:left="2160" w:hanging="360"/>
      </w:pPr>
      <w:rPr>
        <w:rFonts w:ascii="Wingdings" w:hAnsi="Wingdings" w:hint="default"/>
      </w:rPr>
    </w:lvl>
    <w:lvl w:ilvl="3" w:tplc="C6B6EAA6">
      <w:start w:val="1"/>
      <w:numFmt w:val="bullet"/>
      <w:lvlText w:val=""/>
      <w:lvlJc w:val="left"/>
      <w:pPr>
        <w:ind w:left="2880" w:hanging="360"/>
      </w:pPr>
      <w:rPr>
        <w:rFonts w:ascii="Symbol" w:hAnsi="Symbol" w:hint="default"/>
      </w:rPr>
    </w:lvl>
    <w:lvl w:ilvl="4" w:tplc="8EC8164C">
      <w:start w:val="1"/>
      <w:numFmt w:val="bullet"/>
      <w:lvlText w:val="o"/>
      <w:lvlJc w:val="left"/>
      <w:pPr>
        <w:ind w:left="3600" w:hanging="360"/>
      </w:pPr>
      <w:rPr>
        <w:rFonts w:ascii="Courier New" w:hAnsi="Courier New" w:hint="default"/>
      </w:rPr>
    </w:lvl>
    <w:lvl w:ilvl="5" w:tplc="DAA466A0">
      <w:start w:val="1"/>
      <w:numFmt w:val="bullet"/>
      <w:lvlText w:val=""/>
      <w:lvlJc w:val="left"/>
      <w:pPr>
        <w:ind w:left="4320" w:hanging="360"/>
      </w:pPr>
      <w:rPr>
        <w:rFonts w:ascii="Wingdings" w:hAnsi="Wingdings" w:hint="default"/>
      </w:rPr>
    </w:lvl>
    <w:lvl w:ilvl="6" w:tplc="763C8162">
      <w:start w:val="1"/>
      <w:numFmt w:val="bullet"/>
      <w:lvlText w:val=""/>
      <w:lvlJc w:val="left"/>
      <w:pPr>
        <w:ind w:left="5040" w:hanging="360"/>
      </w:pPr>
      <w:rPr>
        <w:rFonts w:ascii="Symbol" w:hAnsi="Symbol" w:hint="default"/>
      </w:rPr>
    </w:lvl>
    <w:lvl w:ilvl="7" w:tplc="1E564A02">
      <w:start w:val="1"/>
      <w:numFmt w:val="bullet"/>
      <w:lvlText w:val="o"/>
      <w:lvlJc w:val="left"/>
      <w:pPr>
        <w:ind w:left="5760" w:hanging="360"/>
      </w:pPr>
      <w:rPr>
        <w:rFonts w:ascii="Courier New" w:hAnsi="Courier New" w:hint="default"/>
      </w:rPr>
    </w:lvl>
    <w:lvl w:ilvl="8" w:tplc="C3809D18">
      <w:start w:val="1"/>
      <w:numFmt w:val="bullet"/>
      <w:lvlText w:val=""/>
      <w:lvlJc w:val="left"/>
      <w:pPr>
        <w:ind w:left="6480" w:hanging="360"/>
      </w:pPr>
      <w:rPr>
        <w:rFonts w:ascii="Wingdings" w:hAnsi="Wingdings" w:hint="default"/>
      </w:rPr>
    </w:lvl>
  </w:abstractNum>
  <w:abstractNum w:abstractNumId="12"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62C95"/>
    <w:multiLevelType w:val="hybridMultilevel"/>
    <w:tmpl w:val="260AC448"/>
    <w:lvl w:ilvl="0" w:tplc="9C8E6A62">
      <w:start w:val="1"/>
      <w:numFmt w:val="bullet"/>
      <w:lvlText w:val=""/>
      <w:lvlJc w:val="left"/>
      <w:pPr>
        <w:ind w:left="720" w:hanging="360"/>
      </w:pPr>
      <w:rPr>
        <w:rFonts w:ascii="Symbol" w:hAnsi="Symbol" w:hint="default"/>
      </w:rPr>
    </w:lvl>
    <w:lvl w:ilvl="1" w:tplc="8DAC98A8">
      <w:start w:val="1"/>
      <w:numFmt w:val="bullet"/>
      <w:lvlText w:val="o"/>
      <w:lvlJc w:val="left"/>
      <w:pPr>
        <w:ind w:left="1440" w:hanging="360"/>
      </w:pPr>
      <w:rPr>
        <w:rFonts w:ascii="Courier New" w:hAnsi="Courier New" w:hint="default"/>
      </w:rPr>
    </w:lvl>
    <w:lvl w:ilvl="2" w:tplc="F508DC9C">
      <w:start w:val="1"/>
      <w:numFmt w:val="bullet"/>
      <w:lvlText w:val=""/>
      <w:lvlJc w:val="left"/>
      <w:pPr>
        <w:ind w:left="2160" w:hanging="360"/>
      </w:pPr>
      <w:rPr>
        <w:rFonts w:ascii="Wingdings" w:hAnsi="Wingdings" w:hint="default"/>
      </w:rPr>
    </w:lvl>
    <w:lvl w:ilvl="3" w:tplc="C6682A60">
      <w:start w:val="1"/>
      <w:numFmt w:val="bullet"/>
      <w:lvlText w:val=""/>
      <w:lvlJc w:val="left"/>
      <w:pPr>
        <w:ind w:left="2880" w:hanging="360"/>
      </w:pPr>
      <w:rPr>
        <w:rFonts w:ascii="Symbol" w:hAnsi="Symbol" w:hint="default"/>
      </w:rPr>
    </w:lvl>
    <w:lvl w:ilvl="4" w:tplc="0C28D5AA">
      <w:start w:val="1"/>
      <w:numFmt w:val="bullet"/>
      <w:lvlText w:val="o"/>
      <w:lvlJc w:val="left"/>
      <w:pPr>
        <w:ind w:left="3600" w:hanging="360"/>
      </w:pPr>
      <w:rPr>
        <w:rFonts w:ascii="Courier New" w:hAnsi="Courier New" w:hint="default"/>
      </w:rPr>
    </w:lvl>
    <w:lvl w:ilvl="5" w:tplc="875661F2">
      <w:start w:val="1"/>
      <w:numFmt w:val="bullet"/>
      <w:lvlText w:val=""/>
      <w:lvlJc w:val="left"/>
      <w:pPr>
        <w:ind w:left="4320" w:hanging="360"/>
      </w:pPr>
      <w:rPr>
        <w:rFonts w:ascii="Wingdings" w:hAnsi="Wingdings" w:hint="default"/>
      </w:rPr>
    </w:lvl>
    <w:lvl w:ilvl="6" w:tplc="FAC2702E">
      <w:start w:val="1"/>
      <w:numFmt w:val="bullet"/>
      <w:lvlText w:val=""/>
      <w:lvlJc w:val="left"/>
      <w:pPr>
        <w:ind w:left="5040" w:hanging="360"/>
      </w:pPr>
      <w:rPr>
        <w:rFonts w:ascii="Symbol" w:hAnsi="Symbol" w:hint="default"/>
      </w:rPr>
    </w:lvl>
    <w:lvl w:ilvl="7" w:tplc="01080C08">
      <w:start w:val="1"/>
      <w:numFmt w:val="bullet"/>
      <w:lvlText w:val="o"/>
      <w:lvlJc w:val="left"/>
      <w:pPr>
        <w:ind w:left="5760" w:hanging="360"/>
      </w:pPr>
      <w:rPr>
        <w:rFonts w:ascii="Courier New" w:hAnsi="Courier New" w:hint="default"/>
      </w:rPr>
    </w:lvl>
    <w:lvl w:ilvl="8" w:tplc="E22AFA2A">
      <w:start w:val="1"/>
      <w:numFmt w:val="bullet"/>
      <w:lvlText w:val=""/>
      <w:lvlJc w:val="left"/>
      <w:pPr>
        <w:ind w:left="6480" w:hanging="360"/>
      </w:pPr>
      <w:rPr>
        <w:rFonts w:ascii="Wingdings" w:hAnsi="Wingdings" w:hint="default"/>
      </w:rPr>
    </w:lvl>
  </w:abstractNum>
  <w:abstractNum w:abstractNumId="14"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7"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886B75"/>
    <w:multiLevelType w:val="hybridMultilevel"/>
    <w:tmpl w:val="782E15EA"/>
    <w:lvl w:ilvl="0" w:tplc="141AA27C">
      <w:start w:val="1"/>
      <w:numFmt w:val="bullet"/>
      <w:lvlText w:val=""/>
      <w:lvlJc w:val="left"/>
      <w:pPr>
        <w:ind w:left="720" w:hanging="360"/>
      </w:pPr>
      <w:rPr>
        <w:rFonts w:ascii="Symbol" w:hAnsi="Symbol" w:hint="default"/>
      </w:rPr>
    </w:lvl>
    <w:lvl w:ilvl="1" w:tplc="FD8C9096">
      <w:start w:val="1"/>
      <w:numFmt w:val="bullet"/>
      <w:lvlText w:val="o"/>
      <w:lvlJc w:val="left"/>
      <w:pPr>
        <w:ind w:left="1440" w:hanging="360"/>
      </w:pPr>
      <w:rPr>
        <w:rFonts w:ascii="Courier New" w:hAnsi="Courier New" w:hint="default"/>
      </w:rPr>
    </w:lvl>
    <w:lvl w:ilvl="2" w:tplc="5B4AAD4C">
      <w:start w:val="1"/>
      <w:numFmt w:val="bullet"/>
      <w:lvlText w:val=""/>
      <w:lvlJc w:val="left"/>
      <w:pPr>
        <w:ind w:left="2160" w:hanging="360"/>
      </w:pPr>
      <w:rPr>
        <w:rFonts w:ascii="Wingdings" w:hAnsi="Wingdings" w:hint="default"/>
      </w:rPr>
    </w:lvl>
    <w:lvl w:ilvl="3" w:tplc="CF128EC6">
      <w:start w:val="1"/>
      <w:numFmt w:val="bullet"/>
      <w:lvlText w:val=""/>
      <w:lvlJc w:val="left"/>
      <w:pPr>
        <w:ind w:left="2880" w:hanging="360"/>
      </w:pPr>
      <w:rPr>
        <w:rFonts w:ascii="Symbol" w:hAnsi="Symbol" w:hint="default"/>
      </w:rPr>
    </w:lvl>
    <w:lvl w:ilvl="4" w:tplc="EF6829B2">
      <w:start w:val="1"/>
      <w:numFmt w:val="bullet"/>
      <w:lvlText w:val="o"/>
      <w:lvlJc w:val="left"/>
      <w:pPr>
        <w:ind w:left="3600" w:hanging="360"/>
      </w:pPr>
      <w:rPr>
        <w:rFonts w:ascii="Courier New" w:hAnsi="Courier New" w:hint="default"/>
      </w:rPr>
    </w:lvl>
    <w:lvl w:ilvl="5" w:tplc="DD604336">
      <w:start w:val="1"/>
      <w:numFmt w:val="bullet"/>
      <w:lvlText w:val=""/>
      <w:lvlJc w:val="left"/>
      <w:pPr>
        <w:ind w:left="4320" w:hanging="360"/>
      </w:pPr>
      <w:rPr>
        <w:rFonts w:ascii="Wingdings" w:hAnsi="Wingdings" w:hint="default"/>
      </w:rPr>
    </w:lvl>
    <w:lvl w:ilvl="6" w:tplc="E3CE0544">
      <w:start w:val="1"/>
      <w:numFmt w:val="bullet"/>
      <w:lvlText w:val=""/>
      <w:lvlJc w:val="left"/>
      <w:pPr>
        <w:ind w:left="5040" w:hanging="360"/>
      </w:pPr>
      <w:rPr>
        <w:rFonts w:ascii="Symbol" w:hAnsi="Symbol" w:hint="default"/>
      </w:rPr>
    </w:lvl>
    <w:lvl w:ilvl="7" w:tplc="5BF65988">
      <w:start w:val="1"/>
      <w:numFmt w:val="bullet"/>
      <w:lvlText w:val="o"/>
      <w:lvlJc w:val="left"/>
      <w:pPr>
        <w:ind w:left="5760" w:hanging="360"/>
      </w:pPr>
      <w:rPr>
        <w:rFonts w:ascii="Courier New" w:hAnsi="Courier New" w:hint="default"/>
      </w:rPr>
    </w:lvl>
    <w:lvl w:ilvl="8" w:tplc="36C200DA">
      <w:start w:val="1"/>
      <w:numFmt w:val="bullet"/>
      <w:lvlText w:val=""/>
      <w:lvlJc w:val="left"/>
      <w:pPr>
        <w:ind w:left="6480" w:hanging="360"/>
      </w:pPr>
      <w:rPr>
        <w:rFonts w:ascii="Wingdings" w:hAnsi="Wingdings" w:hint="default"/>
      </w:rPr>
    </w:lvl>
  </w:abstractNum>
  <w:abstractNum w:abstractNumId="21"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2"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3"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24"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8"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10"/>
  </w:num>
  <w:num w:numId="6">
    <w:abstractNumId w:val="13"/>
  </w:num>
  <w:num w:numId="7">
    <w:abstractNumId w:val="20"/>
  </w:num>
  <w:num w:numId="8">
    <w:abstractNumId w:val="4"/>
  </w:num>
  <w:num w:numId="9">
    <w:abstractNumId w:val="28"/>
  </w:num>
  <w:num w:numId="10">
    <w:abstractNumId w:val="27"/>
  </w:num>
  <w:num w:numId="11">
    <w:abstractNumId w:val="23"/>
  </w:num>
  <w:num w:numId="12">
    <w:abstractNumId w:val="25"/>
  </w:num>
  <w:num w:numId="13">
    <w:abstractNumId w:val="12"/>
  </w:num>
  <w:num w:numId="14">
    <w:abstractNumId w:val="2"/>
  </w:num>
  <w:num w:numId="15">
    <w:abstractNumId w:val="5"/>
  </w:num>
  <w:num w:numId="16">
    <w:abstractNumId w:val="18"/>
  </w:num>
  <w:num w:numId="17">
    <w:abstractNumId w:val="15"/>
  </w:num>
  <w:num w:numId="18">
    <w:abstractNumId w:val="19"/>
  </w:num>
  <w:num w:numId="19">
    <w:abstractNumId w:val="24"/>
  </w:num>
  <w:num w:numId="20">
    <w:abstractNumId w:val="14"/>
  </w:num>
  <w:num w:numId="21">
    <w:abstractNumId w:val="16"/>
  </w:num>
  <w:num w:numId="22">
    <w:abstractNumId w:val="21"/>
  </w:num>
  <w:num w:numId="23">
    <w:abstractNumId w:val="22"/>
  </w:num>
  <w:num w:numId="24">
    <w:abstractNumId w:val="0"/>
  </w:num>
  <w:num w:numId="25">
    <w:abstractNumId w:val="6"/>
  </w:num>
  <w:num w:numId="26">
    <w:abstractNumId w:val="26"/>
  </w:num>
  <w:num w:numId="27">
    <w:abstractNumId w:val="3"/>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40B32"/>
    <w:rsid w:val="00042C0B"/>
    <w:rsid w:val="0004368B"/>
    <w:rsid w:val="00051818"/>
    <w:rsid w:val="00074390"/>
    <w:rsid w:val="00087C5A"/>
    <w:rsid w:val="000A689D"/>
    <w:rsid w:val="000A905F"/>
    <w:rsid w:val="000B11E5"/>
    <w:rsid w:val="000B18BD"/>
    <w:rsid w:val="000B3F4F"/>
    <w:rsid w:val="000B5549"/>
    <w:rsid w:val="000B7F96"/>
    <w:rsid w:val="000C2C24"/>
    <w:rsid w:val="000C6702"/>
    <w:rsid w:val="000D2DD6"/>
    <w:rsid w:val="000D7135"/>
    <w:rsid w:val="000F168C"/>
    <w:rsid w:val="00101AE2"/>
    <w:rsid w:val="00110889"/>
    <w:rsid w:val="00112B5E"/>
    <w:rsid w:val="00114DDF"/>
    <w:rsid w:val="00131821"/>
    <w:rsid w:val="00135B1D"/>
    <w:rsid w:val="00147365"/>
    <w:rsid w:val="00151AB5"/>
    <w:rsid w:val="00174082"/>
    <w:rsid w:val="00192056"/>
    <w:rsid w:val="00192C4C"/>
    <w:rsid w:val="001B4105"/>
    <w:rsid w:val="001C2697"/>
    <w:rsid w:val="001C3AC4"/>
    <w:rsid w:val="001E063A"/>
    <w:rsid w:val="001F3E49"/>
    <w:rsid w:val="00202359"/>
    <w:rsid w:val="00202D6E"/>
    <w:rsid w:val="00211DEF"/>
    <w:rsid w:val="00214D8D"/>
    <w:rsid w:val="00256FBB"/>
    <w:rsid w:val="00276049"/>
    <w:rsid w:val="0027651B"/>
    <w:rsid w:val="00296A34"/>
    <w:rsid w:val="002A2616"/>
    <w:rsid w:val="002A3099"/>
    <w:rsid w:val="002A90D2"/>
    <w:rsid w:val="002B76F3"/>
    <w:rsid w:val="002C394F"/>
    <w:rsid w:val="002C46B6"/>
    <w:rsid w:val="002D1654"/>
    <w:rsid w:val="002E7A95"/>
    <w:rsid w:val="002F378F"/>
    <w:rsid w:val="002F6F1B"/>
    <w:rsid w:val="002F785A"/>
    <w:rsid w:val="003019E1"/>
    <w:rsid w:val="00302F9F"/>
    <w:rsid w:val="00304206"/>
    <w:rsid w:val="003207A3"/>
    <w:rsid w:val="00333A4C"/>
    <w:rsid w:val="00333D36"/>
    <w:rsid w:val="00336C34"/>
    <w:rsid w:val="003379EB"/>
    <w:rsid w:val="003432D3"/>
    <w:rsid w:val="00354BD6"/>
    <w:rsid w:val="00354FAD"/>
    <w:rsid w:val="00355DFF"/>
    <w:rsid w:val="003628BC"/>
    <w:rsid w:val="0037055B"/>
    <w:rsid w:val="003710F8"/>
    <w:rsid w:val="00390C0B"/>
    <w:rsid w:val="003916EB"/>
    <w:rsid w:val="003A4B53"/>
    <w:rsid w:val="003B0D2B"/>
    <w:rsid w:val="003B1D87"/>
    <w:rsid w:val="003D314F"/>
    <w:rsid w:val="003E303D"/>
    <w:rsid w:val="003E4267"/>
    <w:rsid w:val="003E6D88"/>
    <w:rsid w:val="003E76D2"/>
    <w:rsid w:val="003E78E8"/>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31FA"/>
    <w:rsid w:val="0047719F"/>
    <w:rsid w:val="0048199F"/>
    <w:rsid w:val="004874E1"/>
    <w:rsid w:val="00495EA8"/>
    <w:rsid w:val="004A21F6"/>
    <w:rsid w:val="004A6144"/>
    <w:rsid w:val="004C6273"/>
    <w:rsid w:val="004C7AE6"/>
    <w:rsid w:val="004C7E25"/>
    <w:rsid w:val="004D2731"/>
    <w:rsid w:val="004E2A71"/>
    <w:rsid w:val="004E392E"/>
    <w:rsid w:val="004E678A"/>
    <w:rsid w:val="004F6BD3"/>
    <w:rsid w:val="005236EE"/>
    <w:rsid w:val="00530AA9"/>
    <w:rsid w:val="00535564"/>
    <w:rsid w:val="00546F10"/>
    <w:rsid w:val="005653A8"/>
    <w:rsid w:val="00565763"/>
    <w:rsid w:val="005657FF"/>
    <w:rsid w:val="00566255"/>
    <w:rsid w:val="0056E679"/>
    <w:rsid w:val="00573C0B"/>
    <w:rsid w:val="005A0CEE"/>
    <w:rsid w:val="005A2D5D"/>
    <w:rsid w:val="005B0C0A"/>
    <w:rsid w:val="005C0E73"/>
    <w:rsid w:val="005C13F6"/>
    <w:rsid w:val="005D79BE"/>
    <w:rsid w:val="005F079A"/>
    <w:rsid w:val="005F123E"/>
    <w:rsid w:val="005F6227"/>
    <w:rsid w:val="0060179B"/>
    <w:rsid w:val="00601A47"/>
    <w:rsid w:val="006022B8"/>
    <w:rsid w:val="00610B88"/>
    <w:rsid w:val="006554F1"/>
    <w:rsid w:val="00667B3D"/>
    <w:rsid w:val="006720EC"/>
    <w:rsid w:val="00684D3F"/>
    <w:rsid w:val="006A42A2"/>
    <w:rsid w:val="006B2255"/>
    <w:rsid w:val="006C2AB0"/>
    <w:rsid w:val="006D0EB1"/>
    <w:rsid w:val="006D532D"/>
    <w:rsid w:val="006D80CD"/>
    <w:rsid w:val="006E1F82"/>
    <w:rsid w:val="006E2963"/>
    <w:rsid w:val="006F6DA1"/>
    <w:rsid w:val="00723550"/>
    <w:rsid w:val="00725092"/>
    <w:rsid w:val="00735EAB"/>
    <w:rsid w:val="00741040"/>
    <w:rsid w:val="00753C36"/>
    <w:rsid w:val="007718AD"/>
    <w:rsid w:val="0077227B"/>
    <w:rsid w:val="00777B16"/>
    <w:rsid w:val="00786BC6"/>
    <w:rsid w:val="0079FDCA"/>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0CB84"/>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C44D6"/>
    <w:rsid w:val="009C51B8"/>
    <w:rsid w:val="009C6EA0"/>
    <w:rsid w:val="009E3C29"/>
    <w:rsid w:val="009F5BBF"/>
    <w:rsid w:val="00A02323"/>
    <w:rsid w:val="00A06C9B"/>
    <w:rsid w:val="00A1024A"/>
    <w:rsid w:val="00A1597D"/>
    <w:rsid w:val="00A15AB2"/>
    <w:rsid w:val="00A40127"/>
    <w:rsid w:val="00A5130A"/>
    <w:rsid w:val="00A5251F"/>
    <w:rsid w:val="00A65B8E"/>
    <w:rsid w:val="00A7330D"/>
    <w:rsid w:val="00A94B6F"/>
    <w:rsid w:val="00AA5029"/>
    <w:rsid w:val="00AB7C79"/>
    <w:rsid w:val="00AD0B20"/>
    <w:rsid w:val="00AD3376"/>
    <w:rsid w:val="00AF7378"/>
    <w:rsid w:val="00B01E1D"/>
    <w:rsid w:val="00B05C4E"/>
    <w:rsid w:val="00B1041A"/>
    <w:rsid w:val="00B149AD"/>
    <w:rsid w:val="00B32EA6"/>
    <w:rsid w:val="00B3511D"/>
    <w:rsid w:val="00B362C0"/>
    <w:rsid w:val="00B50357"/>
    <w:rsid w:val="00B50501"/>
    <w:rsid w:val="00B76A9A"/>
    <w:rsid w:val="00B80182"/>
    <w:rsid w:val="00B905DE"/>
    <w:rsid w:val="00BB0643"/>
    <w:rsid w:val="00BB7135"/>
    <w:rsid w:val="00BE4A0B"/>
    <w:rsid w:val="00BE4E9B"/>
    <w:rsid w:val="00BE6CA9"/>
    <w:rsid w:val="00BE7B7C"/>
    <w:rsid w:val="00BF0390"/>
    <w:rsid w:val="00BF7286"/>
    <w:rsid w:val="00C07684"/>
    <w:rsid w:val="00C116C4"/>
    <w:rsid w:val="00C27B5C"/>
    <w:rsid w:val="00C40046"/>
    <w:rsid w:val="00C4489A"/>
    <w:rsid w:val="00C53811"/>
    <w:rsid w:val="00C65773"/>
    <w:rsid w:val="00C843B2"/>
    <w:rsid w:val="00C87CA1"/>
    <w:rsid w:val="00C90561"/>
    <w:rsid w:val="00C92EA7"/>
    <w:rsid w:val="00C97C02"/>
    <w:rsid w:val="00CA0FC0"/>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35F17A"/>
    <w:rsid w:val="014E104B"/>
    <w:rsid w:val="01566FBE"/>
    <w:rsid w:val="015C59F0"/>
    <w:rsid w:val="01638414"/>
    <w:rsid w:val="0164AB61"/>
    <w:rsid w:val="01832F60"/>
    <w:rsid w:val="01A33320"/>
    <w:rsid w:val="01B56F4F"/>
    <w:rsid w:val="01E4C534"/>
    <w:rsid w:val="020F0A1E"/>
    <w:rsid w:val="021F1BDB"/>
    <w:rsid w:val="022C0C64"/>
    <w:rsid w:val="022EAA03"/>
    <w:rsid w:val="025B1557"/>
    <w:rsid w:val="02714B2C"/>
    <w:rsid w:val="028B3EBA"/>
    <w:rsid w:val="029BBDB1"/>
    <w:rsid w:val="02BF69C4"/>
    <w:rsid w:val="030C1CA3"/>
    <w:rsid w:val="034E83D5"/>
    <w:rsid w:val="037B252A"/>
    <w:rsid w:val="03B19E8C"/>
    <w:rsid w:val="03BD2457"/>
    <w:rsid w:val="040F304D"/>
    <w:rsid w:val="04130B80"/>
    <w:rsid w:val="04185CB8"/>
    <w:rsid w:val="0451C033"/>
    <w:rsid w:val="0481978E"/>
    <w:rsid w:val="04B58A3C"/>
    <w:rsid w:val="04CC7019"/>
    <w:rsid w:val="04ED1C61"/>
    <w:rsid w:val="04F861EC"/>
    <w:rsid w:val="0505A1BA"/>
    <w:rsid w:val="052D7D07"/>
    <w:rsid w:val="053A36CD"/>
    <w:rsid w:val="0589E940"/>
    <w:rsid w:val="059D145B"/>
    <w:rsid w:val="05A23877"/>
    <w:rsid w:val="0602028C"/>
    <w:rsid w:val="0604B76F"/>
    <w:rsid w:val="06223D2C"/>
    <w:rsid w:val="063ADDA5"/>
    <w:rsid w:val="063C8A62"/>
    <w:rsid w:val="064A246C"/>
    <w:rsid w:val="065C34F3"/>
    <w:rsid w:val="0666F956"/>
    <w:rsid w:val="066CF403"/>
    <w:rsid w:val="068B49A3"/>
    <w:rsid w:val="068F5A4E"/>
    <w:rsid w:val="06933A74"/>
    <w:rsid w:val="06B1B8A9"/>
    <w:rsid w:val="06ED64EF"/>
    <w:rsid w:val="06F4B916"/>
    <w:rsid w:val="06F805C6"/>
    <w:rsid w:val="0706EB2A"/>
    <w:rsid w:val="0724DF1C"/>
    <w:rsid w:val="0728DD08"/>
    <w:rsid w:val="0736167C"/>
    <w:rsid w:val="0751917C"/>
    <w:rsid w:val="0756B4F6"/>
    <w:rsid w:val="076EEDBC"/>
    <w:rsid w:val="07A65FA1"/>
    <w:rsid w:val="07FCECCE"/>
    <w:rsid w:val="080CBCAE"/>
    <w:rsid w:val="08908977"/>
    <w:rsid w:val="08CDBBF6"/>
    <w:rsid w:val="08F04685"/>
    <w:rsid w:val="090E1764"/>
    <w:rsid w:val="0918CD6F"/>
    <w:rsid w:val="0930085D"/>
    <w:rsid w:val="09680FB2"/>
    <w:rsid w:val="096A1164"/>
    <w:rsid w:val="09A488C0"/>
    <w:rsid w:val="09C7B4E8"/>
    <w:rsid w:val="09CB3AE7"/>
    <w:rsid w:val="09D4BFC2"/>
    <w:rsid w:val="0A041886"/>
    <w:rsid w:val="0A2BEB09"/>
    <w:rsid w:val="0A35E6F8"/>
    <w:rsid w:val="0A38B840"/>
    <w:rsid w:val="0A3AB778"/>
    <w:rsid w:val="0A5055FA"/>
    <w:rsid w:val="0A86BB22"/>
    <w:rsid w:val="0AA8CA9A"/>
    <w:rsid w:val="0AD3456D"/>
    <w:rsid w:val="0AEBC00E"/>
    <w:rsid w:val="0B09E50B"/>
    <w:rsid w:val="0B1A5FDC"/>
    <w:rsid w:val="0B286F68"/>
    <w:rsid w:val="0B6212AB"/>
    <w:rsid w:val="0B670B48"/>
    <w:rsid w:val="0B6889B3"/>
    <w:rsid w:val="0B93968F"/>
    <w:rsid w:val="0B99B444"/>
    <w:rsid w:val="0BD56C01"/>
    <w:rsid w:val="0C036B77"/>
    <w:rsid w:val="0C7D502C"/>
    <w:rsid w:val="0CD27B6B"/>
    <w:rsid w:val="0CE06749"/>
    <w:rsid w:val="0CE181DF"/>
    <w:rsid w:val="0D19FC6F"/>
    <w:rsid w:val="0D1F9ABF"/>
    <w:rsid w:val="0D607C8B"/>
    <w:rsid w:val="0D692599"/>
    <w:rsid w:val="0D97DF5B"/>
    <w:rsid w:val="0E1BC801"/>
    <w:rsid w:val="0E3AF2B0"/>
    <w:rsid w:val="0E795690"/>
    <w:rsid w:val="0E8B6446"/>
    <w:rsid w:val="0EEE0252"/>
    <w:rsid w:val="0F288F5E"/>
    <w:rsid w:val="0F478F0F"/>
    <w:rsid w:val="0F50D4C2"/>
    <w:rsid w:val="0F58B753"/>
    <w:rsid w:val="0F5BEA6B"/>
    <w:rsid w:val="0F83DC79"/>
    <w:rsid w:val="0F8B5B54"/>
    <w:rsid w:val="0FA7E412"/>
    <w:rsid w:val="0FA8860F"/>
    <w:rsid w:val="0FD165E3"/>
    <w:rsid w:val="0FD9BACD"/>
    <w:rsid w:val="0FDF80D1"/>
    <w:rsid w:val="0FE6C40C"/>
    <w:rsid w:val="1041836A"/>
    <w:rsid w:val="10547267"/>
    <w:rsid w:val="105517CA"/>
    <w:rsid w:val="10B05F02"/>
    <w:rsid w:val="10B506ED"/>
    <w:rsid w:val="10C77FC5"/>
    <w:rsid w:val="10CFB898"/>
    <w:rsid w:val="111305CA"/>
    <w:rsid w:val="114557E5"/>
    <w:rsid w:val="1153D421"/>
    <w:rsid w:val="1189F997"/>
    <w:rsid w:val="119C386E"/>
    <w:rsid w:val="11A02446"/>
    <w:rsid w:val="12098E12"/>
    <w:rsid w:val="1225E11B"/>
    <w:rsid w:val="123D764B"/>
    <w:rsid w:val="1265F18E"/>
    <w:rsid w:val="126B6986"/>
    <w:rsid w:val="1272B825"/>
    <w:rsid w:val="127C570E"/>
    <w:rsid w:val="127E006E"/>
    <w:rsid w:val="1285F5EB"/>
    <w:rsid w:val="128B6400"/>
    <w:rsid w:val="12945B69"/>
    <w:rsid w:val="12A13AA7"/>
    <w:rsid w:val="12A1E17A"/>
    <w:rsid w:val="12A3D415"/>
    <w:rsid w:val="12D7BF93"/>
    <w:rsid w:val="12FC83D5"/>
    <w:rsid w:val="1305E972"/>
    <w:rsid w:val="13095FDA"/>
    <w:rsid w:val="134BD3B7"/>
    <w:rsid w:val="1364D2D2"/>
    <w:rsid w:val="136924F6"/>
    <w:rsid w:val="13704FDD"/>
    <w:rsid w:val="1372B555"/>
    <w:rsid w:val="138475C2"/>
    <w:rsid w:val="13B1D2F2"/>
    <w:rsid w:val="13D5ACBF"/>
    <w:rsid w:val="13FC48B7"/>
    <w:rsid w:val="13FE5708"/>
    <w:rsid w:val="1400F495"/>
    <w:rsid w:val="1408AC2A"/>
    <w:rsid w:val="1456C73F"/>
    <w:rsid w:val="14962674"/>
    <w:rsid w:val="14BBBC9F"/>
    <w:rsid w:val="14D3236B"/>
    <w:rsid w:val="14FEB4F0"/>
    <w:rsid w:val="150B9B84"/>
    <w:rsid w:val="151A993D"/>
    <w:rsid w:val="151ACBC0"/>
    <w:rsid w:val="1522509C"/>
    <w:rsid w:val="153B32DA"/>
    <w:rsid w:val="154F2F36"/>
    <w:rsid w:val="15887810"/>
    <w:rsid w:val="15AE887C"/>
    <w:rsid w:val="15BD96AD"/>
    <w:rsid w:val="15DF9CEE"/>
    <w:rsid w:val="1614B3F8"/>
    <w:rsid w:val="162E3111"/>
    <w:rsid w:val="16369CA9"/>
    <w:rsid w:val="163838BD"/>
    <w:rsid w:val="16437971"/>
    <w:rsid w:val="164EA51A"/>
    <w:rsid w:val="16570E6F"/>
    <w:rsid w:val="165C17C9"/>
    <w:rsid w:val="1667FA71"/>
    <w:rsid w:val="16A18928"/>
    <w:rsid w:val="16CC994D"/>
    <w:rsid w:val="16DE34FD"/>
    <w:rsid w:val="16E155CC"/>
    <w:rsid w:val="16FB58DA"/>
    <w:rsid w:val="172E941F"/>
    <w:rsid w:val="1744D50C"/>
    <w:rsid w:val="175BFA01"/>
    <w:rsid w:val="176E8EE0"/>
    <w:rsid w:val="1786B785"/>
    <w:rsid w:val="17A7D3A4"/>
    <w:rsid w:val="17AFB2C6"/>
    <w:rsid w:val="17DF9C70"/>
    <w:rsid w:val="17E7A13F"/>
    <w:rsid w:val="180512EC"/>
    <w:rsid w:val="1836E095"/>
    <w:rsid w:val="1855057F"/>
    <w:rsid w:val="187CB3B2"/>
    <w:rsid w:val="1880FA93"/>
    <w:rsid w:val="18DADE45"/>
    <w:rsid w:val="18DD5AD5"/>
    <w:rsid w:val="18F6216C"/>
    <w:rsid w:val="18FBC175"/>
    <w:rsid w:val="19015248"/>
    <w:rsid w:val="192C9F10"/>
    <w:rsid w:val="193993A0"/>
    <w:rsid w:val="196D0DE4"/>
    <w:rsid w:val="196E9DCF"/>
    <w:rsid w:val="1986AF73"/>
    <w:rsid w:val="1996F6BB"/>
    <w:rsid w:val="199F9B33"/>
    <w:rsid w:val="19AB9FA9"/>
    <w:rsid w:val="19B35100"/>
    <w:rsid w:val="19CB0853"/>
    <w:rsid w:val="19E10DE0"/>
    <w:rsid w:val="19E5DDB9"/>
    <w:rsid w:val="19FB2B7A"/>
    <w:rsid w:val="1A089B67"/>
    <w:rsid w:val="1A3A4E0F"/>
    <w:rsid w:val="1A5D9E3D"/>
    <w:rsid w:val="1A64B172"/>
    <w:rsid w:val="1A8C7EE8"/>
    <w:rsid w:val="1AA3E283"/>
    <w:rsid w:val="1AB95200"/>
    <w:rsid w:val="1AD4CFCF"/>
    <w:rsid w:val="1AE8E3E0"/>
    <w:rsid w:val="1B02B404"/>
    <w:rsid w:val="1B23856B"/>
    <w:rsid w:val="1B24B035"/>
    <w:rsid w:val="1B71C26A"/>
    <w:rsid w:val="1BBAA33A"/>
    <w:rsid w:val="1C123459"/>
    <w:rsid w:val="1C159B54"/>
    <w:rsid w:val="1C241B3E"/>
    <w:rsid w:val="1C55C620"/>
    <w:rsid w:val="1C8DBB9C"/>
    <w:rsid w:val="1CBD2A53"/>
    <w:rsid w:val="1CEB8F95"/>
    <w:rsid w:val="1D085CC4"/>
    <w:rsid w:val="1D1DD271"/>
    <w:rsid w:val="1D399D4A"/>
    <w:rsid w:val="1D546BB6"/>
    <w:rsid w:val="1D59B416"/>
    <w:rsid w:val="1D739340"/>
    <w:rsid w:val="1D8B13BB"/>
    <w:rsid w:val="1D9276C9"/>
    <w:rsid w:val="1D9586A0"/>
    <w:rsid w:val="1D9742D0"/>
    <w:rsid w:val="1DB83B86"/>
    <w:rsid w:val="1DC480C8"/>
    <w:rsid w:val="1DE9652A"/>
    <w:rsid w:val="1DEE19F9"/>
    <w:rsid w:val="1E10822C"/>
    <w:rsid w:val="1E3F558F"/>
    <w:rsid w:val="1E450D79"/>
    <w:rsid w:val="1E5BC787"/>
    <w:rsid w:val="1E84AD89"/>
    <w:rsid w:val="1EC034E9"/>
    <w:rsid w:val="1EC4308F"/>
    <w:rsid w:val="1EFF47A6"/>
    <w:rsid w:val="1F0FEFC4"/>
    <w:rsid w:val="1F3A3758"/>
    <w:rsid w:val="1F513E5E"/>
    <w:rsid w:val="1F57EADC"/>
    <w:rsid w:val="1F7251EA"/>
    <w:rsid w:val="1FA43770"/>
    <w:rsid w:val="1FB28925"/>
    <w:rsid w:val="1FC6AD13"/>
    <w:rsid w:val="1FE9199C"/>
    <w:rsid w:val="1FF5B45A"/>
    <w:rsid w:val="20084842"/>
    <w:rsid w:val="202EAA88"/>
    <w:rsid w:val="20E9B3EA"/>
    <w:rsid w:val="20EDAAFD"/>
    <w:rsid w:val="2107D4A0"/>
    <w:rsid w:val="21580A30"/>
    <w:rsid w:val="21930C0F"/>
    <w:rsid w:val="219805E8"/>
    <w:rsid w:val="21BB186D"/>
    <w:rsid w:val="21C547E7"/>
    <w:rsid w:val="21D0F62F"/>
    <w:rsid w:val="21E16DF0"/>
    <w:rsid w:val="220C4E54"/>
    <w:rsid w:val="2210560A"/>
    <w:rsid w:val="222E7E03"/>
    <w:rsid w:val="223A9BB8"/>
    <w:rsid w:val="223D9D7A"/>
    <w:rsid w:val="22794E10"/>
    <w:rsid w:val="227F7BB6"/>
    <w:rsid w:val="228BC8DB"/>
    <w:rsid w:val="229C11BE"/>
    <w:rsid w:val="229E933B"/>
    <w:rsid w:val="22C0A1EF"/>
    <w:rsid w:val="22CD435D"/>
    <w:rsid w:val="22D5810C"/>
    <w:rsid w:val="22E58919"/>
    <w:rsid w:val="23109F79"/>
    <w:rsid w:val="23356BE5"/>
    <w:rsid w:val="23400866"/>
    <w:rsid w:val="23540471"/>
    <w:rsid w:val="235C0EDE"/>
    <w:rsid w:val="236CD141"/>
    <w:rsid w:val="23730F5F"/>
    <w:rsid w:val="2373B61C"/>
    <w:rsid w:val="2384B51F"/>
    <w:rsid w:val="23E37903"/>
    <w:rsid w:val="23EEF749"/>
    <w:rsid w:val="24610E3D"/>
    <w:rsid w:val="246AE5AE"/>
    <w:rsid w:val="24746197"/>
    <w:rsid w:val="247CA9FF"/>
    <w:rsid w:val="247FAF43"/>
    <w:rsid w:val="2495742C"/>
    <w:rsid w:val="24AFE776"/>
    <w:rsid w:val="24E1795E"/>
    <w:rsid w:val="24E42989"/>
    <w:rsid w:val="25254B90"/>
    <w:rsid w:val="253D40B7"/>
    <w:rsid w:val="25456459"/>
    <w:rsid w:val="2550DC0E"/>
    <w:rsid w:val="2559E3D0"/>
    <w:rsid w:val="2568AFFC"/>
    <w:rsid w:val="258360B4"/>
    <w:rsid w:val="259C4E83"/>
    <w:rsid w:val="25A13865"/>
    <w:rsid w:val="25BE4D11"/>
    <w:rsid w:val="2633F297"/>
    <w:rsid w:val="2655C673"/>
    <w:rsid w:val="2661FB76"/>
    <w:rsid w:val="2684CFE0"/>
    <w:rsid w:val="26B4DF13"/>
    <w:rsid w:val="26C0F46C"/>
    <w:rsid w:val="26C11BF1"/>
    <w:rsid w:val="26CBCC6E"/>
    <w:rsid w:val="26D0DFD7"/>
    <w:rsid w:val="26FCB94C"/>
    <w:rsid w:val="271E1A0F"/>
    <w:rsid w:val="273CB92D"/>
    <w:rsid w:val="274969F5"/>
    <w:rsid w:val="2771A368"/>
    <w:rsid w:val="2779340E"/>
    <w:rsid w:val="2783FE50"/>
    <w:rsid w:val="27ABDDE8"/>
    <w:rsid w:val="27C26B1E"/>
    <w:rsid w:val="27E7417C"/>
    <w:rsid w:val="27F03792"/>
    <w:rsid w:val="27F09144"/>
    <w:rsid w:val="2830305B"/>
    <w:rsid w:val="2832E27D"/>
    <w:rsid w:val="2839BF35"/>
    <w:rsid w:val="2869C673"/>
    <w:rsid w:val="286E12AC"/>
    <w:rsid w:val="28B99302"/>
    <w:rsid w:val="28C71D8B"/>
    <w:rsid w:val="28D9DDC8"/>
    <w:rsid w:val="28E53A56"/>
    <w:rsid w:val="28FAB225"/>
    <w:rsid w:val="28FB0A5F"/>
    <w:rsid w:val="28FB86F3"/>
    <w:rsid w:val="291ED3F8"/>
    <w:rsid w:val="292405B6"/>
    <w:rsid w:val="29290255"/>
    <w:rsid w:val="29E5F5CF"/>
    <w:rsid w:val="29E75C60"/>
    <w:rsid w:val="29FC7AF8"/>
    <w:rsid w:val="2A22FBFA"/>
    <w:rsid w:val="2A2FDB7B"/>
    <w:rsid w:val="2A31A5D8"/>
    <w:rsid w:val="2A62EDB5"/>
    <w:rsid w:val="2A7BAF8D"/>
    <w:rsid w:val="2A8895FE"/>
    <w:rsid w:val="2A90592F"/>
    <w:rsid w:val="2ADEC6F9"/>
    <w:rsid w:val="2B11349A"/>
    <w:rsid w:val="2B20CB39"/>
    <w:rsid w:val="2B4D8158"/>
    <w:rsid w:val="2B628D3C"/>
    <w:rsid w:val="2B6784FA"/>
    <w:rsid w:val="2B986CCC"/>
    <w:rsid w:val="2BCF1C9E"/>
    <w:rsid w:val="2C03C241"/>
    <w:rsid w:val="2C427806"/>
    <w:rsid w:val="2C506FF7"/>
    <w:rsid w:val="2C67AF24"/>
    <w:rsid w:val="2C7C44FF"/>
    <w:rsid w:val="2CA12EB8"/>
    <w:rsid w:val="2CDFF9C0"/>
    <w:rsid w:val="2D288EEA"/>
    <w:rsid w:val="2D2B4999"/>
    <w:rsid w:val="2D3529C9"/>
    <w:rsid w:val="2D5407AA"/>
    <w:rsid w:val="2DA3B490"/>
    <w:rsid w:val="2DD07CFA"/>
    <w:rsid w:val="2E1A002C"/>
    <w:rsid w:val="2E33DE1A"/>
    <w:rsid w:val="2E564ABE"/>
    <w:rsid w:val="2E598CFB"/>
    <w:rsid w:val="2E6D4D65"/>
    <w:rsid w:val="2E727284"/>
    <w:rsid w:val="2E8C1A40"/>
    <w:rsid w:val="2EA74B74"/>
    <w:rsid w:val="2EA9A100"/>
    <w:rsid w:val="2EAA5C25"/>
    <w:rsid w:val="2EB0BD70"/>
    <w:rsid w:val="2ECA7B24"/>
    <w:rsid w:val="2F17089C"/>
    <w:rsid w:val="2F45EE88"/>
    <w:rsid w:val="2F6961E6"/>
    <w:rsid w:val="2F6D5EF0"/>
    <w:rsid w:val="2F74E365"/>
    <w:rsid w:val="2F777156"/>
    <w:rsid w:val="2FB15210"/>
    <w:rsid w:val="2FD4471E"/>
    <w:rsid w:val="2FEC7FB1"/>
    <w:rsid w:val="300E384E"/>
    <w:rsid w:val="302702EA"/>
    <w:rsid w:val="3085BD6C"/>
    <w:rsid w:val="308DD7CC"/>
    <w:rsid w:val="30E76E26"/>
    <w:rsid w:val="30F5E93C"/>
    <w:rsid w:val="31252C00"/>
    <w:rsid w:val="312DB3D5"/>
    <w:rsid w:val="3130AFA3"/>
    <w:rsid w:val="3187167D"/>
    <w:rsid w:val="31BCF245"/>
    <w:rsid w:val="31C24294"/>
    <w:rsid w:val="31C2D34B"/>
    <w:rsid w:val="31CB1013"/>
    <w:rsid w:val="31D82601"/>
    <w:rsid w:val="31FDD99B"/>
    <w:rsid w:val="32479092"/>
    <w:rsid w:val="32623E49"/>
    <w:rsid w:val="32652A71"/>
    <w:rsid w:val="326D9915"/>
    <w:rsid w:val="326E01ED"/>
    <w:rsid w:val="32A3DF63"/>
    <w:rsid w:val="32A78CAE"/>
    <w:rsid w:val="33189B39"/>
    <w:rsid w:val="3371464F"/>
    <w:rsid w:val="3393621B"/>
    <w:rsid w:val="33D4130C"/>
    <w:rsid w:val="340D8C6D"/>
    <w:rsid w:val="341FA615"/>
    <w:rsid w:val="3459A75F"/>
    <w:rsid w:val="346C1E08"/>
    <w:rsid w:val="3494498E"/>
    <w:rsid w:val="34CBC1EE"/>
    <w:rsid w:val="34DCA6C5"/>
    <w:rsid w:val="35763CA1"/>
    <w:rsid w:val="35CF8D1B"/>
    <w:rsid w:val="35F23869"/>
    <w:rsid w:val="363019EF"/>
    <w:rsid w:val="36390F21"/>
    <w:rsid w:val="364A4E03"/>
    <w:rsid w:val="36814D62"/>
    <w:rsid w:val="36825752"/>
    <w:rsid w:val="369A466E"/>
    <w:rsid w:val="36BBBBE4"/>
    <w:rsid w:val="36C31436"/>
    <w:rsid w:val="36DD3F9E"/>
    <w:rsid w:val="3709A767"/>
    <w:rsid w:val="373FD5CE"/>
    <w:rsid w:val="3759BCCF"/>
    <w:rsid w:val="376080C2"/>
    <w:rsid w:val="37617DDC"/>
    <w:rsid w:val="376465AE"/>
    <w:rsid w:val="379EAA3A"/>
    <w:rsid w:val="3818E504"/>
    <w:rsid w:val="382696BD"/>
    <w:rsid w:val="382775C3"/>
    <w:rsid w:val="3830519D"/>
    <w:rsid w:val="384E11FF"/>
    <w:rsid w:val="38A53CE9"/>
    <w:rsid w:val="38B7956E"/>
    <w:rsid w:val="38BD8E72"/>
    <w:rsid w:val="38DB01CF"/>
    <w:rsid w:val="38E44204"/>
    <w:rsid w:val="38F4FF6F"/>
    <w:rsid w:val="38F6CE48"/>
    <w:rsid w:val="38F805CC"/>
    <w:rsid w:val="39330161"/>
    <w:rsid w:val="39668963"/>
    <w:rsid w:val="398A762D"/>
    <w:rsid w:val="39987060"/>
    <w:rsid w:val="39B6A0AA"/>
    <w:rsid w:val="39D09D8C"/>
    <w:rsid w:val="39DD1BF3"/>
    <w:rsid w:val="39EA6B9A"/>
    <w:rsid w:val="3A20C669"/>
    <w:rsid w:val="3A3F82BC"/>
    <w:rsid w:val="3AB03A9E"/>
    <w:rsid w:val="3AC08B1B"/>
    <w:rsid w:val="3AD4FC30"/>
    <w:rsid w:val="3AF3EE27"/>
    <w:rsid w:val="3AFDEA16"/>
    <w:rsid w:val="3B05C7A9"/>
    <w:rsid w:val="3B479037"/>
    <w:rsid w:val="3B5198F9"/>
    <w:rsid w:val="3B53FA7A"/>
    <w:rsid w:val="3B568C32"/>
    <w:rsid w:val="3B58C9FC"/>
    <w:rsid w:val="3BDCDDAB"/>
    <w:rsid w:val="3BEA3F98"/>
    <w:rsid w:val="3C4E2C30"/>
    <w:rsid w:val="3CA5643D"/>
    <w:rsid w:val="3CB716E1"/>
    <w:rsid w:val="3CC6BC59"/>
    <w:rsid w:val="3CD7C008"/>
    <w:rsid w:val="3CEF4E4A"/>
    <w:rsid w:val="3D33B264"/>
    <w:rsid w:val="3D3B4903"/>
    <w:rsid w:val="3D758CD6"/>
    <w:rsid w:val="3D781B87"/>
    <w:rsid w:val="3D9AB1E1"/>
    <w:rsid w:val="3DB34A01"/>
    <w:rsid w:val="3DB9C72D"/>
    <w:rsid w:val="3E14DEF7"/>
    <w:rsid w:val="3E23F669"/>
    <w:rsid w:val="3E2E0754"/>
    <w:rsid w:val="3E382050"/>
    <w:rsid w:val="3E400430"/>
    <w:rsid w:val="3E85C5D9"/>
    <w:rsid w:val="3E887339"/>
    <w:rsid w:val="3ECF82C5"/>
    <w:rsid w:val="3EF2F190"/>
    <w:rsid w:val="3F1661C3"/>
    <w:rsid w:val="3F221814"/>
    <w:rsid w:val="3F662279"/>
    <w:rsid w:val="3F7B6E05"/>
    <w:rsid w:val="3FA004DF"/>
    <w:rsid w:val="3FADA9E5"/>
    <w:rsid w:val="3FC67531"/>
    <w:rsid w:val="3FDAFBBB"/>
    <w:rsid w:val="3FE2EEB4"/>
    <w:rsid w:val="3FE6EC20"/>
    <w:rsid w:val="3FFC1711"/>
    <w:rsid w:val="402C3B1F"/>
    <w:rsid w:val="4075992F"/>
    <w:rsid w:val="4088A221"/>
    <w:rsid w:val="40A88485"/>
    <w:rsid w:val="40D5BB0D"/>
    <w:rsid w:val="410AF8F4"/>
    <w:rsid w:val="41106174"/>
    <w:rsid w:val="4123097D"/>
    <w:rsid w:val="41464788"/>
    <w:rsid w:val="414A3536"/>
    <w:rsid w:val="4150CF9F"/>
    <w:rsid w:val="418C6E87"/>
    <w:rsid w:val="41902A88"/>
    <w:rsid w:val="419459F2"/>
    <w:rsid w:val="41B2E1D9"/>
    <w:rsid w:val="41B3D7F8"/>
    <w:rsid w:val="41C6DDA2"/>
    <w:rsid w:val="41C80B80"/>
    <w:rsid w:val="41D8AD99"/>
    <w:rsid w:val="421A93E5"/>
    <w:rsid w:val="423C3E75"/>
    <w:rsid w:val="424C5647"/>
    <w:rsid w:val="4296165D"/>
    <w:rsid w:val="42BF7D14"/>
    <w:rsid w:val="42C0FA34"/>
    <w:rsid w:val="42D9C767"/>
    <w:rsid w:val="43108A1D"/>
    <w:rsid w:val="43213127"/>
    <w:rsid w:val="43A487EC"/>
    <w:rsid w:val="43A57A46"/>
    <w:rsid w:val="43A86404"/>
    <w:rsid w:val="43B15D16"/>
    <w:rsid w:val="43B97BAF"/>
    <w:rsid w:val="43BB8BA3"/>
    <w:rsid w:val="43C042E3"/>
    <w:rsid w:val="43E02547"/>
    <w:rsid w:val="440D651E"/>
    <w:rsid w:val="441A8492"/>
    <w:rsid w:val="442318EE"/>
    <w:rsid w:val="44313851"/>
    <w:rsid w:val="44759D76"/>
    <w:rsid w:val="448DFC53"/>
    <w:rsid w:val="44C7D3AA"/>
    <w:rsid w:val="44CEB620"/>
    <w:rsid w:val="4512EBFC"/>
    <w:rsid w:val="4599F38F"/>
    <w:rsid w:val="45AA22CA"/>
    <w:rsid w:val="465C8D35"/>
    <w:rsid w:val="46926CD2"/>
    <w:rsid w:val="4693EE9C"/>
    <w:rsid w:val="46ACFB0D"/>
    <w:rsid w:val="4707A5D8"/>
    <w:rsid w:val="473A45D2"/>
    <w:rsid w:val="4824D082"/>
    <w:rsid w:val="483976F0"/>
    <w:rsid w:val="4877F90F"/>
    <w:rsid w:val="488494DF"/>
    <w:rsid w:val="48ADDE8B"/>
    <w:rsid w:val="48F75E69"/>
    <w:rsid w:val="49186C4C"/>
    <w:rsid w:val="49320C30"/>
    <w:rsid w:val="4938386D"/>
    <w:rsid w:val="4938CA33"/>
    <w:rsid w:val="495BAE70"/>
    <w:rsid w:val="496DF979"/>
    <w:rsid w:val="49842C16"/>
    <w:rsid w:val="49922E78"/>
    <w:rsid w:val="4996F4F4"/>
    <w:rsid w:val="49BD3FD0"/>
    <w:rsid w:val="49E9BF9B"/>
    <w:rsid w:val="4A091D6F"/>
    <w:rsid w:val="4A204480"/>
    <w:rsid w:val="4A4D7FCA"/>
    <w:rsid w:val="4A57FA49"/>
    <w:rsid w:val="4A71074D"/>
    <w:rsid w:val="4A94AC47"/>
    <w:rsid w:val="4AA88B9B"/>
    <w:rsid w:val="4AAA4266"/>
    <w:rsid w:val="4AC9EAA3"/>
    <w:rsid w:val="4B093255"/>
    <w:rsid w:val="4BCBBFE0"/>
    <w:rsid w:val="4BD39C2E"/>
    <w:rsid w:val="4BF7FC9F"/>
    <w:rsid w:val="4C27B66A"/>
    <w:rsid w:val="4C4C6AFD"/>
    <w:rsid w:val="4C7FEB67"/>
    <w:rsid w:val="4CDD844E"/>
    <w:rsid w:val="4CDF64FE"/>
    <w:rsid w:val="4D147C4F"/>
    <w:rsid w:val="4D4AD5FD"/>
    <w:rsid w:val="4D4E6C6A"/>
    <w:rsid w:val="4D8641FD"/>
    <w:rsid w:val="4D9034E3"/>
    <w:rsid w:val="4DB0D5D8"/>
    <w:rsid w:val="4DB6C876"/>
    <w:rsid w:val="4DE0A79C"/>
    <w:rsid w:val="4DE28F54"/>
    <w:rsid w:val="4E2764F1"/>
    <w:rsid w:val="4E59B49D"/>
    <w:rsid w:val="4E68651D"/>
    <w:rsid w:val="4E71183D"/>
    <w:rsid w:val="4E836A51"/>
    <w:rsid w:val="4E9764CA"/>
    <w:rsid w:val="4ECEDC7F"/>
    <w:rsid w:val="4ED0AA85"/>
    <w:rsid w:val="4F100F0F"/>
    <w:rsid w:val="4F1E5AD5"/>
    <w:rsid w:val="4F5205CE"/>
    <w:rsid w:val="4F9D7764"/>
    <w:rsid w:val="4FA183C2"/>
    <w:rsid w:val="4FA69FCE"/>
    <w:rsid w:val="4FC546E3"/>
    <w:rsid w:val="4FCEF27E"/>
    <w:rsid w:val="4FE7DDDB"/>
    <w:rsid w:val="5000466E"/>
    <w:rsid w:val="502EAEEA"/>
    <w:rsid w:val="503CDA7D"/>
    <w:rsid w:val="503ED426"/>
    <w:rsid w:val="50950772"/>
    <w:rsid w:val="50CB4B79"/>
    <w:rsid w:val="50CE0423"/>
    <w:rsid w:val="50ED6016"/>
    <w:rsid w:val="50F04258"/>
    <w:rsid w:val="51294123"/>
    <w:rsid w:val="51455D0C"/>
    <w:rsid w:val="514C2322"/>
    <w:rsid w:val="5163D216"/>
    <w:rsid w:val="518FEED4"/>
    <w:rsid w:val="519CD70D"/>
    <w:rsid w:val="51A279B9"/>
    <w:rsid w:val="5224A14D"/>
    <w:rsid w:val="524D7735"/>
    <w:rsid w:val="5251FE85"/>
    <w:rsid w:val="5258A7B0"/>
    <w:rsid w:val="526E2098"/>
    <w:rsid w:val="5270D4AC"/>
    <w:rsid w:val="52B085AA"/>
    <w:rsid w:val="52D1F23D"/>
    <w:rsid w:val="531F7372"/>
    <w:rsid w:val="537773F6"/>
    <w:rsid w:val="5379D0C2"/>
    <w:rsid w:val="537F9063"/>
    <w:rsid w:val="539787B5"/>
    <w:rsid w:val="53AA77C5"/>
    <w:rsid w:val="53D7DD51"/>
    <w:rsid w:val="53ED1362"/>
    <w:rsid w:val="53FA124F"/>
    <w:rsid w:val="53FC5575"/>
    <w:rsid w:val="540D9E6A"/>
    <w:rsid w:val="54246319"/>
    <w:rsid w:val="5427E31A"/>
    <w:rsid w:val="543B46D3"/>
    <w:rsid w:val="547CEB7B"/>
    <w:rsid w:val="54B17732"/>
    <w:rsid w:val="54B55CD0"/>
    <w:rsid w:val="54CC0A69"/>
    <w:rsid w:val="550893EB"/>
    <w:rsid w:val="550CADEB"/>
    <w:rsid w:val="552D263C"/>
    <w:rsid w:val="55335816"/>
    <w:rsid w:val="5550871A"/>
    <w:rsid w:val="5551DC84"/>
    <w:rsid w:val="555B2641"/>
    <w:rsid w:val="5563D002"/>
    <w:rsid w:val="557AC31E"/>
    <w:rsid w:val="557AF193"/>
    <w:rsid w:val="5590252B"/>
    <w:rsid w:val="55989127"/>
    <w:rsid w:val="55ED3E9B"/>
    <w:rsid w:val="55F89501"/>
    <w:rsid w:val="560064C9"/>
    <w:rsid w:val="560890EE"/>
    <w:rsid w:val="560EECC1"/>
    <w:rsid w:val="563F3D30"/>
    <w:rsid w:val="56414ED6"/>
    <w:rsid w:val="56B40987"/>
    <w:rsid w:val="56D0358F"/>
    <w:rsid w:val="56DCC7B1"/>
    <w:rsid w:val="56FA39FE"/>
    <w:rsid w:val="5706A5EA"/>
    <w:rsid w:val="5713FBE6"/>
    <w:rsid w:val="57243790"/>
    <w:rsid w:val="57322348"/>
    <w:rsid w:val="5735B5C2"/>
    <w:rsid w:val="57664A2E"/>
    <w:rsid w:val="5777DED9"/>
    <w:rsid w:val="5786EEF0"/>
    <w:rsid w:val="5794F151"/>
    <w:rsid w:val="57975539"/>
    <w:rsid w:val="57A338EF"/>
    <w:rsid w:val="57D4A4D8"/>
    <w:rsid w:val="57F46BA9"/>
    <w:rsid w:val="5800F5C6"/>
    <w:rsid w:val="5842E1CD"/>
    <w:rsid w:val="5857888F"/>
    <w:rsid w:val="5860B21D"/>
    <w:rsid w:val="587DE8E8"/>
    <w:rsid w:val="5890F05D"/>
    <w:rsid w:val="58A1299C"/>
    <w:rsid w:val="58A28FF6"/>
    <w:rsid w:val="58A95154"/>
    <w:rsid w:val="5901C253"/>
    <w:rsid w:val="590E3D2C"/>
    <w:rsid w:val="59153BFE"/>
    <w:rsid w:val="591FCC92"/>
    <w:rsid w:val="5930C333"/>
    <w:rsid w:val="595E3731"/>
    <w:rsid w:val="59707F79"/>
    <w:rsid w:val="59865261"/>
    <w:rsid w:val="5996C6E7"/>
    <w:rsid w:val="5A0B2682"/>
    <w:rsid w:val="5A49132A"/>
    <w:rsid w:val="5A7A04F6"/>
    <w:rsid w:val="5A97F901"/>
    <w:rsid w:val="5A98C3FC"/>
    <w:rsid w:val="5AC3B033"/>
    <w:rsid w:val="5AD3DAB1"/>
    <w:rsid w:val="5ADF7622"/>
    <w:rsid w:val="5AE14C4E"/>
    <w:rsid w:val="5AF3BB9D"/>
    <w:rsid w:val="5B192DB2"/>
    <w:rsid w:val="5B26DE82"/>
    <w:rsid w:val="5B2EC717"/>
    <w:rsid w:val="5B38D491"/>
    <w:rsid w:val="5B43B2AB"/>
    <w:rsid w:val="5B45B581"/>
    <w:rsid w:val="5B592CFD"/>
    <w:rsid w:val="5B7981FC"/>
    <w:rsid w:val="5BA56E59"/>
    <w:rsid w:val="5BAE6802"/>
    <w:rsid w:val="5BBEFE69"/>
    <w:rsid w:val="5BC404F7"/>
    <w:rsid w:val="5BE89E01"/>
    <w:rsid w:val="5C18F0DC"/>
    <w:rsid w:val="5C19F14C"/>
    <w:rsid w:val="5C43A2A2"/>
    <w:rsid w:val="5C44321E"/>
    <w:rsid w:val="5CA7A3A7"/>
    <w:rsid w:val="5D0AD798"/>
    <w:rsid w:val="5D0B6E85"/>
    <w:rsid w:val="5D29F1CB"/>
    <w:rsid w:val="5D455F6D"/>
    <w:rsid w:val="5D53E925"/>
    <w:rsid w:val="5D6624D4"/>
    <w:rsid w:val="5D7144D8"/>
    <w:rsid w:val="5D867C85"/>
    <w:rsid w:val="5D892F8D"/>
    <w:rsid w:val="5DB2962E"/>
    <w:rsid w:val="5DC6E4B0"/>
    <w:rsid w:val="5DC7A9F0"/>
    <w:rsid w:val="5DDDFD69"/>
    <w:rsid w:val="5E26E87F"/>
    <w:rsid w:val="5E4D5030"/>
    <w:rsid w:val="5E5C5A33"/>
    <w:rsid w:val="5E95DE31"/>
    <w:rsid w:val="5EAAF027"/>
    <w:rsid w:val="5EACF201"/>
    <w:rsid w:val="5EDE8563"/>
    <w:rsid w:val="5F1582CB"/>
    <w:rsid w:val="5F3D84DA"/>
    <w:rsid w:val="5F4266EF"/>
    <w:rsid w:val="5F43F1A2"/>
    <w:rsid w:val="5F48218F"/>
    <w:rsid w:val="5F6F6BB5"/>
    <w:rsid w:val="5F6FA676"/>
    <w:rsid w:val="5F83E9A9"/>
    <w:rsid w:val="5F9801BB"/>
    <w:rsid w:val="5FA07616"/>
    <w:rsid w:val="5FACA6F5"/>
    <w:rsid w:val="5FBA1602"/>
    <w:rsid w:val="5FC2B8E0"/>
    <w:rsid w:val="5FD161E6"/>
    <w:rsid w:val="5FFE7C0E"/>
    <w:rsid w:val="602BF91B"/>
    <w:rsid w:val="603217E4"/>
    <w:rsid w:val="6082D313"/>
    <w:rsid w:val="60AFEB57"/>
    <w:rsid w:val="60B5D6F7"/>
    <w:rsid w:val="60F4AF5A"/>
    <w:rsid w:val="610B0BE4"/>
    <w:rsid w:val="61193371"/>
    <w:rsid w:val="6119EEF1"/>
    <w:rsid w:val="611FBA0A"/>
    <w:rsid w:val="614A5A64"/>
    <w:rsid w:val="614E4FE5"/>
    <w:rsid w:val="614F8FED"/>
    <w:rsid w:val="61626901"/>
    <w:rsid w:val="617F84C2"/>
    <w:rsid w:val="6182E97F"/>
    <w:rsid w:val="61B3272A"/>
    <w:rsid w:val="61DE9868"/>
    <w:rsid w:val="623B31EE"/>
    <w:rsid w:val="62695FA3"/>
    <w:rsid w:val="6269E7A8"/>
    <w:rsid w:val="6273AC2B"/>
    <w:rsid w:val="6286E7F8"/>
    <w:rsid w:val="628D8EC5"/>
    <w:rsid w:val="62C4FB52"/>
    <w:rsid w:val="62DA161B"/>
    <w:rsid w:val="62DB2747"/>
    <w:rsid w:val="631A4161"/>
    <w:rsid w:val="63379953"/>
    <w:rsid w:val="63402CAA"/>
    <w:rsid w:val="6343554B"/>
    <w:rsid w:val="6351D1E7"/>
    <w:rsid w:val="63796432"/>
    <w:rsid w:val="63B97DA6"/>
    <w:rsid w:val="63CE2213"/>
    <w:rsid w:val="63D460DC"/>
    <w:rsid w:val="63DB4197"/>
    <w:rsid w:val="63F546A8"/>
    <w:rsid w:val="64216BA9"/>
    <w:rsid w:val="644FE0DD"/>
    <w:rsid w:val="644FF91E"/>
    <w:rsid w:val="64575ACC"/>
    <w:rsid w:val="64576E26"/>
    <w:rsid w:val="6462AEF9"/>
    <w:rsid w:val="646BBA47"/>
    <w:rsid w:val="647A0154"/>
    <w:rsid w:val="6485AD43"/>
    <w:rsid w:val="6490119A"/>
    <w:rsid w:val="6492CDE9"/>
    <w:rsid w:val="64998D2F"/>
    <w:rsid w:val="64E18BAD"/>
    <w:rsid w:val="64EB0166"/>
    <w:rsid w:val="6528BCA0"/>
    <w:rsid w:val="65492FE9"/>
    <w:rsid w:val="65C59F37"/>
    <w:rsid w:val="65F89B5C"/>
    <w:rsid w:val="66399A4F"/>
    <w:rsid w:val="665551DC"/>
    <w:rsid w:val="666BE3C5"/>
    <w:rsid w:val="668700EB"/>
    <w:rsid w:val="668A9A32"/>
    <w:rsid w:val="669524A2"/>
    <w:rsid w:val="66ABE67F"/>
    <w:rsid w:val="66B1F8D9"/>
    <w:rsid w:val="66C29889"/>
    <w:rsid w:val="66D55BDD"/>
    <w:rsid w:val="66DAFD24"/>
    <w:rsid w:val="66E5004A"/>
    <w:rsid w:val="66E95DDC"/>
    <w:rsid w:val="6710AD42"/>
    <w:rsid w:val="671562EC"/>
    <w:rsid w:val="67192A8B"/>
    <w:rsid w:val="6721EFE4"/>
    <w:rsid w:val="673B0061"/>
    <w:rsid w:val="674A6D2B"/>
    <w:rsid w:val="67610030"/>
    <w:rsid w:val="677A3132"/>
    <w:rsid w:val="679B0197"/>
    <w:rsid w:val="679CFAB4"/>
    <w:rsid w:val="679DF2CF"/>
    <w:rsid w:val="67A25EC7"/>
    <w:rsid w:val="67AA4C53"/>
    <w:rsid w:val="67B1DCCC"/>
    <w:rsid w:val="67C27E10"/>
    <w:rsid w:val="67CEC879"/>
    <w:rsid w:val="67D5F8E9"/>
    <w:rsid w:val="67E3C31E"/>
    <w:rsid w:val="6802D312"/>
    <w:rsid w:val="681A8351"/>
    <w:rsid w:val="683F8D04"/>
    <w:rsid w:val="68858C6E"/>
    <w:rsid w:val="6886C8EE"/>
    <w:rsid w:val="68885FE7"/>
    <w:rsid w:val="6919FDE5"/>
    <w:rsid w:val="693184F5"/>
    <w:rsid w:val="6965C402"/>
    <w:rsid w:val="69702D45"/>
    <w:rsid w:val="69717A96"/>
    <w:rsid w:val="69A2C8C3"/>
    <w:rsid w:val="69C59B0C"/>
    <w:rsid w:val="69CE46D1"/>
    <w:rsid w:val="69F592CB"/>
    <w:rsid w:val="69FCF939"/>
    <w:rsid w:val="69FFF549"/>
    <w:rsid w:val="6A01CE13"/>
    <w:rsid w:val="6A08D183"/>
    <w:rsid w:val="6A100C33"/>
    <w:rsid w:val="6A23F39E"/>
    <w:rsid w:val="6A242CE5"/>
    <w:rsid w:val="6A2B6CE3"/>
    <w:rsid w:val="6A4D0CFB"/>
    <w:rsid w:val="6A4EDA79"/>
    <w:rsid w:val="6A79168D"/>
    <w:rsid w:val="6A7B5637"/>
    <w:rsid w:val="6A8A0501"/>
    <w:rsid w:val="6A969B4D"/>
    <w:rsid w:val="6AA20026"/>
    <w:rsid w:val="6AB3C998"/>
    <w:rsid w:val="6ABA71BB"/>
    <w:rsid w:val="6AF4EEC7"/>
    <w:rsid w:val="6AF68604"/>
    <w:rsid w:val="6B094B47"/>
    <w:rsid w:val="6B1A5713"/>
    <w:rsid w:val="6B2A04B4"/>
    <w:rsid w:val="6B32B39E"/>
    <w:rsid w:val="6B4D194D"/>
    <w:rsid w:val="6B5EA15A"/>
    <w:rsid w:val="6B677018"/>
    <w:rsid w:val="6B75349A"/>
    <w:rsid w:val="6B952ED5"/>
    <w:rsid w:val="6BD6681A"/>
    <w:rsid w:val="6BD6C7D8"/>
    <w:rsid w:val="6BF2E5DE"/>
    <w:rsid w:val="6BFEF38E"/>
    <w:rsid w:val="6C3260DF"/>
    <w:rsid w:val="6C674457"/>
    <w:rsid w:val="6CA3B4C4"/>
    <w:rsid w:val="6CB086FE"/>
    <w:rsid w:val="6CDFCBFE"/>
    <w:rsid w:val="6CF2026D"/>
    <w:rsid w:val="6CF99A4E"/>
    <w:rsid w:val="6CFB67A6"/>
    <w:rsid w:val="6D74E6AC"/>
    <w:rsid w:val="6E085412"/>
    <w:rsid w:val="6E210B96"/>
    <w:rsid w:val="6E2A8548"/>
    <w:rsid w:val="6E6BDCB0"/>
    <w:rsid w:val="6E94CBC2"/>
    <w:rsid w:val="6EAF89FB"/>
    <w:rsid w:val="6EBF841F"/>
    <w:rsid w:val="6EE6D86F"/>
    <w:rsid w:val="6EE9FCDB"/>
    <w:rsid w:val="6EF43F4A"/>
    <w:rsid w:val="6F10B70D"/>
    <w:rsid w:val="6F1DCAC9"/>
    <w:rsid w:val="6F282743"/>
    <w:rsid w:val="6F47531F"/>
    <w:rsid w:val="6F514E15"/>
    <w:rsid w:val="6F57CCD5"/>
    <w:rsid w:val="6F62C266"/>
    <w:rsid w:val="6F6AA415"/>
    <w:rsid w:val="6F851141"/>
    <w:rsid w:val="6FB387C7"/>
    <w:rsid w:val="6FE3AB35"/>
    <w:rsid w:val="7053B9C5"/>
    <w:rsid w:val="7068F949"/>
    <w:rsid w:val="706A95AA"/>
    <w:rsid w:val="706CB7CE"/>
    <w:rsid w:val="709B35BA"/>
    <w:rsid w:val="70C096AA"/>
    <w:rsid w:val="70CAB7FF"/>
    <w:rsid w:val="70CCB391"/>
    <w:rsid w:val="70F5175D"/>
    <w:rsid w:val="71512E99"/>
    <w:rsid w:val="717F1602"/>
    <w:rsid w:val="717FFDBD"/>
    <w:rsid w:val="71807A51"/>
    <w:rsid w:val="718FED01"/>
    <w:rsid w:val="71BC33B0"/>
    <w:rsid w:val="71DE88EE"/>
    <w:rsid w:val="725B8AB2"/>
    <w:rsid w:val="728732F0"/>
    <w:rsid w:val="72A89760"/>
    <w:rsid w:val="72B545EF"/>
    <w:rsid w:val="72E24E56"/>
    <w:rsid w:val="72EBD11C"/>
    <w:rsid w:val="7319E18E"/>
    <w:rsid w:val="731BADFF"/>
    <w:rsid w:val="731C4AB2"/>
    <w:rsid w:val="731F5AC0"/>
    <w:rsid w:val="7322A92B"/>
    <w:rsid w:val="7357EA4C"/>
    <w:rsid w:val="73697684"/>
    <w:rsid w:val="7371E944"/>
    <w:rsid w:val="73E0E392"/>
    <w:rsid w:val="73ED9C81"/>
    <w:rsid w:val="73F06E03"/>
    <w:rsid w:val="7400E445"/>
    <w:rsid w:val="743DAA26"/>
    <w:rsid w:val="743E1204"/>
    <w:rsid w:val="743ED280"/>
    <w:rsid w:val="74418381"/>
    <w:rsid w:val="74551DCD"/>
    <w:rsid w:val="748659C0"/>
    <w:rsid w:val="7490FA61"/>
    <w:rsid w:val="7491DCB3"/>
    <w:rsid w:val="7498242F"/>
    <w:rsid w:val="74AE488A"/>
    <w:rsid w:val="74CB6BCB"/>
    <w:rsid w:val="7532A3A4"/>
    <w:rsid w:val="753345E3"/>
    <w:rsid w:val="756341FB"/>
    <w:rsid w:val="756EE1A7"/>
    <w:rsid w:val="757E81B2"/>
    <w:rsid w:val="758FEB98"/>
    <w:rsid w:val="75DD5627"/>
    <w:rsid w:val="75DE5341"/>
    <w:rsid w:val="760867D8"/>
    <w:rsid w:val="760AEECB"/>
    <w:rsid w:val="7640AC46"/>
    <w:rsid w:val="764D0FFF"/>
    <w:rsid w:val="7650AFF5"/>
    <w:rsid w:val="76955067"/>
    <w:rsid w:val="76A66225"/>
    <w:rsid w:val="76E26A1D"/>
    <w:rsid w:val="76E3A196"/>
    <w:rsid w:val="76F82C7A"/>
    <w:rsid w:val="76FD2544"/>
    <w:rsid w:val="771B4B51"/>
    <w:rsid w:val="776E8F0F"/>
    <w:rsid w:val="77739632"/>
    <w:rsid w:val="77BAEBB1"/>
    <w:rsid w:val="77BD114D"/>
    <w:rsid w:val="77D616E4"/>
    <w:rsid w:val="77E65FDD"/>
    <w:rsid w:val="77EF3F41"/>
    <w:rsid w:val="77F01554"/>
    <w:rsid w:val="780ED2DE"/>
    <w:rsid w:val="781502DF"/>
    <w:rsid w:val="781E2F04"/>
    <w:rsid w:val="783DEEF4"/>
    <w:rsid w:val="784B257E"/>
    <w:rsid w:val="7853BA3C"/>
    <w:rsid w:val="785B2DA4"/>
    <w:rsid w:val="78692465"/>
    <w:rsid w:val="787FCD48"/>
    <w:rsid w:val="78844AF7"/>
    <w:rsid w:val="7898958B"/>
    <w:rsid w:val="78B78343"/>
    <w:rsid w:val="78C0A8A1"/>
    <w:rsid w:val="78D053C8"/>
    <w:rsid w:val="7999D733"/>
    <w:rsid w:val="79CAEB1A"/>
    <w:rsid w:val="79CC440B"/>
    <w:rsid w:val="79F49AF5"/>
    <w:rsid w:val="7A40B8B5"/>
    <w:rsid w:val="7A4F749A"/>
    <w:rsid w:val="7A7B1B5A"/>
    <w:rsid w:val="7AA568E4"/>
    <w:rsid w:val="7ABDCEE0"/>
    <w:rsid w:val="7ACFE344"/>
    <w:rsid w:val="7B085B3E"/>
    <w:rsid w:val="7B26E003"/>
    <w:rsid w:val="7B3B4F84"/>
    <w:rsid w:val="7B3F8FE5"/>
    <w:rsid w:val="7B5EE379"/>
    <w:rsid w:val="7B600953"/>
    <w:rsid w:val="7B6B2496"/>
    <w:rsid w:val="7B9D8E97"/>
    <w:rsid w:val="7C0AE33C"/>
    <w:rsid w:val="7C4737B5"/>
    <w:rsid w:val="7C55A7DE"/>
    <w:rsid w:val="7C7A9F27"/>
    <w:rsid w:val="7C8FCAEF"/>
    <w:rsid w:val="7C970F8D"/>
    <w:rsid w:val="7CC32CF8"/>
    <w:rsid w:val="7CC4B424"/>
    <w:rsid w:val="7CC7FFD9"/>
    <w:rsid w:val="7CC9FDD7"/>
    <w:rsid w:val="7CD427A9"/>
    <w:rsid w:val="7CD61686"/>
    <w:rsid w:val="7CDC2B5D"/>
    <w:rsid w:val="7CE0700D"/>
    <w:rsid w:val="7CE7F938"/>
    <w:rsid w:val="7D0F6540"/>
    <w:rsid w:val="7D1101F2"/>
    <w:rsid w:val="7D1ADF46"/>
    <w:rsid w:val="7D3E57C8"/>
    <w:rsid w:val="7D5F54DA"/>
    <w:rsid w:val="7D72C7CF"/>
    <w:rsid w:val="7D7C8F7F"/>
    <w:rsid w:val="7DCA56C3"/>
    <w:rsid w:val="7DCD287A"/>
    <w:rsid w:val="7DD6750D"/>
    <w:rsid w:val="7DE2D7B6"/>
    <w:rsid w:val="7E078406"/>
    <w:rsid w:val="7E18577D"/>
    <w:rsid w:val="7E2F85A3"/>
    <w:rsid w:val="7E30F14E"/>
    <w:rsid w:val="7E5437DF"/>
    <w:rsid w:val="7E5D96C8"/>
    <w:rsid w:val="7E601661"/>
    <w:rsid w:val="7E87EB5D"/>
    <w:rsid w:val="7EA47EF0"/>
    <w:rsid w:val="7EC7BE62"/>
    <w:rsid w:val="7F1787E4"/>
    <w:rsid w:val="7F4172C9"/>
    <w:rsid w:val="7F4E2047"/>
    <w:rsid w:val="7F5291B1"/>
    <w:rsid w:val="7F7CBB3F"/>
    <w:rsid w:val="7FBAB018"/>
    <w:rsid w:val="7FFF8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Count xmlns="9324d023-3849-46fe-9182-6ce950756bea" xsi:nil="true"/>
  </documentManagement>
</p:properties>
</file>

<file path=customXml/itemProps1.xml><?xml version="1.0" encoding="utf-8"?>
<ds:datastoreItem xmlns:ds="http://schemas.openxmlformats.org/officeDocument/2006/customXml" ds:itemID="{43E47611-4C9C-40F2-9EBF-A55FD8183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F3789-46BB-4820-A841-29AEE04CFCB1}">
  <ds:schemaRefs>
    <ds:schemaRef ds:uri="http://schemas.microsoft.com/sharepoint/v3/contenttype/forms"/>
  </ds:schemaRefs>
</ds:datastoreItem>
</file>

<file path=customXml/itemProps3.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6304</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FY23 508 GLEAM Part III</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FC508 GLEAM Part III</dc:title>
  <dc:subject/>
  <dc:creator>DESE</dc:creator>
  <cp:keywords/>
  <dc:description/>
  <cp:lastModifiedBy>Zou, Dong (EOE)</cp:lastModifiedBy>
  <cp:revision>43</cp:revision>
  <dcterms:created xsi:type="dcterms:W3CDTF">2021-03-12T04:51:00Z</dcterms:created>
  <dcterms:modified xsi:type="dcterms:W3CDTF">2022-11-01T16:22:00Z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2022 12:00AM</vt:lpwstr>
  </property>
</Properties>
</file>