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301"/>
      </w:tblGrid>
      <w:tr w:rsidR="00293AC5" w:rsidRPr="003048C0" w14:paraId="1B9C1C86" w14:textId="77777777" w:rsidTr="00293AC5">
        <w:tc>
          <w:tcPr>
            <w:tcW w:w="7275" w:type="dxa"/>
            <w:tcBorders>
              <w:top w:val="double" w:sz="4" w:space="0" w:color="auto"/>
              <w:left w:val="double" w:sz="4" w:space="0" w:color="auto"/>
              <w:bottom w:val="double" w:sz="4" w:space="0" w:color="auto"/>
              <w:right w:val="nil"/>
            </w:tcBorders>
          </w:tcPr>
          <w:p w14:paraId="56FD24C7" w14:textId="2817BAF8" w:rsidR="00293AC5" w:rsidRPr="003048C0" w:rsidRDefault="00293AC5" w:rsidP="00980F05">
            <w:pPr>
              <w:tabs>
                <w:tab w:val="left" w:pos="5210"/>
              </w:tabs>
              <w:ind w:left="2580" w:hanging="2580"/>
              <w:jc w:val="both"/>
              <w:rPr>
                <w:sz w:val="20"/>
                <w:szCs w:val="20"/>
              </w:rPr>
            </w:pPr>
            <w:r w:rsidRPr="44524CB3">
              <w:rPr>
                <w:b/>
                <w:bCs/>
                <w:sz w:val="20"/>
                <w:szCs w:val="20"/>
              </w:rPr>
              <w:t>Name of Grant Program:</w:t>
            </w:r>
            <w:r w:rsidRPr="44524CB3">
              <w:rPr>
                <w:sz w:val="20"/>
                <w:szCs w:val="20"/>
              </w:rPr>
              <w:t xml:space="preserve"> </w:t>
            </w:r>
            <w:r>
              <w:rPr>
                <w:sz w:val="20"/>
                <w:szCs w:val="20"/>
              </w:rPr>
              <w:t xml:space="preserve">Supporting Students’ Social Emotional Learning, Behavioral &amp; Mental Health, and Wellness </w:t>
            </w:r>
            <w:r w:rsidR="009373DE">
              <w:rPr>
                <w:sz w:val="20"/>
                <w:szCs w:val="20"/>
              </w:rPr>
              <w:t>– Continuation (SEL &amp; Mental Health) Grant</w:t>
            </w:r>
          </w:p>
        </w:tc>
        <w:tc>
          <w:tcPr>
            <w:tcW w:w="2301" w:type="dxa"/>
            <w:tcBorders>
              <w:top w:val="double" w:sz="4" w:space="0" w:color="auto"/>
              <w:left w:val="nil"/>
              <w:bottom w:val="double" w:sz="4" w:space="0" w:color="auto"/>
              <w:right w:val="double" w:sz="4" w:space="0" w:color="auto"/>
            </w:tcBorders>
          </w:tcPr>
          <w:p w14:paraId="5E1BCB3E" w14:textId="764696B4" w:rsidR="00293AC5" w:rsidRPr="003048C0" w:rsidRDefault="00293AC5" w:rsidP="004E7A1A">
            <w:pPr>
              <w:tabs>
                <w:tab w:val="left" w:pos="1332"/>
              </w:tabs>
              <w:jc w:val="both"/>
              <w:rPr>
                <w:sz w:val="20"/>
                <w:szCs w:val="20"/>
              </w:rPr>
            </w:pPr>
            <w:r w:rsidRPr="44524CB3">
              <w:rPr>
                <w:b/>
                <w:bCs/>
                <w:sz w:val="20"/>
                <w:szCs w:val="20"/>
              </w:rPr>
              <w:t>Fund</w:t>
            </w:r>
            <w:r w:rsidR="008625A7">
              <w:rPr>
                <w:b/>
                <w:bCs/>
                <w:sz w:val="20"/>
                <w:szCs w:val="20"/>
              </w:rPr>
              <w:t xml:space="preserve"> </w:t>
            </w:r>
            <w:r w:rsidRPr="44524CB3">
              <w:rPr>
                <w:b/>
                <w:bCs/>
                <w:sz w:val="20"/>
                <w:szCs w:val="20"/>
              </w:rPr>
              <w:t>Cod</w:t>
            </w:r>
            <w:r w:rsidR="008625A7">
              <w:rPr>
                <w:b/>
                <w:bCs/>
                <w:sz w:val="20"/>
                <w:szCs w:val="20"/>
              </w:rPr>
              <w:t xml:space="preserve">e </w:t>
            </w:r>
            <w:r>
              <w:rPr>
                <w:sz w:val="20"/>
                <w:szCs w:val="20"/>
              </w:rPr>
              <w:t>613/</w:t>
            </w:r>
            <w:r w:rsidR="001E62DA">
              <w:rPr>
                <w:sz w:val="20"/>
                <w:szCs w:val="20"/>
              </w:rPr>
              <w:t>332</w:t>
            </w:r>
            <w:r w:rsidRPr="44524CB3">
              <w:rPr>
                <w:sz w:val="20"/>
                <w:szCs w:val="20"/>
              </w:rPr>
              <w:t xml:space="preserve">  </w:t>
            </w:r>
            <w:r w:rsidRPr="44524CB3">
              <w:rPr>
                <w:b/>
                <w:bCs/>
                <w:sz w:val="20"/>
                <w:szCs w:val="20"/>
              </w:rPr>
              <w:t xml:space="preserve">  </w:t>
            </w:r>
          </w:p>
          <w:p w14:paraId="6B50F38B" w14:textId="77777777" w:rsidR="00293AC5" w:rsidRPr="003048C0" w:rsidRDefault="00293AC5" w:rsidP="004E7A1A">
            <w:pPr>
              <w:jc w:val="both"/>
              <w:rPr>
                <w:sz w:val="20"/>
              </w:rPr>
            </w:pPr>
          </w:p>
        </w:tc>
      </w:tr>
    </w:tbl>
    <w:p w14:paraId="2A72BFF5" w14:textId="77777777" w:rsidR="00293AC5" w:rsidRPr="003048C0" w:rsidRDefault="00293AC5" w:rsidP="00293AC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3AC5" w:rsidRPr="003048C0" w14:paraId="614DD24C" w14:textId="77777777" w:rsidTr="004E7A1A">
        <w:tc>
          <w:tcPr>
            <w:tcW w:w="9576" w:type="dxa"/>
          </w:tcPr>
          <w:p w14:paraId="0F3AE41C" w14:textId="77777777" w:rsidR="00293AC5" w:rsidRPr="00293AC5" w:rsidRDefault="00293AC5" w:rsidP="00293AC5">
            <w:pPr>
              <w:pStyle w:val="Heading1"/>
              <w:spacing w:before="60" w:after="60"/>
              <w:jc w:val="center"/>
              <w:rPr>
                <w:b/>
                <w:bCs/>
                <w:sz w:val="20"/>
                <w:szCs w:val="20"/>
              </w:rPr>
            </w:pPr>
            <w:r w:rsidRPr="00293AC5">
              <w:rPr>
                <w:b/>
                <w:bCs/>
                <w:sz w:val="20"/>
                <w:szCs w:val="20"/>
              </w:rPr>
              <w:t>PART III – REQUIRED PROGRAM INFORMATION</w:t>
            </w:r>
          </w:p>
        </w:tc>
      </w:tr>
    </w:tbl>
    <w:p w14:paraId="0FD8707C" w14:textId="77777777" w:rsidR="00293AC5" w:rsidRDefault="00293AC5" w:rsidP="5F17FACD">
      <w:pPr>
        <w:pStyle w:val="Heading2"/>
        <w:keepLines w:val="0"/>
        <w:spacing w:before="0" w:after="0" w:line="240" w:lineRule="auto"/>
        <w:ind w:right="-90" w:hanging="90"/>
        <w:rPr>
          <w:b/>
          <w:bCs/>
          <w:i/>
          <w:iCs/>
          <w:sz w:val="20"/>
          <w:szCs w:val="20"/>
          <w:u w:val="single"/>
        </w:rPr>
      </w:pPr>
    </w:p>
    <w:tbl>
      <w:tblPr>
        <w:tblStyle w:val="TableGrid"/>
        <w:tblW w:w="9535" w:type="dxa"/>
        <w:tblLook w:val="04A0" w:firstRow="1" w:lastRow="0" w:firstColumn="1" w:lastColumn="0" w:noHBand="0" w:noVBand="1"/>
      </w:tblPr>
      <w:tblGrid>
        <w:gridCol w:w="1380"/>
        <w:gridCol w:w="8155"/>
      </w:tblGrid>
      <w:tr w:rsidR="000B478A" w:rsidRPr="000B478A" w14:paraId="11C88B69" w14:textId="0CC52715" w:rsidTr="00FC6A67">
        <w:trPr>
          <w:trHeight w:val="494"/>
        </w:trPr>
        <w:tc>
          <w:tcPr>
            <w:tcW w:w="1380" w:type="dxa"/>
          </w:tcPr>
          <w:p w14:paraId="2693DE6C" w14:textId="77777777" w:rsidR="000B478A" w:rsidRPr="000B478A" w:rsidRDefault="000B478A" w:rsidP="00AC1AD2">
            <w:pPr>
              <w:spacing w:before="240" w:after="240"/>
              <w:rPr>
                <w:rFonts w:ascii="Calibri" w:eastAsia="Calibri" w:hAnsi="Calibri" w:cs="Calibri"/>
                <w:b/>
                <w:bCs/>
              </w:rPr>
            </w:pPr>
            <w:r w:rsidRPr="68898CD8">
              <w:rPr>
                <w:rFonts w:ascii="Calibri" w:eastAsia="Calibri" w:hAnsi="Calibri" w:cs="Calibri"/>
                <w:b/>
                <w:bCs/>
              </w:rPr>
              <w:t xml:space="preserve">Applicant: </w:t>
            </w:r>
          </w:p>
        </w:tc>
        <w:tc>
          <w:tcPr>
            <w:tcW w:w="8155" w:type="dxa"/>
          </w:tcPr>
          <w:p w14:paraId="0278F952" w14:textId="77777777" w:rsidR="000B478A" w:rsidRPr="000B478A" w:rsidRDefault="000B478A" w:rsidP="000B478A">
            <w:pPr>
              <w:spacing w:before="240" w:after="240"/>
              <w:rPr>
                <w:rFonts w:ascii="Calibri" w:eastAsia="Calibri" w:hAnsi="Calibri" w:cs="Calibri"/>
                <w:bCs/>
              </w:rPr>
            </w:pPr>
          </w:p>
        </w:tc>
      </w:tr>
    </w:tbl>
    <w:p w14:paraId="32E830BB" w14:textId="6CA92D99" w:rsidR="006B714E" w:rsidRPr="00BF37E6" w:rsidRDefault="00B21E7B">
      <w:pPr>
        <w:spacing w:before="240" w:after="240"/>
        <w:rPr>
          <w:rFonts w:ascii="Calibri" w:eastAsia="Calibri" w:hAnsi="Calibri" w:cs="Calibri"/>
        </w:rPr>
      </w:pPr>
      <w:r w:rsidRPr="001E6174">
        <w:rPr>
          <w:rFonts w:ascii="Calibri" w:eastAsia="Calibri" w:hAnsi="Calibri" w:cs="Calibri"/>
          <w:b/>
          <w:bCs/>
        </w:rPr>
        <w:t>Category A:</w:t>
      </w:r>
      <w:r>
        <w:rPr>
          <w:rFonts w:ascii="Calibri" w:eastAsia="Calibri" w:hAnsi="Calibri" w:cs="Calibri"/>
        </w:rPr>
        <w:t xml:space="preserve">  </w:t>
      </w:r>
      <w:r w:rsidR="00BF37E6">
        <w:rPr>
          <w:rFonts w:ascii="Calibri" w:eastAsia="Calibri" w:hAnsi="Calibri" w:cs="Calibri"/>
        </w:rPr>
        <w:t>Coordinat</w:t>
      </w:r>
      <w:r w:rsidR="001E2A41">
        <w:rPr>
          <w:rFonts w:ascii="Calibri" w:eastAsia="Calibri" w:hAnsi="Calibri" w:cs="Calibri"/>
        </w:rPr>
        <w:t>e</w:t>
      </w:r>
      <w:r w:rsidR="00BF37E6">
        <w:rPr>
          <w:rFonts w:ascii="Calibri" w:eastAsia="Calibri" w:hAnsi="Calibri" w:cs="Calibri"/>
        </w:rPr>
        <w:t xml:space="preserve"> </w:t>
      </w:r>
      <w:r w:rsidR="00753FE0">
        <w:rPr>
          <w:rFonts w:ascii="Calibri" w:eastAsia="Calibri" w:hAnsi="Calibri" w:cs="Calibri"/>
        </w:rPr>
        <w:t xml:space="preserve">services </w:t>
      </w:r>
      <w:r w:rsidR="0037732C">
        <w:rPr>
          <w:rFonts w:ascii="Calibri" w:eastAsia="Calibri" w:hAnsi="Calibri" w:cs="Calibri"/>
        </w:rPr>
        <w:t xml:space="preserve">through </w:t>
      </w:r>
      <w:r>
        <w:rPr>
          <w:rFonts w:ascii="Calibri" w:eastAsia="Calibri" w:hAnsi="Calibri" w:cs="Calibri"/>
          <w:color w:val="333333"/>
          <w:highlight w:val="white"/>
        </w:rPr>
        <w:t xml:space="preserve">Multi-Tiered Systems of </w:t>
      </w:r>
      <w:r w:rsidR="00BF37E6">
        <w:rPr>
          <w:rFonts w:ascii="Calibri" w:eastAsia="Calibri" w:hAnsi="Calibri" w:cs="Calibri"/>
          <w:color w:val="333333"/>
        </w:rPr>
        <w:t>Support</w:t>
      </w:r>
    </w:p>
    <w:p w14:paraId="10A237CC" w14:textId="4503E09C" w:rsidR="006B714E" w:rsidRDefault="00B21E7B">
      <w:pPr>
        <w:spacing w:before="240" w:after="240"/>
        <w:rPr>
          <w:rFonts w:ascii="Calibri" w:eastAsia="Calibri" w:hAnsi="Calibri" w:cs="Calibri"/>
          <w:color w:val="333333"/>
          <w:sz w:val="24"/>
          <w:szCs w:val="24"/>
          <w:highlight w:val="white"/>
        </w:rPr>
      </w:pPr>
      <w:r w:rsidRPr="001E6174">
        <w:rPr>
          <w:rFonts w:ascii="Calibri" w:eastAsia="Calibri" w:hAnsi="Calibri" w:cs="Calibri"/>
          <w:b/>
          <w:bCs/>
        </w:rPr>
        <w:t xml:space="preserve">Category </w:t>
      </w:r>
      <w:r w:rsidR="008625A7" w:rsidRPr="001E6174">
        <w:rPr>
          <w:rFonts w:ascii="Calibri" w:eastAsia="Calibri" w:hAnsi="Calibri" w:cs="Calibri"/>
          <w:b/>
          <w:bCs/>
        </w:rPr>
        <w:t>B</w:t>
      </w:r>
      <w:r w:rsidRPr="001E6174">
        <w:rPr>
          <w:rFonts w:ascii="Calibri" w:eastAsia="Calibri" w:hAnsi="Calibri" w:cs="Calibri"/>
          <w:b/>
          <w:bCs/>
        </w:rPr>
        <w:t>:</w:t>
      </w:r>
      <w:r>
        <w:rPr>
          <w:rFonts w:ascii="Calibri" w:eastAsia="Calibri" w:hAnsi="Calibri" w:cs="Calibri"/>
        </w:rPr>
        <w:t xml:space="preserve">  </w:t>
      </w:r>
      <w:r w:rsidR="00AC7646">
        <w:rPr>
          <w:rFonts w:ascii="Calibri" w:eastAsia="Calibri" w:hAnsi="Calibri" w:cs="Calibri"/>
        </w:rPr>
        <w:t xml:space="preserve">Create and </w:t>
      </w:r>
      <w:r w:rsidR="00753FE0">
        <w:rPr>
          <w:rFonts w:ascii="Calibri" w:eastAsia="Calibri" w:hAnsi="Calibri" w:cs="Calibri"/>
          <w:color w:val="333333"/>
          <w:highlight w:val="white"/>
        </w:rPr>
        <w:t>s</w:t>
      </w:r>
      <w:r>
        <w:rPr>
          <w:rFonts w:ascii="Calibri" w:eastAsia="Calibri" w:hAnsi="Calibri" w:cs="Calibri"/>
          <w:color w:val="333333"/>
          <w:highlight w:val="white"/>
        </w:rPr>
        <w:t xml:space="preserve">ustain </w:t>
      </w:r>
      <w:r w:rsidR="00AC7646">
        <w:rPr>
          <w:rFonts w:ascii="Calibri" w:eastAsia="Calibri" w:hAnsi="Calibri" w:cs="Calibri"/>
          <w:color w:val="333333"/>
          <w:highlight w:val="white"/>
        </w:rPr>
        <w:t xml:space="preserve">partnerships </w:t>
      </w:r>
      <w:r w:rsidR="004F0563">
        <w:rPr>
          <w:rFonts w:ascii="Calibri" w:eastAsia="Calibri" w:hAnsi="Calibri" w:cs="Calibri"/>
          <w:color w:val="333333"/>
          <w:highlight w:val="white"/>
        </w:rPr>
        <w:t>with</w:t>
      </w:r>
      <w:r w:rsidR="00D31C8F">
        <w:rPr>
          <w:rFonts w:ascii="Calibri" w:eastAsia="Calibri" w:hAnsi="Calibri" w:cs="Calibri"/>
          <w:color w:val="333333"/>
          <w:highlight w:val="white"/>
        </w:rPr>
        <w:t xml:space="preserve"> </w:t>
      </w:r>
      <w:r>
        <w:rPr>
          <w:rFonts w:ascii="Calibri" w:eastAsia="Calibri" w:hAnsi="Calibri" w:cs="Calibri"/>
          <w:color w:val="333333"/>
          <w:highlight w:val="white"/>
        </w:rPr>
        <w:t xml:space="preserve">Community-Based </w:t>
      </w:r>
      <w:r w:rsidR="00D31C8F">
        <w:rPr>
          <w:rFonts w:ascii="Calibri" w:eastAsia="Calibri" w:hAnsi="Calibri" w:cs="Calibri"/>
          <w:color w:val="333333"/>
          <w:highlight w:val="white"/>
        </w:rPr>
        <w:t xml:space="preserve">agencies to increase </w:t>
      </w:r>
      <w:r w:rsidR="00753FE0">
        <w:rPr>
          <w:rFonts w:ascii="Calibri" w:eastAsia="Calibri" w:hAnsi="Calibri" w:cs="Calibri"/>
          <w:color w:val="333333"/>
          <w:highlight w:val="white"/>
        </w:rPr>
        <w:t>a</w:t>
      </w:r>
      <w:r>
        <w:rPr>
          <w:rFonts w:ascii="Calibri" w:eastAsia="Calibri" w:hAnsi="Calibri" w:cs="Calibri"/>
          <w:color w:val="333333"/>
          <w:highlight w:val="white"/>
        </w:rPr>
        <w:t xml:space="preserve">ccess to </w:t>
      </w:r>
      <w:r w:rsidR="00753FE0">
        <w:rPr>
          <w:rFonts w:ascii="Calibri" w:eastAsia="Calibri" w:hAnsi="Calibri" w:cs="Calibri"/>
          <w:color w:val="333333"/>
          <w:highlight w:val="white"/>
        </w:rPr>
        <w:t>s</w:t>
      </w:r>
      <w:r>
        <w:rPr>
          <w:rFonts w:ascii="Calibri" w:eastAsia="Calibri" w:hAnsi="Calibri" w:cs="Calibri"/>
          <w:color w:val="333333"/>
          <w:highlight w:val="white"/>
        </w:rPr>
        <w:t xml:space="preserve">ervices </w:t>
      </w:r>
    </w:p>
    <w:p w14:paraId="44E00053" w14:textId="46D31EB2" w:rsidR="006B714E" w:rsidRDefault="002F12A1" w:rsidP="00877F5D">
      <w:pPr>
        <w:rPr>
          <w:rFonts w:ascii="Calibri" w:eastAsia="Calibri" w:hAnsi="Calibri" w:cs="Calibri"/>
          <w:b/>
          <w:bCs/>
          <w:i/>
          <w:iCs/>
        </w:rPr>
      </w:pPr>
      <w:r w:rsidRPr="68898CD8">
        <w:rPr>
          <w:rFonts w:ascii="Calibri" w:eastAsia="Calibri" w:hAnsi="Calibri" w:cs="Calibri"/>
          <w:b/>
          <w:bCs/>
        </w:rPr>
        <w:t>P</w:t>
      </w:r>
      <w:r w:rsidR="00B21E7B" w:rsidRPr="68898CD8">
        <w:rPr>
          <w:rFonts w:ascii="Calibri" w:eastAsia="Calibri" w:hAnsi="Calibri" w:cs="Calibri"/>
          <w:b/>
          <w:bCs/>
        </w:rPr>
        <w:t xml:space="preserve">lease </w:t>
      </w:r>
      <w:r w:rsidR="000B478A" w:rsidRPr="68898CD8">
        <w:rPr>
          <w:rFonts w:ascii="Calibri" w:eastAsia="Calibri" w:hAnsi="Calibri" w:cs="Calibri"/>
          <w:b/>
          <w:bCs/>
        </w:rPr>
        <w:t>respond to</w:t>
      </w:r>
      <w:r w:rsidR="00B21E7B" w:rsidRPr="68898CD8">
        <w:rPr>
          <w:rFonts w:ascii="Calibri" w:eastAsia="Calibri" w:hAnsi="Calibri" w:cs="Calibri"/>
          <w:b/>
          <w:bCs/>
        </w:rPr>
        <w:t xml:space="preserve"> the following questions </w:t>
      </w:r>
      <w:r w:rsidR="000B478A" w:rsidRPr="68898CD8">
        <w:rPr>
          <w:rFonts w:ascii="Calibri" w:eastAsia="Calibri" w:hAnsi="Calibri" w:cs="Calibri"/>
          <w:b/>
          <w:bCs/>
        </w:rPr>
        <w:t>using</w:t>
      </w:r>
      <w:r w:rsidR="00B21E7B" w:rsidRPr="68898CD8">
        <w:rPr>
          <w:rFonts w:ascii="Calibri" w:eastAsia="Calibri" w:hAnsi="Calibri" w:cs="Calibri"/>
          <w:b/>
          <w:bCs/>
        </w:rPr>
        <w:t xml:space="preserve"> no more than 10 pages</w:t>
      </w:r>
      <w:r w:rsidR="0070263E">
        <w:rPr>
          <w:rFonts w:ascii="Calibri" w:eastAsia="Calibri" w:hAnsi="Calibri" w:cs="Calibri"/>
          <w:b/>
          <w:bCs/>
        </w:rPr>
        <w:t>.</w:t>
      </w:r>
    </w:p>
    <w:p w14:paraId="25A2E345" w14:textId="77777777" w:rsidR="006B714E" w:rsidRDefault="006B714E">
      <w:pPr>
        <w:rPr>
          <w:rFonts w:ascii="Calibri" w:eastAsia="Calibri" w:hAnsi="Calibri" w:cs="Calibri"/>
          <w:i/>
        </w:rPr>
      </w:pPr>
    </w:p>
    <w:p w14:paraId="6E13108F" w14:textId="0183CDBF" w:rsidR="00941A22" w:rsidRDefault="00B21E7B" w:rsidP="00251424">
      <w:pPr>
        <w:numPr>
          <w:ilvl w:val="0"/>
          <w:numId w:val="5"/>
        </w:numPr>
        <w:rPr>
          <w:rFonts w:ascii="Calibri" w:eastAsia="Calibri" w:hAnsi="Calibri" w:cs="Calibri"/>
        </w:rPr>
      </w:pPr>
      <w:r w:rsidRPr="68898CD8">
        <w:rPr>
          <w:rFonts w:ascii="Calibri" w:eastAsia="Calibri" w:hAnsi="Calibri" w:cs="Calibri"/>
          <w:b/>
          <w:bCs/>
        </w:rPr>
        <w:t xml:space="preserve">Self-Assessment: </w:t>
      </w:r>
      <w:r>
        <w:rPr>
          <w:rFonts w:ascii="Calibri" w:eastAsia="Calibri" w:hAnsi="Calibri" w:cs="Calibri"/>
        </w:rPr>
        <w:t xml:space="preserve"> </w:t>
      </w:r>
      <w:r w:rsidR="00783206">
        <w:rPr>
          <w:rFonts w:ascii="Calibri" w:eastAsia="Calibri" w:hAnsi="Calibri" w:cs="Calibri"/>
        </w:rPr>
        <w:t>Wh</w:t>
      </w:r>
      <w:r w:rsidR="00241A8E">
        <w:rPr>
          <w:rFonts w:ascii="Calibri" w:eastAsia="Calibri" w:hAnsi="Calibri" w:cs="Calibri"/>
        </w:rPr>
        <w:t>ich</w:t>
      </w:r>
      <w:r w:rsidR="00783206">
        <w:rPr>
          <w:rFonts w:ascii="Calibri" w:eastAsia="Calibri" w:hAnsi="Calibri" w:cs="Calibri"/>
        </w:rPr>
        <w:t xml:space="preserve"> </w:t>
      </w:r>
      <w:r w:rsidR="00241A8E">
        <w:rPr>
          <w:rFonts w:ascii="Calibri" w:eastAsia="Calibri" w:hAnsi="Calibri" w:cs="Calibri"/>
        </w:rPr>
        <w:t xml:space="preserve">self-assessment has </w:t>
      </w:r>
      <w:r>
        <w:rPr>
          <w:rFonts w:ascii="Calibri" w:eastAsia="Calibri" w:hAnsi="Calibri" w:cs="Calibri"/>
        </w:rPr>
        <w:t>your district</w:t>
      </w:r>
      <w:r w:rsidR="00B0510C">
        <w:rPr>
          <w:rFonts w:ascii="Calibri" w:eastAsia="Calibri" w:hAnsi="Calibri" w:cs="Calibri"/>
        </w:rPr>
        <w:t>/charter district</w:t>
      </w:r>
      <w:r>
        <w:rPr>
          <w:rFonts w:ascii="Calibri" w:eastAsia="Calibri" w:hAnsi="Calibri" w:cs="Calibri"/>
        </w:rPr>
        <w:t xml:space="preserve">/collaborative </w:t>
      </w:r>
      <w:r w:rsidR="00FF5105">
        <w:rPr>
          <w:rFonts w:ascii="Calibri" w:eastAsia="Calibri" w:hAnsi="Calibri" w:cs="Calibri"/>
        </w:rPr>
        <w:t>completed</w:t>
      </w:r>
      <w:r w:rsidR="00F468F4">
        <w:rPr>
          <w:rFonts w:ascii="Calibri" w:eastAsia="Calibri" w:hAnsi="Calibri" w:cs="Calibri"/>
        </w:rPr>
        <w:t>.</w:t>
      </w:r>
      <w:r>
        <w:rPr>
          <w:rFonts w:ascii="Calibri" w:eastAsia="Calibri" w:hAnsi="Calibri" w:cs="Calibri"/>
        </w:rPr>
        <w:t xml:space="preserve">  </w:t>
      </w:r>
      <w:hyperlink r:id="rId8">
        <w:r>
          <w:rPr>
            <w:rFonts w:ascii="Calibri" w:eastAsia="Calibri" w:hAnsi="Calibri" w:cs="Calibri"/>
            <w:color w:val="1155CC"/>
            <w:u w:val="single"/>
          </w:rPr>
          <w:t>Safe &amp; Supportive Self-</w:t>
        </w:r>
        <w:r w:rsidR="0048578F">
          <w:rPr>
            <w:rFonts w:ascii="Calibri" w:eastAsia="Calibri" w:hAnsi="Calibri" w:cs="Calibri"/>
            <w:color w:val="1155CC"/>
            <w:u w:val="single"/>
          </w:rPr>
          <w:t>Reflection</w:t>
        </w:r>
      </w:hyperlink>
      <w:r>
        <w:rPr>
          <w:rFonts w:ascii="Calibri" w:eastAsia="Calibri" w:hAnsi="Calibri" w:cs="Calibri"/>
        </w:rPr>
        <w:t xml:space="preserve">, </w:t>
      </w:r>
      <w:hyperlink r:id="rId9">
        <w:r>
          <w:rPr>
            <w:rFonts w:ascii="Calibri" w:eastAsia="Calibri" w:hAnsi="Calibri" w:cs="Calibri"/>
            <w:color w:val="1155CC"/>
            <w:u w:val="single"/>
          </w:rPr>
          <w:t>MTSS Self-Assessment</w:t>
        </w:r>
      </w:hyperlink>
      <w:r>
        <w:rPr>
          <w:rFonts w:ascii="Calibri" w:eastAsia="Calibri" w:hAnsi="Calibri" w:cs="Calibri"/>
        </w:rPr>
        <w:t xml:space="preserve">, SEL/MH MTSS Self-Assessment (through the SEL/MH MTSS Academy), </w:t>
      </w:r>
      <w:hyperlink r:id="rId10">
        <w:r>
          <w:rPr>
            <w:rFonts w:ascii="Calibri" w:eastAsia="Calibri" w:hAnsi="Calibri" w:cs="Calibri"/>
            <w:color w:val="1155CC"/>
            <w:u w:val="single"/>
          </w:rPr>
          <w:t>SHAPE</w:t>
        </w:r>
      </w:hyperlink>
      <w:r>
        <w:rPr>
          <w:rFonts w:ascii="Calibri" w:eastAsia="Calibri" w:hAnsi="Calibri" w:cs="Calibri"/>
        </w:rPr>
        <w:t xml:space="preserve"> </w:t>
      </w:r>
      <w:r w:rsidR="000E2A20">
        <w:rPr>
          <w:rFonts w:ascii="Calibri" w:eastAsia="Calibri" w:hAnsi="Calibri" w:cs="Calibri"/>
        </w:rPr>
        <w:t>or other?</w:t>
      </w:r>
      <w:r>
        <w:rPr>
          <w:rFonts w:ascii="Calibri" w:eastAsia="Calibri" w:hAnsi="Calibri" w:cs="Calibri"/>
        </w:rPr>
        <w:t xml:space="preserve">  </w:t>
      </w:r>
    </w:p>
    <w:p w14:paraId="7893CD30" w14:textId="7A55C2D8" w:rsidR="00905CB6" w:rsidRPr="000637FF" w:rsidRDefault="002841C1" w:rsidP="000637FF">
      <w:pPr>
        <w:numPr>
          <w:ilvl w:val="0"/>
          <w:numId w:val="3"/>
        </w:numPr>
        <w:rPr>
          <w:rFonts w:ascii="Calibri" w:eastAsia="Calibri" w:hAnsi="Calibri" w:cs="Calibri"/>
        </w:rPr>
      </w:pPr>
      <w:r>
        <w:rPr>
          <w:rFonts w:ascii="Calibri" w:eastAsia="Calibri" w:hAnsi="Calibri" w:cs="Calibri"/>
        </w:rPr>
        <w:t xml:space="preserve">Describe </w:t>
      </w:r>
      <w:r w:rsidR="00105F0F">
        <w:rPr>
          <w:rFonts w:ascii="Calibri" w:eastAsia="Calibri" w:hAnsi="Calibri" w:cs="Calibri"/>
        </w:rPr>
        <w:t>how the self-assessments</w:t>
      </w:r>
      <w:r w:rsidR="00A21C5A">
        <w:rPr>
          <w:rFonts w:ascii="Calibri" w:eastAsia="Calibri" w:hAnsi="Calibri" w:cs="Calibri"/>
        </w:rPr>
        <w:t xml:space="preserve"> you use </w:t>
      </w:r>
      <w:r w:rsidR="00105F0F">
        <w:rPr>
          <w:rFonts w:ascii="Calibri" w:eastAsia="Calibri" w:hAnsi="Calibri" w:cs="Calibri"/>
        </w:rPr>
        <w:t xml:space="preserve">informed changes/ revisions in policies and practices around building </w:t>
      </w:r>
      <w:r w:rsidR="00FF56BB">
        <w:rPr>
          <w:rFonts w:ascii="Calibri" w:eastAsia="Calibri" w:hAnsi="Calibri" w:cs="Calibri"/>
        </w:rPr>
        <w:t xml:space="preserve">supports for </w:t>
      </w:r>
      <w:r w:rsidR="00FF56BB" w:rsidRPr="00FF56BB">
        <w:rPr>
          <w:rFonts w:ascii="Calibri" w:eastAsia="Calibri" w:hAnsi="Calibri" w:cs="Calibri"/>
        </w:rPr>
        <w:t>Supporting Students’ Social Emotional Learning, Behavioral &amp; Mental Health, and Wellness</w:t>
      </w:r>
      <w:r w:rsidR="00905CB6">
        <w:rPr>
          <w:rFonts w:ascii="Calibri" w:eastAsia="Calibri" w:hAnsi="Calibri" w:cs="Calibri"/>
        </w:rPr>
        <w:t>.</w:t>
      </w:r>
    </w:p>
    <w:p w14:paraId="1927A084" w14:textId="77777777" w:rsidR="006B714E" w:rsidRDefault="006B714E">
      <w:pPr>
        <w:rPr>
          <w:rFonts w:ascii="Calibri" w:eastAsia="Calibri" w:hAnsi="Calibri" w:cs="Calibri"/>
        </w:rPr>
      </w:pPr>
    </w:p>
    <w:p w14:paraId="4B816461" w14:textId="7E0C476A" w:rsidR="000637FF" w:rsidRDefault="00B21E7B" w:rsidP="00BB1235">
      <w:pPr>
        <w:numPr>
          <w:ilvl w:val="0"/>
          <w:numId w:val="5"/>
        </w:numPr>
        <w:rPr>
          <w:rFonts w:ascii="Calibri" w:eastAsia="Calibri" w:hAnsi="Calibri" w:cs="Calibri"/>
        </w:rPr>
      </w:pPr>
      <w:r w:rsidRPr="00106AA1">
        <w:rPr>
          <w:rFonts w:ascii="Calibri" w:eastAsia="Calibri" w:hAnsi="Calibri" w:cs="Calibri"/>
          <w:b/>
          <w:bCs/>
        </w:rPr>
        <w:t xml:space="preserve">Grant Plans/Overview: </w:t>
      </w:r>
      <w:r w:rsidRPr="00106AA1">
        <w:rPr>
          <w:rFonts w:ascii="Calibri" w:eastAsia="Calibri" w:hAnsi="Calibri" w:cs="Calibri"/>
        </w:rPr>
        <w:t xml:space="preserve"> </w:t>
      </w:r>
    </w:p>
    <w:p w14:paraId="3A805D39" w14:textId="777161BC" w:rsidR="00211E64" w:rsidRDefault="00211E64" w:rsidP="00211E64">
      <w:pPr>
        <w:numPr>
          <w:ilvl w:val="1"/>
          <w:numId w:val="5"/>
        </w:numPr>
        <w:rPr>
          <w:rFonts w:ascii="Calibri" w:eastAsia="Calibri" w:hAnsi="Calibri" w:cs="Calibri"/>
        </w:rPr>
      </w:pPr>
      <w:r>
        <w:rPr>
          <w:rFonts w:ascii="Calibri" w:eastAsia="Calibri" w:hAnsi="Calibri" w:cs="Calibri"/>
        </w:rPr>
        <w:t>Describe your plans for this continuation grant.  Please describe your plans for each category. Please identify strengths, priorities, needs, and opportunities the district/school/collaborative plans on addressing to continue to build sustainable and scalable social-emotional, behavioral, and mental health tiered supports for students, staff, and families.</w:t>
      </w:r>
      <w:r w:rsidRPr="68898CD8">
        <w:rPr>
          <w:rFonts w:ascii="Calibri" w:eastAsia="Calibri" w:hAnsi="Calibri" w:cs="Calibri"/>
        </w:rPr>
        <w:t xml:space="preserve"> If the supports are targeted towards specific schools or programs within the district, please indicate that as well.</w:t>
      </w:r>
      <w:r>
        <w:rPr>
          <w:rFonts w:ascii="Calibri" w:eastAsia="Calibri" w:hAnsi="Calibri" w:cs="Calibri"/>
        </w:rPr>
        <w:t xml:space="preserve"> Please include activities identified in your F</w:t>
      </w:r>
      <w:r w:rsidR="00980F05">
        <w:rPr>
          <w:rFonts w:ascii="Calibri" w:eastAsia="Calibri" w:hAnsi="Calibri" w:cs="Calibri"/>
        </w:rPr>
        <w:t>iscal Year (FY) 20</w:t>
      </w:r>
      <w:r>
        <w:rPr>
          <w:rFonts w:ascii="Calibri" w:eastAsia="Calibri" w:hAnsi="Calibri" w:cs="Calibri"/>
        </w:rPr>
        <w:t>22 grant and how you will continue to align these efforts with funding in FY</w:t>
      </w:r>
      <w:r w:rsidR="00980F05">
        <w:rPr>
          <w:rFonts w:ascii="Calibri" w:eastAsia="Calibri" w:hAnsi="Calibri" w:cs="Calibri"/>
        </w:rPr>
        <w:t>20</w:t>
      </w:r>
      <w:r>
        <w:rPr>
          <w:rFonts w:ascii="Calibri" w:eastAsia="Calibri" w:hAnsi="Calibri" w:cs="Calibri"/>
        </w:rPr>
        <w:t>23.</w:t>
      </w:r>
    </w:p>
    <w:p w14:paraId="3A54F6FB" w14:textId="03B014B0" w:rsidR="00211E64" w:rsidRDefault="00211E64" w:rsidP="00211E64">
      <w:pPr>
        <w:numPr>
          <w:ilvl w:val="1"/>
          <w:numId w:val="5"/>
        </w:numPr>
        <w:rPr>
          <w:rFonts w:ascii="Calibri" w:eastAsia="Calibri" w:hAnsi="Calibri" w:cs="Calibri"/>
        </w:rPr>
      </w:pPr>
      <w:r w:rsidRPr="00BB1235">
        <w:rPr>
          <w:rFonts w:ascii="Calibri" w:eastAsia="Calibri" w:hAnsi="Calibri" w:cs="Calibri"/>
        </w:rPr>
        <w:t>Describe the impact(s) of the activities and supports implemented in grant year FY</w:t>
      </w:r>
      <w:r w:rsidR="00980F05">
        <w:rPr>
          <w:rFonts w:ascii="Calibri" w:eastAsia="Calibri" w:hAnsi="Calibri" w:cs="Calibri"/>
        </w:rPr>
        <w:t>20</w:t>
      </w:r>
      <w:r w:rsidRPr="00BB1235">
        <w:rPr>
          <w:rFonts w:ascii="Calibri" w:eastAsia="Calibri" w:hAnsi="Calibri" w:cs="Calibri"/>
        </w:rPr>
        <w:t xml:space="preserve">22 </w:t>
      </w:r>
      <w:r w:rsidR="00CC4A59">
        <w:rPr>
          <w:rFonts w:ascii="Calibri" w:eastAsia="Calibri" w:hAnsi="Calibri" w:cs="Calibri"/>
        </w:rPr>
        <w:t>and p</w:t>
      </w:r>
      <w:r w:rsidR="000D1E23">
        <w:rPr>
          <w:rFonts w:ascii="Calibri" w:eastAsia="Calibri" w:hAnsi="Calibri" w:cs="Calibri"/>
        </w:rPr>
        <w:t xml:space="preserve">lease </w:t>
      </w:r>
      <w:r w:rsidR="00FC477A">
        <w:rPr>
          <w:rFonts w:ascii="Calibri" w:eastAsia="Calibri" w:hAnsi="Calibri" w:cs="Calibri"/>
        </w:rPr>
        <w:t>describe</w:t>
      </w:r>
      <w:r w:rsidR="000D1E23">
        <w:rPr>
          <w:rFonts w:ascii="Calibri" w:eastAsia="Calibri" w:hAnsi="Calibri" w:cs="Calibri"/>
        </w:rPr>
        <w:t xml:space="preserve"> </w:t>
      </w:r>
      <w:r w:rsidR="00865986">
        <w:rPr>
          <w:rFonts w:ascii="Calibri" w:eastAsia="Calibri" w:hAnsi="Calibri" w:cs="Calibri"/>
        </w:rPr>
        <w:t>how you are</w:t>
      </w:r>
      <w:r w:rsidR="00EC750D">
        <w:rPr>
          <w:rFonts w:ascii="Calibri" w:eastAsia="Calibri" w:hAnsi="Calibri" w:cs="Calibri"/>
        </w:rPr>
        <w:t xml:space="preserve"> </w:t>
      </w:r>
      <w:r w:rsidR="00FC477A">
        <w:rPr>
          <w:rFonts w:ascii="Calibri" w:eastAsia="Calibri" w:hAnsi="Calibri" w:cs="Calibri"/>
        </w:rPr>
        <w:t xml:space="preserve">including </w:t>
      </w:r>
      <w:r w:rsidR="00865986">
        <w:rPr>
          <w:rFonts w:ascii="Calibri" w:eastAsia="Calibri" w:hAnsi="Calibri" w:cs="Calibri"/>
        </w:rPr>
        <w:t>student and family voice</w:t>
      </w:r>
      <w:r w:rsidR="008C5D44">
        <w:rPr>
          <w:rFonts w:ascii="Calibri" w:eastAsia="Calibri" w:hAnsi="Calibri" w:cs="Calibri"/>
        </w:rPr>
        <w:t xml:space="preserve"> in these efforts</w:t>
      </w:r>
      <w:r w:rsidR="00865986">
        <w:rPr>
          <w:rFonts w:ascii="Calibri" w:eastAsia="Calibri" w:hAnsi="Calibri" w:cs="Calibri"/>
        </w:rPr>
        <w:t>.</w:t>
      </w:r>
    </w:p>
    <w:p w14:paraId="7BCF5FB9" w14:textId="77777777" w:rsidR="00FC6A67" w:rsidRPr="00FC6A67" w:rsidRDefault="00FC6A67" w:rsidP="00FC6A67">
      <w:pPr>
        <w:rPr>
          <w:rFonts w:ascii="Calibri" w:eastAsia="Calibri" w:hAnsi="Calibri" w:cs="Calibri"/>
        </w:rPr>
      </w:pPr>
    </w:p>
    <w:p w14:paraId="60C6D064" w14:textId="710DB6D9" w:rsidR="00211E64" w:rsidRDefault="00211E64" w:rsidP="002D11B6">
      <w:pPr>
        <w:numPr>
          <w:ilvl w:val="0"/>
          <w:numId w:val="5"/>
        </w:numPr>
        <w:rPr>
          <w:rFonts w:ascii="Calibri" w:eastAsia="Calibri" w:hAnsi="Calibri" w:cs="Calibri"/>
        </w:rPr>
      </w:pPr>
      <w:r w:rsidRPr="00DF4B7B">
        <w:rPr>
          <w:rFonts w:ascii="Calibri" w:eastAsia="Calibri" w:hAnsi="Calibri" w:cs="Calibri"/>
          <w:b/>
          <w:bCs/>
        </w:rPr>
        <w:t>D</w:t>
      </w:r>
      <w:r w:rsidRPr="008B0487">
        <w:rPr>
          <w:rFonts w:ascii="Calibri" w:eastAsia="Calibri" w:hAnsi="Calibri" w:cs="Calibri"/>
          <w:b/>
          <w:bCs/>
        </w:rPr>
        <w:t>ata</w:t>
      </w:r>
      <w:r w:rsidRPr="00DF4B7B">
        <w:rPr>
          <w:rFonts w:ascii="Calibri" w:eastAsia="Calibri" w:hAnsi="Calibri" w:cs="Calibri"/>
          <w:b/>
          <w:bCs/>
        </w:rPr>
        <w:t xml:space="preserve"> Use and Outcomes: </w:t>
      </w:r>
      <w:r w:rsidRPr="00DF4B7B">
        <w:rPr>
          <w:rFonts w:ascii="Calibri" w:eastAsia="Calibri" w:hAnsi="Calibri" w:cs="Calibri"/>
        </w:rPr>
        <w:t xml:space="preserve"> What specific data</w:t>
      </w:r>
      <w:r w:rsidR="00DF4B7B" w:rsidRPr="00DF4B7B">
        <w:rPr>
          <w:rFonts w:ascii="Calibri" w:eastAsia="Calibri" w:hAnsi="Calibri" w:cs="Calibri"/>
        </w:rPr>
        <w:t xml:space="preserve"> including screenings</w:t>
      </w:r>
      <w:r w:rsidRPr="00DF4B7B">
        <w:rPr>
          <w:rFonts w:ascii="Calibri" w:eastAsia="Calibri" w:hAnsi="Calibri" w:cs="Calibri"/>
        </w:rPr>
        <w:t xml:space="preserve"> is driving and/or informing your plans outlined above? What data do you plan to review to monitor the effectiveness of your work and at what frequency? What outcome data will you analyze to measure success? How will you use this data to inform decision-making and capacity-building efforts? Please identify lessons learned from data collected in your FY22 grant</w:t>
      </w:r>
      <w:r w:rsidR="00280593" w:rsidRPr="00DF4B7B">
        <w:rPr>
          <w:rFonts w:ascii="Calibri" w:eastAsia="Calibri" w:hAnsi="Calibri" w:cs="Calibri"/>
        </w:rPr>
        <w:t>.</w:t>
      </w:r>
      <w:r w:rsidR="00D652CC" w:rsidRPr="00DF4B7B">
        <w:rPr>
          <w:rFonts w:ascii="Calibri" w:eastAsia="Calibri" w:hAnsi="Calibri" w:cs="Calibri"/>
        </w:rPr>
        <w:t xml:space="preserve"> </w:t>
      </w:r>
    </w:p>
    <w:p w14:paraId="362C9A1E" w14:textId="77777777" w:rsidR="00FC6A67" w:rsidRPr="00FC6A67" w:rsidRDefault="00FC6A67" w:rsidP="00FC6A67">
      <w:pPr>
        <w:ind w:left="360"/>
        <w:rPr>
          <w:rFonts w:ascii="Calibri" w:eastAsia="Calibri" w:hAnsi="Calibri" w:cs="Calibri"/>
          <w:b/>
          <w:bCs/>
        </w:rPr>
      </w:pPr>
    </w:p>
    <w:p w14:paraId="029659D4" w14:textId="4720C258" w:rsidR="006B714E" w:rsidRDefault="00B21E7B" w:rsidP="002D11B6">
      <w:pPr>
        <w:numPr>
          <w:ilvl w:val="0"/>
          <w:numId w:val="5"/>
        </w:numPr>
        <w:rPr>
          <w:rFonts w:ascii="Calibri" w:eastAsia="Calibri" w:hAnsi="Calibri" w:cs="Calibri"/>
        </w:rPr>
      </w:pPr>
      <w:r w:rsidRPr="68898CD8">
        <w:rPr>
          <w:rFonts w:ascii="Calibri" w:eastAsia="Calibri" w:hAnsi="Calibri" w:cs="Calibri"/>
          <w:b/>
          <w:bCs/>
        </w:rPr>
        <w:lastRenderedPageBreak/>
        <w:t>Racial equity and cultural responsiveness:</w:t>
      </w:r>
      <w:r>
        <w:rPr>
          <w:rFonts w:ascii="Calibri" w:eastAsia="Calibri" w:hAnsi="Calibri" w:cs="Calibri"/>
        </w:rPr>
        <w:t xml:space="preserve">  How </w:t>
      </w:r>
      <w:r w:rsidR="00AC0551">
        <w:rPr>
          <w:rFonts w:ascii="Calibri" w:eastAsia="Calibri" w:hAnsi="Calibri" w:cs="Calibri"/>
        </w:rPr>
        <w:t>are</w:t>
      </w:r>
      <w:r>
        <w:rPr>
          <w:rFonts w:ascii="Calibri" w:eastAsia="Calibri" w:hAnsi="Calibri" w:cs="Calibri"/>
        </w:rPr>
        <w:t xml:space="preserve"> racial equity and cultural responsiveness at the center of your plans through this </w:t>
      </w:r>
      <w:r w:rsidR="008B0487">
        <w:rPr>
          <w:rFonts w:ascii="Calibri" w:eastAsia="Calibri" w:hAnsi="Calibri" w:cs="Calibri"/>
        </w:rPr>
        <w:t xml:space="preserve">continuation </w:t>
      </w:r>
      <w:r>
        <w:rPr>
          <w:rFonts w:ascii="Calibri" w:eastAsia="Calibri" w:hAnsi="Calibri" w:cs="Calibri"/>
        </w:rPr>
        <w:t xml:space="preserve">grant opportunity?  What stakeholders have you engaged in this process (and </w:t>
      </w:r>
      <w:r w:rsidR="001261A9">
        <w:rPr>
          <w:rFonts w:ascii="Calibri" w:eastAsia="Calibri" w:hAnsi="Calibri" w:cs="Calibri"/>
        </w:rPr>
        <w:t xml:space="preserve">do you </w:t>
      </w:r>
      <w:r>
        <w:rPr>
          <w:rFonts w:ascii="Calibri" w:eastAsia="Calibri" w:hAnsi="Calibri" w:cs="Calibri"/>
        </w:rPr>
        <w:t xml:space="preserve">plan to continue to engage)?  What outcomes will you look at to measure progress in this area? </w:t>
      </w:r>
      <w:r w:rsidR="00850196">
        <w:rPr>
          <w:rFonts w:ascii="Calibri" w:eastAsia="Calibri" w:hAnsi="Calibri" w:cs="Calibri"/>
        </w:rPr>
        <w:t>Please address this question through a school and community lens.</w:t>
      </w:r>
    </w:p>
    <w:p w14:paraId="61754D97" w14:textId="77777777" w:rsidR="00DD0633" w:rsidRPr="00FC6A67" w:rsidRDefault="00DD0633" w:rsidP="00FC6A67">
      <w:pPr>
        <w:ind w:left="360"/>
        <w:rPr>
          <w:rFonts w:ascii="Calibri" w:eastAsia="Calibri" w:hAnsi="Calibri" w:cs="Calibri"/>
        </w:rPr>
      </w:pPr>
    </w:p>
    <w:p w14:paraId="4B37E2E3" w14:textId="4B711E76" w:rsidR="00767A83" w:rsidRPr="00C60F2B" w:rsidRDefault="00B21E7B" w:rsidP="002D11B6">
      <w:pPr>
        <w:numPr>
          <w:ilvl w:val="0"/>
          <w:numId w:val="5"/>
        </w:numPr>
        <w:rPr>
          <w:rFonts w:ascii="Calibri" w:eastAsia="Calibri" w:hAnsi="Calibri" w:cs="Calibri"/>
        </w:rPr>
      </w:pPr>
      <w:r w:rsidRPr="00C60F2B">
        <w:rPr>
          <w:rFonts w:ascii="Calibri" w:eastAsia="Calibri" w:hAnsi="Calibri" w:cs="Calibri"/>
          <w:b/>
          <w:bCs/>
        </w:rPr>
        <w:t>Team:</w:t>
      </w:r>
      <w:r w:rsidRPr="00C60F2B">
        <w:rPr>
          <w:rFonts w:ascii="Calibri" w:eastAsia="Calibri" w:hAnsi="Calibri" w:cs="Calibri"/>
        </w:rPr>
        <w:t xml:space="preserve">  Describe the overall approach to organizing and coordinating the work of this grant. </w:t>
      </w:r>
      <w:r w:rsidR="00767A83" w:rsidRPr="00C60F2B">
        <w:rPr>
          <w:rFonts w:ascii="Calibri" w:eastAsia="Calibri" w:hAnsi="Calibri" w:cs="Calibri"/>
        </w:rPr>
        <w:t>Please describe how you will ensure that the team represents the voices and perspectives of the students and families that you serve. Please include the following:</w:t>
      </w:r>
    </w:p>
    <w:p w14:paraId="341D128F" w14:textId="4ECC76C5" w:rsidR="00C51491" w:rsidRDefault="000A458E" w:rsidP="002D11B6">
      <w:pPr>
        <w:numPr>
          <w:ilvl w:val="1"/>
          <w:numId w:val="5"/>
        </w:numPr>
        <w:rPr>
          <w:rFonts w:ascii="Calibri" w:eastAsia="Calibri" w:hAnsi="Calibri" w:cs="Calibri"/>
        </w:rPr>
      </w:pPr>
      <w:r>
        <w:rPr>
          <w:rFonts w:ascii="Calibri" w:eastAsia="Calibri" w:hAnsi="Calibri" w:cs="Calibri"/>
        </w:rPr>
        <w:t>n</w:t>
      </w:r>
      <w:r w:rsidR="00C51491">
        <w:rPr>
          <w:rFonts w:ascii="Calibri" w:eastAsia="Calibri" w:hAnsi="Calibri" w:cs="Calibri"/>
        </w:rPr>
        <w:t>ame(s) and contact information for the individual(s)</w:t>
      </w:r>
      <w:r w:rsidR="0090758B">
        <w:rPr>
          <w:rFonts w:ascii="Calibri" w:eastAsia="Calibri" w:hAnsi="Calibri" w:cs="Calibri"/>
        </w:rPr>
        <w:t>who will serve as the point(s) for this grant opportunity?</w:t>
      </w:r>
    </w:p>
    <w:p w14:paraId="07570CE0" w14:textId="1516A316" w:rsidR="001A3241" w:rsidRDefault="00B21E7B" w:rsidP="002D11B6">
      <w:pPr>
        <w:numPr>
          <w:ilvl w:val="1"/>
          <w:numId w:val="5"/>
        </w:numPr>
        <w:rPr>
          <w:rFonts w:ascii="Calibri" w:eastAsia="Calibri" w:hAnsi="Calibri" w:cs="Calibri"/>
        </w:rPr>
      </w:pPr>
      <w:r w:rsidRPr="001A3241">
        <w:rPr>
          <w:rFonts w:ascii="Calibri" w:eastAsia="Calibri" w:hAnsi="Calibri" w:cs="Calibri"/>
        </w:rPr>
        <w:t>who will be involved</w:t>
      </w:r>
      <w:r w:rsidR="008F68D1">
        <w:rPr>
          <w:rFonts w:ascii="Calibri" w:eastAsia="Calibri" w:hAnsi="Calibri" w:cs="Calibri"/>
        </w:rPr>
        <w:t xml:space="preserve"> on the team</w:t>
      </w:r>
      <w:r w:rsidR="006822B1">
        <w:rPr>
          <w:rFonts w:ascii="Calibri" w:eastAsia="Calibri" w:hAnsi="Calibri" w:cs="Calibri"/>
        </w:rPr>
        <w:t>?</w:t>
      </w:r>
      <w:r w:rsidRPr="001A3241">
        <w:rPr>
          <w:rFonts w:ascii="Calibri" w:eastAsia="Calibri" w:hAnsi="Calibri" w:cs="Calibri"/>
        </w:rPr>
        <w:t xml:space="preserve"> </w:t>
      </w:r>
    </w:p>
    <w:p w14:paraId="40D252F2" w14:textId="359720B8" w:rsidR="00A154A2" w:rsidRDefault="00B21E7B" w:rsidP="002D11B6">
      <w:pPr>
        <w:numPr>
          <w:ilvl w:val="1"/>
          <w:numId w:val="5"/>
        </w:numPr>
        <w:rPr>
          <w:rFonts w:ascii="Calibri" w:eastAsia="Calibri" w:hAnsi="Calibri" w:cs="Calibri"/>
        </w:rPr>
      </w:pPr>
      <w:r w:rsidRPr="001A3241">
        <w:rPr>
          <w:rFonts w:ascii="Calibri" w:eastAsia="Calibri" w:hAnsi="Calibri" w:cs="Calibri"/>
        </w:rPr>
        <w:t xml:space="preserve">how often will </w:t>
      </w:r>
      <w:r w:rsidR="008F68D1">
        <w:rPr>
          <w:rFonts w:ascii="Calibri" w:eastAsia="Calibri" w:hAnsi="Calibri" w:cs="Calibri"/>
        </w:rPr>
        <w:t xml:space="preserve">the team </w:t>
      </w:r>
      <w:r w:rsidRPr="001A3241">
        <w:rPr>
          <w:rFonts w:ascii="Calibri" w:eastAsia="Calibri" w:hAnsi="Calibri" w:cs="Calibri"/>
        </w:rPr>
        <w:t>meet</w:t>
      </w:r>
      <w:r w:rsidR="006822B1">
        <w:rPr>
          <w:rFonts w:ascii="Calibri" w:eastAsia="Calibri" w:hAnsi="Calibri" w:cs="Calibri"/>
        </w:rPr>
        <w:t>?</w:t>
      </w:r>
      <w:r w:rsidRPr="001A3241">
        <w:rPr>
          <w:rFonts w:ascii="Calibri" w:eastAsia="Calibri" w:hAnsi="Calibri" w:cs="Calibri"/>
        </w:rPr>
        <w:t xml:space="preserve"> </w:t>
      </w:r>
    </w:p>
    <w:p w14:paraId="5C93EE2C" w14:textId="204CE46E" w:rsidR="001A3241" w:rsidRDefault="00A154A2" w:rsidP="002D11B6">
      <w:pPr>
        <w:numPr>
          <w:ilvl w:val="1"/>
          <w:numId w:val="5"/>
        </w:numPr>
        <w:rPr>
          <w:rFonts w:ascii="Calibri" w:eastAsia="Calibri" w:hAnsi="Calibri" w:cs="Calibri"/>
        </w:rPr>
      </w:pPr>
      <w:r>
        <w:rPr>
          <w:rFonts w:ascii="Calibri" w:eastAsia="Calibri" w:hAnsi="Calibri" w:cs="Calibri"/>
        </w:rPr>
        <w:t xml:space="preserve">how will this team connect with other </w:t>
      </w:r>
      <w:r w:rsidR="00763CAB">
        <w:rPr>
          <w:rFonts w:ascii="Calibri" w:eastAsia="Calibri" w:hAnsi="Calibri" w:cs="Calibri"/>
        </w:rPr>
        <w:t>school</w:t>
      </w:r>
      <w:r w:rsidR="00F10174">
        <w:rPr>
          <w:rFonts w:ascii="Calibri" w:eastAsia="Calibri" w:hAnsi="Calibri" w:cs="Calibri"/>
        </w:rPr>
        <w:t xml:space="preserve"> leaders</w:t>
      </w:r>
      <w:r w:rsidR="00763CAB">
        <w:rPr>
          <w:rFonts w:ascii="Calibri" w:eastAsia="Calibri" w:hAnsi="Calibri" w:cs="Calibri"/>
        </w:rPr>
        <w:t xml:space="preserve"> in the district to align work</w:t>
      </w:r>
      <w:r w:rsidR="006822B1">
        <w:rPr>
          <w:rFonts w:ascii="Calibri" w:eastAsia="Calibri" w:hAnsi="Calibri" w:cs="Calibri"/>
        </w:rPr>
        <w:t>?</w:t>
      </w:r>
      <w:r w:rsidR="00763CAB">
        <w:rPr>
          <w:rFonts w:ascii="Calibri" w:eastAsia="Calibri" w:hAnsi="Calibri" w:cs="Calibri"/>
        </w:rPr>
        <w:t xml:space="preserve"> </w:t>
      </w:r>
    </w:p>
    <w:p w14:paraId="479D5B5C" w14:textId="305D7576" w:rsidR="006B714E" w:rsidRPr="000A458E" w:rsidRDefault="00B21E7B" w:rsidP="00BB1235">
      <w:pPr>
        <w:numPr>
          <w:ilvl w:val="1"/>
          <w:numId w:val="5"/>
        </w:numPr>
        <w:rPr>
          <w:rFonts w:ascii="Calibri" w:eastAsia="Calibri" w:hAnsi="Calibri" w:cs="Calibri"/>
          <w:bCs/>
        </w:rPr>
      </w:pPr>
      <w:r w:rsidRPr="00767A83">
        <w:rPr>
          <w:rFonts w:ascii="Calibri" w:eastAsia="Calibri" w:hAnsi="Calibri" w:cs="Calibri"/>
        </w:rPr>
        <w:t>how</w:t>
      </w:r>
      <w:r w:rsidR="006822B1">
        <w:rPr>
          <w:rFonts w:ascii="Calibri" w:eastAsia="Calibri" w:hAnsi="Calibri" w:cs="Calibri"/>
        </w:rPr>
        <w:t xml:space="preserve"> is</w:t>
      </w:r>
      <w:r w:rsidRPr="00767A83">
        <w:rPr>
          <w:rFonts w:ascii="Calibri" w:eastAsia="Calibri" w:hAnsi="Calibri" w:cs="Calibri"/>
        </w:rPr>
        <w:t xml:space="preserve"> the work embedded in existing team structures for creating safe and supportive schools</w:t>
      </w:r>
      <w:r w:rsidR="00F75C25">
        <w:rPr>
          <w:rFonts w:ascii="Calibri" w:eastAsia="Calibri" w:hAnsi="Calibri" w:cs="Calibri"/>
        </w:rPr>
        <w:t xml:space="preserve">, </w:t>
      </w:r>
      <w:r w:rsidRPr="00767A83">
        <w:rPr>
          <w:rFonts w:ascii="Calibri" w:eastAsia="Calibri" w:hAnsi="Calibri" w:cs="Calibri"/>
        </w:rPr>
        <w:t>multi-tiered systems of support</w:t>
      </w:r>
      <w:r w:rsidR="00F75C25">
        <w:rPr>
          <w:rFonts w:ascii="Calibri" w:eastAsia="Calibri" w:hAnsi="Calibri" w:cs="Calibri"/>
        </w:rPr>
        <w:t xml:space="preserve"> and </w:t>
      </w:r>
      <w:r w:rsidR="007F3246">
        <w:rPr>
          <w:rFonts w:ascii="Calibri" w:eastAsia="Calibri" w:hAnsi="Calibri" w:cs="Calibri"/>
        </w:rPr>
        <w:t>bridging collaborations with community mental health partners</w:t>
      </w:r>
      <w:r w:rsidR="00BE5FDA">
        <w:rPr>
          <w:rFonts w:ascii="Calibri" w:eastAsia="Calibri" w:hAnsi="Calibri" w:cs="Calibri"/>
        </w:rPr>
        <w:t xml:space="preserve"> to build comprehensive school mental health systems</w:t>
      </w:r>
      <w:r w:rsidR="006822B1">
        <w:rPr>
          <w:rFonts w:ascii="Calibri" w:eastAsia="Calibri" w:hAnsi="Calibri" w:cs="Calibri"/>
        </w:rPr>
        <w:t>?</w:t>
      </w:r>
    </w:p>
    <w:p w14:paraId="7E2E43C1" w14:textId="77777777" w:rsidR="00507288" w:rsidRPr="0013774A" w:rsidRDefault="00507288" w:rsidP="0013774A">
      <w:pPr>
        <w:rPr>
          <w:rFonts w:ascii="Calibri" w:eastAsia="Calibri" w:hAnsi="Calibri" w:cs="Calibri"/>
        </w:rPr>
      </w:pPr>
    </w:p>
    <w:p w14:paraId="7AC6BD46" w14:textId="65295130" w:rsidR="006B714E" w:rsidRDefault="00B21E7B" w:rsidP="00BB1235">
      <w:pPr>
        <w:numPr>
          <w:ilvl w:val="0"/>
          <w:numId w:val="5"/>
        </w:numPr>
        <w:rPr>
          <w:rFonts w:ascii="Calibri" w:eastAsia="Calibri" w:hAnsi="Calibri" w:cs="Calibri"/>
        </w:rPr>
      </w:pPr>
      <w:r w:rsidRPr="68898CD8">
        <w:rPr>
          <w:rFonts w:ascii="Calibri" w:eastAsia="Calibri" w:hAnsi="Calibri" w:cs="Calibri"/>
          <w:b/>
          <w:bCs/>
        </w:rPr>
        <w:t>Coordination and Partnerships with Community-Based Organizations/Providers:</w:t>
      </w:r>
      <w:r>
        <w:rPr>
          <w:rFonts w:ascii="Calibri" w:eastAsia="Calibri" w:hAnsi="Calibri" w:cs="Calibri"/>
        </w:rPr>
        <w:t xml:space="preserve">  Describe existing or planned partnerships (and/or proposed efforts to establish or increase partnership efforts) with community-based organizations/providers that support (or will support) the district and or schools</w:t>
      </w:r>
      <w:r w:rsidR="001261A9">
        <w:rPr>
          <w:rFonts w:ascii="Calibri" w:eastAsia="Calibri" w:hAnsi="Calibri" w:cs="Calibri"/>
        </w:rPr>
        <w:t>’</w:t>
      </w:r>
      <w:r>
        <w:rPr>
          <w:rFonts w:ascii="Calibri" w:eastAsia="Calibri" w:hAnsi="Calibri" w:cs="Calibri"/>
        </w:rPr>
        <w:t xml:space="preserve"> goals and implementation activities.</w:t>
      </w:r>
      <w:r w:rsidR="00F530DB">
        <w:rPr>
          <w:rFonts w:ascii="Calibri" w:eastAsia="Calibri" w:hAnsi="Calibri" w:cs="Calibri"/>
        </w:rPr>
        <w:t xml:space="preserve"> Please identify </w:t>
      </w:r>
      <w:r w:rsidR="001D63C5">
        <w:rPr>
          <w:rFonts w:ascii="Calibri" w:eastAsia="Calibri" w:hAnsi="Calibri" w:cs="Calibri"/>
        </w:rPr>
        <w:t xml:space="preserve">how these partnerships will be sustained and </w:t>
      </w:r>
      <w:r w:rsidR="00B30F29">
        <w:rPr>
          <w:rFonts w:ascii="Calibri" w:eastAsia="Calibri" w:hAnsi="Calibri" w:cs="Calibri"/>
        </w:rPr>
        <w:t xml:space="preserve">describe </w:t>
      </w:r>
      <w:r w:rsidR="00D07AB2">
        <w:rPr>
          <w:rFonts w:ascii="Calibri" w:eastAsia="Calibri" w:hAnsi="Calibri" w:cs="Calibri"/>
        </w:rPr>
        <w:t xml:space="preserve">how </w:t>
      </w:r>
      <w:r w:rsidR="0015512D">
        <w:rPr>
          <w:rFonts w:ascii="Calibri" w:eastAsia="Calibri" w:hAnsi="Calibri" w:cs="Calibri"/>
        </w:rPr>
        <w:t>the goals</w:t>
      </w:r>
      <w:r w:rsidR="005C00FB">
        <w:rPr>
          <w:rFonts w:ascii="Calibri" w:eastAsia="Calibri" w:hAnsi="Calibri" w:cs="Calibri"/>
        </w:rPr>
        <w:t xml:space="preserve"> and activities</w:t>
      </w:r>
      <w:r w:rsidR="0015512D">
        <w:rPr>
          <w:rFonts w:ascii="Calibri" w:eastAsia="Calibri" w:hAnsi="Calibri" w:cs="Calibri"/>
        </w:rPr>
        <w:t xml:space="preserve"> identified will meet the</w:t>
      </w:r>
      <w:r w:rsidR="006D34FF">
        <w:rPr>
          <w:rFonts w:ascii="Calibri" w:eastAsia="Calibri" w:hAnsi="Calibri" w:cs="Calibri"/>
        </w:rPr>
        <w:t xml:space="preserve"> mental and behavioral </w:t>
      </w:r>
      <w:r w:rsidR="0051434D">
        <w:rPr>
          <w:rFonts w:ascii="Calibri" w:eastAsia="Calibri" w:hAnsi="Calibri" w:cs="Calibri"/>
        </w:rPr>
        <w:t xml:space="preserve">health </w:t>
      </w:r>
      <w:r w:rsidR="006D34FF">
        <w:rPr>
          <w:rFonts w:ascii="Calibri" w:eastAsia="Calibri" w:hAnsi="Calibri" w:cs="Calibri"/>
        </w:rPr>
        <w:t xml:space="preserve">needs of the district, </w:t>
      </w:r>
      <w:r w:rsidR="0051434D">
        <w:rPr>
          <w:rFonts w:ascii="Calibri" w:eastAsia="Calibri" w:hAnsi="Calibri" w:cs="Calibri"/>
        </w:rPr>
        <w:t>students,</w:t>
      </w:r>
      <w:r w:rsidR="006D34FF">
        <w:rPr>
          <w:rFonts w:ascii="Calibri" w:eastAsia="Calibri" w:hAnsi="Calibri" w:cs="Calibri"/>
        </w:rPr>
        <w:t xml:space="preserve"> and family.</w:t>
      </w:r>
    </w:p>
    <w:p w14:paraId="45954B25" w14:textId="77777777" w:rsidR="000A458E" w:rsidRDefault="000A458E" w:rsidP="00FC6A67">
      <w:pPr>
        <w:rPr>
          <w:rFonts w:ascii="Calibri" w:eastAsia="Calibri" w:hAnsi="Calibri" w:cs="Calibri"/>
        </w:rPr>
      </w:pPr>
    </w:p>
    <w:p w14:paraId="6CDC3FA1" w14:textId="40E0BA0C" w:rsidR="006822B1" w:rsidRDefault="006822B1" w:rsidP="00C8661E">
      <w:pPr>
        <w:numPr>
          <w:ilvl w:val="0"/>
          <w:numId w:val="5"/>
        </w:numPr>
        <w:rPr>
          <w:rFonts w:ascii="Calibri" w:eastAsia="Calibri" w:hAnsi="Calibri" w:cs="Calibri"/>
        </w:rPr>
      </w:pPr>
      <w:r w:rsidRPr="00817A59">
        <w:rPr>
          <w:rFonts w:ascii="Calibri" w:eastAsia="Calibri" w:hAnsi="Calibri" w:cs="Calibri"/>
          <w:b/>
          <w:bCs/>
        </w:rPr>
        <w:t>Budget, Sustainability, and Scalability</w:t>
      </w:r>
      <w:r w:rsidRPr="00817A59">
        <w:rPr>
          <w:rFonts w:ascii="Calibri" w:eastAsia="Calibri" w:hAnsi="Calibri" w:cs="Calibri"/>
        </w:rPr>
        <w:t xml:space="preserve">:  How will the plans outlined in this grant application be sustained after the grant period (particularly if the funding is being used to support staff positions)?  </w:t>
      </w:r>
      <w:r>
        <w:rPr>
          <w:rFonts w:ascii="Calibri" w:eastAsia="Calibri" w:hAnsi="Calibri" w:cs="Calibri"/>
        </w:rPr>
        <w:t>H</w:t>
      </w:r>
      <w:r w:rsidRPr="00817A59">
        <w:rPr>
          <w:rFonts w:ascii="Calibri" w:eastAsia="Calibri" w:hAnsi="Calibri" w:cs="Calibri"/>
        </w:rPr>
        <w:t>ow will the plans outlined in this grant application be scaled to support additional schools and/or students?</w:t>
      </w:r>
      <w:r>
        <w:rPr>
          <w:rFonts w:ascii="Calibri" w:eastAsia="Calibri" w:hAnsi="Calibri" w:cs="Calibri"/>
        </w:rPr>
        <w:t xml:space="preserve"> P</w:t>
      </w:r>
      <w:r w:rsidRPr="00817A59">
        <w:rPr>
          <w:rFonts w:ascii="Calibri" w:eastAsia="Calibri" w:hAnsi="Calibri" w:cs="Calibri"/>
        </w:rPr>
        <w:t>lease provide a brief narrative</w:t>
      </w:r>
      <w:r>
        <w:rPr>
          <w:rFonts w:ascii="Calibri" w:eastAsia="Calibri" w:hAnsi="Calibri" w:cs="Calibri"/>
        </w:rPr>
        <w:t xml:space="preserve"> </w:t>
      </w:r>
      <w:r w:rsidRPr="00FC6A67">
        <w:rPr>
          <w:rFonts w:ascii="Calibri" w:eastAsia="Calibri" w:hAnsi="Calibri" w:cs="Calibri"/>
          <w:i/>
          <w:iCs/>
        </w:rPr>
        <w:t xml:space="preserve">using the chart </w:t>
      </w:r>
      <w:r w:rsidR="00BD3887">
        <w:rPr>
          <w:rFonts w:ascii="Calibri" w:eastAsia="Calibri" w:hAnsi="Calibri" w:cs="Calibri"/>
          <w:i/>
          <w:iCs/>
        </w:rPr>
        <w:t>on the last page of this document</w:t>
      </w:r>
      <w:r w:rsidR="00BD3887" w:rsidRPr="00817A59">
        <w:rPr>
          <w:rFonts w:ascii="Calibri" w:eastAsia="Calibri" w:hAnsi="Calibri" w:cs="Calibri"/>
        </w:rPr>
        <w:t xml:space="preserve"> </w:t>
      </w:r>
      <w:r w:rsidRPr="00817A59">
        <w:rPr>
          <w:rFonts w:ascii="Calibri" w:eastAsia="Calibri" w:hAnsi="Calibri" w:cs="Calibri"/>
        </w:rPr>
        <w:t>that outlines your spending plans</w:t>
      </w:r>
      <w:r>
        <w:rPr>
          <w:rFonts w:ascii="Calibri" w:eastAsia="Calibri" w:hAnsi="Calibri" w:cs="Calibri"/>
        </w:rPr>
        <w:t xml:space="preserve"> for FY23</w:t>
      </w:r>
      <w:r w:rsidRPr="00817A59">
        <w:rPr>
          <w:rFonts w:ascii="Calibri" w:eastAsia="Calibri" w:hAnsi="Calibri" w:cs="Calibri"/>
        </w:rPr>
        <w:t xml:space="preserve"> and how these grant funds align with</w:t>
      </w:r>
      <w:r w:rsidR="00FC6A67">
        <w:rPr>
          <w:rFonts w:ascii="Calibri" w:eastAsia="Calibri" w:hAnsi="Calibri" w:cs="Calibri"/>
        </w:rPr>
        <w:t xml:space="preserve"> and/or build upon</w:t>
      </w:r>
      <w:r w:rsidRPr="00817A59">
        <w:rPr>
          <w:rFonts w:ascii="Calibri" w:eastAsia="Calibri" w:hAnsi="Calibri" w:cs="Calibri"/>
        </w:rPr>
        <w:t xml:space="preserve"> your grant plans as well as activities identified in your FY22 grant</w:t>
      </w:r>
      <w:r>
        <w:rPr>
          <w:rFonts w:ascii="Calibri" w:eastAsia="Calibri" w:hAnsi="Calibri" w:cs="Calibri"/>
        </w:rPr>
        <w:t>.</w:t>
      </w:r>
    </w:p>
    <w:p w14:paraId="325A804A" w14:textId="77777777" w:rsidR="006822B1" w:rsidRPr="006822B1" w:rsidRDefault="006822B1" w:rsidP="00FC6A67">
      <w:pPr>
        <w:rPr>
          <w:rFonts w:ascii="Calibri" w:eastAsia="Calibri" w:hAnsi="Calibri" w:cs="Calibri"/>
        </w:rPr>
      </w:pPr>
    </w:p>
    <w:p w14:paraId="1638798F" w14:textId="084E380D" w:rsidR="004B0667" w:rsidRPr="00FC6A67" w:rsidRDefault="00B87420" w:rsidP="004B0667">
      <w:pPr>
        <w:numPr>
          <w:ilvl w:val="0"/>
          <w:numId w:val="5"/>
        </w:numPr>
        <w:rPr>
          <w:rFonts w:ascii="Calibri" w:eastAsia="Calibri" w:hAnsi="Calibri" w:cs="Calibri"/>
        </w:rPr>
      </w:pPr>
      <w:r w:rsidRPr="00FC6A67">
        <w:rPr>
          <w:rFonts w:ascii="Calibri" w:eastAsia="Calibri" w:hAnsi="Calibri" w:cs="Calibri"/>
          <w:b/>
          <w:bCs/>
        </w:rPr>
        <w:t>Professional Development</w:t>
      </w:r>
      <w:r w:rsidR="00FC6A67" w:rsidRPr="00FC6A67">
        <w:rPr>
          <w:rFonts w:ascii="Calibri" w:eastAsia="Calibri" w:hAnsi="Calibri" w:cs="Calibri"/>
        </w:rPr>
        <w:t>:</w:t>
      </w:r>
      <w:r w:rsidR="00FC6A67">
        <w:rPr>
          <w:rFonts w:ascii="Calibri" w:eastAsia="Calibri" w:hAnsi="Calibri" w:cs="Calibri"/>
        </w:rPr>
        <w:t xml:space="preserve"> </w:t>
      </w:r>
      <w:r w:rsidR="004B0667" w:rsidRPr="00FC6A67">
        <w:rPr>
          <w:rFonts w:ascii="Calibri" w:eastAsia="Calibri" w:hAnsi="Calibri" w:cs="Calibri"/>
        </w:rPr>
        <w:t xml:space="preserve">The Department and its partners anticipate offering mental and behavioral health related professional development (PD) to grantees. There will be no fees charged to districts for this PD. </w:t>
      </w:r>
      <w:r w:rsidR="0014320F">
        <w:rPr>
          <w:rFonts w:ascii="Calibri" w:eastAsia="Calibri" w:hAnsi="Calibri" w:cs="Calibri"/>
        </w:rPr>
        <w:t>Grant f</w:t>
      </w:r>
      <w:r w:rsidR="0014320F" w:rsidRPr="00FC6A67">
        <w:rPr>
          <w:rFonts w:ascii="Calibri" w:eastAsia="Calibri" w:hAnsi="Calibri" w:cs="Calibri"/>
        </w:rPr>
        <w:t>unds</w:t>
      </w:r>
      <w:r w:rsidR="004B0667" w:rsidRPr="00FC6A67">
        <w:rPr>
          <w:rFonts w:ascii="Calibri" w:eastAsia="Calibri" w:hAnsi="Calibri" w:cs="Calibri"/>
        </w:rPr>
        <w:t xml:space="preserve"> </w:t>
      </w:r>
      <w:r w:rsidR="00B0510C" w:rsidRPr="00FC6A67">
        <w:rPr>
          <w:rFonts w:ascii="Calibri" w:eastAsia="Calibri" w:hAnsi="Calibri" w:cs="Calibri"/>
        </w:rPr>
        <w:t>may be</w:t>
      </w:r>
      <w:r w:rsidR="004B0667" w:rsidRPr="00FC6A67">
        <w:rPr>
          <w:rFonts w:ascii="Calibri" w:eastAsia="Calibri" w:hAnsi="Calibri" w:cs="Calibri"/>
        </w:rPr>
        <w:t xml:space="preserve"> budgeted</w:t>
      </w:r>
      <w:r w:rsidR="00B0510C" w:rsidRPr="00FC6A67">
        <w:rPr>
          <w:rFonts w:ascii="Calibri" w:eastAsia="Calibri" w:hAnsi="Calibri" w:cs="Calibri"/>
        </w:rPr>
        <w:t>, as needed,</w:t>
      </w:r>
      <w:r w:rsidR="004B0667" w:rsidRPr="00FC6A67">
        <w:rPr>
          <w:rFonts w:ascii="Calibri" w:eastAsia="Calibri" w:hAnsi="Calibri" w:cs="Calibri"/>
        </w:rPr>
        <w:t xml:space="preserve"> to support teams</w:t>
      </w:r>
      <w:r w:rsidR="00B80E98" w:rsidRPr="00FC6A67">
        <w:rPr>
          <w:rFonts w:ascii="Calibri" w:eastAsia="Calibri" w:hAnsi="Calibri" w:cs="Calibri"/>
        </w:rPr>
        <w:t>’</w:t>
      </w:r>
      <w:r w:rsidR="004B0667" w:rsidRPr="00FC6A67">
        <w:rPr>
          <w:rFonts w:ascii="Calibri" w:eastAsia="Calibri" w:hAnsi="Calibri" w:cs="Calibri"/>
        </w:rPr>
        <w:t xml:space="preserve"> participation in these offerings. These PD opportunities will support school staff in identifying and supporting students in need of behavioral and mental health services. </w:t>
      </w:r>
      <w:r w:rsidR="002205AD">
        <w:rPr>
          <w:rFonts w:ascii="Calibri" w:eastAsia="Calibri" w:hAnsi="Calibri" w:cs="Calibri"/>
        </w:rPr>
        <w:t xml:space="preserve">The </w:t>
      </w:r>
      <w:r w:rsidR="004B0667" w:rsidRPr="00FC6A67">
        <w:rPr>
          <w:rFonts w:ascii="Calibri" w:eastAsia="Calibri" w:hAnsi="Calibri" w:cs="Calibri"/>
        </w:rPr>
        <w:t>PD may include an opportunity for district and school teams to engage in a multi-year learning community to assess needs, prioritize and develop action plans related to this work. For planning purposes applicants should indicate which PD opportunities they would like to participate in by choosing from the following. Please check all that apply:</w:t>
      </w:r>
    </w:p>
    <w:p w14:paraId="25961B4B" w14:textId="77777777" w:rsidR="000A458E" w:rsidRPr="004B0667" w:rsidRDefault="000A458E" w:rsidP="004B0667">
      <w:pPr>
        <w:ind w:left="720"/>
        <w:rPr>
          <w:rFonts w:ascii="Calibri" w:eastAsia="Calibri" w:hAnsi="Calibri" w:cs="Calibri"/>
        </w:rPr>
      </w:pPr>
    </w:p>
    <w:tbl>
      <w:tblPr>
        <w:tblStyle w:val="TableGrid"/>
        <w:tblW w:w="0" w:type="auto"/>
        <w:tblInd w:w="720" w:type="dxa"/>
        <w:tblLook w:val="04A0" w:firstRow="1" w:lastRow="0" w:firstColumn="1" w:lastColumn="0" w:noHBand="0" w:noVBand="1"/>
      </w:tblPr>
      <w:tblGrid>
        <w:gridCol w:w="805"/>
        <w:gridCol w:w="7825"/>
      </w:tblGrid>
      <w:tr w:rsidR="009849AE" w14:paraId="0973D752" w14:textId="77777777" w:rsidTr="009849AE">
        <w:tc>
          <w:tcPr>
            <w:tcW w:w="805" w:type="dxa"/>
          </w:tcPr>
          <w:p w14:paraId="0FFFAE89" w14:textId="77777777" w:rsidR="009849AE" w:rsidRDefault="009849AE" w:rsidP="004B0667">
            <w:pPr>
              <w:rPr>
                <w:rFonts w:ascii="Calibri" w:eastAsia="Calibri" w:hAnsi="Calibri" w:cs="Calibri"/>
              </w:rPr>
            </w:pPr>
          </w:p>
        </w:tc>
        <w:tc>
          <w:tcPr>
            <w:tcW w:w="7825" w:type="dxa"/>
          </w:tcPr>
          <w:p w14:paraId="5ED76CBF" w14:textId="0092D62B" w:rsidR="009849AE" w:rsidRDefault="009849AE" w:rsidP="004B0667">
            <w:pPr>
              <w:rPr>
                <w:rFonts w:ascii="Calibri" w:eastAsia="Calibri" w:hAnsi="Calibri" w:cs="Calibri"/>
              </w:rPr>
            </w:pPr>
            <w:r>
              <w:rPr>
                <w:rFonts w:ascii="Calibri" w:eastAsia="Calibri" w:hAnsi="Calibri" w:cs="Calibri"/>
              </w:rPr>
              <w:t xml:space="preserve">A </w:t>
            </w:r>
            <w:r w:rsidRPr="004B0667">
              <w:rPr>
                <w:rFonts w:ascii="Calibri" w:eastAsia="Calibri" w:hAnsi="Calibri" w:cs="Calibri"/>
              </w:rPr>
              <w:t>PD</w:t>
            </w:r>
            <w:r>
              <w:rPr>
                <w:rFonts w:ascii="Calibri" w:eastAsia="Calibri" w:hAnsi="Calibri" w:cs="Calibri"/>
              </w:rPr>
              <w:t xml:space="preserve"> series</w:t>
            </w:r>
            <w:r w:rsidRPr="004B0667">
              <w:rPr>
                <w:rFonts w:ascii="Calibri" w:eastAsia="Calibri" w:hAnsi="Calibri" w:cs="Calibri"/>
              </w:rPr>
              <w:t xml:space="preserve"> with multiple sessions and coaching</w:t>
            </w:r>
            <w:r>
              <w:rPr>
                <w:rFonts w:ascii="Calibri" w:eastAsia="Calibri" w:hAnsi="Calibri" w:cs="Calibri"/>
              </w:rPr>
              <w:t xml:space="preserve"> to support creation and/or implementation of action-plans based on self-assessment results.</w:t>
            </w:r>
          </w:p>
        </w:tc>
      </w:tr>
      <w:tr w:rsidR="009849AE" w14:paraId="5E75A1FD" w14:textId="77777777" w:rsidTr="009849AE">
        <w:tc>
          <w:tcPr>
            <w:tcW w:w="805" w:type="dxa"/>
          </w:tcPr>
          <w:p w14:paraId="3C1828E6" w14:textId="77777777" w:rsidR="009849AE" w:rsidRDefault="009849AE" w:rsidP="004B0667">
            <w:pPr>
              <w:rPr>
                <w:rFonts w:ascii="Calibri" w:eastAsia="Calibri" w:hAnsi="Calibri" w:cs="Calibri"/>
              </w:rPr>
            </w:pPr>
          </w:p>
        </w:tc>
        <w:tc>
          <w:tcPr>
            <w:tcW w:w="7825" w:type="dxa"/>
          </w:tcPr>
          <w:p w14:paraId="05E5DDAB" w14:textId="3F40B09C" w:rsidR="009849AE" w:rsidRDefault="009849AE" w:rsidP="009849AE">
            <w:pPr>
              <w:rPr>
                <w:rFonts w:ascii="Calibri" w:eastAsia="Calibri" w:hAnsi="Calibri" w:cs="Calibri"/>
              </w:rPr>
            </w:pPr>
            <w:r w:rsidRPr="004B0667">
              <w:rPr>
                <w:rFonts w:ascii="Calibri" w:eastAsia="Calibri" w:hAnsi="Calibri" w:cs="Calibri"/>
              </w:rPr>
              <w:t>One time PD</w:t>
            </w:r>
            <w:r w:rsidR="00B0510C">
              <w:rPr>
                <w:rFonts w:ascii="Calibri" w:eastAsia="Calibri" w:hAnsi="Calibri" w:cs="Calibri"/>
              </w:rPr>
              <w:t xml:space="preserve"> sessions</w:t>
            </w:r>
            <w:r>
              <w:rPr>
                <w:rFonts w:ascii="Calibri" w:eastAsia="Calibri" w:hAnsi="Calibri" w:cs="Calibri"/>
              </w:rPr>
              <w:t>, based on grantee-identified topics,</w:t>
            </w:r>
            <w:r w:rsidRPr="004B0667">
              <w:rPr>
                <w:rFonts w:ascii="Calibri" w:eastAsia="Calibri" w:hAnsi="Calibri" w:cs="Calibri"/>
              </w:rPr>
              <w:t xml:space="preserve"> with follow up technical assistance to support continued action-planning and in-district implementation.</w:t>
            </w:r>
          </w:p>
        </w:tc>
      </w:tr>
      <w:tr w:rsidR="009849AE" w14:paraId="3C626130" w14:textId="77777777" w:rsidTr="009849AE">
        <w:tc>
          <w:tcPr>
            <w:tcW w:w="805" w:type="dxa"/>
          </w:tcPr>
          <w:p w14:paraId="61D461F1" w14:textId="77777777" w:rsidR="009849AE" w:rsidRDefault="009849AE" w:rsidP="004B0667">
            <w:pPr>
              <w:rPr>
                <w:rFonts w:ascii="Calibri" w:eastAsia="Calibri" w:hAnsi="Calibri" w:cs="Calibri"/>
              </w:rPr>
            </w:pPr>
          </w:p>
        </w:tc>
        <w:tc>
          <w:tcPr>
            <w:tcW w:w="7825" w:type="dxa"/>
          </w:tcPr>
          <w:p w14:paraId="2BBE3E22" w14:textId="429EBF14" w:rsidR="009849AE" w:rsidRDefault="009849AE" w:rsidP="004B0667">
            <w:pPr>
              <w:rPr>
                <w:rFonts w:ascii="Calibri" w:eastAsia="Calibri" w:hAnsi="Calibri" w:cs="Calibri"/>
              </w:rPr>
            </w:pPr>
            <w:r w:rsidRPr="004B0667">
              <w:rPr>
                <w:rFonts w:ascii="Calibri" w:eastAsia="Calibri" w:hAnsi="Calibri" w:cs="Calibri"/>
              </w:rPr>
              <w:t>Opportunities for networking and cross-district learning.</w:t>
            </w:r>
          </w:p>
        </w:tc>
      </w:tr>
      <w:tr w:rsidR="009849AE" w14:paraId="59DEAE4E" w14:textId="77777777" w:rsidTr="009849AE">
        <w:tc>
          <w:tcPr>
            <w:tcW w:w="805" w:type="dxa"/>
          </w:tcPr>
          <w:p w14:paraId="2537492D" w14:textId="77777777" w:rsidR="009849AE" w:rsidRDefault="009849AE" w:rsidP="004B0667">
            <w:pPr>
              <w:rPr>
                <w:rFonts w:ascii="Calibri" w:eastAsia="Calibri" w:hAnsi="Calibri" w:cs="Calibri"/>
              </w:rPr>
            </w:pPr>
          </w:p>
        </w:tc>
        <w:tc>
          <w:tcPr>
            <w:tcW w:w="7825" w:type="dxa"/>
          </w:tcPr>
          <w:p w14:paraId="54FF1BE9" w14:textId="0661D17E" w:rsidR="009849AE" w:rsidRDefault="00A77885" w:rsidP="004B0667">
            <w:pPr>
              <w:rPr>
                <w:rFonts w:ascii="Calibri" w:eastAsia="Calibri" w:hAnsi="Calibri" w:cs="Calibri"/>
              </w:rPr>
            </w:pPr>
            <w:hyperlink r:id="rId11">
              <w:r w:rsidR="0059561A">
                <w:rPr>
                  <w:b/>
                  <w:color w:val="0000FF"/>
                  <w:sz w:val="20"/>
                  <w:szCs w:val="20"/>
                  <w:highlight w:val="white"/>
                  <w:u w:val="single"/>
                </w:rPr>
                <w:t>Youth Mental Health First Aid</w:t>
              </w:r>
            </w:hyperlink>
            <w:r w:rsidR="0059561A">
              <w:rPr>
                <w:rFonts w:ascii="Calibri" w:eastAsia="Calibri" w:hAnsi="Calibri" w:cs="Calibri"/>
              </w:rPr>
              <w:t xml:space="preserve"> (YMHFA)</w:t>
            </w:r>
            <w:r w:rsidR="00A4653F" w:rsidRPr="000B586F">
              <w:rPr>
                <w:rFonts w:ascii="Calibri" w:eastAsia="Calibri" w:hAnsi="Calibri" w:cs="Calibri"/>
              </w:rPr>
              <w:t xml:space="preserve"> </w:t>
            </w:r>
            <w:r w:rsidR="000B586F" w:rsidRPr="000B586F">
              <w:rPr>
                <w:rFonts w:ascii="Calibri" w:eastAsia="Calibri" w:hAnsi="Calibri" w:cs="Calibri"/>
              </w:rPr>
              <w:t xml:space="preserve">Hosting </w:t>
            </w:r>
            <w:r w:rsidR="000A458E">
              <w:rPr>
                <w:rFonts w:ascii="Calibri" w:eastAsia="Calibri" w:hAnsi="Calibri" w:cs="Calibri"/>
              </w:rPr>
              <w:t>up to two</w:t>
            </w:r>
            <w:r w:rsidR="00E005EF">
              <w:rPr>
                <w:rFonts w:ascii="Calibri" w:eastAsia="Calibri" w:hAnsi="Calibri" w:cs="Calibri"/>
              </w:rPr>
              <w:t xml:space="preserve"> district/school</w:t>
            </w:r>
            <w:r w:rsidR="000B586F" w:rsidRPr="000B586F">
              <w:rPr>
                <w:rFonts w:ascii="Calibri" w:eastAsia="Calibri" w:hAnsi="Calibri" w:cs="Calibri"/>
              </w:rPr>
              <w:t xml:space="preserve"> training</w:t>
            </w:r>
            <w:r w:rsidR="00E005EF">
              <w:rPr>
                <w:rFonts w:ascii="Calibri" w:eastAsia="Calibri" w:hAnsi="Calibri" w:cs="Calibri"/>
              </w:rPr>
              <w:t>, sponsored by the Department,</w:t>
            </w:r>
            <w:r w:rsidR="000B586F" w:rsidRPr="000B586F">
              <w:rPr>
                <w:rFonts w:ascii="Calibri" w:eastAsia="Calibri" w:hAnsi="Calibri" w:cs="Calibri"/>
              </w:rPr>
              <w:t xml:space="preserve"> for up to 30 part</w:t>
            </w:r>
            <w:r w:rsidR="00E005EF">
              <w:rPr>
                <w:rFonts w:ascii="Calibri" w:eastAsia="Calibri" w:hAnsi="Calibri" w:cs="Calibri"/>
              </w:rPr>
              <w:t>ici</w:t>
            </w:r>
            <w:r w:rsidR="000B586F" w:rsidRPr="000B586F">
              <w:rPr>
                <w:rFonts w:ascii="Calibri" w:eastAsia="Calibri" w:hAnsi="Calibri" w:cs="Calibri"/>
              </w:rPr>
              <w:t>pants.</w:t>
            </w:r>
            <w:r w:rsidR="00A4653F" w:rsidRPr="000B586F">
              <w:rPr>
                <w:rFonts w:ascii="Calibri" w:eastAsia="Calibri" w:hAnsi="Calibri" w:cs="Calibri"/>
              </w:rPr>
              <w:t> </w:t>
            </w:r>
          </w:p>
        </w:tc>
      </w:tr>
      <w:tr w:rsidR="00E005EF" w14:paraId="05116420" w14:textId="77777777" w:rsidTr="009849AE">
        <w:tc>
          <w:tcPr>
            <w:tcW w:w="805" w:type="dxa"/>
          </w:tcPr>
          <w:p w14:paraId="6FCF20B6" w14:textId="77777777" w:rsidR="00E005EF" w:rsidRDefault="00E005EF" w:rsidP="004B0667">
            <w:pPr>
              <w:rPr>
                <w:rFonts w:ascii="Calibri" w:eastAsia="Calibri" w:hAnsi="Calibri" w:cs="Calibri"/>
              </w:rPr>
            </w:pPr>
          </w:p>
        </w:tc>
        <w:tc>
          <w:tcPr>
            <w:tcW w:w="7825" w:type="dxa"/>
          </w:tcPr>
          <w:p w14:paraId="7826D6F5" w14:textId="485C2A48" w:rsidR="001247CA" w:rsidRDefault="00E005EF" w:rsidP="004B0667">
            <w:r w:rsidRPr="00B80E98">
              <w:rPr>
                <w:rFonts w:ascii="Calibri" w:eastAsia="Calibri" w:hAnsi="Calibri" w:cs="Calibri"/>
              </w:rPr>
              <w:t>Other PD</w:t>
            </w:r>
            <w:r w:rsidR="001247CA" w:rsidRPr="00B80E98">
              <w:rPr>
                <w:rFonts w:ascii="Calibri" w:eastAsia="Calibri" w:hAnsi="Calibri" w:cs="Calibri"/>
              </w:rPr>
              <w:t xml:space="preserve"> needs – please describe:</w:t>
            </w:r>
          </w:p>
        </w:tc>
      </w:tr>
    </w:tbl>
    <w:p w14:paraId="4538969D" w14:textId="77777777" w:rsidR="009849AE" w:rsidRDefault="009849AE" w:rsidP="004B0667">
      <w:pPr>
        <w:ind w:left="720"/>
        <w:rPr>
          <w:rFonts w:ascii="Calibri" w:eastAsia="Calibri" w:hAnsi="Calibri" w:cs="Calibri"/>
        </w:rPr>
      </w:pPr>
    </w:p>
    <w:p w14:paraId="6A6C7265" w14:textId="7FAE926B" w:rsidR="006F344C" w:rsidRDefault="004B0667" w:rsidP="004B0667">
      <w:pPr>
        <w:ind w:left="720"/>
        <w:rPr>
          <w:rFonts w:ascii="Calibri" w:eastAsia="Calibri" w:hAnsi="Calibri" w:cs="Calibri"/>
        </w:rPr>
      </w:pPr>
      <w:r w:rsidRPr="004B0667">
        <w:rPr>
          <w:rFonts w:ascii="Calibri" w:eastAsia="Calibri" w:hAnsi="Calibri" w:cs="Calibri"/>
        </w:rPr>
        <w:t>A detailed description of PD offerings will be shared once finalized.</w:t>
      </w:r>
    </w:p>
    <w:p w14:paraId="673412EC" w14:textId="77777777" w:rsidR="006F344C" w:rsidRDefault="006F344C">
      <w:pPr>
        <w:rPr>
          <w:rFonts w:ascii="Calibri" w:eastAsia="Calibri" w:hAnsi="Calibri" w:cs="Calibri"/>
        </w:rPr>
      </w:pPr>
      <w:r>
        <w:rPr>
          <w:rFonts w:ascii="Calibri" w:eastAsia="Calibri" w:hAnsi="Calibri" w:cs="Calibri"/>
        </w:rPr>
        <w:br w:type="page"/>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6F344C" w:rsidRPr="00C679E9" w14:paraId="49890F09" w14:textId="77777777" w:rsidTr="00980F05">
        <w:tc>
          <w:tcPr>
            <w:tcW w:w="2307" w:type="dxa"/>
            <w:tcBorders>
              <w:top w:val="double" w:sz="4" w:space="0" w:color="auto"/>
              <w:left w:val="double" w:sz="4" w:space="0" w:color="auto"/>
              <w:bottom w:val="double" w:sz="4" w:space="0" w:color="auto"/>
            </w:tcBorders>
            <w:vAlign w:val="center"/>
          </w:tcPr>
          <w:p w14:paraId="4F194A30" w14:textId="77777777" w:rsidR="006F344C" w:rsidRPr="006E1BE4" w:rsidRDefault="006F344C" w:rsidP="009373DE">
            <w:pPr>
              <w:spacing w:before="120"/>
              <w:jc w:val="center"/>
              <w:rPr>
                <w:b/>
                <w:snapToGrid w:val="0"/>
                <w:color w:val="000000"/>
                <w:sz w:val="20"/>
                <w:szCs w:val="20"/>
              </w:rPr>
            </w:pPr>
            <w:r>
              <w:rPr>
                <w:b/>
                <w:snapToGrid w:val="0"/>
                <w:color w:val="000000"/>
                <w:sz w:val="20"/>
                <w:szCs w:val="20"/>
              </w:rPr>
              <w:lastRenderedPageBreak/>
              <w:t xml:space="preserve">FY2023 </w:t>
            </w:r>
            <w:r w:rsidRPr="006E1BE4">
              <w:rPr>
                <w:b/>
                <w:snapToGrid w:val="0"/>
                <w:color w:val="000000"/>
                <w:sz w:val="20"/>
                <w:szCs w:val="20"/>
              </w:rPr>
              <w:t>Line Item</w:t>
            </w:r>
          </w:p>
        </w:tc>
        <w:tc>
          <w:tcPr>
            <w:tcW w:w="2013" w:type="dxa"/>
            <w:tcBorders>
              <w:top w:val="double" w:sz="4" w:space="0" w:color="auto"/>
              <w:bottom w:val="double" w:sz="4" w:space="0" w:color="auto"/>
            </w:tcBorders>
            <w:vAlign w:val="center"/>
          </w:tcPr>
          <w:p w14:paraId="183FFED0" w14:textId="77777777" w:rsidR="006F344C" w:rsidRPr="006E1BE4" w:rsidRDefault="006F344C" w:rsidP="00980F05">
            <w:pPr>
              <w:spacing w:before="120"/>
              <w:jc w:val="center"/>
              <w:rPr>
                <w:b/>
                <w:snapToGrid w:val="0"/>
                <w:color w:val="000000"/>
                <w:sz w:val="20"/>
                <w:szCs w:val="20"/>
              </w:rPr>
            </w:pPr>
            <w:r>
              <w:rPr>
                <w:b/>
                <w:snapToGrid w:val="0"/>
                <w:color w:val="000000"/>
                <w:sz w:val="20"/>
                <w:szCs w:val="20"/>
              </w:rPr>
              <w:t xml:space="preserve">FY2023 </w:t>
            </w:r>
            <w:r w:rsidRPr="006E1BE4">
              <w:rPr>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6A1F3033" w14:textId="77777777" w:rsidR="006F344C" w:rsidRPr="00CD5965" w:rsidRDefault="006F344C" w:rsidP="00980F05">
            <w:pPr>
              <w:pStyle w:val="Heading2"/>
              <w:jc w:val="center"/>
              <w:rPr>
                <w:b/>
                <w:bCs/>
                <w:i/>
                <w:color w:val="000000"/>
                <w:sz w:val="20"/>
                <w:szCs w:val="20"/>
              </w:rPr>
            </w:pPr>
            <w:r w:rsidRPr="00CD5965">
              <w:rPr>
                <w:b/>
                <w:bCs/>
                <w:color w:val="000000"/>
                <w:sz w:val="20"/>
                <w:szCs w:val="20"/>
              </w:rPr>
              <w:t>FY2023 Budget Purpose and Explanation</w:t>
            </w:r>
          </w:p>
        </w:tc>
      </w:tr>
      <w:tr w:rsidR="006F344C" w:rsidRPr="00C679E9" w14:paraId="7A0BF2C4" w14:textId="77777777" w:rsidTr="009373DE">
        <w:tc>
          <w:tcPr>
            <w:tcW w:w="2307" w:type="dxa"/>
            <w:tcBorders>
              <w:top w:val="double" w:sz="4" w:space="0" w:color="auto"/>
              <w:left w:val="double" w:sz="4" w:space="0" w:color="auto"/>
            </w:tcBorders>
          </w:tcPr>
          <w:p w14:paraId="2A12A57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1 – </w:t>
            </w:r>
          </w:p>
          <w:p w14:paraId="28617302" w14:textId="77777777" w:rsidR="006F344C" w:rsidRPr="006E1BE4" w:rsidRDefault="006F344C" w:rsidP="009373DE">
            <w:pPr>
              <w:rPr>
                <w:snapToGrid w:val="0"/>
                <w:color w:val="000000"/>
                <w:sz w:val="20"/>
                <w:szCs w:val="20"/>
              </w:rPr>
            </w:pPr>
            <w:r w:rsidRPr="006E1BE4">
              <w:rPr>
                <w:snapToGrid w:val="0"/>
                <w:color w:val="000000"/>
                <w:sz w:val="20"/>
                <w:szCs w:val="20"/>
              </w:rPr>
              <w:t>Administrators</w:t>
            </w:r>
          </w:p>
          <w:p w14:paraId="3D85EBD8" w14:textId="77777777" w:rsidR="006F344C" w:rsidRPr="006E1BE4" w:rsidRDefault="006F344C" w:rsidP="009373DE">
            <w:pPr>
              <w:rPr>
                <w:snapToGrid w:val="0"/>
                <w:color w:val="000000"/>
                <w:sz w:val="20"/>
                <w:szCs w:val="20"/>
              </w:rPr>
            </w:pPr>
          </w:p>
        </w:tc>
        <w:tc>
          <w:tcPr>
            <w:tcW w:w="2013" w:type="dxa"/>
            <w:tcBorders>
              <w:top w:val="double" w:sz="4" w:space="0" w:color="auto"/>
            </w:tcBorders>
          </w:tcPr>
          <w:p w14:paraId="55B58852" w14:textId="77777777" w:rsidR="006F344C" w:rsidRPr="006E1BE4" w:rsidRDefault="006F344C" w:rsidP="009373DE">
            <w:pPr>
              <w:rPr>
                <w:snapToGrid w:val="0"/>
                <w:color w:val="000000"/>
                <w:sz w:val="20"/>
                <w:szCs w:val="20"/>
              </w:rPr>
            </w:pPr>
          </w:p>
        </w:tc>
        <w:tc>
          <w:tcPr>
            <w:tcW w:w="5400" w:type="dxa"/>
            <w:tcBorders>
              <w:top w:val="double" w:sz="4" w:space="0" w:color="auto"/>
              <w:right w:val="double" w:sz="4" w:space="0" w:color="auto"/>
            </w:tcBorders>
          </w:tcPr>
          <w:p w14:paraId="303B9D3D" w14:textId="77777777" w:rsidR="006F344C" w:rsidRPr="006E1BE4" w:rsidRDefault="006F344C" w:rsidP="009373DE">
            <w:pPr>
              <w:rPr>
                <w:snapToGrid w:val="0"/>
                <w:color w:val="000000"/>
                <w:sz w:val="20"/>
                <w:szCs w:val="20"/>
              </w:rPr>
            </w:pPr>
          </w:p>
        </w:tc>
      </w:tr>
      <w:tr w:rsidR="006F344C" w:rsidRPr="00C679E9" w14:paraId="0C59E17A" w14:textId="77777777" w:rsidTr="009373DE">
        <w:tc>
          <w:tcPr>
            <w:tcW w:w="2307" w:type="dxa"/>
            <w:tcBorders>
              <w:left w:val="double" w:sz="4" w:space="0" w:color="auto"/>
            </w:tcBorders>
          </w:tcPr>
          <w:p w14:paraId="376D3F9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2 – </w:t>
            </w:r>
          </w:p>
          <w:p w14:paraId="752D5D64" w14:textId="77777777" w:rsidR="006F344C" w:rsidRPr="006E1BE4" w:rsidRDefault="006F344C" w:rsidP="009373DE">
            <w:pPr>
              <w:rPr>
                <w:snapToGrid w:val="0"/>
                <w:color w:val="000000"/>
                <w:sz w:val="20"/>
                <w:szCs w:val="20"/>
              </w:rPr>
            </w:pPr>
            <w:r w:rsidRPr="006E1BE4">
              <w:rPr>
                <w:snapToGrid w:val="0"/>
                <w:color w:val="000000"/>
                <w:sz w:val="20"/>
                <w:szCs w:val="20"/>
              </w:rPr>
              <w:t>Instructional/</w:t>
            </w:r>
          </w:p>
          <w:p w14:paraId="6864C7DA" w14:textId="77777777" w:rsidR="006F344C" w:rsidRPr="006E1BE4" w:rsidRDefault="006F344C" w:rsidP="009373DE">
            <w:pPr>
              <w:rPr>
                <w:snapToGrid w:val="0"/>
                <w:color w:val="000000"/>
                <w:sz w:val="20"/>
                <w:szCs w:val="20"/>
              </w:rPr>
            </w:pPr>
            <w:r w:rsidRPr="006E1BE4">
              <w:rPr>
                <w:snapToGrid w:val="0"/>
                <w:color w:val="000000"/>
                <w:sz w:val="20"/>
                <w:szCs w:val="20"/>
              </w:rPr>
              <w:t>Professional Staff</w:t>
            </w:r>
          </w:p>
        </w:tc>
        <w:tc>
          <w:tcPr>
            <w:tcW w:w="2013" w:type="dxa"/>
          </w:tcPr>
          <w:p w14:paraId="7D53E037"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5CD9F03" w14:textId="77777777" w:rsidR="006F344C" w:rsidRPr="006E1BE4" w:rsidRDefault="006F344C" w:rsidP="009373DE">
            <w:pPr>
              <w:rPr>
                <w:snapToGrid w:val="0"/>
                <w:color w:val="000000"/>
                <w:sz w:val="20"/>
                <w:szCs w:val="20"/>
              </w:rPr>
            </w:pPr>
          </w:p>
        </w:tc>
      </w:tr>
      <w:tr w:rsidR="006F344C" w:rsidRPr="00C679E9" w14:paraId="578750D1" w14:textId="77777777" w:rsidTr="009373DE">
        <w:tc>
          <w:tcPr>
            <w:tcW w:w="2307" w:type="dxa"/>
            <w:tcBorders>
              <w:left w:val="double" w:sz="4" w:space="0" w:color="auto"/>
            </w:tcBorders>
          </w:tcPr>
          <w:p w14:paraId="6F2BBF5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3 – </w:t>
            </w:r>
          </w:p>
          <w:p w14:paraId="7C575087" w14:textId="77777777" w:rsidR="006F344C" w:rsidRPr="006E1BE4" w:rsidRDefault="006F344C" w:rsidP="009373DE">
            <w:pPr>
              <w:rPr>
                <w:snapToGrid w:val="0"/>
                <w:color w:val="000000"/>
                <w:sz w:val="20"/>
                <w:szCs w:val="20"/>
              </w:rPr>
            </w:pPr>
            <w:r w:rsidRPr="006E1BE4">
              <w:rPr>
                <w:snapToGrid w:val="0"/>
                <w:color w:val="000000"/>
                <w:sz w:val="20"/>
                <w:szCs w:val="20"/>
              </w:rPr>
              <w:t>Support Staff</w:t>
            </w:r>
          </w:p>
          <w:p w14:paraId="3CB93D9C" w14:textId="77777777" w:rsidR="006F344C" w:rsidRPr="006E1BE4" w:rsidRDefault="006F344C" w:rsidP="009373DE">
            <w:pPr>
              <w:rPr>
                <w:snapToGrid w:val="0"/>
                <w:color w:val="000000"/>
                <w:sz w:val="20"/>
                <w:szCs w:val="20"/>
              </w:rPr>
            </w:pPr>
          </w:p>
        </w:tc>
        <w:tc>
          <w:tcPr>
            <w:tcW w:w="2013" w:type="dxa"/>
          </w:tcPr>
          <w:p w14:paraId="297D592C"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8D2BC1C" w14:textId="77777777" w:rsidR="006F344C" w:rsidRPr="006E1BE4" w:rsidRDefault="006F344C" w:rsidP="009373DE">
            <w:pPr>
              <w:rPr>
                <w:snapToGrid w:val="0"/>
                <w:color w:val="000000"/>
                <w:sz w:val="20"/>
                <w:szCs w:val="20"/>
              </w:rPr>
            </w:pPr>
          </w:p>
        </w:tc>
      </w:tr>
      <w:tr w:rsidR="006F344C" w:rsidRPr="00C679E9" w14:paraId="2741F6A8" w14:textId="77777777" w:rsidTr="009373DE">
        <w:tc>
          <w:tcPr>
            <w:tcW w:w="2307" w:type="dxa"/>
            <w:tcBorders>
              <w:left w:val="double" w:sz="4" w:space="0" w:color="auto"/>
            </w:tcBorders>
          </w:tcPr>
          <w:p w14:paraId="7D34492C"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4</w:t>
            </w:r>
            <w:r w:rsidRPr="006E1BE4">
              <w:rPr>
                <w:color w:val="000000"/>
                <w:sz w:val="20"/>
                <w:szCs w:val="20"/>
              </w:rPr>
              <w:t xml:space="preserve"> – </w:t>
            </w:r>
          </w:p>
          <w:p w14:paraId="59E828B9" w14:textId="77777777" w:rsidR="006F344C" w:rsidRPr="006E1BE4" w:rsidRDefault="006F344C" w:rsidP="009373DE">
            <w:pPr>
              <w:rPr>
                <w:snapToGrid w:val="0"/>
                <w:color w:val="000000"/>
                <w:sz w:val="20"/>
                <w:szCs w:val="20"/>
              </w:rPr>
            </w:pPr>
            <w:r>
              <w:rPr>
                <w:rStyle w:val="Strong"/>
                <w:color w:val="4F4F4F"/>
                <w:sz w:val="20"/>
                <w:szCs w:val="20"/>
              </w:rPr>
              <w:t>4. Stipends</w:t>
            </w:r>
          </w:p>
        </w:tc>
        <w:tc>
          <w:tcPr>
            <w:tcW w:w="2013" w:type="dxa"/>
          </w:tcPr>
          <w:p w14:paraId="3A6F3845"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57CE7A98" w14:textId="77777777" w:rsidR="006F344C" w:rsidRPr="006E1BE4" w:rsidRDefault="006F344C" w:rsidP="009373DE">
            <w:pPr>
              <w:rPr>
                <w:snapToGrid w:val="0"/>
                <w:color w:val="000000"/>
                <w:sz w:val="20"/>
                <w:szCs w:val="20"/>
              </w:rPr>
            </w:pPr>
          </w:p>
        </w:tc>
      </w:tr>
      <w:tr w:rsidR="006F344C" w:rsidRPr="00C679E9" w14:paraId="3A478967" w14:textId="77777777" w:rsidTr="009373DE">
        <w:tc>
          <w:tcPr>
            <w:tcW w:w="2307" w:type="dxa"/>
            <w:tcBorders>
              <w:left w:val="double" w:sz="4" w:space="0" w:color="auto"/>
            </w:tcBorders>
          </w:tcPr>
          <w:p w14:paraId="28A051EA"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5</w:t>
            </w:r>
            <w:r w:rsidRPr="006E1BE4">
              <w:rPr>
                <w:color w:val="000000"/>
                <w:sz w:val="20"/>
                <w:szCs w:val="20"/>
              </w:rPr>
              <w:t xml:space="preserve"> – </w:t>
            </w:r>
          </w:p>
          <w:p w14:paraId="29735168" w14:textId="77777777" w:rsidR="006F344C" w:rsidRPr="006E1BE4" w:rsidRDefault="006F344C" w:rsidP="009373DE">
            <w:pPr>
              <w:rPr>
                <w:snapToGrid w:val="0"/>
                <w:color w:val="000000"/>
                <w:sz w:val="20"/>
                <w:szCs w:val="20"/>
              </w:rPr>
            </w:pPr>
            <w:r>
              <w:rPr>
                <w:rStyle w:val="Strong"/>
                <w:color w:val="4F4F4F"/>
                <w:sz w:val="20"/>
                <w:szCs w:val="20"/>
              </w:rPr>
              <w:t>5. Fringe Benefits</w:t>
            </w:r>
            <w:r>
              <w:rPr>
                <w:snapToGrid w:val="0"/>
                <w:color w:val="000000"/>
                <w:sz w:val="20"/>
                <w:szCs w:val="20"/>
              </w:rPr>
              <w:t xml:space="preserve"> </w:t>
            </w:r>
          </w:p>
        </w:tc>
        <w:tc>
          <w:tcPr>
            <w:tcW w:w="2013" w:type="dxa"/>
          </w:tcPr>
          <w:p w14:paraId="4806BCA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57F28A8" w14:textId="77777777" w:rsidR="006F344C" w:rsidRPr="006E1BE4" w:rsidRDefault="006F344C" w:rsidP="009373DE">
            <w:pPr>
              <w:rPr>
                <w:snapToGrid w:val="0"/>
                <w:color w:val="000000"/>
                <w:sz w:val="20"/>
                <w:szCs w:val="20"/>
              </w:rPr>
            </w:pPr>
          </w:p>
        </w:tc>
      </w:tr>
      <w:tr w:rsidR="006F344C" w:rsidRPr="00C679E9" w14:paraId="4EBE41E5" w14:textId="77777777" w:rsidTr="009373DE">
        <w:tc>
          <w:tcPr>
            <w:tcW w:w="2307" w:type="dxa"/>
            <w:tcBorders>
              <w:left w:val="double" w:sz="4" w:space="0" w:color="auto"/>
            </w:tcBorders>
          </w:tcPr>
          <w:p w14:paraId="656EFC1F" w14:textId="77777777" w:rsidR="006F344C" w:rsidRPr="006E1BE4" w:rsidRDefault="006F344C" w:rsidP="00932FCC">
            <w:pPr>
              <w:pStyle w:val="Heading4"/>
              <w:spacing w:before="120"/>
              <w:rPr>
                <w:snapToGrid w:val="0"/>
                <w:color w:val="000000"/>
                <w:sz w:val="20"/>
                <w:szCs w:val="20"/>
              </w:rPr>
            </w:pPr>
            <w:r w:rsidRPr="006E1BE4">
              <w:rPr>
                <w:color w:val="000000"/>
                <w:sz w:val="20"/>
                <w:szCs w:val="20"/>
              </w:rPr>
              <w:t xml:space="preserve">Line </w:t>
            </w:r>
            <w:r>
              <w:rPr>
                <w:color w:val="000000"/>
                <w:sz w:val="20"/>
                <w:szCs w:val="20"/>
              </w:rPr>
              <w:t>6</w:t>
            </w:r>
            <w:r w:rsidRPr="006E1BE4">
              <w:rPr>
                <w:color w:val="000000"/>
                <w:sz w:val="20"/>
                <w:szCs w:val="20"/>
              </w:rPr>
              <w:t xml:space="preserve"> – </w:t>
            </w:r>
            <w:r>
              <w:rPr>
                <w:rStyle w:val="Strong"/>
                <w:color w:val="4F4F4F"/>
                <w:sz w:val="20"/>
                <w:szCs w:val="20"/>
              </w:rPr>
              <w:t>Contractual Services</w:t>
            </w:r>
          </w:p>
        </w:tc>
        <w:tc>
          <w:tcPr>
            <w:tcW w:w="2013" w:type="dxa"/>
          </w:tcPr>
          <w:p w14:paraId="6DCB2AF1"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263B5F28" w14:textId="77777777" w:rsidR="006F344C" w:rsidRPr="006E1BE4" w:rsidRDefault="006F344C" w:rsidP="009373DE">
            <w:pPr>
              <w:rPr>
                <w:snapToGrid w:val="0"/>
                <w:color w:val="000000"/>
                <w:sz w:val="20"/>
                <w:szCs w:val="20"/>
              </w:rPr>
            </w:pPr>
          </w:p>
        </w:tc>
      </w:tr>
      <w:tr w:rsidR="006F344C" w:rsidRPr="00C679E9" w14:paraId="3644F6AB" w14:textId="77777777" w:rsidTr="009373DE">
        <w:tc>
          <w:tcPr>
            <w:tcW w:w="2307" w:type="dxa"/>
            <w:tcBorders>
              <w:left w:val="double" w:sz="4" w:space="0" w:color="auto"/>
            </w:tcBorders>
          </w:tcPr>
          <w:p w14:paraId="73F2C92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7</w:t>
            </w:r>
            <w:r w:rsidRPr="006E1BE4">
              <w:rPr>
                <w:color w:val="000000"/>
                <w:sz w:val="20"/>
                <w:szCs w:val="20"/>
              </w:rPr>
              <w:t xml:space="preserve"> – </w:t>
            </w:r>
            <w:r>
              <w:rPr>
                <w:rStyle w:val="Strong"/>
                <w:color w:val="4F4F4F"/>
                <w:sz w:val="20"/>
                <w:szCs w:val="20"/>
              </w:rPr>
              <w:t>Supplies and Materials</w:t>
            </w:r>
          </w:p>
        </w:tc>
        <w:tc>
          <w:tcPr>
            <w:tcW w:w="2013" w:type="dxa"/>
          </w:tcPr>
          <w:p w14:paraId="441BCA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7939B796" w14:textId="77777777" w:rsidR="006F344C" w:rsidRPr="006E1BE4" w:rsidRDefault="006F344C" w:rsidP="009373DE">
            <w:pPr>
              <w:rPr>
                <w:snapToGrid w:val="0"/>
                <w:color w:val="000000"/>
                <w:sz w:val="20"/>
                <w:szCs w:val="20"/>
              </w:rPr>
            </w:pPr>
          </w:p>
        </w:tc>
      </w:tr>
      <w:tr w:rsidR="006F344C" w:rsidRPr="00C679E9" w14:paraId="42E672D1" w14:textId="77777777" w:rsidTr="009373DE">
        <w:tc>
          <w:tcPr>
            <w:tcW w:w="2307" w:type="dxa"/>
            <w:tcBorders>
              <w:left w:val="double" w:sz="4" w:space="0" w:color="auto"/>
            </w:tcBorders>
          </w:tcPr>
          <w:p w14:paraId="0EB7DDA8"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8</w:t>
            </w:r>
            <w:r w:rsidRPr="006E1BE4">
              <w:rPr>
                <w:color w:val="000000"/>
                <w:sz w:val="20"/>
                <w:szCs w:val="20"/>
              </w:rPr>
              <w:t xml:space="preserve"> – </w:t>
            </w:r>
            <w:r>
              <w:rPr>
                <w:rStyle w:val="Strong"/>
                <w:color w:val="4F4F4F"/>
                <w:sz w:val="20"/>
                <w:szCs w:val="20"/>
              </w:rPr>
              <w:t> Travel</w:t>
            </w:r>
          </w:p>
        </w:tc>
        <w:tc>
          <w:tcPr>
            <w:tcW w:w="2013" w:type="dxa"/>
          </w:tcPr>
          <w:p w14:paraId="3EBF4036"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A0F2AB6" w14:textId="77777777" w:rsidR="006F344C" w:rsidRPr="006E1BE4" w:rsidRDefault="006F344C" w:rsidP="009373DE">
            <w:pPr>
              <w:rPr>
                <w:snapToGrid w:val="0"/>
                <w:color w:val="000000"/>
                <w:sz w:val="20"/>
                <w:szCs w:val="20"/>
              </w:rPr>
            </w:pPr>
          </w:p>
        </w:tc>
      </w:tr>
      <w:tr w:rsidR="006F344C" w:rsidRPr="00C679E9" w14:paraId="745124BD" w14:textId="77777777" w:rsidTr="009373DE">
        <w:tc>
          <w:tcPr>
            <w:tcW w:w="2307" w:type="dxa"/>
            <w:tcBorders>
              <w:left w:val="double" w:sz="4" w:space="0" w:color="auto"/>
            </w:tcBorders>
          </w:tcPr>
          <w:p w14:paraId="1DCF8894"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9</w:t>
            </w:r>
            <w:r w:rsidRPr="006E1BE4">
              <w:rPr>
                <w:color w:val="000000"/>
                <w:sz w:val="20"/>
                <w:szCs w:val="20"/>
              </w:rPr>
              <w:t xml:space="preserve"> – </w:t>
            </w:r>
            <w:r>
              <w:rPr>
                <w:rStyle w:val="Strong"/>
                <w:color w:val="4F4F4F"/>
                <w:sz w:val="20"/>
                <w:szCs w:val="20"/>
              </w:rPr>
              <w:t>Other Costs</w:t>
            </w:r>
          </w:p>
        </w:tc>
        <w:tc>
          <w:tcPr>
            <w:tcW w:w="2013" w:type="dxa"/>
          </w:tcPr>
          <w:p w14:paraId="3DB768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0360B02" w14:textId="77777777" w:rsidR="006F344C" w:rsidRPr="006E1BE4" w:rsidRDefault="006F344C" w:rsidP="009373DE">
            <w:pPr>
              <w:rPr>
                <w:snapToGrid w:val="0"/>
                <w:color w:val="000000"/>
                <w:sz w:val="20"/>
                <w:szCs w:val="20"/>
              </w:rPr>
            </w:pPr>
          </w:p>
        </w:tc>
      </w:tr>
      <w:tr w:rsidR="006F344C" w14:paraId="6487A879" w14:textId="77777777" w:rsidTr="009373DE">
        <w:tc>
          <w:tcPr>
            <w:tcW w:w="2307" w:type="dxa"/>
            <w:tcBorders>
              <w:left w:val="double" w:sz="4" w:space="0" w:color="auto"/>
            </w:tcBorders>
          </w:tcPr>
          <w:p w14:paraId="67FB5EC5" w14:textId="77777777" w:rsidR="006F344C" w:rsidRPr="006E1BE4" w:rsidRDefault="006F344C" w:rsidP="00932FCC">
            <w:pPr>
              <w:pStyle w:val="Heading4"/>
              <w:spacing w:before="120"/>
              <w:rPr>
                <w:color w:val="000000"/>
                <w:sz w:val="20"/>
                <w:szCs w:val="20"/>
              </w:rPr>
            </w:pPr>
            <w:r w:rsidRPr="006E1BE4">
              <w:rPr>
                <w:color w:val="000000"/>
                <w:sz w:val="20"/>
                <w:szCs w:val="20"/>
              </w:rPr>
              <w:t>Line 1</w:t>
            </w:r>
            <w:r>
              <w:rPr>
                <w:color w:val="000000"/>
                <w:sz w:val="20"/>
                <w:szCs w:val="20"/>
              </w:rPr>
              <w:t>0</w:t>
            </w:r>
            <w:r w:rsidRPr="006E1BE4">
              <w:rPr>
                <w:color w:val="000000"/>
                <w:sz w:val="20"/>
                <w:szCs w:val="20"/>
              </w:rPr>
              <w:t xml:space="preserve"> – </w:t>
            </w:r>
            <w:r>
              <w:rPr>
                <w:rStyle w:val="Strong"/>
                <w:color w:val="4F4F4F"/>
                <w:sz w:val="20"/>
                <w:szCs w:val="20"/>
              </w:rPr>
              <w:t>Indirect Costs</w:t>
            </w:r>
          </w:p>
        </w:tc>
        <w:tc>
          <w:tcPr>
            <w:tcW w:w="2013" w:type="dxa"/>
          </w:tcPr>
          <w:p w14:paraId="316F8C0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F5AAD13" w14:textId="77777777" w:rsidR="006F344C" w:rsidRPr="006E1BE4" w:rsidRDefault="00A77885" w:rsidP="009373DE">
            <w:pPr>
              <w:rPr>
                <w:rStyle w:val="Hyperlink"/>
                <w:b/>
                <w:sz w:val="18"/>
                <w:szCs w:val="18"/>
              </w:rPr>
            </w:pPr>
            <w:hyperlink r:id="rId12" w:history="1">
              <w:r w:rsidR="006F344C" w:rsidRPr="006E1BE4">
                <w:rPr>
                  <w:rStyle w:val="Hyperlink"/>
                  <w:b/>
                  <w:sz w:val="18"/>
                  <w:szCs w:val="18"/>
                </w:rPr>
                <w:t>Appendix P Indirect Cost Calculation Worksheet</w:t>
              </w:r>
            </w:hyperlink>
          </w:p>
          <w:p w14:paraId="74AE79E8" w14:textId="77777777" w:rsidR="006F344C" w:rsidRPr="006E1BE4" w:rsidRDefault="006F344C" w:rsidP="009373DE">
            <w:pPr>
              <w:rPr>
                <w:snapToGrid w:val="0"/>
                <w:color w:val="000000"/>
                <w:sz w:val="20"/>
                <w:szCs w:val="20"/>
              </w:rPr>
            </w:pPr>
          </w:p>
        </w:tc>
      </w:tr>
      <w:tr w:rsidR="006F344C" w14:paraId="7BA4A83E" w14:textId="77777777" w:rsidTr="009373DE">
        <w:tc>
          <w:tcPr>
            <w:tcW w:w="2307" w:type="dxa"/>
            <w:tcBorders>
              <w:left w:val="double" w:sz="4" w:space="0" w:color="auto"/>
              <w:bottom w:val="double" w:sz="4" w:space="0" w:color="auto"/>
            </w:tcBorders>
          </w:tcPr>
          <w:p w14:paraId="43571913" w14:textId="77777777" w:rsidR="006F344C" w:rsidRPr="006E1BE4" w:rsidRDefault="006F344C" w:rsidP="00932FCC">
            <w:pPr>
              <w:pStyle w:val="Heading4"/>
              <w:spacing w:before="120"/>
              <w:rPr>
                <w:color w:val="000000"/>
                <w:sz w:val="20"/>
                <w:szCs w:val="20"/>
              </w:rPr>
            </w:pPr>
            <w:r>
              <w:rPr>
                <w:rStyle w:val="Strong"/>
                <w:color w:val="4F4F4F"/>
                <w:sz w:val="20"/>
                <w:szCs w:val="20"/>
              </w:rPr>
              <w:t>Line 11 – Equipment</w:t>
            </w:r>
          </w:p>
        </w:tc>
        <w:tc>
          <w:tcPr>
            <w:tcW w:w="2013" w:type="dxa"/>
            <w:tcBorders>
              <w:bottom w:val="double" w:sz="4" w:space="0" w:color="auto"/>
            </w:tcBorders>
          </w:tcPr>
          <w:p w14:paraId="7F69D60D" w14:textId="77777777" w:rsidR="006F344C" w:rsidRPr="006E1BE4" w:rsidRDefault="006F344C" w:rsidP="009373DE">
            <w:pPr>
              <w:rPr>
                <w:snapToGrid w:val="0"/>
                <w:color w:val="000000"/>
                <w:sz w:val="20"/>
                <w:szCs w:val="20"/>
              </w:rPr>
            </w:pPr>
          </w:p>
        </w:tc>
        <w:tc>
          <w:tcPr>
            <w:tcW w:w="5400" w:type="dxa"/>
            <w:tcBorders>
              <w:bottom w:val="double" w:sz="4" w:space="0" w:color="auto"/>
              <w:right w:val="double" w:sz="4" w:space="0" w:color="auto"/>
            </w:tcBorders>
          </w:tcPr>
          <w:p w14:paraId="1A459CFF" w14:textId="77777777" w:rsidR="006F344C" w:rsidRPr="006E1BE4" w:rsidRDefault="006F344C" w:rsidP="009373DE">
            <w:pPr>
              <w:rPr>
                <w:snapToGrid w:val="0"/>
                <w:color w:val="000000"/>
                <w:sz w:val="20"/>
                <w:szCs w:val="20"/>
              </w:rPr>
            </w:pPr>
          </w:p>
        </w:tc>
      </w:tr>
    </w:tbl>
    <w:p w14:paraId="279AFB7C" w14:textId="77777777" w:rsidR="006B714E" w:rsidRDefault="006B714E" w:rsidP="004B0667">
      <w:pPr>
        <w:ind w:left="720"/>
        <w:rPr>
          <w:rFonts w:ascii="Calibri" w:eastAsia="Calibri" w:hAnsi="Calibri" w:cs="Calibri"/>
        </w:rPr>
      </w:pPr>
    </w:p>
    <w:sectPr w:rsidR="006B71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C4048"/>
    <w:multiLevelType w:val="hybridMultilevel"/>
    <w:tmpl w:val="CF98AB80"/>
    <w:lvl w:ilvl="0" w:tplc="B7B082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C1393"/>
    <w:multiLevelType w:val="multilevel"/>
    <w:tmpl w:val="84924038"/>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0D369F"/>
    <w:multiLevelType w:val="hybridMultilevel"/>
    <w:tmpl w:val="FFFFFFFF"/>
    <w:lvl w:ilvl="0" w:tplc="7DC0B6B0">
      <w:start w:val="1"/>
      <w:numFmt w:val="bullet"/>
      <w:lvlText w:val=""/>
      <w:lvlJc w:val="left"/>
      <w:pPr>
        <w:ind w:left="720" w:hanging="360"/>
      </w:pPr>
      <w:rPr>
        <w:rFonts w:ascii="Symbol" w:hAnsi="Symbol" w:hint="default"/>
      </w:rPr>
    </w:lvl>
    <w:lvl w:ilvl="1" w:tplc="20A84F58">
      <w:start w:val="1"/>
      <w:numFmt w:val="bullet"/>
      <w:lvlText w:val=""/>
      <w:lvlJc w:val="left"/>
      <w:pPr>
        <w:ind w:left="1440" w:hanging="360"/>
      </w:pPr>
      <w:rPr>
        <w:rFonts w:ascii="Symbol" w:hAnsi="Symbol" w:hint="default"/>
      </w:rPr>
    </w:lvl>
    <w:lvl w:ilvl="2" w:tplc="702E133A">
      <w:start w:val="1"/>
      <w:numFmt w:val="bullet"/>
      <w:lvlText w:val=""/>
      <w:lvlJc w:val="left"/>
      <w:pPr>
        <w:ind w:left="2160" w:hanging="360"/>
      </w:pPr>
      <w:rPr>
        <w:rFonts w:ascii="Wingdings" w:hAnsi="Wingdings" w:hint="default"/>
      </w:rPr>
    </w:lvl>
    <w:lvl w:ilvl="3" w:tplc="FEF6C412">
      <w:start w:val="1"/>
      <w:numFmt w:val="bullet"/>
      <w:lvlText w:val=""/>
      <w:lvlJc w:val="left"/>
      <w:pPr>
        <w:ind w:left="2880" w:hanging="360"/>
      </w:pPr>
      <w:rPr>
        <w:rFonts w:ascii="Symbol" w:hAnsi="Symbol" w:hint="default"/>
      </w:rPr>
    </w:lvl>
    <w:lvl w:ilvl="4" w:tplc="9938A0EC">
      <w:start w:val="1"/>
      <w:numFmt w:val="bullet"/>
      <w:lvlText w:val="o"/>
      <w:lvlJc w:val="left"/>
      <w:pPr>
        <w:ind w:left="3600" w:hanging="360"/>
      </w:pPr>
      <w:rPr>
        <w:rFonts w:ascii="Courier New" w:hAnsi="Courier New" w:hint="default"/>
      </w:rPr>
    </w:lvl>
    <w:lvl w:ilvl="5" w:tplc="1A8A9718">
      <w:start w:val="1"/>
      <w:numFmt w:val="bullet"/>
      <w:lvlText w:val=""/>
      <w:lvlJc w:val="left"/>
      <w:pPr>
        <w:ind w:left="4320" w:hanging="360"/>
      </w:pPr>
      <w:rPr>
        <w:rFonts w:ascii="Wingdings" w:hAnsi="Wingdings" w:hint="default"/>
      </w:rPr>
    </w:lvl>
    <w:lvl w:ilvl="6" w:tplc="F42E135A">
      <w:start w:val="1"/>
      <w:numFmt w:val="bullet"/>
      <w:lvlText w:val=""/>
      <w:lvlJc w:val="left"/>
      <w:pPr>
        <w:ind w:left="5040" w:hanging="360"/>
      </w:pPr>
      <w:rPr>
        <w:rFonts w:ascii="Symbol" w:hAnsi="Symbol" w:hint="default"/>
      </w:rPr>
    </w:lvl>
    <w:lvl w:ilvl="7" w:tplc="A830DC6C">
      <w:start w:val="1"/>
      <w:numFmt w:val="bullet"/>
      <w:lvlText w:val="o"/>
      <w:lvlJc w:val="left"/>
      <w:pPr>
        <w:ind w:left="5760" w:hanging="360"/>
      </w:pPr>
      <w:rPr>
        <w:rFonts w:ascii="Courier New" w:hAnsi="Courier New" w:hint="default"/>
      </w:rPr>
    </w:lvl>
    <w:lvl w:ilvl="8" w:tplc="94D8CD5C">
      <w:start w:val="1"/>
      <w:numFmt w:val="bullet"/>
      <w:lvlText w:val=""/>
      <w:lvlJc w:val="left"/>
      <w:pPr>
        <w:ind w:left="6480" w:hanging="360"/>
      </w:pPr>
      <w:rPr>
        <w:rFonts w:ascii="Wingdings" w:hAnsi="Wingdings" w:hint="default"/>
      </w:rPr>
    </w:lvl>
  </w:abstractNum>
  <w:abstractNum w:abstractNumId="3" w15:restartNumberingAfterBreak="0">
    <w:nsid w:val="7A0606EE"/>
    <w:multiLevelType w:val="multilevel"/>
    <w:tmpl w:val="150E3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A724876"/>
    <w:multiLevelType w:val="multilevel"/>
    <w:tmpl w:val="23B8D1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E"/>
    <w:rsid w:val="000034E6"/>
    <w:rsid w:val="00003FC6"/>
    <w:rsid w:val="000152B2"/>
    <w:rsid w:val="00031709"/>
    <w:rsid w:val="00036CD0"/>
    <w:rsid w:val="00045874"/>
    <w:rsid w:val="000511CB"/>
    <w:rsid w:val="0005260D"/>
    <w:rsid w:val="000534A3"/>
    <w:rsid w:val="000632BD"/>
    <w:rsid w:val="000637FF"/>
    <w:rsid w:val="00074FA1"/>
    <w:rsid w:val="00076CF8"/>
    <w:rsid w:val="00081846"/>
    <w:rsid w:val="000A331E"/>
    <w:rsid w:val="000A458E"/>
    <w:rsid w:val="000A7621"/>
    <w:rsid w:val="000B1B1C"/>
    <w:rsid w:val="000B478A"/>
    <w:rsid w:val="000B586F"/>
    <w:rsid w:val="000B7973"/>
    <w:rsid w:val="000C148F"/>
    <w:rsid w:val="000C6C81"/>
    <w:rsid w:val="000D1E23"/>
    <w:rsid w:val="000D4A6D"/>
    <w:rsid w:val="000D6A1E"/>
    <w:rsid w:val="000E2A20"/>
    <w:rsid w:val="000E6914"/>
    <w:rsid w:val="00103040"/>
    <w:rsid w:val="00105F0F"/>
    <w:rsid w:val="00106AA1"/>
    <w:rsid w:val="001145D8"/>
    <w:rsid w:val="00123544"/>
    <w:rsid w:val="001242CC"/>
    <w:rsid w:val="001247CA"/>
    <w:rsid w:val="001261A9"/>
    <w:rsid w:val="00126A7B"/>
    <w:rsid w:val="001313AB"/>
    <w:rsid w:val="00135A36"/>
    <w:rsid w:val="00135FCD"/>
    <w:rsid w:val="0013774A"/>
    <w:rsid w:val="0014320F"/>
    <w:rsid w:val="00146164"/>
    <w:rsid w:val="0015512D"/>
    <w:rsid w:val="00161C70"/>
    <w:rsid w:val="001665D9"/>
    <w:rsid w:val="0016704F"/>
    <w:rsid w:val="00183688"/>
    <w:rsid w:val="001853F3"/>
    <w:rsid w:val="0019183B"/>
    <w:rsid w:val="001975C7"/>
    <w:rsid w:val="001A3241"/>
    <w:rsid w:val="001B63FE"/>
    <w:rsid w:val="001D63C5"/>
    <w:rsid w:val="001E2A41"/>
    <w:rsid w:val="001E6174"/>
    <w:rsid w:val="001E62DA"/>
    <w:rsid w:val="001F2800"/>
    <w:rsid w:val="00200EC1"/>
    <w:rsid w:val="0020198B"/>
    <w:rsid w:val="00211E64"/>
    <w:rsid w:val="00220209"/>
    <w:rsid w:val="002205AD"/>
    <w:rsid w:val="0022184F"/>
    <w:rsid w:val="00225A4C"/>
    <w:rsid w:val="00235038"/>
    <w:rsid w:val="00241A8E"/>
    <w:rsid w:val="00251424"/>
    <w:rsid w:val="0026101A"/>
    <w:rsid w:val="00280593"/>
    <w:rsid w:val="002841C1"/>
    <w:rsid w:val="00293AC5"/>
    <w:rsid w:val="002A18EE"/>
    <w:rsid w:val="002C507E"/>
    <w:rsid w:val="002C5208"/>
    <w:rsid w:val="002D11B6"/>
    <w:rsid w:val="002D65AB"/>
    <w:rsid w:val="002E12F4"/>
    <w:rsid w:val="002F12A1"/>
    <w:rsid w:val="00306E88"/>
    <w:rsid w:val="00314D50"/>
    <w:rsid w:val="003207A2"/>
    <w:rsid w:val="00324A8E"/>
    <w:rsid w:val="00324DC1"/>
    <w:rsid w:val="00326287"/>
    <w:rsid w:val="00330C2D"/>
    <w:rsid w:val="00344084"/>
    <w:rsid w:val="00356213"/>
    <w:rsid w:val="0036111F"/>
    <w:rsid w:val="0037732C"/>
    <w:rsid w:val="003834C7"/>
    <w:rsid w:val="00386AAB"/>
    <w:rsid w:val="00387E72"/>
    <w:rsid w:val="003A30FF"/>
    <w:rsid w:val="003A3B0E"/>
    <w:rsid w:val="003F2A1A"/>
    <w:rsid w:val="003F4746"/>
    <w:rsid w:val="00407598"/>
    <w:rsid w:val="004131DC"/>
    <w:rsid w:val="00430F7E"/>
    <w:rsid w:val="00437199"/>
    <w:rsid w:val="00447AEF"/>
    <w:rsid w:val="0044A4D5"/>
    <w:rsid w:val="004702D2"/>
    <w:rsid w:val="0048483A"/>
    <w:rsid w:val="0048578F"/>
    <w:rsid w:val="004914BF"/>
    <w:rsid w:val="00497F38"/>
    <w:rsid w:val="004B030F"/>
    <w:rsid w:val="004B0667"/>
    <w:rsid w:val="004C6DFA"/>
    <w:rsid w:val="004D3081"/>
    <w:rsid w:val="004E7A1A"/>
    <w:rsid w:val="004F0563"/>
    <w:rsid w:val="004F09F6"/>
    <w:rsid w:val="004F4422"/>
    <w:rsid w:val="004F5A71"/>
    <w:rsid w:val="00501E1B"/>
    <w:rsid w:val="005032A7"/>
    <w:rsid w:val="00504A6A"/>
    <w:rsid w:val="00507288"/>
    <w:rsid w:val="0051434D"/>
    <w:rsid w:val="0053222B"/>
    <w:rsid w:val="005508D5"/>
    <w:rsid w:val="0055673D"/>
    <w:rsid w:val="0056167A"/>
    <w:rsid w:val="005649F7"/>
    <w:rsid w:val="005818EA"/>
    <w:rsid w:val="0059561A"/>
    <w:rsid w:val="005A0BA9"/>
    <w:rsid w:val="005A2689"/>
    <w:rsid w:val="005A2D67"/>
    <w:rsid w:val="005A6D7D"/>
    <w:rsid w:val="005B0916"/>
    <w:rsid w:val="005B629B"/>
    <w:rsid w:val="005C00FB"/>
    <w:rsid w:val="005D7E27"/>
    <w:rsid w:val="005F139A"/>
    <w:rsid w:val="00600A10"/>
    <w:rsid w:val="00601E12"/>
    <w:rsid w:val="00603670"/>
    <w:rsid w:val="00612A55"/>
    <w:rsid w:val="006522F5"/>
    <w:rsid w:val="006822B1"/>
    <w:rsid w:val="006951D4"/>
    <w:rsid w:val="006976CF"/>
    <w:rsid w:val="006A39FB"/>
    <w:rsid w:val="006B714E"/>
    <w:rsid w:val="006C0996"/>
    <w:rsid w:val="006D34FF"/>
    <w:rsid w:val="006D54C4"/>
    <w:rsid w:val="006E7C20"/>
    <w:rsid w:val="006F344C"/>
    <w:rsid w:val="006F62D4"/>
    <w:rsid w:val="006F6422"/>
    <w:rsid w:val="0070263E"/>
    <w:rsid w:val="007256EF"/>
    <w:rsid w:val="0072713B"/>
    <w:rsid w:val="00732366"/>
    <w:rsid w:val="00736F76"/>
    <w:rsid w:val="007430DB"/>
    <w:rsid w:val="00743C2D"/>
    <w:rsid w:val="00753FE0"/>
    <w:rsid w:val="007639C0"/>
    <w:rsid w:val="00763CAB"/>
    <w:rsid w:val="00767A83"/>
    <w:rsid w:val="00780C1F"/>
    <w:rsid w:val="00783206"/>
    <w:rsid w:val="007856EE"/>
    <w:rsid w:val="00795127"/>
    <w:rsid w:val="0079732A"/>
    <w:rsid w:val="007B5044"/>
    <w:rsid w:val="007C47EA"/>
    <w:rsid w:val="007D5662"/>
    <w:rsid w:val="007E21EE"/>
    <w:rsid w:val="007E345B"/>
    <w:rsid w:val="007E5D0B"/>
    <w:rsid w:val="007F092D"/>
    <w:rsid w:val="007F0F21"/>
    <w:rsid w:val="007F164D"/>
    <w:rsid w:val="007F2EF0"/>
    <w:rsid w:val="007F3246"/>
    <w:rsid w:val="007F6161"/>
    <w:rsid w:val="00800582"/>
    <w:rsid w:val="00807FAB"/>
    <w:rsid w:val="00817A59"/>
    <w:rsid w:val="00833C03"/>
    <w:rsid w:val="00844100"/>
    <w:rsid w:val="00846AA4"/>
    <w:rsid w:val="00850196"/>
    <w:rsid w:val="00852C65"/>
    <w:rsid w:val="00856E88"/>
    <w:rsid w:val="00861C97"/>
    <w:rsid w:val="008625A7"/>
    <w:rsid w:val="00863B00"/>
    <w:rsid w:val="008642DB"/>
    <w:rsid w:val="00865986"/>
    <w:rsid w:val="00873ABD"/>
    <w:rsid w:val="00877F5D"/>
    <w:rsid w:val="008865DF"/>
    <w:rsid w:val="0089579E"/>
    <w:rsid w:val="008965A4"/>
    <w:rsid w:val="008B0487"/>
    <w:rsid w:val="008B2BEC"/>
    <w:rsid w:val="008B4E34"/>
    <w:rsid w:val="008C296C"/>
    <w:rsid w:val="008C3FBF"/>
    <w:rsid w:val="008C4792"/>
    <w:rsid w:val="008C5D44"/>
    <w:rsid w:val="008E02B7"/>
    <w:rsid w:val="008E43EF"/>
    <w:rsid w:val="008F0786"/>
    <w:rsid w:val="008F68D1"/>
    <w:rsid w:val="00900329"/>
    <w:rsid w:val="00903103"/>
    <w:rsid w:val="00905CB6"/>
    <w:rsid w:val="0090758B"/>
    <w:rsid w:val="00931F1C"/>
    <w:rsid w:val="009373DE"/>
    <w:rsid w:val="00941A22"/>
    <w:rsid w:val="00957160"/>
    <w:rsid w:val="009615ED"/>
    <w:rsid w:val="00977462"/>
    <w:rsid w:val="009804D1"/>
    <w:rsid w:val="00980F05"/>
    <w:rsid w:val="00983B6F"/>
    <w:rsid w:val="00983DBA"/>
    <w:rsid w:val="009849AE"/>
    <w:rsid w:val="00990E2E"/>
    <w:rsid w:val="009987B1"/>
    <w:rsid w:val="009B27FB"/>
    <w:rsid w:val="009B33BD"/>
    <w:rsid w:val="009C5B6A"/>
    <w:rsid w:val="009D22E1"/>
    <w:rsid w:val="009D45AE"/>
    <w:rsid w:val="009D5A7A"/>
    <w:rsid w:val="009D7F28"/>
    <w:rsid w:val="009E17F2"/>
    <w:rsid w:val="009E47CB"/>
    <w:rsid w:val="009E5789"/>
    <w:rsid w:val="009F3DF2"/>
    <w:rsid w:val="00A154A2"/>
    <w:rsid w:val="00A21C5A"/>
    <w:rsid w:val="00A226C7"/>
    <w:rsid w:val="00A26F15"/>
    <w:rsid w:val="00A31E94"/>
    <w:rsid w:val="00A4071E"/>
    <w:rsid w:val="00A4653F"/>
    <w:rsid w:val="00A52C4B"/>
    <w:rsid w:val="00A613F1"/>
    <w:rsid w:val="00A6524D"/>
    <w:rsid w:val="00A659E7"/>
    <w:rsid w:val="00A77885"/>
    <w:rsid w:val="00A93CD1"/>
    <w:rsid w:val="00AC0551"/>
    <w:rsid w:val="00AC1AD2"/>
    <w:rsid w:val="00AC3989"/>
    <w:rsid w:val="00AC50EE"/>
    <w:rsid w:val="00AC7646"/>
    <w:rsid w:val="00AF6D43"/>
    <w:rsid w:val="00B0510C"/>
    <w:rsid w:val="00B20A4E"/>
    <w:rsid w:val="00B21E7B"/>
    <w:rsid w:val="00B22F28"/>
    <w:rsid w:val="00B23F87"/>
    <w:rsid w:val="00B262DC"/>
    <w:rsid w:val="00B30F08"/>
    <w:rsid w:val="00B30F29"/>
    <w:rsid w:val="00B35700"/>
    <w:rsid w:val="00B57559"/>
    <w:rsid w:val="00B60CCA"/>
    <w:rsid w:val="00B621AE"/>
    <w:rsid w:val="00B66C70"/>
    <w:rsid w:val="00B72288"/>
    <w:rsid w:val="00B7307C"/>
    <w:rsid w:val="00B80E98"/>
    <w:rsid w:val="00B82013"/>
    <w:rsid w:val="00B83D2A"/>
    <w:rsid w:val="00B87420"/>
    <w:rsid w:val="00BA1F1D"/>
    <w:rsid w:val="00BA4013"/>
    <w:rsid w:val="00BB1235"/>
    <w:rsid w:val="00BC4EA6"/>
    <w:rsid w:val="00BD3887"/>
    <w:rsid w:val="00BE33B6"/>
    <w:rsid w:val="00BE5FDA"/>
    <w:rsid w:val="00BE6383"/>
    <w:rsid w:val="00BF0CB3"/>
    <w:rsid w:val="00BF37E6"/>
    <w:rsid w:val="00C171A6"/>
    <w:rsid w:val="00C236F1"/>
    <w:rsid w:val="00C266C8"/>
    <w:rsid w:val="00C51491"/>
    <w:rsid w:val="00C54E1B"/>
    <w:rsid w:val="00C60F2B"/>
    <w:rsid w:val="00C7153C"/>
    <w:rsid w:val="00C86138"/>
    <w:rsid w:val="00C8661E"/>
    <w:rsid w:val="00C976A1"/>
    <w:rsid w:val="00CC2901"/>
    <w:rsid w:val="00CC35A9"/>
    <w:rsid w:val="00CC4A59"/>
    <w:rsid w:val="00CE3F30"/>
    <w:rsid w:val="00CF2DC8"/>
    <w:rsid w:val="00CF6A50"/>
    <w:rsid w:val="00D03263"/>
    <w:rsid w:val="00D07AB2"/>
    <w:rsid w:val="00D12C44"/>
    <w:rsid w:val="00D222A0"/>
    <w:rsid w:val="00D31C8F"/>
    <w:rsid w:val="00D327C7"/>
    <w:rsid w:val="00D329A6"/>
    <w:rsid w:val="00D46560"/>
    <w:rsid w:val="00D50973"/>
    <w:rsid w:val="00D52AD8"/>
    <w:rsid w:val="00D57F87"/>
    <w:rsid w:val="00D601E4"/>
    <w:rsid w:val="00D652CC"/>
    <w:rsid w:val="00D72ABC"/>
    <w:rsid w:val="00D73F58"/>
    <w:rsid w:val="00D7485D"/>
    <w:rsid w:val="00D85C04"/>
    <w:rsid w:val="00D91B5F"/>
    <w:rsid w:val="00DB401C"/>
    <w:rsid w:val="00DC221A"/>
    <w:rsid w:val="00DD0633"/>
    <w:rsid w:val="00DE10EF"/>
    <w:rsid w:val="00DF4B7B"/>
    <w:rsid w:val="00E005EF"/>
    <w:rsid w:val="00E272F5"/>
    <w:rsid w:val="00E46E96"/>
    <w:rsid w:val="00E5517A"/>
    <w:rsid w:val="00E71F36"/>
    <w:rsid w:val="00E85BDC"/>
    <w:rsid w:val="00EC0943"/>
    <w:rsid w:val="00EC35FB"/>
    <w:rsid w:val="00EC4824"/>
    <w:rsid w:val="00EC750D"/>
    <w:rsid w:val="00EC7887"/>
    <w:rsid w:val="00ED551C"/>
    <w:rsid w:val="00ED57CB"/>
    <w:rsid w:val="00EF2492"/>
    <w:rsid w:val="00EF3BBA"/>
    <w:rsid w:val="00F00E8C"/>
    <w:rsid w:val="00F10174"/>
    <w:rsid w:val="00F32121"/>
    <w:rsid w:val="00F3569E"/>
    <w:rsid w:val="00F42ED4"/>
    <w:rsid w:val="00F43EE9"/>
    <w:rsid w:val="00F468F4"/>
    <w:rsid w:val="00F530DB"/>
    <w:rsid w:val="00F71DA4"/>
    <w:rsid w:val="00F75C25"/>
    <w:rsid w:val="00F925D7"/>
    <w:rsid w:val="00F93FB8"/>
    <w:rsid w:val="00FA7F34"/>
    <w:rsid w:val="00FB6042"/>
    <w:rsid w:val="00FC477A"/>
    <w:rsid w:val="00FC6A67"/>
    <w:rsid w:val="00FD2233"/>
    <w:rsid w:val="00FE664F"/>
    <w:rsid w:val="00FF5105"/>
    <w:rsid w:val="00FF56BB"/>
    <w:rsid w:val="012B53D2"/>
    <w:rsid w:val="02CDAFF8"/>
    <w:rsid w:val="03D11A2B"/>
    <w:rsid w:val="04812367"/>
    <w:rsid w:val="054DCDE2"/>
    <w:rsid w:val="0565C74F"/>
    <w:rsid w:val="0727A4C6"/>
    <w:rsid w:val="07C696B9"/>
    <w:rsid w:val="09DEF053"/>
    <w:rsid w:val="09ECB99F"/>
    <w:rsid w:val="0B354D92"/>
    <w:rsid w:val="0CDECBFA"/>
    <w:rsid w:val="0D2CEDA7"/>
    <w:rsid w:val="0F2ACA20"/>
    <w:rsid w:val="0FE90A93"/>
    <w:rsid w:val="104D82D3"/>
    <w:rsid w:val="11C2E177"/>
    <w:rsid w:val="1487F650"/>
    <w:rsid w:val="14B4F3D2"/>
    <w:rsid w:val="16A3CECB"/>
    <w:rsid w:val="17620F3E"/>
    <w:rsid w:val="188B21E0"/>
    <w:rsid w:val="1B15BD06"/>
    <w:rsid w:val="1B2A8E4A"/>
    <w:rsid w:val="1C00FAFB"/>
    <w:rsid w:val="1E61CA65"/>
    <w:rsid w:val="1F0B3994"/>
    <w:rsid w:val="1F203DA9"/>
    <w:rsid w:val="1FF67789"/>
    <w:rsid w:val="2126DF3E"/>
    <w:rsid w:val="213F0B7C"/>
    <w:rsid w:val="232D80D3"/>
    <w:rsid w:val="247D69D9"/>
    <w:rsid w:val="24EF911B"/>
    <w:rsid w:val="251AC835"/>
    <w:rsid w:val="25C5CAFB"/>
    <w:rsid w:val="28B81027"/>
    <w:rsid w:val="2976509A"/>
    <w:rsid w:val="29BB7A5A"/>
    <w:rsid w:val="2ABEE48D"/>
    <w:rsid w:val="2AD6AB29"/>
    <w:rsid w:val="2BA9EFB1"/>
    <w:rsid w:val="2C6862F5"/>
    <w:rsid w:val="2C7ED713"/>
    <w:rsid w:val="2D6BCD28"/>
    <w:rsid w:val="2F6069EF"/>
    <w:rsid w:val="311F7AF0"/>
    <w:rsid w:val="324FE2A5"/>
    <w:rsid w:val="37039FA6"/>
    <w:rsid w:val="38073CAA"/>
    <w:rsid w:val="39226D79"/>
    <w:rsid w:val="39F5B201"/>
    <w:rsid w:val="3A8727C3"/>
    <w:rsid w:val="3D8C77FD"/>
    <w:rsid w:val="3DBE63DE"/>
    <w:rsid w:val="3EA9A1D3"/>
    <w:rsid w:val="3F983AC2"/>
    <w:rsid w:val="3FDA0988"/>
    <w:rsid w:val="428A4D1D"/>
    <w:rsid w:val="43758B12"/>
    <w:rsid w:val="45226474"/>
    <w:rsid w:val="463AD2BC"/>
    <w:rsid w:val="466AC596"/>
    <w:rsid w:val="4725BA52"/>
    <w:rsid w:val="478333DE"/>
    <w:rsid w:val="49A1CEE0"/>
    <w:rsid w:val="4A441290"/>
    <w:rsid w:val="4A8D3FA6"/>
    <w:rsid w:val="4AC1923B"/>
    <w:rsid w:val="4CD367F5"/>
    <w:rsid w:val="53B0285B"/>
    <w:rsid w:val="555CCEEC"/>
    <w:rsid w:val="55FBC0DF"/>
    <w:rsid w:val="5660391F"/>
    <w:rsid w:val="57143D1D"/>
    <w:rsid w:val="572DFEC3"/>
    <w:rsid w:val="587BDEC9"/>
    <w:rsid w:val="5A2861CC"/>
    <w:rsid w:val="5A82B32F"/>
    <w:rsid w:val="5B5952B1"/>
    <w:rsid w:val="5F17FACD"/>
    <w:rsid w:val="5F219EEC"/>
    <w:rsid w:val="60CB5025"/>
    <w:rsid w:val="62813395"/>
    <w:rsid w:val="62A52709"/>
    <w:rsid w:val="62D2248B"/>
    <w:rsid w:val="641C69A6"/>
    <w:rsid w:val="6469F435"/>
    <w:rsid w:val="6505C3A2"/>
    <w:rsid w:val="65780C2B"/>
    <w:rsid w:val="6616DCD7"/>
    <w:rsid w:val="6751C1C8"/>
    <w:rsid w:val="682008AE"/>
    <w:rsid w:val="68459247"/>
    <w:rsid w:val="68898CD8"/>
    <w:rsid w:val="68CD54D7"/>
    <w:rsid w:val="6B4E9369"/>
    <w:rsid w:val="6B93BD29"/>
    <w:rsid w:val="6CFB6CCB"/>
    <w:rsid w:val="6E43CDED"/>
    <w:rsid w:val="6E70CB6F"/>
    <w:rsid w:val="6E9DC8F1"/>
    <w:rsid w:val="72219661"/>
    <w:rsid w:val="724E4E90"/>
    <w:rsid w:val="726647FD"/>
    <w:rsid w:val="74DF10D4"/>
    <w:rsid w:val="752B5CD6"/>
    <w:rsid w:val="752B8FA7"/>
    <w:rsid w:val="75E9D01A"/>
    <w:rsid w:val="795A3F8D"/>
    <w:rsid w:val="7BE6210E"/>
    <w:rsid w:val="7CE98B41"/>
    <w:rsid w:val="7DA7CBB4"/>
    <w:rsid w:val="7DD4C936"/>
    <w:rsid w:val="7E7E3865"/>
    <w:rsid w:val="7F96A6AD"/>
    <w:rsid w:val="7FC3A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7E61"/>
  <w15:docId w15:val="{CE63BF9B-4B26-4FFD-9DDE-535D6AC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D54C4"/>
    <w:pPr>
      <w:ind w:left="720"/>
      <w:contextualSpacing/>
    </w:pPr>
  </w:style>
  <w:style w:type="table" w:styleId="TableGrid">
    <w:name w:val="Table Grid"/>
    <w:basedOn w:val="TableNormal"/>
    <w:uiPriority w:val="39"/>
    <w:rsid w:val="000B4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1CB"/>
    <w:rPr>
      <w:sz w:val="16"/>
      <w:szCs w:val="16"/>
    </w:rPr>
  </w:style>
  <w:style w:type="paragraph" w:styleId="CommentText">
    <w:name w:val="annotation text"/>
    <w:basedOn w:val="Normal"/>
    <w:link w:val="CommentTextChar"/>
    <w:uiPriority w:val="99"/>
    <w:semiHidden/>
    <w:unhideWhenUsed/>
    <w:rsid w:val="000511CB"/>
    <w:pPr>
      <w:spacing w:line="240" w:lineRule="auto"/>
    </w:pPr>
    <w:rPr>
      <w:sz w:val="20"/>
      <w:szCs w:val="20"/>
    </w:rPr>
  </w:style>
  <w:style w:type="character" w:customStyle="1" w:styleId="CommentTextChar">
    <w:name w:val="Comment Text Char"/>
    <w:basedOn w:val="DefaultParagraphFont"/>
    <w:link w:val="CommentText"/>
    <w:uiPriority w:val="99"/>
    <w:semiHidden/>
    <w:rsid w:val="000511CB"/>
    <w:rPr>
      <w:sz w:val="20"/>
      <w:szCs w:val="20"/>
    </w:rPr>
  </w:style>
  <w:style w:type="paragraph" w:styleId="CommentSubject">
    <w:name w:val="annotation subject"/>
    <w:basedOn w:val="CommentText"/>
    <w:next w:val="CommentText"/>
    <w:link w:val="CommentSubjectChar"/>
    <w:uiPriority w:val="99"/>
    <w:semiHidden/>
    <w:unhideWhenUsed/>
    <w:rsid w:val="000511CB"/>
    <w:rPr>
      <w:b/>
      <w:bCs/>
    </w:rPr>
  </w:style>
  <w:style w:type="character" w:customStyle="1" w:styleId="CommentSubjectChar">
    <w:name w:val="Comment Subject Char"/>
    <w:basedOn w:val="CommentTextChar"/>
    <w:link w:val="CommentSubject"/>
    <w:uiPriority w:val="99"/>
    <w:semiHidden/>
    <w:rsid w:val="000511CB"/>
    <w:rPr>
      <w:b/>
      <w:bCs/>
      <w:sz w:val="20"/>
      <w:szCs w:val="20"/>
    </w:rPr>
  </w:style>
  <w:style w:type="paragraph" w:styleId="Revision">
    <w:name w:val="Revision"/>
    <w:hidden/>
    <w:uiPriority w:val="99"/>
    <w:semiHidden/>
    <w:rsid w:val="001E2A41"/>
    <w:pPr>
      <w:spacing w:line="240" w:lineRule="auto"/>
    </w:pPr>
  </w:style>
  <w:style w:type="character" w:styleId="Hyperlink">
    <w:name w:val="Hyperlink"/>
    <w:basedOn w:val="DefaultParagraphFont"/>
    <w:uiPriority w:val="99"/>
    <w:unhideWhenUsed/>
    <w:rsid w:val="006F344C"/>
    <w:rPr>
      <w:color w:val="0000FF" w:themeColor="hyperlink"/>
      <w:u w:val="single"/>
    </w:rPr>
  </w:style>
  <w:style w:type="character" w:styleId="Strong">
    <w:name w:val="Strong"/>
    <w:basedOn w:val="DefaultParagraphFont"/>
    <w:uiPriority w:val="22"/>
    <w:qFormat/>
    <w:rsid w:val="006F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assma.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e.mass.edu/grants/procedure/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E8JwXE2MRrOzOprscG61V_uoIA-fJhU-/view?usp=sharing" TargetMode="External"/><Relationship Id="rId5" Type="http://schemas.openxmlformats.org/officeDocument/2006/relationships/styles" Target="styles.xml"/><Relationship Id="rId10" Type="http://schemas.openxmlformats.org/officeDocument/2006/relationships/hyperlink" Target="https://www.theshapesystem.com/" TargetMode="External"/><Relationship Id="rId4" Type="http://schemas.openxmlformats.org/officeDocument/2006/relationships/numbering" Target="numbering.xml"/><Relationship Id="rId9" Type="http://schemas.openxmlformats.org/officeDocument/2006/relationships/hyperlink" Target="https://www.doe.mass.edu/sfss/mtss/self-assessment.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30BA2-EAFE-4C12-A52A-94396FA9BBC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682DDC5A-5461-4A4A-AE90-5E2B53E60287}">
  <ds:schemaRefs>
    <ds:schemaRef ds:uri="http://schemas.microsoft.com/sharepoint/v3/contenttype/forms"/>
  </ds:schemaRefs>
</ds:datastoreItem>
</file>

<file path=customXml/itemProps3.xml><?xml version="1.0" encoding="utf-8"?>
<ds:datastoreItem xmlns:ds="http://schemas.openxmlformats.org/officeDocument/2006/customXml" ds:itemID="{91044FD2-9C8A-462F-9CF8-D401F30E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FY23 FC 613 332 SEL and Mental Health Grant Part III</vt:lpstr>
    </vt:vector>
  </TitlesOfParts>
  <Company/>
  <LinksUpToDate>false</LinksUpToDate>
  <CharactersWithSpaces>6636</CharactersWithSpaces>
  <SharedDoc>false</SharedDoc>
  <HLinks>
    <vt:vector size="30" baseType="variant">
      <vt:variant>
        <vt:i4>5374036</vt:i4>
      </vt:variant>
      <vt:variant>
        <vt:i4>12</vt:i4>
      </vt:variant>
      <vt:variant>
        <vt:i4>0</vt:i4>
      </vt:variant>
      <vt:variant>
        <vt:i4>5</vt:i4>
      </vt:variant>
      <vt:variant>
        <vt:lpwstr>http://www.doe.mass.edu/grants/procedure/default.html</vt:lpwstr>
      </vt:variant>
      <vt:variant>
        <vt:lpwstr/>
      </vt:variant>
      <vt:variant>
        <vt:i4>3276805</vt:i4>
      </vt:variant>
      <vt:variant>
        <vt:i4>9</vt:i4>
      </vt:variant>
      <vt:variant>
        <vt:i4>0</vt:i4>
      </vt:variant>
      <vt:variant>
        <vt:i4>5</vt:i4>
      </vt:variant>
      <vt:variant>
        <vt:lpwstr>https://drive.google.com/file/d/1E8JwXE2MRrOzOprscG61V_uoIA-fJhU-/view?usp=sharing</vt:lpwstr>
      </vt:variant>
      <vt:variant>
        <vt:lpwstr/>
      </vt:variant>
      <vt:variant>
        <vt:i4>3735661</vt:i4>
      </vt:variant>
      <vt:variant>
        <vt:i4>6</vt:i4>
      </vt:variant>
      <vt:variant>
        <vt:i4>0</vt:i4>
      </vt:variant>
      <vt:variant>
        <vt:i4>5</vt:i4>
      </vt:variant>
      <vt:variant>
        <vt:lpwstr>https://www.theshapesystem.com/</vt:lpwstr>
      </vt:variant>
      <vt:variant>
        <vt:lpwstr/>
      </vt:variant>
      <vt:variant>
        <vt:i4>6422590</vt:i4>
      </vt:variant>
      <vt:variant>
        <vt:i4>3</vt:i4>
      </vt:variant>
      <vt:variant>
        <vt:i4>0</vt:i4>
      </vt:variant>
      <vt:variant>
        <vt:i4>5</vt:i4>
      </vt:variant>
      <vt:variant>
        <vt:lpwstr>https://www.doe.mass.edu/sfss/mtss/self-assessment.docx</vt:lpwstr>
      </vt:variant>
      <vt:variant>
        <vt:lpwstr/>
      </vt:variant>
      <vt:variant>
        <vt:i4>3473451</vt:i4>
      </vt:variant>
      <vt:variant>
        <vt:i4>0</vt:i4>
      </vt:variant>
      <vt:variant>
        <vt:i4>0</vt:i4>
      </vt:variant>
      <vt:variant>
        <vt:i4>5</vt:i4>
      </vt:variant>
      <vt:variant>
        <vt:lpwstr>http://www.sassma.org/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613 332 SEL and Mental Health Grant Part III</dc:title>
  <dc:subject/>
  <dc:creator>DESE</dc:creator>
  <cp:keywords/>
  <cp:lastModifiedBy>Zou, Dong (EOE)</cp:lastModifiedBy>
  <cp:revision>11</cp:revision>
  <dcterms:created xsi:type="dcterms:W3CDTF">2022-03-22T19:35:00Z</dcterms:created>
  <dcterms:modified xsi:type="dcterms:W3CDTF">2022-05-05T18:51:00Z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2022</vt:lpwstr>
  </property>
</Properties>
</file>