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610"/>
      </w:tblGrid>
      <w:tr w:rsidR="001C57A0" w14:paraId="15D60570" w14:textId="77777777" w:rsidTr="00AA307D">
        <w:trPr>
          <w:trHeight w:val="771"/>
        </w:trPr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5F3451BE" w14:textId="4AC0656A" w:rsidR="001C57A0" w:rsidRDefault="001C57A0" w:rsidP="002B4964">
            <w:pPr>
              <w:tabs>
                <w:tab w:val="left" w:pos="2590"/>
              </w:tabs>
              <w:spacing w:before="120" w:after="120"/>
              <w:ind w:left="2590" w:hanging="2700"/>
              <w:rPr>
                <w:rFonts w:ascii="Arial" w:hAnsi="Arial" w:cs="Arial"/>
                <w:lang w:eastAsia="ja-JP"/>
              </w:rPr>
            </w:pPr>
            <w:bookmarkStart w:id="0" w:name="_Hlk37842131"/>
            <w:r>
              <w:rPr>
                <w:rFonts w:ascii="Arial" w:hAnsi="Arial" w:cs="Arial"/>
                <w:b/>
                <w:lang w:eastAsia="ja-JP"/>
              </w:rPr>
              <w:t>Name of Grant Program:</w:t>
            </w:r>
            <w:r>
              <w:rPr>
                <w:rFonts w:ascii="Arial" w:hAnsi="Arial" w:cs="Arial"/>
                <w:lang w:eastAsia="ja-JP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lang w:eastAsia="ja-JP"/>
              </w:rPr>
              <w:t>Massachusetts 21</w:t>
            </w:r>
            <w:r>
              <w:rPr>
                <w:rFonts w:ascii="Arial" w:hAnsi="Arial" w:cs="Arial"/>
                <w:bCs/>
                <w:color w:val="000000"/>
                <w:vertAlign w:val="superscript"/>
                <w:lang w:eastAsia="ja-JP"/>
              </w:rPr>
              <w:t>st</w:t>
            </w:r>
            <w:r>
              <w:rPr>
                <w:rFonts w:ascii="Arial" w:hAnsi="Arial" w:cs="Arial"/>
                <w:bCs/>
                <w:color w:val="000000"/>
                <w:lang w:eastAsia="ja-JP"/>
              </w:rPr>
              <w:t xml:space="preserve"> Century Community Learning</w:t>
            </w:r>
            <w:r w:rsidR="008F1ECE">
              <w:rPr>
                <w:rFonts w:ascii="Arial" w:hAnsi="Arial" w:cs="Arial"/>
                <w:bCs/>
                <w:color w:val="000000"/>
                <w:lang w:eastAsia="ja-JP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eastAsia="ja-JP"/>
              </w:rPr>
              <w:t>Centers - Exemplary Programs Grant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E3F84C9" w14:textId="7E0B67FE" w:rsidR="001C57A0" w:rsidRDefault="001C57A0" w:rsidP="001C57A0">
            <w:pPr>
              <w:tabs>
                <w:tab w:val="left" w:pos="1332"/>
              </w:tabs>
              <w:spacing w:before="12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/>
                <w:lang w:eastAsia="ja-JP"/>
              </w:rPr>
              <w:t>Fund Code:</w:t>
            </w:r>
            <w:r>
              <w:rPr>
                <w:rFonts w:ascii="Arial" w:hAnsi="Arial" w:cs="Arial"/>
                <w:lang w:eastAsia="ja-JP"/>
              </w:rPr>
              <w:t xml:space="preserve">  646</w:t>
            </w:r>
          </w:p>
        </w:tc>
        <w:bookmarkEnd w:id="0"/>
      </w:tr>
    </w:tbl>
    <w:p w14:paraId="49E48BA2" w14:textId="77777777" w:rsidR="001C57A0" w:rsidRDefault="001C57A0" w:rsidP="0062761F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06E8E8F" w14:textId="7D232CCE" w:rsidR="0062761F" w:rsidRPr="0062761F" w:rsidRDefault="0062761F" w:rsidP="008F1EC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24"/>
          <w:szCs w:val="24"/>
        </w:rPr>
        <w:t xml:space="preserve">Addendum </w:t>
      </w:r>
      <w:r w:rsidR="00B91C3D">
        <w:rPr>
          <w:rFonts w:ascii="Arial" w:hAnsi="Arial" w:cs="Arial"/>
          <w:b/>
          <w:iCs/>
          <w:sz w:val="24"/>
          <w:szCs w:val="24"/>
        </w:rPr>
        <w:t>G</w:t>
      </w:r>
      <w:r w:rsidRPr="00CD5332">
        <w:rPr>
          <w:rFonts w:ascii="Arial" w:hAnsi="Arial" w:cs="Arial"/>
          <w:b/>
        </w:rPr>
        <w:t xml:space="preserve"> </w:t>
      </w:r>
      <w:r w:rsidR="00F55D54">
        <w:rPr>
          <w:rFonts w:ascii="Arial" w:hAnsi="Arial" w:cs="Arial"/>
          <w:b/>
        </w:rPr>
        <w:t xml:space="preserve">- </w:t>
      </w:r>
      <w:r w:rsidR="00B44EE0" w:rsidRPr="00CD5332">
        <w:rPr>
          <w:rFonts w:ascii="Arial" w:hAnsi="Arial" w:cs="Arial"/>
          <w:b/>
        </w:rPr>
        <w:t>Risk Factors Rubric</w:t>
      </w:r>
    </w:p>
    <w:p w14:paraId="0C5FEE80" w14:textId="09881C81" w:rsidR="0062761F" w:rsidRPr="0062761F" w:rsidRDefault="0062761F" w:rsidP="0062761F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E461FF">
        <w:rPr>
          <w:rFonts w:ascii="Arial" w:eastAsia="Times New Roman" w:hAnsi="Arial" w:cs="Arial"/>
          <w:sz w:val="20"/>
          <w:szCs w:val="20"/>
        </w:rPr>
        <w:t xml:space="preserve">Per </w:t>
      </w:r>
      <w:r w:rsidRPr="0062761F">
        <w:rPr>
          <w:rFonts w:ascii="Arial" w:eastAsia="Times New Roman" w:hAnsi="Arial" w:cs="Arial"/>
          <w:sz w:val="20"/>
          <w:szCs w:val="20"/>
        </w:rPr>
        <w:t>the Uniform Guidance </w:t>
      </w:r>
      <w:r w:rsidRPr="0062761F">
        <w:rPr>
          <w:rFonts w:ascii="Arial" w:eastAsia="Times New Roman" w:hAnsi="Arial" w:cs="Arial"/>
          <w:b/>
          <w:bCs/>
          <w:i/>
          <w:iCs/>
          <w:sz w:val="20"/>
          <w:szCs w:val="20"/>
        </w:rPr>
        <w:t>(2 CFR Part 200 Uniform Administrative Requirements, Cost Principles and Audit Requirements for Federal Awards)</w:t>
      </w:r>
      <w:r w:rsidRPr="0062761F">
        <w:rPr>
          <w:rFonts w:ascii="Arial" w:eastAsia="Times New Roman" w:hAnsi="Arial" w:cs="Arial"/>
          <w:sz w:val="20"/>
          <w:szCs w:val="20"/>
        </w:rPr>
        <w:t xml:space="preserve"> is the addition of new language that requires </w:t>
      </w:r>
      <w:r w:rsidR="00F55D54">
        <w:rPr>
          <w:rFonts w:ascii="Arial" w:eastAsia="Times New Roman" w:hAnsi="Arial" w:cs="Arial"/>
          <w:sz w:val="20"/>
          <w:szCs w:val="20"/>
        </w:rPr>
        <w:t>s</w:t>
      </w:r>
      <w:r w:rsidRPr="00E461FF">
        <w:rPr>
          <w:rFonts w:ascii="Arial" w:eastAsia="Times New Roman" w:hAnsi="Arial" w:cs="Arial"/>
          <w:sz w:val="20"/>
          <w:szCs w:val="20"/>
        </w:rPr>
        <w:t xml:space="preserve">tates </w:t>
      </w:r>
      <w:r w:rsidRPr="0062761F">
        <w:rPr>
          <w:rFonts w:ascii="Arial" w:eastAsia="Times New Roman" w:hAnsi="Arial" w:cs="Arial"/>
          <w:sz w:val="20"/>
          <w:szCs w:val="20"/>
        </w:rPr>
        <w:t>to review the merit and risk associated with a potential grant recipient prior to making an award. In evaluating the risks posed by the grant applicants, the awarding agency may use a risk-based approach and consider any items, such as:</w:t>
      </w:r>
    </w:p>
    <w:p w14:paraId="574D6337" w14:textId="77777777" w:rsidR="0062761F" w:rsidRPr="00E461FF" w:rsidRDefault="0062761F" w:rsidP="00E461FF">
      <w:pPr>
        <w:pStyle w:val="ListParagraph"/>
        <w:numPr>
          <w:ilvl w:val="0"/>
          <w:numId w:val="14"/>
        </w:numPr>
        <w:spacing w:before="120" w:after="0" w:line="240" w:lineRule="auto"/>
        <w:ind w:left="274" w:hanging="274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E461FF">
        <w:rPr>
          <w:rFonts w:ascii="Arial" w:eastAsia="Times New Roman" w:hAnsi="Arial" w:cs="Arial"/>
          <w:color w:val="222222"/>
          <w:sz w:val="20"/>
          <w:szCs w:val="20"/>
        </w:rPr>
        <w:t>History of performance</w:t>
      </w:r>
    </w:p>
    <w:p w14:paraId="4EE41018" w14:textId="77777777" w:rsidR="0062761F" w:rsidRPr="00E461FF" w:rsidRDefault="0062761F" w:rsidP="00E461FF">
      <w:pPr>
        <w:pStyle w:val="ListParagraph"/>
        <w:numPr>
          <w:ilvl w:val="0"/>
          <w:numId w:val="14"/>
        </w:numPr>
        <w:spacing w:after="0" w:line="240" w:lineRule="auto"/>
        <w:ind w:left="274" w:hanging="274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E461FF">
        <w:rPr>
          <w:rFonts w:ascii="Arial" w:eastAsia="Times New Roman" w:hAnsi="Arial" w:cs="Arial"/>
          <w:color w:val="222222"/>
          <w:sz w:val="20"/>
          <w:szCs w:val="20"/>
        </w:rPr>
        <w:t>Fiscal Management</w:t>
      </w:r>
    </w:p>
    <w:p w14:paraId="1E4A3DC4" w14:textId="77777777" w:rsidR="00CD5332" w:rsidRPr="00E461FF" w:rsidRDefault="0062761F" w:rsidP="00E461FF">
      <w:pPr>
        <w:pStyle w:val="ListParagraph"/>
        <w:numPr>
          <w:ilvl w:val="0"/>
          <w:numId w:val="14"/>
        </w:numPr>
        <w:spacing w:after="120" w:line="240" w:lineRule="auto"/>
        <w:ind w:left="274" w:hanging="274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E461FF">
        <w:rPr>
          <w:rFonts w:ascii="Arial" w:eastAsia="Times New Roman" w:hAnsi="Arial" w:cs="Arial"/>
          <w:color w:val="222222"/>
          <w:sz w:val="20"/>
          <w:szCs w:val="20"/>
        </w:rPr>
        <w:t>Meeting of State and Federal Grant Requirements</w:t>
      </w:r>
    </w:p>
    <w:p w14:paraId="213041E6" w14:textId="77777777" w:rsidR="0044776E" w:rsidRPr="008F1ECE" w:rsidRDefault="00B44EE0" w:rsidP="0036554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F1ECE">
        <w:rPr>
          <w:rFonts w:ascii="Arial" w:hAnsi="Arial" w:cs="Arial"/>
          <w:b/>
          <w:sz w:val="20"/>
          <w:szCs w:val="20"/>
        </w:rPr>
        <w:t>Risk Factor</w:t>
      </w:r>
      <w:r w:rsidR="00F649E8" w:rsidRPr="008F1ECE">
        <w:rPr>
          <w:rFonts w:ascii="Arial" w:hAnsi="Arial" w:cs="Arial"/>
          <w:b/>
          <w:sz w:val="20"/>
          <w:szCs w:val="20"/>
        </w:rPr>
        <w:t xml:space="preserve"> Point</w:t>
      </w:r>
      <w:r w:rsidR="00877889" w:rsidRPr="008F1ECE">
        <w:rPr>
          <w:rFonts w:ascii="Arial" w:hAnsi="Arial" w:cs="Arial"/>
          <w:b/>
          <w:sz w:val="20"/>
          <w:szCs w:val="20"/>
        </w:rPr>
        <w:t xml:space="preserve"> Deduction</w:t>
      </w:r>
      <w:r w:rsidRPr="008F1EC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2745" w:type="dxa"/>
        <w:tblLook w:val="04A0" w:firstRow="1" w:lastRow="0" w:firstColumn="1" w:lastColumn="0" w:noHBand="0" w:noVBand="1"/>
      </w:tblPr>
      <w:tblGrid>
        <w:gridCol w:w="2380"/>
        <w:gridCol w:w="1485"/>
      </w:tblGrid>
      <w:tr w:rsidR="0044776E" w:rsidRPr="00E461FF" w14:paraId="14E656D5" w14:textId="77777777" w:rsidTr="00CA0B86">
        <w:tc>
          <w:tcPr>
            <w:tcW w:w="2380" w:type="dxa"/>
            <w:shd w:val="clear" w:color="auto" w:fill="95B3D7" w:themeFill="accent1" w:themeFillTint="99"/>
          </w:tcPr>
          <w:p w14:paraId="535CE926" w14:textId="77777777" w:rsidR="0044776E" w:rsidRPr="00E461FF" w:rsidRDefault="0044776E" w:rsidP="00365543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 Value</w:t>
            </w:r>
          </w:p>
        </w:tc>
        <w:tc>
          <w:tcPr>
            <w:tcW w:w="1485" w:type="dxa"/>
            <w:shd w:val="clear" w:color="auto" w:fill="95B3D7" w:themeFill="accent1" w:themeFillTint="99"/>
          </w:tcPr>
          <w:p w14:paraId="2E69336B" w14:textId="77777777" w:rsidR="0044776E" w:rsidRPr="00E461FF" w:rsidRDefault="0044776E" w:rsidP="003655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Deduction</w:t>
            </w:r>
          </w:p>
        </w:tc>
      </w:tr>
      <w:tr w:rsidR="0044776E" w:rsidRPr="00E461FF" w14:paraId="2B26890F" w14:textId="77777777" w:rsidTr="00CA0B86">
        <w:tc>
          <w:tcPr>
            <w:tcW w:w="2380" w:type="dxa"/>
          </w:tcPr>
          <w:p w14:paraId="639DDD61" w14:textId="68886DCC" w:rsidR="0044776E" w:rsidRPr="00E461FF" w:rsidRDefault="0044776E" w:rsidP="0036554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  <w:r w:rsidR="00F331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Risk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018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deduct</w:t>
            </w:r>
          </w:p>
        </w:tc>
        <w:tc>
          <w:tcPr>
            <w:tcW w:w="1485" w:type="dxa"/>
          </w:tcPr>
          <w:p w14:paraId="3A42AE53" w14:textId="77777777" w:rsidR="0044776E" w:rsidRPr="00E461FF" w:rsidRDefault="0044776E" w:rsidP="00365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Pr="00E461FF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44776E" w:rsidRPr="00E461FF" w14:paraId="37581419" w14:textId="77777777" w:rsidTr="00CA0B86">
        <w:tc>
          <w:tcPr>
            <w:tcW w:w="2380" w:type="dxa"/>
          </w:tcPr>
          <w:p w14:paraId="0064D54D" w14:textId="4FB0E632" w:rsidR="0044776E" w:rsidRPr="00E461FF" w:rsidRDefault="0044776E" w:rsidP="0036554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  <w:r w:rsidR="00F331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Risk</w:t>
            </w:r>
            <w:r w:rsidR="004018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331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="004018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deduct</w:t>
            </w:r>
          </w:p>
        </w:tc>
        <w:tc>
          <w:tcPr>
            <w:tcW w:w="1485" w:type="dxa"/>
          </w:tcPr>
          <w:p w14:paraId="37579E13" w14:textId="77777777" w:rsidR="0044776E" w:rsidRPr="00E461FF" w:rsidRDefault="0044776E" w:rsidP="0036554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E461FF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44776E" w:rsidRPr="00E461FF" w14:paraId="732825BE" w14:textId="77777777" w:rsidTr="00CA0B86">
        <w:tc>
          <w:tcPr>
            <w:tcW w:w="2380" w:type="dxa"/>
          </w:tcPr>
          <w:p w14:paraId="4907D919" w14:textId="52AB62D3" w:rsidR="0044776E" w:rsidRPr="00E461FF" w:rsidRDefault="0044776E" w:rsidP="00365543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  <w:r w:rsidR="00F331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Risk</w:t>
            </w:r>
          </w:p>
        </w:tc>
        <w:tc>
          <w:tcPr>
            <w:tcW w:w="1485" w:type="dxa"/>
          </w:tcPr>
          <w:p w14:paraId="4D208200" w14:textId="77777777" w:rsidR="0044776E" w:rsidRPr="00E461FF" w:rsidRDefault="0044776E" w:rsidP="00365543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 </w:t>
            </w:r>
            <w:r w:rsidRPr="00E461FF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</w:tbl>
    <w:p w14:paraId="663CF1DE" w14:textId="77777777" w:rsidR="00F649E8" w:rsidRPr="00E461FF" w:rsidRDefault="00877889" w:rsidP="00365543">
      <w:pPr>
        <w:pStyle w:val="ListParagraph"/>
        <w:spacing w:before="240" w:after="120" w:line="240" w:lineRule="auto"/>
        <w:ind w:left="360" w:hanging="360"/>
        <w:contextualSpacing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461FF">
        <w:rPr>
          <w:rFonts w:ascii="Arial" w:hAnsi="Arial" w:cs="Arial"/>
          <w:b/>
          <w:bCs/>
          <w:sz w:val="20"/>
          <w:szCs w:val="20"/>
          <w:u w:val="single"/>
        </w:rPr>
        <w:t>Risk Factors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1260"/>
        <w:gridCol w:w="90"/>
        <w:gridCol w:w="3240"/>
        <w:gridCol w:w="180"/>
        <w:gridCol w:w="1350"/>
        <w:gridCol w:w="3510"/>
      </w:tblGrid>
      <w:tr w:rsidR="00365543" w:rsidRPr="00E461FF" w14:paraId="70D77D4E" w14:textId="77777777" w:rsidTr="00AA307D">
        <w:trPr>
          <w:trHeight w:val="881"/>
        </w:trPr>
        <w:tc>
          <w:tcPr>
            <w:tcW w:w="4770" w:type="dxa"/>
            <w:gridSpan w:val="4"/>
            <w:shd w:val="clear" w:color="auto" w:fill="95B3D7" w:themeFill="accent1" w:themeFillTint="99"/>
            <w:vAlign w:val="center"/>
          </w:tcPr>
          <w:p w14:paraId="4B17B7A0" w14:textId="4BD9C723" w:rsidR="00365543" w:rsidRPr="00E461FF" w:rsidRDefault="00A865F7" w:rsidP="004477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</w:t>
            </w:r>
            <w:r w:rsidR="0040183A" w:rsidRPr="00E461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5543" w:rsidRPr="00E461FF">
              <w:rPr>
                <w:rFonts w:ascii="Arial" w:hAnsi="Arial" w:cs="Arial"/>
                <w:b/>
                <w:sz w:val="20"/>
                <w:szCs w:val="20"/>
              </w:rPr>
              <w:t>Coordinator Turnover</w:t>
            </w:r>
          </w:p>
        </w:tc>
        <w:tc>
          <w:tcPr>
            <w:tcW w:w="4860" w:type="dxa"/>
            <w:gridSpan w:val="2"/>
            <w:shd w:val="clear" w:color="auto" w:fill="95B3D7" w:themeFill="accent1" w:themeFillTint="99"/>
            <w:vAlign w:val="center"/>
          </w:tcPr>
          <w:p w14:paraId="67EC5721" w14:textId="101EB883" w:rsidR="00365543" w:rsidRPr="00E461FF" w:rsidRDefault="00365543" w:rsidP="004477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Portion of Allocation spent</w:t>
            </w:r>
            <w:r w:rsidR="00C8012F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E461FF">
              <w:rPr>
                <w:rFonts w:ascii="Arial" w:hAnsi="Arial" w:cs="Arial"/>
                <w:b/>
                <w:sz w:val="20"/>
                <w:szCs w:val="20"/>
              </w:rPr>
              <w:t xml:space="preserve">returned </w:t>
            </w:r>
            <w:r w:rsidR="00894D40">
              <w:rPr>
                <w:rFonts w:ascii="Arial" w:hAnsi="Arial" w:cs="Arial"/>
                <w:b/>
                <w:sz w:val="20"/>
                <w:szCs w:val="20"/>
              </w:rPr>
              <w:t xml:space="preserve">each year </w:t>
            </w:r>
            <w:r w:rsidRPr="00E461FF">
              <w:rPr>
                <w:rFonts w:ascii="Arial" w:hAnsi="Arial" w:cs="Arial"/>
                <w:b/>
                <w:sz w:val="20"/>
                <w:szCs w:val="20"/>
              </w:rPr>
              <w:t xml:space="preserve">(FY </w:t>
            </w:r>
            <w:r w:rsidR="00280E3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80E35" w:rsidRPr="00E461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61FF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 w:rsidR="00280E35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E461F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65543" w:rsidRPr="00E461FF" w14:paraId="1AD0DF9C" w14:textId="77777777" w:rsidTr="001C57A0">
        <w:tc>
          <w:tcPr>
            <w:tcW w:w="1260" w:type="dxa"/>
            <w:vAlign w:val="center"/>
          </w:tcPr>
          <w:p w14:paraId="15EEFDE5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gridSpan w:val="3"/>
            <w:vAlign w:val="center"/>
          </w:tcPr>
          <w:p w14:paraId="0C8EE4AE" w14:textId="05993310" w:rsidR="00365543" w:rsidRPr="00E461FF" w:rsidRDefault="00A865F7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Turnover e</w:t>
            </w:r>
            <w:r w:rsidR="00365543" w:rsidRPr="00E461FF">
              <w:rPr>
                <w:rFonts w:ascii="Arial" w:hAnsi="Arial" w:cs="Arial"/>
                <w:sz w:val="20"/>
                <w:szCs w:val="20"/>
              </w:rPr>
              <w:t>very 1 to 2 years</w:t>
            </w:r>
          </w:p>
        </w:tc>
        <w:tc>
          <w:tcPr>
            <w:tcW w:w="1350" w:type="dxa"/>
            <w:vAlign w:val="center"/>
          </w:tcPr>
          <w:p w14:paraId="60E79A4F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vAlign w:val="center"/>
          </w:tcPr>
          <w:p w14:paraId="3017C442" w14:textId="07C78209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 xml:space="preserve">Returned </w:t>
            </w:r>
            <w:r w:rsidRPr="00E461FF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$10,000 in grant</w:t>
            </w:r>
            <w:r w:rsidR="00F33114">
              <w:rPr>
                <w:rFonts w:ascii="Arial" w:hAnsi="Arial" w:cs="Arial"/>
                <w:sz w:val="20"/>
                <w:szCs w:val="20"/>
              </w:rPr>
              <w:t xml:space="preserve"> funds</w:t>
            </w:r>
            <w:r w:rsidR="009B07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5543" w:rsidRPr="00E461FF" w14:paraId="5660AD19" w14:textId="77777777" w:rsidTr="001C57A0">
        <w:tc>
          <w:tcPr>
            <w:tcW w:w="1260" w:type="dxa"/>
            <w:vAlign w:val="center"/>
          </w:tcPr>
          <w:p w14:paraId="5A1F3006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gridSpan w:val="3"/>
            <w:vAlign w:val="center"/>
          </w:tcPr>
          <w:p w14:paraId="7982338A" w14:textId="6148AC80" w:rsidR="00365543" w:rsidRPr="00E461FF" w:rsidRDefault="00A865F7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Turnover e</w:t>
            </w:r>
            <w:r w:rsidR="00365543" w:rsidRPr="00E461FF">
              <w:rPr>
                <w:rFonts w:ascii="Arial" w:hAnsi="Arial" w:cs="Arial"/>
                <w:sz w:val="20"/>
                <w:szCs w:val="20"/>
              </w:rPr>
              <w:t>very 2-3 Years</w:t>
            </w:r>
          </w:p>
        </w:tc>
        <w:tc>
          <w:tcPr>
            <w:tcW w:w="1350" w:type="dxa"/>
            <w:vAlign w:val="center"/>
          </w:tcPr>
          <w:p w14:paraId="13001B6A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vAlign w:val="center"/>
          </w:tcPr>
          <w:p w14:paraId="062862BD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Returned  $5,000- $9,999 in grant funds</w:t>
            </w:r>
          </w:p>
        </w:tc>
      </w:tr>
      <w:tr w:rsidR="00365543" w:rsidRPr="00E461FF" w14:paraId="724F2038" w14:textId="77777777" w:rsidTr="001C57A0">
        <w:tc>
          <w:tcPr>
            <w:tcW w:w="1260" w:type="dxa"/>
            <w:vAlign w:val="center"/>
          </w:tcPr>
          <w:p w14:paraId="55DD7A03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gridSpan w:val="3"/>
            <w:vAlign w:val="center"/>
          </w:tcPr>
          <w:p w14:paraId="2C9EAE71" w14:textId="163C7528" w:rsidR="00365543" w:rsidRPr="00E461FF" w:rsidRDefault="00A865F7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Turnover </w:t>
            </w:r>
            <w:r w:rsidR="00C8012F">
              <w:rPr>
                <w:rFonts w:ascii="Arial" w:hAnsi="Arial" w:cs="Arial"/>
                <w:sz w:val="20"/>
                <w:szCs w:val="20"/>
              </w:rPr>
              <w:t>after more</w:t>
            </w:r>
            <w:r w:rsidR="00365543" w:rsidRPr="00E461FF">
              <w:rPr>
                <w:rFonts w:ascii="Arial" w:hAnsi="Arial" w:cs="Arial"/>
                <w:sz w:val="20"/>
                <w:szCs w:val="20"/>
              </w:rPr>
              <w:t xml:space="preserve"> th</w:t>
            </w:r>
            <w:r w:rsidR="00C8012F">
              <w:rPr>
                <w:rFonts w:ascii="Arial" w:hAnsi="Arial" w:cs="Arial"/>
                <w:sz w:val="20"/>
                <w:szCs w:val="20"/>
              </w:rPr>
              <w:t>a</w:t>
            </w:r>
            <w:r w:rsidR="00365543" w:rsidRPr="00E461FF">
              <w:rPr>
                <w:rFonts w:ascii="Arial" w:hAnsi="Arial" w:cs="Arial"/>
                <w:sz w:val="20"/>
                <w:szCs w:val="20"/>
              </w:rPr>
              <w:t>n 3 years</w:t>
            </w:r>
          </w:p>
        </w:tc>
        <w:tc>
          <w:tcPr>
            <w:tcW w:w="1350" w:type="dxa"/>
            <w:vAlign w:val="center"/>
          </w:tcPr>
          <w:p w14:paraId="5E96E75C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vAlign w:val="center"/>
          </w:tcPr>
          <w:p w14:paraId="5E36AB1B" w14:textId="15E7E9A3" w:rsidR="00365543" w:rsidRPr="00E461FF" w:rsidRDefault="00C8012F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Returned </w:t>
            </w:r>
            <w:r w:rsidR="00365543" w:rsidRPr="00E461FF">
              <w:rPr>
                <w:rFonts w:ascii="Arial" w:hAnsi="Arial" w:cs="Arial"/>
                <w:sz w:val="20"/>
                <w:szCs w:val="20"/>
              </w:rPr>
              <w:t>&lt; $5,000</w:t>
            </w:r>
          </w:p>
        </w:tc>
      </w:tr>
      <w:tr w:rsidR="00365543" w:rsidRPr="00E461FF" w14:paraId="27E50D34" w14:textId="77777777" w:rsidTr="001C57A0">
        <w:trPr>
          <w:trHeight w:val="377"/>
        </w:trPr>
        <w:tc>
          <w:tcPr>
            <w:tcW w:w="4770" w:type="dxa"/>
            <w:gridSpan w:val="4"/>
            <w:shd w:val="clear" w:color="auto" w:fill="95B3D7" w:themeFill="accent1" w:themeFillTint="99"/>
            <w:vAlign w:val="center"/>
          </w:tcPr>
          <w:p w14:paraId="6093F662" w14:textId="0A5CC3D4" w:rsidR="00365543" w:rsidRPr="00E461FF" w:rsidRDefault="00365543" w:rsidP="001C57A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Attendance at 21</w:t>
            </w:r>
            <w:r w:rsidR="00F55D54" w:rsidRPr="00F55D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F55D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61FF">
              <w:rPr>
                <w:rFonts w:ascii="Arial" w:hAnsi="Arial" w:cs="Arial"/>
                <w:b/>
                <w:sz w:val="20"/>
                <w:szCs w:val="20"/>
              </w:rPr>
              <w:t>CCLC Coordinator meetings/trainings</w:t>
            </w:r>
          </w:p>
        </w:tc>
        <w:tc>
          <w:tcPr>
            <w:tcW w:w="4860" w:type="dxa"/>
            <w:gridSpan w:val="2"/>
            <w:shd w:val="clear" w:color="auto" w:fill="95B3D7" w:themeFill="accent1" w:themeFillTint="99"/>
            <w:vAlign w:val="center"/>
          </w:tcPr>
          <w:p w14:paraId="275FF920" w14:textId="77777777" w:rsidR="00365543" w:rsidRPr="00E461FF" w:rsidRDefault="00365543" w:rsidP="001C57A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Attendance by Program Staff at professional development (PD)</w:t>
            </w:r>
          </w:p>
        </w:tc>
      </w:tr>
      <w:tr w:rsidR="00365543" w:rsidRPr="00E461FF" w14:paraId="311296BC" w14:textId="77777777" w:rsidTr="001C57A0">
        <w:tc>
          <w:tcPr>
            <w:tcW w:w="1260" w:type="dxa"/>
            <w:vAlign w:val="center"/>
          </w:tcPr>
          <w:p w14:paraId="19384FCC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gridSpan w:val="3"/>
            <w:vAlign w:val="center"/>
          </w:tcPr>
          <w:p w14:paraId="2059F8AA" w14:textId="1DE68A2E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0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Did not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</w:t>
            </w:r>
            <w:r w:rsidRPr="00E461FF">
              <w:rPr>
                <w:rFonts w:ascii="Arial" w:hAnsi="Arial" w:cs="Arial"/>
                <w:sz w:val="20"/>
                <w:szCs w:val="20"/>
              </w:rPr>
              <w:t>onsistently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attend </w:t>
            </w:r>
            <w:r w:rsidR="001C57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meetings/ trainings</w:t>
            </w:r>
          </w:p>
        </w:tc>
        <w:tc>
          <w:tcPr>
            <w:tcW w:w="1350" w:type="dxa"/>
            <w:vAlign w:val="center"/>
          </w:tcPr>
          <w:p w14:paraId="36A54409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vAlign w:val="center"/>
          </w:tcPr>
          <w:p w14:paraId="7D2FE289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 xml:space="preserve">Overall staff </w:t>
            </w:r>
            <w:r w:rsidRPr="00E461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did not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attend  PD opportunity(ies)</w:t>
            </w:r>
          </w:p>
        </w:tc>
      </w:tr>
      <w:tr w:rsidR="00365543" w:rsidRPr="00E461FF" w14:paraId="658267ED" w14:textId="77777777" w:rsidTr="001C57A0">
        <w:tc>
          <w:tcPr>
            <w:tcW w:w="1260" w:type="dxa"/>
            <w:vAlign w:val="center"/>
          </w:tcPr>
          <w:p w14:paraId="312D729B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gridSpan w:val="3"/>
            <w:vAlign w:val="center"/>
          </w:tcPr>
          <w:p w14:paraId="379262A6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Attended some meetings/ trainings</w:t>
            </w:r>
          </w:p>
        </w:tc>
        <w:tc>
          <w:tcPr>
            <w:tcW w:w="1350" w:type="dxa"/>
            <w:vAlign w:val="center"/>
          </w:tcPr>
          <w:p w14:paraId="05DF58F1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vAlign w:val="center"/>
          </w:tcPr>
          <w:p w14:paraId="6463D8D6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Staff rarely attended PD opportunity(ies)</w:t>
            </w:r>
          </w:p>
        </w:tc>
      </w:tr>
      <w:tr w:rsidR="00365543" w:rsidRPr="00E461FF" w14:paraId="03AA7A57" w14:textId="77777777" w:rsidTr="001C57A0">
        <w:tc>
          <w:tcPr>
            <w:tcW w:w="1260" w:type="dxa"/>
            <w:vAlign w:val="center"/>
          </w:tcPr>
          <w:p w14:paraId="56D9D54C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gridSpan w:val="3"/>
            <w:vAlign w:val="center"/>
          </w:tcPr>
          <w:p w14:paraId="7DD8BB84" w14:textId="619E73DE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Consistently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Attended </w:t>
            </w:r>
            <w:r w:rsidR="001C57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meetings/ trainings</w:t>
            </w:r>
          </w:p>
        </w:tc>
        <w:tc>
          <w:tcPr>
            <w:tcW w:w="1350" w:type="dxa"/>
            <w:vAlign w:val="center"/>
          </w:tcPr>
          <w:p w14:paraId="7E9EC144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vAlign w:val="center"/>
          </w:tcPr>
          <w:p w14:paraId="2B6959E5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Staff consistently attended</w:t>
            </w:r>
          </w:p>
        </w:tc>
      </w:tr>
      <w:tr w:rsidR="00365543" w:rsidRPr="00E461FF" w14:paraId="08782C5A" w14:textId="77777777" w:rsidTr="001C57A0">
        <w:trPr>
          <w:trHeight w:val="377"/>
        </w:trPr>
        <w:tc>
          <w:tcPr>
            <w:tcW w:w="4770" w:type="dxa"/>
            <w:gridSpan w:val="4"/>
            <w:shd w:val="clear" w:color="auto" w:fill="95B3D7" w:themeFill="accent1" w:themeFillTint="99"/>
            <w:vAlign w:val="center"/>
          </w:tcPr>
          <w:p w14:paraId="3E240E68" w14:textId="23D153C4" w:rsidR="00365543" w:rsidRPr="00E461FF" w:rsidRDefault="00365543" w:rsidP="001C57A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Student Attendance</w:t>
            </w:r>
            <w:r w:rsidR="00F55D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61FF">
              <w:rPr>
                <w:rFonts w:ascii="Arial" w:hAnsi="Arial" w:cs="Arial"/>
                <w:b/>
                <w:sz w:val="20"/>
                <w:szCs w:val="20"/>
              </w:rPr>
              <w:t>- Met minimum requirements</w:t>
            </w:r>
          </w:p>
        </w:tc>
        <w:tc>
          <w:tcPr>
            <w:tcW w:w="4860" w:type="dxa"/>
            <w:gridSpan w:val="2"/>
            <w:shd w:val="clear" w:color="auto" w:fill="95B3D7" w:themeFill="accent1" w:themeFillTint="99"/>
            <w:vAlign w:val="center"/>
          </w:tcPr>
          <w:p w14:paraId="08498B78" w14:textId="30873F13" w:rsidR="00365543" w:rsidRPr="00E461FF" w:rsidRDefault="00365543" w:rsidP="001C57A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Submitted Required Forms/Reports by due date</w:t>
            </w:r>
            <w:r w:rsidR="00F55D5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365543" w:rsidRPr="00E461FF" w14:paraId="577FD0D2" w14:textId="77777777" w:rsidTr="001C57A0">
        <w:tc>
          <w:tcPr>
            <w:tcW w:w="1260" w:type="dxa"/>
            <w:vAlign w:val="center"/>
          </w:tcPr>
          <w:p w14:paraId="054A1D30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gridSpan w:val="3"/>
            <w:vAlign w:val="center"/>
          </w:tcPr>
          <w:p w14:paraId="074E7F86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1" w:name="_Hlk37662233"/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Consistently </w:t>
            </w:r>
            <w:r w:rsidRPr="00E461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did not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meet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minimum average attendance hours</w:t>
            </w:r>
            <w:bookmarkEnd w:id="1"/>
          </w:p>
        </w:tc>
        <w:tc>
          <w:tcPr>
            <w:tcW w:w="1350" w:type="dxa"/>
            <w:vAlign w:val="center"/>
          </w:tcPr>
          <w:p w14:paraId="697EFD49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vAlign w:val="center"/>
          </w:tcPr>
          <w:p w14:paraId="47C7CFE8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61FF">
              <w:rPr>
                <w:rFonts w:ascii="Arial" w:hAnsi="Arial" w:cs="Arial"/>
                <w:bCs/>
                <w:sz w:val="20"/>
                <w:szCs w:val="20"/>
              </w:rPr>
              <w:t>Consistently late without extension request/reports not completed or incomplete</w:t>
            </w:r>
          </w:p>
        </w:tc>
      </w:tr>
      <w:tr w:rsidR="00365543" w:rsidRPr="00E461FF" w14:paraId="1CBC4715" w14:textId="77777777" w:rsidTr="001C57A0">
        <w:trPr>
          <w:trHeight w:val="1079"/>
        </w:trPr>
        <w:tc>
          <w:tcPr>
            <w:tcW w:w="1260" w:type="dxa"/>
            <w:vAlign w:val="center"/>
          </w:tcPr>
          <w:p w14:paraId="5D7AE473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gridSpan w:val="3"/>
            <w:vAlign w:val="center"/>
          </w:tcPr>
          <w:p w14:paraId="4E9AF9A7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Did not meet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minimum average attendance hours for 2 years</w:t>
            </w:r>
          </w:p>
        </w:tc>
        <w:tc>
          <w:tcPr>
            <w:tcW w:w="1350" w:type="dxa"/>
            <w:vAlign w:val="center"/>
          </w:tcPr>
          <w:p w14:paraId="2A684865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vAlign w:val="center"/>
          </w:tcPr>
          <w:p w14:paraId="7DAE2487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bCs/>
                <w:sz w:val="20"/>
                <w:szCs w:val="20"/>
              </w:rPr>
              <w:t>Occasionally Late without extension request (for 2 successive years)/reports insufficient</w:t>
            </w:r>
          </w:p>
        </w:tc>
      </w:tr>
      <w:tr w:rsidR="00365543" w:rsidRPr="00E461FF" w14:paraId="33F99C0C" w14:textId="77777777" w:rsidTr="001C57A0">
        <w:tc>
          <w:tcPr>
            <w:tcW w:w="1260" w:type="dxa"/>
            <w:vAlign w:val="center"/>
          </w:tcPr>
          <w:p w14:paraId="7DFFA3CD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gridSpan w:val="3"/>
            <w:vAlign w:val="center"/>
          </w:tcPr>
          <w:p w14:paraId="533BF1FF" w14:textId="4F8B9092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Consistently met minimum average attendance hours</w:t>
            </w:r>
          </w:p>
        </w:tc>
        <w:tc>
          <w:tcPr>
            <w:tcW w:w="1350" w:type="dxa"/>
            <w:vAlign w:val="center"/>
          </w:tcPr>
          <w:p w14:paraId="3DBFADA9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vAlign w:val="center"/>
          </w:tcPr>
          <w:p w14:paraId="7D76070E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Consistently</w:t>
            </w:r>
            <w:r w:rsidRPr="00E461FF">
              <w:rPr>
                <w:rFonts w:ascii="Arial" w:hAnsi="Arial" w:cs="Arial"/>
                <w:bCs/>
                <w:sz w:val="20"/>
                <w:szCs w:val="20"/>
              </w:rPr>
              <w:t xml:space="preserve"> submitted by due dates/reports complete</w:t>
            </w:r>
          </w:p>
        </w:tc>
      </w:tr>
      <w:tr w:rsidR="00365543" w:rsidRPr="00E461FF" w14:paraId="48ACFABA" w14:textId="77777777" w:rsidTr="00AA307D">
        <w:trPr>
          <w:trHeight w:val="377"/>
        </w:trPr>
        <w:tc>
          <w:tcPr>
            <w:tcW w:w="4590" w:type="dxa"/>
            <w:gridSpan w:val="3"/>
            <w:shd w:val="clear" w:color="auto" w:fill="95B3D7" w:themeFill="accent1" w:themeFillTint="99"/>
            <w:vAlign w:val="center"/>
          </w:tcPr>
          <w:p w14:paraId="16188CE0" w14:textId="78B64B19" w:rsidR="00365543" w:rsidRPr="00E461FF" w:rsidRDefault="00E461FF" w:rsidP="00E461F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365543" w:rsidRPr="00E461FF">
              <w:rPr>
                <w:rFonts w:ascii="Arial" w:hAnsi="Arial" w:cs="Arial"/>
                <w:b/>
                <w:sz w:val="20"/>
                <w:szCs w:val="20"/>
              </w:rPr>
              <w:t>Submitted Required Data</w:t>
            </w:r>
          </w:p>
        </w:tc>
        <w:tc>
          <w:tcPr>
            <w:tcW w:w="5040" w:type="dxa"/>
            <w:gridSpan w:val="3"/>
            <w:shd w:val="clear" w:color="auto" w:fill="95B3D7" w:themeFill="accent1" w:themeFillTint="99"/>
            <w:vAlign w:val="center"/>
          </w:tcPr>
          <w:p w14:paraId="46E134A2" w14:textId="77777777" w:rsidR="00365543" w:rsidRPr="00E461FF" w:rsidRDefault="00365543" w:rsidP="00E461FF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left="720" w:hanging="72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Met Required Sample Sizes</w:t>
            </w:r>
          </w:p>
        </w:tc>
      </w:tr>
      <w:tr w:rsidR="00365543" w:rsidRPr="00E461FF" w14:paraId="39288650" w14:textId="77777777" w:rsidTr="00AA307D">
        <w:tc>
          <w:tcPr>
            <w:tcW w:w="1350" w:type="dxa"/>
            <w:gridSpan w:val="2"/>
            <w:vAlign w:val="center"/>
          </w:tcPr>
          <w:p w14:paraId="2F1B7D2D" w14:textId="77777777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240" w:type="dxa"/>
            <w:vAlign w:val="center"/>
          </w:tcPr>
          <w:p w14:paraId="4C9DE563" w14:textId="77777777" w:rsidR="00365543" w:rsidRPr="00E461FF" w:rsidRDefault="00365543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bCs/>
                <w:sz w:val="20"/>
                <w:szCs w:val="20"/>
              </w:rPr>
              <w:t>Data consistently late</w:t>
            </w:r>
          </w:p>
        </w:tc>
        <w:tc>
          <w:tcPr>
            <w:tcW w:w="1530" w:type="dxa"/>
            <w:gridSpan w:val="2"/>
          </w:tcPr>
          <w:p w14:paraId="6075F016" w14:textId="77777777" w:rsidR="00365543" w:rsidRPr="00E461FF" w:rsidRDefault="00365543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</w:tcPr>
          <w:p w14:paraId="27887621" w14:textId="77777777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Consistently </w:t>
            </w:r>
            <w:r w:rsidRPr="00E461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did not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meet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minimum sample size</w:t>
            </w:r>
          </w:p>
        </w:tc>
      </w:tr>
      <w:tr w:rsidR="00365543" w:rsidRPr="00E461FF" w14:paraId="5978FC9E" w14:textId="77777777" w:rsidTr="00AA307D">
        <w:tc>
          <w:tcPr>
            <w:tcW w:w="1350" w:type="dxa"/>
            <w:gridSpan w:val="2"/>
            <w:vAlign w:val="center"/>
          </w:tcPr>
          <w:p w14:paraId="62B578FC" w14:textId="77777777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240" w:type="dxa"/>
            <w:vAlign w:val="center"/>
          </w:tcPr>
          <w:p w14:paraId="66EF5827" w14:textId="77777777" w:rsidR="00365543" w:rsidRPr="00E461FF" w:rsidRDefault="00365543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bCs/>
                <w:sz w:val="20"/>
                <w:szCs w:val="20"/>
              </w:rPr>
              <w:t>Data oc</w:t>
            </w:r>
            <w:r w:rsidRPr="00E461FF">
              <w:rPr>
                <w:rFonts w:ascii="Arial" w:hAnsi="Arial" w:cs="Arial"/>
                <w:sz w:val="20"/>
                <w:szCs w:val="20"/>
              </w:rPr>
              <w:t>casionally late (2 years)</w:t>
            </w:r>
          </w:p>
        </w:tc>
        <w:tc>
          <w:tcPr>
            <w:tcW w:w="1530" w:type="dxa"/>
            <w:gridSpan w:val="2"/>
          </w:tcPr>
          <w:p w14:paraId="0715ACA2" w14:textId="77777777" w:rsidR="00365543" w:rsidRPr="00E461FF" w:rsidRDefault="00365543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</w:tcPr>
          <w:p w14:paraId="658C7BDF" w14:textId="77777777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Did not meet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minimum sample size for 2 years</w:t>
            </w:r>
          </w:p>
        </w:tc>
      </w:tr>
      <w:tr w:rsidR="00365543" w:rsidRPr="00E461FF" w14:paraId="345541C0" w14:textId="77777777" w:rsidTr="00AA307D">
        <w:tc>
          <w:tcPr>
            <w:tcW w:w="1350" w:type="dxa"/>
            <w:gridSpan w:val="2"/>
            <w:vAlign w:val="center"/>
          </w:tcPr>
          <w:p w14:paraId="118014BD" w14:textId="77777777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240" w:type="dxa"/>
            <w:vAlign w:val="center"/>
          </w:tcPr>
          <w:p w14:paraId="79A85A3E" w14:textId="77777777" w:rsidR="00365543" w:rsidRPr="00E461FF" w:rsidRDefault="00365543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Consistently</w:t>
            </w:r>
            <w:r w:rsidRPr="00E461FF">
              <w:rPr>
                <w:rFonts w:ascii="Arial" w:hAnsi="Arial" w:cs="Arial"/>
                <w:bCs/>
                <w:sz w:val="20"/>
                <w:szCs w:val="20"/>
              </w:rPr>
              <w:t xml:space="preserve"> submitted </w:t>
            </w:r>
            <w:r w:rsidR="00E461FF">
              <w:rPr>
                <w:rFonts w:ascii="Arial" w:hAnsi="Arial" w:cs="Arial"/>
                <w:bCs/>
                <w:sz w:val="20"/>
                <w:szCs w:val="20"/>
              </w:rPr>
              <w:t>on time</w:t>
            </w:r>
          </w:p>
        </w:tc>
        <w:tc>
          <w:tcPr>
            <w:tcW w:w="1530" w:type="dxa"/>
            <w:gridSpan w:val="2"/>
          </w:tcPr>
          <w:p w14:paraId="4A9AF695" w14:textId="77777777" w:rsidR="00365543" w:rsidRPr="00E461FF" w:rsidRDefault="00365543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</w:tcPr>
          <w:p w14:paraId="35F287EC" w14:textId="2C2FC36D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Consistently met minimum average sample size</w:t>
            </w:r>
          </w:p>
        </w:tc>
      </w:tr>
      <w:tr w:rsidR="00365543" w:rsidRPr="00E461FF" w14:paraId="16BBEE3E" w14:textId="77777777" w:rsidTr="00AA307D">
        <w:trPr>
          <w:trHeight w:val="377"/>
        </w:trPr>
        <w:tc>
          <w:tcPr>
            <w:tcW w:w="4590" w:type="dxa"/>
            <w:gridSpan w:val="3"/>
            <w:shd w:val="clear" w:color="auto" w:fill="95B3D7" w:themeFill="accent1" w:themeFillTint="99"/>
            <w:vAlign w:val="center"/>
          </w:tcPr>
          <w:p w14:paraId="45C8347F" w14:textId="056BC086" w:rsidR="00365543" w:rsidRPr="00E461FF" w:rsidRDefault="00365543" w:rsidP="00F42646">
            <w:pPr>
              <w:pStyle w:val="ListParagraph"/>
              <w:numPr>
                <w:ilvl w:val="0"/>
                <w:numId w:val="3"/>
              </w:numPr>
              <w:spacing w:after="120"/>
              <w:ind w:left="720" w:hanging="72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Served a % of students in </w:t>
            </w:r>
            <w:r w:rsidR="00F4264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461FF">
              <w:rPr>
                <w:rFonts w:ascii="Arial" w:hAnsi="Arial" w:cs="Arial"/>
                <w:b/>
                <w:bCs/>
                <w:sz w:val="20"/>
                <w:szCs w:val="20"/>
              </w:rPr>
              <w:t>ubgroups &gt; the school pop</w:t>
            </w:r>
            <w:r w:rsidR="00F42646">
              <w:rPr>
                <w:rFonts w:ascii="Arial" w:hAnsi="Arial" w:cs="Arial"/>
                <w:b/>
                <w:bCs/>
                <w:sz w:val="20"/>
                <w:szCs w:val="20"/>
              </w:rPr>
              <w:t>ulation</w:t>
            </w:r>
          </w:p>
        </w:tc>
        <w:tc>
          <w:tcPr>
            <w:tcW w:w="5040" w:type="dxa"/>
            <w:gridSpan w:val="3"/>
            <w:shd w:val="clear" w:color="auto" w:fill="95B3D7" w:themeFill="accent1" w:themeFillTint="99"/>
          </w:tcPr>
          <w:p w14:paraId="2C92CC7F" w14:textId="77777777" w:rsidR="00365543" w:rsidRPr="00E461FF" w:rsidRDefault="00365543" w:rsidP="00365543">
            <w:pPr>
              <w:pStyle w:val="ListParagraph"/>
              <w:numPr>
                <w:ilvl w:val="0"/>
                <w:numId w:val="3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bCs/>
                <w:sz w:val="20"/>
                <w:szCs w:val="20"/>
              </w:rPr>
              <w:t>Program Operations</w:t>
            </w:r>
          </w:p>
        </w:tc>
      </w:tr>
      <w:tr w:rsidR="00E461FF" w:rsidRPr="00E461FF" w14:paraId="2DF2CB2C" w14:textId="77777777" w:rsidTr="00AA307D">
        <w:tc>
          <w:tcPr>
            <w:tcW w:w="1350" w:type="dxa"/>
            <w:gridSpan w:val="2"/>
            <w:vAlign w:val="center"/>
          </w:tcPr>
          <w:p w14:paraId="42AF8CA7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240" w:type="dxa"/>
            <w:vAlign w:val="center"/>
          </w:tcPr>
          <w:p w14:paraId="63B3AB1F" w14:textId="77777777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Served less then 50% of total population of sub groups</w:t>
            </w:r>
          </w:p>
        </w:tc>
        <w:tc>
          <w:tcPr>
            <w:tcW w:w="1530" w:type="dxa"/>
            <w:gridSpan w:val="2"/>
          </w:tcPr>
          <w:p w14:paraId="7EB8B6E6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</w:tcPr>
          <w:p w14:paraId="0F4D9250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Overall program did not meet required hours</w:t>
            </w:r>
          </w:p>
        </w:tc>
      </w:tr>
      <w:tr w:rsidR="00E461FF" w:rsidRPr="00E461FF" w14:paraId="448A0411" w14:textId="77777777" w:rsidTr="00AA307D">
        <w:tc>
          <w:tcPr>
            <w:tcW w:w="1350" w:type="dxa"/>
            <w:gridSpan w:val="2"/>
            <w:vAlign w:val="center"/>
          </w:tcPr>
          <w:p w14:paraId="56693518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240" w:type="dxa"/>
            <w:vAlign w:val="center"/>
          </w:tcPr>
          <w:p w14:paraId="1D26B8F4" w14:textId="77777777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Served less then 30%</w:t>
            </w:r>
          </w:p>
        </w:tc>
        <w:tc>
          <w:tcPr>
            <w:tcW w:w="1530" w:type="dxa"/>
            <w:gridSpan w:val="2"/>
          </w:tcPr>
          <w:p w14:paraId="71923D4F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</w:tcPr>
          <w:p w14:paraId="1246E348" w14:textId="3F503705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Program did not meet required hours for 2</w:t>
            </w:r>
            <w:r w:rsidR="009963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61FF"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</w:tr>
      <w:tr w:rsidR="00E461FF" w:rsidRPr="00E461FF" w14:paraId="39698778" w14:textId="77777777" w:rsidTr="00AA307D">
        <w:tc>
          <w:tcPr>
            <w:tcW w:w="1350" w:type="dxa"/>
            <w:gridSpan w:val="2"/>
            <w:vAlign w:val="center"/>
          </w:tcPr>
          <w:p w14:paraId="7DCAE1E1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240" w:type="dxa"/>
            <w:vAlign w:val="center"/>
          </w:tcPr>
          <w:p w14:paraId="6B486F8B" w14:textId="3057F667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Served</w:t>
            </w:r>
            <w:r w:rsidRPr="00F426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61FF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40% all population </w:t>
            </w:r>
            <w:r w:rsidR="001C57A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461FF">
              <w:rPr>
                <w:rFonts w:ascii="Arial" w:hAnsi="Arial" w:cs="Arial"/>
                <w:sz w:val="20"/>
                <w:szCs w:val="20"/>
              </w:rPr>
              <w:t>of sub groups</w:t>
            </w:r>
          </w:p>
        </w:tc>
        <w:tc>
          <w:tcPr>
            <w:tcW w:w="1530" w:type="dxa"/>
            <w:gridSpan w:val="2"/>
          </w:tcPr>
          <w:p w14:paraId="54EC1C9C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</w:tcPr>
          <w:p w14:paraId="011262EB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Program met required hours</w:t>
            </w:r>
          </w:p>
        </w:tc>
      </w:tr>
      <w:tr w:rsidR="00E461FF" w:rsidRPr="00E461FF" w14:paraId="05081F27" w14:textId="77777777" w:rsidTr="00AA307D">
        <w:tc>
          <w:tcPr>
            <w:tcW w:w="4590" w:type="dxa"/>
            <w:gridSpan w:val="3"/>
            <w:shd w:val="clear" w:color="auto" w:fill="95B3D7" w:themeFill="accent1" w:themeFillTint="99"/>
            <w:vAlign w:val="center"/>
          </w:tcPr>
          <w:p w14:paraId="207EE5FB" w14:textId="77777777" w:rsidR="00E461FF" w:rsidRPr="00E461FF" w:rsidRDefault="00E461FF" w:rsidP="00E461F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Program/Fiscal Monitoring</w:t>
            </w:r>
          </w:p>
        </w:tc>
        <w:tc>
          <w:tcPr>
            <w:tcW w:w="5040" w:type="dxa"/>
            <w:gridSpan w:val="3"/>
            <w:shd w:val="clear" w:color="auto" w:fill="000000" w:themeFill="text1"/>
          </w:tcPr>
          <w:p w14:paraId="3F4995E4" w14:textId="77777777" w:rsidR="00E461FF" w:rsidRPr="00E461FF" w:rsidRDefault="00E461FF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FF" w:rsidRPr="00E461FF" w14:paraId="6C09AB73" w14:textId="77777777" w:rsidTr="00AA307D">
        <w:tc>
          <w:tcPr>
            <w:tcW w:w="1350" w:type="dxa"/>
            <w:gridSpan w:val="2"/>
            <w:vAlign w:val="center"/>
          </w:tcPr>
          <w:p w14:paraId="239FCE0C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240" w:type="dxa"/>
            <w:vAlign w:val="center"/>
          </w:tcPr>
          <w:p w14:paraId="44B062A6" w14:textId="6A921E9B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bCs/>
                <w:sz w:val="20"/>
                <w:szCs w:val="20"/>
              </w:rPr>
              <w:t xml:space="preserve">Programmatic and/or </w:t>
            </w:r>
            <w:r w:rsidR="001C57A0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Pr="00E461FF">
              <w:rPr>
                <w:rFonts w:ascii="Arial" w:hAnsi="Arial" w:cs="Arial"/>
                <w:bCs/>
                <w:sz w:val="20"/>
                <w:szCs w:val="20"/>
              </w:rPr>
              <w:t xml:space="preserve">fiscal findings requiring </w:t>
            </w:r>
            <w:r w:rsidR="001C57A0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Pr="00E461FF">
              <w:rPr>
                <w:rFonts w:ascii="Arial" w:hAnsi="Arial" w:cs="Arial"/>
                <w:bCs/>
                <w:sz w:val="20"/>
                <w:szCs w:val="20"/>
              </w:rPr>
              <w:t>corrective action</w:t>
            </w:r>
            <w:r w:rsidR="001C57A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2"/>
            <w:shd w:val="clear" w:color="auto" w:fill="000000" w:themeFill="text1"/>
          </w:tcPr>
          <w:p w14:paraId="3DC54E4D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10" w:type="dxa"/>
            <w:shd w:val="clear" w:color="auto" w:fill="000000" w:themeFill="text1"/>
          </w:tcPr>
          <w:p w14:paraId="5559AB33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FF" w:rsidRPr="00E461FF" w14:paraId="776F2FA8" w14:textId="77777777" w:rsidTr="00AA307D">
        <w:tc>
          <w:tcPr>
            <w:tcW w:w="1350" w:type="dxa"/>
            <w:gridSpan w:val="2"/>
            <w:vAlign w:val="center"/>
          </w:tcPr>
          <w:p w14:paraId="4A035882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240" w:type="dxa"/>
            <w:vAlign w:val="center"/>
          </w:tcPr>
          <w:p w14:paraId="7D674545" w14:textId="43A8D716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 xml:space="preserve">Some </w:t>
            </w:r>
            <w:r w:rsidR="00996386">
              <w:rPr>
                <w:rFonts w:ascii="Arial" w:hAnsi="Arial" w:cs="Arial"/>
                <w:sz w:val="20"/>
                <w:szCs w:val="20"/>
              </w:rPr>
              <w:t>p</w:t>
            </w:r>
            <w:r w:rsidRPr="00E461FF">
              <w:rPr>
                <w:rFonts w:ascii="Arial" w:hAnsi="Arial" w:cs="Arial"/>
                <w:sz w:val="20"/>
                <w:szCs w:val="20"/>
              </w:rPr>
              <w:t>rogrammatic and/or fiscal  issues requiring a formal plan</w:t>
            </w:r>
          </w:p>
        </w:tc>
        <w:tc>
          <w:tcPr>
            <w:tcW w:w="1530" w:type="dxa"/>
            <w:gridSpan w:val="2"/>
            <w:shd w:val="clear" w:color="auto" w:fill="000000" w:themeFill="text1"/>
          </w:tcPr>
          <w:p w14:paraId="7DD9644B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10" w:type="dxa"/>
            <w:shd w:val="clear" w:color="auto" w:fill="000000" w:themeFill="text1"/>
          </w:tcPr>
          <w:p w14:paraId="17E997BF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FF" w:rsidRPr="00E461FF" w14:paraId="1CA306CE" w14:textId="77777777" w:rsidTr="00AA307D">
        <w:tc>
          <w:tcPr>
            <w:tcW w:w="1350" w:type="dxa"/>
            <w:gridSpan w:val="2"/>
            <w:vAlign w:val="center"/>
          </w:tcPr>
          <w:p w14:paraId="7F8445DA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240" w:type="dxa"/>
            <w:vAlign w:val="center"/>
          </w:tcPr>
          <w:p w14:paraId="1078A5EC" w14:textId="6C1B21B8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No programmatic or</w:t>
            </w:r>
            <w:r w:rsidR="001C57A0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fiscal findings.</w:t>
            </w:r>
          </w:p>
        </w:tc>
        <w:tc>
          <w:tcPr>
            <w:tcW w:w="1530" w:type="dxa"/>
            <w:gridSpan w:val="2"/>
            <w:shd w:val="clear" w:color="auto" w:fill="000000" w:themeFill="text1"/>
          </w:tcPr>
          <w:p w14:paraId="7F820D98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10" w:type="dxa"/>
            <w:shd w:val="clear" w:color="auto" w:fill="000000" w:themeFill="text1"/>
          </w:tcPr>
          <w:p w14:paraId="3B508FA2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8D538" w14:textId="77777777" w:rsidR="00074227" w:rsidRPr="00E461FF" w:rsidRDefault="00074227" w:rsidP="00E461FF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074227" w:rsidRPr="00E461FF" w:rsidSect="001C57A0">
      <w:footerReference w:type="default" r:id="rId11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69095" w14:textId="77777777" w:rsidR="001E7F8B" w:rsidRDefault="001E7F8B" w:rsidP="00E461FF">
      <w:pPr>
        <w:spacing w:after="0" w:line="240" w:lineRule="auto"/>
      </w:pPr>
      <w:r>
        <w:separator/>
      </w:r>
    </w:p>
  </w:endnote>
  <w:endnote w:type="continuationSeparator" w:id="0">
    <w:p w14:paraId="485A81BC" w14:textId="77777777" w:rsidR="001E7F8B" w:rsidRDefault="001E7F8B" w:rsidP="00E4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87771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CF9487" w14:textId="77777777" w:rsidR="00E461FF" w:rsidRDefault="00E461FF" w:rsidP="00E461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81DC2D" w14:textId="77777777" w:rsidR="00E461FF" w:rsidRDefault="00E46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95D92" w14:textId="77777777" w:rsidR="001E7F8B" w:rsidRDefault="001E7F8B" w:rsidP="00E461FF">
      <w:pPr>
        <w:spacing w:after="0" w:line="240" w:lineRule="auto"/>
      </w:pPr>
      <w:r>
        <w:separator/>
      </w:r>
    </w:p>
  </w:footnote>
  <w:footnote w:type="continuationSeparator" w:id="0">
    <w:p w14:paraId="2F5B7BAF" w14:textId="77777777" w:rsidR="001E7F8B" w:rsidRDefault="001E7F8B" w:rsidP="00E4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2F1"/>
    <w:multiLevelType w:val="hybridMultilevel"/>
    <w:tmpl w:val="BC3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F96"/>
    <w:multiLevelType w:val="multilevel"/>
    <w:tmpl w:val="ECDA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929FD"/>
    <w:multiLevelType w:val="hybridMultilevel"/>
    <w:tmpl w:val="1730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1366C5"/>
    <w:multiLevelType w:val="hybridMultilevel"/>
    <w:tmpl w:val="BFA80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B114C"/>
    <w:multiLevelType w:val="hybridMultilevel"/>
    <w:tmpl w:val="9BA223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05C1AD6"/>
    <w:multiLevelType w:val="hybridMultilevel"/>
    <w:tmpl w:val="6318272C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523F7E87"/>
    <w:multiLevelType w:val="hybridMultilevel"/>
    <w:tmpl w:val="CC1C05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8A622B4"/>
    <w:multiLevelType w:val="hybridMultilevel"/>
    <w:tmpl w:val="0952D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CD62BD"/>
    <w:multiLevelType w:val="hybridMultilevel"/>
    <w:tmpl w:val="601E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66C28"/>
    <w:multiLevelType w:val="hybridMultilevel"/>
    <w:tmpl w:val="FD2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6C0"/>
    <w:multiLevelType w:val="hybridMultilevel"/>
    <w:tmpl w:val="A718E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F8211E"/>
    <w:multiLevelType w:val="hybridMultilevel"/>
    <w:tmpl w:val="085C00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614D4A"/>
    <w:multiLevelType w:val="hybridMultilevel"/>
    <w:tmpl w:val="E1D6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A54CD"/>
    <w:multiLevelType w:val="hybridMultilevel"/>
    <w:tmpl w:val="00E6B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9E30D2"/>
    <w:multiLevelType w:val="hybridMultilevel"/>
    <w:tmpl w:val="4F04D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E0"/>
    <w:rsid w:val="00046298"/>
    <w:rsid w:val="00074227"/>
    <w:rsid w:val="00076747"/>
    <w:rsid w:val="000F1358"/>
    <w:rsid w:val="00121EF9"/>
    <w:rsid w:val="0018388C"/>
    <w:rsid w:val="001A236C"/>
    <w:rsid w:val="001C57A0"/>
    <w:rsid w:val="001E7F8B"/>
    <w:rsid w:val="0025341D"/>
    <w:rsid w:val="00262612"/>
    <w:rsid w:val="0026356E"/>
    <w:rsid w:val="002643B7"/>
    <w:rsid w:val="00280E35"/>
    <w:rsid w:val="002B4964"/>
    <w:rsid w:val="00312362"/>
    <w:rsid w:val="003448DC"/>
    <w:rsid w:val="00365543"/>
    <w:rsid w:val="00387B4D"/>
    <w:rsid w:val="003D3602"/>
    <w:rsid w:val="0040183A"/>
    <w:rsid w:val="0044776E"/>
    <w:rsid w:val="00481680"/>
    <w:rsid w:val="00481C12"/>
    <w:rsid w:val="00494D93"/>
    <w:rsid w:val="00497493"/>
    <w:rsid w:val="004A4D08"/>
    <w:rsid w:val="004B648A"/>
    <w:rsid w:val="004C7403"/>
    <w:rsid w:val="005325B9"/>
    <w:rsid w:val="005607B2"/>
    <w:rsid w:val="00586FA4"/>
    <w:rsid w:val="005D6355"/>
    <w:rsid w:val="006013C1"/>
    <w:rsid w:val="00620829"/>
    <w:rsid w:val="0062761F"/>
    <w:rsid w:val="00673C62"/>
    <w:rsid w:val="006F0C64"/>
    <w:rsid w:val="006F206E"/>
    <w:rsid w:val="007337D4"/>
    <w:rsid w:val="00736F64"/>
    <w:rsid w:val="00781F75"/>
    <w:rsid w:val="007A1597"/>
    <w:rsid w:val="007A4C7D"/>
    <w:rsid w:val="007C4E60"/>
    <w:rsid w:val="00815322"/>
    <w:rsid w:val="0083183A"/>
    <w:rsid w:val="008611D4"/>
    <w:rsid w:val="00877889"/>
    <w:rsid w:val="00894D40"/>
    <w:rsid w:val="008A4F67"/>
    <w:rsid w:val="008D7B59"/>
    <w:rsid w:val="008F1ECE"/>
    <w:rsid w:val="008F715D"/>
    <w:rsid w:val="0092353D"/>
    <w:rsid w:val="00975102"/>
    <w:rsid w:val="00996386"/>
    <w:rsid w:val="009B0706"/>
    <w:rsid w:val="009C6653"/>
    <w:rsid w:val="009D0B89"/>
    <w:rsid w:val="00A24737"/>
    <w:rsid w:val="00A865F7"/>
    <w:rsid w:val="00AA307D"/>
    <w:rsid w:val="00AA4003"/>
    <w:rsid w:val="00AA71AD"/>
    <w:rsid w:val="00AB6DA1"/>
    <w:rsid w:val="00B117A2"/>
    <w:rsid w:val="00B44EE0"/>
    <w:rsid w:val="00B55D28"/>
    <w:rsid w:val="00B64218"/>
    <w:rsid w:val="00B91C3D"/>
    <w:rsid w:val="00C8012F"/>
    <w:rsid w:val="00C85076"/>
    <w:rsid w:val="00CA028F"/>
    <w:rsid w:val="00CA0B86"/>
    <w:rsid w:val="00CD5332"/>
    <w:rsid w:val="00D7148D"/>
    <w:rsid w:val="00D90CFD"/>
    <w:rsid w:val="00DC2353"/>
    <w:rsid w:val="00DC460F"/>
    <w:rsid w:val="00E37452"/>
    <w:rsid w:val="00E461FF"/>
    <w:rsid w:val="00EB37B9"/>
    <w:rsid w:val="00EC1171"/>
    <w:rsid w:val="00F07CE2"/>
    <w:rsid w:val="00F33114"/>
    <w:rsid w:val="00F42646"/>
    <w:rsid w:val="00F55D54"/>
    <w:rsid w:val="00F649E8"/>
    <w:rsid w:val="00F877FD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5170"/>
  <w15:docId w15:val="{106AEE39-9B62-4E5F-B714-F9A8B7CE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61F"/>
    <w:rPr>
      <w:b/>
      <w:bCs/>
    </w:rPr>
  </w:style>
  <w:style w:type="character" w:customStyle="1" w:styleId="alert">
    <w:name w:val="alert"/>
    <w:basedOn w:val="DefaultParagraphFont"/>
    <w:rsid w:val="0062761F"/>
  </w:style>
  <w:style w:type="table" w:styleId="TableGrid">
    <w:name w:val="Table Grid"/>
    <w:basedOn w:val="TableNormal"/>
    <w:uiPriority w:val="59"/>
    <w:rsid w:val="0044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FF"/>
  </w:style>
  <w:style w:type="paragraph" w:styleId="Footer">
    <w:name w:val="footer"/>
    <w:basedOn w:val="Normal"/>
    <w:link w:val="FooterChar"/>
    <w:uiPriority w:val="99"/>
    <w:unhideWhenUsed/>
    <w:rsid w:val="00E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FF"/>
  </w:style>
  <w:style w:type="character" w:styleId="CommentReference">
    <w:name w:val="annotation reference"/>
    <w:basedOn w:val="DefaultParagraphFont"/>
    <w:uiPriority w:val="99"/>
    <w:semiHidden/>
    <w:unhideWhenUsed/>
    <w:rsid w:val="00A24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DEE45738-792F-4761-8A28-C88224996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9C013-04FB-40C1-9B9E-2BB4E7EED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9B906-945B-4D5F-9C7D-7434138801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A003A-AF34-4BD1-BAAB-FEEFF38EA701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FY23 646 MA 21st CCLC Exemplary Programs Grant Addendum G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FC646 MA 21st CCLC Exemplary Programs Grant Addendum G</dc:title>
  <dc:creator>DESE</dc:creator>
  <cp:lastModifiedBy>Zou, Dong (EOE)</cp:lastModifiedBy>
  <cp:revision>21</cp:revision>
  <dcterms:created xsi:type="dcterms:W3CDTF">2022-05-02T17:00:00Z</dcterms:created>
  <dcterms:modified xsi:type="dcterms:W3CDTF">2022-05-24T21:07:00Z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2022</vt:lpwstr>
  </property>
</Properties>
</file>