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rsidTr="6F57D44F">
        <w:trPr>
          <w:cantSplit/>
        </w:trPr>
        <w:tc>
          <w:tcPr>
            <w:tcW w:w="3438"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33507D05" w:rsidR="00410797" w:rsidRDefault="00C92BA7">
            <w:pPr>
              <w:pStyle w:val="Heading1"/>
              <w:jc w:val="both"/>
              <w:rPr>
                <w:sz w:val="22"/>
              </w:rPr>
            </w:pPr>
            <w:r>
              <w:rPr>
                <w:sz w:val="22"/>
              </w:rPr>
              <w:t>Safe and Supportive Schools Competitive</w:t>
            </w:r>
          </w:p>
        </w:tc>
        <w:tc>
          <w:tcPr>
            <w:tcW w:w="2430" w:type="dxa"/>
            <w:tcBorders>
              <w:top w:val="nil"/>
              <w:left w:val="nil"/>
              <w:bottom w:val="nil"/>
              <w:right w:val="nil"/>
            </w:tcBorders>
          </w:tcPr>
          <w:p w14:paraId="5813D72A" w14:textId="52187FBB" w:rsidR="00410797" w:rsidRDefault="00410797" w:rsidP="007B2582">
            <w:pPr>
              <w:spacing w:after="120"/>
              <w:jc w:val="both"/>
              <w:rPr>
                <w:sz w:val="22"/>
              </w:rPr>
            </w:pPr>
            <w:r>
              <w:rPr>
                <w:b/>
                <w:sz w:val="22"/>
              </w:rPr>
              <w:t>FUND CODE:</w:t>
            </w:r>
            <w:r w:rsidR="00372996">
              <w:rPr>
                <w:sz w:val="22"/>
              </w:rPr>
              <w:t xml:space="preserve"> </w:t>
            </w:r>
            <w:r w:rsidR="00C92BA7">
              <w:rPr>
                <w:sz w:val="22"/>
              </w:rPr>
              <w:t>335</w:t>
            </w:r>
          </w:p>
        </w:tc>
      </w:tr>
      <w:tr w:rsidR="00410797" w14:paraId="16366702" w14:textId="77777777" w:rsidTr="000739E9">
        <w:trPr>
          <w:cantSplit/>
        </w:trPr>
        <w:tc>
          <w:tcPr>
            <w:tcW w:w="3438" w:type="dxa"/>
            <w:tcBorders>
              <w:top w:val="nil"/>
              <w:left w:val="nil"/>
              <w:bottom w:val="nil"/>
              <w:right w:val="nil"/>
            </w:tcBorders>
            <w:shd w:val="clear" w:color="auto" w:fill="auto"/>
          </w:tcPr>
          <w:p w14:paraId="02866615" w14:textId="77777777" w:rsidR="00410797" w:rsidRPr="000739E9" w:rsidRDefault="00410797">
            <w:pPr>
              <w:spacing w:after="120"/>
              <w:jc w:val="both"/>
              <w:rPr>
                <w:b/>
                <w:sz w:val="22"/>
              </w:rPr>
            </w:pPr>
            <w:r w:rsidRPr="000739E9">
              <w:rPr>
                <w:b/>
                <w:sz w:val="22"/>
              </w:rPr>
              <w:t xml:space="preserve">FUNDS ALLOCATED:     </w:t>
            </w:r>
          </w:p>
        </w:tc>
        <w:tc>
          <w:tcPr>
            <w:tcW w:w="7470" w:type="dxa"/>
            <w:gridSpan w:val="3"/>
            <w:tcBorders>
              <w:top w:val="nil"/>
              <w:left w:val="nil"/>
              <w:bottom w:val="nil"/>
              <w:right w:val="nil"/>
            </w:tcBorders>
            <w:shd w:val="clear" w:color="auto" w:fill="auto"/>
          </w:tcPr>
          <w:p w14:paraId="7906D56B" w14:textId="217EC34B" w:rsidR="00410797" w:rsidRPr="000739E9" w:rsidRDefault="00410797" w:rsidP="6F57D44F">
            <w:pPr>
              <w:spacing w:after="120"/>
              <w:jc w:val="both"/>
              <w:rPr>
                <w:sz w:val="22"/>
                <w:szCs w:val="22"/>
              </w:rPr>
            </w:pPr>
            <w:r w:rsidRPr="000739E9">
              <w:rPr>
                <w:sz w:val="22"/>
                <w:szCs w:val="22"/>
              </w:rPr>
              <w:t>$</w:t>
            </w:r>
            <w:r w:rsidR="7E33F972" w:rsidRPr="000739E9">
              <w:rPr>
                <w:sz w:val="22"/>
                <w:szCs w:val="22"/>
              </w:rPr>
              <w:t>318,6</w:t>
            </w:r>
            <w:r w:rsidR="00F969BB" w:rsidRPr="000739E9">
              <w:rPr>
                <w:sz w:val="22"/>
                <w:szCs w:val="22"/>
              </w:rPr>
              <w:t>9</w:t>
            </w:r>
            <w:r w:rsidR="7E33F972" w:rsidRPr="000739E9">
              <w:rPr>
                <w:sz w:val="22"/>
                <w:szCs w:val="22"/>
              </w:rPr>
              <w:t>6</w:t>
            </w:r>
            <w:r w:rsidR="007B2582" w:rsidRPr="000739E9">
              <w:rPr>
                <w:sz w:val="22"/>
                <w:szCs w:val="22"/>
              </w:rPr>
              <w:t xml:space="preserve"> </w:t>
            </w:r>
            <w:r w:rsidRPr="000739E9">
              <w:rPr>
                <w:sz w:val="22"/>
                <w:szCs w:val="22"/>
              </w:rPr>
              <w:t>(</w:t>
            </w:r>
            <w:r w:rsidR="007B2582" w:rsidRPr="000739E9">
              <w:rPr>
                <w:sz w:val="22"/>
                <w:szCs w:val="22"/>
              </w:rPr>
              <w:t>State</w:t>
            </w:r>
            <w:r w:rsidRPr="000739E9">
              <w:rPr>
                <w:sz w:val="22"/>
                <w:szCs w:val="22"/>
              </w:rPr>
              <w:t>)</w:t>
            </w:r>
          </w:p>
        </w:tc>
      </w:tr>
      <w:tr w:rsidR="00410797" w14:paraId="3F43B3FC" w14:textId="77777777" w:rsidTr="6F57D44F">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3A052067" w:rsidR="00410797" w:rsidRDefault="00410797" w:rsidP="6F57D44F">
            <w:pPr>
              <w:spacing w:after="120"/>
              <w:jc w:val="both"/>
              <w:rPr>
                <w:sz w:val="22"/>
                <w:szCs w:val="22"/>
              </w:rPr>
            </w:pPr>
            <w:r w:rsidRPr="00E24E50">
              <w:rPr>
                <w:sz w:val="22"/>
                <w:szCs w:val="22"/>
              </w:rPr>
              <w:t>$</w:t>
            </w:r>
            <w:r w:rsidR="00DBF5F6" w:rsidRPr="00E24E50">
              <w:rPr>
                <w:sz w:val="22"/>
                <w:szCs w:val="22"/>
              </w:rPr>
              <w:t>368,437</w:t>
            </w:r>
            <w:r w:rsidR="00372996" w:rsidRPr="6F57D44F">
              <w:rPr>
                <w:sz w:val="22"/>
                <w:szCs w:val="22"/>
              </w:rPr>
              <w:t xml:space="preserve">   </w:t>
            </w:r>
          </w:p>
        </w:tc>
      </w:tr>
      <w:tr w:rsidR="00410797" w14:paraId="30AE8315" w14:textId="77777777" w:rsidTr="6F57D44F">
        <w:trPr>
          <w:cantSplit/>
        </w:trPr>
        <w:tc>
          <w:tcPr>
            <w:tcW w:w="10908" w:type="dxa"/>
            <w:gridSpan w:val="4"/>
            <w:tcBorders>
              <w:top w:val="nil"/>
              <w:left w:val="nil"/>
              <w:bottom w:val="nil"/>
              <w:right w:val="nil"/>
            </w:tcBorders>
          </w:tcPr>
          <w:p w14:paraId="15362763" w14:textId="77777777" w:rsidR="00652EBE" w:rsidRDefault="00410797" w:rsidP="00652EBE">
            <w:pPr>
              <w:spacing w:after="120"/>
              <w:jc w:val="both"/>
              <w:rPr>
                <w:sz w:val="22"/>
                <w:szCs w:val="22"/>
              </w:rPr>
            </w:pPr>
            <w:r>
              <w:rPr>
                <w:b/>
                <w:sz w:val="22"/>
              </w:rPr>
              <w:t xml:space="preserve">PURPOSE: </w:t>
            </w:r>
            <w:r w:rsidR="00652EBE" w:rsidRPr="173497F9">
              <w:rPr>
                <w:sz w:val="22"/>
                <w:szCs w:val="22"/>
              </w:rPr>
              <w:t>The purpose of this state funded competitive grant program is to provide funding to school districts (and their selected schools) to organize, integrate, and sustain school and district-wide efforts to create safe and supportive school environments. Additionally, this grant is designed to coordinate and align student support initiatives based on their findings from completing the Safe and Supportive Schools (SaSS) Framework and Self-Reflection Tool.</w:t>
            </w:r>
          </w:p>
          <w:p w14:paraId="5991BB2F" w14:textId="77777777" w:rsidR="00652EBE" w:rsidRPr="00476AF1" w:rsidRDefault="00652EBE" w:rsidP="00652EBE">
            <w:pPr>
              <w:spacing w:before="120"/>
              <w:rPr>
                <w:sz w:val="10"/>
                <w:szCs w:val="10"/>
              </w:rPr>
            </w:pPr>
            <w:r w:rsidRPr="173497F9">
              <w:rPr>
                <w:sz w:val="22"/>
                <w:szCs w:val="22"/>
              </w:rPr>
              <w:t>Each applicant was eligible to apply for one of following options:</w:t>
            </w:r>
            <w:r>
              <w:br/>
            </w:r>
          </w:p>
          <w:p w14:paraId="66BEB55C" w14:textId="3D79E2A8" w:rsidR="00E857CB" w:rsidRPr="001D57DD" w:rsidRDefault="00652EBE" w:rsidP="00DE2B29">
            <w:pPr>
              <w:pStyle w:val="ListParagraph"/>
              <w:numPr>
                <w:ilvl w:val="0"/>
                <w:numId w:val="2"/>
              </w:numPr>
              <w:rPr>
                <w:rFonts w:ascii="Times New Roman" w:hAnsi="Times New Roman"/>
                <w:i/>
                <w:iCs/>
              </w:rPr>
            </w:pPr>
            <w:r w:rsidRPr="001D57DD">
              <w:rPr>
                <w:rFonts w:ascii="Times New Roman" w:hAnsi="Times New Roman"/>
                <w:b/>
                <w:bCs/>
              </w:rPr>
              <w:t>Option 1 (Action Planning)</w:t>
            </w:r>
            <w:r w:rsidRPr="001D57DD">
              <w:rPr>
                <w:rFonts w:ascii="Times New Roman" w:hAnsi="Times New Roman"/>
              </w:rPr>
              <w:t xml:space="preserve">: Schools and districts convene a school team to respond to all questions in the Safe and Supportive Schools Self-Reflection Tool. Teams then create action plans to identify priority areas as they relate to the six levers in the Tool which include: </w:t>
            </w:r>
            <w:r w:rsidR="00E857CB" w:rsidRPr="001D57DD">
              <w:rPr>
                <w:rFonts w:ascii="Times New Roman" w:hAnsi="Times New Roman"/>
                <w:i/>
                <w:iCs/>
              </w:rPr>
              <w:t>Leadership and Culture</w:t>
            </w:r>
            <w:r w:rsidR="001D57DD" w:rsidRPr="001D57DD">
              <w:rPr>
                <w:rFonts w:ascii="Times New Roman" w:hAnsi="Times New Roman"/>
                <w:i/>
                <w:iCs/>
              </w:rPr>
              <w:t xml:space="preserve">; </w:t>
            </w:r>
            <w:r w:rsidR="00E857CB" w:rsidRPr="001D57DD">
              <w:rPr>
                <w:rFonts w:ascii="Times New Roman" w:hAnsi="Times New Roman"/>
                <w:i/>
                <w:iCs/>
              </w:rPr>
              <w:t>Family and Community Engagement</w:t>
            </w:r>
            <w:r w:rsidR="001D57DD" w:rsidRPr="001D57DD">
              <w:rPr>
                <w:rFonts w:ascii="Times New Roman" w:hAnsi="Times New Roman"/>
                <w:i/>
                <w:iCs/>
              </w:rPr>
              <w:t xml:space="preserve">; </w:t>
            </w:r>
            <w:r w:rsidR="00E857CB" w:rsidRPr="001D57DD">
              <w:rPr>
                <w:rFonts w:ascii="Times New Roman" w:hAnsi="Times New Roman"/>
                <w:i/>
                <w:iCs/>
              </w:rPr>
              <w:t>Professional Learning Opportunities</w:t>
            </w:r>
            <w:r w:rsidR="001D57DD" w:rsidRPr="001D57DD">
              <w:rPr>
                <w:rFonts w:ascii="Times New Roman" w:hAnsi="Times New Roman"/>
                <w:i/>
                <w:iCs/>
              </w:rPr>
              <w:t xml:space="preserve">; </w:t>
            </w:r>
            <w:r w:rsidR="00E857CB" w:rsidRPr="001D57DD">
              <w:rPr>
                <w:rFonts w:ascii="Times New Roman" w:hAnsi="Times New Roman"/>
                <w:i/>
                <w:iCs/>
              </w:rPr>
              <w:t>Access to Resources and Services</w:t>
            </w:r>
            <w:r w:rsidR="001D57DD" w:rsidRPr="001D57DD">
              <w:rPr>
                <w:rFonts w:ascii="Times New Roman" w:hAnsi="Times New Roman"/>
                <w:i/>
                <w:iCs/>
              </w:rPr>
              <w:t xml:space="preserve">; </w:t>
            </w:r>
            <w:r w:rsidR="00E857CB" w:rsidRPr="001D57DD">
              <w:rPr>
                <w:rFonts w:ascii="Times New Roman" w:hAnsi="Times New Roman"/>
                <w:i/>
                <w:iCs/>
              </w:rPr>
              <w:t>Teaching and Learning that Fosters Safe and Supportive Environments</w:t>
            </w:r>
            <w:r w:rsidR="001D57DD" w:rsidRPr="001D57DD">
              <w:rPr>
                <w:rFonts w:ascii="Times New Roman" w:hAnsi="Times New Roman"/>
                <w:i/>
                <w:iCs/>
              </w:rPr>
              <w:t xml:space="preserve">; and </w:t>
            </w:r>
            <w:r w:rsidR="00E857CB" w:rsidRPr="001D57DD">
              <w:rPr>
                <w:rFonts w:ascii="Times New Roman" w:hAnsi="Times New Roman"/>
                <w:i/>
                <w:iCs/>
              </w:rPr>
              <w:t>Policies and Procedures</w:t>
            </w:r>
          </w:p>
          <w:p w14:paraId="5582E0C1" w14:textId="04314814" w:rsidR="00652EBE" w:rsidRDefault="00652EBE" w:rsidP="00652EBE">
            <w:pPr>
              <w:pStyle w:val="ListParagraph"/>
              <w:numPr>
                <w:ilvl w:val="0"/>
                <w:numId w:val="2"/>
              </w:numPr>
              <w:spacing w:after="0" w:line="240" w:lineRule="auto"/>
              <w:rPr>
                <w:rFonts w:ascii="Times New Roman" w:hAnsi="Times New Roman"/>
              </w:rPr>
            </w:pPr>
            <w:r w:rsidRPr="173497F9">
              <w:rPr>
                <w:rFonts w:ascii="Times New Roman" w:hAnsi="Times New Roman"/>
                <w:b/>
                <w:bCs/>
              </w:rPr>
              <w:t>Option 2 (Implementation and Mentorship/Support):</w:t>
            </w:r>
            <w:r w:rsidRPr="173497F9">
              <w:rPr>
                <w:rFonts w:ascii="Times New Roman" w:hAnsi="Times New Roman"/>
              </w:rPr>
              <w:t xml:space="preserve"> Schools implement action plans and provide support to others. School and district teams previously completed the Tool and developed these action plans to identify priority areas as they relate to their analysis of the Tool results. Grantees will also provide support to and mentorship for new </w:t>
            </w:r>
            <w:r w:rsidR="00957D4C">
              <w:rPr>
                <w:rFonts w:ascii="Times New Roman" w:hAnsi="Times New Roman"/>
              </w:rPr>
              <w:t>grantees</w:t>
            </w:r>
            <w:r w:rsidRPr="173497F9">
              <w:rPr>
                <w:rFonts w:ascii="Times New Roman" w:hAnsi="Times New Roman"/>
              </w:rPr>
              <w:t>, other new Tool users, schools and districts that are new to implementation, as well as the Department, Safe and Supportive Schools Commission, and others as needed and appropriate.</w:t>
            </w:r>
            <w:r>
              <w:br/>
            </w:r>
          </w:p>
          <w:p w14:paraId="3F2FC5C4" w14:textId="70120711" w:rsidR="00410797" w:rsidRDefault="00652EBE" w:rsidP="00545453">
            <w:pPr>
              <w:jc w:val="both"/>
              <w:rPr>
                <w:sz w:val="22"/>
                <w:szCs w:val="22"/>
              </w:rPr>
            </w:pPr>
            <w:r w:rsidRPr="173497F9">
              <w:rPr>
                <w:sz w:val="22"/>
                <w:szCs w:val="22"/>
              </w:rPr>
              <w:t xml:space="preserve">Funds are provided pursuant to </w:t>
            </w:r>
            <w:r w:rsidRPr="00D24E9E">
              <w:rPr>
                <w:sz w:val="22"/>
                <w:szCs w:val="22"/>
              </w:rPr>
              <w:t>line-item 7061-9612 of the 202</w:t>
            </w:r>
            <w:r w:rsidR="0060748C">
              <w:rPr>
                <w:sz w:val="22"/>
                <w:szCs w:val="22"/>
              </w:rPr>
              <w:t>2</w:t>
            </w:r>
            <w:r w:rsidRPr="00D24E9E">
              <w:rPr>
                <w:sz w:val="22"/>
                <w:szCs w:val="22"/>
              </w:rPr>
              <w:t xml:space="preserve"> state budget (fiscal year 202</w:t>
            </w:r>
            <w:r>
              <w:rPr>
                <w:sz w:val="22"/>
                <w:szCs w:val="22"/>
              </w:rPr>
              <w:t>3</w:t>
            </w:r>
            <w:r w:rsidRPr="00D24E9E">
              <w:rPr>
                <w:sz w:val="22"/>
                <w:szCs w:val="22"/>
              </w:rPr>
              <w:t>).</w:t>
            </w:r>
          </w:p>
          <w:p w14:paraId="235C8D89" w14:textId="75364CDE" w:rsidR="00545453" w:rsidRDefault="00545453" w:rsidP="00545453">
            <w:pPr>
              <w:jc w:val="both"/>
              <w:rPr>
                <w:sz w:val="22"/>
              </w:rPr>
            </w:pPr>
          </w:p>
        </w:tc>
      </w:tr>
      <w:tr w:rsidR="00410797" w14:paraId="6559C0FA" w14:textId="77777777" w:rsidTr="6F57D44F">
        <w:tc>
          <w:tcPr>
            <w:tcW w:w="5418" w:type="dxa"/>
            <w:gridSpan w:val="2"/>
            <w:tcBorders>
              <w:top w:val="nil"/>
              <w:left w:val="nil"/>
              <w:bottom w:val="nil"/>
              <w:right w:val="nil"/>
            </w:tcBorders>
          </w:tcPr>
          <w:p w14:paraId="31E78CF4" w14:textId="77777777" w:rsidR="00410797" w:rsidRDefault="00410797">
            <w:pPr>
              <w:spacing w:after="120"/>
              <w:jc w:val="both"/>
              <w:rPr>
                <w:b/>
                <w:sz w:val="22"/>
              </w:rPr>
            </w:pPr>
            <w:r>
              <w:rPr>
                <w:b/>
                <w:sz w:val="22"/>
              </w:rPr>
              <w:t>NUMBER OF PROPOSALS RECEIVED:</w:t>
            </w:r>
          </w:p>
        </w:tc>
        <w:tc>
          <w:tcPr>
            <w:tcW w:w="5490" w:type="dxa"/>
            <w:gridSpan w:val="2"/>
            <w:tcBorders>
              <w:top w:val="nil"/>
              <w:left w:val="nil"/>
              <w:bottom w:val="nil"/>
              <w:right w:val="nil"/>
            </w:tcBorders>
          </w:tcPr>
          <w:p w14:paraId="1B173BB1" w14:textId="41A2184F" w:rsidR="00410797" w:rsidRDefault="00957D4C">
            <w:pPr>
              <w:spacing w:after="120"/>
              <w:jc w:val="both"/>
              <w:rPr>
                <w:sz w:val="22"/>
              </w:rPr>
            </w:pPr>
            <w:r>
              <w:rPr>
                <w:sz w:val="22"/>
              </w:rPr>
              <w:t>2</w:t>
            </w:r>
            <w:r w:rsidR="00F978CB">
              <w:rPr>
                <w:sz w:val="22"/>
              </w:rPr>
              <w:t>7</w:t>
            </w:r>
          </w:p>
        </w:tc>
      </w:tr>
      <w:tr w:rsidR="00410797" w:rsidRPr="00B95D19" w14:paraId="761730FA" w14:textId="77777777" w:rsidTr="6F57D44F">
        <w:trPr>
          <w:trHeight w:val="224"/>
        </w:trPr>
        <w:tc>
          <w:tcPr>
            <w:tcW w:w="5418" w:type="dxa"/>
            <w:gridSpan w:val="2"/>
            <w:tcBorders>
              <w:top w:val="nil"/>
              <w:left w:val="nil"/>
              <w:bottom w:val="nil"/>
              <w:right w:val="nil"/>
            </w:tcBorders>
          </w:tcPr>
          <w:p w14:paraId="3F4D2231" w14:textId="77777777" w:rsidR="00410797" w:rsidRPr="00B95D19" w:rsidRDefault="00410797">
            <w:pPr>
              <w:spacing w:after="120"/>
              <w:jc w:val="both"/>
              <w:rPr>
                <w:b/>
                <w:sz w:val="22"/>
              </w:rPr>
            </w:pPr>
            <w:r w:rsidRPr="00B95D19">
              <w:rPr>
                <w:b/>
                <w:sz w:val="22"/>
              </w:rPr>
              <w:t>NUMBER OF PROPOSALS RECOMMENDED:</w:t>
            </w:r>
          </w:p>
        </w:tc>
        <w:tc>
          <w:tcPr>
            <w:tcW w:w="5490" w:type="dxa"/>
            <w:gridSpan w:val="2"/>
            <w:tcBorders>
              <w:top w:val="nil"/>
              <w:left w:val="nil"/>
              <w:bottom w:val="nil"/>
              <w:right w:val="nil"/>
            </w:tcBorders>
          </w:tcPr>
          <w:p w14:paraId="0D2596CF" w14:textId="3E800C7D" w:rsidR="00410797" w:rsidRPr="00B95D19" w:rsidRDefault="02AD0CF7" w:rsidP="6F57D44F">
            <w:pPr>
              <w:spacing w:after="120"/>
              <w:jc w:val="both"/>
              <w:rPr>
                <w:sz w:val="22"/>
                <w:szCs w:val="22"/>
              </w:rPr>
            </w:pPr>
            <w:r w:rsidRPr="00B95D19">
              <w:rPr>
                <w:sz w:val="22"/>
                <w:szCs w:val="22"/>
              </w:rPr>
              <w:t>27</w:t>
            </w:r>
          </w:p>
        </w:tc>
      </w:tr>
      <w:tr w:rsidR="00410797" w:rsidRPr="00B95D19" w14:paraId="794D6562" w14:textId="77777777" w:rsidTr="6F57D44F">
        <w:trPr>
          <w:trHeight w:val="117"/>
        </w:trPr>
        <w:tc>
          <w:tcPr>
            <w:tcW w:w="5418" w:type="dxa"/>
            <w:gridSpan w:val="2"/>
            <w:tcBorders>
              <w:top w:val="nil"/>
              <w:left w:val="nil"/>
              <w:bottom w:val="nil"/>
              <w:right w:val="nil"/>
            </w:tcBorders>
          </w:tcPr>
          <w:p w14:paraId="72BEE658" w14:textId="77777777" w:rsidR="00410797" w:rsidRPr="00B95D19" w:rsidRDefault="00410797">
            <w:pPr>
              <w:spacing w:after="120"/>
              <w:jc w:val="both"/>
              <w:rPr>
                <w:b/>
                <w:sz w:val="22"/>
              </w:rPr>
            </w:pPr>
            <w:r w:rsidRPr="00B95D19">
              <w:rPr>
                <w:b/>
                <w:sz w:val="22"/>
              </w:rPr>
              <w:t>NUMBER OF PROPOSALS NOT RECOMMENDED:</w:t>
            </w:r>
          </w:p>
        </w:tc>
        <w:tc>
          <w:tcPr>
            <w:tcW w:w="5490" w:type="dxa"/>
            <w:gridSpan w:val="2"/>
            <w:tcBorders>
              <w:top w:val="nil"/>
              <w:left w:val="nil"/>
              <w:bottom w:val="nil"/>
              <w:right w:val="nil"/>
            </w:tcBorders>
          </w:tcPr>
          <w:p w14:paraId="2097C42B" w14:textId="1BC0ED79" w:rsidR="00410797" w:rsidRPr="00B95D19" w:rsidRDefault="1AAED4E8" w:rsidP="6F57D44F">
            <w:pPr>
              <w:spacing w:after="120" w:line="259" w:lineRule="auto"/>
              <w:jc w:val="both"/>
            </w:pPr>
            <w:r w:rsidRPr="00B95D19">
              <w:rPr>
                <w:sz w:val="22"/>
                <w:szCs w:val="22"/>
              </w:rPr>
              <w:t>0</w:t>
            </w:r>
          </w:p>
        </w:tc>
      </w:tr>
      <w:tr w:rsidR="00410797" w:rsidRPr="00B95D19" w14:paraId="6A89E767" w14:textId="77777777" w:rsidTr="6F57D44F">
        <w:trPr>
          <w:cantSplit/>
          <w:trHeight w:val="828"/>
        </w:trPr>
        <w:tc>
          <w:tcPr>
            <w:tcW w:w="10908" w:type="dxa"/>
            <w:gridSpan w:val="4"/>
            <w:tcBorders>
              <w:top w:val="nil"/>
              <w:left w:val="nil"/>
              <w:bottom w:val="nil"/>
              <w:right w:val="nil"/>
            </w:tcBorders>
          </w:tcPr>
          <w:p w14:paraId="5ACFA215" w14:textId="7DD4DEBC" w:rsidR="00D85054" w:rsidRPr="00B95D19" w:rsidRDefault="00410797" w:rsidP="00545453">
            <w:pPr>
              <w:rPr>
                <w:sz w:val="22"/>
                <w:szCs w:val="22"/>
              </w:rPr>
            </w:pPr>
            <w:r w:rsidRPr="00B95D19">
              <w:rPr>
                <w:b/>
                <w:bCs/>
                <w:sz w:val="22"/>
                <w:szCs w:val="22"/>
              </w:rPr>
              <w:t xml:space="preserve">RESULT OF FUNDING: </w:t>
            </w:r>
            <w:r w:rsidR="00545453" w:rsidRPr="00B95D19">
              <w:rPr>
                <w:sz w:val="22"/>
                <w:szCs w:val="22"/>
              </w:rPr>
              <w:t xml:space="preserve">A total of </w:t>
            </w:r>
            <w:r w:rsidR="4C0041B3" w:rsidRPr="00B95D19">
              <w:rPr>
                <w:sz w:val="22"/>
                <w:szCs w:val="22"/>
              </w:rPr>
              <w:t>twenty-seven (27)</w:t>
            </w:r>
            <w:r w:rsidR="00545453" w:rsidRPr="00B95D19">
              <w:rPr>
                <w:sz w:val="22"/>
                <w:szCs w:val="22"/>
              </w:rPr>
              <w:t xml:space="preserve"> school districts and their selected schools will receive funds through the two options described above to create safe, supportive, and welcoming school environments. </w:t>
            </w:r>
            <w:r w:rsidR="00545453" w:rsidRPr="00B95D19">
              <w:rPr>
                <w:b/>
                <w:bCs/>
                <w:sz w:val="22"/>
                <w:szCs w:val="22"/>
              </w:rPr>
              <w:t>Option 1 – Action Planning:</w:t>
            </w:r>
            <w:r w:rsidR="00545453" w:rsidRPr="00B95D19">
              <w:rPr>
                <w:sz w:val="22"/>
                <w:szCs w:val="22"/>
              </w:rPr>
              <w:t xml:space="preserve"> A total of </w:t>
            </w:r>
            <w:r w:rsidR="12F9A6A5" w:rsidRPr="00B95D19">
              <w:rPr>
                <w:sz w:val="22"/>
                <w:szCs w:val="22"/>
              </w:rPr>
              <w:t>nineteen</w:t>
            </w:r>
            <w:r w:rsidR="00D939B2" w:rsidRPr="00B95D19">
              <w:rPr>
                <w:sz w:val="22"/>
                <w:szCs w:val="22"/>
              </w:rPr>
              <w:t xml:space="preserve"> (</w:t>
            </w:r>
            <w:r w:rsidR="00C66B5C" w:rsidRPr="00B95D19">
              <w:rPr>
                <w:sz w:val="22"/>
                <w:szCs w:val="22"/>
              </w:rPr>
              <w:t>1</w:t>
            </w:r>
            <w:r w:rsidR="7329EEEA" w:rsidRPr="00B95D19">
              <w:rPr>
                <w:sz w:val="22"/>
                <w:szCs w:val="22"/>
              </w:rPr>
              <w:t>9</w:t>
            </w:r>
            <w:r w:rsidR="00C66B5C" w:rsidRPr="00B95D19">
              <w:rPr>
                <w:sz w:val="22"/>
                <w:szCs w:val="22"/>
              </w:rPr>
              <w:t>)</w:t>
            </w:r>
            <w:r w:rsidR="00545453" w:rsidRPr="00B95D19">
              <w:rPr>
                <w:sz w:val="22"/>
                <w:szCs w:val="22"/>
              </w:rPr>
              <w:t xml:space="preserve"> districts and their selected schools will receive funds to support the convening of school and district-based teams to utilize the Self-Reflection tool and create school and district-based action plans. </w:t>
            </w:r>
            <w:r w:rsidR="00545453" w:rsidRPr="00B95D19">
              <w:rPr>
                <w:b/>
                <w:bCs/>
                <w:sz w:val="22"/>
                <w:szCs w:val="22"/>
              </w:rPr>
              <w:t>Option 2 – School Based Implementation and Mentorship/Support:</w:t>
            </w:r>
            <w:r w:rsidR="00545453" w:rsidRPr="00B95D19">
              <w:rPr>
                <w:sz w:val="22"/>
                <w:szCs w:val="22"/>
              </w:rPr>
              <w:t xml:space="preserve"> </w:t>
            </w:r>
            <w:r w:rsidR="1BFE8321" w:rsidRPr="00B95D19">
              <w:rPr>
                <w:sz w:val="22"/>
                <w:szCs w:val="22"/>
              </w:rPr>
              <w:t xml:space="preserve">eight </w:t>
            </w:r>
            <w:r w:rsidR="00545453" w:rsidRPr="00B95D19">
              <w:rPr>
                <w:sz w:val="22"/>
                <w:szCs w:val="22"/>
              </w:rPr>
              <w:t>(</w:t>
            </w:r>
            <w:r w:rsidR="26BC54E8" w:rsidRPr="00B95D19">
              <w:rPr>
                <w:sz w:val="22"/>
                <w:szCs w:val="22"/>
              </w:rPr>
              <w:t>8</w:t>
            </w:r>
            <w:r w:rsidR="00545453" w:rsidRPr="00B95D19">
              <w:rPr>
                <w:sz w:val="22"/>
                <w:szCs w:val="22"/>
              </w:rPr>
              <w:t xml:space="preserve">) districts and their selected schools </w:t>
            </w:r>
            <w:r w:rsidR="00545453" w:rsidRPr="00B95D19">
              <w:rPr>
                <w:i/>
                <w:iCs/>
                <w:sz w:val="22"/>
                <w:szCs w:val="22"/>
              </w:rPr>
              <w:t xml:space="preserve">(indicated in the list below with an asterisk) </w:t>
            </w:r>
            <w:r w:rsidR="00545453" w:rsidRPr="00B95D19">
              <w:rPr>
                <w:sz w:val="22"/>
                <w:szCs w:val="22"/>
              </w:rPr>
              <w:t>will receive funds to support the implementation of school and district action plans. District and school personnel will also serve in a variety of capacities as mentors and support for Option 1 grantees and others</w:t>
            </w:r>
            <w:r w:rsidR="00012C37" w:rsidRPr="00B95D19">
              <w:rPr>
                <w:sz w:val="22"/>
                <w:szCs w:val="22"/>
              </w:rPr>
              <w:t>.</w:t>
            </w:r>
          </w:p>
        </w:tc>
      </w:tr>
    </w:tbl>
    <w:p w14:paraId="477F4A36" w14:textId="77777777" w:rsidR="00410797" w:rsidRPr="00B95D19" w:rsidRDefault="00410797">
      <w:pPr>
        <w:jc w:val="both"/>
        <w:rPr>
          <w:sz w:val="22"/>
        </w:rPr>
      </w:pPr>
      <w:r w:rsidRPr="00B95D19">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B95D19" w14:paraId="0D3A9C74" w14:textId="77777777" w:rsidTr="6F57D44F">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Pr="00B95D19" w:rsidRDefault="00410797" w:rsidP="00B329DA">
            <w:pPr>
              <w:spacing w:before="20" w:after="20"/>
              <w:jc w:val="center"/>
              <w:rPr>
                <w:b/>
                <w:snapToGrid w:val="0"/>
                <w:color w:val="000000"/>
                <w:sz w:val="22"/>
              </w:rPr>
            </w:pPr>
            <w:r w:rsidRPr="00B95D19">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Pr="00B95D19" w:rsidRDefault="00410797" w:rsidP="00B329DA">
            <w:pPr>
              <w:spacing w:before="20" w:after="20"/>
              <w:jc w:val="center"/>
              <w:rPr>
                <w:b/>
                <w:snapToGrid w:val="0"/>
                <w:color w:val="000000"/>
                <w:sz w:val="22"/>
              </w:rPr>
            </w:pPr>
            <w:r w:rsidRPr="00B95D19">
              <w:rPr>
                <w:b/>
                <w:snapToGrid w:val="0"/>
                <w:color w:val="000000"/>
                <w:sz w:val="22"/>
              </w:rPr>
              <w:t>AMOUNTS</w:t>
            </w:r>
          </w:p>
        </w:tc>
      </w:tr>
      <w:tr w:rsidR="6F57D44F" w:rsidRPr="00B95D19" w14:paraId="3826868A" w14:textId="77777777" w:rsidTr="6F57D44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3A638A6" w14:textId="22E79119" w:rsidR="6F57D44F" w:rsidRPr="00B95D19" w:rsidRDefault="6F57D44F">
            <w:pPr>
              <w:rPr>
                <w:rFonts w:asciiTheme="minorHAnsi" w:hAnsiTheme="minorHAnsi" w:cstheme="minorHAnsi"/>
                <w:sz w:val="22"/>
                <w:szCs w:val="22"/>
              </w:rPr>
            </w:pPr>
            <w:r w:rsidRPr="00B95D19">
              <w:rPr>
                <w:rFonts w:asciiTheme="minorHAnsi" w:eastAsia="Calibri" w:hAnsiTheme="minorHAnsi" w:cstheme="minorHAnsi"/>
                <w:color w:val="000000" w:themeColor="text1"/>
                <w:sz w:val="22"/>
                <w:szCs w:val="22"/>
              </w:rPr>
              <w:t>Agawam Public Schools</w:t>
            </w:r>
            <w:r w:rsidR="5718CCEB" w:rsidRPr="00B95D19">
              <w:rPr>
                <w:rFonts w:asciiTheme="minorHAnsi" w:eastAsia="Calibri" w:hAnsiTheme="minorHAnsi" w:cstheme="minorHAnsi"/>
                <w:color w:val="000000" w:themeColor="text1"/>
                <w:sz w:val="22"/>
                <w:szCs w:val="22"/>
              </w:rPr>
              <w:t>*</w:t>
            </w:r>
          </w:p>
        </w:tc>
        <w:tc>
          <w:tcPr>
            <w:tcW w:w="1440" w:type="dxa"/>
            <w:tcBorders>
              <w:top w:val="single" w:sz="6" w:space="0" w:color="auto"/>
              <w:left w:val="single" w:sz="6" w:space="0" w:color="auto"/>
              <w:bottom w:val="single" w:sz="6" w:space="0" w:color="auto"/>
              <w:right w:val="single" w:sz="6" w:space="0" w:color="auto"/>
            </w:tcBorders>
          </w:tcPr>
          <w:p w14:paraId="5C07FC14" w14:textId="3FB236D8" w:rsidR="6F57D44F" w:rsidRPr="00B95D19" w:rsidRDefault="6F57D44F" w:rsidP="6F57D44F">
            <w:pPr>
              <w:spacing w:before="20" w:after="20"/>
              <w:jc w:val="right"/>
              <w:rPr>
                <w:rFonts w:asciiTheme="minorHAnsi" w:hAnsiTheme="minorHAnsi" w:cstheme="minorHAnsi"/>
                <w:sz w:val="22"/>
                <w:szCs w:val="22"/>
              </w:rPr>
            </w:pPr>
            <w:r w:rsidRPr="00B95D19">
              <w:rPr>
                <w:rFonts w:asciiTheme="minorHAnsi" w:hAnsiTheme="minorHAnsi" w:cstheme="minorHAnsi"/>
                <w:sz w:val="22"/>
                <w:szCs w:val="22"/>
              </w:rPr>
              <w:t xml:space="preserve">$10,000 </w:t>
            </w:r>
          </w:p>
        </w:tc>
      </w:tr>
      <w:tr w:rsidR="6F57D44F" w:rsidRPr="00B95D19" w14:paraId="1BDA4BAF" w14:textId="77777777" w:rsidTr="6F57D44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DFBAAC7" w14:textId="52A7699D" w:rsidR="6F57D44F" w:rsidRPr="00B95D19" w:rsidRDefault="6F57D44F">
            <w:pPr>
              <w:rPr>
                <w:rFonts w:asciiTheme="minorHAnsi" w:hAnsiTheme="minorHAnsi" w:cstheme="minorHAnsi"/>
                <w:sz w:val="22"/>
                <w:szCs w:val="22"/>
              </w:rPr>
            </w:pPr>
            <w:r w:rsidRPr="00B95D19">
              <w:rPr>
                <w:rFonts w:asciiTheme="minorHAnsi" w:eastAsia="Calibri" w:hAnsiTheme="minorHAnsi" w:cstheme="minorHAnsi"/>
                <w:color w:val="000000" w:themeColor="text1"/>
                <w:sz w:val="22"/>
                <w:szCs w:val="22"/>
              </w:rPr>
              <w:t>Chicopee Public Schools</w:t>
            </w:r>
          </w:p>
        </w:tc>
        <w:tc>
          <w:tcPr>
            <w:tcW w:w="1440" w:type="dxa"/>
            <w:tcBorders>
              <w:top w:val="single" w:sz="6" w:space="0" w:color="auto"/>
              <w:left w:val="single" w:sz="6" w:space="0" w:color="auto"/>
              <w:bottom w:val="single" w:sz="6" w:space="0" w:color="auto"/>
              <w:right w:val="single" w:sz="6" w:space="0" w:color="auto"/>
            </w:tcBorders>
          </w:tcPr>
          <w:p w14:paraId="030C8532" w14:textId="4A92B387" w:rsidR="6F57D44F" w:rsidRPr="00B95D19" w:rsidRDefault="6F57D44F" w:rsidP="6F57D44F">
            <w:pPr>
              <w:spacing w:before="20" w:after="20"/>
              <w:jc w:val="right"/>
              <w:rPr>
                <w:rFonts w:asciiTheme="minorHAnsi" w:hAnsiTheme="minorHAnsi" w:cstheme="minorHAnsi"/>
                <w:sz w:val="22"/>
                <w:szCs w:val="22"/>
              </w:rPr>
            </w:pPr>
            <w:r w:rsidRPr="00B95D19">
              <w:rPr>
                <w:rFonts w:asciiTheme="minorHAnsi" w:hAnsiTheme="minorHAnsi" w:cstheme="minorHAnsi"/>
                <w:sz w:val="22"/>
                <w:szCs w:val="22"/>
              </w:rPr>
              <w:t xml:space="preserve">20,000 </w:t>
            </w:r>
          </w:p>
        </w:tc>
      </w:tr>
      <w:tr w:rsidR="6F57D44F" w:rsidRPr="00B95D19" w14:paraId="1BA87668" w14:textId="77777777" w:rsidTr="6F57D44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421427E" w14:textId="6B6EE9F3" w:rsidR="6F57D44F" w:rsidRPr="00B95D19" w:rsidRDefault="6F57D44F" w:rsidP="6F57D44F">
            <w:pPr>
              <w:rPr>
                <w:rFonts w:asciiTheme="minorHAnsi" w:eastAsia="Calibri" w:hAnsiTheme="minorHAnsi" w:cstheme="minorHAnsi"/>
                <w:color w:val="000000" w:themeColor="text1"/>
                <w:sz w:val="22"/>
                <w:szCs w:val="22"/>
              </w:rPr>
            </w:pPr>
            <w:r w:rsidRPr="00B95D19">
              <w:rPr>
                <w:rFonts w:asciiTheme="minorHAnsi" w:eastAsia="Calibri" w:hAnsiTheme="minorHAnsi" w:cstheme="minorHAnsi"/>
                <w:color w:val="000000" w:themeColor="text1"/>
                <w:sz w:val="22"/>
                <w:szCs w:val="22"/>
              </w:rPr>
              <w:t>Community Day Charter School</w:t>
            </w:r>
            <w:r w:rsidR="62235F32" w:rsidRPr="00B95D19">
              <w:rPr>
                <w:rFonts w:asciiTheme="minorHAnsi" w:eastAsia="Calibri" w:hAnsiTheme="minorHAnsi" w:cstheme="minorHAnsi"/>
                <w:color w:val="000000" w:themeColor="text1"/>
                <w:sz w:val="22"/>
                <w:szCs w:val="22"/>
              </w:rPr>
              <w:t>*</w:t>
            </w:r>
            <w:r w:rsidR="39217521" w:rsidRPr="00B95D19">
              <w:rPr>
                <w:rFonts w:asciiTheme="minorHAnsi" w:eastAsia="Calibri" w:hAnsiTheme="minorHAnsi" w:cstheme="minorHAnsi"/>
                <w:color w:val="000000" w:themeColor="text1"/>
                <w:sz w:val="22"/>
                <w:szCs w:val="22"/>
              </w:rPr>
              <w:t xml:space="preserve"> (Lawrence)</w:t>
            </w:r>
          </w:p>
        </w:tc>
        <w:tc>
          <w:tcPr>
            <w:tcW w:w="1440" w:type="dxa"/>
            <w:tcBorders>
              <w:top w:val="single" w:sz="6" w:space="0" w:color="auto"/>
              <w:left w:val="single" w:sz="6" w:space="0" w:color="auto"/>
              <w:bottom w:val="single" w:sz="6" w:space="0" w:color="auto"/>
              <w:right w:val="single" w:sz="6" w:space="0" w:color="auto"/>
            </w:tcBorders>
          </w:tcPr>
          <w:p w14:paraId="0B1C39CF" w14:textId="7E404537" w:rsidR="6F57D44F" w:rsidRPr="00B95D19" w:rsidRDefault="6F57D44F" w:rsidP="6F57D44F">
            <w:pPr>
              <w:spacing w:before="20" w:after="20"/>
              <w:jc w:val="right"/>
              <w:rPr>
                <w:rFonts w:asciiTheme="minorHAnsi" w:hAnsiTheme="minorHAnsi" w:cstheme="minorHAnsi"/>
                <w:sz w:val="22"/>
                <w:szCs w:val="22"/>
              </w:rPr>
            </w:pPr>
            <w:r w:rsidRPr="00B95D19">
              <w:rPr>
                <w:rFonts w:asciiTheme="minorHAnsi" w:hAnsiTheme="minorHAnsi" w:cstheme="minorHAnsi"/>
                <w:sz w:val="22"/>
                <w:szCs w:val="22"/>
              </w:rPr>
              <w:t>10,000</w:t>
            </w:r>
          </w:p>
        </w:tc>
      </w:tr>
      <w:tr w:rsidR="6F57D44F" w:rsidRPr="00B95D19" w14:paraId="33361BC4" w14:textId="77777777" w:rsidTr="6F57D44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E8FF547" w14:textId="1AE1C072" w:rsidR="6F57D44F" w:rsidRPr="00B95D19" w:rsidRDefault="6F57D44F" w:rsidP="6F57D44F">
            <w:pPr>
              <w:rPr>
                <w:rFonts w:asciiTheme="minorHAnsi" w:eastAsia="Calibri" w:hAnsiTheme="minorHAnsi" w:cstheme="minorHAnsi"/>
                <w:color w:val="000000" w:themeColor="text1"/>
                <w:sz w:val="22"/>
                <w:szCs w:val="22"/>
              </w:rPr>
            </w:pPr>
            <w:r w:rsidRPr="00B95D19">
              <w:rPr>
                <w:rFonts w:asciiTheme="minorHAnsi" w:eastAsia="Calibri" w:hAnsiTheme="minorHAnsi" w:cstheme="minorHAnsi"/>
                <w:color w:val="000000" w:themeColor="text1"/>
                <w:sz w:val="22"/>
                <w:szCs w:val="22"/>
              </w:rPr>
              <w:t>Essex North Shore Agricultural &amp; Technical School</w:t>
            </w:r>
            <w:r w:rsidR="5EC86A11" w:rsidRPr="00B95D19">
              <w:rPr>
                <w:rFonts w:asciiTheme="minorHAnsi" w:eastAsia="Calibri" w:hAnsiTheme="minorHAnsi" w:cstheme="minorHAnsi"/>
                <w:color w:val="000000" w:themeColor="text1"/>
                <w:sz w:val="22"/>
                <w:szCs w:val="22"/>
              </w:rPr>
              <w:t>* (</w:t>
            </w:r>
            <w:r w:rsidR="00CC15F4" w:rsidRPr="00B95D19">
              <w:rPr>
                <w:rFonts w:asciiTheme="minorHAnsi" w:eastAsia="Calibri" w:hAnsiTheme="minorHAnsi" w:cstheme="minorHAnsi"/>
                <w:color w:val="000000" w:themeColor="text1"/>
                <w:sz w:val="22"/>
                <w:szCs w:val="22"/>
              </w:rPr>
              <w:t>Hathorne)</w:t>
            </w:r>
          </w:p>
        </w:tc>
        <w:tc>
          <w:tcPr>
            <w:tcW w:w="1440" w:type="dxa"/>
            <w:tcBorders>
              <w:top w:val="single" w:sz="6" w:space="0" w:color="auto"/>
              <w:left w:val="single" w:sz="6" w:space="0" w:color="auto"/>
              <w:bottom w:val="single" w:sz="6" w:space="0" w:color="auto"/>
              <w:right w:val="single" w:sz="6" w:space="0" w:color="auto"/>
            </w:tcBorders>
          </w:tcPr>
          <w:p w14:paraId="1C4A9708" w14:textId="29EA0938" w:rsidR="751024B5" w:rsidRPr="00B95D19" w:rsidRDefault="751024B5" w:rsidP="6F57D44F">
            <w:pPr>
              <w:spacing w:before="20" w:after="20"/>
              <w:jc w:val="right"/>
              <w:rPr>
                <w:rFonts w:asciiTheme="minorHAnsi" w:hAnsiTheme="minorHAnsi" w:cstheme="minorHAnsi"/>
                <w:sz w:val="22"/>
                <w:szCs w:val="22"/>
              </w:rPr>
            </w:pPr>
            <w:r w:rsidRPr="00B95D19">
              <w:rPr>
                <w:rFonts w:asciiTheme="minorHAnsi" w:hAnsiTheme="minorHAnsi" w:cstheme="minorHAnsi"/>
                <w:sz w:val="22"/>
                <w:szCs w:val="22"/>
              </w:rPr>
              <w:t>10,000</w:t>
            </w:r>
          </w:p>
        </w:tc>
      </w:tr>
      <w:tr w:rsidR="6F57D44F" w:rsidRPr="00B95D19" w14:paraId="56D77AB3" w14:textId="77777777" w:rsidTr="6F57D44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E99A188" w14:textId="4B649A3B" w:rsidR="6F57D44F" w:rsidRPr="00B95D19" w:rsidRDefault="6F57D44F" w:rsidP="6F57D44F">
            <w:pPr>
              <w:rPr>
                <w:rFonts w:asciiTheme="minorHAnsi" w:eastAsia="Calibri" w:hAnsiTheme="minorHAnsi" w:cstheme="minorHAnsi"/>
                <w:color w:val="000000" w:themeColor="text1"/>
                <w:sz w:val="22"/>
                <w:szCs w:val="22"/>
              </w:rPr>
            </w:pPr>
            <w:r w:rsidRPr="00B95D19">
              <w:rPr>
                <w:rFonts w:asciiTheme="minorHAnsi" w:eastAsia="Calibri" w:hAnsiTheme="minorHAnsi" w:cstheme="minorHAnsi"/>
                <w:color w:val="000000" w:themeColor="text1"/>
                <w:sz w:val="22"/>
                <w:szCs w:val="22"/>
              </w:rPr>
              <w:t>Gateway Regional School District</w:t>
            </w:r>
            <w:r w:rsidR="1A9ABC4C" w:rsidRPr="00B95D19">
              <w:rPr>
                <w:rFonts w:asciiTheme="minorHAnsi" w:eastAsia="Calibri" w:hAnsiTheme="minorHAnsi" w:cstheme="minorHAnsi"/>
                <w:color w:val="000000" w:themeColor="text1"/>
                <w:sz w:val="22"/>
                <w:szCs w:val="22"/>
              </w:rPr>
              <w:t>*</w:t>
            </w:r>
            <w:r w:rsidR="4B5E7BC4" w:rsidRPr="00B95D19">
              <w:rPr>
                <w:rFonts w:asciiTheme="minorHAnsi" w:eastAsia="Calibri" w:hAnsiTheme="minorHAnsi" w:cstheme="minorHAnsi"/>
                <w:color w:val="000000" w:themeColor="text1"/>
                <w:sz w:val="22"/>
                <w:szCs w:val="22"/>
              </w:rPr>
              <w:t xml:space="preserve"> (Hathorne)</w:t>
            </w:r>
          </w:p>
        </w:tc>
        <w:tc>
          <w:tcPr>
            <w:tcW w:w="1440" w:type="dxa"/>
            <w:tcBorders>
              <w:top w:val="single" w:sz="6" w:space="0" w:color="auto"/>
              <w:left w:val="single" w:sz="6" w:space="0" w:color="auto"/>
              <w:bottom w:val="single" w:sz="6" w:space="0" w:color="auto"/>
              <w:right w:val="single" w:sz="6" w:space="0" w:color="auto"/>
            </w:tcBorders>
          </w:tcPr>
          <w:p w14:paraId="70251FB4" w14:textId="1ECEE69B" w:rsidR="6F57D44F" w:rsidRPr="00B95D19" w:rsidRDefault="6F57D44F" w:rsidP="6F57D44F">
            <w:pPr>
              <w:spacing w:before="20" w:after="20"/>
              <w:jc w:val="right"/>
              <w:rPr>
                <w:rFonts w:asciiTheme="minorHAnsi" w:hAnsiTheme="minorHAnsi" w:cstheme="minorHAnsi"/>
                <w:sz w:val="22"/>
                <w:szCs w:val="22"/>
              </w:rPr>
            </w:pPr>
            <w:r w:rsidRPr="00B95D19">
              <w:rPr>
                <w:rFonts w:asciiTheme="minorHAnsi" w:hAnsiTheme="minorHAnsi" w:cstheme="minorHAnsi"/>
                <w:sz w:val="22"/>
                <w:szCs w:val="22"/>
              </w:rPr>
              <w:t>10,000</w:t>
            </w:r>
          </w:p>
        </w:tc>
      </w:tr>
      <w:tr w:rsidR="6F57D44F" w:rsidRPr="00B95D19" w14:paraId="0ACDE67D" w14:textId="77777777" w:rsidTr="6F57D44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E4AAA72" w14:textId="0CEB6424" w:rsidR="6F57D44F" w:rsidRPr="00B95D19" w:rsidRDefault="6F57D44F">
            <w:pPr>
              <w:rPr>
                <w:rFonts w:asciiTheme="minorHAnsi" w:hAnsiTheme="minorHAnsi" w:cstheme="minorHAnsi"/>
                <w:sz w:val="22"/>
                <w:szCs w:val="22"/>
              </w:rPr>
            </w:pPr>
            <w:r w:rsidRPr="00B95D19">
              <w:rPr>
                <w:rFonts w:asciiTheme="minorHAnsi" w:eastAsia="Calibri" w:hAnsiTheme="minorHAnsi" w:cstheme="minorHAnsi"/>
                <w:color w:val="000000" w:themeColor="text1"/>
                <w:sz w:val="22"/>
                <w:szCs w:val="22"/>
              </w:rPr>
              <w:t>Gloucester Public Schools</w:t>
            </w:r>
          </w:p>
        </w:tc>
        <w:tc>
          <w:tcPr>
            <w:tcW w:w="1440" w:type="dxa"/>
            <w:tcBorders>
              <w:top w:val="single" w:sz="6" w:space="0" w:color="auto"/>
              <w:left w:val="single" w:sz="6" w:space="0" w:color="auto"/>
              <w:bottom w:val="single" w:sz="6" w:space="0" w:color="auto"/>
              <w:right w:val="single" w:sz="6" w:space="0" w:color="auto"/>
            </w:tcBorders>
          </w:tcPr>
          <w:p w14:paraId="566D8C5D" w14:textId="217A47E2" w:rsidR="6F57D44F" w:rsidRPr="00B95D19" w:rsidRDefault="6F57D44F" w:rsidP="6F57D44F">
            <w:pPr>
              <w:spacing w:before="20" w:after="20"/>
              <w:jc w:val="right"/>
              <w:rPr>
                <w:rFonts w:asciiTheme="minorHAnsi" w:hAnsiTheme="minorHAnsi" w:cstheme="minorHAnsi"/>
                <w:sz w:val="22"/>
                <w:szCs w:val="22"/>
              </w:rPr>
            </w:pPr>
            <w:r w:rsidRPr="00B95D19">
              <w:rPr>
                <w:rFonts w:asciiTheme="minorHAnsi" w:hAnsiTheme="minorHAnsi" w:cstheme="minorHAnsi"/>
                <w:sz w:val="22"/>
                <w:szCs w:val="22"/>
              </w:rPr>
              <w:t xml:space="preserve">18,696 </w:t>
            </w:r>
          </w:p>
        </w:tc>
      </w:tr>
      <w:tr w:rsidR="6F57D44F" w:rsidRPr="00B95D19" w14:paraId="44199EB7" w14:textId="77777777" w:rsidTr="6F57D44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CA85EC6" w14:textId="1C22D499" w:rsidR="6F57D44F" w:rsidRPr="00B95D19" w:rsidRDefault="6F57D44F">
            <w:pPr>
              <w:rPr>
                <w:rFonts w:asciiTheme="minorHAnsi" w:hAnsiTheme="minorHAnsi" w:cstheme="minorHAnsi"/>
                <w:sz w:val="22"/>
                <w:szCs w:val="22"/>
              </w:rPr>
            </w:pPr>
            <w:r w:rsidRPr="00B95D19">
              <w:rPr>
                <w:rFonts w:asciiTheme="minorHAnsi" w:eastAsia="Calibri" w:hAnsiTheme="minorHAnsi" w:cstheme="minorHAnsi"/>
                <w:color w:val="000000" w:themeColor="text1"/>
                <w:sz w:val="22"/>
                <w:szCs w:val="22"/>
              </w:rPr>
              <w:t>Hadley Public Schools</w:t>
            </w:r>
          </w:p>
        </w:tc>
        <w:tc>
          <w:tcPr>
            <w:tcW w:w="1440" w:type="dxa"/>
            <w:tcBorders>
              <w:top w:val="single" w:sz="6" w:space="0" w:color="auto"/>
              <w:left w:val="single" w:sz="6" w:space="0" w:color="auto"/>
              <w:bottom w:val="single" w:sz="6" w:space="0" w:color="auto"/>
              <w:right w:val="single" w:sz="6" w:space="0" w:color="auto"/>
            </w:tcBorders>
          </w:tcPr>
          <w:p w14:paraId="21F31963" w14:textId="129FC1B6" w:rsidR="6F57D44F" w:rsidRPr="00B95D19" w:rsidRDefault="6F57D44F" w:rsidP="6F57D44F">
            <w:pPr>
              <w:spacing w:before="20" w:after="20"/>
              <w:jc w:val="right"/>
              <w:rPr>
                <w:rFonts w:asciiTheme="minorHAnsi" w:hAnsiTheme="minorHAnsi" w:cstheme="minorHAnsi"/>
                <w:sz w:val="22"/>
                <w:szCs w:val="22"/>
              </w:rPr>
            </w:pPr>
            <w:r w:rsidRPr="00B95D19">
              <w:rPr>
                <w:rFonts w:asciiTheme="minorHAnsi" w:hAnsiTheme="minorHAnsi" w:cstheme="minorHAnsi"/>
                <w:sz w:val="22"/>
                <w:szCs w:val="22"/>
              </w:rPr>
              <w:t xml:space="preserve">20,000 </w:t>
            </w:r>
          </w:p>
        </w:tc>
      </w:tr>
      <w:tr w:rsidR="6F57D44F" w:rsidRPr="00B95D19" w14:paraId="1CD6156B" w14:textId="77777777" w:rsidTr="6F57D44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A055C4D" w14:textId="00C31323" w:rsidR="6F57D44F" w:rsidRPr="00B95D19" w:rsidRDefault="6F57D44F" w:rsidP="6F57D44F">
            <w:pPr>
              <w:rPr>
                <w:rFonts w:asciiTheme="minorHAnsi" w:eastAsia="Calibri" w:hAnsiTheme="minorHAnsi" w:cstheme="minorHAnsi"/>
                <w:color w:val="000000" w:themeColor="text1"/>
                <w:sz w:val="22"/>
                <w:szCs w:val="22"/>
              </w:rPr>
            </w:pPr>
            <w:r w:rsidRPr="00B95D19">
              <w:rPr>
                <w:rFonts w:asciiTheme="minorHAnsi" w:eastAsia="Calibri" w:hAnsiTheme="minorHAnsi" w:cstheme="minorHAnsi"/>
                <w:color w:val="000000" w:themeColor="text1"/>
                <w:sz w:val="22"/>
                <w:szCs w:val="22"/>
              </w:rPr>
              <w:t>Hamilton-Wenham Regional School District</w:t>
            </w:r>
            <w:r w:rsidR="4B4CD409" w:rsidRPr="00B95D19">
              <w:rPr>
                <w:rFonts w:asciiTheme="minorHAnsi" w:eastAsia="Calibri" w:hAnsiTheme="minorHAnsi" w:cstheme="minorHAnsi"/>
                <w:color w:val="000000" w:themeColor="text1"/>
                <w:sz w:val="22"/>
                <w:szCs w:val="22"/>
              </w:rPr>
              <w:t xml:space="preserve"> (Wenham)</w:t>
            </w:r>
          </w:p>
        </w:tc>
        <w:tc>
          <w:tcPr>
            <w:tcW w:w="1440" w:type="dxa"/>
            <w:tcBorders>
              <w:top w:val="single" w:sz="6" w:space="0" w:color="auto"/>
              <w:left w:val="single" w:sz="6" w:space="0" w:color="auto"/>
              <w:bottom w:val="single" w:sz="6" w:space="0" w:color="auto"/>
              <w:right w:val="single" w:sz="6" w:space="0" w:color="auto"/>
            </w:tcBorders>
          </w:tcPr>
          <w:p w14:paraId="63C770FE" w14:textId="0F430CBB" w:rsidR="6F57D44F" w:rsidRPr="00B95D19" w:rsidRDefault="6F57D44F" w:rsidP="6F57D44F">
            <w:pPr>
              <w:spacing w:before="20" w:after="20"/>
              <w:jc w:val="right"/>
              <w:rPr>
                <w:rFonts w:asciiTheme="minorHAnsi" w:hAnsiTheme="minorHAnsi" w:cstheme="minorHAnsi"/>
                <w:sz w:val="22"/>
                <w:szCs w:val="22"/>
              </w:rPr>
            </w:pPr>
            <w:r w:rsidRPr="00B95D19">
              <w:rPr>
                <w:rFonts w:asciiTheme="minorHAnsi" w:hAnsiTheme="minorHAnsi" w:cstheme="minorHAnsi"/>
                <w:sz w:val="22"/>
                <w:szCs w:val="22"/>
              </w:rPr>
              <w:t xml:space="preserve">20,000 </w:t>
            </w:r>
          </w:p>
        </w:tc>
      </w:tr>
      <w:tr w:rsidR="6F57D44F" w:rsidRPr="00B95D19" w14:paraId="1782C10F" w14:textId="77777777" w:rsidTr="6F57D44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99932EF" w14:textId="3C0CE7C5" w:rsidR="6F57D44F" w:rsidRPr="00B95D19" w:rsidRDefault="6F57D44F" w:rsidP="6F57D44F">
            <w:pPr>
              <w:rPr>
                <w:rFonts w:asciiTheme="minorHAnsi" w:eastAsia="Calibri" w:hAnsiTheme="minorHAnsi" w:cstheme="minorHAnsi"/>
                <w:color w:val="000000" w:themeColor="text1"/>
                <w:sz w:val="22"/>
                <w:szCs w:val="22"/>
              </w:rPr>
            </w:pPr>
            <w:r w:rsidRPr="00B95D19">
              <w:rPr>
                <w:rFonts w:asciiTheme="minorHAnsi" w:eastAsia="Calibri" w:hAnsiTheme="minorHAnsi" w:cstheme="minorHAnsi"/>
                <w:color w:val="000000" w:themeColor="text1"/>
                <w:sz w:val="22"/>
                <w:szCs w:val="22"/>
              </w:rPr>
              <w:t>Hatfield Public Schools</w:t>
            </w:r>
          </w:p>
        </w:tc>
        <w:tc>
          <w:tcPr>
            <w:tcW w:w="1440" w:type="dxa"/>
            <w:tcBorders>
              <w:top w:val="single" w:sz="6" w:space="0" w:color="auto"/>
              <w:left w:val="single" w:sz="6" w:space="0" w:color="auto"/>
              <w:bottom w:val="single" w:sz="6" w:space="0" w:color="auto"/>
              <w:right w:val="single" w:sz="6" w:space="0" w:color="auto"/>
            </w:tcBorders>
          </w:tcPr>
          <w:p w14:paraId="1768E001" w14:textId="661B3796" w:rsidR="579CFF0D" w:rsidRPr="00B95D19" w:rsidRDefault="579CFF0D" w:rsidP="6F57D44F">
            <w:pPr>
              <w:spacing w:before="20" w:after="20"/>
              <w:jc w:val="right"/>
              <w:rPr>
                <w:rFonts w:asciiTheme="minorHAnsi" w:hAnsiTheme="minorHAnsi" w:cstheme="minorHAnsi"/>
                <w:sz w:val="22"/>
                <w:szCs w:val="22"/>
              </w:rPr>
            </w:pPr>
            <w:r w:rsidRPr="00B95D19">
              <w:rPr>
                <w:rFonts w:asciiTheme="minorHAnsi" w:hAnsiTheme="minorHAnsi" w:cstheme="minorHAnsi"/>
                <w:sz w:val="22"/>
                <w:szCs w:val="22"/>
              </w:rPr>
              <w:t>10,000</w:t>
            </w:r>
          </w:p>
        </w:tc>
      </w:tr>
      <w:tr w:rsidR="6F57D44F" w:rsidRPr="00B95D19" w14:paraId="555B3D53" w14:textId="77777777" w:rsidTr="6F57D44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F497005" w14:textId="5DEE1D3C" w:rsidR="6F57D44F" w:rsidRPr="00B95D19" w:rsidRDefault="6F57D44F" w:rsidP="6F57D44F">
            <w:pPr>
              <w:rPr>
                <w:rFonts w:asciiTheme="minorHAnsi" w:eastAsia="Calibri" w:hAnsiTheme="minorHAnsi" w:cstheme="minorHAnsi"/>
                <w:color w:val="000000" w:themeColor="text1"/>
                <w:sz w:val="22"/>
                <w:szCs w:val="22"/>
              </w:rPr>
            </w:pPr>
            <w:r w:rsidRPr="00B95D19">
              <w:rPr>
                <w:rFonts w:asciiTheme="minorHAnsi" w:eastAsia="Calibri" w:hAnsiTheme="minorHAnsi" w:cstheme="minorHAnsi"/>
                <w:color w:val="000000" w:themeColor="text1"/>
                <w:sz w:val="22"/>
                <w:szCs w:val="22"/>
              </w:rPr>
              <w:t xml:space="preserve">Innovation </w:t>
            </w:r>
            <w:r w:rsidR="130E853C" w:rsidRPr="00B95D19">
              <w:rPr>
                <w:rFonts w:asciiTheme="minorHAnsi" w:eastAsia="Calibri" w:hAnsiTheme="minorHAnsi" w:cstheme="minorHAnsi"/>
                <w:color w:val="000000" w:themeColor="text1"/>
                <w:sz w:val="22"/>
                <w:szCs w:val="22"/>
              </w:rPr>
              <w:t xml:space="preserve">Academy </w:t>
            </w:r>
            <w:r w:rsidRPr="00B95D19">
              <w:rPr>
                <w:rFonts w:asciiTheme="minorHAnsi" w:eastAsia="Calibri" w:hAnsiTheme="minorHAnsi" w:cstheme="minorHAnsi"/>
                <w:color w:val="000000" w:themeColor="text1"/>
                <w:sz w:val="22"/>
                <w:szCs w:val="22"/>
              </w:rPr>
              <w:t>Charter School</w:t>
            </w:r>
            <w:r w:rsidR="1ACA0EBD" w:rsidRPr="00B95D19">
              <w:rPr>
                <w:rFonts w:asciiTheme="minorHAnsi" w:eastAsia="Calibri" w:hAnsiTheme="minorHAnsi" w:cstheme="minorHAnsi"/>
                <w:color w:val="000000" w:themeColor="text1"/>
                <w:sz w:val="22"/>
                <w:szCs w:val="22"/>
              </w:rPr>
              <w:t xml:space="preserve"> (</w:t>
            </w:r>
            <w:r w:rsidR="40C029CA" w:rsidRPr="00B95D19">
              <w:rPr>
                <w:rFonts w:asciiTheme="minorHAnsi" w:eastAsia="Calibri" w:hAnsiTheme="minorHAnsi" w:cstheme="minorHAnsi"/>
                <w:color w:val="000000" w:themeColor="text1"/>
                <w:sz w:val="22"/>
                <w:szCs w:val="22"/>
              </w:rPr>
              <w:t>Tyngsborough)</w:t>
            </w:r>
          </w:p>
        </w:tc>
        <w:tc>
          <w:tcPr>
            <w:tcW w:w="1440" w:type="dxa"/>
            <w:tcBorders>
              <w:top w:val="single" w:sz="6" w:space="0" w:color="auto"/>
              <w:left w:val="single" w:sz="6" w:space="0" w:color="auto"/>
              <w:bottom w:val="single" w:sz="6" w:space="0" w:color="auto"/>
              <w:right w:val="single" w:sz="6" w:space="0" w:color="auto"/>
            </w:tcBorders>
          </w:tcPr>
          <w:p w14:paraId="2E9EA969" w14:textId="78EB69C9" w:rsidR="62858174" w:rsidRPr="00B95D19" w:rsidRDefault="62858174" w:rsidP="6F57D44F">
            <w:pPr>
              <w:spacing w:before="20" w:after="20"/>
              <w:jc w:val="right"/>
              <w:rPr>
                <w:rFonts w:asciiTheme="minorHAnsi" w:hAnsiTheme="minorHAnsi" w:cstheme="minorHAnsi"/>
                <w:sz w:val="22"/>
                <w:szCs w:val="22"/>
              </w:rPr>
            </w:pPr>
            <w:r w:rsidRPr="00B95D19">
              <w:rPr>
                <w:rFonts w:asciiTheme="minorHAnsi" w:hAnsiTheme="minorHAnsi" w:cstheme="minorHAnsi"/>
                <w:sz w:val="22"/>
                <w:szCs w:val="22"/>
              </w:rPr>
              <w:t>10,000</w:t>
            </w:r>
          </w:p>
        </w:tc>
      </w:tr>
      <w:tr w:rsidR="6F57D44F" w:rsidRPr="00B95D19" w14:paraId="564E935A" w14:textId="77777777" w:rsidTr="6F57D44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8B59881" w14:textId="0F4002C9" w:rsidR="6F57D44F" w:rsidRPr="00B95D19" w:rsidRDefault="6F57D44F">
            <w:pPr>
              <w:rPr>
                <w:rFonts w:asciiTheme="minorHAnsi" w:hAnsiTheme="minorHAnsi" w:cstheme="minorHAnsi"/>
                <w:sz w:val="22"/>
                <w:szCs w:val="22"/>
              </w:rPr>
            </w:pPr>
            <w:r w:rsidRPr="00B95D19">
              <w:rPr>
                <w:rFonts w:asciiTheme="minorHAnsi" w:eastAsia="Calibri" w:hAnsiTheme="minorHAnsi" w:cstheme="minorHAnsi"/>
                <w:color w:val="000000" w:themeColor="text1"/>
                <w:sz w:val="22"/>
                <w:szCs w:val="22"/>
              </w:rPr>
              <w:t>Lower Pioneer Valley Collaborative</w:t>
            </w:r>
            <w:r w:rsidR="543CE5C6" w:rsidRPr="00B95D19">
              <w:rPr>
                <w:rFonts w:asciiTheme="minorHAnsi" w:eastAsia="Calibri" w:hAnsiTheme="minorHAnsi" w:cstheme="minorHAnsi"/>
                <w:color w:val="000000" w:themeColor="text1"/>
                <w:sz w:val="22"/>
                <w:szCs w:val="22"/>
              </w:rPr>
              <w:t>* (West Springfield)</w:t>
            </w:r>
          </w:p>
        </w:tc>
        <w:tc>
          <w:tcPr>
            <w:tcW w:w="1440" w:type="dxa"/>
            <w:tcBorders>
              <w:top w:val="single" w:sz="6" w:space="0" w:color="auto"/>
              <w:left w:val="single" w:sz="6" w:space="0" w:color="auto"/>
              <w:bottom w:val="single" w:sz="6" w:space="0" w:color="auto"/>
              <w:right w:val="single" w:sz="6" w:space="0" w:color="auto"/>
            </w:tcBorders>
          </w:tcPr>
          <w:p w14:paraId="3B6643C2" w14:textId="259EDCA2" w:rsidR="6F57D44F" w:rsidRPr="00B95D19" w:rsidRDefault="6F57D44F" w:rsidP="6F57D44F">
            <w:pPr>
              <w:spacing w:before="20" w:after="20"/>
              <w:jc w:val="right"/>
              <w:rPr>
                <w:rFonts w:asciiTheme="minorHAnsi" w:hAnsiTheme="minorHAnsi" w:cstheme="minorHAnsi"/>
                <w:sz w:val="22"/>
                <w:szCs w:val="22"/>
              </w:rPr>
            </w:pPr>
            <w:r w:rsidRPr="00B95D19">
              <w:rPr>
                <w:rFonts w:asciiTheme="minorHAnsi" w:hAnsiTheme="minorHAnsi" w:cstheme="minorHAnsi"/>
                <w:sz w:val="22"/>
                <w:szCs w:val="22"/>
              </w:rPr>
              <w:t xml:space="preserve">10,000 </w:t>
            </w:r>
          </w:p>
        </w:tc>
      </w:tr>
      <w:tr w:rsidR="6F57D44F" w:rsidRPr="00B95D19" w14:paraId="0C18202A" w14:textId="77777777" w:rsidTr="6F57D44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0D4BC5D" w14:textId="4EEBB7CB" w:rsidR="6F57D44F" w:rsidRPr="00B95D19" w:rsidRDefault="6F57D44F">
            <w:pPr>
              <w:rPr>
                <w:rFonts w:asciiTheme="minorHAnsi" w:hAnsiTheme="minorHAnsi" w:cstheme="minorHAnsi"/>
                <w:sz w:val="22"/>
                <w:szCs w:val="22"/>
              </w:rPr>
            </w:pPr>
            <w:r w:rsidRPr="00B95D19">
              <w:rPr>
                <w:rFonts w:asciiTheme="minorHAnsi" w:eastAsia="Calibri" w:hAnsiTheme="minorHAnsi" w:cstheme="minorHAnsi"/>
                <w:color w:val="000000" w:themeColor="text1"/>
                <w:sz w:val="22"/>
                <w:szCs w:val="22"/>
              </w:rPr>
              <w:t>Manchester Essex Regional Schools</w:t>
            </w:r>
            <w:r w:rsidR="447774FB" w:rsidRPr="00B95D19">
              <w:rPr>
                <w:rFonts w:asciiTheme="minorHAnsi" w:eastAsia="Calibri" w:hAnsiTheme="minorHAnsi" w:cstheme="minorHAnsi"/>
                <w:color w:val="000000" w:themeColor="text1"/>
                <w:sz w:val="22"/>
                <w:szCs w:val="22"/>
              </w:rPr>
              <w:t xml:space="preserve"> (Manchester)</w:t>
            </w:r>
          </w:p>
        </w:tc>
        <w:tc>
          <w:tcPr>
            <w:tcW w:w="1440" w:type="dxa"/>
            <w:tcBorders>
              <w:top w:val="single" w:sz="6" w:space="0" w:color="auto"/>
              <w:left w:val="single" w:sz="6" w:space="0" w:color="auto"/>
              <w:bottom w:val="single" w:sz="6" w:space="0" w:color="auto"/>
              <w:right w:val="single" w:sz="6" w:space="0" w:color="auto"/>
            </w:tcBorders>
          </w:tcPr>
          <w:p w14:paraId="44F9692B" w14:textId="087F9E41" w:rsidR="6F57D44F" w:rsidRPr="00B95D19" w:rsidRDefault="6F57D44F" w:rsidP="6F57D44F">
            <w:pPr>
              <w:spacing w:before="20" w:after="20"/>
              <w:jc w:val="right"/>
              <w:rPr>
                <w:rFonts w:asciiTheme="minorHAnsi" w:hAnsiTheme="minorHAnsi" w:cstheme="minorHAnsi"/>
                <w:sz w:val="22"/>
                <w:szCs w:val="22"/>
              </w:rPr>
            </w:pPr>
            <w:r w:rsidRPr="00B95D19">
              <w:rPr>
                <w:rFonts w:asciiTheme="minorHAnsi" w:hAnsiTheme="minorHAnsi" w:cstheme="minorHAnsi"/>
                <w:sz w:val="22"/>
                <w:szCs w:val="22"/>
              </w:rPr>
              <w:t xml:space="preserve">10,000 </w:t>
            </w:r>
          </w:p>
        </w:tc>
      </w:tr>
      <w:tr w:rsidR="6F57D44F" w:rsidRPr="00B95D19" w14:paraId="622CEFBC" w14:textId="77777777" w:rsidTr="6F57D44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5233DA4" w14:textId="3EFBEBEE" w:rsidR="6F57D44F" w:rsidRPr="00B95D19" w:rsidRDefault="6F57D44F" w:rsidP="6F57D44F">
            <w:pPr>
              <w:rPr>
                <w:rFonts w:asciiTheme="minorHAnsi" w:eastAsia="Calibri" w:hAnsiTheme="minorHAnsi" w:cstheme="minorHAnsi"/>
                <w:color w:val="000000" w:themeColor="text1"/>
                <w:sz w:val="22"/>
                <w:szCs w:val="22"/>
              </w:rPr>
            </w:pPr>
            <w:r w:rsidRPr="00B95D19">
              <w:rPr>
                <w:rFonts w:asciiTheme="minorHAnsi" w:eastAsia="Calibri" w:hAnsiTheme="minorHAnsi" w:cstheme="minorHAnsi"/>
                <w:color w:val="000000" w:themeColor="text1"/>
                <w:sz w:val="22"/>
                <w:szCs w:val="22"/>
              </w:rPr>
              <w:t>Marion Public Schools</w:t>
            </w:r>
          </w:p>
        </w:tc>
        <w:tc>
          <w:tcPr>
            <w:tcW w:w="1440" w:type="dxa"/>
            <w:tcBorders>
              <w:top w:val="single" w:sz="6" w:space="0" w:color="auto"/>
              <w:left w:val="single" w:sz="6" w:space="0" w:color="auto"/>
              <w:bottom w:val="single" w:sz="6" w:space="0" w:color="auto"/>
              <w:right w:val="single" w:sz="6" w:space="0" w:color="auto"/>
            </w:tcBorders>
          </w:tcPr>
          <w:p w14:paraId="44837F2E" w14:textId="4D856C5D" w:rsidR="5D30328A" w:rsidRPr="00B95D19" w:rsidRDefault="5D30328A" w:rsidP="6F57D44F">
            <w:pPr>
              <w:spacing w:before="20" w:after="20"/>
              <w:jc w:val="right"/>
              <w:rPr>
                <w:rFonts w:asciiTheme="minorHAnsi" w:hAnsiTheme="minorHAnsi" w:cstheme="minorHAnsi"/>
                <w:sz w:val="22"/>
                <w:szCs w:val="22"/>
              </w:rPr>
            </w:pPr>
            <w:r w:rsidRPr="00B95D19">
              <w:rPr>
                <w:rFonts w:asciiTheme="minorHAnsi" w:hAnsiTheme="minorHAnsi" w:cstheme="minorHAnsi"/>
                <w:sz w:val="22"/>
                <w:szCs w:val="22"/>
              </w:rPr>
              <w:t>10,000</w:t>
            </w:r>
          </w:p>
        </w:tc>
      </w:tr>
      <w:tr w:rsidR="6F57D44F" w:rsidRPr="00B95D19" w14:paraId="3280FD38" w14:textId="77777777" w:rsidTr="6F57D44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91A67A4" w14:textId="0C42D0CB" w:rsidR="6F57D44F" w:rsidRPr="00B95D19" w:rsidRDefault="6F57D44F" w:rsidP="6F57D44F">
            <w:pPr>
              <w:rPr>
                <w:rFonts w:asciiTheme="minorHAnsi" w:eastAsia="Calibri" w:hAnsiTheme="minorHAnsi" w:cstheme="minorHAnsi"/>
                <w:color w:val="000000" w:themeColor="text1"/>
                <w:sz w:val="22"/>
                <w:szCs w:val="22"/>
              </w:rPr>
            </w:pPr>
            <w:r w:rsidRPr="00B95D19">
              <w:rPr>
                <w:rFonts w:asciiTheme="minorHAnsi" w:eastAsia="Calibri" w:hAnsiTheme="minorHAnsi" w:cstheme="minorHAnsi"/>
                <w:color w:val="000000" w:themeColor="text1"/>
                <w:sz w:val="22"/>
                <w:szCs w:val="22"/>
              </w:rPr>
              <w:t>Marlborough Public Schools</w:t>
            </w:r>
          </w:p>
        </w:tc>
        <w:tc>
          <w:tcPr>
            <w:tcW w:w="1440" w:type="dxa"/>
            <w:tcBorders>
              <w:top w:val="single" w:sz="6" w:space="0" w:color="auto"/>
              <w:left w:val="single" w:sz="6" w:space="0" w:color="auto"/>
              <w:bottom w:val="single" w:sz="6" w:space="0" w:color="auto"/>
              <w:right w:val="single" w:sz="6" w:space="0" w:color="auto"/>
            </w:tcBorders>
          </w:tcPr>
          <w:p w14:paraId="1CF78C94" w14:textId="066134FB" w:rsidR="096E9C64" w:rsidRPr="00B95D19" w:rsidRDefault="096E9C64" w:rsidP="6F57D44F">
            <w:pPr>
              <w:spacing w:before="20" w:after="20"/>
              <w:jc w:val="right"/>
              <w:rPr>
                <w:rFonts w:asciiTheme="minorHAnsi" w:hAnsiTheme="minorHAnsi" w:cstheme="minorHAnsi"/>
                <w:sz w:val="22"/>
                <w:szCs w:val="22"/>
              </w:rPr>
            </w:pPr>
            <w:r w:rsidRPr="00B95D19">
              <w:rPr>
                <w:rFonts w:asciiTheme="minorHAnsi" w:hAnsiTheme="minorHAnsi" w:cstheme="minorHAnsi"/>
                <w:sz w:val="22"/>
                <w:szCs w:val="22"/>
              </w:rPr>
              <w:t>10,000</w:t>
            </w:r>
          </w:p>
        </w:tc>
      </w:tr>
      <w:tr w:rsidR="6F57D44F" w:rsidRPr="00B95D19" w14:paraId="5C5B9D92" w14:textId="77777777" w:rsidTr="6F57D44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2D8944C" w14:textId="0DD02EBF" w:rsidR="6F57D44F" w:rsidRPr="00B95D19" w:rsidRDefault="6F57D44F" w:rsidP="6F57D44F">
            <w:pPr>
              <w:rPr>
                <w:rFonts w:asciiTheme="minorHAnsi" w:eastAsia="Calibri" w:hAnsiTheme="minorHAnsi" w:cstheme="minorHAnsi"/>
                <w:color w:val="000000" w:themeColor="text1"/>
                <w:sz w:val="22"/>
                <w:szCs w:val="22"/>
              </w:rPr>
            </w:pPr>
            <w:r w:rsidRPr="00B95D19">
              <w:rPr>
                <w:rFonts w:asciiTheme="minorHAnsi" w:eastAsia="Calibri" w:hAnsiTheme="minorHAnsi" w:cstheme="minorHAnsi"/>
                <w:color w:val="000000" w:themeColor="text1"/>
                <w:sz w:val="22"/>
                <w:szCs w:val="22"/>
              </w:rPr>
              <w:lastRenderedPageBreak/>
              <w:t>Mattapoisett Public Schools</w:t>
            </w:r>
            <w:r w:rsidR="23434A4B" w:rsidRPr="00B95D19">
              <w:rPr>
                <w:rFonts w:asciiTheme="minorHAnsi" w:eastAsia="Calibri" w:hAnsiTheme="minorHAnsi" w:cstheme="minorHAnsi"/>
                <w:color w:val="000000" w:themeColor="text1"/>
                <w:sz w:val="22"/>
                <w:szCs w:val="22"/>
              </w:rPr>
              <w:t xml:space="preserve"> </w:t>
            </w:r>
          </w:p>
        </w:tc>
        <w:tc>
          <w:tcPr>
            <w:tcW w:w="1440" w:type="dxa"/>
            <w:tcBorders>
              <w:top w:val="single" w:sz="6" w:space="0" w:color="auto"/>
              <w:left w:val="single" w:sz="6" w:space="0" w:color="auto"/>
              <w:bottom w:val="single" w:sz="6" w:space="0" w:color="auto"/>
              <w:right w:val="single" w:sz="6" w:space="0" w:color="auto"/>
            </w:tcBorders>
          </w:tcPr>
          <w:p w14:paraId="6E3308A4" w14:textId="21C54225" w:rsidR="4937BA80" w:rsidRPr="00B95D19" w:rsidRDefault="4937BA80" w:rsidP="6F57D44F">
            <w:pPr>
              <w:spacing w:before="20" w:after="20"/>
              <w:jc w:val="right"/>
              <w:rPr>
                <w:rFonts w:asciiTheme="minorHAnsi" w:hAnsiTheme="minorHAnsi" w:cstheme="minorHAnsi"/>
                <w:sz w:val="22"/>
                <w:szCs w:val="22"/>
              </w:rPr>
            </w:pPr>
            <w:r w:rsidRPr="00B95D19">
              <w:rPr>
                <w:rFonts w:asciiTheme="minorHAnsi" w:hAnsiTheme="minorHAnsi" w:cstheme="minorHAnsi"/>
                <w:sz w:val="22"/>
                <w:szCs w:val="22"/>
              </w:rPr>
              <w:t>10,000</w:t>
            </w:r>
          </w:p>
        </w:tc>
      </w:tr>
      <w:tr w:rsidR="6F57D44F" w:rsidRPr="00B95D19" w14:paraId="334576D4" w14:textId="77777777" w:rsidTr="6F57D44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A31C004" w14:textId="6693F232" w:rsidR="6F57D44F" w:rsidRPr="00B95D19" w:rsidRDefault="6F57D44F">
            <w:pPr>
              <w:rPr>
                <w:rFonts w:asciiTheme="minorHAnsi" w:hAnsiTheme="minorHAnsi" w:cstheme="minorHAnsi"/>
                <w:sz w:val="22"/>
                <w:szCs w:val="22"/>
              </w:rPr>
            </w:pPr>
            <w:r w:rsidRPr="00B95D19">
              <w:rPr>
                <w:rFonts w:asciiTheme="minorHAnsi" w:eastAsia="Calibri" w:hAnsiTheme="minorHAnsi" w:cstheme="minorHAnsi"/>
                <w:color w:val="000000" w:themeColor="text1"/>
                <w:sz w:val="22"/>
                <w:szCs w:val="22"/>
              </w:rPr>
              <w:t>Methuen Public Schools</w:t>
            </w:r>
            <w:r w:rsidR="45EEA1E9" w:rsidRPr="00B95D19">
              <w:rPr>
                <w:rFonts w:asciiTheme="minorHAnsi" w:eastAsia="Calibri" w:hAnsiTheme="minorHAnsi" w:cstheme="minorHAnsi"/>
                <w:color w:val="000000" w:themeColor="text1"/>
                <w:sz w:val="22"/>
                <w:szCs w:val="22"/>
              </w:rPr>
              <w:t>*</w:t>
            </w:r>
          </w:p>
        </w:tc>
        <w:tc>
          <w:tcPr>
            <w:tcW w:w="1440" w:type="dxa"/>
            <w:tcBorders>
              <w:top w:val="single" w:sz="6" w:space="0" w:color="auto"/>
              <w:left w:val="single" w:sz="6" w:space="0" w:color="auto"/>
              <w:bottom w:val="single" w:sz="6" w:space="0" w:color="auto"/>
              <w:right w:val="single" w:sz="6" w:space="0" w:color="auto"/>
            </w:tcBorders>
          </w:tcPr>
          <w:p w14:paraId="49E41E29" w14:textId="304214F9" w:rsidR="70927644" w:rsidRPr="00B95D19" w:rsidRDefault="70927644" w:rsidP="6F57D44F">
            <w:pPr>
              <w:spacing w:before="20" w:after="20"/>
              <w:jc w:val="right"/>
              <w:rPr>
                <w:rFonts w:asciiTheme="minorHAnsi" w:hAnsiTheme="minorHAnsi" w:cstheme="minorHAnsi"/>
                <w:sz w:val="22"/>
                <w:szCs w:val="22"/>
              </w:rPr>
            </w:pPr>
            <w:r w:rsidRPr="00B95D19">
              <w:rPr>
                <w:rFonts w:asciiTheme="minorHAnsi" w:hAnsiTheme="minorHAnsi" w:cstheme="minorHAnsi"/>
                <w:sz w:val="22"/>
                <w:szCs w:val="22"/>
              </w:rPr>
              <w:t>10,000</w:t>
            </w:r>
          </w:p>
        </w:tc>
      </w:tr>
      <w:tr w:rsidR="6F57D44F" w:rsidRPr="00B95D19" w14:paraId="64342E75" w14:textId="77777777" w:rsidTr="6F57D44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E26FD25" w14:textId="0E960363" w:rsidR="6F57D44F" w:rsidRPr="00B95D19" w:rsidRDefault="6F57D44F" w:rsidP="6F57D44F">
            <w:pPr>
              <w:rPr>
                <w:rFonts w:asciiTheme="minorHAnsi" w:eastAsia="Calibri" w:hAnsiTheme="minorHAnsi" w:cstheme="minorHAnsi"/>
                <w:color w:val="000000" w:themeColor="text1"/>
                <w:sz w:val="22"/>
                <w:szCs w:val="22"/>
              </w:rPr>
            </w:pPr>
            <w:r w:rsidRPr="00B95D19">
              <w:rPr>
                <w:rFonts w:asciiTheme="minorHAnsi" w:eastAsia="Calibri" w:hAnsiTheme="minorHAnsi" w:cstheme="minorHAnsi"/>
                <w:color w:val="000000" w:themeColor="text1"/>
                <w:sz w:val="22"/>
                <w:szCs w:val="22"/>
              </w:rPr>
              <w:t>New Salem Wendell</w:t>
            </w:r>
            <w:r w:rsidR="60DE4F15" w:rsidRPr="00B95D19">
              <w:rPr>
                <w:rFonts w:asciiTheme="minorHAnsi" w:eastAsia="Calibri" w:hAnsiTheme="minorHAnsi" w:cstheme="minorHAnsi"/>
                <w:color w:val="000000" w:themeColor="text1"/>
                <w:sz w:val="22"/>
                <w:szCs w:val="22"/>
              </w:rPr>
              <w:t xml:space="preserve"> (Erving)</w:t>
            </w:r>
          </w:p>
        </w:tc>
        <w:tc>
          <w:tcPr>
            <w:tcW w:w="1440" w:type="dxa"/>
            <w:tcBorders>
              <w:top w:val="single" w:sz="6" w:space="0" w:color="auto"/>
              <w:left w:val="single" w:sz="6" w:space="0" w:color="auto"/>
              <w:bottom w:val="single" w:sz="6" w:space="0" w:color="auto"/>
              <w:right w:val="single" w:sz="6" w:space="0" w:color="auto"/>
            </w:tcBorders>
          </w:tcPr>
          <w:p w14:paraId="68920B4D" w14:textId="3BB36341" w:rsidR="601B7DA5" w:rsidRPr="00B95D19" w:rsidRDefault="601B7DA5" w:rsidP="6F57D44F">
            <w:pPr>
              <w:spacing w:before="20" w:after="20"/>
              <w:jc w:val="right"/>
              <w:rPr>
                <w:rFonts w:asciiTheme="minorHAnsi" w:hAnsiTheme="minorHAnsi" w:cstheme="minorHAnsi"/>
                <w:sz w:val="22"/>
                <w:szCs w:val="22"/>
              </w:rPr>
            </w:pPr>
            <w:r w:rsidRPr="00B95D19">
              <w:rPr>
                <w:rFonts w:asciiTheme="minorHAnsi" w:hAnsiTheme="minorHAnsi" w:cstheme="minorHAnsi"/>
                <w:sz w:val="22"/>
                <w:szCs w:val="22"/>
              </w:rPr>
              <w:t>10,000</w:t>
            </w:r>
          </w:p>
        </w:tc>
      </w:tr>
      <w:tr w:rsidR="6F57D44F" w:rsidRPr="00B95D19" w14:paraId="2CDF22AD" w14:textId="77777777" w:rsidTr="6F57D44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38386D1" w14:textId="05319C79" w:rsidR="6F57D44F" w:rsidRPr="00B95D19" w:rsidRDefault="6F57D44F" w:rsidP="6F57D44F">
            <w:pPr>
              <w:rPr>
                <w:rFonts w:asciiTheme="minorHAnsi" w:eastAsia="Calibri" w:hAnsiTheme="minorHAnsi" w:cstheme="minorHAnsi"/>
                <w:color w:val="000000" w:themeColor="text1"/>
                <w:sz w:val="22"/>
                <w:szCs w:val="22"/>
              </w:rPr>
            </w:pPr>
            <w:r w:rsidRPr="00B95D19">
              <w:rPr>
                <w:rFonts w:asciiTheme="minorHAnsi" w:eastAsia="Calibri" w:hAnsiTheme="minorHAnsi" w:cstheme="minorHAnsi"/>
                <w:color w:val="000000" w:themeColor="text1"/>
                <w:sz w:val="22"/>
                <w:szCs w:val="22"/>
              </w:rPr>
              <w:t>Old Rochester School District</w:t>
            </w:r>
            <w:r w:rsidR="528A5AF2" w:rsidRPr="00B95D19">
              <w:rPr>
                <w:rFonts w:asciiTheme="minorHAnsi" w:eastAsia="Calibri" w:hAnsiTheme="minorHAnsi" w:cstheme="minorHAnsi"/>
                <w:color w:val="000000" w:themeColor="text1"/>
                <w:sz w:val="22"/>
                <w:szCs w:val="22"/>
              </w:rPr>
              <w:t xml:space="preserve"> (Mattapoisett)</w:t>
            </w:r>
          </w:p>
        </w:tc>
        <w:tc>
          <w:tcPr>
            <w:tcW w:w="1440" w:type="dxa"/>
            <w:tcBorders>
              <w:top w:val="single" w:sz="6" w:space="0" w:color="auto"/>
              <w:left w:val="single" w:sz="6" w:space="0" w:color="auto"/>
              <w:bottom w:val="single" w:sz="6" w:space="0" w:color="auto"/>
              <w:right w:val="single" w:sz="6" w:space="0" w:color="auto"/>
            </w:tcBorders>
          </w:tcPr>
          <w:p w14:paraId="17E74EF0" w14:textId="4370681D" w:rsidR="2F7D3D3C" w:rsidRPr="00B95D19" w:rsidRDefault="2F7D3D3C" w:rsidP="6F57D44F">
            <w:pPr>
              <w:spacing w:before="20" w:after="20"/>
              <w:jc w:val="right"/>
              <w:rPr>
                <w:rFonts w:asciiTheme="minorHAnsi" w:hAnsiTheme="minorHAnsi" w:cstheme="minorHAnsi"/>
                <w:sz w:val="22"/>
                <w:szCs w:val="22"/>
              </w:rPr>
            </w:pPr>
            <w:r w:rsidRPr="00B95D19">
              <w:rPr>
                <w:rFonts w:asciiTheme="minorHAnsi" w:hAnsiTheme="minorHAnsi" w:cstheme="minorHAnsi"/>
                <w:sz w:val="22"/>
                <w:szCs w:val="22"/>
              </w:rPr>
              <w:t>10,000</w:t>
            </w:r>
          </w:p>
        </w:tc>
      </w:tr>
      <w:tr w:rsidR="6F57D44F" w:rsidRPr="00B95D19" w14:paraId="75B5F4A8" w14:textId="77777777" w:rsidTr="6F57D44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1E0BA6B" w14:textId="2BAF5C3C" w:rsidR="6F57D44F" w:rsidRPr="00B95D19" w:rsidRDefault="6F57D44F">
            <w:pPr>
              <w:rPr>
                <w:rFonts w:asciiTheme="minorHAnsi" w:hAnsiTheme="minorHAnsi" w:cstheme="minorHAnsi"/>
                <w:sz w:val="22"/>
                <w:szCs w:val="22"/>
              </w:rPr>
            </w:pPr>
            <w:r w:rsidRPr="00B95D19">
              <w:rPr>
                <w:rFonts w:asciiTheme="minorHAnsi" w:eastAsia="Calibri" w:hAnsiTheme="minorHAnsi" w:cstheme="minorHAnsi"/>
                <w:color w:val="000000" w:themeColor="text1"/>
                <w:sz w:val="22"/>
                <w:szCs w:val="22"/>
              </w:rPr>
              <w:t>Old Sturbridge Academy Charter Public School</w:t>
            </w:r>
            <w:r w:rsidR="3105DD06" w:rsidRPr="00B95D19">
              <w:rPr>
                <w:rFonts w:asciiTheme="minorHAnsi" w:eastAsia="Calibri" w:hAnsiTheme="minorHAnsi" w:cstheme="minorHAnsi"/>
                <w:color w:val="000000" w:themeColor="text1"/>
                <w:sz w:val="22"/>
                <w:szCs w:val="22"/>
              </w:rPr>
              <w:t xml:space="preserve"> (Sturbridge)</w:t>
            </w:r>
          </w:p>
        </w:tc>
        <w:tc>
          <w:tcPr>
            <w:tcW w:w="1440" w:type="dxa"/>
            <w:tcBorders>
              <w:top w:val="single" w:sz="6" w:space="0" w:color="auto"/>
              <w:left w:val="single" w:sz="6" w:space="0" w:color="auto"/>
              <w:bottom w:val="single" w:sz="6" w:space="0" w:color="auto"/>
              <w:right w:val="single" w:sz="6" w:space="0" w:color="auto"/>
            </w:tcBorders>
          </w:tcPr>
          <w:p w14:paraId="4700F6ED" w14:textId="0DF3C43F" w:rsidR="18B74D91" w:rsidRPr="00B95D19" w:rsidRDefault="18B74D91" w:rsidP="6F57D44F">
            <w:pPr>
              <w:spacing w:before="20" w:after="20"/>
              <w:jc w:val="right"/>
              <w:rPr>
                <w:rFonts w:asciiTheme="minorHAnsi" w:hAnsiTheme="minorHAnsi" w:cstheme="minorHAnsi"/>
                <w:sz w:val="22"/>
                <w:szCs w:val="22"/>
              </w:rPr>
            </w:pPr>
            <w:r w:rsidRPr="00B95D19">
              <w:rPr>
                <w:rFonts w:asciiTheme="minorHAnsi" w:hAnsiTheme="minorHAnsi" w:cstheme="minorHAnsi"/>
                <w:sz w:val="22"/>
                <w:szCs w:val="22"/>
              </w:rPr>
              <w:t>10,000</w:t>
            </w:r>
          </w:p>
        </w:tc>
      </w:tr>
      <w:tr w:rsidR="6F57D44F" w:rsidRPr="00B95D19" w14:paraId="22F3C5CD" w14:textId="77777777" w:rsidTr="6F57D44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2BA2511" w14:textId="67C6AF7F" w:rsidR="6F57D44F" w:rsidRPr="00B95D19" w:rsidRDefault="6F57D44F" w:rsidP="6F57D44F">
            <w:pPr>
              <w:rPr>
                <w:rFonts w:asciiTheme="minorHAnsi" w:eastAsia="Calibri" w:hAnsiTheme="minorHAnsi" w:cstheme="minorHAnsi"/>
                <w:color w:val="000000" w:themeColor="text1"/>
                <w:sz w:val="22"/>
                <w:szCs w:val="22"/>
              </w:rPr>
            </w:pPr>
            <w:r w:rsidRPr="00B95D19">
              <w:rPr>
                <w:rFonts w:asciiTheme="minorHAnsi" w:eastAsia="Calibri" w:hAnsiTheme="minorHAnsi" w:cstheme="minorHAnsi"/>
                <w:color w:val="000000" w:themeColor="text1"/>
                <w:sz w:val="22"/>
                <w:szCs w:val="22"/>
              </w:rPr>
              <w:t>Ralph C Mahar Regional</w:t>
            </w:r>
            <w:r w:rsidR="0848CCB1" w:rsidRPr="00B95D19">
              <w:rPr>
                <w:rFonts w:asciiTheme="minorHAnsi" w:eastAsia="Calibri" w:hAnsiTheme="minorHAnsi" w:cstheme="minorHAnsi"/>
                <w:color w:val="000000" w:themeColor="text1"/>
                <w:sz w:val="22"/>
                <w:szCs w:val="22"/>
              </w:rPr>
              <w:t>*</w:t>
            </w:r>
            <w:r w:rsidR="4820A564" w:rsidRPr="00B95D19">
              <w:rPr>
                <w:rFonts w:asciiTheme="minorHAnsi" w:eastAsia="Calibri" w:hAnsiTheme="minorHAnsi" w:cstheme="minorHAnsi"/>
                <w:color w:val="000000" w:themeColor="text1"/>
                <w:sz w:val="22"/>
                <w:szCs w:val="22"/>
              </w:rPr>
              <w:t xml:space="preserve"> (Orange)</w:t>
            </w:r>
          </w:p>
        </w:tc>
        <w:tc>
          <w:tcPr>
            <w:tcW w:w="1440" w:type="dxa"/>
            <w:tcBorders>
              <w:top w:val="single" w:sz="6" w:space="0" w:color="auto"/>
              <w:left w:val="single" w:sz="6" w:space="0" w:color="auto"/>
              <w:bottom w:val="single" w:sz="6" w:space="0" w:color="auto"/>
              <w:right w:val="single" w:sz="6" w:space="0" w:color="auto"/>
            </w:tcBorders>
          </w:tcPr>
          <w:p w14:paraId="24B5AF49" w14:textId="1E2386A5" w:rsidR="3088B062" w:rsidRPr="00B95D19" w:rsidRDefault="3088B062" w:rsidP="6F57D44F">
            <w:pPr>
              <w:spacing w:before="20" w:after="20"/>
              <w:jc w:val="right"/>
              <w:rPr>
                <w:rFonts w:asciiTheme="minorHAnsi" w:hAnsiTheme="minorHAnsi" w:cstheme="minorHAnsi"/>
                <w:sz w:val="22"/>
                <w:szCs w:val="22"/>
              </w:rPr>
            </w:pPr>
            <w:r w:rsidRPr="00B95D19">
              <w:rPr>
                <w:rFonts w:asciiTheme="minorHAnsi" w:hAnsiTheme="minorHAnsi" w:cstheme="minorHAnsi"/>
                <w:sz w:val="22"/>
                <w:szCs w:val="22"/>
              </w:rPr>
              <w:t>10,000</w:t>
            </w:r>
          </w:p>
        </w:tc>
      </w:tr>
      <w:tr w:rsidR="6F57D44F" w:rsidRPr="00B95D19" w14:paraId="2001B2DA" w14:textId="77777777" w:rsidTr="6F57D44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011E220" w14:textId="3C38C069" w:rsidR="6F57D44F" w:rsidRPr="00B95D19" w:rsidRDefault="6F57D44F">
            <w:pPr>
              <w:rPr>
                <w:rFonts w:asciiTheme="minorHAnsi" w:hAnsiTheme="minorHAnsi" w:cstheme="minorHAnsi"/>
                <w:sz w:val="22"/>
                <w:szCs w:val="22"/>
              </w:rPr>
            </w:pPr>
            <w:r w:rsidRPr="00B95D19">
              <w:rPr>
                <w:rFonts w:asciiTheme="minorHAnsi" w:eastAsia="Calibri" w:hAnsiTheme="minorHAnsi" w:cstheme="minorHAnsi"/>
                <w:color w:val="000000" w:themeColor="text1"/>
                <w:sz w:val="22"/>
                <w:szCs w:val="22"/>
              </w:rPr>
              <w:t>Randolph Public Schools</w:t>
            </w:r>
          </w:p>
        </w:tc>
        <w:tc>
          <w:tcPr>
            <w:tcW w:w="1440" w:type="dxa"/>
            <w:tcBorders>
              <w:top w:val="single" w:sz="6" w:space="0" w:color="auto"/>
              <w:left w:val="single" w:sz="6" w:space="0" w:color="auto"/>
              <w:bottom w:val="single" w:sz="6" w:space="0" w:color="auto"/>
              <w:right w:val="single" w:sz="6" w:space="0" w:color="auto"/>
            </w:tcBorders>
          </w:tcPr>
          <w:p w14:paraId="5BB4C144" w14:textId="22ACCE72" w:rsidR="6F57D44F" w:rsidRPr="00B95D19" w:rsidRDefault="6F57D44F" w:rsidP="6F57D44F">
            <w:pPr>
              <w:spacing w:before="20" w:after="20"/>
              <w:jc w:val="right"/>
              <w:rPr>
                <w:rFonts w:asciiTheme="minorHAnsi" w:hAnsiTheme="minorHAnsi" w:cstheme="minorHAnsi"/>
                <w:sz w:val="22"/>
                <w:szCs w:val="22"/>
              </w:rPr>
            </w:pPr>
            <w:r w:rsidRPr="00B95D19">
              <w:rPr>
                <w:rFonts w:asciiTheme="minorHAnsi" w:hAnsiTheme="minorHAnsi" w:cstheme="minorHAnsi"/>
                <w:sz w:val="22"/>
                <w:szCs w:val="22"/>
              </w:rPr>
              <w:t>10,000</w:t>
            </w:r>
          </w:p>
        </w:tc>
      </w:tr>
      <w:tr w:rsidR="6F57D44F" w:rsidRPr="00B95D19" w14:paraId="669AA739" w14:textId="77777777" w:rsidTr="6F57D44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5D298C8" w14:textId="775CBEC2" w:rsidR="6F57D44F" w:rsidRPr="00B95D19" w:rsidRDefault="6F57D44F" w:rsidP="6F57D44F">
            <w:pPr>
              <w:rPr>
                <w:rFonts w:asciiTheme="minorHAnsi" w:eastAsia="Calibri" w:hAnsiTheme="minorHAnsi" w:cstheme="minorHAnsi"/>
                <w:color w:val="000000" w:themeColor="text1"/>
                <w:sz w:val="22"/>
                <w:szCs w:val="22"/>
              </w:rPr>
            </w:pPr>
            <w:r w:rsidRPr="00B95D19">
              <w:rPr>
                <w:rFonts w:asciiTheme="minorHAnsi" w:eastAsia="Calibri" w:hAnsiTheme="minorHAnsi" w:cstheme="minorHAnsi"/>
                <w:color w:val="000000" w:themeColor="text1"/>
                <w:sz w:val="22"/>
                <w:szCs w:val="22"/>
              </w:rPr>
              <w:t>READS Collaborative</w:t>
            </w:r>
            <w:r w:rsidR="6624D024" w:rsidRPr="00B95D19">
              <w:rPr>
                <w:rFonts w:asciiTheme="minorHAnsi" w:eastAsia="Calibri" w:hAnsiTheme="minorHAnsi" w:cstheme="minorHAnsi"/>
                <w:color w:val="000000" w:themeColor="text1"/>
                <w:sz w:val="22"/>
                <w:szCs w:val="22"/>
              </w:rPr>
              <w:t xml:space="preserve"> (</w:t>
            </w:r>
            <w:r w:rsidR="75172D71" w:rsidRPr="00B95D19">
              <w:rPr>
                <w:rFonts w:asciiTheme="minorHAnsi" w:eastAsia="Calibri" w:hAnsiTheme="minorHAnsi" w:cstheme="minorHAnsi"/>
                <w:color w:val="000000" w:themeColor="text1"/>
                <w:sz w:val="22"/>
                <w:szCs w:val="22"/>
              </w:rPr>
              <w:t>Middleborough)</w:t>
            </w:r>
          </w:p>
        </w:tc>
        <w:tc>
          <w:tcPr>
            <w:tcW w:w="1440" w:type="dxa"/>
            <w:tcBorders>
              <w:top w:val="single" w:sz="6" w:space="0" w:color="auto"/>
              <w:left w:val="single" w:sz="6" w:space="0" w:color="auto"/>
              <w:bottom w:val="single" w:sz="6" w:space="0" w:color="auto"/>
              <w:right w:val="single" w:sz="6" w:space="0" w:color="auto"/>
            </w:tcBorders>
          </w:tcPr>
          <w:p w14:paraId="5E44548E" w14:textId="5FCB8626" w:rsidR="6F57D44F" w:rsidRPr="00B95D19" w:rsidRDefault="6F57D44F" w:rsidP="6F57D44F">
            <w:pPr>
              <w:spacing w:before="20" w:after="20"/>
              <w:jc w:val="right"/>
              <w:rPr>
                <w:rFonts w:asciiTheme="minorHAnsi" w:hAnsiTheme="minorHAnsi" w:cstheme="minorHAnsi"/>
                <w:sz w:val="22"/>
                <w:szCs w:val="22"/>
              </w:rPr>
            </w:pPr>
            <w:r w:rsidRPr="00B95D19">
              <w:rPr>
                <w:rFonts w:asciiTheme="minorHAnsi" w:hAnsiTheme="minorHAnsi" w:cstheme="minorHAnsi"/>
                <w:sz w:val="22"/>
                <w:szCs w:val="22"/>
              </w:rPr>
              <w:t>20,000</w:t>
            </w:r>
          </w:p>
        </w:tc>
      </w:tr>
      <w:tr w:rsidR="6F57D44F" w:rsidRPr="00B95D19" w14:paraId="5F80EFA4" w14:textId="77777777" w:rsidTr="6F57D44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380E657" w14:textId="46867E53" w:rsidR="6F57D44F" w:rsidRPr="00B95D19" w:rsidRDefault="6F57D44F">
            <w:pPr>
              <w:rPr>
                <w:rFonts w:asciiTheme="minorHAnsi" w:hAnsiTheme="minorHAnsi" w:cstheme="minorHAnsi"/>
                <w:sz w:val="22"/>
                <w:szCs w:val="22"/>
              </w:rPr>
            </w:pPr>
            <w:r w:rsidRPr="00B95D19">
              <w:rPr>
                <w:rFonts w:asciiTheme="minorHAnsi" w:eastAsia="Calibri" w:hAnsiTheme="minorHAnsi" w:cstheme="minorHAnsi"/>
                <w:color w:val="000000" w:themeColor="text1"/>
                <w:sz w:val="22"/>
                <w:szCs w:val="22"/>
              </w:rPr>
              <w:t>Revere Public Schools</w:t>
            </w:r>
          </w:p>
        </w:tc>
        <w:tc>
          <w:tcPr>
            <w:tcW w:w="1440" w:type="dxa"/>
            <w:tcBorders>
              <w:top w:val="single" w:sz="6" w:space="0" w:color="auto"/>
              <w:left w:val="single" w:sz="6" w:space="0" w:color="auto"/>
              <w:bottom w:val="single" w:sz="6" w:space="0" w:color="auto"/>
              <w:right w:val="single" w:sz="6" w:space="0" w:color="auto"/>
            </w:tcBorders>
          </w:tcPr>
          <w:p w14:paraId="729A1C25" w14:textId="5C91D072" w:rsidR="6F57D44F" w:rsidRPr="00B95D19" w:rsidRDefault="6F57D44F" w:rsidP="6F57D44F">
            <w:pPr>
              <w:spacing w:before="20" w:after="20"/>
              <w:jc w:val="right"/>
              <w:rPr>
                <w:rFonts w:asciiTheme="minorHAnsi" w:hAnsiTheme="minorHAnsi" w:cstheme="minorHAnsi"/>
                <w:sz w:val="22"/>
                <w:szCs w:val="22"/>
              </w:rPr>
            </w:pPr>
            <w:r w:rsidRPr="00B95D19">
              <w:rPr>
                <w:rFonts w:asciiTheme="minorHAnsi" w:hAnsiTheme="minorHAnsi" w:cstheme="minorHAnsi"/>
                <w:sz w:val="22"/>
                <w:szCs w:val="22"/>
              </w:rPr>
              <w:t xml:space="preserve">10,000 </w:t>
            </w:r>
          </w:p>
        </w:tc>
      </w:tr>
      <w:tr w:rsidR="6F57D44F" w:rsidRPr="00B95D19" w14:paraId="51D4A1CE" w14:textId="77777777" w:rsidTr="6F57D44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48B0474" w14:textId="4B0769C9" w:rsidR="6F57D44F" w:rsidRPr="00B95D19" w:rsidRDefault="6F57D44F">
            <w:pPr>
              <w:rPr>
                <w:rFonts w:asciiTheme="minorHAnsi" w:hAnsiTheme="minorHAnsi" w:cstheme="minorHAnsi"/>
                <w:sz w:val="22"/>
                <w:szCs w:val="22"/>
              </w:rPr>
            </w:pPr>
            <w:r w:rsidRPr="00B95D19">
              <w:rPr>
                <w:rFonts w:asciiTheme="minorHAnsi" w:eastAsia="Calibri" w:hAnsiTheme="minorHAnsi" w:cstheme="minorHAnsi"/>
                <w:color w:val="000000" w:themeColor="text1"/>
                <w:sz w:val="22"/>
                <w:szCs w:val="22"/>
              </w:rPr>
              <w:t>Rochester Public Schools</w:t>
            </w:r>
          </w:p>
        </w:tc>
        <w:tc>
          <w:tcPr>
            <w:tcW w:w="1440" w:type="dxa"/>
            <w:tcBorders>
              <w:top w:val="single" w:sz="6" w:space="0" w:color="auto"/>
              <w:left w:val="single" w:sz="6" w:space="0" w:color="auto"/>
              <w:bottom w:val="single" w:sz="6" w:space="0" w:color="auto"/>
              <w:right w:val="single" w:sz="6" w:space="0" w:color="auto"/>
            </w:tcBorders>
          </w:tcPr>
          <w:p w14:paraId="334F3F7D" w14:textId="590A4FD5" w:rsidR="6F57D44F" w:rsidRPr="00B95D19" w:rsidRDefault="6F57D44F" w:rsidP="6F57D44F">
            <w:pPr>
              <w:spacing w:before="20" w:after="20"/>
              <w:jc w:val="right"/>
              <w:rPr>
                <w:rFonts w:asciiTheme="minorHAnsi" w:hAnsiTheme="minorHAnsi" w:cstheme="minorHAnsi"/>
                <w:sz w:val="22"/>
                <w:szCs w:val="22"/>
              </w:rPr>
            </w:pPr>
            <w:r w:rsidRPr="00B95D19">
              <w:rPr>
                <w:rFonts w:asciiTheme="minorHAnsi" w:hAnsiTheme="minorHAnsi" w:cstheme="minorHAnsi"/>
                <w:sz w:val="22"/>
                <w:szCs w:val="22"/>
              </w:rPr>
              <w:t xml:space="preserve">10,000 </w:t>
            </w:r>
          </w:p>
        </w:tc>
      </w:tr>
      <w:tr w:rsidR="6F57D44F" w:rsidRPr="00B95D19" w14:paraId="73C69A7A" w14:textId="77777777" w:rsidTr="6F57D44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180800C" w14:textId="1E5BD33D" w:rsidR="6F57D44F" w:rsidRPr="00B95D19" w:rsidRDefault="6F57D44F">
            <w:pPr>
              <w:rPr>
                <w:rFonts w:asciiTheme="minorHAnsi" w:hAnsiTheme="minorHAnsi" w:cstheme="minorHAnsi"/>
                <w:sz w:val="22"/>
                <w:szCs w:val="22"/>
              </w:rPr>
            </w:pPr>
            <w:r w:rsidRPr="00B95D19">
              <w:rPr>
                <w:rFonts w:asciiTheme="minorHAnsi" w:eastAsia="Calibri" w:hAnsiTheme="minorHAnsi" w:cstheme="minorHAnsi"/>
                <w:color w:val="000000" w:themeColor="text1"/>
                <w:sz w:val="22"/>
                <w:szCs w:val="22"/>
              </w:rPr>
              <w:t>Saugus Public Schools</w:t>
            </w:r>
          </w:p>
        </w:tc>
        <w:tc>
          <w:tcPr>
            <w:tcW w:w="1440" w:type="dxa"/>
            <w:tcBorders>
              <w:top w:val="single" w:sz="6" w:space="0" w:color="auto"/>
              <w:left w:val="single" w:sz="6" w:space="0" w:color="auto"/>
              <w:bottom w:val="single" w:sz="6" w:space="0" w:color="auto"/>
              <w:right w:val="single" w:sz="6" w:space="0" w:color="auto"/>
            </w:tcBorders>
          </w:tcPr>
          <w:p w14:paraId="50480DE0" w14:textId="05C8778E" w:rsidR="6F57D44F" w:rsidRPr="00B95D19" w:rsidRDefault="6F57D44F" w:rsidP="6F57D44F">
            <w:pPr>
              <w:spacing w:before="20" w:after="20"/>
              <w:jc w:val="right"/>
              <w:rPr>
                <w:rFonts w:asciiTheme="minorHAnsi" w:hAnsiTheme="minorHAnsi" w:cstheme="minorHAnsi"/>
                <w:sz w:val="22"/>
                <w:szCs w:val="22"/>
              </w:rPr>
            </w:pPr>
            <w:r w:rsidRPr="00B95D19">
              <w:rPr>
                <w:rFonts w:asciiTheme="minorHAnsi" w:hAnsiTheme="minorHAnsi" w:cstheme="minorHAnsi"/>
                <w:sz w:val="22"/>
                <w:szCs w:val="22"/>
              </w:rPr>
              <w:t xml:space="preserve">10,000 </w:t>
            </w:r>
          </w:p>
        </w:tc>
      </w:tr>
      <w:tr w:rsidR="6F57D44F" w:rsidRPr="00B95D19" w14:paraId="4C46D93C" w14:textId="77777777" w:rsidTr="6F57D44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033A13A0" w14:textId="21355FC2" w:rsidR="6F57D44F" w:rsidRPr="00B95D19" w:rsidRDefault="6F57D44F" w:rsidP="6F57D44F">
            <w:pPr>
              <w:rPr>
                <w:rFonts w:asciiTheme="minorHAnsi" w:eastAsia="Calibri" w:hAnsiTheme="minorHAnsi" w:cstheme="minorHAnsi"/>
                <w:color w:val="000000" w:themeColor="text1"/>
                <w:sz w:val="22"/>
                <w:szCs w:val="22"/>
              </w:rPr>
            </w:pPr>
            <w:r w:rsidRPr="00B95D19">
              <w:rPr>
                <w:rFonts w:asciiTheme="minorHAnsi" w:eastAsia="Calibri" w:hAnsiTheme="minorHAnsi" w:cstheme="minorHAnsi"/>
                <w:color w:val="000000" w:themeColor="text1"/>
                <w:sz w:val="22"/>
                <w:szCs w:val="22"/>
              </w:rPr>
              <w:t>Southern Berkshire Regional School District</w:t>
            </w:r>
            <w:r w:rsidR="793786E3" w:rsidRPr="00B95D19">
              <w:rPr>
                <w:rFonts w:asciiTheme="minorHAnsi" w:eastAsia="Calibri" w:hAnsiTheme="minorHAnsi" w:cstheme="minorHAnsi"/>
                <w:color w:val="000000" w:themeColor="text1"/>
                <w:sz w:val="22"/>
                <w:szCs w:val="22"/>
              </w:rPr>
              <w:t xml:space="preserve"> (Sheffield)</w:t>
            </w:r>
          </w:p>
        </w:tc>
        <w:tc>
          <w:tcPr>
            <w:tcW w:w="1440" w:type="dxa"/>
            <w:tcBorders>
              <w:top w:val="single" w:sz="6" w:space="0" w:color="auto"/>
              <w:left w:val="single" w:sz="6" w:space="0" w:color="auto"/>
              <w:bottom w:val="single" w:sz="6" w:space="0" w:color="auto"/>
              <w:right w:val="single" w:sz="6" w:space="0" w:color="auto"/>
            </w:tcBorders>
          </w:tcPr>
          <w:p w14:paraId="6DCF3C26" w14:textId="67BD45AD" w:rsidR="1C1882EE" w:rsidRPr="00B95D19" w:rsidRDefault="1C1882EE" w:rsidP="6F57D44F">
            <w:pPr>
              <w:spacing w:before="20" w:after="20"/>
              <w:jc w:val="right"/>
              <w:rPr>
                <w:rFonts w:asciiTheme="minorHAnsi" w:hAnsiTheme="minorHAnsi" w:cstheme="minorHAnsi"/>
                <w:sz w:val="22"/>
                <w:szCs w:val="22"/>
              </w:rPr>
            </w:pPr>
            <w:r w:rsidRPr="00B95D19">
              <w:rPr>
                <w:rFonts w:asciiTheme="minorHAnsi" w:hAnsiTheme="minorHAnsi" w:cstheme="minorHAnsi"/>
                <w:sz w:val="22"/>
                <w:szCs w:val="22"/>
              </w:rPr>
              <w:t>10,000</w:t>
            </w:r>
          </w:p>
        </w:tc>
      </w:tr>
      <w:tr w:rsidR="6F57D44F" w:rsidRPr="00B95D19" w14:paraId="4CB7D36E" w14:textId="77777777" w:rsidTr="6F57D44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D383B9C" w14:textId="14C84187" w:rsidR="6F57D44F" w:rsidRPr="00B95D19" w:rsidRDefault="6F57D44F" w:rsidP="6F57D44F">
            <w:pPr>
              <w:rPr>
                <w:rFonts w:asciiTheme="minorHAnsi" w:eastAsia="Calibri" w:hAnsiTheme="minorHAnsi" w:cstheme="minorHAnsi"/>
                <w:color w:val="000000" w:themeColor="text1"/>
                <w:sz w:val="22"/>
                <w:szCs w:val="22"/>
              </w:rPr>
            </w:pPr>
            <w:r w:rsidRPr="00B95D19">
              <w:rPr>
                <w:rFonts w:asciiTheme="minorHAnsi" w:eastAsia="Calibri" w:hAnsiTheme="minorHAnsi" w:cstheme="minorHAnsi"/>
                <w:color w:val="000000" w:themeColor="text1"/>
                <w:sz w:val="22"/>
                <w:szCs w:val="22"/>
              </w:rPr>
              <w:t>Wilmington Public School</w:t>
            </w:r>
            <w:r w:rsidR="450E8885" w:rsidRPr="00B95D19">
              <w:rPr>
                <w:rFonts w:asciiTheme="minorHAnsi" w:eastAsia="Calibri" w:hAnsiTheme="minorHAnsi" w:cstheme="minorHAnsi"/>
                <w:color w:val="000000" w:themeColor="text1"/>
                <w:sz w:val="22"/>
                <w:szCs w:val="22"/>
              </w:rPr>
              <w:t>*</w:t>
            </w:r>
          </w:p>
        </w:tc>
        <w:tc>
          <w:tcPr>
            <w:tcW w:w="1440" w:type="dxa"/>
            <w:tcBorders>
              <w:top w:val="single" w:sz="6" w:space="0" w:color="auto"/>
              <w:left w:val="single" w:sz="6" w:space="0" w:color="auto"/>
              <w:bottom w:val="single" w:sz="6" w:space="0" w:color="auto"/>
              <w:right w:val="single" w:sz="6" w:space="0" w:color="auto"/>
            </w:tcBorders>
          </w:tcPr>
          <w:p w14:paraId="67AD0B9A" w14:textId="2D9D9CBB" w:rsidR="6540E645" w:rsidRPr="00B95D19" w:rsidRDefault="6540E645" w:rsidP="6F57D44F">
            <w:pPr>
              <w:jc w:val="right"/>
              <w:rPr>
                <w:rFonts w:asciiTheme="minorHAnsi" w:hAnsiTheme="minorHAnsi" w:cstheme="minorHAnsi"/>
                <w:sz w:val="22"/>
                <w:szCs w:val="22"/>
              </w:rPr>
            </w:pPr>
            <w:r w:rsidRPr="00B95D19">
              <w:rPr>
                <w:rFonts w:asciiTheme="minorHAnsi" w:hAnsiTheme="minorHAnsi" w:cstheme="minorHAnsi"/>
                <w:sz w:val="22"/>
                <w:szCs w:val="22"/>
              </w:rPr>
              <w:t>10,000</w:t>
            </w:r>
          </w:p>
        </w:tc>
      </w:tr>
      <w:tr w:rsidR="00372996" w14:paraId="1AE7CC78" w14:textId="77777777" w:rsidTr="6F57D44F">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4CA0B9FC" w:rsidR="00372996" w:rsidRPr="00B95D19" w:rsidRDefault="00372996" w:rsidP="00FA17BE">
            <w:pPr>
              <w:pStyle w:val="Heading2"/>
              <w:spacing w:before="20" w:after="20"/>
              <w:jc w:val="both"/>
              <w:rPr>
                <w:rFonts w:ascii="Times New Roman" w:hAnsi="Times New Roman"/>
                <w:sz w:val="22"/>
                <w:szCs w:val="21"/>
              </w:rPr>
            </w:pPr>
            <w:r w:rsidRPr="00B95D19">
              <w:rPr>
                <w:rFonts w:ascii="Times New Roman" w:hAnsi="Times New Roman"/>
                <w:sz w:val="22"/>
                <w:szCs w:val="21"/>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25433311" w:rsidR="00372996" w:rsidRPr="0014491B" w:rsidRDefault="00F969BB" w:rsidP="0014491B">
            <w:pPr>
              <w:pStyle w:val="Heading2"/>
              <w:spacing w:before="20" w:after="20"/>
              <w:jc w:val="right"/>
              <w:rPr>
                <w:rFonts w:ascii="Times New Roman" w:hAnsi="Times New Roman"/>
                <w:sz w:val="22"/>
                <w:szCs w:val="22"/>
              </w:rPr>
            </w:pPr>
            <w:r w:rsidRPr="00B95D19">
              <w:rPr>
                <w:rFonts w:ascii="Times New Roman" w:hAnsi="Times New Roman"/>
                <w:sz w:val="22"/>
                <w:szCs w:val="22"/>
              </w:rPr>
              <w:fldChar w:fldCharType="begin"/>
            </w:r>
            <w:r w:rsidRPr="00B95D19">
              <w:rPr>
                <w:rFonts w:ascii="Times New Roman" w:hAnsi="Times New Roman"/>
                <w:sz w:val="22"/>
                <w:szCs w:val="22"/>
              </w:rPr>
              <w:instrText xml:space="preserve"> =SUM(ABOVE) </w:instrText>
            </w:r>
            <w:r w:rsidRPr="00B95D19">
              <w:rPr>
                <w:rFonts w:ascii="Times New Roman" w:hAnsi="Times New Roman"/>
                <w:sz w:val="22"/>
                <w:szCs w:val="22"/>
              </w:rPr>
              <w:fldChar w:fldCharType="separate"/>
            </w:r>
            <w:r w:rsidRPr="00B95D19">
              <w:rPr>
                <w:rFonts w:ascii="Times New Roman" w:hAnsi="Times New Roman"/>
                <w:noProof/>
                <w:sz w:val="22"/>
                <w:szCs w:val="22"/>
              </w:rPr>
              <w:t>$318,696</w:t>
            </w:r>
            <w:r w:rsidRPr="00B95D19">
              <w:rPr>
                <w:rFonts w:ascii="Times New Roman" w:hAnsi="Times New Roman"/>
                <w:sz w:val="22"/>
                <w:szCs w:val="22"/>
              </w:rPr>
              <w:fldChar w:fldCharType="end"/>
            </w:r>
          </w:p>
        </w:tc>
      </w:tr>
    </w:tbl>
    <w:p w14:paraId="5CB79E3B" w14:textId="77777777" w:rsidR="003441EE" w:rsidRDefault="003441EE"/>
    <w:sectPr w:rsidR="003441EE"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12C37"/>
    <w:rsid w:val="000739E9"/>
    <w:rsid w:val="000C6C68"/>
    <w:rsid w:val="000E657B"/>
    <w:rsid w:val="00126F70"/>
    <w:rsid w:val="00137AB5"/>
    <w:rsid w:val="0014491B"/>
    <w:rsid w:val="001522C7"/>
    <w:rsid w:val="001A433F"/>
    <w:rsid w:val="001B5362"/>
    <w:rsid w:val="001B78A6"/>
    <w:rsid w:val="001C6572"/>
    <w:rsid w:val="001D57DD"/>
    <w:rsid w:val="001E2790"/>
    <w:rsid w:val="002066B4"/>
    <w:rsid w:val="00224F8E"/>
    <w:rsid w:val="002D5121"/>
    <w:rsid w:val="002E4B95"/>
    <w:rsid w:val="00304D2C"/>
    <w:rsid w:val="00314FD1"/>
    <w:rsid w:val="0031794D"/>
    <w:rsid w:val="003226AE"/>
    <w:rsid w:val="00330653"/>
    <w:rsid w:val="003441EE"/>
    <w:rsid w:val="00346870"/>
    <w:rsid w:val="00351281"/>
    <w:rsid w:val="003666C0"/>
    <w:rsid w:val="00372996"/>
    <w:rsid w:val="00410797"/>
    <w:rsid w:val="00427DA8"/>
    <w:rsid w:val="00480DE0"/>
    <w:rsid w:val="00521A12"/>
    <w:rsid w:val="00534FE7"/>
    <w:rsid w:val="00542157"/>
    <w:rsid w:val="00545453"/>
    <w:rsid w:val="005736D2"/>
    <w:rsid w:val="00596095"/>
    <w:rsid w:val="006040C0"/>
    <w:rsid w:val="0060748C"/>
    <w:rsid w:val="0061245C"/>
    <w:rsid w:val="00620D4F"/>
    <w:rsid w:val="006278B2"/>
    <w:rsid w:val="00634CDE"/>
    <w:rsid w:val="00652A79"/>
    <w:rsid w:val="00652EBE"/>
    <w:rsid w:val="006D71B2"/>
    <w:rsid w:val="00730E52"/>
    <w:rsid w:val="007506C8"/>
    <w:rsid w:val="007751EF"/>
    <w:rsid w:val="007911BB"/>
    <w:rsid w:val="007B2582"/>
    <w:rsid w:val="007D098A"/>
    <w:rsid w:val="007D0D4F"/>
    <w:rsid w:val="008001FB"/>
    <w:rsid w:val="008256FF"/>
    <w:rsid w:val="00837F08"/>
    <w:rsid w:val="00842E20"/>
    <w:rsid w:val="008941CA"/>
    <w:rsid w:val="008B2255"/>
    <w:rsid w:val="008D1631"/>
    <w:rsid w:val="008F2001"/>
    <w:rsid w:val="00920656"/>
    <w:rsid w:val="0094227F"/>
    <w:rsid w:val="00957D4C"/>
    <w:rsid w:val="009B04CE"/>
    <w:rsid w:val="00AF1A04"/>
    <w:rsid w:val="00B23916"/>
    <w:rsid w:val="00B27EC4"/>
    <w:rsid w:val="00B329DA"/>
    <w:rsid w:val="00B95D19"/>
    <w:rsid w:val="00BA484A"/>
    <w:rsid w:val="00BB0CC6"/>
    <w:rsid w:val="00C056D3"/>
    <w:rsid w:val="00C05CDC"/>
    <w:rsid w:val="00C34967"/>
    <w:rsid w:val="00C44806"/>
    <w:rsid w:val="00C66B5C"/>
    <w:rsid w:val="00C721A9"/>
    <w:rsid w:val="00C92BA7"/>
    <w:rsid w:val="00CC15F4"/>
    <w:rsid w:val="00CE036E"/>
    <w:rsid w:val="00CF534A"/>
    <w:rsid w:val="00CF5517"/>
    <w:rsid w:val="00D85054"/>
    <w:rsid w:val="00D939B2"/>
    <w:rsid w:val="00D96130"/>
    <w:rsid w:val="00DA73E5"/>
    <w:rsid w:val="00DB56D5"/>
    <w:rsid w:val="00DBF5F6"/>
    <w:rsid w:val="00E24E50"/>
    <w:rsid w:val="00E25D00"/>
    <w:rsid w:val="00E857CB"/>
    <w:rsid w:val="00F04F47"/>
    <w:rsid w:val="00F11240"/>
    <w:rsid w:val="00F4434E"/>
    <w:rsid w:val="00F935E1"/>
    <w:rsid w:val="00F969BB"/>
    <w:rsid w:val="00F978CB"/>
    <w:rsid w:val="00FA17BE"/>
    <w:rsid w:val="00FB0C90"/>
    <w:rsid w:val="01D2EBCC"/>
    <w:rsid w:val="02AD0CF7"/>
    <w:rsid w:val="0848CCB1"/>
    <w:rsid w:val="096E9C64"/>
    <w:rsid w:val="09C4D554"/>
    <w:rsid w:val="0AB89847"/>
    <w:rsid w:val="0B60A5B5"/>
    <w:rsid w:val="0D596672"/>
    <w:rsid w:val="12F9A6A5"/>
    <w:rsid w:val="130E853C"/>
    <w:rsid w:val="18B74D91"/>
    <w:rsid w:val="1A9ABC4C"/>
    <w:rsid w:val="1AAED4E8"/>
    <w:rsid w:val="1ACA0EBD"/>
    <w:rsid w:val="1BFE8321"/>
    <w:rsid w:val="1C1882EE"/>
    <w:rsid w:val="1F8904D7"/>
    <w:rsid w:val="2218982B"/>
    <w:rsid w:val="23434A4B"/>
    <w:rsid w:val="26BC54E8"/>
    <w:rsid w:val="26EC094E"/>
    <w:rsid w:val="2BBF7A71"/>
    <w:rsid w:val="2CB33D64"/>
    <w:rsid w:val="2F7D3D3C"/>
    <w:rsid w:val="2FE2F0A0"/>
    <w:rsid w:val="3088B062"/>
    <w:rsid w:val="308FE3FE"/>
    <w:rsid w:val="3105DD06"/>
    <w:rsid w:val="39217521"/>
    <w:rsid w:val="3E5A174A"/>
    <w:rsid w:val="40C029CA"/>
    <w:rsid w:val="4338A2B2"/>
    <w:rsid w:val="447774FB"/>
    <w:rsid w:val="450E8885"/>
    <w:rsid w:val="45EEA1E9"/>
    <w:rsid w:val="4820A564"/>
    <w:rsid w:val="4833BD73"/>
    <w:rsid w:val="4937BA80"/>
    <w:rsid w:val="49980A3A"/>
    <w:rsid w:val="4A0DCB5A"/>
    <w:rsid w:val="4B4CD409"/>
    <w:rsid w:val="4B5E7BC4"/>
    <w:rsid w:val="4C0041B3"/>
    <w:rsid w:val="4C569339"/>
    <w:rsid w:val="4C8A8222"/>
    <w:rsid w:val="528A5AF2"/>
    <w:rsid w:val="543CE5C6"/>
    <w:rsid w:val="56752C67"/>
    <w:rsid w:val="5718CCEB"/>
    <w:rsid w:val="579CFF0D"/>
    <w:rsid w:val="5993A4CC"/>
    <w:rsid w:val="5B5876A0"/>
    <w:rsid w:val="5D30328A"/>
    <w:rsid w:val="5EC86A11"/>
    <w:rsid w:val="601B7DA5"/>
    <w:rsid w:val="60DE4F15"/>
    <w:rsid w:val="62235F32"/>
    <w:rsid w:val="62858174"/>
    <w:rsid w:val="6540E645"/>
    <w:rsid w:val="6624D024"/>
    <w:rsid w:val="6F57D44F"/>
    <w:rsid w:val="70927644"/>
    <w:rsid w:val="7329EEEA"/>
    <w:rsid w:val="751024B5"/>
    <w:rsid w:val="75172D71"/>
    <w:rsid w:val="782C0985"/>
    <w:rsid w:val="793786E3"/>
    <w:rsid w:val="7CFF7AA8"/>
    <w:rsid w:val="7E33F9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34"/>
    <w:qFormat/>
    <w:rsid w:val="001C657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674168">
      <w:bodyDiv w:val="1"/>
      <w:marLeft w:val="0"/>
      <w:marRight w:val="0"/>
      <w:marTop w:val="0"/>
      <w:marBottom w:val="0"/>
      <w:divBdr>
        <w:top w:val="none" w:sz="0" w:space="0" w:color="auto"/>
        <w:left w:val="none" w:sz="0" w:space="0" w:color="auto"/>
        <w:bottom w:val="none" w:sz="0" w:space="0" w:color="auto"/>
        <w:right w:val="none" w:sz="0" w:space="0" w:color="auto"/>
      </w:divBdr>
      <w:divsChild>
        <w:div w:id="1978219045">
          <w:marLeft w:val="0"/>
          <w:marRight w:val="0"/>
          <w:marTop w:val="0"/>
          <w:marBottom w:val="0"/>
          <w:divBdr>
            <w:top w:val="none" w:sz="0" w:space="0" w:color="auto"/>
            <w:left w:val="none" w:sz="0" w:space="0" w:color="auto"/>
            <w:bottom w:val="none" w:sz="0" w:space="0" w:color="auto"/>
            <w:right w:val="none" w:sz="0" w:space="0" w:color="auto"/>
          </w:divBdr>
        </w:div>
      </w:divsChild>
    </w:div>
    <w:div w:id="989601713">
      <w:bodyDiv w:val="1"/>
      <w:marLeft w:val="0"/>
      <w:marRight w:val="0"/>
      <w:marTop w:val="0"/>
      <w:marBottom w:val="0"/>
      <w:divBdr>
        <w:top w:val="none" w:sz="0" w:space="0" w:color="auto"/>
        <w:left w:val="none" w:sz="0" w:space="0" w:color="auto"/>
        <w:bottom w:val="none" w:sz="0" w:space="0" w:color="auto"/>
        <w:right w:val="none" w:sz="0" w:space="0" w:color="auto"/>
      </w:divBdr>
      <w:divsChild>
        <w:div w:id="1461415094">
          <w:marLeft w:val="0"/>
          <w:marRight w:val="0"/>
          <w:marTop w:val="0"/>
          <w:marBottom w:val="0"/>
          <w:divBdr>
            <w:top w:val="none" w:sz="0" w:space="0" w:color="auto"/>
            <w:left w:val="none" w:sz="0" w:space="0" w:color="auto"/>
            <w:bottom w:val="none" w:sz="0" w:space="0" w:color="auto"/>
            <w:right w:val="none" w:sz="0" w:space="0" w:color="auto"/>
          </w:divBdr>
        </w:div>
      </w:divsChild>
    </w:div>
    <w:div w:id="1194346293">
      <w:bodyDiv w:val="1"/>
      <w:marLeft w:val="0"/>
      <w:marRight w:val="0"/>
      <w:marTop w:val="0"/>
      <w:marBottom w:val="0"/>
      <w:divBdr>
        <w:top w:val="none" w:sz="0" w:space="0" w:color="auto"/>
        <w:left w:val="none" w:sz="0" w:space="0" w:color="auto"/>
        <w:bottom w:val="none" w:sz="0" w:space="0" w:color="auto"/>
        <w:right w:val="none" w:sz="0" w:space="0" w:color="auto"/>
      </w:divBdr>
      <w:divsChild>
        <w:div w:id="258375090">
          <w:marLeft w:val="0"/>
          <w:marRight w:val="0"/>
          <w:marTop w:val="0"/>
          <w:marBottom w:val="0"/>
          <w:divBdr>
            <w:top w:val="none" w:sz="0" w:space="0" w:color="auto"/>
            <w:left w:val="none" w:sz="0" w:space="0" w:color="auto"/>
            <w:bottom w:val="none" w:sz="0" w:space="0" w:color="auto"/>
            <w:right w:val="none" w:sz="0" w:space="0" w:color="auto"/>
          </w:divBdr>
        </w:div>
      </w:divsChild>
    </w:div>
    <w:div w:id="1554728603">
      <w:bodyDiv w:val="1"/>
      <w:marLeft w:val="0"/>
      <w:marRight w:val="0"/>
      <w:marTop w:val="0"/>
      <w:marBottom w:val="0"/>
      <w:divBdr>
        <w:top w:val="none" w:sz="0" w:space="0" w:color="auto"/>
        <w:left w:val="none" w:sz="0" w:space="0" w:color="auto"/>
        <w:bottom w:val="none" w:sz="0" w:space="0" w:color="auto"/>
        <w:right w:val="none" w:sz="0" w:space="0" w:color="auto"/>
      </w:divBdr>
    </w:div>
    <w:div w:id="1971863464">
      <w:bodyDiv w:val="1"/>
      <w:marLeft w:val="0"/>
      <w:marRight w:val="0"/>
      <w:marTop w:val="0"/>
      <w:marBottom w:val="0"/>
      <w:divBdr>
        <w:top w:val="none" w:sz="0" w:space="0" w:color="auto"/>
        <w:left w:val="none" w:sz="0" w:space="0" w:color="auto"/>
        <w:bottom w:val="none" w:sz="0" w:space="0" w:color="auto"/>
        <w:right w:val="none" w:sz="0" w:space="0" w:color="auto"/>
      </w:divBdr>
      <w:divsChild>
        <w:div w:id="19191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4BBD53-7E45-4C44-B749-BE120BA74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9324d023-3849-46fe-9182-6ce950756bea"/>
  </ds:schemaRefs>
</ds:datastoreItem>
</file>

<file path=customXml/itemProps3.xml><?xml version="1.0" encoding="utf-8"?>
<ds:datastoreItem xmlns:ds="http://schemas.openxmlformats.org/officeDocument/2006/customXml" ds:itemID="{43E8E30D-8AE9-4836-8739-192E13ACE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NAME OF GRANT PROGRAM:</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FC335 Board Package</dc:title>
  <dc:creator>DESE</dc:creator>
  <cp:lastModifiedBy>Zou, Dong (EOE)</cp:lastModifiedBy>
  <cp:revision>6</cp:revision>
  <cp:lastPrinted>2001-07-23T18:06:00Z</cp:lastPrinted>
  <dcterms:created xsi:type="dcterms:W3CDTF">2022-12-22T15:16:00Z</dcterms:created>
  <dcterms:modified xsi:type="dcterms:W3CDTF">2022-12-23T14:44:00Z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23 2022 12:00AM</vt:lpwstr>
  </property>
</Properties>
</file>