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14726AD4" w:rsidR="00410797" w:rsidRDefault="002E672F" w:rsidP="00B2577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Innovation Pathways </w:t>
            </w:r>
            <w:r w:rsidR="005C01C4">
              <w:rPr>
                <w:sz w:val="22"/>
              </w:rPr>
              <w:t>Planning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72DFEB0A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2E672F">
              <w:rPr>
                <w:sz w:val="22"/>
              </w:rPr>
              <w:t>4</w:t>
            </w:r>
            <w:r w:rsidR="005C01C4">
              <w:rPr>
                <w:sz w:val="22"/>
              </w:rPr>
              <w:t>36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780DDA3F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5C01C4">
              <w:rPr>
                <w:sz w:val="22"/>
              </w:rPr>
              <w:t xml:space="preserve">675,000  </w:t>
            </w:r>
            <w:r w:rsidR="00C95D0A">
              <w:rPr>
                <w:sz w:val="22"/>
              </w:rPr>
              <w:t>(State)</w:t>
            </w:r>
            <w:r w:rsidR="007B2582">
              <w:rPr>
                <w:sz w:val="22"/>
              </w:rPr>
              <w:t xml:space="preserve">         </w:t>
            </w:r>
          </w:p>
        </w:tc>
      </w:tr>
      <w:tr w:rsidR="00410797" w14:paraId="3F43B3FC" w14:textId="77777777" w:rsidTr="00710180">
        <w:trPr>
          <w:cantSplit/>
          <w:trHeight w:val="513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45A7BDAE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2A3967">
              <w:rPr>
                <w:sz w:val="22"/>
              </w:rPr>
              <w:t>568,456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43793A31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A00337" w:rsidRPr="006F0D3E">
              <w:rPr>
                <w:bCs/>
                <w:sz w:val="22"/>
              </w:rPr>
              <w:t xml:space="preserve">The purpose of the grant is to provide Innovation Pathway program </w:t>
            </w:r>
            <w:r w:rsidR="00A00337">
              <w:rPr>
                <w:bCs/>
                <w:sz w:val="22"/>
              </w:rPr>
              <w:t>planning resources</w:t>
            </w:r>
            <w:r w:rsidR="00A00337" w:rsidRPr="006F0D3E">
              <w:rPr>
                <w:bCs/>
                <w:sz w:val="22"/>
              </w:rPr>
              <w:t xml:space="preserve"> to LEA</w:t>
            </w:r>
            <w:r w:rsidR="00710180">
              <w:rPr>
                <w:bCs/>
                <w:sz w:val="22"/>
              </w:rPr>
              <w:t xml:space="preserve">s </w:t>
            </w:r>
            <w:r w:rsidR="00A00337">
              <w:rPr>
                <w:bCs/>
                <w:sz w:val="22"/>
              </w:rPr>
              <w:t xml:space="preserve">seeking </w:t>
            </w:r>
            <w:r w:rsidR="00A00337" w:rsidRPr="006F0D3E">
              <w:rPr>
                <w:bCs/>
                <w:sz w:val="22"/>
              </w:rPr>
              <w:t xml:space="preserve">Innovation Pathway designation from DESE in </w:t>
            </w:r>
            <w:r w:rsidR="00A00337">
              <w:rPr>
                <w:bCs/>
                <w:sz w:val="22"/>
              </w:rPr>
              <w:t>school year 2022-23.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21189D38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B2577D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6A119833" w:rsidR="00410797" w:rsidRDefault="00C95D0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6965B0FB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CF6B7D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2E596B7F" w:rsidR="00410797" w:rsidRDefault="00C95D0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6BBD86E2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CF6B7D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377DAF5E" w:rsidR="00410797" w:rsidRDefault="00C95D0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52409E9B" w:rsidR="00410797" w:rsidRDefault="00410797" w:rsidP="007B2582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A00337" w:rsidRPr="00A00337">
              <w:rPr>
                <w:bCs/>
                <w:sz w:val="22"/>
              </w:rPr>
              <w:t>DESE</w:t>
            </w:r>
            <w:r w:rsidR="00A00337">
              <w:rPr>
                <w:bCs/>
                <w:sz w:val="22"/>
              </w:rPr>
              <w:t xml:space="preserve"> received 27 submissions. Twenty-five (25)</w:t>
            </w:r>
            <w:r w:rsidR="00A00337">
              <w:rPr>
                <w:color w:val="333333"/>
                <w:sz w:val="22"/>
                <w:szCs w:val="22"/>
              </w:rPr>
              <w:t xml:space="preserve"> school districts will receive funding to prepare, with identified partners, </w:t>
            </w:r>
            <w:r w:rsidR="00A00337" w:rsidRPr="00EE607F">
              <w:rPr>
                <w:color w:val="333333"/>
                <w:sz w:val="22"/>
                <w:szCs w:val="22"/>
              </w:rPr>
              <w:t>Innovation Pathway designation application materials.</w:t>
            </w:r>
            <w:r w:rsidR="00A00337">
              <w:rPr>
                <w:color w:val="333333"/>
                <w:sz w:val="22"/>
                <w:szCs w:val="22"/>
              </w:rPr>
              <w:t xml:space="preserve"> </w:t>
            </w:r>
            <w:r w:rsidR="00A00337" w:rsidRPr="00EE607F">
              <w:rPr>
                <w:color w:val="333333"/>
                <w:sz w:val="22"/>
                <w:szCs w:val="22"/>
              </w:rPr>
              <w:t>Innovation Pathways are structures within Massachusetts high schools that are designed to connect students to a broadly-designed industry sector that is in demand in the regional and state economy.</w:t>
            </w:r>
          </w:p>
          <w:p w14:paraId="5ACFA215" w14:textId="4FEFC281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9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582"/>
      </w:tblGrid>
      <w:tr w:rsidR="00410797" w14:paraId="0D3A9C74" w14:textId="77777777" w:rsidTr="00A710C1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A710C1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0E2FD234" w:rsidR="00372996" w:rsidRPr="00A710C1" w:rsidRDefault="00A00337" w:rsidP="00D57F6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Amherst-Pelham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23543408" w:rsidR="00372996" w:rsidRPr="00B329DA" w:rsidRDefault="00A0033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41529082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27B34FD5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Athol-Royalston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16660BA4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54E1A07B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50163321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Berkshire Hills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5F35A26D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4338704C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0F6F8B1F" w:rsidR="00A00337" w:rsidRPr="00515A7E" w:rsidRDefault="00A00337" w:rsidP="00A00337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Bourne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0D540111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34AB2A19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2F8F31AD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Hadley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60ACE1B4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$6,930</w:t>
            </w:r>
          </w:p>
        </w:tc>
      </w:tr>
      <w:tr w:rsidR="00A00337" w14:paraId="7EE361BA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25ED823D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Hoosac Valley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5F00F8BB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5E06D2ED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74FF59B5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Lawrence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6FD97ADC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5E65AE64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60344ABF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Leicester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14A72BAE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7E142AFE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28998F90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MAP Academy Charter School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4112E749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6AC07A10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43F43170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Medway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41A52792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28118B76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AF2F" w14:textId="6C4B164C" w:rsidR="00A00337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Mendon-Upton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E5D64" w14:textId="635612E9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3CF1775C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667A0EE5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Middleboro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350E677C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7891D225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6EA927D3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Millbury 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46E1C74B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1CCD219A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0484FD41" w:rsidR="00A00337" w:rsidRPr="00B329DA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Norton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72BAF8DD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$24,491</w:t>
            </w:r>
          </w:p>
        </w:tc>
      </w:tr>
      <w:tr w:rsidR="00A00337" w14:paraId="53E0BE0F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08584E88" w:rsidR="00A00337" w:rsidRPr="00515A7E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Quabbin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4954EA70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$2,4000</w:t>
            </w:r>
          </w:p>
        </w:tc>
      </w:tr>
      <w:tr w:rsidR="00A00337" w14:paraId="190DF574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2EB9" w14:textId="424E2C1E" w:rsidR="00A00337" w:rsidRPr="00515A7E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Quaboag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743BC575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3ED11B3D" w14:textId="77777777" w:rsidTr="00A710C1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31D1" w14:textId="5FE1D924" w:rsidR="00A00337" w:rsidRPr="00515A7E" w:rsidRDefault="00A00337" w:rsidP="00A00337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Reading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64D2734A" w:rsidR="00A00337" w:rsidRPr="00B329DA" w:rsidRDefault="00A00337" w:rsidP="00A0033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1AE7CC78" w14:textId="77777777" w:rsidTr="000963A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70ED64A" w14:textId="168AC656" w:rsidR="00A00337" w:rsidRPr="00515A7E" w:rsidRDefault="00A00337" w:rsidP="00A00337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Revere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F3FBAA4" w14:textId="66C9D95E" w:rsidR="00A00337" w:rsidRPr="00B329DA" w:rsidRDefault="00A00337" w:rsidP="00A00337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225C6523" w14:textId="77777777" w:rsidTr="000963A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1A4764" w14:textId="449DDEB3" w:rsidR="00A00337" w:rsidRPr="00515A7E" w:rsidRDefault="00A00337" w:rsidP="00A00337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Southern Berkshire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931B0E8" w14:textId="5C7168D2" w:rsidR="00A00337" w:rsidRPr="00B329DA" w:rsidRDefault="00A00337" w:rsidP="00A00337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6AFB55E1" w14:textId="77777777" w:rsidTr="000963A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81DB4A" w14:textId="192B37B4" w:rsidR="00A00337" w:rsidRPr="00515A7E" w:rsidRDefault="00A00337" w:rsidP="00A00337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Southwick Tolland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C6A02A" w14:textId="49BA25DE" w:rsidR="00A00337" w:rsidRPr="00B329DA" w:rsidRDefault="00A00337" w:rsidP="00A00337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221EFBC4" w14:textId="77777777" w:rsidTr="000963A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BB9445" w14:textId="3162CF63" w:rsidR="00A00337" w:rsidRPr="00515A7E" w:rsidRDefault="00A00337" w:rsidP="00A00337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Swampscott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633F3DB" w14:textId="31A20D35" w:rsidR="00A00337" w:rsidRPr="00B329DA" w:rsidRDefault="00A00337" w:rsidP="00A00337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2F47F0BE" w14:textId="77777777" w:rsidTr="000963A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7CD0F0" w14:textId="2CD527D9" w:rsidR="00A00337" w:rsidRPr="00515A7E" w:rsidRDefault="00A00337" w:rsidP="00A00337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Wachusett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B686719" w14:textId="0B897132" w:rsidR="00A00337" w:rsidRPr="00B329DA" w:rsidRDefault="00A00337" w:rsidP="00A00337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24546855" w14:textId="77777777" w:rsidTr="000963A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4D97B61" w14:textId="63CA77B8" w:rsidR="00A00337" w:rsidRPr="00515A7E" w:rsidRDefault="00A00337" w:rsidP="00A00337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Ware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65EF7C8" w14:textId="71FC7232" w:rsidR="00A00337" w:rsidRPr="00B329DA" w:rsidRDefault="00A00337" w:rsidP="00A00337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$10,000</w:t>
            </w:r>
          </w:p>
        </w:tc>
      </w:tr>
      <w:tr w:rsidR="00A00337" w14:paraId="3CBC95FC" w14:textId="77777777" w:rsidTr="000963A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30D282" w14:textId="372230BE" w:rsidR="00A00337" w:rsidRPr="00515A7E" w:rsidRDefault="00A00337" w:rsidP="00A00337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Wayland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E08A55C" w14:textId="104FCACF" w:rsidR="00A00337" w:rsidRPr="00B329DA" w:rsidRDefault="00A00337" w:rsidP="00A00337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A00337" w14:paraId="5E8C6E07" w14:textId="77777777" w:rsidTr="000963A9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C4AD92" w14:textId="7C81806F" w:rsidR="00A00337" w:rsidRPr="00515A7E" w:rsidRDefault="00A00337" w:rsidP="00A00337">
            <w:pPr>
              <w:pStyle w:val="Heading2"/>
              <w:spacing w:before="20" w:after="20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Whitman-Hanson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043A7E3" w14:textId="72368DB0" w:rsidR="00A00337" w:rsidRPr="00B329DA" w:rsidRDefault="00A00337" w:rsidP="00A00337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$24,635</w:t>
            </w:r>
          </w:p>
        </w:tc>
      </w:tr>
      <w:tr w:rsidR="00A00337" w14:paraId="2C9E8C47" w14:textId="77777777" w:rsidTr="00A710C1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877A1" w14:textId="50FC1FFF" w:rsidR="00A00337" w:rsidRPr="00B329DA" w:rsidRDefault="00A00337" w:rsidP="00A00337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2589D" w14:textId="55943187" w:rsidR="00A00337" w:rsidRPr="00710180" w:rsidRDefault="00A00337" w:rsidP="00A00337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710180">
              <w:rPr>
                <w:b/>
                <w:bCs/>
                <w:snapToGrid w:val="0"/>
                <w:color w:val="000000"/>
                <w:sz w:val="22"/>
                <w:szCs w:val="21"/>
              </w:rPr>
              <w:t>$568,456</w:t>
            </w:r>
          </w:p>
        </w:tc>
      </w:tr>
    </w:tbl>
    <w:p w14:paraId="499BD57C" w14:textId="7DE1C4DB" w:rsidR="00410797" w:rsidRDefault="00410797">
      <w:pPr>
        <w:spacing w:before="60" w:after="60"/>
        <w:jc w:val="both"/>
        <w:rPr>
          <w:sz w:val="22"/>
        </w:rPr>
      </w:pPr>
    </w:p>
    <w:p w14:paraId="5949F4E7" w14:textId="77777777" w:rsidR="00153AC1" w:rsidRDefault="00153AC1">
      <w:pPr>
        <w:spacing w:before="60" w:after="60"/>
        <w:jc w:val="both"/>
        <w:rPr>
          <w:sz w:val="22"/>
        </w:rPr>
      </w:pPr>
    </w:p>
    <w:sectPr w:rsidR="00153AC1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44562"/>
    <w:rsid w:val="00050DA3"/>
    <w:rsid w:val="000963A9"/>
    <w:rsid w:val="000C6C68"/>
    <w:rsid w:val="001522C7"/>
    <w:rsid w:val="00153AC1"/>
    <w:rsid w:val="001754C6"/>
    <w:rsid w:val="001A433F"/>
    <w:rsid w:val="001B5362"/>
    <w:rsid w:val="001B78A6"/>
    <w:rsid w:val="001C6572"/>
    <w:rsid w:val="001E2790"/>
    <w:rsid w:val="00224672"/>
    <w:rsid w:val="00224F8E"/>
    <w:rsid w:val="002A3967"/>
    <w:rsid w:val="002D5121"/>
    <w:rsid w:val="002E1BBB"/>
    <w:rsid w:val="002E672F"/>
    <w:rsid w:val="0031794D"/>
    <w:rsid w:val="003226AE"/>
    <w:rsid w:val="00330653"/>
    <w:rsid w:val="00351281"/>
    <w:rsid w:val="00354FE1"/>
    <w:rsid w:val="00372996"/>
    <w:rsid w:val="00404173"/>
    <w:rsid w:val="00410797"/>
    <w:rsid w:val="00427DA8"/>
    <w:rsid w:val="004B7CD6"/>
    <w:rsid w:val="004D2962"/>
    <w:rsid w:val="00504F2B"/>
    <w:rsid w:val="00515A7E"/>
    <w:rsid w:val="00521A12"/>
    <w:rsid w:val="00534FE7"/>
    <w:rsid w:val="00542157"/>
    <w:rsid w:val="00547CCD"/>
    <w:rsid w:val="005736D2"/>
    <w:rsid w:val="005C01C4"/>
    <w:rsid w:val="005E2CAF"/>
    <w:rsid w:val="006040C0"/>
    <w:rsid w:val="00634CDE"/>
    <w:rsid w:val="00637146"/>
    <w:rsid w:val="00652A79"/>
    <w:rsid w:val="00685156"/>
    <w:rsid w:val="006D71B2"/>
    <w:rsid w:val="00710180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D3585"/>
    <w:rsid w:val="008F2001"/>
    <w:rsid w:val="00920656"/>
    <w:rsid w:val="00985EDA"/>
    <w:rsid w:val="009B6162"/>
    <w:rsid w:val="009C6A0D"/>
    <w:rsid w:val="009D0501"/>
    <w:rsid w:val="00A00337"/>
    <w:rsid w:val="00A710C1"/>
    <w:rsid w:val="00AC2990"/>
    <w:rsid w:val="00AD19C4"/>
    <w:rsid w:val="00AE01A2"/>
    <w:rsid w:val="00AF1A04"/>
    <w:rsid w:val="00B23916"/>
    <w:rsid w:val="00B2577D"/>
    <w:rsid w:val="00B329DA"/>
    <w:rsid w:val="00BA484A"/>
    <w:rsid w:val="00C056D3"/>
    <w:rsid w:val="00C05FAF"/>
    <w:rsid w:val="00C277FB"/>
    <w:rsid w:val="00C34967"/>
    <w:rsid w:val="00C44806"/>
    <w:rsid w:val="00C5766D"/>
    <w:rsid w:val="00C60126"/>
    <w:rsid w:val="00C721A9"/>
    <w:rsid w:val="00C95D0A"/>
    <w:rsid w:val="00CF534A"/>
    <w:rsid w:val="00CF5517"/>
    <w:rsid w:val="00CF6B7D"/>
    <w:rsid w:val="00D55A94"/>
    <w:rsid w:val="00D82376"/>
    <w:rsid w:val="00D85054"/>
    <w:rsid w:val="00D95F4D"/>
    <w:rsid w:val="00D96130"/>
    <w:rsid w:val="00DA73E5"/>
    <w:rsid w:val="00DB56D5"/>
    <w:rsid w:val="00DD7569"/>
    <w:rsid w:val="00F11240"/>
    <w:rsid w:val="00F601C9"/>
    <w:rsid w:val="00F628FD"/>
    <w:rsid w:val="00FA0DDF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9B6162"/>
  </w:style>
  <w:style w:type="character" w:customStyle="1" w:styleId="contextualspellingandgrammarerror">
    <w:name w:val="contextualspellingandgrammarerror"/>
    <w:basedOn w:val="DefaultParagraphFont"/>
    <w:rsid w:val="009B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B74D3672-CE77-4E0E-8A2E-62C94CDD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FC436 Board Package</dc:title>
  <dc:creator>DESE</dc:creator>
  <cp:lastModifiedBy>Zou, Dong (EOE)</cp:lastModifiedBy>
  <cp:revision>12</cp:revision>
  <cp:lastPrinted>2001-07-23T18:06:00Z</cp:lastPrinted>
  <dcterms:created xsi:type="dcterms:W3CDTF">2022-11-07T14:33:00Z</dcterms:created>
  <dcterms:modified xsi:type="dcterms:W3CDTF">2023-01-17T22:22:00Z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17 2023 12:00AM</vt:lpwstr>
  </property>
</Properties>
</file>