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20"/>
      </w:tblGrid>
      <w:tr w:rsidR="002960C3" w:rsidRPr="00402AC0" w14:paraId="545C0865" w14:textId="77777777" w:rsidTr="78297F7E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6F75BA4" w14:textId="77777777" w:rsidR="002960C3" w:rsidRPr="00402AC0" w:rsidRDefault="002960C3">
            <w:pPr>
              <w:jc w:val="both"/>
              <w:rPr>
                <w:rFonts w:ascii="Segoe UI" w:hAnsi="Segoe UI" w:cs="Segoe UI"/>
                <w:sz w:val="20"/>
              </w:rPr>
            </w:pPr>
          </w:p>
          <w:p w14:paraId="0A83A33C" w14:textId="1BC7A452" w:rsidR="002960C3" w:rsidRPr="00402AC0" w:rsidRDefault="002960C3">
            <w:pPr>
              <w:tabs>
                <w:tab w:val="left" w:pos="2700"/>
              </w:tabs>
              <w:jc w:val="both"/>
              <w:rPr>
                <w:rFonts w:ascii="Segoe UI" w:hAnsi="Segoe UI" w:cs="Segoe UI"/>
                <w:sz w:val="20"/>
              </w:rPr>
            </w:pPr>
            <w:r w:rsidRPr="00402AC0">
              <w:rPr>
                <w:rFonts w:ascii="Segoe UI" w:hAnsi="Segoe UI" w:cs="Segoe UI"/>
                <w:b/>
                <w:sz w:val="20"/>
              </w:rPr>
              <w:t>Name of Grant Program:</w:t>
            </w:r>
            <w:r w:rsidRPr="00402AC0">
              <w:rPr>
                <w:rFonts w:ascii="Segoe UI" w:hAnsi="Segoe UI" w:cs="Segoe UI"/>
                <w:sz w:val="20"/>
              </w:rPr>
              <w:t xml:space="preserve"> </w:t>
            </w:r>
            <w:r w:rsidR="00402AC0">
              <w:rPr>
                <w:rFonts w:ascii="Segoe UI" w:hAnsi="Segoe UI" w:cs="Segoe UI"/>
                <w:sz w:val="20"/>
              </w:rPr>
              <w:t>Deeper Learning Implementation Grant</w:t>
            </w:r>
          </w:p>
        </w:tc>
        <w:tc>
          <w:tcPr>
            <w:tcW w:w="192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719E3A0" w14:textId="77777777" w:rsidR="002960C3" w:rsidRPr="00402AC0" w:rsidRDefault="002960C3">
            <w:pPr>
              <w:jc w:val="both"/>
              <w:rPr>
                <w:rFonts w:ascii="Segoe UI" w:hAnsi="Segoe UI" w:cs="Segoe UI"/>
                <w:sz w:val="20"/>
              </w:rPr>
            </w:pPr>
          </w:p>
          <w:p w14:paraId="373E5F1F" w14:textId="5EC0EE37" w:rsidR="002960C3" w:rsidRPr="00402AC0" w:rsidRDefault="002960C3" w:rsidP="78297F7E">
            <w:pPr>
              <w:tabs>
                <w:tab w:val="left" w:pos="1332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78297F7E">
              <w:rPr>
                <w:rFonts w:ascii="Segoe UI" w:hAnsi="Segoe UI" w:cs="Segoe UI"/>
                <w:b/>
                <w:bCs/>
                <w:sz w:val="20"/>
                <w:szCs w:val="20"/>
              </w:rPr>
              <w:t>Fund Code:</w:t>
            </w:r>
            <w:r w:rsidRPr="78297F7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33674F6D" w:rsidRPr="78297F7E">
              <w:rPr>
                <w:rFonts w:ascii="Segoe UI" w:hAnsi="Segoe UI" w:cs="Segoe UI"/>
                <w:sz w:val="20"/>
                <w:szCs w:val="20"/>
              </w:rPr>
              <w:t>105</w:t>
            </w:r>
            <w:r w:rsidRPr="78297F7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</w:p>
          <w:p w14:paraId="6ED3F49C" w14:textId="77777777" w:rsidR="002960C3" w:rsidRPr="00402AC0" w:rsidRDefault="002960C3">
            <w:pPr>
              <w:jc w:val="both"/>
              <w:rPr>
                <w:rFonts w:ascii="Segoe UI" w:hAnsi="Segoe UI" w:cs="Segoe UI"/>
                <w:sz w:val="20"/>
              </w:rPr>
            </w:pPr>
          </w:p>
        </w:tc>
      </w:tr>
    </w:tbl>
    <w:p w14:paraId="69BAF11E" w14:textId="77777777" w:rsidR="002960C3" w:rsidRPr="00402AC0" w:rsidRDefault="002960C3">
      <w:pPr>
        <w:jc w:val="both"/>
        <w:rPr>
          <w:rFonts w:ascii="Segoe UI" w:hAnsi="Segoe UI" w:cs="Segoe UI"/>
          <w:sz w:val="20"/>
        </w:rPr>
      </w:pPr>
    </w:p>
    <w:p w14:paraId="43C0F15A" w14:textId="77777777" w:rsidR="002960C3" w:rsidRPr="00402AC0" w:rsidRDefault="002960C3">
      <w:pPr>
        <w:jc w:val="both"/>
        <w:rPr>
          <w:rFonts w:ascii="Segoe UI" w:hAnsi="Segoe UI" w:cs="Segoe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402AC0" w14:paraId="4F8A9452" w14:textId="77777777">
        <w:tc>
          <w:tcPr>
            <w:tcW w:w="9576" w:type="dxa"/>
          </w:tcPr>
          <w:p w14:paraId="5BF7E149" w14:textId="77777777" w:rsidR="002960C3" w:rsidRPr="00402AC0" w:rsidRDefault="002960C3">
            <w:pPr>
              <w:pStyle w:val="Heading1"/>
              <w:spacing w:before="60" w:after="60"/>
              <w:rPr>
                <w:rFonts w:ascii="Segoe UI" w:hAnsi="Segoe UI" w:cs="Segoe UI"/>
              </w:rPr>
            </w:pPr>
            <w:r w:rsidRPr="00402AC0">
              <w:rPr>
                <w:rFonts w:ascii="Segoe UI" w:hAnsi="Segoe UI" w:cs="Segoe UI"/>
              </w:rPr>
              <w:t>PART III – REQUIRED PROGRAM INFORMATION</w:t>
            </w:r>
          </w:p>
        </w:tc>
      </w:tr>
    </w:tbl>
    <w:p w14:paraId="1268EFB9" w14:textId="77777777" w:rsidR="002960C3" w:rsidRPr="00647343" w:rsidRDefault="002960C3">
      <w:pPr>
        <w:jc w:val="both"/>
        <w:rPr>
          <w:rFonts w:ascii="Segoe UI" w:hAnsi="Segoe UI" w:cs="Segoe UI"/>
          <w:sz w:val="20"/>
        </w:rPr>
      </w:pPr>
    </w:p>
    <w:p w14:paraId="1F96BF38" w14:textId="77777777" w:rsidR="00F0177C" w:rsidRPr="00647343" w:rsidRDefault="00F0177C" w:rsidP="00F017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47343"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>DIRECTIONS FOR THIS FORM</w:t>
      </w:r>
      <w:r w:rsidRPr="00647343">
        <w:rPr>
          <w:rStyle w:val="normaltextrun"/>
          <w:rFonts w:ascii="Segoe UI" w:hAnsi="Segoe UI" w:cs="Segoe UI"/>
          <w:b/>
          <w:bCs/>
          <w:sz w:val="20"/>
          <w:szCs w:val="20"/>
        </w:rPr>
        <w:t>: </w:t>
      </w:r>
      <w:r w:rsidRPr="00647343">
        <w:rPr>
          <w:rStyle w:val="eop"/>
          <w:rFonts w:ascii="Segoe UI" w:hAnsi="Segoe UI" w:cs="Segoe UI"/>
          <w:sz w:val="20"/>
          <w:szCs w:val="20"/>
        </w:rPr>
        <w:t> </w:t>
      </w:r>
    </w:p>
    <w:p w14:paraId="28064DEB" w14:textId="66D8A09E" w:rsidR="00F0177C" w:rsidRPr="00647343" w:rsidRDefault="00F0177C" w:rsidP="00F0177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47343">
        <w:rPr>
          <w:rStyle w:val="normaltextrun"/>
          <w:rFonts w:ascii="Segoe UI" w:hAnsi="Segoe UI" w:cs="Segoe UI"/>
          <w:sz w:val="20"/>
          <w:szCs w:val="20"/>
        </w:rPr>
        <w:t>Address all applicable areas of Part III. </w:t>
      </w:r>
      <w:r w:rsidRPr="00647343">
        <w:rPr>
          <w:rStyle w:val="eop"/>
          <w:rFonts w:ascii="Segoe UI" w:hAnsi="Segoe UI" w:cs="Segoe UI"/>
          <w:sz w:val="20"/>
          <w:szCs w:val="20"/>
        </w:rPr>
        <w:t> </w:t>
      </w:r>
    </w:p>
    <w:p w14:paraId="14E7F037" w14:textId="42BB1286" w:rsidR="00F0177C" w:rsidRPr="00647343" w:rsidRDefault="520B2B9B" w:rsidP="5DE5AF5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69BEE35C">
        <w:rPr>
          <w:rStyle w:val="normaltextrun"/>
          <w:rFonts w:ascii="Segoe UI" w:hAnsi="Segoe UI" w:cs="Segoe UI"/>
          <w:sz w:val="20"/>
          <w:szCs w:val="20"/>
        </w:rPr>
        <w:t xml:space="preserve">As per the RFP, all grant application documents, including this Part III and any supplemental information, must be </w:t>
      </w:r>
      <w:r w:rsidRPr="69BEE35C">
        <w:rPr>
          <w:rStyle w:val="normaltextrun"/>
          <w:rFonts w:ascii="Segoe UI" w:hAnsi="Segoe UI" w:cs="Segoe UI"/>
          <w:b/>
          <w:bCs/>
          <w:sz w:val="20"/>
          <w:szCs w:val="20"/>
        </w:rPr>
        <w:t xml:space="preserve">EMAILED </w:t>
      </w:r>
      <w:r w:rsidRPr="69BEE35C">
        <w:rPr>
          <w:rStyle w:val="normaltextrun"/>
          <w:rFonts w:ascii="Segoe UI" w:hAnsi="Segoe UI" w:cs="Segoe UI"/>
          <w:sz w:val="20"/>
          <w:szCs w:val="20"/>
        </w:rPr>
        <w:t xml:space="preserve">to: </w:t>
      </w:r>
      <w:hyperlink r:id="rId9">
        <w:r w:rsidRPr="69BEE35C">
          <w:rPr>
            <w:rStyle w:val="normaltextrun"/>
            <w:rFonts w:ascii="Segoe UI" w:hAnsi="Segoe UI" w:cs="Segoe UI"/>
            <w:color w:val="0000FF"/>
            <w:sz w:val="20"/>
            <w:szCs w:val="20"/>
            <w:u w:val="single"/>
          </w:rPr>
          <w:t>Kaleidoscope@mass.gov</w:t>
        </w:r>
      </w:hyperlink>
      <w:r w:rsidRPr="69BEE35C">
        <w:rPr>
          <w:rStyle w:val="normaltextrun"/>
          <w:rFonts w:ascii="Segoe UI" w:hAnsi="Segoe UI" w:cs="Segoe UI"/>
          <w:sz w:val="20"/>
          <w:szCs w:val="20"/>
        </w:rPr>
        <w:t xml:space="preserve"> by </w:t>
      </w:r>
      <w:r w:rsidR="00642C1A">
        <w:rPr>
          <w:rStyle w:val="normaltextrun"/>
          <w:rFonts w:ascii="Segoe UI" w:hAnsi="Segoe UI" w:cs="Segoe UI"/>
          <w:sz w:val="20"/>
          <w:szCs w:val="20"/>
        </w:rPr>
        <w:t>September 15</w:t>
      </w:r>
      <w:r w:rsidR="6F39B688" w:rsidRPr="69BEE35C">
        <w:rPr>
          <w:rStyle w:val="normaltextrun"/>
          <w:rFonts w:ascii="Segoe UI" w:hAnsi="Segoe UI" w:cs="Segoe UI"/>
          <w:sz w:val="20"/>
          <w:szCs w:val="20"/>
          <w:vertAlign w:val="superscript"/>
        </w:rPr>
        <w:t>th</w:t>
      </w:r>
      <w:r w:rsidR="6F39B688" w:rsidRPr="69BEE35C">
        <w:rPr>
          <w:rStyle w:val="normaltextrun"/>
          <w:rFonts w:ascii="Segoe UI" w:hAnsi="Segoe UI" w:cs="Segoe UI"/>
          <w:sz w:val="20"/>
          <w:szCs w:val="20"/>
        </w:rPr>
        <w:t>, 2</w:t>
      </w:r>
      <w:r w:rsidRPr="69BEE35C">
        <w:rPr>
          <w:rStyle w:val="normaltextrun"/>
          <w:rFonts w:ascii="Segoe UI" w:hAnsi="Segoe UI" w:cs="Segoe UI"/>
          <w:sz w:val="20"/>
          <w:szCs w:val="20"/>
        </w:rPr>
        <w:t>023.</w:t>
      </w:r>
      <w:r w:rsidRPr="69BEE35C">
        <w:rPr>
          <w:rStyle w:val="eop"/>
          <w:rFonts w:ascii="Segoe UI" w:hAnsi="Segoe UI" w:cs="Segoe UI"/>
          <w:sz w:val="20"/>
          <w:szCs w:val="20"/>
        </w:rPr>
        <w:t> </w:t>
      </w:r>
    </w:p>
    <w:p w14:paraId="5EC14F31" w14:textId="77777777" w:rsidR="002960C3" w:rsidRPr="00647343" w:rsidRDefault="002960C3">
      <w:pPr>
        <w:rPr>
          <w:rFonts w:ascii="Segoe UI" w:hAnsi="Segoe UI" w:cs="Segoe UI"/>
          <w:sz w:val="20"/>
        </w:rPr>
      </w:pPr>
    </w:p>
    <w:p w14:paraId="7FC3FF2D" w14:textId="7DBBBCD1" w:rsidR="00D241AA" w:rsidRPr="00647343" w:rsidRDefault="007466D1" w:rsidP="00D24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 xml:space="preserve">Part A: </w:t>
      </w:r>
      <w:r w:rsidR="00D241AA" w:rsidRPr="00647343"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>General information:</w:t>
      </w:r>
      <w:r w:rsidR="00D241AA" w:rsidRPr="00647343">
        <w:rPr>
          <w:rStyle w:val="normaltextrun"/>
          <w:rFonts w:ascii="Segoe UI" w:hAnsi="Segoe UI" w:cs="Segoe UI"/>
          <w:sz w:val="20"/>
          <w:szCs w:val="20"/>
        </w:rPr>
        <w:t> </w:t>
      </w:r>
      <w:r w:rsidR="00D241AA" w:rsidRPr="00647343">
        <w:rPr>
          <w:rStyle w:val="eop"/>
          <w:rFonts w:ascii="Segoe UI" w:hAnsi="Segoe UI" w:cs="Segoe UI"/>
          <w:sz w:val="20"/>
          <w:szCs w:val="20"/>
        </w:rPr>
        <w:t> </w:t>
      </w:r>
    </w:p>
    <w:p w14:paraId="1D216F6A" w14:textId="77777777" w:rsidR="00D241AA" w:rsidRPr="00647343" w:rsidRDefault="00D241AA" w:rsidP="00D24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47343">
        <w:rPr>
          <w:rStyle w:val="eop"/>
          <w:rFonts w:ascii="Segoe UI" w:hAnsi="Segoe UI" w:cs="Segoe UI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659"/>
      </w:tblGrid>
      <w:tr w:rsidR="00D241AA" w:rsidRPr="00647343" w14:paraId="616740DD" w14:textId="77777777" w:rsidTr="00D241A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BF7F9" w14:textId="753BEB9B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School</w:t>
            </w:r>
            <w:r w:rsidR="00402AC0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 xml:space="preserve"> and </w:t>
            </w: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District Name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4C35B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 </w:t>
            </w:r>
            <w:r w:rsidRPr="00647343">
              <w:rPr>
                <w:rStyle w:val="normaltextrun"/>
                <w:rFonts w:ascii="Segoe UI" w:hAnsi="Segoe UI" w:cs="Segoe UI"/>
                <w:sz w:val="20"/>
                <w:szCs w:val="20"/>
              </w:rPr>
              <w:t>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647343" w14:paraId="1F97FB98" w14:textId="77777777" w:rsidTr="00D241A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05113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Primary Grant Contact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2A3B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sz w:val="20"/>
                <w:szCs w:val="20"/>
              </w:rPr>
              <w:t>Name: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647343" w14:paraId="62FC7279" w14:textId="77777777" w:rsidTr="00D241A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BA7C0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 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F26B4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sz w:val="20"/>
                <w:szCs w:val="20"/>
              </w:rPr>
              <w:t>Email: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647343" w14:paraId="44227386" w14:textId="77777777" w:rsidTr="00D241A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076D0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Team Lead Name (if different from above)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AAE6E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sz w:val="20"/>
                <w:szCs w:val="20"/>
              </w:rPr>
              <w:t>Name: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647343" w14:paraId="51739CFB" w14:textId="77777777" w:rsidTr="00D241A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6B30B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FA542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sz w:val="20"/>
                <w:szCs w:val="20"/>
              </w:rPr>
              <w:t>Email: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647343" w14:paraId="1F535D6D" w14:textId="77777777" w:rsidTr="00D241A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A3860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School Address: 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1A9FF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 </w:t>
            </w:r>
            <w:r w:rsidRPr="00647343">
              <w:rPr>
                <w:rStyle w:val="normaltextrun"/>
                <w:rFonts w:ascii="Segoe UI" w:hAnsi="Segoe UI" w:cs="Segoe UI"/>
                <w:sz w:val="20"/>
                <w:szCs w:val="20"/>
              </w:rPr>
              <w:t> 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647343" w14:paraId="544D3FDA" w14:textId="77777777" w:rsidTr="00D241A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5C33E481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  <w:u w:val="single"/>
              </w:rPr>
              <w:t>AMOUNT REQUESTED: </w:t>
            </w: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  <w:p w14:paraId="4DD214C2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hideMark/>
          </w:tcPr>
          <w:p w14:paraId="0F7345E6" w14:textId="77777777" w:rsidR="00D241AA" w:rsidRPr="00647343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647343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329769FC" w14:textId="77777777" w:rsidR="00D241AA" w:rsidRPr="000A18FC" w:rsidRDefault="00D241AA" w:rsidP="00D241AA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 w:rsidRPr="000A18FC">
        <w:rPr>
          <w:rStyle w:val="eop"/>
          <w:rFonts w:ascii="Segoe UI" w:hAnsi="Segoe UI" w:cs="Segoe UI"/>
          <w:sz w:val="20"/>
          <w:szCs w:val="20"/>
        </w:rPr>
        <w:t> </w:t>
      </w:r>
    </w:p>
    <w:p w14:paraId="75C9AF93" w14:textId="24BB0777" w:rsidR="00D241AA" w:rsidRPr="000A18FC" w:rsidRDefault="007466D1" w:rsidP="00D241AA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 xml:space="preserve">Part B: </w:t>
      </w:r>
      <w:r w:rsidR="00D241AA" w:rsidRPr="000A18FC"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>Grant Goals and Proposed Use of Funds:</w:t>
      </w:r>
      <w:r w:rsidR="00D241AA" w:rsidRPr="000A18FC">
        <w:rPr>
          <w:rStyle w:val="normaltextrun"/>
          <w:rFonts w:ascii="Segoe UI" w:hAnsi="Segoe UI" w:cs="Segoe UI"/>
          <w:sz w:val="20"/>
          <w:szCs w:val="20"/>
        </w:rPr>
        <w:t> </w:t>
      </w:r>
      <w:r w:rsidR="00D241AA" w:rsidRPr="000A18FC">
        <w:rPr>
          <w:rStyle w:val="eop"/>
          <w:rFonts w:ascii="Segoe UI" w:hAnsi="Segoe UI" w:cs="Segoe UI"/>
          <w:sz w:val="20"/>
          <w:szCs w:val="20"/>
        </w:rPr>
        <w:t> </w:t>
      </w:r>
    </w:p>
    <w:p w14:paraId="5561A219" w14:textId="77777777" w:rsidR="00D241AA" w:rsidRPr="000A18FC" w:rsidRDefault="00D241AA" w:rsidP="00D24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8FC">
        <w:rPr>
          <w:rStyle w:val="eop"/>
          <w:rFonts w:ascii="Segoe UI" w:hAnsi="Segoe UI" w:cs="Segoe UI"/>
          <w:sz w:val="20"/>
          <w:szCs w:val="20"/>
        </w:rPr>
        <w:t> </w:t>
      </w:r>
    </w:p>
    <w:p w14:paraId="1D947120" w14:textId="311C8B80" w:rsidR="00D241AA" w:rsidRDefault="007466D1" w:rsidP="5DE5AF5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 w:rsidRPr="5DE5AF54">
        <w:rPr>
          <w:rStyle w:val="normaltextrun"/>
          <w:rFonts w:ascii="Segoe UI" w:hAnsi="Segoe UI" w:cs="Segoe UI"/>
          <w:sz w:val="20"/>
          <w:szCs w:val="20"/>
          <w:u w:val="single"/>
        </w:rPr>
        <w:t>Project Description</w:t>
      </w:r>
      <w:r w:rsidR="00D241AA" w:rsidRPr="5DE5AF54">
        <w:rPr>
          <w:rStyle w:val="normaltextrun"/>
          <w:rFonts w:ascii="Segoe UI" w:hAnsi="Segoe UI" w:cs="Segoe UI"/>
          <w:sz w:val="20"/>
          <w:szCs w:val="20"/>
        </w:rPr>
        <w:t xml:space="preserve">: </w:t>
      </w:r>
      <w:r w:rsidR="00E777F9" w:rsidRPr="5DE5AF54">
        <w:rPr>
          <w:rStyle w:val="normaltextrun"/>
          <w:rFonts w:ascii="Segoe UI" w:hAnsi="Segoe UI" w:cs="Segoe UI"/>
          <w:sz w:val="20"/>
          <w:szCs w:val="20"/>
        </w:rPr>
        <w:t xml:space="preserve">Please </w:t>
      </w:r>
      <w:r w:rsidR="00E777F9" w:rsidRPr="5DE5AF54">
        <w:rPr>
          <w:rStyle w:val="normaltextrun"/>
          <w:rFonts w:ascii="Segoe UI" w:hAnsi="Segoe UI" w:cs="Segoe UI"/>
          <w:b/>
          <w:bCs/>
          <w:sz w:val="20"/>
          <w:szCs w:val="20"/>
        </w:rPr>
        <w:t>summarize</w:t>
      </w:r>
      <w:r w:rsidR="00E777F9" w:rsidRPr="5DE5AF54">
        <w:rPr>
          <w:rStyle w:val="normaltextrun"/>
          <w:rFonts w:ascii="Segoe UI" w:hAnsi="Segoe UI" w:cs="Segoe UI"/>
          <w:sz w:val="20"/>
          <w:szCs w:val="20"/>
        </w:rPr>
        <w:t xml:space="preserve"> your interest in the Deeper Learning Implemen</w:t>
      </w:r>
      <w:r w:rsidR="005D5FF4" w:rsidRPr="5DE5AF54">
        <w:rPr>
          <w:rStyle w:val="normaltextrun"/>
          <w:rFonts w:ascii="Segoe UI" w:hAnsi="Segoe UI" w:cs="Segoe UI"/>
          <w:sz w:val="20"/>
          <w:szCs w:val="20"/>
        </w:rPr>
        <w:t xml:space="preserve">tation </w:t>
      </w:r>
      <w:r w:rsidR="2807EF47" w:rsidRPr="5DE5AF54">
        <w:rPr>
          <w:rStyle w:val="normaltextrun"/>
          <w:rFonts w:ascii="Segoe UI" w:hAnsi="Segoe UI" w:cs="Segoe UI"/>
          <w:sz w:val="20"/>
          <w:szCs w:val="20"/>
        </w:rPr>
        <w:t>G</w:t>
      </w:r>
      <w:r w:rsidR="005D5FF4" w:rsidRPr="5DE5AF54">
        <w:rPr>
          <w:rStyle w:val="normaltextrun"/>
          <w:rFonts w:ascii="Segoe UI" w:hAnsi="Segoe UI" w:cs="Segoe UI"/>
          <w:sz w:val="20"/>
          <w:szCs w:val="20"/>
        </w:rPr>
        <w:t>rant by addressing (a) What you hope to accomplish through participating in this grant, and (b)</w:t>
      </w:r>
      <w:r w:rsidR="00D241AA" w:rsidRPr="5DE5AF54">
        <w:rPr>
          <w:rStyle w:val="normaltextrun"/>
          <w:rFonts w:ascii="Segoe UI" w:hAnsi="Segoe UI" w:cs="Segoe UI"/>
          <w:sz w:val="20"/>
          <w:szCs w:val="20"/>
        </w:rPr>
        <w:t xml:space="preserve"> how it connects to the school</w:t>
      </w:r>
      <w:r w:rsidR="70FADFDC" w:rsidRPr="5DE5AF54">
        <w:rPr>
          <w:rStyle w:val="normaltextrun"/>
          <w:rFonts w:ascii="Segoe UI" w:hAnsi="Segoe UI" w:cs="Segoe UI"/>
          <w:sz w:val="20"/>
          <w:szCs w:val="20"/>
        </w:rPr>
        <w:t xml:space="preserve"> instructional vision</w:t>
      </w:r>
      <w:r w:rsidR="00D241AA" w:rsidRPr="5DE5AF54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00D52F99" w:rsidRPr="5DE5AF54">
        <w:rPr>
          <w:rStyle w:val="normaltextrun"/>
          <w:rFonts w:ascii="Segoe UI" w:hAnsi="Segoe UI" w:cs="Segoe UI"/>
          <w:sz w:val="20"/>
          <w:szCs w:val="20"/>
          <w:u w:val="single"/>
        </w:rPr>
        <w:t>and</w:t>
      </w:r>
      <w:r w:rsidR="00D241AA" w:rsidRPr="5DE5AF54">
        <w:rPr>
          <w:rStyle w:val="normaltextrun"/>
          <w:rFonts w:ascii="Segoe UI" w:hAnsi="Segoe UI" w:cs="Segoe UI"/>
          <w:sz w:val="20"/>
          <w:szCs w:val="20"/>
        </w:rPr>
        <w:t xml:space="preserve"> district’s strategic priorities and plans</w:t>
      </w:r>
      <w:r w:rsidR="00A2195E" w:rsidRPr="5DE5AF54">
        <w:rPr>
          <w:rStyle w:val="normaltextrun"/>
          <w:rFonts w:ascii="Segoe UI" w:hAnsi="Segoe UI" w:cs="Segoe UI"/>
          <w:sz w:val="20"/>
          <w:szCs w:val="20"/>
        </w:rPr>
        <w:t xml:space="preserve"> for the upcoming year</w:t>
      </w:r>
      <w:r w:rsidR="005D5FF4" w:rsidRPr="5DE5AF54">
        <w:rPr>
          <w:rStyle w:val="normaltextrun"/>
          <w:rFonts w:ascii="Segoe UI" w:hAnsi="Segoe UI" w:cs="Segoe UI"/>
          <w:sz w:val="20"/>
          <w:szCs w:val="20"/>
        </w:rPr>
        <w:t xml:space="preserve">? [response length </w:t>
      </w:r>
      <w:r w:rsidR="72BAA0BD" w:rsidRPr="5DE5AF54">
        <w:rPr>
          <w:rStyle w:val="normaltextrun"/>
          <w:rFonts w:ascii="Segoe UI" w:hAnsi="Segoe UI" w:cs="Segoe UI"/>
          <w:sz w:val="20"/>
          <w:szCs w:val="20"/>
        </w:rPr>
        <w:t>maximum</w:t>
      </w:r>
      <w:r w:rsidR="005D5FF4" w:rsidRPr="5DE5AF54">
        <w:rPr>
          <w:rStyle w:val="normaltextrun"/>
          <w:rFonts w:ascii="Segoe UI" w:hAnsi="Segoe UI" w:cs="Segoe UI"/>
          <w:sz w:val="20"/>
          <w:szCs w:val="20"/>
        </w:rPr>
        <w:t xml:space="preserve">: </w:t>
      </w:r>
      <w:r w:rsidR="4F2EC148" w:rsidRPr="5DE5AF54">
        <w:rPr>
          <w:rStyle w:val="normaltextrun"/>
          <w:rFonts w:ascii="Segoe UI" w:hAnsi="Segoe UI" w:cs="Segoe UI"/>
          <w:sz w:val="20"/>
          <w:szCs w:val="20"/>
        </w:rPr>
        <w:t>250</w:t>
      </w:r>
      <w:r w:rsidR="005D5FF4" w:rsidRPr="5DE5AF54">
        <w:rPr>
          <w:rStyle w:val="normaltextrun"/>
          <w:rFonts w:ascii="Segoe UI" w:hAnsi="Segoe UI" w:cs="Segoe UI"/>
          <w:sz w:val="20"/>
          <w:szCs w:val="20"/>
        </w:rPr>
        <w:t xml:space="preserve"> words]</w:t>
      </w:r>
    </w:p>
    <w:p w14:paraId="74D7AF43" w14:textId="77777777" w:rsidR="00402AC0" w:rsidRPr="00402AC0" w:rsidRDefault="00402AC0" w:rsidP="00402AC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4"/>
          <w:szCs w:val="1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0A0E74" w:rsidRPr="00E777F9" w14:paraId="46C890CD" w14:textId="77777777" w:rsidTr="003D164E">
        <w:tc>
          <w:tcPr>
            <w:tcW w:w="9576" w:type="dxa"/>
            <w:shd w:val="clear" w:color="auto" w:fill="auto"/>
          </w:tcPr>
          <w:p w14:paraId="087B9C10" w14:textId="77777777" w:rsidR="000A0E74" w:rsidRPr="003D164E" w:rsidRDefault="000A0E74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7F29DB08" w14:textId="77777777" w:rsidR="000A0E74" w:rsidRPr="003D164E" w:rsidRDefault="000A0E74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2C40D5FA" w14:textId="77777777" w:rsidR="000A0E74" w:rsidRPr="003D164E" w:rsidRDefault="000A0E74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76930A52" w14:textId="77777777" w:rsidR="000A0E74" w:rsidRPr="003D164E" w:rsidRDefault="000A0E74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3938C4F2" w14:textId="1FDBFF55" w:rsidR="000A0E74" w:rsidRPr="003D164E" w:rsidRDefault="000A0E74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66B848AA" w14:textId="77777777" w:rsidR="000A0E74" w:rsidRPr="003D164E" w:rsidRDefault="000A0E74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9DDB571" w14:textId="77777777" w:rsidR="000A0E74" w:rsidRPr="00402AC0" w:rsidRDefault="000A0E74" w:rsidP="000A0E7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6AD4CF86" w14:textId="24A5FD8F" w:rsidR="00411A4B" w:rsidRDefault="00D241AA" w:rsidP="5DE5AF5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0"/>
          <w:szCs w:val="20"/>
        </w:rPr>
      </w:pPr>
      <w:r w:rsidRPr="5DE5AF54">
        <w:rPr>
          <w:rStyle w:val="normaltextrun"/>
          <w:rFonts w:ascii="Segoe UI" w:hAnsi="Segoe UI" w:cs="Segoe UI"/>
          <w:sz w:val="20"/>
          <w:szCs w:val="20"/>
          <w:u w:val="single"/>
        </w:rPr>
        <w:t>Outcomes:</w:t>
      </w:r>
      <w:r w:rsidRPr="5DE5AF54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161BFE4E" w:rsidRPr="5DE5AF54">
        <w:rPr>
          <w:rStyle w:val="normaltextrun"/>
          <w:rFonts w:ascii="Segoe UI" w:hAnsi="Segoe UI" w:cs="Segoe UI"/>
          <w:sz w:val="20"/>
          <w:szCs w:val="20"/>
        </w:rPr>
        <w:t xml:space="preserve">Please share your desired outcomes related </w:t>
      </w:r>
      <w:r w:rsidR="0BB9477C" w:rsidRPr="5DE5AF54">
        <w:rPr>
          <w:rStyle w:val="normaltextrun"/>
          <w:rFonts w:ascii="Segoe UI" w:hAnsi="Segoe UI" w:cs="Segoe UI"/>
          <w:sz w:val="20"/>
          <w:szCs w:val="20"/>
        </w:rPr>
        <w:t>to</w:t>
      </w:r>
      <w:r w:rsidR="77F36F2C" w:rsidRPr="5DE5AF54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161BFE4E" w:rsidRPr="5DE5AF54">
        <w:rPr>
          <w:rStyle w:val="normaltextrun"/>
          <w:rFonts w:ascii="Segoe UI" w:hAnsi="Segoe UI" w:cs="Segoe UI"/>
          <w:sz w:val="20"/>
          <w:szCs w:val="20"/>
        </w:rPr>
        <w:t xml:space="preserve">1) </w:t>
      </w:r>
      <w:r w:rsidR="176A40E2" w:rsidRPr="5DE5AF54">
        <w:rPr>
          <w:rStyle w:val="normaltextrun"/>
          <w:rFonts w:ascii="Segoe UI" w:hAnsi="Segoe UI" w:cs="Segoe UI"/>
          <w:sz w:val="20"/>
          <w:szCs w:val="20"/>
        </w:rPr>
        <w:t>professional learning structures</w:t>
      </w:r>
      <w:r w:rsidR="161BFE4E" w:rsidRPr="5DE5AF54">
        <w:rPr>
          <w:rStyle w:val="normaltextrun"/>
          <w:rFonts w:ascii="Segoe UI" w:hAnsi="Segoe UI" w:cs="Segoe UI"/>
          <w:sz w:val="20"/>
          <w:szCs w:val="20"/>
        </w:rPr>
        <w:t xml:space="preserve">, 2) </w:t>
      </w:r>
      <w:r w:rsidR="0477F7D3" w:rsidRPr="5DE5AF54">
        <w:rPr>
          <w:rStyle w:val="normaltextrun"/>
          <w:rFonts w:ascii="Segoe UI" w:hAnsi="Segoe UI" w:cs="Segoe UI"/>
          <w:sz w:val="20"/>
          <w:szCs w:val="20"/>
        </w:rPr>
        <w:t>teacher practice</w:t>
      </w:r>
      <w:r w:rsidR="161BFE4E" w:rsidRPr="5DE5AF54">
        <w:rPr>
          <w:rStyle w:val="normaltextrun"/>
          <w:rFonts w:ascii="Segoe UI" w:hAnsi="Segoe UI" w:cs="Segoe UI"/>
          <w:sz w:val="20"/>
          <w:szCs w:val="20"/>
        </w:rPr>
        <w:t xml:space="preserve">, and 3) the student experience. Consider: </w:t>
      </w:r>
      <w:r w:rsidR="30560C07" w:rsidRPr="5DE5AF54">
        <w:rPr>
          <w:rStyle w:val="normaltextrun"/>
          <w:rFonts w:ascii="Segoe UI" w:hAnsi="Segoe UI" w:cs="Segoe UI"/>
          <w:sz w:val="20"/>
          <w:szCs w:val="20"/>
        </w:rPr>
        <w:t xml:space="preserve">What specific shifts in professional learning do you want to see, </w:t>
      </w:r>
      <w:proofErr w:type="gramStart"/>
      <w:r w:rsidR="30560C07" w:rsidRPr="5DE5AF54">
        <w:rPr>
          <w:rStyle w:val="normaltextrun"/>
          <w:rFonts w:ascii="Segoe UI" w:hAnsi="Segoe UI" w:cs="Segoe UI"/>
          <w:sz w:val="20"/>
          <w:szCs w:val="20"/>
        </w:rPr>
        <w:t>as a result of</w:t>
      </w:r>
      <w:proofErr w:type="gramEnd"/>
      <w:r w:rsidR="30560C07" w:rsidRPr="5DE5AF54">
        <w:rPr>
          <w:rStyle w:val="normaltextrun"/>
          <w:rFonts w:ascii="Segoe UI" w:hAnsi="Segoe UI" w:cs="Segoe UI"/>
          <w:sz w:val="20"/>
          <w:szCs w:val="20"/>
        </w:rPr>
        <w:t xml:space="preserve"> participating in this grant?  </w:t>
      </w:r>
      <w:r w:rsidR="14FA2C1F" w:rsidRPr="5DE5AF54">
        <w:rPr>
          <w:rStyle w:val="normaltextrun"/>
          <w:rFonts w:ascii="Segoe UI" w:hAnsi="Segoe UI" w:cs="Segoe UI"/>
          <w:sz w:val="20"/>
          <w:szCs w:val="20"/>
        </w:rPr>
        <w:t>What specific shifts in teacher practice do you want to see</w:t>
      </w:r>
      <w:r w:rsidR="7B57317A" w:rsidRPr="5DE5AF54">
        <w:rPr>
          <w:rStyle w:val="normaltextrun"/>
          <w:rFonts w:ascii="Segoe UI" w:hAnsi="Segoe UI" w:cs="Segoe UI"/>
          <w:sz w:val="20"/>
          <w:szCs w:val="20"/>
        </w:rPr>
        <w:t>?</w:t>
      </w:r>
      <w:r w:rsidR="5FE61FF3" w:rsidRPr="5DE5AF54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31C7EADE" w:rsidRPr="5DE5AF54">
        <w:rPr>
          <w:rStyle w:val="normaltextrun"/>
          <w:rFonts w:ascii="Segoe UI" w:hAnsi="Segoe UI" w:cs="Segoe UI"/>
          <w:sz w:val="20"/>
          <w:szCs w:val="20"/>
        </w:rPr>
        <w:t xml:space="preserve">As a result of these shifts, what </w:t>
      </w:r>
      <w:r w:rsidR="3AA7A978" w:rsidRPr="5DE5AF54">
        <w:rPr>
          <w:rStyle w:val="normaltextrun"/>
          <w:rFonts w:ascii="Segoe UI" w:hAnsi="Segoe UI" w:cs="Segoe UI"/>
          <w:sz w:val="20"/>
          <w:szCs w:val="20"/>
        </w:rPr>
        <w:t>do you want to be different about the student experience</w:t>
      </w:r>
      <w:r w:rsidR="0D55FAA4" w:rsidRPr="5DE5AF54">
        <w:rPr>
          <w:rStyle w:val="normaltextrun"/>
          <w:rFonts w:ascii="Segoe UI" w:hAnsi="Segoe UI" w:cs="Segoe UI"/>
          <w:sz w:val="20"/>
          <w:szCs w:val="20"/>
        </w:rPr>
        <w:t>?</w:t>
      </w:r>
      <w:r w:rsidR="3AA7A978" w:rsidRPr="5DE5AF54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Pr="5DE5AF54">
        <w:rPr>
          <w:rStyle w:val="eop"/>
          <w:rFonts w:ascii="Segoe UI" w:hAnsi="Segoe UI" w:cs="Segoe UI"/>
          <w:sz w:val="20"/>
          <w:szCs w:val="20"/>
        </w:rPr>
        <w:t> </w:t>
      </w:r>
      <w:r w:rsidR="6545198D" w:rsidRPr="5DE5AF54">
        <w:rPr>
          <w:rStyle w:val="eop"/>
          <w:rFonts w:ascii="Segoe UI" w:hAnsi="Segoe UI" w:cs="Segoe UI"/>
          <w:sz w:val="20"/>
          <w:szCs w:val="20"/>
        </w:rPr>
        <w:t xml:space="preserve">[response length </w:t>
      </w:r>
      <w:r w:rsidR="594E6B14" w:rsidRPr="5DE5AF54">
        <w:rPr>
          <w:rStyle w:val="normaltextrun"/>
          <w:rFonts w:ascii="Segoe UI" w:hAnsi="Segoe UI" w:cs="Segoe UI"/>
          <w:sz w:val="20"/>
          <w:szCs w:val="20"/>
        </w:rPr>
        <w:t>maximum</w:t>
      </w:r>
      <w:r w:rsidR="6545198D" w:rsidRPr="5DE5AF54">
        <w:rPr>
          <w:rStyle w:val="eop"/>
          <w:rFonts w:ascii="Segoe UI" w:hAnsi="Segoe UI" w:cs="Segoe UI"/>
          <w:sz w:val="20"/>
          <w:szCs w:val="20"/>
        </w:rPr>
        <w:t>: 250 words]</w:t>
      </w:r>
    </w:p>
    <w:p w14:paraId="4B3A5BB2" w14:textId="77777777" w:rsidR="00411A4B" w:rsidRDefault="00411A4B" w:rsidP="00411A4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  <w:sz w:val="20"/>
          <w:szCs w:val="20"/>
          <w:u w:val="single"/>
        </w:rPr>
      </w:pPr>
    </w:p>
    <w:p w14:paraId="60975354" w14:textId="012A34DB" w:rsidR="00411A4B" w:rsidRPr="00411A4B" w:rsidRDefault="00411A4B" w:rsidP="00411A4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0"/>
          <w:szCs w:val="20"/>
        </w:rPr>
      </w:pPr>
      <w:r w:rsidRPr="00411A4B">
        <w:rPr>
          <w:rStyle w:val="normaltextrun"/>
          <w:rFonts w:ascii="Segoe UI" w:hAnsi="Segoe UI" w:cs="Segoe UI"/>
          <w:sz w:val="20"/>
          <w:szCs w:val="20"/>
        </w:rPr>
        <w:t xml:space="preserve">Ensure your outcomes are </w:t>
      </w:r>
      <w:r w:rsidRPr="00411A4B"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>SMARTIE</w:t>
      </w:r>
      <w:r w:rsidRPr="00411A4B">
        <w:rPr>
          <w:rStyle w:val="normaltextrun"/>
          <w:rFonts w:ascii="Segoe UI" w:hAnsi="Segoe UI" w:cs="Segoe UI"/>
          <w:b/>
          <w:bCs/>
          <w:sz w:val="20"/>
          <w:szCs w:val="20"/>
        </w:rPr>
        <w:t xml:space="preserve"> </w:t>
      </w:r>
      <w:r w:rsidRPr="00411A4B">
        <w:rPr>
          <w:rStyle w:val="normaltextrun"/>
          <w:rFonts w:ascii="Segoe UI" w:hAnsi="Segoe UI" w:cs="Segoe UI"/>
          <w:i/>
          <w:iCs/>
          <w:sz w:val="20"/>
          <w:szCs w:val="20"/>
        </w:rPr>
        <w:t>(</w:t>
      </w:r>
      <w:r w:rsidRPr="00411A4B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Specific</w:t>
      </w:r>
      <w:r w:rsidRPr="00411A4B">
        <w:rPr>
          <w:rStyle w:val="normaltextrun"/>
          <w:rFonts w:ascii="Segoe UI" w:hAnsi="Segoe UI" w:cs="Segoe UI"/>
          <w:i/>
          <w:iCs/>
          <w:sz w:val="20"/>
          <w:szCs w:val="20"/>
        </w:rPr>
        <w:t xml:space="preserve">, </w:t>
      </w:r>
      <w:r w:rsidRPr="00411A4B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Measurable</w:t>
      </w:r>
      <w:r w:rsidRPr="00411A4B">
        <w:rPr>
          <w:rStyle w:val="normaltextrun"/>
          <w:rFonts w:ascii="Segoe UI" w:hAnsi="Segoe UI" w:cs="Segoe UI"/>
          <w:i/>
          <w:iCs/>
          <w:sz w:val="20"/>
          <w:szCs w:val="20"/>
        </w:rPr>
        <w:t xml:space="preserve">, </w:t>
      </w:r>
      <w:r w:rsidRPr="00411A4B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Ambitious</w:t>
      </w:r>
      <w:r w:rsidRPr="00411A4B">
        <w:rPr>
          <w:rStyle w:val="normaltextrun"/>
          <w:rFonts w:ascii="Segoe UI" w:hAnsi="Segoe UI" w:cs="Segoe UI"/>
          <w:i/>
          <w:iCs/>
          <w:sz w:val="20"/>
          <w:szCs w:val="20"/>
        </w:rPr>
        <w:t xml:space="preserve">, </w:t>
      </w:r>
      <w:r w:rsidRPr="00411A4B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Realistic, Time-bound</w:t>
      </w:r>
      <w:r w:rsidRPr="00411A4B">
        <w:rPr>
          <w:rStyle w:val="normaltextrun"/>
          <w:rFonts w:ascii="Segoe UI" w:hAnsi="Segoe UI" w:cs="Segoe UI"/>
          <w:i/>
          <w:iCs/>
          <w:sz w:val="20"/>
          <w:szCs w:val="20"/>
        </w:rPr>
        <w:t xml:space="preserve">, </w:t>
      </w:r>
      <w:r w:rsidRPr="00411A4B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>Inclusive, Equitable)</w:t>
      </w:r>
      <w:r w:rsidRPr="00411A4B">
        <w:rPr>
          <w:rStyle w:val="normaltextrun"/>
          <w:rFonts w:ascii="Segoe UI" w:hAnsi="Segoe UI" w:cs="Segoe UI"/>
          <w:sz w:val="20"/>
          <w:szCs w:val="20"/>
        </w:rPr>
        <w:t> </w:t>
      </w:r>
      <w:r w:rsidRPr="00411A4B">
        <w:rPr>
          <w:rStyle w:val="eop"/>
          <w:rFonts w:ascii="Segoe UI" w:hAnsi="Segoe UI" w:cs="Segoe UI"/>
          <w:sz w:val="20"/>
          <w:szCs w:val="20"/>
        </w:rPr>
        <w:t> </w:t>
      </w:r>
    </w:p>
    <w:p w14:paraId="2864A1EC" w14:textId="77777777" w:rsidR="00411A4B" w:rsidRPr="00411A4B" w:rsidRDefault="00411A4B" w:rsidP="00411A4B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20"/>
          <w:szCs w:val="20"/>
        </w:rPr>
      </w:pPr>
      <w:r w:rsidRPr="00411A4B">
        <w:rPr>
          <w:rStyle w:val="normaltextrun"/>
          <w:rFonts w:ascii="Segoe UI" w:hAnsi="Segoe UI" w:cs="Segoe UI"/>
          <w:i/>
          <w:iCs/>
          <w:sz w:val="20"/>
          <w:szCs w:val="20"/>
        </w:rPr>
        <w:t xml:space="preserve">Inclusive: </w:t>
      </w:r>
      <w:r w:rsidRPr="00411A4B">
        <w:rPr>
          <w:rStyle w:val="normaltextrun"/>
          <w:rFonts w:ascii="Segoe UI" w:hAnsi="Segoe UI" w:cs="Segoe UI"/>
          <w:sz w:val="20"/>
          <w:szCs w:val="20"/>
        </w:rPr>
        <w:t>brings traditionally marginalized people into processes, activities, and decision-making in a way that shares power</w:t>
      </w:r>
      <w:r w:rsidRPr="00411A4B">
        <w:rPr>
          <w:rStyle w:val="eop"/>
          <w:rFonts w:ascii="Segoe UI" w:hAnsi="Segoe UI" w:cs="Segoe UI"/>
          <w:sz w:val="20"/>
          <w:szCs w:val="20"/>
        </w:rPr>
        <w:t> </w:t>
      </w:r>
    </w:p>
    <w:p w14:paraId="37A49D7F" w14:textId="23BF6777" w:rsidR="00411A4B" w:rsidRDefault="00411A4B" w:rsidP="5DE5AF54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Segoe UI" w:hAnsi="Segoe UI" w:cs="Segoe UI"/>
          <w:sz w:val="20"/>
          <w:szCs w:val="20"/>
        </w:rPr>
      </w:pPr>
      <w:r w:rsidRPr="5DE5AF54">
        <w:rPr>
          <w:rStyle w:val="normaltextrun"/>
          <w:rFonts w:ascii="Segoe UI" w:hAnsi="Segoe UI" w:cs="Segoe UI"/>
          <w:i/>
          <w:iCs/>
          <w:sz w:val="20"/>
          <w:szCs w:val="20"/>
        </w:rPr>
        <w:t>Equitable</w:t>
      </w:r>
      <w:r w:rsidRPr="5DE5AF54">
        <w:rPr>
          <w:rStyle w:val="normaltextrun"/>
          <w:rFonts w:ascii="Segoe UI" w:hAnsi="Segoe UI" w:cs="Segoe UI"/>
          <w:b/>
          <w:bCs/>
          <w:i/>
          <w:iCs/>
          <w:sz w:val="20"/>
          <w:szCs w:val="20"/>
        </w:rPr>
        <w:t xml:space="preserve">: </w:t>
      </w:r>
      <w:r w:rsidRPr="5DE5AF54">
        <w:rPr>
          <w:rStyle w:val="normaltextrun"/>
          <w:rFonts w:ascii="Segoe UI" w:hAnsi="Segoe UI" w:cs="Segoe UI"/>
          <w:sz w:val="20"/>
          <w:szCs w:val="20"/>
        </w:rPr>
        <w:t>indicates an element of fairness or justice that seeks to address systematic injustice, inequity, and oppression</w:t>
      </w:r>
    </w:p>
    <w:p w14:paraId="55637E46" w14:textId="77777777" w:rsidR="00411A4B" w:rsidRPr="00411A4B" w:rsidRDefault="00411A4B" w:rsidP="00411A4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11A4B" w14:paraId="20A39017" w14:textId="77777777" w:rsidTr="003D164E">
        <w:tc>
          <w:tcPr>
            <w:tcW w:w="9576" w:type="dxa"/>
            <w:shd w:val="clear" w:color="auto" w:fill="auto"/>
          </w:tcPr>
          <w:p w14:paraId="2A6919D7" w14:textId="77777777" w:rsidR="00411A4B" w:rsidRPr="003D164E" w:rsidRDefault="00411A4B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358BA989" w14:textId="77777777" w:rsidR="00411A4B" w:rsidRDefault="00411A4B" w:rsidP="003D164E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27AFA500" w14:textId="77777777" w:rsidR="00411A4B" w:rsidRDefault="00411A4B" w:rsidP="003D164E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DAAE86D" w14:textId="77777777" w:rsidR="00411A4B" w:rsidRPr="003D164E" w:rsidRDefault="00411A4B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6592BA8" w14:textId="09C3148E" w:rsidR="00D241AA" w:rsidRPr="00E777F9" w:rsidRDefault="00D241AA" w:rsidP="00D24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ECA041" w14:textId="7684AB1F" w:rsidR="00D241AA" w:rsidRPr="00E777F9" w:rsidRDefault="00D241AA" w:rsidP="00A2195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5DE5AF54">
        <w:rPr>
          <w:rStyle w:val="normaltextrun"/>
          <w:rFonts w:ascii="Segoe UI" w:hAnsi="Segoe UI" w:cs="Segoe UI"/>
          <w:sz w:val="20"/>
          <w:szCs w:val="20"/>
          <w:u w:val="single"/>
        </w:rPr>
        <w:t>Proposed Use of Funds:</w:t>
      </w:r>
      <w:r w:rsidRPr="5DE5AF54">
        <w:rPr>
          <w:rStyle w:val="normaltextrun"/>
          <w:rFonts w:ascii="Segoe UI" w:hAnsi="Segoe UI" w:cs="Segoe UI"/>
          <w:sz w:val="20"/>
          <w:szCs w:val="20"/>
        </w:rPr>
        <w:t xml:space="preserve"> Describe the proposed use of funds for grant activities. </w:t>
      </w:r>
      <w:r w:rsidRPr="5DE5AF54">
        <w:rPr>
          <w:rStyle w:val="eop"/>
          <w:rFonts w:ascii="Segoe UI" w:hAnsi="Segoe UI" w:cs="Segoe UI"/>
          <w:sz w:val="20"/>
          <w:szCs w:val="20"/>
        </w:rPr>
        <w:t> </w:t>
      </w:r>
    </w:p>
    <w:p w14:paraId="31CC9762" w14:textId="77777777" w:rsidR="00D241AA" w:rsidRPr="00E777F9" w:rsidRDefault="00D241AA" w:rsidP="00D241A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E777F9">
        <w:rPr>
          <w:rStyle w:val="eop"/>
          <w:rFonts w:ascii="Segoe UI" w:hAnsi="Segoe UI" w:cs="Segoe UI"/>
          <w:sz w:val="20"/>
          <w:szCs w:val="20"/>
        </w:rPr>
        <w:t> </w:t>
      </w:r>
    </w:p>
    <w:tbl>
      <w:tblPr>
        <w:tblW w:w="8738" w:type="dxa"/>
        <w:tblInd w:w="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7149"/>
      </w:tblGrid>
      <w:tr w:rsidR="00D241AA" w:rsidRPr="00E777F9" w14:paraId="5F855A15" w14:textId="77777777" w:rsidTr="004D1CBF">
        <w:trPr>
          <w:trHeight w:val="3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8662B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Amount  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431BF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Description: What will the money be used for? 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E777F9" w14:paraId="5671F077" w14:textId="77777777" w:rsidTr="004D1CBF">
        <w:trPr>
          <w:trHeight w:val="3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DAE79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 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B1F70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 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E777F9" w14:paraId="6582ECEA" w14:textId="77777777" w:rsidTr="004D1CBF">
        <w:trPr>
          <w:trHeight w:val="3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2EAD5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 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7D2E9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 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E777F9" w14:paraId="2FB50942" w14:textId="77777777" w:rsidTr="004D1CBF">
        <w:trPr>
          <w:trHeight w:val="300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7B6A8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 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72938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 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4F31007E" w14:textId="77777777" w:rsidR="00D241AA" w:rsidRPr="00E777F9" w:rsidRDefault="00D241AA" w:rsidP="00D24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77F9">
        <w:rPr>
          <w:rStyle w:val="normaltextrun"/>
          <w:rFonts w:ascii="Segoe UI" w:hAnsi="Segoe UI" w:cs="Segoe UI"/>
          <w:sz w:val="20"/>
          <w:szCs w:val="20"/>
        </w:rPr>
        <w:t> </w:t>
      </w:r>
      <w:r w:rsidRPr="00E777F9">
        <w:rPr>
          <w:rStyle w:val="eop"/>
          <w:rFonts w:ascii="Segoe UI" w:hAnsi="Segoe UI" w:cs="Segoe UI"/>
          <w:sz w:val="20"/>
          <w:szCs w:val="20"/>
        </w:rPr>
        <w:t> </w:t>
      </w:r>
    </w:p>
    <w:p w14:paraId="336CE542" w14:textId="7DCEC61D" w:rsidR="00F73072" w:rsidRDefault="16F39E05" w:rsidP="5DE5AF5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eastAsia="Segoe UI" w:hAnsi="Segoe UI" w:cs="Segoe UI"/>
          <w:color w:val="000000"/>
          <w:sz w:val="20"/>
          <w:szCs w:val="20"/>
        </w:rPr>
      </w:pPr>
      <w:r w:rsidRPr="69BEE35C">
        <w:rPr>
          <w:rStyle w:val="normaltextrun"/>
          <w:rFonts w:ascii="Segoe UI" w:hAnsi="Segoe UI" w:cs="Segoe UI"/>
          <w:sz w:val="20"/>
          <w:szCs w:val="20"/>
          <w:u w:val="single"/>
        </w:rPr>
        <w:t xml:space="preserve">Deeper Learning </w:t>
      </w:r>
      <w:r w:rsidR="007466D1" w:rsidRPr="69BEE35C">
        <w:rPr>
          <w:rStyle w:val="normaltextrun"/>
          <w:rFonts w:ascii="Segoe UI" w:hAnsi="Segoe UI" w:cs="Segoe UI"/>
          <w:sz w:val="20"/>
          <w:szCs w:val="20"/>
          <w:u w:val="single"/>
        </w:rPr>
        <w:t>Grant Team</w:t>
      </w:r>
      <w:r w:rsidR="007466D1" w:rsidRPr="69BEE35C">
        <w:rPr>
          <w:rStyle w:val="normaltextrun"/>
          <w:rFonts w:ascii="Segoe UI" w:hAnsi="Segoe UI" w:cs="Segoe UI"/>
          <w:sz w:val="20"/>
          <w:szCs w:val="20"/>
        </w:rPr>
        <w:t xml:space="preserve">: The </w:t>
      </w:r>
      <w:r w:rsidR="29A55A2D" w:rsidRPr="69BEE35C">
        <w:rPr>
          <w:rStyle w:val="normaltextrun"/>
          <w:rFonts w:ascii="Segoe UI" w:hAnsi="Segoe UI" w:cs="Segoe UI"/>
          <w:sz w:val="20"/>
          <w:szCs w:val="20"/>
        </w:rPr>
        <w:t xml:space="preserve">Deeper Learning Implementation Grant requires a </w:t>
      </w:r>
      <w:r w:rsidR="1D8F4D2D" w:rsidRPr="69BEE35C">
        <w:rPr>
          <w:rStyle w:val="normaltextrun"/>
          <w:rFonts w:ascii="Segoe UI" w:hAnsi="Segoe UI" w:cs="Segoe UI"/>
          <w:sz w:val="20"/>
          <w:szCs w:val="20"/>
        </w:rPr>
        <w:t>Deeper Learning</w:t>
      </w:r>
      <w:r w:rsidR="50F6142B" w:rsidRPr="69BEE35C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29A55A2D" w:rsidRPr="69BEE35C">
        <w:rPr>
          <w:rStyle w:val="normaltextrun"/>
          <w:rFonts w:ascii="Segoe UI" w:hAnsi="Segoe UI" w:cs="Segoe UI"/>
          <w:sz w:val="20"/>
          <w:szCs w:val="20"/>
        </w:rPr>
        <w:t>team of 7-12 members, including a</w:t>
      </w:r>
      <w:r w:rsidR="7750149F" w:rsidRPr="69BEE35C">
        <w:rPr>
          <w:rStyle w:val="normaltextrun"/>
          <w:rFonts w:ascii="Segoe UI" w:hAnsi="Segoe UI" w:cs="Segoe UI"/>
          <w:sz w:val="20"/>
          <w:szCs w:val="20"/>
        </w:rPr>
        <w:t xml:space="preserve">t least one </w:t>
      </w:r>
      <w:r w:rsidR="29A55A2D" w:rsidRPr="69BEE35C">
        <w:rPr>
          <w:rStyle w:val="normaltextrun"/>
          <w:rFonts w:ascii="Segoe UI" w:hAnsi="Segoe UI" w:cs="Segoe UI"/>
          <w:sz w:val="20"/>
          <w:szCs w:val="20"/>
        </w:rPr>
        <w:t>school</w:t>
      </w:r>
      <w:r w:rsidR="49EF1632" w:rsidRPr="69BEE35C">
        <w:rPr>
          <w:rStyle w:val="normaltextrun"/>
          <w:rFonts w:ascii="Segoe UI" w:hAnsi="Segoe UI" w:cs="Segoe UI"/>
          <w:sz w:val="20"/>
          <w:szCs w:val="20"/>
        </w:rPr>
        <w:t xml:space="preserve"> level </w:t>
      </w:r>
      <w:r w:rsidR="29A55A2D" w:rsidRPr="69BEE35C">
        <w:rPr>
          <w:rStyle w:val="normaltextrun"/>
          <w:rFonts w:ascii="Segoe UI" w:hAnsi="Segoe UI" w:cs="Segoe UI"/>
          <w:sz w:val="20"/>
          <w:szCs w:val="20"/>
        </w:rPr>
        <w:t xml:space="preserve">administrator, </w:t>
      </w:r>
      <w:r w:rsidR="737AF288" w:rsidRPr="69BEE35C">
        <w:rPr>
          <w:rStyle w:val="normaltextrun"/>
          <w:rFonts w:ascii="Segoe UI" w:hAnsi="Segoe UI" w:cs="Segoe UI"/>
          <w:sz w:val="20"/>
          <w:szCs w:val="20"/>
        </w:rPr>
        <w:t xml:space="preserve">at least one </w:t>
      </w:r>
      <w:r w:rsidR="29A55A2D" w:rsidRPr="69BEE35C">
        <w:rPr>
          <w:rStyle w:val="normaltextrun"/>
          <w:rFonts w:ascii="Segoe UI" w:hAnsi="Segoe UI" w:cs="Segoe UI"/>
          <w:sz w:val="20"/>
          <w:szCs w:val="20"/>
        </w:rPr>
        <w:t>member of the Instructional Leadership Team, a</w:t>
      </w:r>
      <w:r w:rsidR="136D22C9" w:rsidRPr="69BEE35C">
        <w:rPr>
          <w:rStyle w:val="normaltextrun"/>
          <w:rFonts w:ascii="Segoe UI" w:hAnsi="Segoe UI" w:cs="Segoe UI"/>
          <w:sz w:val="20"/>
          <w:szCs w:val="20"/>
        </w:rPr>
        <w:t>t least one</w:t>
      </w:r>
      <w:r w:rsidR="29A55A2D" w:rsidRPr="69BEE35C">
        <w:rPr>
          <w:rStyle w:val="normaltextrun"/>
          <w:rFonts w:ascii="Segoe UI" w:hAnsi="Segoe UI" w:cs="Segoe UI"/>
          <w:sz w:val="20"/>
          <w:szCs w:val="20"/>
        </w:rPr>
        <w:t xml:space="preserve"> district level instructional leader, and a team of </w:t>
      </w:r>
      <w:r w:rsidR="31DFDBB0" w:rsidRPr="69BEE35C">
        <w:rPr>
          <w:rStyle w:val="normaltextrun"/>
          <w:rFonts w:ascii="Segoe UI" w:hAnsi="Segoe UI" w:cs="Segoe UI"/>
          <w:sz w:val="20"/>
          <w:szCs w:val="20"/>
        </w:rPr>
        <w:t xml:space="preserve">at least three </w:t>
      </w:r>
      <w:r w:rsidR="29A55A2D" w:rsidRPr="69BEE35C">
        <w:rPr>
          <w:rStyle w:val="normaltextrun"/>
          <w:rFonts w:ascii="Segoe UI" w:hAnsi="Segoe UI" w:cs="Segoe UI"/>
          <w:sz w:val="20"/>
          <w:szCs w:val="20"/>
        </w:rPr>
        <w:t xml:space="preserve">teachers who </w:t>
      </w:r>
      <w:r w:rsidR="40EBB9ED" w:rsidRPr="69BEE35C">
        <w:rPr>
          <w:rStyle w:val="normaltextrun"/>
          <w:rFonts w:ascii="Segoe UI" w:hAnsi="Segoe UI" w:cs="Segoe UI"/>
          <w:sz w:val="20"/>
          <w:szCs w:val="20"/>
        </w:rPr>
        <w:t xml:space="preserve">teach the same grade level and content area. </w:t>
      </w:r>
      <w:r w:rsidR="2C3D8017">
        <w:rPr>
          <w:rFonts w:ascii="Segoe UI" w:eastAsia="Segoe UI" w:hAnsi="Segoe UI" w:cs="Segoe UI"/>
          <w:color w:val="000000"/>
          <w:sz w:val="20"/>
          <w:szCs w:val="20"/>
        </w:rPr>
        <w:t xml:space="preserve">District teams interested in applying should have identified one to two schools within the district for implementation and piloting. </w:t>
      </w:r>
    </w:p>
    <w:p w14:paraId="270CCDB9" w14:textId="77777777" w:rsidR="00F73072" w:rsidRDefault="00F73072" w:rsidP="00F7307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</w:p>
    <w:p w14:paraId="6B8BCA32" w14:textId="1CA89614" w:rsidR="004D1CBF" w:rsidRDefault="00F73072" w:rsidP="5DE5AF5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 w:rsidRPr="5DE5AF54">
        <w:rPr>
          <w:rStyle w:val="normaltextrun"/>
          <w:rFonts w:ascii="Segoe UI" w:hAnsi="Segoe UI" w:cs="Segoe UI"/>
          <w:sz w:val="20"/>
          <w:szCs w:val="20"/>
        </w:rPr>
        <w:t xml:space="preserve">Who </w:t>
      </w:r>
      <w:r w:rsidR="004D1CBF" w:rsidRPr="5DE5AF54">
        <w:rPr>
          <w:rStyle w:val="normaltextrun"/>
          <w:rFonts w:ascii="Segoe UI" w:hAnsi="Segoe UI" w:cs="Segoe UI"/>
          <w:sz w:val="20"/>
          <w:szCs w:val="20"/>
        </w:rPr>
        <w:t>will</w:t>
      </w:r>
      <w:r w:rsidRPr="5DE5AF54">
        <w:rPr>
          <w:rStyle w:val="normaltextrun"/>
          <w:rFonts w:ascii="Segoe UI" w:hAnsi="Segoe UI" w:cs="Segoe UI"/>
          <w:sz w:val="20"/>
          <w:szCs w:val="20"/>
        </w:rPr>
        <w:t xml:space="preserve"> serve on your </w:t>
      </w:r>
      <w:r w:rsidR="0A656B40" w:rsidRPr="5DE5AF54">
        <w:rPr>
          <w:rStyle w:val="normaltextrun"/>
          <w:rFonts w:ascii="Segoe UI" w:hAnsi="Segoe UI" w:cs="Segoe UI"/>
          <w:sz w:val="20"/>
          <w:szCs w:val="20"/>
        </w:rPr>
        <w:t>De</w:t>
      </w:r>
      <w:r w:rsidR="004D1CBF" w:rsidRPr="5DE5AF54">
        <w:rPr>
          <w:rStyle w:val="normaltextrun"/>
          <w:rFonts w:ascii="Segoe UI" w:hAnsi="Segoe UI" w:cs="Segoe UI"/>
          <w:sz w:val="20"/>
          <w:szCs w:val="20"/>
        </w:rPr>
        <w:t>e</w:t>
      </w:r>
      <w:r w:rsidR="0A656B40" w:rsidRPr="5DE5AF54">
        <w:rPr>
          <w:rStyle w:val="normaltextrun"/>
          <w:rFonts w:ascii="Segoe UI" w:hAnsi="Segoe UI" w:cs="Segoe UI"/>
          <w:sz w:val="20"/>
          <w:szCs w:val="20"/>
        </w:rPr>
        <w:t xml:space="preserve">per Learning </w:t>
      </w:r>
      <w:r w:rsidRPr="5DE5AF54">
        <w:rPr>
          <w:rStyle w:val="normaltextrun"/>
          <w:rFonts w:ascii="Segoe UI" w:hAnsi="Segoe UI" w:cs="Segoe UI"/>
          <w:sz w:val="20"/>
          <w:szCs w:val="20"/>
        </w:rPr>
        <w:t xml:space="preserve">team? </w:t>
      </w:r>
      <w:r w:rsidR="00F82F3E" w:rsidRPr="5DE5AF54">
        <w:rPr>
          <w:rStyle w:val="normaltextrun"/>
          <w:rFonts w:ascii="Segoe UI" w:hAnsi="Segoe UI" w:cs="Segoe UI"/>
          <w:sz w:val="20"/>
          <w:szCs w:val="20"/>
        </w:rPr>
        <w:t>How and why were these team members selected, and how are they positioned to bring Deeper Learning to your school?</w:t>
      </w:r>
      <w:r w:rsidR="666C1C75" w:rsidRPr="5DE5AF54">
        <w:rPr>
          <w:rStyle w:val="normaltextrun"/>
          <w:rFonts w:ascii="Segoe UI" w:hAnsi="Segoe UI" w:cs="Segoe UI"/>
          <w:sz w:val="20"/>
          <w:szCs w:val="20"/>
        </w:rPr>
        <w:t xml:space="preserve"> How will you ensure engagement and commitment from district-level leader(s)? </w:t>
      </w:r>
      <w:r w:rsidR="007466D1" w:rsidRPr="5DE5AF54">
        <w:rPr>
          <w:rStyle w:val="normaltextrun"/>
          <w:rFonts w:ascii="Segoe UI" w:hAnsi="Segoe UI" w:cs="Segoe UI"/>
          <w:sz w:val="20"/>
          <w:szCs w:val="20"/>
        </w:rPr>
        <w:t xml:space="preserve">Please also speak to any concerns or anticipated challenges related to team membership and any mitigation strategies being considered to address them. [response length </w:t>
      </w:r>
      <w:r w:rsidR="3BB45FAE" w:rsidRPr="5DE5AF54">
        <w:rPr>
          <w:rStyle w:val="normaltextrun"/>
          <w:rFonts w:ascii="Segoe UI" w:hAnsi="Segoe UI" w:cs="Segoe UI"/>
          <w:sz w:val="20"/>
          <w:szCs w:val="20"/>
        </w:rPr>
        <w:t>maximum</w:t>
      </w:r>
      <w:r w:rsidR="007466D1" w:rsidRPr="5DE5AF54">
        <w:rPr>
          <w:rStyle w:val="normaltextrun"/>
          <w:rFonts w:ascii="Segoe UI" w:hAnsi="Segoe UI" w:cs="Segoe UI"/>
          <w:sz w:val="20"/>
          <w:szCs w:val="20"/>
        </w:rPr>
        <w:t>: 250 words]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D1CBF" w14:paraId="3160E0C5" w14:textId="77777777" w:rsidTr="003D164E">
        <w:tc>
          <w:tcPr>
            <w:tcW w:w="9576" w:type="dxa"/>
            <w:shd w:val="clear" w:color="auto" w:fill="auto"/>
          </w:tcPr>
          <w:p w14:paraId="6D8235ED" w14:textId="77777777" w:rsidR="004D1CBF" w:rsidRPr="003D164E" w:rsidRDefault="004D1CBF" w:rsidP="003D16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564E1110" w14:textId="77777777" w:rsidR="004D1CBF" w:rsidRPr="003D164E" w:rsidRDefault="004D1CBF" w:rsidP="003D16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0FC8A2ED" w14:textId="77777777" w:rsidR="004D1CBF" w:rsidRPr="003D164E" w:rsidRDefault="004D1CBF" w:rsidP="003D16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0733F798" w14:textId="77777777" w:rsidR="004D1CBF" w:rsidRPr="003D164E" w:rsidRDefault="004D1CBF" w:rsidP="003D16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090F822F" w14:textId="77777777" w:rsidR="004D1CBF" w:rsidRPr="003D164E" w:rsidRDefault="004D1CBF" w:rsidP="003D16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6E8CFA07" w14:textId="38F6EB11" w:rsidR="004D1CBF" w:rsidRPr="003D164E" w:rsidRDefault="004D1CBF" w:rsidP="003D16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69623D3" w14:textId="77777777" w:rsidR="00F73072" w:rsidRPr="00F73072" w:rsidRDefault="00F73072" w:rsidP="00F73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</w:p>
    <w:p w14:paraId="4F0C4452" w14:textId="69CB9CD1" w:rsidR="00D241AA" w:rsidRPr="00E777F9" w:rsidRDefault="3ACD8EB8" w:rsidP="69BEE35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9BEE35C">
        <w:rPr>
          <w:rStyle w:val="normaltextrun"/>
          <w:rFonts w:ascii="Segoe UI" w:hAnsi="Segoe UI" w:cs="Segoe UI"/>
          <w:sz w:val="20"/>
          <w:szCs w:val="20"/>
          <w:u w:val="single"/>
        </w:rPr>
        <w:t>Contact Information</w:t>
      </w:r>
      <w:r w:rsidR="00D241AA" w:rsidRPr="69BEE35C">
        <w:rPr>
          <w:rStyle w:val="normaltextrun"/>
          <w:rFonts w:ascii="Segoe UI" w:hAnsi="Segoe UI" w:cs="Segoe UI"/>
          <w:sz w:val="20"/>
          <w:szCs w:val="20"/>
        </w:rPr>
        <w:t>: List the name(s) and position(s) of the primary contact and TWO additional individual(s) who may be contacted regarding this proposal.</w:t>
      </w:r>
      <w:r w:rsidR="00D241AA" w:rsidRPr="69BEE35C">
        <w:rPr>
          <w:rStyle w:val="eop"/>
          <w:rFonts w:ascii="Segoe UI" w:hAnsi="Segoe UI" w:cs="Segoe UI"/>
          <w:sz w:val="20"/>
          <w:szCs w:val="20"/>
        </w:rPr>
        <w:t> </w:t>
      </w:r>
    </w:p>
    <w:p w14:paraId="24A5E857" w14:textId="77777777" w:rsidR="00D241AA" w:rsidRPr="00E777F9" w:rsidRDefault="00D241AA" w:rsidP="00D241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77F9">
        <w:rPr>
          <w:rStyle w:val="eop"/>
          <w:rFonts w:ascii="Segoe UI" w:hAnsi="Segoe UI" w:cs="Segoe UI"/>
          <w:sz w:val="20"/>
          <w:szCs w:val="20"/>
        </w:rPr>
        <w:t> </w:t>
      </w:r>
    </w:p>
    <w:tbl>
      <w:tblPr>
        <w:tblW w:w="0" w:type="dxa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1954"/>
        <w:gridCol w:w="2490"/>
        <w:gridCol w:w="2076"/>
      </w:tblGrid>
      <w:tr w:rsidR="00D241AA" w:rsidRPr="00E777F9" w14:paraId="16C11932" w14:textId="77777777" w:rsidTr="00D241AA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F1053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Name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1F4E7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Position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D16F6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Email Address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6BB6C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normaltextrun"/>
                <w:rFonts w:ascii="Segoe UI" w:hAnsi="Segoe UI" w:cs="Segoe UI"/>
                <w:sz w:val="20"/>
                <w:szCs w:val="20"/>
              </w:rPr>
              <w:t>Phone No.</w:t>
            </w: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E777F9" w14:paraId="14A9173F" w14:textId="77777777" w:rsidTr="00D241AA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0496A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D2E78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C6599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2544F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E777F9" w14:paraId="6C35A036" w14:textId="77777777" w:rsidTr="00D241AA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D765F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2F3F9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69304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2C829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241AA" w:rsidRPr="00E777F9" w14:paraId="69CD02DA" w14:textId="77777777" w:rsidTr="00D241AA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03738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34613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3FB80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44AFA" w14:textId="77777777" w:rsidR="00D241AA" w:rsidRPr="00E777F9" w:rsidRDefault="00D241AA" w:rsidP="00D241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E777F9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65037762" w14:textId="62E21A58" w:rsidR="003D164E" w:rsidRDefault="00D241AA" w:rsidP="5DE5AF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DE5AF54">
        <w:rPr>
          <w:rStyle w:val="eop"/>
          <w:rFonts w:ascii="Segoe UI" w:hAnsi="Segoe UI" w:cs="Segoe UI"/>
          <w:sz w:val="20"/>
          <w:szCs w:val="20"/>
        </w:rPr>
        <w:t> </w:t>
      </w:r>
    </w:p>
    <w:p w14:paraId="32C88C0F" w14:textId="77777777" w:rsidR="003D164E" w:rsidRDefault="003D164E" w:rsidP="00872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</w:pPr>
    </w:p>
    <w:p w14:paraId="12AC9CC0" w14:textId="22616DB2" w:rsidR="00872D51" w:rsidRPr="009E012A" w:rsidRDefault="0009467E" w:rsidP="00872D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</w:pPr>
      <w:r w:rsidRPr="009E012A"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 xml:space="preserve">Part </w:t>
      </w:r>
      <w:r w:rsidR="007466D1" w:rsidRPr="009E012A"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>C</w:t>
      </w:r>
      <w:r w:rsidRPr="009E012A"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>: Plann</w:t>
      </w:r>
      <w:r w:rsidR="00320A7B" w:rsidRPr="009E012A"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>ed</w:t>
      </w:r>
      <w:r w:rsidRPr="009E012A">
        <w:rPr>
          <w:rStyle w:val="normaltextrun"/>
          <w:rFonts w:ascii="Segoe UI" w:hAnsi="Segoe UI" w:cs="Segoe UI"/>
          <w:b/>
          <w:bCs/>
          <w:sz w:val="20"/>
          <w:szCs w:val="20"/>
          <w:u w:val="single"/>
        </w:rPr>
        <w:t xml:space="preserve"> Activities </w:t>
      </w:r>
    </w:p>
    <w:p w14:paraId="6E580F6E" w14:textId="77777777" w:rsidR="00320A7B" w:rsidRPr="00320A7B" w:rsidRDefault="00320A7B" w:rsidP="00872D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0"/>
          <w:szCs w:val="20"/>
        </w:rPr>
      </w:pPr>
    </w:p>
    <w:p w14:paraId="6778C8E4" w14:textId="345CD230" w:rsidR="00320A7B" w:rsidRDefault="00320A7B" w:rsidP="00320A7B">
      <w:pPr>
        <w:rPr>
          <w:rFonts w:ascii="Segoe UI" w:eastAsia="Calibri" w:hAnsi="Segoe UI" w:cs="Segoe UI"/>
          <w:color w:val="000000"/>
          <w:sz w:val="20"/>
          <w:szCs w:val="20"/>
        </w:rPr>
      </w:pPr>
      <w:r>
        <w:rPr>
          <w:rFonts w:ascii="Segoe UI" w:eastAsia="Calibri" w:hAnsi="Segoe UI" w:cs="Segoe UI"/>
          <w:color w:val="000000"/>
          <w:sz w:val="20"/>
          <w:szCs w:val="20"/>
        </w:rPr>
        <w:t xml:space="preserve">The </w:t>
      </w:r>
      <w:r w:rsidR="1422B155">
        <w:rPr>
          <w:rFonts w:ascii="Segoe UI" w:eastAsia="Calibri" w:hAnsi="Segoe UI" w:cs="Segoe UI"/>
          <w:color w:val="000000"/>
          <w:sz w:val="20"/>
          <w:szCs w:val="20"/>
        </w:rPr>
        <w:t xml:space="preserve">table </w:t>
      </w:r>
      <w:r>
        <w:rPr>
          <w:rFonts w:ascii="Segoe UI" w:eastAsia="Calibri" w:hAnsi="Segoe UI" w:cs="Segoe UI"/>
          <w:color w:val="000000"/>
          <w:sz w:val="20"/>
          <w:szCs w:val="20"/>
        </w:rPr>
        <w:t xml:space="preserve">below lists the Deeper Learning Implementation Grant activities over the course of SY24. </w:t>
      </w:r>
    </w:p>
    <w:p w14:paraId="64F14AA8" w14:textId="77777777" w:rsidR="00DA64AD" w:rsidRDefault="00DA64AD" w:rsidP="00320A7B">
      <w:pPr>
        <w:rPr>
          <w:rFonts w:ascii="Segoe UI" w:eastAsia="Calibri" w:hAnsi="Segoe UI" w:cs="Segoe UI"/>
          <w:color w:val="000000"/>
          <w:sz w:val="20"/>
          <w:szCs w:val="20"/>
        </w:rPr>
      </w:pPr>
    </w:p>
    <w:tbl>
      <w:tblPr>
        <w:tblW w:w="9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8"/>
        <w:gridCol w:w="2430"/>
      </w:tblGrid>
      <w:tr w:rsidR="004E3ED0" w14:paraId="31F610FD" w14:textId="77777777">
        <w:trPr>
          <w:trHeight w:val="300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3147F" w14:textId="544FCD72" w:rsidR="004E3ED0" w:rsidRPr="004E3ED0" w:rsidRDefault="20502259" w:rsidP="5DE5AF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5DE5AF54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 xml:space="preserve">Key Activities </w:t>
            </w:r>
            <w:r w:rsidRPr="5DE5AF54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E699A" w14:textId="3F894950" w:rsidR="004E3ED0" w:rsidRPr="004E3ED0" w:rsidRDefault="7A94AEF8" w:rsidP="3D1C23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</w:pPr>
            <w:r w:rsidRPr="340994C0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 xml:space="preserve">Approximate </w:t>
            </w:r>
            <w:r w:rsidR="4F9B8249" w:rsidRPr="340994C0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Tim</w:t>
            </w:r>
            <w:r w:rsidR="277F6462" w:rsidRPr="340994C0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eline</w:t>
            </w:r>
          </w:p>
        </w:tc>
      </w:tr>
      <w:tr w:rsidR="004E3ED0" w14:paraId="0299758F" w14:textId="77777777">
        <w:trPr>
          <w:trHeight w:val="300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015CF" w14:textId="155D21E1" w:rsidR="009246AA" w:rsidRPr="003D164E" w:rsidRDefault="59019531" w:rsidP="5DE5AF5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eop"/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Attending </w:t>
            </w:r>
            <w:r w:rsidR="0F92EE68">
              <w:rPr>
                <w:rStyle w:val="eop"/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Quarterly Convenings</w:t>
            </w:r>
            <w:r w:rsidR="57E0809B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: School </w:t>
            </w:r>
            <w:r w:rsidR="17653C1E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Deeper Learning </w:t>
            </w:r>
            <w:r w:rsidR="57E0809B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teams </w:t>
            </w:r>
            <w:r w:rsidR="0A9A783E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will </w:t>
            </w:r>
            <w:r w:rsidR="57E0809B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participate in </w:t>
            </w:r>
            <w:r w:rsidR="4FC258D0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>quarterly convenings</w:t>
            </w:r>
            <w:r w:rsidR="109F49E8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109F49E8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>organized</w:t>
            </w:r>
            <w:proofErr w:type="gramEnd"/>
            <w:r w:rsidR="109F49E8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 and facilitated by the Kaleidoscope </w:t>
            </w:r>
            <w:r w:rsidR="6FFF4E90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>Collective, to</w:t>
            </w:r>
            <w:r w:rsidR="7CE08BFC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51C28975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>experience the phases of effective planning cycles</w:t>
            </w:r>
            <w:r w:rsidR="6857A4C5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 w:rsidR="51C28975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>plan for school-specific implementation</w:t>
            </w:r>
            <w:r w:rsidR="62749FC1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>, reflect and iterate on implementation</w:t>
            </w:r>
            <w:r w:rsidR="786E01DC">
              <w:rPr>
                <w:rStyle w:val="eop"/>
                <w:rFonts w:ascii="Segoe UI" w:hAnsi="Segoe UI" w:cs="Segoe UI"/>
                <w:color w:val="000000"/>
                <w:sz w:val="20"/>
                <w:szCs w:val="20"/>
              </w:rPr>
              <w:t xml:space="preserve">, and strengthen coherence across all instructional systems.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F1250" w14:textId="42CEF56D" w:rsidR="004E3ED0" w:rsidRPr="004E3ED0" w:rsidRDefault="004E3ED0" w:rsidP="340994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340994C0">
              <w:rPr>
                <w:rStyle w:val="normaltextrun"/>
                <w:rFonts w:ascii="Segoe UI" w:hAnsi="Segoe UI" w:cs="Segoe UI"/>
                <w:sz w:val="20"/>
                <w:szCs w:val="20"/>
              </w:rPr>
              <w:t>October</w:t>
            </w:r>
            <w:r w:rsidR="4659FF33" w:rsidRPr="340994C0">
              <w:rPr>
                <w:rStyle w:val="normaltextrun"/>
                <w:rFonts w:ascii="Segoe UI" w:hAnsi="Segoe UI" w:cs="Segoe UI"/>
                <w:sz w:val="20"/>
                <w:szCs w:val="20"/>
              </w:rPr>
              <w:t>/November</w:t>
            </w:r>
          </w:p>
          <w:p w14:paraId="76DC5D25" w14:textId="5CF1F4AB" w:rsidR="004E3ED0" w:rsidRPr="004E3ED0" w:rsidRDefault="4659FF33" w:rsidP="340994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340994C0">
              <w:rPr>
                <w:rStyle w:val="normaltextrun"/>
                <w:rFonts w:ascii="Segoe UI" w:hAnsi="Segoe UI" w:cs="Segoe UI"/>
                <w:sz w:val="20"/>
                <w:szCs w:val="20"/>
              </w:rPr>
              <w:t>January/February</w:t>
            </w:r>
          </w:p>
          <w:p w14:paraId="0E1DF95A" w14:textId="0BE7DC3B" w:rsidR="004E3ED0" w:rsidRPr="004E3ED0" w:rsidRDefault="4659FF33" w:rsidP="340994C0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340994C0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March/April </w:t>
            </w:r>
          </w:p>
          <w:p w14:paraId="460D2D8E" w14:textId="57E3B276" w:rsidR="004E3ED0" w:rsidRPr="004E3ED0" w:rsidRDefault="004E3ED0" w:rsidP="340994C0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</w:tc>
      </w:tr>
      <w:tr w:rsidR="004E3ED0" w14:paraId="6AFCA384" w14:textId="77777777">
        <w:trPr>
          <w:trHeight w:val="300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EE600" w14:textId="5E4E0CFA" w:rsidR="004E3ED0" w:rsidRPr="003D164E" w:rsidRDefault="5BD86D88" w:rsidP="5DE5A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Self-a</w:t>
            </w:r>
            <w:r w:rsidR="777484F9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ssessment of Deeper Learning</w:t>
            </w: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68E3E864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School</w:t>
            </w:r>
            <w:r w:rsidR="407F8F7A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Deeper Learning</w:t>
            </w:r>
            <w:r w:rsidR="68E3E864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teams participate in </w:t>
            </w:r>
            <w:r w:rsidR="31820024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a </w:t>
            </w:r>
            <w:r w:rsidR="68E3E864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self-assessment, including a learning walk with members of the Kaleidoscope team and a crosswalk with other existing initiatives and school priorities.</w:t>
            </w:r>
            <w:r w:rsidR="00D71070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S</w:t>
            </w:r>
            <w:r w:rsidR="58192AA8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elf-assessment informs implementation </w:t>
            </w:r>
            <w:r w:rsidR="0C8E7F9F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of instructional planning cycles.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BD0F8" w14:textId="77777777" w:rsidR="004E3ED0" w:rsidRPr="004E3ED0" w:rsidRDefault="004E3ED0" w:rsidP="00DA64A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E3ED0">
              <w:rPr>
                <w:rStyle w:val="normaltextrun"/>
                <w:rFonts w:ascii="Segoe UI" w:hAnsi="Segoe UI" w:cs="Segoe UI"/>
                <w:sz w:val="20"/>
                <w:szCs w:val="20"/>
              </w:rPr>
              <w:t>October/early November</w:t>
            </w:r>
            <w:r w:rsidRPr="004E3ED0">
              <w:rPr>
                <w:rStyle w:val="eop"/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340994C0" w14:paraId="45D96E9B" w14:textId="77777777">
        <w:trPr>
          <w:trHeight w:val="300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9C35E" w14:textId="57E78882" w:rsidR="2F320D28" w:rsidRPr="003D164E" w:rsidRDefault="2F320D28" w:rsidP="340994C0">
            <w:pPr>
              <w:pStyle w:val="paragraph"/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</w:pPr>
            <w:r w:rsidRPr="003D164E"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Implementation:</w:t>
            </w:r>
            <w:r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Based on self-assessment and learning from quarterly convenings, Deeper Learning School Teams bring learning back to their schools to implement</w:t>
            </w:r>
            <w:r w:rsidR="2032DCE5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6520E401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and/or deepen </w:t>
            </w:r>
            <w:r w:rsidR="2032DCE5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effective</w:t>
            </w:r>
            <w:r w:rsidR="3E230451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instructional planning cycles</w:t>
            </w:r>
            <w:r w:rsidR="530BC934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and monitor progress. The Kaleidoscope Collective provides 2-3 on site visits to</w:t>
            </w:r>
            <w:r w:rsidR="2AB16C5C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support implementation by</w:t>
            </w:r>
            <w:r w:rsidR="530BC934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at</w:t>
            </w:r>
            <w:r w:rsidR="28E1D033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tending</w:t>
            </w:r>
            <w:r w:rsidR="530BC934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professional learning (grade-level planning time, professional development, etc.) </w:t>
            </w:r>
            <w:r w:rsidR="42BF2F86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and/or </w:t>
            </w:r>
            <w:r w:rsidR="7D062FC3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attending</w:t>
            </w:r>
            <w:r w:rsidR="42BF2F86" w:rsidRPr="003D164E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learning walks.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A94DD0" w14:textId="2A57D8D3" w:rsidR="335866F7" w:rsidRDefault="335866F7" w:rsidP="340994C0">
            <w:pPr>
              <w:pStyle w:val="paragraph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340994C0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Ongoing, </w:t>
            </w:r>
            <w:r w:rsidR="42BF2F86" w:rsidRPr="340994C0">
              <w:rPr>
                <w:rStyle w:val="normaltextrun"/>
                <w:rFonts w:ascii="Segoe UI" w:hAnsi="Segoe UI" w:cs="Segoe UI"/>
                <w:sz w:val="20"/>
                <w:szCs w:val="20"/>
              </w:rPr>
              <w:t>November-June</w:t>
            </w:r>
          </w:p>
        </w:tc>
      </w:tr>
      <w:tr w:rsidR="340994C0" w14:paraId="4DFE5A71" w14:textId="77777777">
        <w:trPr>
          <w:trHeight w:val="300"/>
        </w:trPr>
        <w:tc>
          <w:tcPr>
            <w:tcW w:w="7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9A4F1" w14:textId="16DE76DB" w:rsidR="6B20BCBC" w:rsidRPr="003D164E" w:rsidRDefault="3530E164" w:rsidP="340994C0">
            <w:pPr>
              <w:pStyle w:val="paragraph"/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Progress Monitoring:</w:t>
            </w:r>
            <w:r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Deeper Learning School Teams participate in progress monitoring related to grant outcomes, including </w:t>
            </w:r>
            <w:r w:rsidR="7A30EF95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but not </w:t>
            </w:r>
            <w:r w:rsidR="43D423FF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limited</w:t>
            </w:r>
            <w:r w:rsidR="7A30EF95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1B752279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to:</w:t>
            </w:r>
            <w:proofErr w:type="gramEnd"/>
            <w:r w:rsidR="7A30EF95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4A882AB2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participating in </w:t>
            </w:r>
            <w:r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structured inquiri</w:t>
            </w:r>
            <w:r w:rsidR="7A08EB04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es</w:t>
            </w:r>
            <w:r w:rsidR="6B70F4E4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 w:rsidR="4C5855EB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administering and/or completing</w:t>
            </w:r>
            <w:r w:rsidR="6F6DA5A2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teacher/student/participant</w:t>
            </w:r>
            <w:r w:rsidR="4C5855EB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 surveys, facilitating learning walks (at least </w:t>
            </w:r>
            <w:r w:rsidR="5C10ACCF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3</w:t>
            </w:r>
            <w:r w:rsidR="4C5855EB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>x from October-June)</w:t>
            </w:r>
            <w:r w:rsidR="3177413F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</w:rPr>
              <w:t xml:space="preserve">, participating in debrief meeting(s) with DESE staff, and/or sharing artifacts for the Deeper Learning Gallery.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D896D" w14:textId="7F821130" w:rsidR="2DBBBD17" w:rsidRDefault="2DBBBD17" w:rsidP="340994C0">
            <w:pPr>
              <w:pStyle w:val="paragraph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340994C0">
              <w:rPr>
                <w:rStyle w:val="normaltextrun"/>
                <w:rFonts w:ascii="Segoe UI" w:hAnsi="Segoe UI" w:cs="Segoe UI"/>
                <w:sz w:val="20"/>
                <w:szCs w:val="20"/>
              </w:rPr>
              <w:t>Ongoing, October-June</w:t>
            </w:r>
          </w:p>
        </w:tc>
      </w:tr>
    </w:tbl>
    <w:p w14:paraId="227A70DC" w14:textId="654B2628" w:rsidR="00872D51" w:rsidRPr="00C51B00" w:rsidRDefault="00872D51" w:rsidP="00872D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340994C0">
        <w:rPr>
          <w:rStyle w:val="eop"/>
          <w:rFonts w:ascii="Segoe UI" w:hAnsi="Segoe UI" w:cs="Segoe UI"/>
          <w:sz w:val="20"/>
          <w:szCs w:val="20"/>
        </w:rPr>
        <w:t> </w:t>
      </w:r>
    </w:p>
    <w:p w14:paraId="4E486955" w14:textId="77777777" w:rsidR="00872D51" w:rsidRPr="00383602" w:rsidRDefault="00872D51" w:rsidP="00872D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5DE5AF54">
        <w:rPr>
          <w:rStyle w:val="normaltextrun"/>
          <w:rFonts w:ascii="Segoe UI" w:hAnsi="Segoe UI" w:cs="Segoe UI"/>
          <w:sz w:val="20"/>
          <w:szCs w:val="20"/>
        </w:rPr>
        <w:t>Schools must meet the requirements above throughout the course of the year to maintain active status in this grant opportunity. </w:t>
      </w:r>
      <w:r w:rsidRPr="5DE5AF54">
        <w:rPr>
          <w:rStyle w:val="eop"/>
          <w:rFonts w:ascii="Segoe UI" w:hAnsi="Segoe UI" w:cs="Segoe UI"/>
          <w:sz w:val="20"/>
          <w:szCs w:val="20"/>
        </w:rPr>
        <w:t> </w:t>
      </w:r>
    </w:p>
    <w:p w14:paraId="029BB9CE" w14:textId="3815C958" w:rsidR="5DE5AF54" w:rsidRDefault="5DE5AF54" w:rsidP="5DE5AF54">
      <w:pPr>
        <w:pStyle w:val="paragraph"/>
        <w:rPr>
          <w:rStyle w:val="normaltextrun"/>
          <w:rFonts w:ascii="Segoe UI" w:hAnsi="Segoe UI" w:cs="Segoe UI"/>
          <w:sz w:val="20"/>
          <w:szCs w:val="20"/>
          <w:u w:val="single"/>
        </w:rPr>
      </w:pPr>
    </w:p>
    <w:p w14:paraId="240C4C7F" w14:textId="234C72A6" w:rsidR="4A92573E" w:rsidRPr="003D164E" w:rsidRDefault="3ACD8EB8" w:rsidP="69BEE35C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="Segoe UI" w:hAnsi="Segoe UI" w:cs="Segoe UI"/>
        </w:rPr>
      </w:pPr>
      <w:r w:rsidRPr="69BEE35C">
        <w:rPr>
          <w:rStyle w:val="normaltextrun"/>
          <w:rFonts w:ascii="Segoe UI" w:hAnsi="Segoe UI" w:cs="Segoe UI"/>
          <w:sz w:val="20"/>
          <w:szCs w:val="20"/>
          <w:u w:val="single"/>
        </w:rPr>
        <w:t>Grant Activities and Timeline:</w:t>
      </w:r>
      <w:r w:rsidRPr="69BEE35C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3FCD5800" w:rsidRPr="69BEE35C">
        <w:rPr>
          <w:rStyle w:val="normaltextrun"/>
          <w:rFonts w:ascii="Segoe UI" w:hAnsi="Segoe UI" w:cs="Segoe UI"/>
          <w:sz w:val="20"/>
          <w:szCs w:val="20"/>
        </w:rPr>
        <w:t xml:space="preserve">How do the activities in the table above align with the </w:t>
      </w:r>
      <w:r w:rsidR="25A9276B" w:rsidRPr="69BEE35C">
        <w:rPr>
          <w:rStyle w:val="normaltextrun"/>
          <w:rFonts w:ascii="Segoe UI" w:hAnsi="Segoe UI" w:cs="Segoe UI"/>
          <w:sz w:val="20"/>
          <w:szCs w:val="20"/>
        </w:rPr>
        <w:t>activities</w:t>
      </w:r>
      <w:r w:rsidR="3FCD5800" w:rsidRPr="69BEE35C">
        <w:rPr>
          <w:rStyle w:val="normaltextrun"/>
          <w:rFonts w:ascii="Segoe UI" w:hAnsi="Segoe UI" w:cs="Segoe UI"/>
          <w:sz w:val="20"/>
          <w:szCs w:val="20"/>
        </w:rPr>
        <w:t xml:space="preserve"> that your school is already prioritizing</w:t>
      </w:r>
      <w:r w:rsidR="5585B8D2" w:rsidRPr="69BEE35C">
        <w:rPr>
          <w:rStyle w:val="normaltextrun"/>
          <w:rFonts w:ascii="Segoe UI" w:hAnsi="Segoe UI" w:cs="Segoe UI"/>
          <w:sz w:val="20"/>
          <w:szCs w:val="20"/>
        </w:rPr>
        <w:t xml:space="preserve"> for the upcoming school year? </w:t>
      </w:r>
      <w:r w:rsidR="315BD884" w:rsidRPr="69BEE35C">
        <w:rPr>
          <w:rStyle w:val="normaltextrun"/>
          <w:rFonts w:ascii="Segoe UI" w:hAnsi="Segoe UI" w:cs="Segoe UI"/>
          <w:sz w:val="20"/>
          <w:szCs w:val="20"/>
        </w:rPr>
        <w:t xml:space="preserve">What </w:t>
      </w:r>
      <w:r w:rsidR="5585B8D2" w:rsidRPr="69BEE35C">
        <w:rPr>
          <w:rStyle w:val="normaltextrun"/>
          <w:rFonts w:ascii="Segoe UI" w:hAnsi="Segoe UI" w:cs="Segoe UI"/>
          <w:sz w:val="20"/>
          <w:szCs w:val="20"/>
        </w:rPr>
        <w:t xml:space="preserve">other initiatives </w:t>
      </w:r>
      <w:r w:rsidR="4DF8B253" w:rsidRPr="69BEE35C">
        <w:rPr>
          <w:rStyle w:val="normaltextrun"/>
          <w:rFonts w:ascii="Segoe UI" w:hAnsi="Segoe UI" w:cs="Segoe UI"/>
          <w:sz w:val="20"/>
          <w:szCs w:val="20"/>
        </w:rPr>
        <w:t xml:space="preserve">is </w:t>
      </w:r>
      <w:r w:rsidR="5585B8D2" w:rsidRPr="69BEE35C">
        <w:rPr>
          <w:rStyle w:val="normaltextrun"/>
          <w:rFonts w:ascii="Segoe UI" w:hAnsi="Segoe UI" w:cs="Segoe UI"/>
          <w:sz w:val="20"/>
          <w:szCs w:val="20"/>
        </w:rPr>
        <w:t>the school already committed to and</w:t>
      </w:r>
      <w:r w:rsidR="1F0E2F26" w:rsidRPr="69BEE35C">
        <w:rPr>
          <w:rStyle w:val="normaltextrun"/>
          <w:rFonts w:ascii="Segoe UI" w:hAnsi="Segoe UI" w:cs="Segoe UI"/>
          <w:sz w:val="20"/>
          <w:szCs w:val="20"/>
        </w:rPr>
        <w:t xml:space="preserve"> wh</w:t>
      </w:r>
      <w:r w:rsidR="69E436F7" w:rsidRPr="69BEE35C">
        <w:rPr>
          <w:rStyle w:val="normaltextrun"/>
          <w:rFonts w:ascii="Segoe UI" w:hAnsi="Segoe UI" w:cs="Segoe UI"/>
          <w:sz w:val="20"/>
          <w:szCs w:val="20"/>
        </w:rPr>
        <w:t>at commitments (e.g., time, resources) do these require?</w:t>
      </w:r>
      <w:r w:rsidR="731752EF" w:rsidRPr="69BEE35C">
        <w:rPr>
          <w:rStyle w:val="normaltextrun"/>
          <w:rFonts w:ascii="Segoe UI" w:hAnsi="Segoe UI" w:cs="Segoe UI"/>
          <w:sz w:val="20"/>
          <w:szCs w:val="20"/>
        </w:rPr>
        <w:t xml:space="preserve"> How do each of these initiatives</w:t>
      </w:r>
      <w:r w:rsidR="7F1D26CB" w:rsidRPr="69BEE35C">
        <w:rPr>
          <w:rStyle w:val="normaltextrun"/>
          <w:rFonts w:ascii="Segoe UI" w:hAnsi="Segoe UI" w:cs="Segoe UI"/>
          <w:sz w:val="20"/>
          <w:szCs w:val="20"/>
        </w:rPr>
        <w:t xml:space="preserve">, including this </w:t>
      </w:r>
      <w:r w:rsidR="731752EF" w:rsidRPr="69BEE35C">
        <w:rPr>
          <w:rStyle w:val="normaltextrun"/>
          <w:rFonts w:ascii="Segoe UI" w:hAnsi="Segoe UI" w:cs="Segoe UI"/>
          <w:sz w:val="20"/>
          <w:szCs w:val="20"/>
        </w:rPr>
        <w:t>gran</w:t>
      </w:r>
      <w:r w:rsidR="46CEFDAC" w:rsidRPr="69BEE35C">
        <w:rPr>
          <w:rStyle w:val="normaltextrun"/>
          <w:rFonts w:ascii="Segoe UI" w:hAnsi="Segoe UI" w:cs="Segoe UI"/>
          <w:sz w:val="20"/>
          <w:szCs w:val="20"/>
        </w:rPr>
        <w:t>t,</w:t>
      </w:r>
      <w:r w:rsidR="731752EF" w:rsidRPr="69BEE35C">
        <w:rPr>
          <w:rStyle w:val="normaltextrun"/>
          <w:rFonts w:ascii="Segoe UI" w:hAnsi="Segoe UI" w:cs="Segoe UI"/>
          <w:sz w:val="20"/>
          <w:szCs w:val="20"/>
        </w:rPr>
        <w:t xml:space="preserve"> work in service of your School Improvement Plan</w:t>
      </w:r>
      <w:r w:rsidR="3D8F950C" w:rsidRPr="69BEE35C">
        <w:rPr>
          <w:rStyle w:val="normaltextrun"/>
          <w:rFonts w:ascii="Segoe UI" w:hAnsi="Segoe UI" w:cs="Segoe UI"/>
          <w:sz w:val="20"/>
          <w:szCs w:val="20"/>
        </w:rPr>
        <w:t xml:space="preserve">? </w:t>
      </w:r>
      <w:r w:rsidR="7205BF3F" w:rsidRPr="69BEE35C">
        <w:rPr>
          <w:rStyle w:val="normaltextrun"/>
          <w:rFonts w:ascii="Segoe UI" w:hAnsi="Segoe UI" w:cs="Segoe UI"/>
          <w:sz w:val="20"/>
          <w:szCs w:val="20"/>
        </w:rPr>
        <w:t>Please speak to any concerns or anticipated challenges and any mitigation strategies being considered to address them</w:t>
      </w:r>
      <w:r w:rsidR="5F46D9CD" w:rsidRPr="69BEE35C">
        <w:rPr>
          <w:rStyle w:val="normaltextrun"/>
          <w:rFonts w:ascii="Segoe UI" w:hAnsi="Segoe UI" w:cs="Segoe UI"/>
          <w:sz w:val="20"/>
          <w:szCs w:val="20"/>
        </w:rPr>
        <w:t>.</w:t>
      </w:r>
      <w:r w:rsidR="7205BF3F" w:rsidRPr="69BEE35C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737C80CD" w:rsidRPr="69BEE35C">
        <w:rPr>
          <w:rStyle w:val="normaltextrun"/>
          <w:rFonts w:ascii="Segoe UI" w:hAnsi="Segoe UI" w:cs="Segoe UI"/>
          <w:sz w:val="20"/>
          <w:szCs w:val="20"/>
        </w:rPr>
        <w:t>[response length maximum: 250 words) 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3D164E" w:rsidRPr="00E777F9" w14:paraId="4FF0D14D" w14:textId="77777777" w:rsidTr="003D164E">
        <w:tc>
          <w:tcPr>
            <w:tcW w:w="9576" w:type="dxa"/>
            <w:shd w:val="clear" w:color="auto" w:fill="auto"/>
          </w:tcPr>
          <w:p w14:paraId="0D570415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5E445CB0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7FA4BB94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6DBD0F54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0901FF62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2CAEFB70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91B5CD0" w14:textId="77777777" w:rsidR="003D164E" w:rsidRDefault="003D164E" w:rsidP="003D164E">
      <w:pPr>
        <w:pStyle w:val="paragraph"/>
        <w:spacing w:before="0" w:beforeAutospacing="0" w:after="0" w:afterAutospacing="0"/>
        <w:ind w:left="720"/>
        <w:rPr>
          <w:rStyle w:val="normaltextrun"/>
          <w:rFonts w:ascii="Segoe UI" w:hAnsi="Segoe UI" w:cs="Segoe UI"/>
        </w:rPr>
      </w:pPr>
    </w:p>
    <w:p w14:paraId="49F223FC" w14:textId="41A0C0F5" w:rsidR="00402AC0" w:rsidRDefault="0004072E" w:rsidP="57ADAE4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u w:val="single"/>
        </w:rPr>
      </w:pPr>
      <w:r w:rsidRPr="5DE5AF54">
        <w:rPr>
          <w:rFonts w:ascii="Segoe UI" w:hAnsi="Segoe UI" w:cs="Segoe UI"/>
          <w:sz w:val="20"/>
          <w:szCs w:val="20"/>
          <w:u w:val="single"/>
        </w:rPr>
        <w:t>Professional Learning</w:t>
      </w:r>
      <w:r w:rsidR="0E3EA753" w:rsidRPr="5DE5AF54">
        <w:rPr>
          <w:rFonts w:ascii="Segoe UI" w:hAnsi="Segoe UI" w:cs="Segoe UI"/>
          <w:sz w:val="20"/>
          <w:szCs w:val="20"/>
          <w:u w:val="single"/>
        </w:rPr>
        <w:t xml:space="preserve"> Time &amp; </w:t>
      </w:r>
      <w:r w:rsidRPr="5DE5AF54">
        <w:rPr>
          <w:rFonts w:ascii="Segoe UI" w:hAnsi="Segoe UI" w:cs="Segoe UI"/>
          <w:sz w:val="20"/>
          <w:szCs w:val="20"/>
          <w:u w:val="single"/>
        </w:rPr>
        <w:t>Culture</w:t>
      </w:r>
      <w:r w:rsidRPr="5DE5AF54">
        <w:rPr>
          <w:rFonts w:ascii="Segoe UI" w:hAnsi="Segoe UI" w:cs="Segoe UI"/>
          <w:sz w:val="20"/>
          <w:szCs w:val="20"/>
        </w:rPr>
        <w:t xml:space="preserve">: Please </w:t>
      </w:r>
      <w:r w:rsidR="00582212" w:rsidRPr="5DE5AF54">
        <w:rPr>
          <w:rFonts w:ascii="Segoe UI" w:hAnsi="Segoe UI" w:cs="Segoe UI"/>
          <w:sz w:val="20"/>
          <w:szCs w:val="20"/>
        </w:rPr>
        <w:t>provide information about the professional learning time and culture at your school.</w:t>
      </w:r>
      <w:r w:rsidR="00402AC0" w:rsidRPr="5DE5AF54">
        <w:rPr>
          <w:rFonts w:ascii="Segoe UI" w:hAnsi="Segoe UI" w:cs="Segoe UI"/>
          <w:sz w:val="20"/>
          <w:szCs w:val="20"/>
        </w:rPr>
        <w:t xml:space="preserve"> In your response, please i</w:t>
      </w:r>
      <w:r w:rsidR="00346FAC" w:rsidRPr="5DE5AF54">
        <w:rPr>
          <w:rFonts w:ascii="Segoe UI" w:hAnsi="Segoe UI" w:cs="Segoe UI"/>
          <w:sz w:val="20"/>
          <w:szCs w:val="20"/>
        </w:rPr>
        <w:t>nclude</w:t>
      </w:r>
      <w:r w:rsidR="00402AC0" w:rsidRPr="5DE5AF54">
        <w:rPr>
          <w:rFonts w:ascii="Segoe UI" w:hAnsi="Segoe UI" w:cs="Segoe UI"/>
          <w:sz w:val="20"/>
          <w:szCs w:val="20"/>
        </w:rPr>
        <w:t>:</w:t>
      </w:r>
    </w:p>
    <w:p w14:paraId="700A5C00" w14:textId="48ACC6BD" w:rsidR="00402AC0" w:rsidRPr="00402AC0" w:rsidRDefault="00402AC0" w:rsidP="1CEA71D8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u w:val="single"/>
        </w:rPr>
      </w:pPr>
      <w:r w:rsidRPr="5DE5AF54">
        <w:rPr>
          <w:rFonts w:ascii="Segoe UI" w:hAnsi="Segoe UI" w:cs="Segoe UI"/>
          <w:sz w:val="20"/>
          <w:szCs w:val="20"/>
        </w:rPr>
        <w:t>D</w:t>
      </w:r>
      <w:r w:rsidR="00346FAC" w:rsidRPr="5DE5AF54">
        <w:rPr>
          <w:rFonts w:ascii="Segoe UI" w:hAnsi="Segoe UI" w:cs="Segoe UI"/>
          <w:sz w:val="20"/>
          <w:szCs w:val="20"/>
        </w:rPr>
        <w:t xml:space="preserve">etails about </w:t>
      </w:r>
      <w:r w:rsidRPr="5DE5AF54">
        <w:rPr>
          <w:rFonts w:ascii="Segoe UI" w:hAnsi="Segoe UI" w:cs="Segoe UI"/>
          <w:sz w:val="20"/>
          <w:szCs w:val="20"/>
        </w:rPr>
        <w:t xml:space="preserve">your school’s </w:t>
      </w:r>
      <w:r w:rsidR="00346FAC" w:rsidRPr="5DE5AF54">
        <w:rPr>
          <w:rFonts w:ascii="Segoe UI" w:hAnsi="Segoe UI" w:cs="Segoe UI"/>
          <w:sz w:val="20"/>
          <w:szCs w:val="20"/>
        </w:rPr>
        <w:t xml:space="preserve">collaborative planning time, including how it is currently being used, if and how Special Education and ESL teachers are included, and who plans and facilitates that </w:t>
      </w:r>
      <w:proofErr w:type="gramStart"/>
      <w:r w:rsidR="00346FAC" w:rsidRPr="5DE5AF54">
        <w:rPr>
          <w:rFonts w:ascii="Segoe UI" w:hAnsi="Segoe UI" w:cs="Segoe UI"/>
          <w:sz w:val="20"/>
          <w:szCs w:val="20"/>
        </w:rPr>
        <w:t>tim</w:t>
      </w:r>
      <w:r w:rsidRPr="5DE5AF54">
        <w:rPr>
          <w:rFonts w:ascii="Segoe UI" w:hAnsi="Segoe UI" w:cs="Segoe UI"/>
          <w:sz w:val="20"/>
          <w:szCs w:val="20"/>
        </w:rPr>
        <w:t>e</w:t>
      </w:r>
      <w:proofErr w:type="gramEnd"/>
    </w:p>
    <w:p w14:paraId="190AD9BE" w14:textId="42A7A152" w:rsidR="00402AC0" w:rsidRPr="00402AC0" w:rsidRDefault="00402AC0" w:rsidP="3D1C23D6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u w:val="single"/>
        </w:rPr>
      </w:pPr>
      <w:r w:rsidRPr="5DE5AF54">
        <w:rPr>
          <w:rFonts w:ascii="Segoe UI" w:hAnsi="Segoe UI" w:cs="Segoe UI"/>
          <w:sz w:val="20"/>
          <w:szCs w:val="20"/>
        </w:rPr>
        <w:t xml:space="preserve">Details about </w:t>
      </w:r>
      <w:r w:rsidR="7D163C78" w:rsidRPr="5DE5AF54">
        <w:rPr>
          <w:rFonts w:ascii="Segoe UI" w:hAnsi="Segoe UI" w:cs="Segoe UI"/>
          <w:sz w:val="20"/>
          <w:szCs w:val="20"/>
        </w:rPr>
        <w:t xml:space="preserve">existing </w:t>
      </w:r>
      <w:r w:rsidRPr="5DE5AF54">
        <w:rPr>
          <w:rFonts w:ascii="Segoe UI" w:hAnsi="Segoe UI" w:cs="Segoe UI"/>
          <w:sz w:val="20"/>
          <w:szCs w:val="20"/>
        </w:rPr>
        <w:t xml:space="preserve">systems for instructional coaching and/or observation feedback </w:t>
      </w:r>
    </w:p>
    <w:p w14:paraId="21D9A064" w14:textId="304B351A" w:rsidR="00402AC0" w:rsidRPr="00402AC0" w:rsidRDefault="3CFCE323" w:rsidP="3D1C23D6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u w:val="single"/>
        </w:rPr>
      </w:pPr>
      <w:r w:rsidRPr="5DE5AF54">
        <w:rPr>
          <w:rFonts w:ascii="Segoe UI" w:hAnsi="Segoe UI" w:cs="Segoe UI"/>
          <w:sz w:val="20"/>
          <w:szCs w:val="20"/>
        </w:rPr>
        <w:t xml:space="preserve">Details about your school’s adult culture and orientation towards growth, collaboration, and equity </w:t>
      </w:r>
      <w:r w:rsidR="00402AC0" w:rsidRPr="5DE5AF54">
        <w:rPr>
          <w:rFonts w:ascii="Segoe UI" w:hAnsi="Segoe UI" w:cs="Segoe UI"/>
          <w:sz w:val="20"/>
          <w:szCs w:val="20"/>
        </w:rPr>
        <w:t>[response length limit: 250 words]</w:t>
      </w:r>
    </w:p>
    <w:p w14:paraId="5496710E" w14:textId="77777777" w:rsidR="00402AC0" w:rsidRPr="00402AC0" w:rsidRDefault="00402AC0" w:rsidP="00402AC0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20"/>
          <w:szCs w:val="20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402AC0" w14:paraId="39C84846" w14:textId="77777777" w:rsidTr="003D164E">
        <w:tc>
          <w:tcPr>
            <w:tcW w:w="9576" w:type="dxa"/>
            <w:shd w:val="clear" w:color="auto" w:fill="auto"/>
          </w:tcPr>
          <w:p w14:paraId="5DD00C99" w14:textId="77777777" w:rsidR="00402AC0" w:rsidRPr="003D164E" w:rsidRDefault="00402AC0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  <w:p w14:paraId="7BB099D8" w14:textId="77777777" w:rsidR="00402AC0" w:rsidRPr="003D164E" w:rsidRDefault="00402AC0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  <w:p w14:paraId="59E599D1" w14:textId="77777777" w:rsidR="00402AC0" w:rsidRPr="003D164E" w:rsidRDefault="00402AC0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  <w:p w14:paraId="48F6F82C" w14:textId="77777777" w:rsidR="00402AC0" w:rsidRPr="003D164E" w:rsidRDefault="00402AC0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  <w:p w14:paraId="00904589" w14:textId="77777777" w:rsidR="00402AC0" w:rsidRPr="003D164E" w:rsidRDefault="00402AC0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</w:tbl>
    <w:p w14:paraId="5DF82C1F" w14:textId="2AD342C8" w:rsidR="3D1C23D6" w:rsidRPr="003D164E" w:rsidRDefault="3D1C23D6" w:rsidP="3D1C23D6">
      <w:pPr>
        <w:rPr>
          <w:rFonts w:ascii="Segoe UI" w:eastAsia="Calibri" w:hAnsi="Segoe UI" w:cs="Segoe UI"/>
          <w:color w:val="000000"/>
          <w:sz w:val="20"/>
          <w:szCs w:val="20"/>
        </w:rPr>
      </w:pPr>
    </w:p>
    <w:p w14:paraId="58BBE81F" w14:textId="543199C3" w:rsidR="003D164E" w:rsidRDefault="1BC97B3D" w:rsidP="5DE5AF54">
      <w:pPr>
        <w:pStyle w:val="paragraph"/>
        <w:numPr>
          <w:ilvl w:val="0"/>
          <w:numId w:val="10"/>
        </w:numPr>
        <w:spacing w:before="0" w:beforeAutospacing="0" w:after="0" w:afterAutospacing="0"/>
        <w:rPr>
          <w:rStyle w:val="normaltextrun"/>
          <w:rFonts w:ascii="Segoe UI" w:hAnsi="Segoe UI" w:cs="Segoe UI"/>
          <w:sz w:val="20"/>
          <w:szCs w:val="20"/>
        </w:rPr>
      </w:pPr>
      <w:r w:rsidRPr="69BEE35C">
        <w:rPr>
          <w:rStyle w:val="normaltextrun"/>
          <w:rFonts w:ascii="Segoe UI" w:hAnsi="Segoe UI" w:cs="Segoe UI"/>
          <w:sz w:val="20"/>
          <w:szCs w:val="20"/>
          <w:u w:val="single"/>
        </w:rPr>
        <w:t>Grant Implementation</w:t>
      </w:r>
      <w:r w:rsidRPr="69BEE35C">
        <w:rPr>
          <w:rStyle w:val="normaltextrun"/>
          <w:rFonts w:ascii="Segoe UI" w:hAnsi="Segoe UI" w:cs="Segoe UI"/>
          <w:sz w:val="20"/>
          <w:szCs w:val="20"/>
        </w:rPr>
        <w:t xml:space="preserve">: </w:t>
      </w:r>
      <w:r w:rsidR="7E4A534B" w:rsidRPr="69BEE35C">
        <w:rPr>
          <w:rStyle w:val="normaltextrun"/>
          <w:rFonts w:ascii="Segoe UI" w:hAnsi="Segoe UI" w:cs="Segoe UI"/>
          <w:sz w:val="20"/>
          <w:szCs w:val="20"/>
        </w:rPr>
        <w:t xml:space="preserve">In considering </w:t>
      </w:r>
      <w:r w:rsidR="110A708D" w:rsidRPr="69BEE35C">
        <w:rPr>
          <w:rStyle w:val="normaltextrun"/>
          <w:rFonts w:ascii="Segoe UI" w:hAnsi="Segoe UI" w:cs="Segoe UI"/>
          <w:sz w:val="20"/>
          <w:szCs w:val="20"/>
        </w:rPr>
        <w:t xml:space="preserve">implementation of collaborative instructional planning routines and structures, does your team plan to implement for select grade-level content teams or school-wide? </w:t>
      </w:r>
      <w:r w:rsidR="668A235F" w:rsidRPr="69BEE35C">
        <w:rPr>
          <w:rStyle w:val="normaltextrun"/>
          <w:rFonts w:ascii="Segoe UI" w:hAnsi="Segoe UI" w:cs="Segoe UI"/>
          <w:sz w:val="20"/>
          <w:szCs w:val="20"/>
        </w:rPr>
        <w:t xml:space="preserve"> Which </w:t>
      </w:r>
      <w:r w:rsidR="24E739AF" w:rsidRPr="69BEE35C">
        <w:rPr>
          <w:rStyle w:val="normaltextrun"/>
          <w:rFonts w:ascii="Segoe UI" w:hAnsi="Segoe UI" w:cs="Segoe UI"/>
          <w:sz w:val="20"/>
          <w:szCs w:val="20"/>
          <w:u w:val="single"/>
        </w:rPr>
        <w:t>two of the three</w:t>
      </w:r>
      <w:r w:rsidR="24E739AF" w:rsidRPr="69BEE35C">
        <w:rPr>
          <w:rStyle w:val="normaltextrun"/>
          <w:rFonts w:ascii="Segoe UI" w:hAnsi="Segoe UI" w:cs="Segoe UI"/>
          <w:sz w:val="20"/>
          <w:szCs w:val="20"/>
        </w:rPr>
        <w:t xml:space="preserve"> phases of effective planning cycles your school is most interested in implementing and/or deepening practice around</w:t>
      </w:r>
      <w:r w:rsidR="00E9A91F" w:rsidRPr="69BEE35C">
        <w:rPr>
          <w:rStyle w:val="normaltextrun"/>
          <w:rFonts w:ascii="Segoe UI" w:hAnsi="Segoe UI" w:cs="Segoe UI"/>
          <w:sz w:val="20"/>
          <w:szCs w:val="20"/>
        </w:rPr>
        <w:t xml:space="preserve"> and why</w:t>
      </w:r>
      <w:r w:rsidR="24E739AF" w:rsidRPr="69BEE35C">
        <w:rPr>
          <w:rStyle w:val="normaltextrun"/>
          <w:rFonts w:ascii="Segoe UI" w:hAnsi="Segoe UI" w:cs="Segoe UI"/>
          <w:sz w:val="20"/>
          <w:szCs w:val="20"/>
        </w:rPr>
        <w:t xml:space="preserve">: unit unpacking, lesson internalization, </w:t>
      </w:r>
      <w:r w:rsidR="0C11D9C2" w:rsidRPr="69BEE35C">
        <w:rPr>
          <w:rStyle w:val="normaltextrun"/>
          <w:rFonts w:ascii="Segoe UI" w:hAnsi="Segoe UI" w:cs="Segoe UI"/>
          <w:sz w:val="20"/>
          <w:szCs w:val="20"/>
        </w:rPr>
        <w:t>or l</w:t>
      </w:r>
      <w:r w:rsidR="24E739AF" w:rsidRPr="69BEE35C">
        <w:rPr>
          <w:rStyle w:val="normaltextrun"/>
          <w:rFonts w:ascii="Segoe UI" w:hAnsi="Segoe UI" w:cs="Segoe UI"/>
          <w:sz w:val="20"/>
          <w:szCs w:val="20"/>
        </w:rPr>
        <w:t>ooking at student work</w:t>
      </w:r>
      <w:r w:rsidR="294AE35F" w:rsidRPr="69BEE35C">
        <w:rPr>
          <w:rStyle w:val="normaltextrun"/>
          <w:rFonts w:ascii="Segoe UI" w:hAnsi="Segoe UI" w:cs="Segoe UI"/>
          <w:sz w:val="20"/>
          <w:szCs w:val="20"/>
        </w:rPr>
        <w:t xml:space="preserve">? </w:t>
      </w:r>
      <w:r w:rsidR="24E739AF" w:rsidRPr="69BEE35C">
        <w:rPr>
          <w:rStyle w:val="normaltextrun"/>
          <w:rFonts w:ascii="Segoe UI" w:hAnsi="Segoe UI" w:cs="Segoe UI"/>
          <w:sz w:val="20"/>
          <w:szCs w:val="20"/>
        </w:rPr>
        <w:t xml:space="preserve">[response length </w:t>
      </w:r>
      <w:r w:rsidR="737C80CD" w:rsidRPr="69BEE35C">
        <w:rPr>
          <w:rStyle w:val="normaltextrun"/>
          <w:rFonts w:ascii="Segoe UI" w:hAnsi="Segoe UI" w:cs="Segoe UI"/>
          <w:sz w:val="20"/>
          <w:szCs w:val="20"/>
        </w:rPr>
        <w:t>maximum</w:t>
      </w:r>
      <w:r w:rsidR="24E739AF" w:rsidRPr="69BEE35C">
        <w:rPr>
          <w:rStyle w:val="normaltextrun"/>
          <w:rFonts w:ascii="Segoe UI" w:hAnsi="Segoe UI" w:cs="Segoe UI"/>
          <w:sz w:val="20"/>
          <w:szCs w:val="20"/>
        </w:rPr>
        <w:t>: 250 words]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3D164E" w:rsidRPr="00E777F9" w14:paraId="2742D560" w14:textId="77777777" w:rsidTr="003D164E">
        <w:tc>
          <w:tcPr>
            <w:tcW w:w="9576" w:type="dxa"/>
            <w:shd w:val="clear" w:color="auto" w:fill="auto"/>
          </w:tcPr>
          <w:p w14:paraId="7D1DAF07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76D0AD61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3E985C99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762524E2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0A04E100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783869E1" w14:textId="77777777" w:rsidR="003D164E" w:rsidRPr="003D164E" w:rsidRDefault="003D164E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ABB439C" w14:textId="77777777" w:rsidR="003D164E" w:rsidRDefault="003D164E" w:rsidP="003D164E">
      <w:pPr>
        <w:pStyle w:val="paragraph"/>
        <w:spacing w:before="0" w:beforeAutospacing="0" w:after="0" w:afterAutospacing="0"/>
        <w:ind w:left="720"/>
        <w:rPr>
          <w:rStyle w:val="normaltextrun"/>
          <w:rFonts w:ascii="Segoe UI" w:hAnsi="Segoe UI" w:cs="Segoe UI"/>
          <w:sz w:val="20"/>
          <w:szCs w:val="20"/>
        </w:rPr>
      </w:pPr>
    </w:p>
    <w:p w14:paraId="4039098B" w14:textId="552B134A" w:rsidR="0057351C" w:rsidRDefault="1EC34F00" w:rsidP="69BEE35C">
      <w:pPr>
        <w:pStyle w:val="paragraph"/>
        <w:numPr>
          <w:ilvl w:val="0"/>
          <w:numId w:val="10"/>
        </w:numPr>
        <w:spacing w:before="0" w:beforeAutospacing="0" w:after="0" w:afterAutospacing="0"/>
        <w:rPr>
          <w:rFonts w:ascii="Segoe UI" w:eastAsia="Calibri" w:hAnsi="Segoe UI" w:cs="Segoe UI"/>
          <w:i/>
          <w:iCs/>
          <w:color w:val="000000"/>
          <w:sz w:val="20"/>
          <w:szCs w:val="20"/>
        </w:rPr>
      </w:pPr>
      <w:r w:rsidRPr="69BEE35C">
        <w:rPr>
          <w:rFonts w:ascii="Segoe UI" w:hAnsi="Segoe UI" w:cs="Segoe UI"/>
          <w:sz w:val="20"/>
          <w:szCs w:val="20"/>
          <w:u w:val="single"/>
        </w:rPr>
        <w:t>Curriculum Materials:</w:t>
      </w:r>
      <w:r w:rsidRPr="69BEE35C">
        <w:rPr>
          <w:rFonts w:ascii="Segoe UI" w:hAnsi="Segoe UI" w:cs="Segoe UI"/>
          <w:sz w:val="20"/>
          <w:szCs w:val="20"/>
        </w:rPr>
        <w:t xml:space="preserve"> Please provide the name</w:t>
      </w:r>
      <w:r w:rsidR="42680763" w:rsidRPr="69BEE35C">
        <w:rPr>
          <w:rFonts w:ascii="Segoe UI" w:hAnsi="Segoe UI" w:cs="Segoe UI"/>
          <w:sz w:val="20"/>
          <w:szCs w:val="20"/>
        </w:rPr>
        <w:t>, subject, and grade level</w:t>
      </w:r>
      <w:r w:rsidRPr="69BEE35C">
        <w:rPr>
          <w:rFonts w:ascii="Segoe UI" w:hAnsi="Segoe UI" w:cs="Segoe UI"/>
          <w:sz w:val="20"/>
          <w:szCs w:val="20"/>
        </w:rPr>
        <w:t xml:space="preserve"> of a</w:t>
      </w:r>
      <w:r w:rsidR="59B8D397" w:rsidRPr="69BEE35C">
        <w:rPr>
          <w:rFonts w:ascii="Segoe UI" w:hAnsi="Segoe UI" w:cs="Segoe UI"/>
          <w:sz w:val="20"/>
          <w:szCs w:val="20"/>
        </w:rPr>
        <w:t>ll curriculum materials</w:t>
      </w:r>
      <w:r w:rsidR="70942E78" w:rsidRPr="69BEE35C">
        <w:rPr>
          <w:rFonts w:ascii="Segoe UI" w:hAnsi="Segoe UI" w:cs="Segoe UI"/>
          <w:sz w:val="20"/>
          <w:szCs w:val="20"/>
        </w:rPr>
        <w:t xml:space="preserve"> b</w:t>
      </w:r>
      <w:r w:rsidR="42680763" w:rsidRPr="69BEE35C">
        <w:rPr>
          <w:rFonts w:ascii="Segoe UI" w:hAnsi="Segoe UI" w:cs="Segoe UI"/>
          <w:sz w:val="20"/>
          <w:szCs w:val="20"/>
        </w:rPr>
        <w:t xml:space="preserve">eing </w:t>
      </w:r>
      <w:r w:rsidRPr="69BEE35C">
        <w:rPr>
          <w:rFonts w:ascii="Segoe UI" w:hAnsi="Segoe UI" w:cs="Segoe UI"/>
          <w:sz w:val="20"/>
          <w:szCs w:val="20"/>
        </w:rPr>
        <w:t xml:space="preserve">used </w:t>
      </w:r>
      <w:r w:rsidR="42680763" w:rsidRPr="69BEE35C">
        <w:rPr>
          <w:rFonts w:ascii="Segoe UI" w:hAnsi="Segoe UI" w:cs="Segoe UI"/>
          <w:sz w:val="20"/>
          <w:szCs w:val="20"/>
        </w:rPr>
        <w:t>as the core curricular resource.</w:t>
      </w:r>
      <w:r w:rsidR="20DFD0AF" w:rsidRPr="69BEE35C">
        <w:rPr>
          <w:rFonts w:ascii="Segoe UI" w:hAnsi="Segoe UI" w:cs="Segoe UI"/>
          <w:sz w:val="20"/>
          <w:szCs w:val="20"/>
        </w:rPr>
        <w:t xml:space="preserve"> </w:t>
      </w:r>
      <w:r w:rsidR="20DFD0AF">
        <w:rPr>
          <w:rFonts w:ascii="Segoe UI" w:eastAsia="Calibri" w:hAnsi="Segoe UI" w:cs="Segoe UI"/>
          <w:color w:val="000000"/>
          <w:sz w:val="20"/>
          <w:szCs w:val="20"/>
        </w:rPr>
        <w:t>Add more rows as needed.</w:t>
      </w:r>
      <w:r w:rsidR="42680763" w:rsidRPr="69BEE35C">
        <w:rPr>
          <w:rFonts w:ascii="Segoe UI" w:hAnsi="Segoe UI" w:cs="Segoe UI"/>
          <w:sz w:val="20"/>
          <w:szCs w:val="20"/>
        </w:rPr>
        <w:t xml:space="preserve"> </w:t>
      </w:r>
      <w:r w:rsidR="16BA3820" w:rsidRPr="69BEE35C">
        <w:rPr>
          <w:rFonts w:ascii="Segoe UI" w:hAnsi="Segoe UI" w:cs="Segoe UI"/>
          <w:sz w:val="20"/>
          <w:szCs w:val="20"/>
        </w:rPr>
        <w:t xml:space="preserve">Please indicate which materials are High Quality Curricular Materials, as defined by the following: </w:t>
      </w:r>
      <w:r w:rsidR="72B9145A" w:rsidRPr="69BEE35C">
        <w:rPr>
          <w:rFonts w:ascii="Segoe UI" w:hAnsi="Segoe UI" w:cs="Segoe UI"/>
          <w:sz w:val="20"/>
          <w:szCs w:val="20"/>
        </w:rPr>
        <w:t>c</w:t>
      </w:r>
      <w:r w:rsidR="42680763">
        <w:rPr>
          <w:rFonts w:ascii="Segoe UI" w:eastAsia="Calibri" w:hAnsi="Segoe UI" w:cs="Segoe UI"/>
          <w:color w:val="000000"/>
          <w:sz w:val="20"/>
          <w:szCs w:val="20"/>
        </w:rPr>
        <w:t xml:space="preserve">omprehensive K-12 curricular materials that are rated “meets expectations” or “partially meets expectations” overall based upon a </w:t>
      </w:r>
      <w:hyperlink r:id="rId10">
        <w:r w:rsidR="42680763" w:rsidRPr="69BEE35C">
          <w:rPr>
            <w:rStyle w:val="Hyperlink"/>
            <w:rFonts w:ascii="Segoe UI" w:eastAsia="Calibri" w:hAnsi="Segoe UI" w:cs="Segoe UI"/>
            <w:sz w:val="20"/>
            <w:szCs w:val="20"/>
          </w:rPr>
          <w:t>CURATE</w:t>
        </w:r>
      </w:hyperlink>
      <w:r w:rsidR="42680763">
        <w:rPr>
          <w:rFonts w:ascii="Segoe UI" w:eastAsia="Calibri" w:hAnsi="Segoe UI" w:cs="Segoe UI"/>
          <w:color w:val="000000"/>
          <w:sz w:val="20"/>
          <w:szCs w:val="20"/>
        </w:rPr>
        <w:t xml:space="preserve"> review. If a CURATE review is not available, materials must be rated “all-green” on </w:t>
      </w:r>
      <w:hyperlink r:id="rId11">
        <w:r w:rsidR="42680763" w:rsidRPr="69BEE35C">
          <w:rPr>
            <w:rStyle w:val="Hyperlink"/>
            <w:rFonts w:ascii="Segoe UI" w:eastAsia="Calibri" w:hAnsi="Segoe UI" w:cs="Segoe UI"/>
            <w:sz w:val="20"/>
            <w:szCs w:val="20"/>
          </w:rPr>
          <w:t>EdReports’</w:t>
        </w:r>
      </w:hyperlink>
      <w:r w:rsidR="42680763">
        <w:rPr>
          <w:rFonts w:ascii="Segoe UI" w:eastAsia="Calibri" w:hAnsi="Segoe UI" w:cs="Segoe UI"/>
          <w:color w:val="000000"/>
          <w:sz w:val="20"/>
          <w:szCs w:val="20"/>
        </w:rPr>
        <w:t xml:space="preserve"> Gateway 1 and Gateway 2 to meet the definition of “high-quality.</w:t>
      </w:r>
    </w:p>
    <w:p w14:paraId="6DF44716" w14:textId="17521605" w:rsidR="69BEE35C" w:rsidRDefault="69BEE35C" w:rsidP="69BEE35C">
      <w:pPr>
        <w:pStyle w:val="paragraph"/>
        <w:spacing w:before="0" w:beforeAutospacing="0" w:after="0" w:afterAutospacing="0"/>
        <w:rPr>
          <w:rFonts w:ascii="Segoe UI" w:eastAsia="Calibri" w:hAnsi="Segoe UI" w:cs="Segoe UI"/>
          <w:i/>
          <w:i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107"/>
        <w:gridCol w:w="2108"/>
        <w:gridCol w:w="2249"/>
      </w:tblGrid>
      <w:tr w:rsidR="009946F3" w14:paraId="10B532F8" w14:textId="77777777" w:rsidTr="69BEE35C">
        <w:tc>
          <w:tcPr>
            <w:tcW w:w="2394" w:type="dxa"/>
            <w:shd w:val="clear" w:color="auto" w:fill="auto"/>
          </w:tcPr>
          <w:p w14:paraId="7BF1BA46" w14:textId="7FEC0064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D164E">
              <w:rPr>
                <w:rFonts w:ascii="Segoe UI" w:hAnsi="Segoe UI" w:cs="Segoe UI"/>
                <w:sz w:val="20"/>
                <w:szCs w:val="20"/>
                <w:u w:val="single"/>
              </w:rPr>
              <w:t>Curriculum Name</w:t>
            </w:r>
          </w:p>
        </w:tc>
        <w:tc>
          <w:tcPr>
            <w:tcW w:w="2394" w:type="dxa"/>
            <w:shd w:val="clear" w:color="auto" w:fill="auto"/>
          </w:tcPr>
          <w:p w14:paraId="0383FB55" w14:textId="18648433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D164E">
              <w:rPr>
                <w:rFonts w:ascii="Segoe UI" w:hAnsi="Segoe UI" w:cs="Segoe UI"/>
                <w:sz w:val="20"/>
                <w:szCs w:val="20"/>
                <w:u w:val="single"/>
              </w:rPr>
              <w:t>Subject</w:t>
            </w:r>
          </w:p>
        </w:tc>
        <w:tc>
          <w:tcPr>
            <w:tcW w:w="2394" w:type="dxa"/>
            <w:shd w:val="clear" w:color="auto" w:fill="auto"/>
          </w:tcPr>
          <w:p w14:paraId="794D8E91" w14:textId="5594B239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D164E">
              <w:rPr>
                <w:rFonts w:ascii="Segoe UI" w:hAnsi="Segoe UI" w:cs="Segoe UI"/>
                <w:sz w:val="20"/>
                <w:szCs w:val="20"/>
                <w:u w:val="single"/>
              </w:rPr>
              <w:t>Grade Level(s)</w:t>
            </w:r>
          </w:p>
        </w:tc>
        <w:tc>
          <w:tcPr>
            <w:tcW w:w="2394" w:type="dxa"/>
            <w:shd w:val="clear" w:color="auto" w:fill="auto"/>
          </w:tcPr>
          <w:p w14:paraId="2F6354B3" w14:textId="24F8972D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D164E">
              <w:rPr>
                <w:rFonts w:ascii="Segoe UI" w:hAnsi="Segoe UI" w:cs="Segoe UI"/>
                <w:sz w:val="20"/>
                <w:szCs w:val="20"/>
                <w:u w:val="single"/>
              </w:rPr>
              <w:t>Year of Implementation</w:t>
            </w:r>
          </w:p>
        </w:tc>
      </w:tr>
      <w:tr w:rsidR="009946F3" w14:paraId="65108BE8" w14:textId="77777777" w:rsidTr="69BEE35C">
        <w:tc>
          <w:tcPr>
            <w:tcW w:w="2394" w:type="dxa"/>
            <w:shd w:val="clear" w:color="auto" w:fill="auto"/>
          </w:tcPr>
          <w:p w14:paraId="127102B4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auto"/>
          </w:tcPr>
          <w:p w14:paraId="1481661F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auto"/>
          </w:tcPr>
          <w:p w14:paraId="4337659D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auto"/>
          </w:tcPr>
          <w:p w14:paraId="3F421446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  <w:tr w:rsidR="009946F3" w14:paraId="33C4CC10" w14:textId="77777777" w:rsidTr="69BEE35C">
        <w:tc>
          <w:tcPr>
            <w:tcW w:w="2394" w:type="dxa"/>
            <w:shd w:val="clear" w:color="auto" w:fill="auto"/>
          </w:tcPr>
          <w:p w14:paraId="46D43240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auto"/>
          </w:tcPr>
          <w:p w14:paraId="55989B76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auto"/>
          </w:tcPr>
          <w:p w14:paraId="5A90F261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auto"/>
          </w:tcPr>
          <w:p w14:paraId="05AF5E64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  <w:tr w:rsidR="009946F3" w14:paraId="33AF32E1" w14:textId="77777777" w:rsidTr="69BEE35C">
        <w:tc>
          <w:tcPr>
            <w:tcW w:w="2394" w:type="dxa"/>
            <w:shd w:val="clear" w:color="auto" w:fill="auto"/>
          </w:tcPr>
          <w:p w14:paraId="1FD56253" w14:textId="66D6FC1A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829BBD4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auto"/>
          </w:tcPr>
          <w:p w14:paraId="54179E43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auto"/>
          </w:tcPr>
          <w:p w14:paraId="291F5FE9" w14:textId="77777777" w:rsidR="009946F3" w:rsidRPr="003D164E" w:rsidRDefault="009946F3" w:rsidP="003D164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  <w:tr w:rsidR="69BEE35C" w14:paraId="1299D354" w14:textId="77777777" w:rsidTr="69BEE35C">
        <w:trPr>
          <w:trHeight w:val="300"/>
        </w:trPr>
        <w:tc>
          <w:tcPr>
            <w:tcW w:w="2221" w:type="dxa"/>
            <w:shd w:val="clear" w:color="auto" w:fill="auto"/>
          </w:tcPr>
          <w:p w14:paraId="122B857C" w14:textId="1449462A" w:rsidR="69BEE35C" w:rsidRDefault="69BEE35C" w:rsidP="69BEE35C">
            <w:pPr>
              <w:pStyle w:val="paragraph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6B3BEAF5" w14:textId="5F084362" w:rsidR="69BEE35C" w:rsidRDefault="69BEE35C" w:rsidP="69BEE35C">
            <w:pPr>
              <w:pStyle w:val="paragraph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176" w:type="dxa"/>
            <w:shd w:val="clear" w:color="auto" w:fill="auto"/>
          </w:tcPr>
          <w:p w14:paraId="47325664" w14:textId="4C83FC45" w:rsidR="69BEE35C" w:rsidRDefault="69BEE35C" w:rsidP="69BEE35C">
            <w:pPr>
              <w:pStyle w:val="paragraph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283" w:type="dxa"/>
            <w:shd w:val="clear" w:color="auto" w:fill="auto"/>
          </w:tcPr>
          <w:p w14:paraId="23E0F0B6" w14:textId="7C9A7DD5" w:rsidR="69BEE35C" w:rsidRDefault="69BEE35C" w:rsidP="69BEE35C">
            <w:pPr>
              <w:pStyle w:val="paragraph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  <w:tr w:rsidR="69BEE35C" w14:paraId="2CFDF6D7" w14:textId="77777777" w:rsidTr="69BEE35C">
        <w:trPr>
          <w:trHeight w:val="300"/>
        </w:trPr>
        <w:tc>
          <w:tcPr>
            <w:tcW w:w="2221" w:type="dxa"/>
            <w:shd w:val="clear" w:color="auto" w:fill="auto"/>
          </w:tcPr>
          <w:p w14:paraId="4DB32151" w14:textId="34F54152" w:rsidR="69BEE35C" w:rsidRDefault="69BEE35C" w:rsidP="69BEE35C">
            <w:pPr>
              <w:pStyle w:val="paragraph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02B6E4D6" w14:textId="7ABDF149" w:rsidR="69BEE35C" w:rsidRDefault="69BEE35C" w:rsidP="69BEE35C">
            <w:pPr>
              <w:pStyle w:val="paragraph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176" w:type="dxa"/>
            <w:shd w:val="clear" w:color="auto" w:fill="auto"/>
          </w:tcPr>
          <w:p w14:paraId="1B71F95A" w14:textId="0EAD64B2" w:rsidR="69BEE35C" w:rsidRDefault="69BEE35C" w:rsidP="69BEE35C">
            <w:pPr>
              <w:pStyle w:val="paragraph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  <w:tc>
          <w:tcPr>
            <w:tcW w:w="2283" w:type="dxa"/>
            <w:shd w:val="clear" w:color="auto" w:fill="auto"/>
          </w:tcPr>
          <w:p w14:paraId="76590033" w14:textId="30ACBB4F" w:rsidR="69BEE35C" w:rsidRDefault="69BEE35C" w:rsidP="69BEE35C">
            <w:pPr>
              <w:pStyle w:val="paragraph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</w:tbl>
    <w:p w14:paraId="6C97A50D" w14:textId="27D5D2BF" w:rsidR="00DD0E38" w:rsidRPr="00402AC0" w:rsidRDefault="00DD0E38" w:rsidP="00DD0E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u w:val="single"/>
        </w:rPr>
      </w:pPr>
    </w:p>
    <w:sectPr w:rsidR="00DD0E38" w:rsidRPr="00402AC0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4BC"/>
    <w:multiLevelType w:val="multilevel"/>
    <w:tmpl w:val="67F8203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35CED"/>
    <w:multiLevelType w:val="multilevel"/>
    <w:tmpl w:val="7A20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A5B96"/>
    <w:multiLevelType w:val="hybridMultilevel"/>
    <w:tmpl w:val="AFEC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62A"/>
    <w:multiLevelType w:val="multilevel"/>
    <w:tmpl w:val="307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A107B"/>
    <w:multiLevelType w:val="multilevel"/>
    <w:tmpl w:val="C6E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5746D9"/>
    <w:multiLevelType w:val="multilevel"/>
    <w:tmpl w:val="85F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5D5D24"/>
    <w:multiLevelType w:val="multilevel"/>
    <w:tmpl w:val="FE3E2328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07B3B"/>
    <w:multiLevelType w:val="multilevel"/>
    <w:tmpl w:val="8F9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5B75EA"/>
    <w:multiLevelType w:val="multilevel"/>
    <w:tmpl w:val="C5D8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180891"/>
    <w:multiLevelType w:val="multilevel"/>
    <w:tmpl w:val="C7964A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9792C"/>
    <w:multiLevelType w:val="multilevel"/>
    <w:tmpl w:val="9986301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11FE3"/>
    <w:multiLevelType w:val="multilevel"/>
    <w:tmpl w:val="ECE6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803C19"/>
    <w:multiLevelType w:val="hybridMultilevel"/>
    <w:tmpl w:val="2624AE90"/>
    <w:lvl w:ilvl="0" w:tplc="8550EF90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C5A52"/>
    <w:multiLevelType w:val="hybridMultilevel"/>
    <w:tmpl w:val="6A9C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940"/>
    <w:multiLevelType w:val="multilevel"/>
    <w:tmpl w:val="FE3E2328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E01DD"/>
    <w:multiLevelType w:val="multilevel"/>
    <w:tmpl w:val="6510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23333D"/>
    <w:multiLevelType w:val="multilevel"/>
    <w:tmpl w:val="20E8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F91399"/>
    <w:multiLevelType w:val="multilevel"/>
    <w:tmpl w:val="EBB8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1D2A2B"/>
    <w:multiLevelType w:val="multilevel"/>
    <w:tmpl w:val="FAD0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616555"/>
    <w:multiLevelType w:val="multilevel"/>
    <w:tmpl w:val="5BD8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57375B"/>
    <w:multiLevelType w:val="multilevel"/>
    <w:tmpl w:val="B938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C53834"/>
    <w:multiLevelType w:val="multilevel"/>
    <w:tmpl w:val="CFA8185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6781B"/>
    <w:multiLevelType w:val="multilevel"/>
    <w:tmpl w:val="0B66B4C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CB6D81"/>
    <w:multiLevelType w:val="multilevel"/>
    <w:tmpl w:val="880A69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BA67AA2"/>
    <w:multiLevelType w:val="multilevel"/>
    <w:tmpl w:val="F71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4420EE"/>
    <w:multiLevelType w:val="multilevel"/>
    <w:tmpl w:val="0C5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A12062"/>
    <w:multiLevelType w:val="multilevel"/>
    <w:tmpl w:val="E53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Segoe UI" w:hAnsi="Segoe UI" w:cs="Segoe U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F070CA"/>
    <w:multiLevelType w:val="hybridMultilevel"/>
    <w:tmpl w:val="7872542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 w:val="0"/>
        <w:u w:val="none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2B3"/>
    <w:multiLevelType w:val="multilevel"/>
    <w:tmpl w:val="1A96458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009766">
    <w:abstractNumId w:val="11"/>
  </w:num>
  <w:num w:numId="2" w16cid:durableId="401828387">
    <w:abstractNumId w:val="2"/>
  </w:num>
  <w:num w:numId="3" w16cid:durableId="1883786788">
    <w:abstractNumId w:val="9"/>
  </w:num>
  <w:num w:numId="4" w16cid:durableId="233861238">
    <w:abstractNumId w:val="28"/>
  </w:num>
  <w:num w:numId="5" w16cid:durableId="794443975">
    <w:abstractNumId w:val="0"/>
  </w:num>
  <w:num w:numId="6" w16cid:durableId="1553536545">
    <w:abstractNumId w:val="21"/>
  </w:num>
  <w:num w:numId="7" w16cid:durableId="420445147">
    <w:abstractNumId w:val="10"/>
  </w:num>
  <w:num w:numId="8" w16cid:durableId="1643852674">
    <w:abstractNumId w:val="6"/>
  </w:num>
  <w:num w:numId="9" w16cid:durableId="1219049166">
    <w:abstractNumId w:val="22"/>
  </w:num>
  <w:num w:numId="10" w16cid:durableId="1029332142">
    <w:abstractNumId w:val="27"/>
  </w:num>
  <w:num w:numId="11" w16cid:durableId="398526932">
    <w:abstractNumId w:val="12"/>
  </w:num>
  <w:num w:numId="12" w16cid:durableId="1037387915">
    <w:abstractNumId w:val="18"/>
  </w:num>
  <w:num w:numId="13" w16cid:durableId="794981708">
    <w:abstractNumId w:val="7"/>
  </w:num>
  <w:num w:numId="14" w16cid:durableId="1056507691">
    <w:abstractNumId w:val="24"/>
  </w:num>
  <w:num w:numId="15" w16cid:durableId="771169492">
    <w:abstractNumId w:val="16"/>
  </w:num>
  <w:num w:numId="16" w16cid:durableId="1892960025">
    <w:abstractNumId w:val="13"/>
  </w:num>
  <w:num w:numId="17" w16cid:durableId="926958007">
    <w:abstractNumId w:val="14"/>
  </w:num>
  <w:num w:numId="18" w16cid:durableId="514811204">
    <w:abstractNumId w:val="26"/>
  </w:num>
  <w:num w:numId="19" w16cid:durableId="1133672599">
    <w:abstractNumId w:val="3"/>
  </w:num>
  <w:num w:numId="20" w16cid:durableId="184641995">
    <w:abstractNumId w:val="15"/>
  </w:num>
  <w:num w:numId="21" w16cid:durableId="1836991339">
    <w:abstractNumId w:val="8"/>
  </w:num>
  <w:num w:numId="22" w16cid:durableId="813989509">
    <w:abstractNumId w:val="5"/>
  </w:num>
  <w:num w:numId="23" w16cid:durableId="2135444252">
    <w:abstractNumId w:val="4"/>
  </w:num>
  <w:num w:numId="24" w16cid:durableId="1199009316">
    <w:abstractNumId w:val="17"/>
  </w:num>
  <w:num w:numId="25" w16cid:durableId="400517903">
    <w:abstractNumId w:val="19"/>
  </w:num>
  <w:num w:numId="26" w16cid:durableId="2101019032">
    <w:abstractNumId w:val="25"/>
  </w:num>
  <w:num w:numId="27" w16cid:durableId="1537934508">
    <w:abstractNumId w:val="1"/>
  </w:num>
  <w:num w:numId="28" w16cid:durableId="1753506195">
    <w:abstractNumId w:val="23"/>
  </w:num>
  <w:num w:numId="29" w16cid:durableId="5295354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4072E"/>
    <w:rsid w:val="00071879"/>
    <w:rsid w:val="0009467E"/>
    <w:rsid w:val="000A0E74"/>
    <w:rsid w:val="000A18FC"/>
    <w:rsid w:val="0025156E"/>
    <w:rsid w:val="002960C3"/>
    <w:rsid w:val="00320A7B"/>
    <w:rsid w:val="00330874"/>
    <w:rsid w:val="003369E6"/>
    <w:rsid w:val="00346FAC"/>
    <w:rsid w:val="00383602"/>
    <w:rsid w:val="003D164E"/>
    <w:rsid w:val="00402AC0"/>
    <w:rsid w:val="00411A4B"/>
    <w:rsid w:val="00475DA7"/>
    <w:rsid w:val="00487D2E"/>
    <w:rsid w:val="004A58F9"/>
    <w:rsid w:val="004D1CBF"/>
    <w:rsid w:val="004E3ED0"/>
    <w:rsid w:val="0057351C"/>
    <w:rsid w:val="0057600B"/>
    <w:rsid w:val="00582212"/>
    <w:rsid w:val="005D5FF4"/>
    <w:rsid w:val="005E09D8"/>
    <w:rsid w:val="00642C1A"/>
    <w:rsid w:val="00647343"/>
    <w:rsid w:val="006B0666"/>
    <w:rsid w:val="006E4A62"/>
    <w:rsid w:val="007466D1"/>
    <w:rsid w:val="00821BDB"/>
    <w:rsid w:val="00872D51"/>
    <w:rsid w:val="008804EB"/>
    <w:rsid w:val="00901E2A"/>
    <w:rsid w:val="00914CD3"/>
    <w:rsid w:val="00920EF8"/>
    <w:rsid w:val="009246AA"/>
    <w:rsid w:val="009946F3"/>
    <w:rsid w:val="009E012A"/>
    <w:rsid w:val="00A2195E"/>
    <w:rsid w:val="00A706AC"/>
    <w:rsid w:val="00A77497"/>
    <w:rsid w:val="00B63202"/>
    <w:rsid w:val="00C168A0"/>
    <w:rsid w:val="00C51B00"/>
    <w:rsid w:val="00CA71D8"/>
    <w:rsid w:val="00CF7F7E"/>
    <w:rsid w:val="00D241AA"/>
    <w:rsid w:val="00D33ABA"/>
    <w:rsid w:val="00D34C80"/>
    <w:rsid w:val="00D52F99"/>
    <w:rsid w:val="00D71070"/>
    <w:rsid w:val="00D92E69"/>
    <w:rsid w:val="00DA64AD"/>
    <w:rsid w:val="00DD0E38"/>
    <w:rsid w:val="00DD7D7C"/>
    <w:rsid w:val="00E11311"/>
    <w:rsid w:val="00E57560"/>
    <w:rsid w:val="00E777F9"/>
    <w:rsid w:val="00E9A91F"/>
    <w:rsid w:val="00EB1047"/>
    <w:rsid w:val="00EF4CBD"/>
    <w:rsid w:val="00F0177C"/>
    <w:rsid w:val="00F13B78"/>
    <w:rsid w:val="00F73072"/>
    <w:rsid w:val="00F82F3E"/>
    <w:rsid w:val="00F94C0B"/>
    <w:rsid w:val="00FA0065"/>
    <w:rsid w:val="00FC5FA6"/>
    <w:rsid w:val="0110357D"/>
    <w:rsid w:val="0114375F"/>
    <w:rsid w:val="01EF0BC5"/>
    <w:rsid w:val="01FD44DF"/>
    <w:rsid w:val="02A5C311"/>
    <w:rsid w:val="035371D1"/>
    <w:rsid w:val="03AC1F1C"/>
    <w:rsid w:val="04217AB3"/>
    <w:rsid w:val="0477F7D3"/>
    <w:rsid w:val="054939EE"/>
    <w:rsid w:val="0599EC20"/>
    <w:rsid w:val="065A0E17"/>
    <w:rsid w:val="06B54A46"/>
    <w:rsid w:val="06C48CDF"/>
    <w:rsid w:val="06CB2A29"/>
    <w:rsid w:val="074B7A02"/>
    <w:rsid w:val="07F56A11"/>
    <w:rsid w:val="08ED3A95"/>
    <w:rsid w:val="0A656B40"/>
    <w:rsid w:val="0A9A783E"/>
    <w:rsid w:val="0BB9477C"/>
    <w:rsid w:val="0BD6EE69"/>
    <w:rsid w:val="0C11D9C2"/>
    <w:rsid w:val="0C25F1EF"/>
    <w:rsid w:val="0C2B27F1"/>
    <w:rsid w:val="0C8E7F9F"/>
    <w:rsid w:val="0C902168"/>
    <w:rsid w:val="0D38A0E8"/>
    <w:rsid w:val="0D55FAA4"/>
    <w:rsid w:val="0DC21811"/>
    <w:rsid w:val="0E169886"/>
    <w:rsid w:val="0E3EA753"/>
    <w:rsid w:val="0F209478"/>
    <w:rsid w:val="0F92EE68"/>
    <w:rsid w:val="0FB007FE"/>
    <w:rsid w:val="1054E43F"/>
    <w:rsid w:val="10617EC9"/>
    <w:rsid w:val="109F49E8"/>
    <w:rsid w:val="10A68F7A"/>
    <w:rsid w:val="110A708D"/>
    <w:rsid w:val="11505418"/>
    <w:rsid w:val="12B93572"/>
    <w:rsid w:val="136D22C9"/>
    <w:rsid w:val="13991F8B"/>
    <w:rsid w:val="13E303B4"/>
    <w:rsid w:val="1422B155"/>
    <w:rsid w:val="14373E30"/>
    <w:rsid w:val="1437B12F"/>
    <w:rsid w:val="1455D314"/>
    <w:rsid w:val="1457A493"/>
    <w:rsid w:val="14FA2C1F"/>
    <w:rsid w:val="154612D2"/>
    <w:rsid w:val="15CFD7D7"/>
    <w:rsid w:val="161BFE4E"/>
    <w:rsid w:val="16BA3820"/>
    <w:rsid w:val="16F39E05"/>
    <w:rsid w:val="170605D3"/>
    <w:rsid w:val="175AF8E6"/>
    <w:rsid w:val="17653C1E"/>
    <w:rsid w:val="176A40E2"/>
    <w:rsid w:val="181D65BB"/>
    <w:rsid w:val="190A5F01"/>
    <w:rsid w:val="19B17050"/>
    <w:rsid w:val="19DDCC05"/>
    <w:rsid w:val="1A57E584"/>
    <w:rsid w:val="1AA1DA7A"/>
    <w:rsid w:val="1B1567E0"/>
    <w:rsid w:val="1B297F43"/>
    <w:rsid w:val="1B752279"/>
    <w:rsid w:val="1B7941C7"/>
    <w:rsid w:val="1BC97B3D"/>
    <w:rsid w:val="1BD77191"/>
    <w:rsid w:val="1BF6BC50"/>
    <w:rsid w:val="1CEA71D8"/>
    <w:rsid w:val="1D66632D"/>
    <w:rsid w:val="1D8F4D2D"/>
    <w:rsid w:val="1D91CDFB"/>
    <w:rsid w:val="1EC34F00"/>
    <w:rsid w:val="1F0E2F26"/>
    <w:rsid w:val="1FB6B48F"/>
    <w:rsid w:val="2032DCE5"/>
    <w:rsid w:val="20502259"/>
    <w:rsid w:val="20DFD0AF"/>
    <w:rsid w:val="214417A4"/>
    <w:rsid w:val="21E87E29"/>
    <w:rsid w:val="22793A6B"/>
    <w:rsid w:val="2350D722"/>
    <w:rsid w:val="23BB9C29"/>
    <w:rsid w:val="23C12137"/>
    <w:rsid w:val="245034EB"/>
    <w:rsid w:val="24E739AF"/>
    <w:rsid w:val="24EE9B42"/>
    <w:rsid w:val="253FB44C"/>
    <w:rsid w:val="257E3856"/>
    <w:rsid w:val="25A9276B"/>
    <w:rsid w:val="2614419F"/>
    <w:rsid w:val="26FD2184"/>
    <w:rsid w:val="277F6462"/>
    <w:rsid w:val="27FFF075"/>
    <w:rsid w:val="2807EF47"/>
    <w:rsid w:val="287179A1"/>
    <w:rsid w:val="28D66311"/>
    <w:rsid w:val="28DFAF6C"/>
    <w:rsid w:val="28E1D033"/>
    <w:rsid w:val="294AE35F"/>
    <w:rsid w:val="2999CCEA"/>
    <w:rsid w:val="29A55A2D"/>
    <w:rsid w:val="29F9AEBA"/>
    <w:rsid w:val="2A20F7E9"/>
    <w:rsid w:val="2A6E094E"/>
    <w:rsid w:val="2AB16C5C"/>
    <w:rsid w:val="2C3D8017"/>
    <w:rsid w:val="2C720301"/>
    <w:rsid w:val="2C9DD812"/>
    <w:rsid w:val="2D6F5890"/>
    <w:rsid w:val="2DBBBD17"/>
    <w:rsid w:val="2F2E7380"/>
    <w:rsid w:val="2F320D28"/>
    <w:rsid w:val="2F8092E2"/>
    <w:rsid w:val="30560C07"/>
    <w:rsid w:val="308F8970"/>
    <w:rsid w:val="30C0BED9"/>
    <w:rsid w:val="311C0827"/>
    <w:rsid w:val="312C93C9"/>
    <w:rsid w:val="315BD884"/>
    <w:rsid w:val="31616109"/>
    <w:rsid w:val="3177413F"/>
    <w:rsid w:val="31820024"/>
    <w:rsid w:val="31C7EADE"/>
    <w:rsid w:val="31DFDBB0"/>
    <w:rsid w:val="335866F7"/>
    <w:rsid w:val="33674F6D"/>
    <w:rsid w:val="33811384"/>
    <w:rsid w:val="340994C0"/>
    <w:rsid w:val="3461907A"/>
    <w:rsid w:val="347FD96E"/>
    <w:rsid w:val="349C22E9"/>
    <w:rsid w:val="34A7EF3B"/>
    <w:rsid w:val="3530E164"/>
    <w:rsid w:val="3593C4A8"/>
    <w:rsid w:val="360B6B17"/>
    <w:rsid w:val="365BD40C"/>
    <w:rsid w:val="37735D08"/>
    <w:rsid w:val="397B605E"/>
    <w:rsid w:val="3A638FCD"/>
    <w:rsid w:val="3AA7A978"/>
    <w:rsid w:val="3ACD8EB8"/>
    <w:rsid w:val="3ADCE180"/>
    <w:rsid w:val="3B52C8E9"/>
    <w:rsid w:val="3B5EC7AE"/>
    <w:rsid w:val="3BB45FAE"/>
    <w:rsid w:val="3CFCE323"/>
    <w:rsid w:val="3D1C23D6"/>
    <w:rsid w:val="3D307984"/>
    <w:rsid w:val="3D3D3332"/>
    <w:rsid w:val="3D69D16F"/>
    <w:rsid w:val="3D8F950C"/>
    <w:rsid w:val="3E140EA8"/>
    <w:rsid w:val="3E230451"/>
    <w:rsid w:val="3E30F926"/>
    <w:rsid w:val="3E80896C"/>
    <w:rsid w:val="3E91A7B6"/>
    <w:rsid w:val="3EFFBB02"/>
    <w:rsid w:val="3F0D24F6"/>
    <w:rsid w:val="3F6E855E"/>
    <w:rsid w:val="3FCD5800"/>
    <w:rsid w:val="3FEAA1E2"/>
    <w:rsid w:val="403A8066"/>
    <w:rsid w:val="407F8F7A"/>
    <w:rsid w:val="40CAF676"/>
    <w:rsid w:val="40EBB9ED"/>
    <w:rsid w:val="4132D6A4"/>
    <w:rsid w:val="417C0D0D"/>
    <w:rsid w:val="4197B7B2"/>
    <w:rsid w:val="4201B76B"/>
    <w:rsid w:val="42680763"/>
    <w:rsid w:val="42702042"/>
    <w:rsid w:val="428EB893"/>
    <w:rsid w:val="42BF2F86"/>
    <w:rsid w:val="42CACAB2"/>
    <w:rsid w:val="43A63492"/>
    <w:rsid w:val="43D423FF"/>
    <w:rsid w:val="43F654D6"/>
    <w:rsid w:val="443638FE"/>
    <w:rsid w:val="44C80361"/>
    <w:rsid w:val="44E8B2A7"/>
    <w:rsid w:val="4559389E"/>
    <w:rsid w:val="45662B0B"/>
    <w:rsid w:val="457097CE"/>
    <w:rsid w:val="4657F57D"/>
    <w:rsid w:val="4659FF33"/>
    <w:rsid w:val="4680E4F8"/>
    <w:rsid w:val="46CEFDAC"/>
    <w:rsid w:val="4738C796"/>
    <w:rsid w:val="4914F18E"/>
    <w:rsid w:val="49CD9CA6"/>
    <w:rsid w:val="49EF1632"/>
    <w:rsid w:val="4A1FDA18"/>
    <w:rsid w:val="4A52C48B"/>
    <w:rsid w:val="4A558F29"/>
    <w:rsid w:val="4A7256C5"/>
    <w:rsid w:val="4A882AB2"/>
    <w:rsid w:val="4A92573E"/>
    <w:rsid w:val="4C5855EB"/>
    <w:rsid w:val="4C8DDB90"/>
    <w:rsid w:val="4D45A2F0"/>
    <w:rsid w:val="4DF8B253"/>
    <w:rsid w:val="4E224E29"/>
    <w:rsid w:val="4E84B006"/>
    <w:rsid w:val="4F051E7A"/>
    <w:rsid w:val="4F2EC148"/>
    <w:rsid w:val="4F4C54B0"/>
    <w:rsid w:val="4F9B8249"/>
    <w:rsid w:val="4FBD0845"/>
    <w:rsid w:val="4FC258D0"/>
    <w:rsid w:val="507AD1D6"/>
    <w:rsid w:val="5095AA5A"/>
    <w:rsid w:val="50F6142B"/>
    <w:rsid w:val="50F68B75"/>
    <w:rsid w:val="51C28975"/>
    <w:rsid w:val="51C7A103"/>
    <w:rsid w:val="51DC35D9"/>
    <w:rsid w:val="520B2B9B"/>
    <w:rsid w:val="5246B1E4"/>
    <w:rsid w:val="530BC934"/>
    <w:rsid w:val="530DD164"/>
    <w:rsid w:val="5326CB00"/>
    <w:rsid w:val="53FCF295"/>
    <w:rsid w:val="54130104"/>
    <w:rsid w:val="5413E89C"/>
    <w:rsid w:val="5585B8D2"/>
    <w:rsid w:val="55A4B1FA"/>
    <w:rsid w:val="567E3D7D"/>
    <w:rsid w:val="56CF6E02"/>
    <w:rsid w:val="57ADAE4C"/>
    <w:rsid w:val="57C9B373"/>
    <w:rsid w:val="57E0809B"/>
    <w:rsid w:val="58192AA8"/>
    <w:rsid w:val="585AE797"/>
    <w:rsid w:val="59019531"/>
    <w:rsid w:val="59493BBF"/>
    <w:rsid w:val="594E6B14"/>
    <w:rsid w:val="5963EA8B"/>
    <w:rsid w:val="59987B47"/>
    <w:rsid w:val="59B8D397"/>
    <w:rsid w:val="59F7C8C5"/>
    <w:rsid w:val="5A3F6A41"/>
    <w:rsid w:val="5BD86D88"/>
    <w:rsid w:val="5C0B485E"/>
    <w:rsid w:val="5C10ACCF"/>
    <w:rsid w:val="5DAFC0BC"/>
    <w:rsid w:val="5DE5AF54"/>
    <w:rsid w:val="5E5D6E76"/>
    <w:rsid w:val="5E5DC885"/>
    <w:rsid w:val="5F40F7DD"/>
    <w:rsid w:val="5F46D9CD"/>
    <w:rsid w:val="5F73CC4C"/>
    <w:rsid w:val="5FC60870"/>
    <w:rsid w:val="5FD2E5FC"/>
    <w:rsid w:val="5FE61FF3"/>
    <w:rsid w:val="60F9B00D"/>
    <w:rsid w:val="6101369C"/>
    <w:rsid w:val="61EF375B"/>
    <w:rsid w:val="62749FC1"/>
    <w:rsid w:val="64022B09"/>
    <w:rsid w:val="642F246B"/>
    <w:rsid w:val="64AC635C"/>
    <w:rsid w:val="6509DB8E"/>
    <w:rsid w:val="6520E401"/>
    <w:rsid w:val="6545198D"/>
    <w:rsid w:val="65AD2124"/>
    <w:rsid w:val="666C1C75"/>
    <w:rsid w:val="6689AC22"/>
    <w:rsid w:val="668A235F"/>
    <w:rsid w:val="6695FB39"/>
    <w:rsid w:val="6857A4C5"/>
    <w:rsid w:val="6867D1C3"/>
    <w:rsid w:val="68E3E864"/>
    <w:rsid w:val="68EA6950"/>
    <w:rsid w:val="6902EFD6"/>
    <w:rsid w:val="69BEE35C"/>
    <w:rsid w:val="69E436F7"/>
    <w:rsid w:val="6A0DF9D2"/>
    <w:rsid w:val="6A68D65B"/>
    <w:rsid w:val="6A8CA69A"/>
    <w:rsid w:val="6B060C48"/>
    <w:rsid w:val="6B20BCBC"/>
    <w:rsid w:val="6B70F4E4"/>
    <w:rsid w:val="6B7FAAD8"/>
    <w:rsid w:val="6E1AEAAC"/>
    <w:rsid w:val="6E53F41D"/>
    <w:rsid w:val="6EFA0E32"/>
    <w:rsid w:val="6F39B688"/>
    <w:rsid w:val="6F6DA5A2"/>
    <w:rsid w:val="6FFF4E90"/>
    <w:rsid w:val="708B39D5"/>
    <w:rsid w:val="70942E78"/>
    <w:rsid w:val="70FADFDC"/>
    <w:rsid w:val="7205BF3F"/>
    <w:rsid w:val="72B9145A"/>
    <w:rsid w:val="72BAA0BD"/>
    <w:rsid w:val="731752EF"/>
    <w:rsid w:val="7341D2F9"/>
    <w:rsid w:val="737AF288"/>
    <w:rsid w:val="737C80CD"/>
    <w:rsid w:val="7572857E"/>
    <w:rsid w:val="7750149F"/>
    <w:rsid w:val="777484F9"/>
    <w:rsid w:val="77B366DE"/>
    <w:rsid w:val="77D32A43"/>
    <w:rsid w:val="77F36F2C"/>
    <w:rsid w:val="7812457E"/>
    <w:rsid w:val="78297F7E"/>
    <w:rsid w:val="786E01DC"/>
    <w:rsid w:val="792BECB0"/>
    <w:rsid w:val="79443ADF"/>
    <w:rsid w:val="796BAE93"/>
    <w:rsid w:val="7A08EB04"/>
    <w:rsid w:val="7A30EF95"/>
    <w:rsid w:val="7A3D32D5"/>
    <w:rsid w:val="7A94AEF8"/>
    <w:rsid w:val="7A9D3F5D"/>
    <w:rsid w:val="7B4CB6FA"/>
    <w:rsid w:val="7B57317A"/>
    <w:rsid w:val="7BF2093B"/>
    <w:rsid w:val="7C069D16"/>
    <w:rsid w:val="7C330513"/>
    <w:rsid w:val="7CD5CDAA"/>
    <w:rsid w:val="7CE08BFC"/>
    <w:rsid w:val="7D062FC3"/>
    <w:rsid w:val="7D163C78"/>
    <w:rsid w:val="7E4A534B"/>
    <w:rsid w:val="7F1D26CB"/>
    <w:rsid w:val="7FECC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45FA6"/>
  <w15:chartTrackingRefBased/>
  <w15:docId w15:val="{FAA37E3C-9C8D-4D70-B279-042D7CD7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0177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0177C"/>
  </w:style>
  <w:style w:type="character" w:customStyle="1" w:styleId="eop">
    <w:name w:val="eop"/>
    <w:basedOn w:val="DefaultParagraphFont"/>
    <w:rsid w:val="00F0177C"/>
  </w:style>
  <w:style w:type="table" w:styleId="TableGrid">
    <w:name w:val="Table Grid"/>
    <w:basedOn w:val="TableNormal"/>
    <w:uiPriority w:val="39"/>
    <w:rsid w:val="000A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DA64AD"/>
  </w:style>
  <w:style w:type="character" w:customStyle="1" w:styleId="contextualspellingandgrammarerror">
    <w:name w:val="contextualspellingandgrammarerror"/>
    <w:basedOn w:val="DefaultParagraphFont"/>
    <w:rsid w:val="00DA64AD"/>
  </w:style>
  <w:style w:type="character" w:styleId="Hyperlink">
    <w:name w:val="Hyperlink"/>
    <w:uiPriority w:val="99"/>
    <w:unhideWhenUsed/>
    <w:rsid w:val="0057351C"/>
    <w:rPr>
      <w:color w:val="0563C1"/>
      <w:u w:val="single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rPr>
      <w:sz w:val="16"/>
      <w:szCs w:val="16"/>
    </w:rPr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7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1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8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88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reports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instruction/curat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aleidoscop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0C1AA-D207-4020-8B7D-A1B405A5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993F-96CA-4C50-823F-ED0FE7E60783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105 Deeper Learning Implementation Part III</vt:lpstr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105 Deeper Learning Implementation Part III</dc:title>
  <dc:subject/>
  <dc:creator>DESE</dc:creator>
  <cp:keywords/>
  <cp:lastModifiedBy>Zou, Dong (EOE)</cp:lastModifiedBy>
  <cp:revision>9</cp:revision>
  <cp:lastPrinted>2009-08-14T19:17:00Z</cp:lastPrinted>
  <dcterms:created xsi:type="dcterms:W3CDTF">2023-07-17T17:03:00Z</dcterms:created>
  <dcterms:modified xsi:type="dcterms:W3CDTF">2023-09-12T20:42:00Z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12 2023 12:00AM</vt:lpwstr>
  </property>
</Properties>
</file>