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587"/>
      </w:tblGrid>
      <w:tr w:rsidR="00F838D6" w:rsidRPr="00956A8E" w14:paraId="6C09EEC2" w14:textId="77777777" w:rsidTr="00032698">
        <w:trPr>
          <w:jc w:val="center"/>
        </w:trPr>
        <w:tc>
          <w:tcPr>
            <w:tcW w:w="7545" w:type="dxa"/>
            <w:tcBorders>
              <w:top w:val="double" w:sz="4" w:space="0" w:color="auto"/>
              <w:left w:val="double" w:sz="4" w:space="0" w:color="auto"/>
              <w:bottom w:val="double" w:sz="4" w:space="0" w:color="auto"/>
              <w:right w:val="nil"/>
            </w:tcBorders>
          </w:tcPr>
          <w:p w14:paraId="02235AA4" w14:textId="6EFB34BD" w:rsidR="00F838D6" w:rsidRPr="00956A8E" w:rsidRDefault="00F838D6" w:rsidP="009D23F4">
            <w:pPr>
              <w:tabs>
                <w:tab w:val="left" w:pos="2420"/>
              </w:tabs>
              <w:spacing w:before="120" w:after="120"/>
              <w:ind w:left="2420" w:hanging="2510"/>
              <w:rPr>
                <w:sz w:val="22"/>
                <w:szCs w:val="22"/>
              </w:rPr>
            </w:pPr>
            <w:r w:rsidRPr="00956A8E">
              <w:rPr>
                <w:b/>
                <w:bCs/>
                <w:sz w:val="22"/>
                <w:szCs w:val="22"/>
              </w:rPr>
              <w:t xml:space="preserve"> Name of Grant Program</w:t>
            </w:r>
            <w:r w:rsidRPr="00956A8E">
              <w:rPr>
                <w:b/>
                <w:sz w:val="22"/>
                <w:szCs w:val="22"/>
              </w:rPr>
              <w:t>:</w:t>
            </w:r>
            <w:r w:rsidRPr="00956A8E">
              <w:rPr>
                <w:sz w:val="22"/>
                <w:szCs w:val="22"/>
              </w:rPr>
              <w:t xml:space="preserve"> </w:t>
            </w:r>
            <w:r w:rsidR="00E32E20" w:rsidRPr="00956A8E">
              <w:rPr>
                <w:sz w:val="22"/>
                <w:szCs w:val="22"/>
              </w:rPr>
              <w:t xml:space="preserve"> </w:t>
            </w:r>
            <w:r w:rsidR="003C019E">
              <w:rPr>
                <w:sz w:val="22"/>
                <w:szCs w:val="22"/>
              </w:rPr>
              <w:t xml:space="preserve">Math </w:t>
            </w:r>
            <w:r w:rsidR="00886383" w:rsidRPr="00956A8E">
              <w:rPr>
                <w:sz w:val="22"/>
                <w:szCs w:val="22"/>
              </w:rPr>
              <w:t>Acceleration Academ</w:t>
            </w:r>
            <w:r w:rsidR="00615A9C" w:rsidRPr="00956A8E">
              <w:rPr>
                <w:sz w:val="22"/>
                <w:szCs w:val="22"/>
              </w:rPr>
              <w:t>ies</w:t>
            </w:r>
          </w:p>
        </w:tc>
        <w:tc>
          <w:tcPr>
            <w:tcW w:w="2587" w:type="dxa"/>
            <w:tcBorders>
              <w:top w:val="double" w:sz="4" w:space="0" w:color="auto"/>
              <w:left w:val="nil"/>
              <w:bottom w:val="double" w:sz="4" w:space="0" w:color="auto"/>
              <w:right w:val="double" w:sz="4" w:space="0" w:color="auto"/>
            </w:tcBorders>
          </w:tcPr>
          <w:p w14:paraId="2158F05D" w14:textId="67D1B8D6" w:rsidR="00F838D6" w:rsidRPr="00956A8E" w:rsidRDefault="008D2075" w:rsidP="00F83F75">
            <w:pPr>
              <w:tabs>
                <w:tab w:val="left" w:pos="1332"/>
              </w:tabs>
              <w:spacing w:before="120"/>
              <w:jc w:val="center"/>
              <w:rPr>
                <w:sz w:val="22"/>
                <w:szCs w:val="22"/>
              </w:rPr>
            </w:pPr>
            <w:r w:rsidRPr="00956A8E">
              <w:rPr>
                <w:b/>
                <w:bCs/>
                <w:sz w:val="22"/>
                <w:szCs w:val="22"/>
              </w:rPr>
              <w:t xml:space="preserve"> </w:t>
            </w:r>
            <w:r w:rsidR="00F838D6" w:rsidRPr="00956A8E">
              <w:rPr>
                <w:b/>
                <w:bCs/>
                <w:sz w:val="22"/>
                <w:szCs w:val="22"/>
              </w:rPr>
              <w:t xml:space="preserve">Fund Code: </w:t>
            </w:r>
            <w:r w:rsidR="003C019E">
              <w:rPr>
                <w:sz w:val="22"/>
                <w:szCs w:val="22"/>
              </w:rPr>
              <w:t>125</w:t>
            </w:r>
          </w:p>
        </w:tc>
      </w:tr>
    </w:tbl>
    <w:p w14:paraId="54198A8D" w14:textId="77777777" w:rsidR="009D23F4" w:rsidRPr="00956A8E" w:rsidRDefault="009D23F4" w:rsidP="00E266D3">
      <w:pPr>
        <w:pStyle w:val="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D23F4" w:rsidRPr="00956A8E" w14:paraId="5C7BAAC2" w14:textId="77777777" w:rsidTr="00DB02FA">
        <w:tc>
          <w:tcPr>
            <w:tcW w:w="10296" w:type="dxa"/>
            <w:shd w:val="clear" w:color="auto" w:fill="E7E6E6"/>
          </w:tcPr>
          <w:p w14:paraId="72E529A6" w14:textId="4BB7F2FC" w:rsidR="009D23F4" w:rsidRPr="00956A8E" w:rsidRDefault="009D23F4" w:rsidP="007B62E7">
            <w:pPr>
              <w:pStyle w:val="Title"/>
              <w:rPr>
                <w:sz w:val="22"/>
                <w:szCs w:val="22"/>
              </w:rPr>
            </w:pPr>
            <w:r w:rsidRPr="00956A8E">
              <w:rPr>
                <w:sz w:val="22"/>
                <w:szCs w:val="22"/>
              </w:rPr>
              <w:t xml:space="preserve">PART </w:t>
            </w:r>
            <w:r w:rsidR="000903BB" w:rsidRPr="00956A8E">
              <w:rPr>
                <w:sz w:val="22"/>
                <w:szCs w:val="22"/>
              </w:rPr>
              <w:t>I</w:t>
            </w:r>
            <w:r w:rsidRPr="00956A8E">
              <w:rPr>
                <w:sz w:val="22"/>
                <w:szCs w:val="22"/>
              </w:rPr>
              <w:t xml:space="preserve">V – </w:t>
            </w:r>
            <w:r w:rsidR="00886383" w:rsidRPr="00956A8E">
              <w:rPr>
                <w:sz w:val="22"/>
                <w:szCs w:val="22"/>
              </w:rPr>
              <w:t xml:space="preserve">Acceleration </w:t>
            </w:r>
            <w:r w:rsidR="00171F20" w:rsidRPr="00956A8E">
              <w:rPr>
                <w:sz w:val="22"/>
                <w:szCs w:val="22"/>
              </w:rPr>
              <w:t>Academies</w:t>
            </w:r>
            <w:r w:rsidR="000E4B12" w:rsidRPr="00956A8E">
              <w:rPr>
                <w:sz w:val="22"/>
                <w:szCs w:val="22"/>
              </w:rPr>
              <w:t xml:space="preserve"> </w:t>
            </w:r>
            <w:r w:rsidR="00231700" w:rsidRPr="00956A8E">
              <w:rPr>
                <w:sz w:val="22"/>
                <w:szCs w:val="22"/>
              </w:rPr>
              <w:t>Grant</w:t>
            </w:r>
            <w:r w:rsidR="003E0CC3" w:rsidRPr="00956A8E">
              <w:rPr>
                <w:sz w:val="22"/>
                <w:szCs w:val="22"/>
              </w:rPr>
              <w:t xml:space="preserve"> – Submission </w:t>
            </w:r>
            <w:r w:rsidR="00231700" w:rsidRPr="00956A8E">
              <w:rPr>
                <w:sz w:val="22"/>
                <w:szCs w:val="22"/>
              </w:rPr>
              <w:t>Assurances Form</w:t>
            </w:r>
          </w:p>
        </w:tc>
      </w:tr>
    </w:tbl>
    <w:p w14:paraId="0F52AC39" w14:textId="77777777" w:rsidR="00F838D6" w:rsidRPr="00956A8E" w:rsidRDefault="00F838D6" w:rsidP="00E266D3">
      <w:pPr>
        <w:pStyle w:val="Title"/>
        <w:rPr>
          <w:sz w:val="22"/>
          <w:szCs w:val="22"/>
        </w:rPr>
      </w:pPr>
    </w:p>
    <w:p w14:paraId="6225B573" w14:textId="1DAC6103" w:rsidR="00F838D6" w:rsidRDefault="00231700" w:rsidP="00A8074D">
      <w:pPr>
        <w:pStyle w:val="Title"/>
        <w:jc w:val="left"/>
        <w:rPr>
          <w:b w:val="0"/>
          <w:bCs w:val="0"/>
          <w:sz w:val="22"/>
          <w:szCs w:val="22"/>
        </w:rPr>
      </w:pPr>
      <w:r w:rsidRPr="00956A8E">
        <w:rPr>
          <w:b w:val="0"/>
          <w:bCs w:val="0"/>
          <w:sz w:val="22"/>
          <w:szCs w:val="22"/>
        </w:rPr>
        <w:t xml:space="preserve">This assurance form provides the Massachusetts Department of Elementary and Secondary Education </w:t>
      </w:r>
      <w:r w:rsidR="00184AE2" w:rsidRPr="00956A8E">
        <w:rPr>
          <w:b w:val="0"/>
          <w:bCs w:val="0"/>
          <w:sz w:val="22"/>
          <w:szCs w:val="22"/>
        </w:rPr>
        <w:t xml:space="preserve">with </w:t>
      </w:r>
      <w:proofErr w:type="gramStart"/>
      <w:r w:rsidRPr="00956A8E">
        <w:rPr>
          <w:b w:val="0"/>
          <w:bCs w:val="0"/>
          <w:sz w:val="22"/>
          <w:szCs w:val="22"/>
        </w:rPr>
        <w:t>the confidence</w:t>
      </w:r>
      <w:proofErr w:type="gramEnd"/>
      <w:r w:rsidRPr="00956A8E">
        <w:rPr>
          <w:b w:val="0"/>
          <w:bCs w:val="0"/>
          <w:sz w:val="22"/>
          <w:szCs w:val="22"/>
        </w:rPr>
        <w:t xml:space="preserve"> that all appropriate parties have been </w:t>
      </w:r>
      <w:r w:rsidRPr="00956A8E">
        <w:rPr>
          <w:b w:val="0"/>
          <w:bCs w:val="0"/>
          <w:i/>
          <w:sz w:val="22"/>
          <w:szCs w:val="22"/>
        </w:rPr>
        <w:t xml:space="preserve">apprised </w:t>
      </w:r>
      <w:r w:rsidRPr="00956A8E">
        <w:rPr>
          <w:b w:val="0"/>
          <w:bCs w:val="0"/>
          <w:sz w:val="22"/>
          <w:szCs w:val="22"/>
        </w:rPr>
        <w:t>of this grant submission.</w:t>
      </w:r>
    </w:p>
    <w:p w14:paraId="3FC708EB" w14:textId="77777777" w:rsidR="000A0581" w:rsidRPr="00A8074D" w:rsidRDefault="000A0581" w:rsidP="00A8074D">
      <w:pPr>
        <w:pStyle w:val="Title"/>
        <w:jc w:val="left"/>
        <w:rPr>
          <w:b w:val="0"/>
          <w:bCs w:val="0"/>
          <w:sz w:val="22"/>
          <w:szCs w:val="22"/>
        </w:rPr>
      </w:pPr>
    </w:p>
    <w:p w14:paraId="03F11256" w14:textId="77777777" w:rsidR="009945E6" w:rsidRPr="00956A8E" w:rsidRDefault="009945E6" w:rsidP="00DF26AC">
      <w:pPr>
        <w:rPr>
          <w:sz w:val="22"/>
          <w:szCs w:val="22"/>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4C3FBD" w:rsidRPr="00956A8E" w14:paraId="612F31BF" w14:textId="77777777">
        <w:trPr>
          <w:jc w:val="center"/>
        </w:trPr>
        <w:tc>
          <w:tcPr>
            <w:tcW w:w="10143" w:type="dxa"/>
            <w:shd w:val="clear" w:color="auto" w:fill="E6E6E6"/>
          </w:tcPr>
          <w:p w14:paraId="5BAEEFB7" w14:textId="6D64CC91" w:rsidR="00EF09EC" w:rsidRPr="00956A8E" w:rsidRDefault="008D338A" w:rsidP="00DF26AC">
            <w:pPr>
              <w:rPr>
                <w:b/>
                <w:bCs/>
                <w:sz w:val="22"/>
                <w:szCs w:val="22"/>
              </w:rPr>
            </w:pPr>
            <w:r w:rsidRPr="00956A8E">
              <w:rPr>
                <w:b/>
                <w:bCs/>
                <w:sz w:val="22"/>
                <w:szCs w:val="22"/>
              </w:rPr>
              <w:t>District</w:t>
            </w:r>
            <w:r w:rsidR="000E4B12" w:rsidRPr="00956A8E">
              <w:rPr>
                <w:b/>
                <w:bCs/>
                <w:sz w:val="22"/>
                <w:szCs w:val="22"/>
              </w:rPr>
              <w:t xml:space="preserve"> </w:t>
            </w:r>
            <w:r w:rsidR="004C3FBD" w:rsidRPr="00956A8E">
              <w:rPr>
                <w:b/>
                <w:bCs/>
                <w:sz w:val="22"/>
                <w:szCs w:val="22"/>
              </w:rPr>
              <w:t>Assurances</w:t>
            </w:r>
          </w:p>
        </w:tc>
      </w:tr>
      <w:tr w:rsidR="004C3FBD" w:rsidRPr="00956A8E" w14:paraId="2683D17F" w14:textId="77777777" w:rsidTr="00497233">
        <w:trPr>
          <w:trHeight w:val="2112"/>
          <w:jc w:val="center"/>
        </w:trPr>
        <w:tc>
          <w:tcPr>
            <w:tcW w:w="10143" w:type="dxa"/>
            <w:tcBorders>
              <w:bottom w:val="single" w:sz="4" w:space="0" w:color="auto"/>
            </w:tcBorders>
          </w:tcPr>
          <w:p w14:paraId="6A9A5F70" w14:textId="77777777" w:rsidR="002268B6" w:rsidRPr="00956A8E" w:rsidRDefault="002268B6" w:rsidP="002268B6">
            <w:pPr>
              <w:pStyle w:val="Default"/>
              <w:spacing w:before="20" w:after="20"/>
              <w:rPr>
                <w:sz w:val="22"/>
                <w:szCs w:val="22"/>
              </w:rPr>
            </w:pPr>
            <w:r w:rsidRPr="1509F8C0">
              <w:rPr>
                <w:sz w:val="22"/>
                <w:szCs w:val="22"/>
              </w:rPr>
              <w:t xml:space="preserve">The district must ensure that state and federal funds are used in accordance with the Math Acceleration Academies Grant RFP and ensure transparency and accountability, and report publicly on the use of funds. The applicant must also ensure that all federal funds used support the Massachusetts Department of Elementary and Secondary Education (Department) standards and priorities. </w:t>
            </w:r>
          </w:p>
          <w:p w14:paraId="3F4C3B42" w14:textId="77777777" w:rsidR="002268B6" w:rsidRPr="00956A8E" w:rsidRDefault="002268B6" w:rsidP="002268B6">
            <w:pPr>
              <w:pStyle w:val="Default"/>
              <w:spacing w:before="20" w:after="20"/>
              <w:ind w:left="360"/>
              <w:rPr>
                <w:sz w:val="22"/>
                <w:szCs w:val="22"/>
              </w:rPr>
            </w:pPr>
          </w:p>
          <w:p w14:paraId="6A8A1835" w14:textId="77777777" w:rsidR="002268B6" w:rsidRPr="00956A8E" w:rsidRDefault="002268B6" w:rsidP="002268B6">
            <w:pPr>
              <w:pStyle w:val="Default"/>
              <w:spacing w:before="20" w:after="20"/>
              <w:rPr>
                <w:sz w:val="22"/>
                <w:szCs w:val="22"/>
              </w:rPr>
            </w:pPr>
            <w:r w:rsidRPr="1509F8C0">
              <w:rPr>
                <w:sz w:val="22"/>
                <w:szCs w:val="22"/>
              </w:rPr>
              <w:t>Districts that receive Math Acceleration Academies Grant funds must implement the Acceleration Academy model with fidelity, ensuring the program adheres to the following key components:</w:t>
            </w:r>
          </w:p>
          <w:p w14:paraId="4ECFA329" w14:textId="77777777" w:rsidR="002268B6" w:rsidRDefault="002268B6" w:rsidP="002268B6">
            <w:pPr>
              <w:numPr>
                <w:ilvl w:val="0"/>
                <w:numId w:val="14"/>
              </w:numPr>
              <w:rPr>
                <w:sz w:val="22"/>
                <w:szCs w:val="22"/>
              </w:rPr>
            </w:pPr>
            <w:r w:rsidRPr="1509F8C0">
              <w:rPr>
                <w:sz w:val="22"/>
                <w:szCs w:val="22"/>
              </w:rPr>
              <w:t>Instruction is provided in-</w:t>
            </w:r>
            <w:proofErr w:type="gramStart"/>
            <w:r w:rsidRPr="1509F8C0">
              <w:rPr>
                <w:sz w:val="22"/>
                <w:szCs w:val="22"/>
              </w:rPr>
              <w:t>person</w:t>
            </w:r>
            <w:proofErr w:type="gramEnd"/>
            <w:r w:rsidRPr="1509F8C0">
              <w:rPr>
                <w:sz w:val="22"/>
                <w:szCs w:val="22"/>
              </w:rPr>
              <w:t xml:space="preserve"> </w:t>
            </w:r>
          </w:p>
          <w:p w14:paraId="0EB34A0B" w14:textId="77777777" w:rsidR="002268B6" w:rsidRDefault="002268B6" w:rsidP="002268B6">
            <w:pPr>
              <w:pStyle w:val="ListParagraph"/>
              <w:numPr>
                <w:ilvl w:val="0"/>
                <w:numId w:val="14"/>
              </w:numPr>
              <w:rPr>
                <w:sz w:val="22"/>
                <w:szCs w:val="22"/>
              </w:rPr>
            </w:pPr>
            <w:r w:rsidRPr="1509F8C0">
              <w:rPr>
                <w:sz w:val="22"/>
                <w:szCs w:val="22"/>
              </w:rPr>
              <w:t xml:space="preserve">Lessons are tailored to the specific needs of students and should involve engaging, hands-on learning </w:t>
            </w:r>
            <w:proofErr w:type="gramStart"/>
            <w:r w:rsidRPr="1509F8C0">
              <w:rPr>
                <w:sz w:val="22"/>
                <w:szCs w:val="22"/>
              </w:rPr>
              <w:t>experiences</w:t>
            </w:r>
            <w:proofErr w:type="gramEnd"/>
            <w:r w:rsidRPr="1509F8C0">
              <w:rPr>
                <w:sz w:val="22"/>
                <w:szCs w:val="22"/>
              </w:rPr>
              <w:t xml:space="preserve"> </w:t>
            </w:r>
          </w:p>
          <w:p w14:paraId="0F2C3BED" w14:textId="77777777" w:rsidR="002268B6" w:rsidRDefault="002268B6" w:rsidP="002268B6">
            <w:pPr>
              <w:pStyle w:val="ListParagraph"/>
              <w:numPr>
                <w:ilvl w:val="0"/>
                <w:numId w:val="14"/>
              </w:numPr>
              <w:rPr>
                <w:sz w:val="22"/>
                <w:szCs w:val="22"/>
              </w:rPr>
            </w:pPr>
            <w:r w:rsidRPr="1509F8C0">
              <w:rPr>
                <w:sz w:val="22"/>
                <w:szCs w:val="22"/>
              </w:rPr>
              <w:t xml:space="preserve">Multiple forms of student data (MCAS, benchmark assessments, attendance, etc.) are used to determine which students are invited to participate in an </w:t>
            </w:r>
            <w:proofErr w:type="gramStart"/>
            <w:r w:rsidRPr="1509F8C0">
              <w:rPr>
                <w:sz w:val="22"/>
                <w:szCs w:val="22"/>
              </w:rPr>
              <w:t>Academy</w:t>
            </w:r>
            <w:proofErr w:type="gramEnd"/>
            <w:r w:rsidRPr="1509F8C0">
              <w:rPr>
                <w:sz w:val="22"/>
                <w:szCs w:val="22"/>
              </w:rPr>
              <w:t xml:space="preserve"> </w:t>
            </w:r>
          </w:p>
          <w:p w14:paraId="2F03A1DB" w14:textId="77777777" w:rsidR="002268B6" w:rsidRDefault="002268B6" w:rsidP="002268B6">
            <w:pPr>
              <w:pStyle w:val="ListParagraph"/>
              <w:numPr>
                <w:ilvl w:val="0"/>
                <w:numId w:val="14"/>
              </w:numPr>
              <w:rPr>
                <w:sz w:val="22"/>
                <w:szCs w:val="22"/>
              </w:rPr>
            </w:pPr>
            <w:r w:rsidRPr="1509F8C0">
              <w:rPr>
                <w:sz w:val="22"/>
                <w:szCs w:val="22"/>
              </w:rPr>
              <w:t xml:space="preserve">Students receive 4+ hours of in-person math instruction each day for a total of 20+ hours of math instruction during the Academy </w:t>
            </w:r>
            <w:proofErr w:type="gramStart"/>
            <w:r w:rsidRPr="1509F8C0">
              <w:rPr>
                <w:sz w:val="22"/>
                <w:szCs w:val="22"/>
              </w:rPr>
              <w:t>week</w:t>
            </w:r>
            <w:proofErr w:type="gramEnd"/>
            <w:r w:rsidRPr="1509F8C0">
              <w:rPr>
                <w:sz w:val="22"/>
                <w:szCs w:val="22"/>
              </w:rPr>
              <w:t xml:space="preserve"> </w:t>
            </w:r>
          </w:p>
          <w:p w14:paraId="39650F39" w14:textId="77777777" w:rsidR="002268B6" w:rsidRDefault="002268B6" w:rsidP="002268B6">
            <w:pPr>
              <w:pStyle w:val="ListParagraph"/>
              <w:numPr>
                <w:ilvl w:val="0"/>
                <w:numId w:val="14"/>
              </w:numPr>
              <w:rPr>
                <w:sz w:val="22"/>
                <w:szCs w:val="22"/>
              </w:rPr>
            </w:pPr>
            <w:r w:rsidRPr="1509F8C0">
              <w:rPr>
                <w:sz w:val="22"/>
                <w:szCs w:val="22"/>
              </w:rPr>
              <w:t xml:space="preserve">Students in elementary and middle school grades attend at least 1 </w:t>
            </w:r>
            <w:proofErr w:type="gramStart"/>
            <w:r w:rsidRPr="1509F8C0">
              <w:rPr>
                <w:sz w:val="22"/>
                <w:szCs w:val="22"/>
              </w:rPr>
              <w:t>specials</w:t>
            </w:r>
            <w:proofErr w:type="gramEnd"/>
            <w:r w:rsidRPr="1509F8C0">
              <w:rPr>
                <w:sz w:val="22"/>
                <w:szCs w:val="22"/>
              </w:rPr>
              <w:t xml:space="preserve"> or enrichment class each day. (Highly recommended but not required) </w:t>
            </w:r>
          </w:p>
          <w:p w14:paraId="7505CE2D" w14:textId="77777777" w:rsidR="002268B6" w:rsidRDefault="002268B6" w:rsidP="002268B6">
            <w:pPr>
              <w:pStyle w:val="ListParagraph"/>
              <w:numPr>
                <w:ilvl w:val="0"/>
                <w:numId w:val="14"/>
              </w:numPr>
              <w:rPr>
                <w:sz w:val="22"/>
                <w:szCs w:val="22"/>
              </w:rPr>
            </w:pPr>
            <w:r w:rsidRPr="1509F8C0">
              <w:rPr>
                <w:sz w:val="22"/>
                <w:szCs w:val="22"/>
              </w:rPr>
              <w:t xml:space="preserve">Class sizes are small (10-12 students per math teacher) </w:t>
            </w:r>
          </w:p>
          <w:p w14:paraId="7AC397B2" w14:textId="77777777" w:rsidR="002268B6" w:rsidRDefault="002268B6" w:rsidP="002268B6">
            <w:pPr>
              <w:pStyle w:val="ListParagraph"/>
              <w:numPr>
                <w:ilvl w:val="0"/>
                <w:numId w:val="14"/>
              </w:numPr>
              <w:rPr>
                <w:sz w:val="22"/>
                <w:szCs w:val="22"/>
              </w:rPr>
            </w:pPr>
            <w:r w:rsidRPr="1509F8C0">
              <w:rPr>
                <w:sz w:val="22"/>
                <w:szCs w:val="22"/>
              </w:rPr>
              <w:t xml:space="preserve">Each Acceleration Academy math teacher teaches the same group of students each day for the duration of the Academy </w:t>
            </w:r>
            <w:proofErr w:type="gramStart"/>
            <w:r w:rsidRPr="1509F8C0">
              <w:rPr>
                <w:sz w:val="22"/>
                <w:szCs w:val="22"/>
              </w:rPr>
              <w:t>week</w:t>
            </w:r>
            <w:proofErr w:type="gramEnd"/>
            <w:r w:rsidRPr="1509F8C0">
              <w:rPr>
                <w:sz w:val="22"/>
                <w:szCs w:val="22"/>
              </w:rPr>
              <w:t xml:space="preserve"> </w:t>
            </w:r>
          </w:p>
          <w:p w14:paraId="3C9F718A" w14:textId="77777777" w:rsidR="002268B6" w:rsidRDefault="002268B6" w:rsidP="002268B6">
            <w:pPr>
              <w:pStyle w:val="ListParagraph"/>
              <w:numPr>
                <w:ilvl w:val="0"/>
                <w:numId w:val="14"/>
              </w:numPr>
              <w:rPr>
                <w:sz w:val="22"/>
                <w:szCs w:val="22"/>
              </w:rPr>
            </w:pPr>
            <w:r w:rsidRPr="1509F8C0">
              <w:rPr>
                <w:sz w:val="22"/>
                <w:szCs w:val="22"/>
              </w:rPr>
              <w:t xml:space="preserve">Classes are taught by highly effective teachers who are hired through a selective application </w:t>
            </w:r>
            <w:proofErr w:type="gramStart"/>
            <w:r w:rsidRPr="1509F8C0">
              <w:rPr>
                <w:sz w:val="22"/>
                <w:szCs w:val="22"/>
              </w:rPr>
              <w:t>process</w:t>
            </w:r>
            <w:proofErr w:type="gramEnd"/>
            <w:r w:rsidRPr="1509F8C0">
              <w:rPr>
                <w:sz w:val="22"/>
                <w:szCs w:val="22"/>
              </w:rPr>
              <w:t xml:space="preserve"> </w:t>
            </w:r>
          </w:p>
          <w:p w14:paraId="4BD387EF" w14:textId="77777777" w:rsidR="002268B6" w:rsidRDefault="002268B6" w:rsidP="002268B6">
            <w:pPr>
              <w:pStyle w:val="ListParagraph"/>
              <w:numPr>
                <w:ilvl w:val="0"/>
                <w:numId w:val="14"/>
              </w:numPr>
              <w:rPr>
                <w:sz w:val="22"/>
                <w:szCs w:val="22"/>
              </w:rPr>
            </w:pPr>
            <w:r w:rsidRPr="1509F8C0">
              <w:rPr>
                <w:sz w:val="22"/>
                <w:szCs w:val="22"/>
              </w:rPr>
              <w:t xml:space="preserve">Teachers are given the autonomy to create lessons based on their students' specific needs and/or focus standards set by the district or </w:t>
            </w:r>
            <w:proofErr w:type="gramStart"/>
            <w:r w:rsidRPr="1509F8C0">
              <w:rPr>
                <w:sz w:val="22"/>
                <w:szCs w:val="22"/>
              </w:rPr>
              <w:t>school</w:t>
            </w:r>
            <w:proofErr w:type="gramEnd"/>
          </w:p>
          <w:p w14:paraId="0D12BCA3" w14:textId="77777777" w:rsidR="002268B6" w:rsidRPr="00956A8E" w:rsidRDefault="002268B6" w:rsidP="002268B6">
            <w:pPr>
              <w:pStyle w:val="Default"/>
              <w:spacing w:before="20" w:after="20"/>
              <w:rPr>
                <w:b/>
                <w:sz w:val="22"/>
                <w:szCs w:val="22"/>
              </w:rPr>
            </w:pPr>
          </w:p>
          <w:p w14:paraId="5F0A3AEF" w14:textId="22DB6068" w:rsidR="00497233" w:rsidRPr="00956A8E" w:rsidRDefault="002268B6" w:rsidP="002268B6">
            <w:pPr>
              <w:pStyle w:val="Default"/>
              <w:spacing w:before="20" w:after="20"/>
              <w:rPr>
                <w:b/>
                <w:sz w:val="22"/>
                <w:szCs w:val="22"/>
              </w:rPr>
            </w:pPr>
            <w:r w:rsidRPr="00956A8E">
              <w:rPr>
                <w:b/>
                <w:sz w:val="22"/>
                <w:szCs w:val="22"/>
              </w:rPr>
              <w:t>The applicant must participate in any program evaluation and monitoring activities associated with this fund source.</w:t>
            </w:r>
          </w:p>
        </w:tc>
      </w:tr>
    </w:tbl>
    <w:p w14:paraId="2A08B37B" w14:textId="77777777" w:rsidR="00F838D6" w:rsidRDefault="00F838D6" w:rsidP="00DF26AC">
      <w:pPr>
        <w:rPr>
          <w:sz w:val="22"/>
          <w:szCs w:val="22"/>
        </w:rPr>
      </w:pPr>
    </w:p>
    <w:p w14:paraId="21E93425" w14:textId="77777777" w:rsidR="000A0581" w:rsidRPr="00956A8E" w:rsidRDefault="000A0581" w:rsidP="00DF26AC">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655"/>
      </w:tblGrid>
      <w:tr w:rsidR="000A0581" w:rsidRPr="00956A8E" w14:paraId="11AFAD80" w14:textId="77777777" w:rsidTr="007350F4">
        <w:trPr>
          <w:cantSplit/>
          <w:trHeight w:val="469"/>
          <w:jc w:val="center"/>
        </w:trPr>
        <w:tc>
          <w:tcPr>
            <w:tcW w:w="3415" w:type="dxa"/>
            <w:shd w:val="clear" w:color="auto" w:fill="E6E6E6"/>
          </w:tcPr>
          <w:p w14:paraId="4A9F6069" w14:textId="333C02A4" w:rsidR="000A0581" w:rsidRPr="00956A8E" w:rsidRDefault="000A0581" w:rsidP="006C6A2C">
            <w:pPr>
              <w:pStyle w:val="Header"/>
              <w:tabs>
                <w:tab w:val="clear" w:pos="4320"/>
                <w:tab w:val="clear" w:pos="8640"/>
              </w:tabs>
              <w:spacing w:before="20" w:after="20"/>
              <w:jc w:val="right"/>
              <w:rPr>
                <w:b/>
                <w:bCs/>
                <w:sz w:val="22"/>
                <w:szCs w:val="22"/>
              </w:rPr>
            </w:pPr>
            <w:r>
              <w:rPr>
                <w:b/>
                <w:bCs/>
                <w:sz w:val="22"/>
                <w:szCs w:val="22"/>
              </w:rPr>
              <w:t>District Name</w:t>
            </w:r>
            <w:r w:rsidRPr="00956A8E">
              <w:rPr>
                <w:b/>
                <w:bCs/>
                <w:sz w:val="22"/>
                <w:szCs w:val="22"/>
              </w:rPr>
              <w:t>:</w:t>
            </w:r>
          </w:p>
        </w:tc>
        <w:tc>
          <w:tcPr>
            <w:tcW w:w="6655" w:type="dxa"/>
          </w:tcPr>
          <w:p w14:paraId="5F42687F" w14:textId="77777777" w:rsidR="000A0581" w:rsidRPr="00956A8E" w:rsidRDefault="000A0581" w:rsidP="006C6A2C">
            <w:pPr>
              <w:pStyle w:val="Header"/>
              <w:tabs>
                <w:tab w:val="clear" w:pos="4320"/>
                <w:tab w:val="clear" w:pos="8640"/>
              </w:tabs>
              <w:spacing w:before="20" w:after="20"/>
              <w:rPr>
                <w:sz w:val="22"/>
                <w:szCs w:val="22"/>
              </w:rPr>
            </w:pPr>
          </w:p>
        </w:tc>
      </w:tr>
    </w:tbl>
    <w:p w14:paraId="618313F6" w14:textId="77777777" w:rsidR="000A0581" w:rsidRPr="00956A8E" w:rsidRDefault="000A0581" w:rsidP="000E18AD">
      <w:pPr>
        <w:spacing w:before="20" w:after="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655"/>
      </w:tblGrid>
      <w:tr w:rsidR="00F838D6" w:rsidRPr="00956A8E" w14:paraId="48771E61" w14:textId="77777777" w:rsidTr="007350F4">
        <w:trPr>
          <w:cantSplit/>
          <w:trHeight w:val="432"/>
          <w:jc w:val="center"/>
        </w:trPr>
        <w:tc>
          <w:tcPr>
            <w:tcW w:w="3415" w:type="dxa"/>
            <w:shd w:val="clear" w:color="auto" w:fill="E6E6E6"/>
          </w:tcPr>
          <w:p w14:paraId="0F21D34B" w14:textId="20E6FEED" w:rsidR="00F838D6" w:rsidRPr="00956A8E" w:rsidRDefault="00F838D6" w:rsidP="000E18AD">
            <w:pPr>
              <w:pStyle w:val="Header"/>
              <w:tabs>
                <w:tab w:val="clear" w:pos="4320"/>
                <w:tab w:val="clear" w:pos="8640"/>
              </w:tabs>
              <w:spacing w:before="20" w:after="20"/>
              <w:jc w:val="right"/>
              <w:rPr>
                <w:b/>
                <w:bCs/>
                <w:sz w:val="22"/>
                <w:szCs w:val="22"/>
              </w:rPr>
            </w:pPr>
            <w:r w:rsidRPr="00956A8E">
              <w:rPr>
                <w:b/>
                <w:bCs/>
                <w:sz w:val="22"/>
                <w:szCs w:val="22"/>
              </w:rPr>
              <w:t>Typed Name of Superintendent:</w:t>
            </w:r>
          </w:p>
        </w:tc>
        <w:tc>
          <w:tcPr>
            <w:tcW w:w="6655" w:type="dxa"/>
          </w:tcPr>
          <w:p w14:paraId="1FB39C12" w14:textId="77777777" w:rsidR="00F838D6" w:rsidRPr="00956A8E" w:rsidRDefault="00F838D6" w:rsidP="000E18AD">
            <w:pPr>
              <w:pStyle w:val="Header"/>
              <w:tabs>
                <w:tab w:val="clear" w:pos="4320"/>
                <w:tab w:val="clear" w:pos="8640"/>
              </w:tabs>
              <w:spacing w:before="20" w:after="20"/>
              <w:rPr>
                <w:sz w:val="22"/>
                <w:szCs w:val="22"/>
              </w:rPr>
            </w:pPr>
          </w:p>
        </w:tc>
      </w:tr>
      <w:tr w:rsidR="00F838D6" w:rsidRPr="00956A8E" w14:paraId="700F6722" w14:textId="77777777" w:rsidTr="007350F4">
        <w:trPr>
          <w:cantSplit/>
          <w:trHeight w:val="432"/>
          <w:jc w:val="center"/>
        </w:trPr>
        <w:tc>
          <w:tcPr>
            <w:tcW w:w="3415" w:type="dxa"/>
            <w:shd w:val="clear" w:color="auto" w:fill="E6E6E6"/>
          </w:tcPr>
          <w:p w14:paraId="1CD53FCA" w14:textId="28562EB1" w:rsidR="00F838D6" w:rsidRPr="00956A8E" w:rsidRDefault="00F838D6" w:rsidP="000E18AD">
            <w:pPr>
              <w:pStyle w:val="Header"/>
              <w:tabs>
                <w:tab w:val="clear" w:pos="4320"/>
                <w:tab w:val="clear" w:pos="8640"/>
              </w:tabs>
              <w:spacing w:before="20" w:after="20"/>
              <w:jc w:val="right"/>
              <w:rPr>
                <w:b/>
                <w:bCs/>
                <w:sz w:val="22"/>
                <w:szCs w:val="22"/>
              </w:rPr>
            </w:pPr>
            <w:r w:rsidRPr="00956A8E">
              <w:rPr>
                <w:b/>
                <w:bCs/>
                <w:sz w:val="22"/>
                <w:szCs w:val="22"/>
              </w:rPr>
              <w:t>Signature of Superintendent:</w:t>
            </w:r>
          </w:p>
        </w:tc>
        <w:tc>
          <w:tcPr>
            <w:tcW w:w="6655" w:type="dxa"/>
          </w:tcPr>
          <w:p w14:paraId="3BFCE5F9" w14:textId="77777777" w:rsidR="00F838D6" w:rsidRPr="00956A8E" w:rsidRDefault="00F838D6" w:rsidP="000E18AD">
            <w:pPr>
              <w:pStyle w:val="Header"/>
              <w:tabs>
                <w:tab w:val="clear" w:pos="4320"/>
                <w:tab w:val="clear" w:pos="8640"/>
              </w:tabs>
              <w:spacing w:before="20" w:after="20"/>
              <w:rPr>
                <w:sz w:val="22"/>
                <w:szCs w:val="22"/>
              </w:rPr>
            </w:pPr>
          </w:p>
        </w:tc>
      </w:tr>
      <w:tr w:rsidR="00F838D6" w:rsidRPr="00956A8E" w14:paraId="5E8AE41F" w14:textId="77777777" w:rsidTr="007350F4">
        <w:trPr>
          <w:cantSplit/>
          <w:trHeight w:val="432"/>
          <w:jc w:val="center"/>
        </w:trPr>
        <w:tc>
          <w:tcPr>
            <w:tcW w:w="3415" w:type="dxa"/>
            <w:shd w:val="clear" w:color="auto" w:fill="E6E6E6"/>
          </w:tcPr>
          <w:p w14:paraId="19F46FDA" w14:textId="77777777" w:rsidR="00F838D6" w:rsidRPr="00956A8E" w:rsidRDefault="00F838D6" w:rsidP="000E18AD">
            <w:pPr>
              <w:pStyle w:val="Header"/>
              <w:tabs>
                <w:tab w:val="clear" w:pos="4320"/>
                <w:tab w:val="clear" w:pos="8640"/>
              </w:tabs>
              <w:spacing w:before="20" w:after="20"/>
              <w:jc w:val="right"/>
              <w:rPr>
                <w:b/>
                <w:bCs/>
                <w:sz w:val="22"/>
                <w:szCs w:val="22"/>
              </w:rPr>
            </w:pPr>
            <w:r w:rsidRPr="00956A8E">
              <w:rPr>
                <w:b/>
                <w:bCs/>
                <w:sz w:val="22"/>
                <w:szCs w:val="22"/>
              </w:rPr>
              <w:t>Date:</w:t>
            </w:r>
          </w:p>
        </w:tc>
        <w:tc>
          <w:tcPr>
            <w:tcW w:w="6655" w:type="dxa"/>
          </w:tcPr>
          <w:p w14:paraId="5173B245" w14:textId="77777777" w:rsidR="00F838D6" w:rsidRPr="00956A8E" w:rsidRDefault="00F838D6" w:rsidP="000E18AD">
            <w:pPr>
              <w:pStyle w:val="Header"/>
              <w:tabs>
                <w:tab w:val="clear" w:pos="4320"/>
                <w:tab w:val="clear" w:pos="8640"/>
              </w:tabs>
              <w:spacing w:before="20" w:after="20"/>
              <w:rPr>
                <w:sz w:val="22"/>
                <w:szCs w:val="22"/>
              </w:rPr>
            </w:pPr>
          </w:p>
        </w:tc>
      </w:tr>
    </w:tbl>
    <w:p w14:paraId="6B649594" w14:textId="77777777" w:rsidR="001541C8" w:rsidRDefault="001541C8" w:rsidP="00F41972">
      <w:pPr>
        <w:tabs>
          <w:tab w:val="left" w:pos="1177"/>
          <w:tab w:val="left" w:pos="7727"/>
          <w:tab w:val="left" w:pos="8005"/>
          <w:tab w:val="left" w:pos="9543"/>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655"/>
      </w:tblGrid>
      <w:tr w:rsidR="007350F4" w:rsidRPr="00956A8E" w14:paraId="75E775ED" w14:textId="77777777" w:rsidTr="006C6A2C">
        <w:trPr>
          <w:cantSplit/>
          <w:trHeight w:val="432"/>
          <w:jc w:val="center"/>
        </w:trPr>
        <w:tc>
          <w:tcPr>
            <w:tcW w:w="3415" w:type="dxa"/>
            <w:shd w:val="clear" w:color="auto" w:fill="E6E6E6"/>
          </w:tcPr>
          <w:p w14:paraId="1A980687" w14:textId="21DC6419" w:rsidR="007350F4" w:rsidRPr="00956A8E" w:rsidRDefault="007350F4" w:rsidP="006C6A2C">
            <w:pPr>
              <w:pStyle w:val="Header"/>
              <w:tabs>
                <w:tab w:val="clear" w:pos="4320"/>
                <w:tab w:val="clear" w:pos="8640"/>
              </w:tabs>
              <w:spacing w:before="20" w:after="20"/>
              <w:jc w:val="right"/>
              <w:rPr>
                <w:b/>
                <w:bCs/>
                <w:sz w:val="22"/>
                <w:szCs w:val="22"/>
              </w:rPr>
            </w:pPr>
            <w:r w:rsidRPr="00956A8E">
              <w:rPr>
                <w:b/>
                <w:bCs/>
                <w:sz w:val="22"/>
                <w:szCs w:val="22"/>
              </w:rPr>
              <w:t>Typed Name of Lead Applicant:</w:t>
            </w:r>
          </w:p>
        </w:tc>
        <w:tc>
          <w:tcPr>
            <w:tcW w:w="6655" w:type="dxa"/>
          </w:tcPr>
          <w:p w14:paraId="553F3BD6" w14:textId="77777777" w:rsidR="007350F4" w:rsidRPr="00956A8E" w:rsidRDefault="007350F4" w:rsidP="006C6A2C">
            <w:pPr>
              <w:pStyle w:val="Header"/>
              <w:tabs>
                <w:tab w:val="clear" w:pos="4320"/>
                <w:tab w:val="clear" w:pos="8640"/>
              </w:tabs>
              <w:spacing w:before="20" w:after="20"/>
              <w:rPr>
                <w:sz w:val="22"/>
                <w:szCs w:val="22"/>
              </w:rPr>
            </w:pPr>
          </w:p>
        </w:tc>
      </w:tr>
      <w:tr w:rsidR="007350F4" w:rsidRPr="00956A8E" w14:paraId="3B16A264" w14:textId="77777777" w:rsidTr="006C6A2C">
        <w:trPr>
          <w:cantSplit/>
          <w:trHeight w:val="432"/>
          <w:jc w:val="center"/>
        </w:trPr>
        <w:tc>
          <w:tcPr>
            <w:tcW w:w="3415" w:type="dxa"/>
            <w:shd w:val="clear" w:color="auto" w:fill="E6E6E6"/>
          </w:tcPr>
          <w:p w14:paraId="4BA40899" w14:textId="0573D13A" w:rsidR="007350F4" w:rsidRPr="00956A8E" w:rsidRDefault="007350F4" w:rsidP="006C6A2C">
            <w:pPr>
              <w:pStyle w:val="Header"/>
              <w:tabs>
                <w:tab w:val="clear" w:pos="4320"/>
                <w:tab w:val="clear" w:pos="8640"/>
              </w:tabs>
              <w:spacing w:before="20" w:after="20"/>
              <w:jc w:val="right"/>
              <w:rPr>
                <w:b/>
                <w:bCs/>
                <w:sz w:val="22"/>
                <w:szCs w:val="22"/>
              </w:rPr>
            </w:pPr>
            <w:r w:rsidRPr="00956A8E">
              <w:rPr>
                <w:b/>
                <w:bCs/>
                <w:sz w:val="22"/>
                <w:szCs w:val="22"/>
              </w:rPr>
              <w:t>Signature of Lead Applicant:</w:t>
            </w:r>
          </w:p>
        </w:tc>
        <w:tc>
          <w:tcPr>
            <w:tcW w:w="6655" w:type="dxa"/>
          </w:tcPr>
          <w:p w14:paraId="6EEAA707" w14:textId="77777777" w:rsidR="007350F4" w:rsidRPr="00956A8E" w:rsidRDefault="007350F4" w:rsidP="006C6A2C">
            <w:pPr>
              <w:pStyle w:val="Header"/>
              <w:tabs>
                <w:tab w:val="clear" w:pos="4320"/>
                <w:tab w:val="clear" w:pos="8640"/>
              </w:tabs>
              <w:spacing w:before="20" w:after="20"/>
              <w:rPr>
                <w:sz w:val="22"/>
                <w:szCs w:val="22"/>
              </w:rPr>
            </w:pPr>
          </w:p>
        </w:tc>
      </w:tr>
      <w:tr w:rsidR="007350F4" w:rsidRPr="00956A8E" w14:paraId="54309479" w14:textId="77777777" w:rsidTr="006C6A2C">
        <w:trPr>
          <w:cantSplit/>
          <w:trHeight w:val="432"/>
          <w:jc w:val="center"/>
        </w:trPr>
        <w:tc>
          <w:tcPr>
            <w:tcW w:w="3415" w:type="dxa"/>
            <w:shd w:val="clear" w:color="auto" w:fill="E6E6E6"/>
          </w:tcPr>
          <w:p w14:paraId="6E60B110" w14:textId="77777777" w:rsidR="007350F4" w:rsidRPr="00956A8E" w:rsidRDefault="007350F4" w:rsidP="006C6A2C">
            <w:pPr>
              <w:pStyle w:val="Header"/>
              <w:tabs>
                <w:tab w:val="clear" w:pos="4320"/>
                <w:tab w:val="clear" w:pos="8640"/>
              </w:tabs>
              <w:spacing w:before="20" w:after="20"/>
              <w:jc w:val="right"/>
              <w:rPr>
                <w:b/>
                <w:bCs/>
                <w:sz w:val="22"/>
                <w:szCs w:val="22"/>
              </w:rPr>
            </w:pPr>
            <w:r w:rsidRPr="00956A8E">
              <w:rPr>
                <w:b/>
                <w:bCs/>
                <w:sz w:val="22"/>
                <w:szCs w:val="22"/>
              </w:rPr>
              <w:t>Date:</w:t>
            </w:r>
          </w:p>
        </w:tc>
        <w:tc>
          <w:tcPr>
            <w:tcW w:w="6655" w:type="dxa"/>
          </w:tcPr>
          <w:p w14:paraId="0E75B1BF" w14:textId="77777777" w:rsidR="007350F4" w:rsidRPr="00956A8E" w:rsidRDefault="007350F4" w:rsidP="006C6A2C">
            <w:pPr>
              <w:pStyle w:val="Header"/>
              <w:tabs>
                <w:tab w:val="clear" w:pos="4320"/>
                <w:tab w:val="clear" w:pos="8640"/>
              </w:tabs>
              <w:spacing w:before="20" w:after="20"/>
              <w:rPr>
                <w:sz w:val="22"/>
                <w:szCs w:val="22"/>
              </w:rPr>
            </w:pPr>
          </w:p>
        </w:tc>
      </w:tr>
    </w:tbl>
    <w:p w14:paraId="40D00128" w14:textId="77777777" w:rsidR="00F41972" w:rsidRPr="00956A8E" w:rsidRDefault="00F41972" w:rsidP="00F41972">
      <w:pPr>
        <w:tabs>
          <w:tab w:val="left" w:pos="1177"/>
          <w:tab w:val="left" w:pos="7727"/>
          <w:tab w:val="left" w:pos="8005"/>
          <w:tab w:val="left" w:pos="9543"/>
        </w:tabs>
        <w:rPr>
          <w:sz w:val="22"/>
          <w:szCs w:val="22"/>
        </w:rPr>
      </w:pPr>
    </w:p>
    <w:sectPr w:rsidR="00F41972" w:rsidRPr="00956A8E" w:rsidSect="005C14EC">
      <w:pgSz w:w="12240" w:h="15840"/>
      <w:pgMar w:top="65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2AF3" w14:textId="77777777" w:rsidR="004A796A" w:rsidRDefault="004A796A" w:rsidP="00F60C0D">
      <w:r>
        <w:separator/>
      </w:r>
    </w:p>
  </w:endnote>
  <w:endnote w:type="continuationSeparator" w:id="0">
    <w:p w14:paraId="2E88144C" w14:textId="77777777" w:rsidR="004A796A" w:rsidRDefault="004A796A" w:rsidP="00F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0472" w14:textId="77777777" w:rsidR="004A796A" w:rsidRDefault="004A796A" w:rsidP="00F60C0D">
      <w:r>
        <w:separator/>
      </w:r>
    </w:p>
  </w:footnote>
  <w:footnote w:type="continuationSeparator" w:id="0">
    <w:p w14:paraId="0D200BFB" w14:textId="77777777" w:rsidR="004A796A" w:rsidRDefault="004A796A" w:rsidP="00F6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2AF"/>
    <w:multiLevelType w:val="hybridMultilevel"/>
    <w:tmpl w:val="FB848AC8"/>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C9484A"/>
    <w:multiLevelType w:val="hybridMultilevel"/>
    <w:tmpl w:val="07F0CAFE"/>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EF12DE"/>
    <w:multiLevelType w:val="hybridMultilevel"/>
    <w:tmpl w:val="96CA58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2ADC"/>
    <w:multiLevelType w:val="hybridMultilevel"/>
    <w:tmpl w:val="40E855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E8A3DCF"/>
    <w:multiLevelType w:val="hybridMultilevel"/>
    <w:tmpl w:val="D71ABF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5750BC"/>
    <w:multiLevelType w:val="hybridMultilevel"/>
    <w:tmpl w:val="9350E1FE"/>
    <w:lvl w:ilvl="0" w:tplc="6FCA2E3A">
      <w:start w:val="1"/>
      <w:numFmt w:val="decimal"/>
      <w:lvlText w:val="(%1)"/>
      <w:lvlJc w:val="left"/>
      <w:pPr>
        <w:ind w:left="432" w:hanging="360"/>
      </w:pPr>
      <w:rPr>
        <w:rFonts w:ascii="Times New Roman" w:eastAsia="Times New Roman" w:hAnsi="Times New Roman"/>
        <w:i w:val="0"/>
        <w:iCs w:val="0"/>
        <w:sz w:val="16"/>
        <w:szCs w:val="16"/>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15:restartNumberingAfterBreak="0">
    <w:nsid w:val="33336FB3"/>
    <w:multiLevelType w:val="hybridMultilevel"/>
    <w:tmpl w:val="CF6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762C0"/>
    <w:multiLevelType w:val="hybridMultilevel"/>
    <w:tmpl w:val="05F4B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45E9342E"/>
    <w:multiLevelType w:val="hybridMultilevel"/>
    <w:tmpl w:val="EEC6BB28"/>
    <w:lvl w:ilvl="0" w:tplc="FBF6C262">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680508D"/>
    <w:multiLevelType w:val="hybridMultilevel"/>
    <w:tmpl w:val="D6DE92BA"/>
    <w:lvl w:ilvl="0" w:tplc="0409000F">
      <w:start w:val="1"/>
      <w:numFmt w:val="decimal"/>
      <w:lvlText w:val="%1."/>
      <w:lvlJc w:val="left"/>
      <w:pPr>
        <w:tabs>
          <w:tab w:val="num" w:pos="360"/>
        </w:tabs>
        <w:ind w:left="360" w:hanging="360"/>
      </w:pPr>
    </w:lvl>
    <w:lvl w:ilvl="1" w:tplc="843C90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73B71A4"/>
    <w:multiLevelType w:val="hybridMultilevel"/>
    <w:tmpl w:val="C5665804"/>
    <w:lvl w:ilvl="0" w:tplc="075810D6">
      <w:start w:val="1"/>
      <w:numFmt w:val="bullet"/>
      <w:lvlText w:val=""/>
      <w:lvlJc w:val="left"/>
      <w:pPr>
        <w:ind w:left="720" w:hanging="360"/>
      </w:pPr>
      <w:rPr>
        <w:rFonts w:ascii="Wingdings" w:hAnsi="Wingdings" w:cs="Wingdings" w:hint="default"/>
        <w:sz w:val="28"/>
        <w:szCs w:val="28"/>
      </w:rPr>
    </w:lvl>
    <w:lvl w:ilvl="1" w:tplc="075810D6">
      <w:start w:val="1"/>
      <w:numFmt w:val="bullet"/>
      <w:lvlText w:val=""/>
      <w:lvlJc w:val="left"/>
      <w:pPr>
        <w:ind w:left="1440" w:hanging="360"/>
      </w:pPr>
      <w:rPr>
        <w:rFonts w:ascii="Wingdings" w:hAnsi="Wingdings" w:cs="Wingdings" w:hint="default"/>
        <w:sz w:val="28"/>
        <w:szCs w:val="28"/>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3146815"/>
    <w:multiLevelType w:val="hybridMultilevel"/>
    <w:tmpl w:val="E6E43E1C"/>
    <w:lvl w:ilvl="0" w:tplc="175A223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06D0DF1"/>
    <w:multiLevelType w:val="hybridMultilevel"/>
    <w:tmpl w:val="1E8C2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B6226"/>
    <w:multiLevelType w:val="multilevel"/>
    <w:tmpl w:val="C5665804"/>
    <w:lvl w:ilvl="0">
      <w:start w:val="1"/>
      <w:numFmt w:val="bullet"/>
      <w:lvlText w:val=""/>
      <w:lvlJc w:val="left"/>
      <w:pPr>
        <w:ind w:left="720" w:hanging="360"/>
      </w:pPr>
      <w:rPr>
        <w:rFonts w:ascii="Wingdings" w:hAnsi="Wingdings" w:cs="Wingdings" w:hint="default"/>
        <w:sz w:val="28"/>
        <w:szCs w:val="28"/>
      </w:rPr>
    </w:lvl>
    <w:lvl w:ilvl="1">
      <w:start w:val="1"/>
      <w:numFmt w:val="bullet"/>
      <w:lvlText w:val=""/>
      <w:lvlJc w:val="left"/>
      <w:pPr>
        <w:ind w:left="1440" w:hanging="360"/>
      </w:pPr>
      <w:rPr>
        <w:rFonts w:ascii="Wingdings" w:hAnsi="Wingdings" w:cs="Wingdings" w:hint="default"/>
        <w:sz w:val="28"/>
        <w:szCs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23236094">
    <w:abstractNumId w:val="9"/>
  </w:num>
  <w:num w:numId="2" w16cid:durableId="222523325">
    <w:abstractNumId w:val="3"/>
  </w:num>
  <w:num w:numId="3" w16cid:durableId="394206409">
    <w:abstractNumId w:val="1"/>
  </w:num>
  <w:num w:numId="4" w16cid:durableId="1948006163">
    <w:abstractNumId w:val="0"/>
  </w:num>
  <w:num w:numId="5" w16cid:durableId="993416759">
    <w:abstractNumId w:val="8"/>
  </w:num>
  <w:num w:numId="6" w16cid:durableId="741101196">
    <w:abstractNumId w:val="5"/>
  </w:num>
  <w:num w:numId="7" w16cid:durableId="471102330">
    <w:abstractNumId w:val="4"/>
  </w:num>
  <w:num w:numId="8" w16cid:durableId="365058364">
    <w:abstractNumId w:val="10"/>
  </w:num>
  <w:num w:numId="9" w16cid:durableId="878011181">
    <w:abstractNumId w:val="13"/>
  </w:num>
  <w:num w:numId="10" w16cid:durableId="801385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27250">
    <w:abstractNumId w:val="11"/>
  </w:num>
  <w:num w:numId="12" w16cid:durableId="687604677">
    <w:abstractNumId w:val="2"/>
  </w:num>
  <w:num w:numId="13" w16cid:durableId="2059352244">
    <w:abstractNumId w:val="12"/>
  </w:num>
  <w:num w:numId="14" w16cid:durableId="126341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9"/>
    <w:rsid w:val="000277CA"/>
    <w:rsid w:val="00032698"/>
    <w:rsid w:val="00070676"/>
    <w:rsid w:val="00084E92"/>
    <w:rsid w:val="000903BB"/>
    <w:rsid w:val="000915E2"/>
    <w:rsid w:val="000A0581"/>
    <w:rsid w:val="000A46E5"/>
    <w:rsid w:val="000C1506"/>
    <w:rsid w:val="000E18AD"/>
    <w:rsid w:val="000E4B12"/>
    <w:rsid w:val="000E62B4"/>
    <w:rsid w:val="00104254"/>
    <w:rsid w:val="00126332"/>
    <w:rsid w:val="001263E2"/>
    <w:rsid w:val="00130FE2"/>
    <w:rsid w:val="001541C8"/>
    <w:rsid w:val="00171F20"/>
    <w:rsid w:val="00175E8C"/>
    <w:rsid w:val="001767DE"/>
    <w:rsid w:val="00184AE2"/>
    <w:rsid w:val="00192772"/>
    <w:rsid w:val="0019626C"/>
    <w:rsid w:val="001A6DB6"/>
    <w:rsid w:val="001C2556"/>
    <w:rsid w:val="001D4AA5"/>
    <w:rsid w:val="001E407A"/>
    <w:rsid w:val="002268B6"/>
    <w:rsid w:val="00231700"/>
    <w:rsid w:val="00244A8D"/>
    <w:rsid w:val="0024713A"/>
    <w:rsid w:val="00255EA0"/>
    <w:rsid w:val="0027690C"/>
    <w:rsid w:val="002A4320"/>
    <w:rsid w:val="002B4236"/>
    <w:rsid w:val="002F3EA6"/>
    <w:rsid w:val="002F6AB9"/>
    <w:rsid w:val="0030717B"/>
    <w:rsid w:val="003128B8"/>
    <w:rsid w:val="003130A1"/>
    <w:rsid w:val="00313293"/>
    <w:rsid w:val="0032768C"/>
    <w:rsid w:val="00365C13"/>
    <w:rsid w:val="003A5041"/>
    <w:rsid w:val="003A7010"/>
    <w:rsid w:val="003B03B7"/>
    <w:rsid w:val="003B4D19"/>
    <w:rsid w:val="003C019E"/>
    <w:rsid w:val="003C577D"/>
    <w:rsid w:val="003D67C9"/>
    <w:rsid w:val="003E0CC3"/>
    <w:rsid w:val="00401A9A"/>
    <w:rsid w:val="00423D28"/>
    <w:rsid w:val="00423F53"/>
    <w:rsid w:val="00443573"/>
    <w:rsid w:val="0045210A"/>
    <w:rsid w:val="0046427C"/>
    <w:rsid w:val="00465C64"/>
    <w:rsid w:val="00497233"/>
    <w:rsid w:val="004A796A"/>
    <w:rsid w:val="004B0475"/>
    <w:rsid w:val="004C3FBD"/>
    <w:rsid w:val="004E3A50"/>
    <w:rsid w:val="004F7236"/>
    <w:rsid w:val="00507FF0"/>
    <w:rsid w:val="00522AA1"/>
    <w:rsid w:val="005264F4"/>
    <w:rsid w:val="005342BA"/>
    <w:rsid w:val="005507CE"/>
    <w:rsid w:val="00552232"/>
    <w:rsid w:val="0058001D"/>
    <w:rsid w:val="00585D98"/>
    <w:rsid w:val="00586BBA"/>
    <w:rsid w:val="005962AC"/>
    <w:rsid w:val="005B658C"/>
    <w:rsid w:val="005C14EC"/>
    <w:rsid w:val="00604651"/>
    <w:rsid w:val="00606221"/>
    <w:rsid w:val="00615A9C"/>
    <w:rsid w:val="006313F9"/>
    <w:rsid w:val="00660F93"/>
    <w:rsid w:val="00697220"/>
    <w:rsid w:val="006A1B25"/>
    <w:rsid w:val="006A430A"/>
    <w:rsid w:val="006A7F97"/>
    <w:rsid w:val="006B256C"/>
    <w:rsid w:val="0070039C"/>
    <w:rsid w:val="00700495"/>
    <w:rsid w:val="00712452"/>
    <w:rsid w:val="007232B3"/>
    <w:rsid w:val="007350F4"/>
    <w:rsid w:val="00746F61"/>
    <w:rsid w:val="007639D7"/>
    <w:rsid w:val="007737A8"/>
    <w:rsid w:val="00777F35"/>
    <w:rsid w:val="00783DE6"/>
    <w:rsid w:val="00784373"/>
    <w:rsid w:val="0078520F"/>
    <w:rsid w:val="007A0BDB"/>
    <w:rsid w:val="007B62E7"/>
    <w:rsid w:val="007E2548"/>
    <w:rsid w:val="007E44AF"/>
    <w:rsid w:val="007F3394"/>
    <w:rsid w:val="007F6B5F"/>
    <w:rsid w:val="0080551D"/>
    <w:rsid w:val="00820B50"/>
    <w:rsid w:val="00835711"/>
    <w:rsid w:val="008440D5"/>
    <w:rsid w:val="00854E42"/>
    <w:rsid w:val="00863F9A"/>
    <w:rsid w:val="0087181F"/>
    <w:rsid w:val="00886383"/>
    <w:rsid w:val="008927CB"/>
    <w:rsid w:val="00897B85"/>
    <w:rsid w:val="008D0E79"/>
    <w:rsid w:val="008D2075"/>
    <w:rsid w:val="008D338A"/>
    <w:rsid w:val="008D65EA"/>
    <w:rsid w:val="008F5BDC"/>
    <w:rsid w:val="0090060E"/>
    <w:rsid w:val="00907A42"/>
    <w:rsid w:val="009176BB"/>
    <w:rsid w:val="0092057E"/>
    <w:rsid w:val="00956A8E"/>
    <w:rsid w:val="00961E93"/>
    <w:rsid w:val="009945E6"/>
    <w:rsid w:val="009967A7"/>
    <w:rsid w:val="009B0626"/>
    <w:rsid w:val="009C4C7B"/>
    <w:rsid w:val="009D008D"/>
    <w:rsid w:val="009D23F4"/>
    <w:rsid w:val="009E07AB"/>
    <w:rsid w:val="009E240D"/>
    <w:rsid w:val="00A02875"/>
    <w:rsid w:val="00A02E4E"/>
    <w:rsid w:val="00A22295"/>
    <w:rsid w:val="00A241C8"/>
    <w:rsid w:val="00A30667"/>
    <w:rsid w:val="00A45330"/>
    <w:rsid w:val="00A8074D"/>
    <w:rsid w:val="00A814CD"/>
    <w:rsid w:val="00A901C2"/>
    <w:rsid w:val="00AA555D"/>
    <w:rsid w:val="00AB0405"/>
    <w:rsid w:val="00AB7D29"/>
    <w:rsid w:val="00AC6AAD"/>
    <w:rsid w:val="00AD3CBA"/>
    <w:rsid w:val="00AD70FC"/>
    <w:rsid w:val="00AF202F"/>
    <w:rsid w:val="00B36F47"/>
    <w:rsid w:val="00B96C8A"/>
    <w:rsid w:val="00BB6D6F"/>
    <w:rsid w:val="00BB7BA8"/>
    <w:rsid w:val="00BC1440"/>
    <w:rsid w:val="00C00C80"/>
    <w:rsid w:val="00C04E24"/>
    <w:rsid w:val="00C16ECF"/>
    <w:rsid w:val="00C32E63"/>
    <w:rsid w:val="00C92406"/>
    <w:rsid w:val="00C950EE"/>
    <w:rsid w:val="00CB0E5E"/>
    <w:rsid w:val="00CB276E"/>
    <w:rsid w:val="00CD7CAC"/>
    <w:rsid w:val="00CF374A"/>
    <w:rsid w:val="00CF3DC5"/>
    <w:rsid w:val="00D2064B"/>
    <w:rsid w:val="00D25F77"/>
    <w:rsid w:val="00D329AD"/>
    <w:rsid w:val="00D54D88"/>
    <w:rsid w:val="00D562CA"/>
    <w:rsid w:val="00D6474D"/>
    <w:rsid w:val="00D84543"/>
    <w:rsid w:val="00DA0E90"/>
    <w:rsid w:val="00DA704D"/>
    <w:rsid w:val="00DB02FA"/>
    <w:rsid w:val="00DB6290"/>
    <w:rsid w:val="00DD6AE2"/>
    <w:rsid w:val="00DF017B"/>
    <w:rsid w:val="00DF26AC"/>
    <w:rsid w:val="00E2498B"/>
    <w:rsid w:val="00E266D3"/>
    <w:rsid w:val="00E32E20"/>
    <w:rsid w:val="00E448B7"/>
    <w:rsid w:val="00E62A73"/>
    <w:rsid w:val="00E86C38"/>
    <w:rsid w:val="00E93541"/>
    <w:rsid w:val="00E946B4"/>
    <w:rsid w:val="00EA470F"/>
    <w:rsid w:val="00EA79EA"/>
    <w:rsid w:val="00ED6942"/>
    <w:rsid w:val="00EE1EC5"/>
    <w:rsid w:val="00EE2A44"/>
    <w:rsid w:val="00EE3C75"/>
    <w:rsid w:val="00EF09EC"/>
    <w:rsid w:val="00EF17CA"/>
    <w:rsid w:val="00F100D4"/>
    <w:rsid w:val="00F26634"/>
    <w:rsid w:val="00F357A6"/>
    <w:rsid w:val="00F41972"/>
    <w:rsid w:val="00F60C0D"/>
    <w:rsid w:val="00F6287C"/>
    <w:rsid w:val="00F75483"/>
    <w:rsid w:val="00F838D6"/>
    <w:rsid w:val="00F83F75"/>
    <w:rsid w:val="00FC67CA"/>
    <w:rsid w:val="00FD0433"/>
    <w:rsid w:val="00FE1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3AD91"/>
  <w15:chartTrackingRefBased/>
  <w15:docId w15:val="{DC6D95C1-03AA-42CA-8FFB-4234010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19"/>
  </w:style>
  <w:style w:type="paragraph" w:styleId="Heading5">
    <w:name w:val="heading 5"/>
    <w:basedOn w:val="Normal"/>
    <w:next w:val="Normal"/>
    <w:link w:val="Heading5Char"/>
    <w:uiPriority w:val="99"/>
    <w:qFormat/>
    <w:rsid w:val="00175E8C"/>
    <w:pPr>
      <w:keepNext/>
      <w:tabs>
        <w:tab w:val="left" w:pos="432"/>
        <w:tab w:val="left" w:pos="972"/>
        <w:tab w:val="left" w:pos="1512"/>
      </w:tabs>
      <w:ind w:left="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746F61"/>
    <w:rPr>
      <w:rFonts w:ascii="Calibri" w:hAnsi="Calibri" w:cs="Calibri"/>
      <w:b/>
      <w:bCs/>
      <w:i/>
      <w:iCs/>
      <w:sz w:val="26"/>
      <w:szCs w:val="26"/>
    </w:rPr>
  </w:style>
  <w:style w:type="paragraph" w:styleId="Header">
    <w:name w:val="header"/>
    <w:basedOn w:val="Normal"/>
    <w:link w:val="HeaderChar"/>
    <w:uiPriority w:val="99"/>
    <w:rsid w:val="003B4D19"/>
    <w:pPr>
      <w:tabs>
        <w:tab w:val="center" w:pos="4320"/>
        <w:tab w:val="right" w:pos="8640"/>
      </w:tabs>
    </w:pPr>
  </w:style>
  <w:style w:type="character" w:customStyle="1" w:styleId="HeaderChar">
    <w:name w:val="Header Char"/>
    <w:link w:val="Header"/>
    <w:uiPriority w:val="99"/>
    <w:semiHidden/>
    <w:locked/>
    <w:rsid w:val="00746F61"/>
    <w:rPr>
      <w:sz w:val="20"/>
      <w:szCs w:val="20"/>
    </w:rPr>
  </w:style>
  <w:style w:type="paragraph" w:styleId="Title">
    <w:name w:val="Title"/>
    <w:basedOn w:val="Normal"/>
    <w:link w:val="TitleChar"/>
    <w:uiPriority w:val="99"/>
    <w:qFormat/>
    <w:rsid w:val="003B4D19"/>
    <w:pPr>
      <w:jc w:val="center"/>
    </w:pPr>
    <w:rPr>
      <w:b/>
      <w:bCs/>
      <w:sz w:val="28"/>
      <w:szCs w:val="28"/>
    </w:rPr>
  </w:style>
  <w:style w:type="character" w:customStyle="1" w:styleId="TitleChar">
    <w:name w:val="Title Char"/>
    <w:link w:val="Title"/>
    <w:uiPriority w:val="99"/>
    <w:locked/>
    <w:rsid w:val="00746F61"/>
    <w:rPr>
      <w:rFonts w:ascii="Cambria" w:hAnsi="Cambria" w:cs="Cambria"/>
      <w:b/>
      <w:bCs/>
      <w:kern w:val="28"/>
      <w:sz w:val="32"/>
      <w:szCs w:val="32"/>
    </w:rPr>
  </w:style>
  <w:style w:type="paragraph" w:styleId="BlockText">
    <w:name w:val="Block Text"/>
    <w:basedOn w:val="Normal"/>
    <w:uiPriority w:val="99"/>
    <w:rsid w:val="003B4D19"/>
    <w:pPr>
      <w:ind w:left="360" w:right="360"/>
      <w:jc w:val="both"/>
    </w:pPr>
    <w:rPr>
      <w:rFonts w:ascii="Arial" w:hAnsi="Arial" w:cs="Arial"/>
    </w:rPr>
  </w:style>
  <w:style w:type="paragraph" w:styleId="DocumentMap">
    <w:name w:val="Document Map"/>
    <w:basedOn w:val="Normal"/>
    <w:link w:val="DocumentMapChar"/>
    <w:uiPriority w:val="99"/>
    <w:semiHidden/>
    <w:rsid w:val="00863F9A"/>
    <w:pPr>
      <w:shd w:val="clear" w:color="auto" w:fill="000080"/>
    </w:pPr>
    <w:rPr>
      <w:rFonts w:ascii="Tahoma" w:hAnsi="Tahoma" w:cs="Tahoma"/>
    </w:rPr>
  </w:style>
  <w:style w:type="character" w:customStyle="1" w:styleId="DocumentMapChar">
    <w:name w:val="Document Map Char"/>
    <w:link w:val="DocumentMap"/>
    <w:uiPriority w:val="99"/>
    <w:semiHidden/>
    <w:locked/>
    <w:rsid w:val="00746F61"/>
    <w:rPr>
      <w:sz w:val="2"/>
      <w:szCs w:val="2"/>
    </w:rPr>
  </w:style>
  <w:style w:type="paragraph" w:customStyle="1" w:styleId="ColorfulList-Accent11">
    <w:name w:val="Colorful List - Accent 11"/>
    <w:basedOn w:val="Normal"/>
    <w:uiPriority w:val="99"/>
    <w:rsid w:val="00AF202F"/>
    <w:pPr>
      <w:spacing w:after="200" w:line="276" w:lineRule="auto"/>
      <w:ind w:left="720"/>
    </w:pPr>
    <w:rPr>
      <w:rFonts w:ascii="Calibri" w:hAnsi="Calibri" w:cs="Calibri"/>
      <w:sz w:val="22"/>
      <w:szCs w:val="22"/>
    </w:rPr>
  </w:style>
  <w:style w:type="character" w:styleId="Hyperlink">
    <w:name w:val="Hyperlink"/>
    <w:uiPriority w:val="99"/>
    <w:rsid w:val="00AF202F"/>
    <w:rPr>
      <w:color w:val="0000FF"/>
      <w:u w:val="single"/>
    </w:rPr>
  </w:style>
  <w:style w:type="table" w:styleId="TableGrid">
    <w:name w:val="Table Grid"/>
    <w:basedOn w:val="TableNormal"/>
    <w:uiPriority w:val="99"/>
    <w:rsid w:val="00D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DF26AC"/>
    <w:pPr>
      <w:autoSpaceDE w:val="0"/>
      <w:autoSpaceDN w:val="0"/>
    </w:pPr>
    <w:rPr>
      <w:color w:val="000000"/>
      <w:sz w:val="24"/>
      <w:szCs w:val="24"/>
    </w:rPr>
  </w:style>
  <w:style w:type="paragraph" w:styleId="BalloonText">
    <w:name w:val="Balloon Text"/>
    <w:basedOn w:val="Normal"/>
    <w:link w:val="BalloonTextChar"/>
    <w:uiPriority w:val="99"/>
    <w:semiHidden/>
    <w:rsid w:val="000915E2"/>
    <w:rPr>
      <w:rFonts w:ascii="Tahoma" w:hAnsi="Tahoma" w:cs="Tahoma"/>
      <w:sz w:val="16"/>
      <w:szCs w:val="16"/>
    </w:rPr>
  </w:style>
  <w:style w:type="character" w:customStyle="1" w:styleId="BalloonTextChar">
    <w:name w:val="Balloon Text Char"/>
    <w:link w:val="BalloonText"/>
    <w:uiPriority w:val="99"/>
    <w:locked/>
    <w:rsid w:val="000915E2"/>
    <w:rPr>
      <w:rFonts w:ascii="Tahoma" w:hAnsi="Tahoma" w:cs="Tahoma"/>
      <w:sz w:val="16"/>
      <w:szCs w:val="16"/>
    </w:rPr>
  </w:style>
  <w:style w:type="character" w:styleId="CommentReference">
    <w:name w:val="annotation reference"/>
    <w:uiPriority w:val="99"/>
    <w:semiHidden/>
    <w:rsid w:val="000915E2"/>
    <w:rPr>
      <w:sz w:val="16"/>
      <w:szCs w:val="16"/>
    </w:rPr>
  </w:style>
  <w:style w:type="paragraph" w:styleId="CommentText">
    <w:name w:val="annotation text"/>
    <w:basedOn w:val="Normal"/>
    <w:link w:val="CommentTextChar"/>
    <w:uiPriority w:val="99"/>
    <w:semiHidden/>
    <w:rsid w:val="000915E2"/>
  </w:style>
  <w:style w:type="character" w:customStyle="1" w:styleId="CommentTextChar">
    <w:name w:val="Comment Text Char"/>
    <w:basedOn w:val="DefaultParagraphFont"/>
    <w:link w:val="CommentText"/>
    <w:uiPriority w:val="99"/>
    <w:locked/>
    <w:rsid w:val="000915E2"/>
  </w:style>
  <w:style w:type="paragraph" w:styleId="CommentSubject">
    <w:name w:val="annotation subject"/>
    <w:basedOn w:val="CommentText"/>
    <w:next w:val="CommentText"/>
    <w:link w:val="CommentSubjectChar"/>
    <w:uiPriority w:val="99"/>
    <w:semiHidden/>
    <w:rsid w:val="000915E2"/>
    <w:rPr>
      <w:b/>
      <w:bCs/>
    </w:rPr>
  </w:style>
  <w:style w:type="character" w:customStyle="1" w:styleId="CommentSubjectChar">
    <w:name w:val="Comment Subject Char"/>
    <w:link w:val="CommentSubject"/>
    <w:uiPriority w:val="99"/>
    <w:locked/>
    <w:rsid w:val="000915E2"/>
    <w:rPr>
      <w:b/>
      <w:bCs/>
    </w:rPr>
  </w:style>
  <w:style w:type="character" w:styleId="FollowedHyperlink">
    <w:name w:val="FollowedHyperlink"/>
    <w:rsid w:val="001767DE"/>
    <w:rPr>
      <w:color w:val="800080"/>
      <w:u w:val="single"/>
    </w:rPr>
  </w:style>
  <w:style w:type="paragraph" w:styleId="Footer">
    <w:name w:val="footer"/>
    <w:basedOn w:val="Normal"/>
    <w:link w:val="FooterChar"/>
    <w:uiPriority w:val="99"/>
    <w:unhideWhenUsed/>
    <w:rsid w:val="00F60C0D"/>
    <w:pPr>
      <w:tabs>
        <w:tab w:val="center" w:pos="4680"/>
        <w:tab w:val="right" w:pos="9360"/>
      </w:tabs>
    </w:pPr>
  </w:style>
  <w:style w:type="character" w:customStyle="1" w:styleId="FooterChar">
    <w:name w:val="Footer Char"/>
    <w:basedOn w:val="DefaultParagraphFont"/>
    <w:link w:val="Footer"/>
    <w:uiPriority w:val="99"/>
    <w:rsid w:val="00F60C0D"/>
  </w:style>
  <w:style w:type="paragraph" w:styleId="ListParagraph">
    <w:name w:val="List Paragraph"/>
    <w:basedOn w:val="Normal"/>
    <w:uiPriority w:val="34"/>
    <w:qFormat/>
    <w:rsid w:val="0024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5E8941-3CEC-4AAA-AD3F-8DB836ADB9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E9DFFFF6-3F31-47E1-8D26-CFB3338C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659DD-C943-41A4-A634-67EB5B7E7506}">
  <ds:schemaRefs>
    <ds:schemaRef ds:uri="http://schemas.microsoft.com/sharepoint/v3/contenttype/forms"/>
  </ds:schemaRefs>
</ds:datastoreItem>
</file>

<file path=customXml/itemProps4.xml><?xml version="1.0" encoding="utf-8"?>
<ds:datastoreItem xmlns:ds="http://schemas.openxmlformats.org/officeDocument/2006/customXml" ds:itemID="{A71ED31A-8D13-48A1-ABC2-B1BDF7E87FA6}">
  <ds:schemaRefs>
    <ds:schemaRef ds:uri="http://schemas.openxmlformats.org/officeDocument/2006/bibliography"/>
  </ds:schemaRefs>
</ds:datastoreItem>
</file>

<file path=customXml/itemProps5.xml><?xml version="1.0" encoding="utf-8"?>
<ds:datastoreItem xmlns:ds="http://schemas.openxmlformats.org/officeDocument/2006/customXml" ds:itemID="{E6425B95-0E0A-4735-ABAC-E89F12351D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FY2024 FC 125 Math Accel Academies Part IV</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125 Math Accel Academies Part IV</dc:title>
  <dc:subject/>
  <dc:creator>DESE</dc:creator>
  <cp:keywords/>
  <cp:lastModifiedBy>Zou, Dong (EOE)</cp:lastModifiedBy>
  <cp:revision>33</cp:revision>
  <dcterms:created xsi:type="dcterms:W3CDTF">2020-10-19T12:52:00Z</dcterms:created>
  <dcterms:modified xsi:type="dcterms:W3CDTF">2023-10-05T19:01:00Z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2023 12:00AM</vt:lpwstr>
  </property>
</Properties>
</file>