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C8B2" w14:textId="77777777" w:rsidR="00F838D6" w:rsidRDefault="00F838D6" w:rsidP="003B4D19"/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F838D6" w:rsidRPr="009E240D" w14:paraId="6C09EEC2" w14:textId="77777777" w:rsidTr="3FF30307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0E507204" w:rsidR="00F838D6" w:rsidRPr="009E240D" w:rsidRDefault="00F838D6" w:rsidP="3FF30307">
            <w:pPr>
              <w:tabs>
                <w:tab w:val="left" w:pos="2790"/>
              </w:tabs>
              <w:spacing w:before="120" w:after="120"/>
              <w:ind w:left="2790" w:hanging="2790"/>
              <w:rPr>
                <w:sz w:val="24"/>
                <w:szCs w:val="24"/>
              </w:rPr>
            </w:pPr>
            <w:r w:rsidRPr="3FF30307">
              <w:rPr>
                <w:b/>
                <w:bCs/>
                <w:sz w:val="24"/>
                <w:szCs w:val="24"/>
              </w:rPr>
              <w:t xml:space="preserve"> Name of Grant Program:</w:t>
            </w:r>
            <w:r w:rsidRPr="3FF30307">
              <w:rPr>
                <w:sz w:val="24"/>
                <w:szCs w:val="24"/>
              </w:rPr>
              <w:t xml:space="preserve"> </w:t>
            </w:r>
            <w:r w:rsidR="00E32E20" w:rsidRPr="3FF30307">
              <w:rPr>
                <w:sz w:val="24"/>
                <w:szCs w:val="24"/>
              </w:rPr>
              <w:t xml:space="preserve"> </w:t>
            </w:r>
            <w:r w:rsidR="0D339182" w:rsidRPr="3FF30307">
              <w:rPr>
                <w:sz w:val="24"/>
                <w:szCs w:val="24"/>
              </w:rPr>
              <w:t>Higher Education Faculty Participation in Early Literacy Professional Learning Community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228B21F1" w:rsidR="00F838D6" w:rsidRPr="009E240D" w:rsidRDefault="008D2075" w:rsidP="3FF30307">
            <w:pPr>
              <w:tabs>
                <w:tab w:val="left" w:pos="1332"/>
              </w:tabs>
              <w:spacing w:before="120"/>
              <w:jc w:val="center"/>
              <w:rPr>
                <w:sz w:val="24"/>
                <w:szCs w:val="24"/>
              </w:rPr>
            </w:pPr>
            <w:r w:rsidRPr="3FF30307">
              <w:rPr>
                <w:b/>
                <w:bCs/>
                <w:sz w:val="24"/>
                <w:szCs w:val="24"/>
              </w:rPr>
              <w:t xml:space="preserve"> </w:t>
            </w:r>
            <w:r w:rsidR="00F838D6" w:rsidRPr="3FF30307">
              <w:rPr>
                <w:b/>
                <w:bCs/>
                <w:sz w:val="24"/>
                <w:szCs w:val="24"/>
              </w:rPr>
              <w:t xml:space="preserve">Fund Code: </w:t>
            </w:r>
            <w:r w:rsidR="76B163A4" w:rsidRPr="3FF30307">
              <w:rPr>
                <w:sz w:val="24"/>
                <w:szCs w:val="24"/>
              </w:rPr>
              <w:t>584</w:t>
            </w:r>
          </w:p>
        </w:tc>
      </w:tr>
    </w:tbl>
    <w:p w14:paraId="54198A8D" w14:textId="77777777"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E240D" w14:paraId="5C7BAAC2" w14:textId="77777777" w:rsidTr="00DB02FA">
        <w:tc>
          <w:tcPr>
            <w:tcW w:w="10296" w:type="dxa"/>
            <w:shd w:val="clear" w:color="auto" w:fill="E7E6E6"/>
          </w:tcPr>
          <w:p w14:paraId="72E529A6" w14:textId="67A80F24" w:rsidR="009D23F4" w:rsidRPr="009E240D" w:rsidRDefault="009D23F4" w:rsidP="007B62E7">
            <w:pPr>
              <w:pStyle w:val="Title"/>
              <w:rPr>
                <w:szCs w:val="24"/>
              </w:rPr>
            </w:pPr>
            <w:r w:rsidRPr="009E240D">
              <w:rPr>
                <w:sz w:val="24"/>
                <w:szCs w:val="24"/>
              </w:rPr>
              <w:t xml:space="preserve">PART </w:t>
            </w:r>
            <w:r w:rsidR="000903BB">
              <w:rPr>
                <w:sz w:val="24"/>
                <w:szCs w:val="24"/>
              </w:rPr>
              <w:t>I</w:t>
            </w:r>
            <w:r w:rsidRPr="009E240D">
              <w:rPr>
                <w:sz w:val="24"/>
                <w:szCs w:val="24"/>
              </w:rPr>
              <w:t xml:space="preserve">V </w:t>
            </w:r>
            <w:r w:rsidR="003E0CC3">
              <w:rPr>
                <w:sz w:val="24"/>
                <w:szCs w:val="24"/>
              </w:rPr>
              <w:t xml:space="preserve">– Submission </w:t>
            </w:r>
            <w:r w:rsidR="00231700">
              <w:rPr>
                <w:sz w:val="24"/>
                <w:szCs w:val="24"/>
              </w:rPr>
              <w:t>Assurances Form</w:t>
            </w:r>
          </w:p>
        </w:tc>
      </w:tr>
    </w:tbl>
    <w:p w14:paraId="0F52AC39" w14:textId="77777777"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14:paraId="71A5AEB7" w14:textId="77777777" w:rsidR="00231700" w:rsidRPr="00904508" w:rsidRDefault="00231700" w:rsidP="00E266D3">
      <w:pPr>
        <w:pStyle w:val="Title"/>
        <w:jc w:val="left"/>
        <w:rPr>
          <w:b w:val="0"/>
          <w:bCs w:val="0"/>
          <w:sz w:val="24"/>
          <w:szCs w:val="24"/>
        </w:rPr>
      </w:pPr>
      <w:r w:rsidRPr="00904508">
        <w:rPr>
          <w:b w:val="0"/>
          <w:bCs w:val="0"/>
          <w:sz w:val="24"/>
          <w:szCs w:val="24"/>
        </w:rPr>
        <w:t xml:space="preserve">This assurance form provides the Massachusetts Department of Elementary and Secondary Education </w:t>
      </w:r>
      <w:r w:rsidR="00184AE2" w:rsidRPr="00904508">
        <w:rPr>
          <w:b w:val="0"/>
          <w:bCs w:val="0"/>
          <w:sz w:val="24"/>
          <w:szCs w:val="24"/>
        </w:rPr>
        <w:t xml:space="preserve">with </w:t>
      </w:r>
      <w:proofErr w:type="gramStart"/>
      <w:r w:rsidRPr="00904508">
        <w:rPr>
          <w:b w:val="0"/>
          <w:bCs w:val="0"/>
          <w:sz w:val="24"/>
          <w:szCs w:val="24"/>
        </w:rPr>
        <w:t>the confidence</w:t>
      </w:r>
      <w:proofErr w:type="gramEnd"/>
      <w:r w:rsidRPr="00904508">
        <w:rPr>
          <w:b w:val="0"/>
          <w:bCs w:val="0"/>
          <w:sz w:val="24"/>
          <w:szCs w:val="24"/>
        </w:rPr>
        <w:t xml:space="preserve"> that all appropriate parties have been </w:t>
      </w:r>
      <w:r w:rsidRPr="004A78C9">
        <w:rPr>
          <w:b w:val="0"/>
          <w:bCs w:val="0"/>
          <w:iCs/>
          <w:sz w:val="24"/>
          <w:szCs w:val="24"/>
        </w:rPr>
        <w:t>apprised</w:t>
      </w:r>
      <w:r w:rsidRPr="00904508">
        <w:rPr>
          <w:b w:val="0"/>
          <w:bCs w:val="0"/>
          <w:i/>
          <w:sz w:val="24"/>
          <w:szCs w:val="24"/>
        </w:rPr>
        <w:t xml:space="preserve"> </w:t>
      </w:r>
      <w:r w:rsidRPr="00904508">
        <w:rPr>
          <w:b w:val="0"/>
          <w:bCs w:val="0"/>
          <w:sz w:val="24"/>
          <w:szCs w:val="24"/>
        </w:rPr>
        <w:t>of this grant submission.</w:t>
      </w:r>
    </w:p>
    <w:p w14:paraId="7C2CA288" w14:textId="77777777" w:rsidR="00231700" w:rsidRP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</w:p>
    <w:p w14:paraId="57642594" w14:textId="77777777" w:rsidR="00F838D6" w:rsidRPr="009E240D" w:rsidRDefault="00F838D6" w:rsidP="00E266D3">
      <w:pPr>
        <w:pStyle w:val="Title"/>
        <w:jc w:val="left"/>
        <w:rPr>
          <w:b w:val="0"/>
          <w:bCs w:val="0"/>
          <w:sz w:val="20"/>
          <w:szCs w:val="20"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3"/>
        <w:gridCol w:w="4320"/>
      </w:tblGrid>
      <w:tr w:rsidR="00B96C8A" w:rsidRPr="008D338A" w14:paraId="6FEA93EC" w14:textId="77777777" w:rsidTr="008D338A">
        <w:trPr>
          <w:trHeight w:val="161"/>
        </w:trPr>
        <w:tc>
          <w:tcPr>
            <w:tcW w:w="5863" w:type="dxa"/>
            <w:shd w:val="clear" w:color="auto" w:fill="E6E6E6"/>
            <w:vAlign w:val="center"/>
          </w:tcPr>
          <w:p w14:paraId="38028771" w14:textId="220B0313" w:rsidR="00B96C8A" w:rsidRPr="008D338A" w:rsidRDefault="00997A62" w:rsidP="00A241C8">
            <w:pPr>
              <w:pStyle w:val="Title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</w:t>
            </w:r>
            <w:r w:rsidR="008D338A" w:rsidRPr="008D338A">
              <w:rPr>
                <w:sz w:val="20"/>
                <w:szCs w:val="20"/>
              </w:rPr>
              <w:t xml:space="preserve"> </w:t>
            </w:r>
            <w:r w:rsidR="00B96C8A" w:rsidRPr="008D338A">
              <w:rPr>
                <w:sz w:val="20"/>
                <w:szCs w:val="20"/>
              </w:rPr>
              <w:t>Name:</w:t>
            </w:r>
          </w:p>
        </w:tc>
        <w:tc>
          <w:tcPr>
            <w:tcW w:w="4320" w:type="dxa"/>
          </w:tcPr>
          <w:p w14:paraId="5412CA5F" w14:textId="77777777" w:rsidR="00B96C8A" w:rsidRPr="008D338A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1539B6C7" w14:textId="77777777" w:rsidR="00F838D6" w:rsidRPr="009E240D" w:rsidRDefault="00F838D6" w:rsidP="00AF202F">
      <w:pPr>
        <w:tabs>
          <w:tab w:val="left" w:pos="7727"/>
          <w:tab w:val="left" w:pos="8005"/>
          <w:tab w:val="left" w:pos="9543"/>
        </w:tabs>
        <w:rPr>
          <w:b/>
          <w:bCs/>
        </w:rPr>
      </w:pPr>
    </w:p>
    <w:p w14:paraId="6225B573" w14:textId="77777777" w:rsidR="00F838D6" w:rsidRPr="009E240D" w:rsidRDefault="00F838D6" w:rsidP="00DF26AC"/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E240D" w14:paraId="612F31BF" w14:textId="77777777" w:rsidTr="6565BE2D">
        <w:trPr>
          <w:jc w:val="center"/>
        </w:trPr>
        <w:tc>
          <w:tcPr>
            <w:tcW w:w="10143" w:type="dxa"/>
            <w:shd w:val="clear" w:color="auto" w:fill="E6E6E6"/>
          </w:tcPr>
          <w:p w14:paraId="5BAEEFB7" w14:textId="35AD246F" w:rsidR="00EF09EC" w:rsidRPr="00997A62" w:rsidRDefault="00997A62" w:rsidP="00DF26AC">
            <w:pPr>
              <w:rPr>
                <w:b/>
                <w:bCs/>
                <w:sz w:val="24"/>
                <w:szCs w:val="24"/>
              </w:rPr>
            </w:pPr>
            <w:r w:rsidRPr="00997A62">
              <w:rPr>
                <w:b/>
                <w:bCs/>
                <w:sz w:val="24"/>
                <w:szCs w:val="24"/>
              </w:rPr>
              <w:t xml:space="preserve">Sponsoring Organization </w:t>
            </w:r>
            <w:r w:rsidR="004C3FBD" w:rsidRPr="00997A62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14:paraId="2683D17F" w14:textId="77777777" w:rsidTr="6565BE2D">
        <w:trPr>
          <w:trHeight w:val="2112"/>
          <w:jc w:val="center"/>
        </w:trPr>
        <w:tc>
          <w:tcPr>
            <w:tcW w:w="10143" w:type="dxa"/>
          </w:tcPr>
          <w:p w14:paraId="6A94464C" w14:textId="77777777" w:rsidR="003C577D" w:rsidRPr="009E240D" w:rsidRDefault="003C577D" w:rsidP="003C577D">
            <w:pPr>
              <w:pStyle w:val="Default"/>
              <w:spacing w:before="20" w:after="20"/>
              <w:ind w:left="360"/>
            </w:pPr>
          </w:p>
          <w:p w14:paraId="3639F074" w14:textId="5A1D6BAA" w:rsidR="00997A62" w:rsidRDefault="00997A62" w:rsidP="00997A62">
            <w:pPr>
              <w:pStyle w:val="Default"/>
              <w:spacing w:before="20" w:after="20"/>
              <w:ind w:left="360"/>
            </w:pPr>
            <w:r>
              <w:t>By signing this form, t</w:t>
            </w:r>
            <w:r w:rsidR="5799BC9D">
              <w:t>he</w:t>
            </w:r>
            <w:r w:rsidR="45D5AE9B">
              <w:t xml:space="preserve"> </w:t>
            </w:r>
            <w:r w:rsidR="00A96D24">
              <w:t xml:space="preserve">organization </w:t>
            </w:r>
            <w:r>
              <w:t>attests to the following:</w:t>
            </w:r>
          </w:p>
          <w:p w14:paraId="72CF13A9" w14:textId="1514D0F0" w:rsidR="00997A62" w:rsidRDefault="34B67DF7" w:rsidP="00997A62">
            <w:pPr>
              <w:pStyle w:val="Default"/>
              <w:numPr>
                <w:ilvl w:val="0"/>
                <w:numId w:val="13"/>
              </w:numPr>
              <w:spacing w:before="20" w:after="20"/>
            </w:pPr>
            <w:r>
              <w:t xml:space="preserve">State </w:t>
            </w:r>
            <w:r w:rsidR="2BB5471F">
              <w:t xml:space="preserve">funds are </w:t>
            </w:r>
            <w:r w:rsidR="15278D87">
              <w:t xml:space="preserve">to be </w:t>
            </w:r>
            <w:r w:rsidR="2BB5471F">
              <w:t xml:space="preserve">used in accordance with the </w:t>
            </w:r>
            <w:r>
              <w:t>FY2</w:t>
            </w:r>
            <w:r w:rsidR="40AAD539">
              <w:t>4</w:t>
            </w:r>
            <w:r>
              <w:t xml:space="preserve"> </w:t>
            </w:r>
            <w:r w:rsidR="0EDB6B7C">
              <w:t>Higher Education Faculty Participation in Early Literacy Professional Learning Community</w:t>
            </w:r>
            <w:r w:rsidR="40AAD539">
              <w:t xml:space="preserve"> </w:t>
            </w:r>
            <w:r>
              <w:t xml:space="preserve">Grant </w:t>
            </w:r>
          </w:p>
          <w:p w14:paraId="3715D6A4" w14:textId="620C1472" w:rsidR="00997A62" w:rsidRDefault="34B67DF7" w:rsidP="00997A62">
            <w:pPr>
              <w:pStyle w:val="Default"/>
              <w:numPr>
                <w:ilvl w:val="0"/>
                <w:numId w:val="13"/>
              </w:numPr>
              <w:spacing w:before="20" w:after="20"/>
            </w:pPr>
            <w:r>
              <w:t xml:space="preserve">The organization </w:t>
            </w:r>
            <w:r w:rsidR="60ABD21E">
              <w:t xml:space="preserve">commits to having at least two faculty members </w:t>
            </w:r>
            <w:r>
              <w:t>participate</w:t>
            </w:r>
            <w:r w:rsidR="40AAD539">
              <w:t xml:space="preserve"> in </w:t>
            </w:r>
            <w:r w:rsidR="591365E2">
              <w:t>at least 6 of the 8 sessions of the</w:t>
            </w:r>
            <w:r w:rsidR="3029945B">
              <w:t xml:space="preserve"> Early Literacy Professional Learning Community in Spring 2024</w:t>
            </w:r>
            <w:r>
              <w:t>.</w:t>
            </w:r>
          </w:p>
          <w:p w14:paraId="5F0A3AEF" w14:textId="4CBF60A2" w:rsidR="00497233" w:rsidRPr="00997A62" w:rsidRDefault="00497233" w:rsidP="00997A62">
            <w:pPr>
              <w:pStyle w:val="Default"/>
              <w:spacing w:before="20" w:after="20"/>
              <w:rPr>
                <w:bCs/>
              </w:rPr>
            </w:pPr>
          </w:p>
        </w:tc>
      </w:tr>
      <w:tr w:rsidR="00997A62" w:rsidRPr="009E240D" w14:paraId="60CEF49D" w14:textId="77777777" w:rsidTr="6565BE2D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14:paraId="37A8C65F" w14:textId="77777777" w:rsidR="00997A62" w:rsidRPr="009E240D" w:rsidRDefault="00997A62" w:rsidP="003C577D">
            <w:pPr>
              <w:pStyle w:val="Default"/>
              <w:spacing w:before="20" w:after="20"/>
              <w:ind w:left="360"/>
            </w:pPr>
          </w:p>
        </w:tc>
      </w:tr>
    </w:tbl>
    <w:p w14:paraId="2A08B37B" w14:textId="77777777" w:rsidR="00F838D6" w:rsidRPr="009E240D" w:rsidRDefault="00F838D6" w:rsidP="00DF26AC"/>
    <w:p w14:paraId="2ADA2DF5" w14:textId="77777777" w:rsidR="00F838D6" w:rsidRPr="009E240D" w:rsidRDefault="00F838D6" w:rsidP="000E18AD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1"/>
        <w:gridCol w:w="4849"/>
      </w:tblGrid>
      <w:tr w:rsidR="00F838D6" w:rsidRPr="009E240D" w14:paraId="48771E61" w14:textId="77777777" w:rsidTr="004A78C9">
        <w:trPr>
          <w:cantSplit/>
          <w:trHeight w:val="447"/>
          <w:jc w:val="center"/>
        </w:trPr>
        <w:tc>
          <w:tcPr>
            <w:tcW w:w="5259" w:type="dxa"/>
            <w:shd w:val="clear" w:color="auto" w:fill="E6E6E6"/>
          </w:tcPr>
          <w:p w14:paraId="0F21D34B" w14:textId="3C38D11F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Typed Name of </w:t>
            </w:r>
            <w:r w:rsidR="00A96D24">
              <w:rPr>
                <w:b/>
                <w:bCs/>
                <w:sz w:val="22"/>
              </w:rPr>
              <w:t>Organization’s</w:t>
            </w:r>
            <w:r w:rsidR="00997A62">
              <w:rPr>
                <w:b/>
                <w:bCs/>
                <w:sz w:val="22"/>
              </w:rPr>
              <w:t xml:space="preserve"> Leader</w:t>
            </w:r>
          </w:p>
        </w:tc>
        <w:tc>
          <w:tcPr>
            <w:tcW w:w="4898" w:type="dxa"/>
          </w:tcPr>
          <w:p w14:paraId="1FB39C12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700F6722" w14:textId="77777777" w:rsidTr="004A78C9">
        <w:trPr>
          <w:cantSplit/>
          <w:trHeight w:val="537"/>
          <w:jc w:val="center"/>
        </w:trPr>
        <w:tc>
          <w:tcPr>
            <w:tcW w:w="5259" w:type="dxa"/>
            <w:shd w:val="clear" w:color="auto" w:fill="E6E6E6"/>
          </w:tcPr>
          <w:p w14:paraId="1CD53FCA" w14:textId="22A15372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Signature of </w:t>
            </w:r>
            <w:r w:rsidR="00A96D24">
              <w:rPr>
                <w:b/>
                <w:bCs/>
                <w:sz w:val="22"/>
              </w:rPr>
              <w:t>Organization’s</w:t>
            </w:r>
            <w:r w:rsidR="00997A62">
              <w:rPr>
                <w:b/>
                <w:bCs/>
                <w:sz w:val="22"/>
              </w:rPr>
              <w:t xml:space="preserve"> Leader</w:t>
            </w:r>
          </w:p>
        </w:tc>
        <w:tc>
          <w:tcPr>
            <w:tcW w:w="4898" w:type="dxa"/>
          </w:tcPr>
          <w:p w14:paraId="3BFCE5F9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5E8AE41F" w14:textId="77777777" w:rsidTr="004A78C9">
        <w:trPr>
          <w:cantSplit/>
          <w:trHeight w:val="429"/>
          <w:jc w:val="center"/>
        </w:trPr>
        <w:tc>
          <w:tcPr>
            <w:tcW w:w="5259" w:type="dxa"/>
            <w:shd w:val="clear" w:color="auto" w:fill="E6E6E6"/>
          </w:tcPr>
          <w:p w14:paraId="19F46FDA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5173B245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115E580D" w14:textId="77777777" w:rsidR="00F838D6" w:rsidRPr="009E240D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</w:pPr>
    </w:p>
    <w:p w14:paraId="6B649594" w14:textId="77777777"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8"/>
        <w:gridCol w:w="4852"/>
      </w:tblGrid>
      <w:tr w:rsidR="007B62E7" w:rsidRPr="009E240D" w14:paraId="57800326" w14:textId="77777777" w:rsidTr="004A78C9">
        <w:trPr>
          <w:cantSplit/>
          <w:trHeight w:val="501"/>
          <w:jc w:val="center"/>
        </w:trPr>
        <w:tc>
          <w:tcPr>
            <w:tcW w:w="5259" w:type="dxa"/>
            <w:shd w:val="clear" w:color="auto" w:fill="E6E6E6"/>
          </w:tcPr>
          <w:p w14:paraId="0CCB4B13" w14:textId="59C1DFE2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</w:t>
            </w:r>
            <w:r w:rsidR="008D338A">
              <w:rPr>
                <w:b/>
                <w:bCs/>
                <w:sz w:val="22"/>
              </w:rPr>
              <w:t xml:space="preserve"> </w:t>
            </w:r>
            <w:r w:rsidR="00997A62">
              <w:rPr>
                <w:b/>
                <w:bCs/>
                <w:sz w:val="22"/>
              </w:rPr>
              <w:t>Grant Contact</w:t>
            </w:r>
          </w:p>
        </w:tc>
        <w:tc>
          <w:tcPr>
            <w:tcW w:w="4898" w:type="dxa"/>
          </w:tcPr>
          <w:p w14:paraId="6E0BD890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568A449D" w14:textId="77777777" w:rsidTr="004A78C9">
        <w:trPr>
          <w:cantSplit/>
          <w:trHeight w:val="537"/>
          <w:jc w:val="center"/>
        </w:trPr>
        <w:tc>
          <w:tcPr>
            <w:tcW w:w="5259" w:type="dxa"/>
            <w:shd w:val="clear" w:color="auto" w:fill="E6E6E6"/>
          </w:tcPr>
          <w:p w14:paraId="6505A5F0" w14:textId="1D551774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</w:t>
            </w:r>
            <w:r w:rsidR="008D338A">
              <w:rPr>
                <w:b/>
                <w:bCs/>
                <w:sz w:val="22"/>
              </w:rPr>
              <w:t xml:space="preserve"> </w:t>
            </w:r>
            <w:r w:rsidR="00997A62">
              <w:rPr>
                <w:b/>
                <w:bCs/>
                <w:sz w:val="22"/>
              </w:rPr>
              <w:t>Grant Contact</w:t>
            </w:r>
          </w:p>
        </w:tc>
        <w:tc>
          <w:tcPr>
            <w:tcW w:w="4898" w:type="dxa"/>
          </w:tcPr>
          <w:p w14:paraId="24BBDFED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69BE33A4" w14:textId="77777777" w:rsidTr="004A78C9">
        <w:trPr>
          <w:cantSplit/>
          <w:trHeight w:val="519"/>
          <w:jc w:val="center"/>
        </w:trPr>
        <w:tc>
          <w:tcPr>
            <w:tcW w:w="5259" w:type="dxa"/>
            <w:shd w:val="clear" w:color="auto" w:fill="E6E6E6"/>
          </w:tcPr>
          <w:p w14:paraId="117719BF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21237EA5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40D00128" w14:textId="77777777" w:rsidR="00F41972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F932B8"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9FE5" w14:textId="77777777" w:rsidR="00F932B8" w:rsidRDefault="00F932B8" w:rsidP="00F60C0D">
      <w:r>
        <w:separator/>
      </w:r>
    </w:p>
  </w:endnote>
  <w:endnote w:type="continuationSeparator" w:id="0">
    <w:p w14:paraId="3D5BB0AE" w14:textId="77777777" w:rsidR="00F932B8" w:rsidRDefault="00F932B8" w:rsidP="00F60C0D">
      <w:r>
        <w:continuationSeparator/>
      </w:r>
    </w:p>
  </w:endnote>
  <w:endnote w:type="continuationNotice" w:id="1">
    <w:p w14:paraId="6BB8BFA1" w14:textId="77777777" w:rsidR="00F932B8" w:rsidRDefault="00F93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2B54" w14:textId="77777777" w:rsidR="00F932B8" w:rsidRDefault="00F932B8" w:rsidP="00F60C0D">
      <w:r>
        <w:separator/>
      </w:r>
    </w:p>
  </w:footnote>
  <w:footnote w:type="continuationSeparator" w:id="0">
    <w:p w14:paraId="02961FE7" w14:textId="77777777" w:rsidR="00F932B8" w:rsidRDefault="00F932B8" w:rsidP="00F60C0D">
      <w:r>
        <w:continuationSeparator/>
      </w:r>
    </w:p>
  </w:footnote>
  <w:footnote w:type="continuationNotice" w:id="1">
    <w:p w14:paraId="01A03B03" w14:textId="77777777" w:rsidR="00F932B8" w:rsidRDefault="00F932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F2C4314"/>
    <w:multiLevelType w:val="hybridMultilevel"/>
    <w:tmpl w:val="5254D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94771719">
    <w:abstractNumId w:val="9"/>
  </w:num>
  <w:num w:numId="2" w16cid:durableId="1009212536">
    <w:abstractNumId w:val="3"/>
  </w:num>
  <w:num w:numId="3" w16cid:durableId="1361661132">
    <w:abstractNumId w:val="1"/>
  </w:num>
  <w:num w:numId="4" w16cid:durableId="1532959178">
    <w:abstractNumId w:val="0"/>
  </w:num>
  <w:num w:numId="5" w16cid:durableId="733242705">
    <w:abstractNumId w:val="8"/>
  </w:num>
  <w:num w:numId="6" w16cid:durableId="1593734855">
    <w:abstractNumId w:val="5"/>
  </w:num>
  <w:num w:numId="7" w16cid:durableId="286202997">
    <w:abstractNumId w:val="4"/>
  </w:num>
  <w:num w:numId="8" w16cid:durableId="1433819826">
    <w:abstractNumId w:val="10"/>
  </w:num>
  <w:num w:numId="9" w16cid:durableId="1067260373">
    <w:abstractNumId w:val="12"/>
  </w:num>
  <w:num w:numId="10" w16cid:durableId="10191156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3726101">
    <w:abstractNumId w:val="11"/>
  </w:num>
  <w:num w:numId="12" w16cid:durableId="892886347">
    <w:abstractNumId w:val="2"/>
  </w:num>
  <w:num w:numId="13" w16cid:durableId="966542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277CA"/>
    <w:rsid w:val="00070676"/>
    <w:rsid w:val="00084E92"/>
    <w:rsid w:val="000903BB"/>
    <w:rsid w:val="000915E2"/>
    <w:rsid w:val="000A46E5"/>
    <w:rsid w:val="000C1506"/>
    <w:rsid w:val="000E18AD"/>
    <w:rsid w:val="000E4B12"/>
    <w:rsid w:val="000E62B4"/>
    <w:rsid w:val="00104254"/>
    <w:rsid w:val="001263E2"/>
    <w:rsid w:val="00127BB8"/>
    <w:rsid w:val="00130FE2"/>
    <w:rsid w:val="001541C8"/>
    <w:rsid w:val="00175E8C"/>
    <w:rsid w:val="001767DE"/>
    <w:rsid w:val="00184AE2"/>
    <w:rsid w:val="0019626C"/>
    <w:rsid w:val="001D4AA5"/>
    <w:rsid w:val="001E407A"/>
    <w:rsid w:val="00231700"/>
    <w:rsid w:val="0024713A"/>
    <w:rsid w:val="00255D58"/>
    <w:rsid w:val="002A4320"/>
    <w:rsid w:val="002B4236"/>
    <w:rsid w:val="002F3EA6"/>
    <w:rsid w:val="002F6AB9"/>
    <w:rsid w:val="0030717B"/>
    <w:rsid w:val="003128B8"/>
    <w:rsid w:val="003130A1"/>
    <w:rsid w:val="00313293"/>
    <w:rsid w:val="0032768C"/>
    <w:rsid w:val="00365C13"/>
    <w:rsid w:val="003A5041"/>
    <w:rsid w:val="003B03B7"/>
    <w:rsid w:val="003B4D19"/>
    <w:rsid w:val="003C577D"/>
    <w:rsid w:val="003D67C9"/>
    <w:rsid w:val="003E0C3C"/>
    <w:rsid w:val="003E0CC3"/>
    <w:rsid w:val="00423D28"/>
    <w:rsid w:val="00423F53"/>
    <w:rsid w:val="00443573"/>
    <w:rsid w:val="0045210A"/>
    <w:rsid w:val="0046427C"/>
    <w:rsid w:val="00465C64"/>
    <w:rsid w:val="00497233"/>
    <w:rsid w:val="004A78C9"/>
    <w:rsid w:val="004C3FBD"/>
    <w:rsid w:val="004D0E55"/>
    <w:rsid w:val="004E3A50"/>
    <w:rsid w:val="004F7236"/>
    <w:rsid w:val="00507FF0"/>
    <w:rsid w:val="005264F4"/>
    <w:rsid w:val="005342BA"/>
    <w:rsid w:val="005507CE"/>
    <w:rsid w:val="00552232"/>
    <w:rsid w:val="0058001D"/>
    <w:rsid w:val="00585D98"/>
    <w:rsid w:val="00586BBA"/>
    <w:rsid w:val="005B658C"/>
    <w:rsid w:val="005D320A"/>
    <w:rsid w:val="00604651"/>
    <w:rsid w:val="00606221"/>
    <w:rsid w:val="00617142"/>
    <w:rsid w:val="00660F93"/>
    <w:rsid w:val="00685473"/>
    <w:rsid w:val="00697220"/>
    <w:rsid w:val="006977DA"/>
    <w:rsid w:val="006A1B25"/>
    <w:rsid w:val="006A430A"/>
    <w:rsid w:val="006A7F97"/>
    <w:rsid w:val="006B256C"/>
    <w:rsid w:val="006E7467"/>
    <w:rsid w:val="00700495"/>
    <w:rsid w:val="00712452"/>
    <w:rsid w:val="007232B3"/>
    <w:rsid w:val="00744A85"/>
    <w:rsid w:val="00746F61"/>
    <w:rsid w:val="007639D7"/>
    <w:rsid w:val="00777F35"/>
    <w:rsid w:val="00783DE6"/>
    <w:rsid w:val="00784373"/>
    <w:rsid w:val="007A0BDB"/>
    <w:rsid w:val="007B62E7"/>
    <w:rsid w:val="007E44AF"/>
    <w:rsid w:val="007F3394"/>
    <w:rsid w:val="007F6B5F"/>
    <w:rsid w:val="0080551D"/>
    <w:rsid w:val="00807D69"/>
    <w:rsid w:val="00820B50"/>
    <w:rsid w:val="008440D5"/>
    <w:rsid w:val="00854E42"/>
    <w:rsid w:val="00863F9A"/>
    <w:rsid w:val="0087181F"/>
    <w:rsid w:val="008873F2"/>
    <w:rsid w:val="008927CB"/>
    <w:rsid w:val="008D0E79"/>
    <w:rsid w:val="008D2075"/>
    <w:rsid w:val="008D338A"/>
    <w:rsid w:val="008F5BDC"/>
    <w:rsid w:val="0090060E"/>
    <w:rsid w:val="00904508"/>
    <w:rsid w:val="00907A42"/>
    <w:rsid w:val="0092057E"/>
    <w:rsid w:val="00997A62"/>
    <w:rsid w:val="009A5AA0"/>
    <w:rsid w:val="009B0626"/>
    <w:rsid w:val="009C4C7B"/>
    <w:rsid w:val="009D008D"/>
    <w:rsid w:val="009D23F4"/>
    <w:rsid w:val="009E07AB"/>
    <w:rsid w:val="009E240D"/>
    <w:rsid w:val="00A02875"/>
    <w:rsid w:val="00A02E4E"/>
    <w:rsid w:val="00A22295"/>
    <w:rsid w:val="00A241C8"/>
    <w:rsid w:val="00A30667"/>
    <w:rsid w:val="00A45330"/>
    <w:rsid w:val="00A814CD"/>
    <w:rsid w:val="00A96D24"/>
    <w:rsid w:val="00AA5362"/>
    <w:rsid w:val="00AA555D"/>
    <w:rsid w:val="00AB0405"/>
    <w:rsid w:val="00AF202F"/>
    <w:rsid w:val="00B96C8A"/>
    <w:rsid w:val="00BB6D6F"/>
    <w:rsid w:val="00BB7BA8"/>
    <w:rsid w:val="00BC1440"/>
    <w:rsid w:val="00C00C80"/>
    <w:rsid w:val="00C04E24"/>
    <w:rsid w:val="00C16ECF"/>
    <w:rsid w:val="00C32E63"/>
    <w:rsid w:val="00C92406"/>
    <w:rsid w:val="00C950EE"/>
    <w:rsid w:val="00CB0E5E"/>
    <w:rsid w:val="00CB276E"/>
    <w:rsid w:val="00CF374A"/>
    <w:rsid w:val="00CF3DC5"/>
    <w:rsid w:val="00D25F77"/>
    <w:rsid w:val="00D329AD"/>
    <w:rsid w:val="00D54D88"/>
    <w:rsid w:val="00D562CA"/>
    <w:rsid w:val="00D6474D"/>
    <w:rsid w:val="00D84543"/>
    <w:rsid w:val="00D85BFE"/>
    <w:rsid w:val="00DA0E90"/>
    <w:rsid w:val="00DA704D"/>
    <w:rsid w:val="00DB02FA"/>
    <w:rsid w:val="00DB6290"/>
    <w:rsid w:val="00DC13BB"/>
    <w:rsid w:val="00DD6AE2"/>
    <w:rsid w:val="00DF017B"/>
    <w:rsid w:val="00DF26AC"/>
    <w:rsid w:val="00E05BE2"/>
    <w:rsid w:val="00E266D3"/>
    <w:rsid w:val="00E32E20"/>
    <w:rsid w:val="00E448B7"/>
    <w:rsid w:val="00E93541"/>
    <w:rsid w:val="00EA470F"/>
    <w:rsid w:val="00ED2086"/>
    <w:rsid w:val="00ED6942"/>
    <w:rsid w:val="00EE2A44"/>
    <w:rsid w:val="00EE3C75"/>
    <w:rsid w:val="00EF09EC"/>
    <w:rsid w:val="00EF17CA"/>
    <w:rsid w:val="00F100D4"/>
    <w:rsid w:val="00F26634"/>
    <w:rsid w:val="00F357A6"/>
    <w:rsid w:val="00F41972"/>
    <w:rsid w:val="00F602EE"/>
    <w:rsid w:val="00F60C0D"/>
    <w:rsid w:val="00F6287C"/>
    <w:rsid w:val="00F75483"/>
    <w:rsid w:val="00F838D6"/>
    <w:rsid w:val="00F83F75"/>
    <w:rsid w:val="00F932B8"/>
    <w:rsid w:val="00FD0433"/>
    <w:rsid w:val="00FE1380"/>
    <w:rsid w:val="0132A8CC"/>
    <w:rsid w:val="0BD5A24D"/>
    <w:rsid w:val="0D339182"/>
    <w:rsid w:val="0EDB6B7C"/>
    <w:rsid w:val="0EF2E8C1"/>
    <w:rsid w:val="15278D87"/>
    <w:rsid w:val="269A4266"/>
    <w:rsid w:val="2BB5471F"/>
    <w:rsid w:val="2EE91C4A"/>
    <w:rsid w:val="3029945B"/>
    <w:rsid w:val="34B67DF7"/>
    <w:rsid w:val="3FF30307"/>
    <w:rsid w:val="40AAD539"/>
    <w:rsid w:val="45766F1E"/>
    <w:rsid w:val="45D5AE9B"/>
    <w:rsid w:val="4F5BD82C"/>
    <w:rsid w:val="5799BC9D"/>
    <w:rsid w:val="591365E2"/>
    <w:rsid w:val="60ABD21E"/>
    <w:rsid w:val="6565BE2D"/>
    <w:rsid w:val="6678F08D"/>
    <w:rsid w:val="6AFE1B84"/>
    <w:rsid w:val="70C95182"/>
    <w:rsid w:val="76B1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3AD91"/>
  <w15:chartTrackingRefBased/>
  <w15:docId w15:val="{DC6D95C1-03AA-42CA-8FFB-4234010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Hashimoto-Martell, Erin (DESE)</DisplayName>
        <AccountId>80</AccountId>
        <AccountType/>
      </UserInfo>
    </SharedWithUsers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9875CEC-8A15-466B-AAAD-83C8E4D2D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8A17A0-FBAD-4EAD-960A-5E1180ED8B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C72A32-F7CD-4ADE-98AE-D4E52239C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584 Higher Ed Faculty Participation in Early Literacy PLC Part IV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584 Higher Ed Faculty Participation in Early Literacy PLC Part IV</dc:title>
  <dc:subject/>
  <dc:creator>DESE</dc:creator>
  <cp:keywords/>
  <cp:lastModifiedBy>Zou, Dong (EOE)</cp:lastModifiedBy>
  <cp:revision>13</cp:revision>
  <dcterms:created xsi:type="dcterms:W3CDTF">2022-08-11T18:54:00Z</dcterms:created>
  <dcterms:modified xsi:type="dcterms:W3CDTF">2024-02-05T21:33:00Z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5 2024 12:00AM</vt:lpwstr>
  </property>
</Properties>
</file>