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8F32B" w14:textId="77777777" w:rsidR="000F69A8" w:rsidRDefault="000F69A8" w:rsidP="00B638D7">
      <w:pPr>
        <w:pStyle w:val="CommentText"/>
        <w:rPr>
          <w:b/>
        </w:rPr>
      </w:pPr>
    </w:p>
    <w:p w14:paraId="35D580A1" w14:textId="77777777"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tbl>
      <w:tblPr>
        <w:tblW w:w="139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8"/>
        <w:gridCol w:w="1362"/>
      </w:tblGrid>
      <w:tr w:rsidR="00F2078A" w14:paraId="71D62136" w14:textId="77777777" w:rsidTr="3748E4FD">
        <w:trPr>
          <w:trHeight w:val="771"/>
        </w:trPr>
        <w:tc>
          <w:tcPr>
            <w:tcW w:w="12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AB46951" w14:textId="77777777" w:rsidR="005636C0" w:rsidRPr="005636C0" w:rsidRDefault="005636C0" w:rsidP="005636C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39378B" w14:textId="68D9B8FE" w:rsidR="00F2078A" w:rsidRPr="001059C3" w:rsidRDefault="00F2078A" w:rsidP="00856A3F">
            <w:pPr>
              <w:spacing w:line="360" w:lineRule="auto"/>
              <w:rPr>
                <w:rFonts w:ascii="Arial" w:hAnsi="Arial" w:cs="Arial"/>
              </w:rPr>
            </w:pPr>
            <w:r w:rsidRPr="00976864">
              <w:rPr>
                <w:rFonts w:ascii="Arial" w:hAnsi="Arial" w:cs="Arial"/>
                <w:b/>
                <w:bCs/>
              </w:rPr>
              <w:t>Name of Grant Program:</w:t>
            </w:r>
            <w:r w:rsidRPr="001059C3">
              <w:rPr>
                <w:rFonts w:ascii="Arial" w:hAnsi="Arial" w:cs="Arial"/>
              </w:rPr>
              <w:t xml:space="preserve"> </w:t>
            </w:r>
            <w:r w:rsidR="0012507D">
              <w:rPr>
                <w:rFonts w:ascii="Arial" w:hAnsi="Arial" w:cs="Arial"/>
              </w:rPr>
              <w:t xml:space="preserve">MassSTEP ABE and MassSTEP ESOL </w:t>
            </w:r>
            <w:r w:rsidRPr="00976864">
              <w:rPr>
                <w:rFonts w:ascii="Arial" w:hAnsi="Arial" w:cs="Arial"/>
                <w:b/>
                <w:bCs/>
              </w:rPr>
              <w:t>Fund Code:</w:t>
            </w:r>
            <w:r w:rsidRPr="001059C3">
              <w:rPr>
                <w:rFonts w:ascii="Arial" w:hAnsi="Arial" w:cs="Arial"/>
              </w:rPr>
              <w:t xml:space="preserve"> </w:t>
            </w:r>
            <w:r w:rsidR="00976864" w:rsidRPr="3748E4FD">
              <w:rPr>
                <w:rFonts w:ascii="Arial" w:hAnsi="Arial" w:cs="Arial"/>
              </w:rPr>
              <w:t>6</w:t>
            </w:r>
            <w:r w:rsidR="0012507D">
              <w:rPr>
                <w:rFonts w:ascii="Arial" w:hAnsi="Arial" w:cs="Arial"/>
              </w:rPr>
              <w:t>71/661/</w:t>
            </w:r>
            <w:r w:rsidR="00D24B10">
              <w:rPr>
                <w:rFonts w:ascii="Arial" w:hAnsi="Arial" w:cs="Arial"/>
              </w:rPr>
              <w:t>359</w:t>
            </w:r>
            <w:r w:rsidR="00976864" w:rsidRPr="002C4B50">
              <w:rPr>
                <w:rFonts w:ascii="Arial" w:hAnsi="Arial" w:cs="Arial"/>
                <w:bCs/>
              </w:rPr>
              <w:t xml:space="preserve">      </w:t>
            </w:r>
          </w:p>
        </w:tc>
        <w:tc>
          <w:tcPr>
            <w:tcW w:w="13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C14B7A5" w14:textId="77777777" w:rsidR="00F2078A" w:rsidRPr="001059C3" w:rsidRDefault="00F2078A" w:rsidP="005636C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C50097" w14:textId="77777777"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p w14:paraId="26B470F5" w14:textId="77777777" w:rsidR="00B638D7" w:rsidRPr="001059C3" w:rsidRDefault="00A541EF" w:rsidP="00C52408">
      <w:pPr>
        <w:pStyle w:val="CommentText"/>
        <w:ind w:left="-540"/>
        <w:rPr>
          <w:rFonts w:ascii="Arial" w:hAnsi="Arial" w:cs="Arial"/>
          <w:b/>
          <w:sz w:val="28"/>
          <w:szCs w:val="28"/>
        </w:rPr>
      </w:pPr>
      <w:r w:rsidRPr="001059C3">
        <w:rPr>
          <w:rFonts w:ascii="Arial" w:hAnsi="Arial" w:cs="Arial"/>
          <w:b/>
          <w:sz w:val="28"/>
          <w:szCs w:val="28"/>
        </w:rPr>
        <w:t xml:space="preserve">RFP Scoring </w:t>
      </w:r>
      <w:r w:rsidR="00F66B7A" w:rsidRPr="001059C3">
        <w:rPr>
          <w:rFonts w:ascii="Arial" w:hAnsi="Arial" w:cs="Arial"/>
          <w:b/>
          <w:sz w:val="28"/>
          <w:szCs w:val="28"/>
        </w:rPr>
        <w:t>Rubric</w:t>
      </w:r>
    </w:p>
    <w:p w14:paraId="735E2125" w14:textId="77777777" w:rsidR="00B638D7" w:rsidRPr="001059C3" w:rsidRDefault="00B638D7" w:rsidP="00B638D7">
      <w:pPr>
        <w:pStyle w:val="CommentText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2765" w:type="dxa"/>
        <w:tblInd w:w="-522" w:type="dxa"/>
        <w:tblLook w:val="04A0" w:firstRow="1" w:lastRow="0" w:firstColumn="1" w:lastColumn="0" w:noHBand="0" w:noVBand="1"/>
      </w:tblPr>
      <w:tblGrid>
        <w:gridCol w:w="2489"/>
        <w:gridCol w:w="10276"/>
      </w:tblGrid>
      <w:tr w:rsidR="007E49E7" w:rsidRPr="001059C3" w14:paraId="589F99FE" w14:textId="77777777" w:rsidTr="006830F8">
        <w:trPr>
          <w:trHeight w:val="341"/>
        </w:trPr>
        <w:tc>
          <w:tcPr>
            <w:tcW w:w="2489" w:type="dxa"/>
            <w:shd w:val="clear" w:color="auto" w:fill="D9D9D9" w:themeFill="background1" w:themeFillShade="D9"/>
          </w:tcPr>
          <w:p w14:paraId="7D2A86D8" w14:textId="77777777" w:rsidR="007E49E7" w:rsidRPr="001059C3" w:rsidRDefault="007E49E7" w:rsidP="00EE3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59C3">
              <w:rPr>
                <w:rFonts w:ascii="Arial" w:hAnsi="Arial" w:cs="Arial"/>
                <w:b/>
                <w:sz w:val="28"/>
                <w:szCs w:val="28"/>
              </w:rPr>
              <w:t xml:space="preserve">Rating </w:t>
            </w:r>
          </w:p>
        </w:tc>
        <w:tc>
          <w:tcPr>
            <w:tcW w:w="10276" w:type="dxa"/>
            <w:shd w:val="clear" w:color="auto" w:fill="D9D9D9" w:themeFill="background1" w:themeFillShade="D9"/>
          </w:tcPr>
          <w:p w14:paraId="6383F6CA" w14:textId="77777777" w:rsidR="007E49E7" w:rsidRPr="001059C3" w:rsidRDefault="007E49E7" w:rsidP="006830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59C3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</w:tr>
      <w:tr w:rsidR="007E49E7" w:rsidRPr="001059C3" w14:paraId="32D166CD" w14:textId="77777777" w:rsidTr="00602217">
        <w:trPr>
          <w:trHeight w:val="686"/>
        </w:trPr>
        <w:tc>
          <w:tcPr>
            <w:tcW w:w="2489" w:type="dxa"/>
          </w:tcPr>
          <w:p w14:paraId="7DE393B7" w14:textId="77777777" w:rsidR="005636C0" w:rsidRPr="005636C0" w:rsidRDefault="005636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C9A5" w14:textId="77777777" w:rsidR="007E49E7" w:rsidRPr="001059C3" w:rsidRDefault="007E49E7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Exemplary</w:t>
            </w:r>
          </w:p>
        </w:tc>
        <w:tc>
          <w:tcPr>
            <w:tcW w:w="10276" w:type="dxa"/>
          </w:tcPr>
          <w:p w14:paraId="7F9283A6" w14:textId="77777777" w:rsidR="007E49E7" w:rsidRPr="001059C3" w:rsidRDefault="007E49E7" w:rsidP="00602217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Response 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>addresses all criteria in a comprehensive</w:t>
            </w:r>
            <w:r w:rsidR="00DA0AE3">
              <w:rPr>
                <w:rFonts w:ascii="Arial" w:hAnsi="Arial" w:cs="Arial"/>
                <w:sz w:val="28"/>
                <w:szCs w:val="28"/>
              </w:rPr>
              <w:t>, detailed manner with compelling, clear</w:t>
            </w:r>
            <w:r w:rsidR="0003516F">
              <w:rPr>
                <w:rFonts w:ascii="Arial" w:hAnsi="Arial" w:cs="Arial"/>
                <w:sz w:val="28"/>
                <w:szCs w:val="28"/>
              </w:rPr>
              <w:t>,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and well-document</w:t>
            </w:r>
            <w:r w:rsidR="006B2E6A">
              <w:rPr>
                <w:rFonts w:ascii="Arial" w:hAnsi="Arial" w:cs="Arial"/>
                <w:sz w:val="28"/>
                <w:szCs w:val="28"/>
              </w:rPr>
              <w:t>ed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examples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02217" w:rsidRPr="001059C3" w14:paraId="7F90928B" w14:textId="77777777" w:rsidTr="006830F8">
        <w:trPr>
          <w:trHeight w:val="206"/>
        </w:trPr>
        <w:tc>
          <w:tcPr>
            <w:tcW w:w="2489" w:type="dxa"/>
          </w:tcPr>
          <w:p w14:paraId="266184BD" w14:textId="77777777" w:rsidR="005636C0" w:rsidRPr="005636C0" w:rsidRDefault="005636C0" w:rsidP="000A7E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2E1E55" w14:textId="77777777" w:rsidR="00602217" w:rsidRPr="001059C3" w:rsidRDefault="00B645E5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Strong</w:t>
            </w:r>
          </w:p>
        </w:tc>
        <w:tc>
          <w:tcPr>
            <w:tcW w:w="10276" w:type="dxa"/>
          </w:tcPr>
          <w:p w14:paraId="324E43EC" w14:textId="77777777" w:rsidR="00602217" w:rsidRPr="001059C3" w:rsidRDefault="00602217" w:rsidP="00DA0AE3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Response addresses all criteria in </w:t>
            </w:r>
            <w:r w:rsidR="00DA0AE3">
              <w:rPr>
                <w:rFonts w:ascii="Arial" w:hAnsi="Arial" w:cs="Arial"/>
                <w:sz w:val="28"/>
                <w:szCs w:val="28"/>
              </w:rPr>
              <w:t>general terms, with clear and well-documented details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602217" w:rsidRPr="001059C3" w14:paraId="595B5716" w14:textId="77777777" w:rsidTr="00602217">
        <w:trPr>
          <w:trHeight w:val="326"/>
        </w:trPr>
        <w:tc>
          <w:tcPr>
            <w:tcW w:w="2489" w:type="dxa"/>
          </w:tcPr>
          <w:p w14:paraId="6852C838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Acceptable</w:t>
            </w:r>
          </w:p>
        </w:tc>
        <w:tc>
          <w:tcPr>
            <w:tcW w:w="10276" w:type="dxa"/>
          </w:tcPr>
          <w:p w14:paraId="4AD7F192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Response addresses (almost</w:t>
            </w:r>
            <w:r w:rsidR="00DA0AE3">
              <w:rPr>
                <w:rFonts w:ascii="Arial" w:hAnsi="Arial" w:cs="Arial"/>
                <w:sz w:val="28"/>
                <w:szCs w:val="28"/>
              </w:rPr>
              <w:t>) all criteria in general terms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02217" w:rsidRPr="001059C3" w14:paraId="13F04C4C" w14:textId="77777777" w:rsidTr="00602217">
        <w:trPr>
          <w:trHeight w:val="326"/>
        </w:trPr>
        <w:tc>
          <w:tcPr>
            <w:tcW w:w="2489" w:type="dxa"/>
          </w:tcPr>
          <w:p w14:paraId="2028DA29" w14:textId="77777777" w:rsidR="005636C0" w:rsidRPr="005636C0" w:rsidRDefault="005636C0" w:rsidP="000A7E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461156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Weak</w:t>
            </w:r>
          </w:p>
        </w:tc>
        <w:tc>
          <w:tcPr>
            <w:tcW w:w="10276" w:type="dxa"/>
          </w:tcPr>
          <w:p w14:paraId="4D140428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Response addresses some/all criteria in a limited manner, with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gaps, responses may be unclear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0AE3">
              <w:rPr>
                <w:rFonts w:ascii="Arial" w:hAnsi="Arial" w:cs="Arial"/>
                <w:sz w:val="28"/>
                <w:szCs w:val="28"/>
              </w:rPr>
              <w:t>or unsubstantiated</w:t>
            </w:r>
          </w:p>
        </w:tc>
      </w:tr>
      <w:tr w:rsidR="00602217" w:rsidRPr="001059C3" w14:paraId="5889A140" w14:textId="77777777" w:rsidTr="006830F8">
        <w:trPr>
          <w:trHeight w:val="332"/>
        </w:trPr>
        <w:tc>
          <w:tcPr>
            <w:tcW w:w="2489" w:type="dxa"/>
          </w:tcPr>
          <w:p w14:paraId="04ABCA51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Unacceptable </w:t>
            </w:r>
          </w:p>
        </w:tc>
        <w:tc>
          <w:tcPr>
            <w:tcW w:w="10276" w:type="dxa"/>
          </w:tcPr>
          <w:p w14:paraId="4D7D3C93" w14:textId="77777777" w:rsidR="00602217" w:rsidRPr="001059C3" w:rsidRDefault="00DA0AE3" w:rsidP="000A7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Criteria not addressed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</w:tbl>
    <w:p w14:paraId="32FC09E3" w14:textId="77777777" w:rsidR="00B1509D" w:rsidRPr="001059C3" w:rsidRDefault="00B1509D" w:rsidP="006830F8">
      <w:pPr>
        <w:rPr>
          <w:rFonts w:ascii="Arial" w:hAnsi="Arial" w:cs="Arial"/>
          <w:color w:val="444444"/>
        </w:rPr>
      </w:pPr>
    </w:p>
    <w:p w14:paraId="0A142A0D" w14:textId="77777777" w:rsidR="00B645E5" w:rsidRPr="001059C3" w:rsidRDefault="00B645E5" w:rsidP="009E1411">
      <w:pPr>
        <w:pStyle w:val="CommentText"/>
        <w:ind w:left="-540"/>
        <w:rPr>
          <w:rFonts w:ascii="Arial" w:hAnsi="Arial" w:cs="Arial"/>
        </w:rPr>
      </w:pPr>
      <w:r w:rsidRPr="001059C3">
        <w:rPr>
          <w:rFonts w:ascii="Arial" w:hAnsi="Arial" w:cs="Arial"/>
          <w:b/>
          <w:sz w:val="28"/>
          <w:szCs w:val="28"/>
        </w:rPr>
        <w:t>Score Ranges:</w:t>
      </w:r>
      <w:r w:rsidRPr="001059C3">
        <w:rPr>
          <w:rFonts w:ascii="Arial" w:hAnsi="Arial" w:cs="Arial"/>
        </w:rPr>
        <w:t xml:space="preserve"> </w:t>
      </w:r>
    </w:p>
    <w:p w14:paraId="429DED5E" w14:textId="77777777" w:rsidR="009E1411" w:rsidRPr="001059C3" w:rsidRDefault="009E1411" w:rsidP="009E1411">
      <w:pPr>
        <w:pStyle w:val="CommentText"/>
        <w:ind w:left="-540"/>
        <w:rPr>
          <w:rFonts w:ascii="Arial" w:hAnsi="Arial" w:cs="Arial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649"/>
        <w:gridCol w:w="1556"/>
        <w:gridCol w:w="1270"/>
        <w:gridCol w:w="1564"/>
        <w:gridCol w:w="1249"/>
        <w:gridCol w:w="1894"/>
      </w:tblGrid>
      <w:tr w:rsidR="00B645E5" w:rsidRPr="001059C3" w14:paraId="0B459249" w14:textId="77777777" w:rsidTr="00B645E5">
        <w:tc>
          <w:tcPr>
            <w:tcW w:w="1649" w:type="dxa"/>
          </w:tcPr>
          <w:p w14:paraId="3FA81547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 xml:space="preserve">Points available </w:t>
            </w:r>
          </w:p>
        </w:tc>
        <w:tc>
          <w:tcPr>
            <w:tcW w:w="1556" w:type="dxa"/>
          </w:tcPr>
          <w:p w14:paraId="2E450E60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Exemplary</w:t>
            </w:r>
          </w:p>
        </w:tc>
        <w:tc>
          <w:tcPr>
            <w:tcW w:w="1270" w:type="dxa"/>
          </w:tcPr>
          <w:p w14:paraId="2A453A97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Strong</w:t>
            </w:r>
          </w:p>
        </w:tc>
        <w:tc>
          <w:tcPr>
            <w:tcW w:w="1564" w:type="dxa"/>
          </w:tcPr>
          <w:p w14:paraId="3CE571CC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249" w:type="dxa"/>
          </w:tcPr>
          <w:p w14:paraId="494B68C3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Weak</w:t>
            </w:r>
          </w:p>
        </w:tc>
        <w:tc>
          <w:tcPr>
            <w:tcW w:w="1894" w:type="dxa"/>
          </w:tcPr>
          <w:p w14:paraId="6CFEEFE2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</w:tc>
      </w:tr>
      <w:tr w:rsidR="00BD11AE" w:rsidRPr="001059C3" w14:paraId="6EC63F57" w14:textId="77777777" w:rsidTr="009B1BA0">
        <w:tc>
          <w:tcPr>
            <w:tcW w:w="1649" w:type="dxa"/>
          </w:tcPr>
          <w:p w14:paraId="70E9D982" w14:textId="774E9EE7" w:rsidR="00BD11AE" w:rsidRDefault="00BD11AE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points</w:t>
            </w:r>
          </w:p>
        </w:tc>
        <w:tc>
          <w:tcPr>
            <w:tcW w:w="1556" w:type="dxa"/>
          </w:tcPr>
          <w:p w14:paraId="564A3AB3" w14:textId="712B64F7" w:rsidR="00BD11AE" w:rsidRDefault="008A5392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78BAC336" w14:textId="0B23C79C" w:rsidR="00BD11AE" w:rsidRDefault="00573542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AF79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4" w:type="dxa"/>
          </w:tcPr>
          <w:p w14:paraId="2FDFD4D2" w14:textId="26A9C4BA" w:rsidR="00BD11AE" w:rsidRDefault="00AF7956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1249" w:type="dxa"/>
          </w:tcPr>
          <w:p w14:paraId="38F44CD6" w14:textId="2263300C" w:rsidR="00BD11AE" w:rsidRDefault="00AF7956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  <w:tc>
          <w:tcPr>
            <w:tcW w:w="1894" w:type="dxa"/>
          </w:tcPr>
          <w:p w14:paraId="0F3491B3" w14:textId="10F2F845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11AE" w:rsidRPr="001059C3" w14:paraId="7518FE98" w14:textId="77777777" w:rsidTr="009B1BA0">
        <w:tc>
          <w:tcPr>
            <w:tcW w:w="1649" w:type="dxa"/>
          </w:tcPr>
          <w:p w14:paraId="5AC8AE6C" w14:textId="237F1739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points</w:t>
            </w:r>
          </w:p>
        </w:tc>
        <w:tc>
          <w:tcPr>
            <w:tcW w:w="1556" w:type="dxa"/>
          </w:tcPr>
          <w:p w14:paraId="5FD84BE2" w14:textId="5DAAB97A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7E41777" w14:textId="799A5A01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14:paraId="5464D518" w14:textId="4DE6EE57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1249" w:type="dxa"/>
          </w:tcPr>
          <w:p w14:paraId="3B4FE1A5" w14:textId="08A534E7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14:paraId="02904E50" w14:textId="44EB4641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7A13F6B" w14:textId="77777777" w:rsidR="00880BE7" w:rsidRDefault="00880BE7" w:rsidP="00880BE7">
      <w:pPr>
        <w:rPr>
          <w:rFonts w:ascii="Arial" w:hAnsi="Arial" w:cs="Arial"/>
        </w:rPr>
      </w:pPr>
    </w:p>
    <w:p w14:paraId="300AE7F4" w14:textId="77777777" w:rsidR="00880BE7" w:rsidRDefault="00880BE7" w:rsidP="00880BE7">
      <w:pPr>
        <w:rPr>
          <w:rFonts w:ascii="Arial" w:hAnsi="Arial" w:cs="Arial"/>
        </w:rPr>
      </w:pPr>
    </w:p>
    <w:p w14:paraId="2D714DB0" w14:textId="77777777" w:rsidR="006830F8" w:rsidRDefault="006830F8" w:rsidP="00880BE7"/>
    <w:p w14:paraId="6EBE2ECE" w14:textId="77777777" w:rsidR="0003516F" w:rsidRDefault="0003516F" w:rsidP="00880BE7"/>
    <w:p w14:paraId="258C69FE" w14:textId="7D8BE64D" w:rsidR="0003516F" w:rsidRPr="0003516F" w:rsidRDefault="0003516F" w:rsidP="0003516F">
      <w:pPr>
        <w:jc w:val="right"/>
        <w:rPr>
          <w:i/>
        </w:rPr>
      </w:pPr>
    </w:p>
    <w:sectPr w:rsidR="0003516F" w:rsidRPr="0003516F" w:rsidSect="00F56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EE07" w14:textId="77777777" w:rsidR="00851185" w:rsidRDefault="00851185" w:rsidP="00F66B7A">
      <w:r>
        <w:separator/>
      </w:r>
    </w:p>
  </w:endnote>
  <w:endnote w:type="continuationSeparator" w:id="0">
    <w:p w14:paraId="6C66AEF8" w14:textId="77777777" w:rsidR="00851185" w:rsidRDefault="00851185" w:rsidP="00F66B7A">
      <w:r>
        <w:continuationSeparator/>
      </w:r>
    </w:p>
  </w:endnote>
  <w:endnote w:type="continuationNotice" w:id="1">
    <w:p w14:paraId="29187296" w14:textId="77777777" w:rsidR="00851185" w:rsidRDefault="00851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EEBC" w14:textId="77777777" w:rsidR="00F66B7A" w:rsidRDefault="00F6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75FF0" w14:textId="77777777" w:rsidR="00F66B7A" w:rsidRDefault="00F6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BCFE" w14:textId="77777777" w:rsidR="00F66B7A" w:rsidRDefault="00F6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5DB67" w14:textId="77777777" w:rsidR="00851185" w:rsidRDefault="00851185" w:rsidP="00F66B7A">
      <w:r>
        <w:separator/>
      </w:r>
    </w:p>
  </w:footnote>
  <w:footnote w:type="continuationSeparator" w:id="0">
    <w:p w14:paraId="615A7B5B" w14:textId="77777777" w:rsidR="00851185" w:rsidRDefault="00851185" w:rsidP="00F66B7A">
      <w:r>
        <w:continuationSeparator/>
      </w:r>
    </w:p>
  </w:footnote>
  <w:footnote w:type="continuationNotice" w:id="1">
    <w:p w14:paraId="6637CF65" w14:textId="77777777" w:rsidR="00851185" w:rsidRDefault="00851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35C6" w14:textId="77777777" w:rsidR="00F66B7A" w:rsidRDefault="00F6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53BA" w14:textId="77777777" w:rsidR="00F66B7A" w:rsidRDefault="00F6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0913" w14:textId="77777777" w:rsidR="00F66B7A" w:rsidRDefault="00F6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06C0B"/>
    <w:multiLevelType w:val="hybridMultilevel"/>
    <w:tmpl w:val="56903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D7"/>
    <w:rsid w:val="00023F9A"/>
    <w:rsid w:val="0003516F"/>
    <w:rsid w:val="00050678"/>
    <w:rsid w:val="000617B1"/>
    <w:rsid w:val="000706A3"/>
    <w:rsid w:val="000F307F"/>
    <w:rsid w:val="000F69A8"/>
    <w:rsid w:val="001059C3"/>
    <w:rsid w:val="00122EE9"/>
    <w:rsid w:val="0012507D"/>
    <w:rsid w:val="0015595C"/>
    <w:rsid w:val="00162362"/>
    <w:rsid w:val="00182DC2"/>
    <w:rsid w:val="001A2961"/>
    <w:rsid w:val="001A6CF1"/>
    <w:rsid w:val="001D30FA"/>
    <w:rsid w:val="001F0B3E"/>
    <w:rsid w:val="00242C5D"/>
    <w:rsid w:val="00247548"/>
    <w:rsid w:val="00251F7A"/>
    <w:rsid w:val="0029300E"/>
    <w:rsid w:val="002C74BB"/>
    <w:rsid w:val="002D0540"/>
    <w:rsid w:val="002D5918"/>
    <w:rsid w:val="002D7F24"/>
    <w:rsid w:val="002E345A"/>
    <w:rsid w:val="003044A5"/>
    <w:rsid w:val="00305FA9"/>
    <w:rsid w:val="00343CAD"/>
    <w:rsid w:val="00344868"/>
    <w:rsid w:val="00364EAF"/>
    <w:rsid w:val="00382A74"/>
    <w:rsid w:val="003B3AF6"/>
    <w:rsid w:val="003D6316"/>
    <w:rsid w:val="003F3F19"/>
    <w:rsid w:val="00413B84"/>
    <w:rsid w:val="00445FF2"/>
    <w:rsid w:val="00446709"/>
    <w:rsid w:val="004B2825"/>
    <w:rsid w:val="004E3AFC"/>
    <w:rsid w:val="004F37A0"/>
    <w:rsid w:val="0053369F"/>
    <w:rsid w:val="005636C0"/>
    <w:rsid w:val="00573542"/>
    <w:rsid w:val="00581491"/>
    <w:rsid w:val="005868ED"/>
    <w:rsid w:val="00590356"/>
    <w:rsid w:val="005956C3"/>
    <w:rsid w:val="005B3900"/>
    <w:rsid w:val="005C59D7"/>
    <w:rsid w:val="005C6053"/>
    <w:rsid w:val="005D11CD"/>
    <w:rsid w:val="005D47C8"/>
    <w:rsid w:val="005E4E02"/>
    <w:rsid w:val="00602217"/>
    <w:rsid w:val="00604177"/>
    <w:rsid w:val="00630D60"/>
    <w:rsid w:val="00652181"/>
    <w:rsid w:val="006760DC"/>
    <w:rsid w:val="006830F8"/>
    <w:rsid w:val="006B2E6A"/>
    <w:rsid w:val="0070300C"/>
    <w:rsid w:val="00716C78"/>
    <w:rsid w:val="0074193A"/>
    <w:rsid w:val="007674A8"/>
    <w:rsid w:val="00786A1B"/>
    <w:rsid w:val="007E49E7"/>
    <w:rsid w:val="007F6C42"/>
    <w:rsid w:val="008406C5"/>
    <w:rsid w:val="00841073"/>
    <w:rsid w:val="00851185"/>
    <w:rsid w:val="00851E4A"/>
    <w:rsid w:val="00856A3F"/>
    <w:rsid w:val="00880BE7"/>
    <w:rsid w:val="008A5392"/>
    <w:rsid w:val="008B0886"/>
    <w:rsid w:val="008E7255"/>
    <w:rsid w:val="00902FC3"/>
    <w:rsid w:val="0090630B"/>
    <w:rsid w:val="00925161"/>
    <w:rsid w:val="009325DA"/>
    <w:rsid w:val="0094703F"/>
    <w:rsid w:val="0095106E"/>
    <w:rsid w:val="0096022A"/>
    <w:rsid w:val="00976864"/>
    <w:rsid w:val="009B1BA0"/>
    <w:rsid w:val="009D3792"/>
    <w:rsid w:val="009E1411"/>
    <w:rsid w:val="009F33CD"/>
    <w:rsid w:val="00A22D41"/>
    <w:rsid w:val="00A405F4"/>
    <w:rsid w:val="00A541EF"/>
    <w:rsid w:val="00A629A8"/>
    <w:rsid w:val="00A77641"/>
    <w:rsid w:val="00A90D3C"/>
    <w:rsid w:val="00AB5E6E"/>
    <w:rsid w:val="00AD7F2C"/>
    <w:rsid w:val="00AF7956"/>
    <w:rsid w:val="00B02265"/>
    <w:rsid w:val="00B1509D"/>
    <w:rsid w:val="00B53F63"/>
    <w:rsid w:val="00B638D7"/>
    <w:rsid w:val="00B645E5"/>
    <w:rsid w:val="00BA25F1"/>
    <w:rsid w:val="00BD11AE"/>
    <w:rsid w:val="00BD2BFF"/>
    <w:rsid w:val="00C21FF1"/>
    <w:rsid w:val="00C36371"/>
    <w:rsid w:val="00C41558"/>
    <w:rsid w:val="00C52408"/>
    <w:rsid w:val="00C60B09"/>
    <w:rsid w:val="00C6271F"/>
    <w:rsid w:val="00C717F0"/>
    <w:rsid w:val="00CB2465"/>
    <w:rsid w:val="00CD093D"/>
    <w:rsid w:val="00CE40FB"/>
    <w:rsid w:val="00D0111D"/>
    <w:rsid w:val="00D151BB"/>
    <w:rsid w:val="00D24B10"/>
    <w:rsid w:val="00D318B3"/>
    <w:rsid w:val="00D34AAB"/>
    <w:rsid w:val="00D60673"/>
    <w:rsid w:val="00D851B9"/>
    <w:rsid w:val="00D94B00"/>
    <w:rsid w:val="00DA0AE3"/>
    <w:rsid w:val="00DB4BBD"/>
    <w:rsid w:val="00E018B9"/>
    <w:rsid w:val="00E15A1C"/>
    <w:rsid w:val="00E2557F"/>
    <w:rsid w:val="00E56088"/>
    <w:rsid w:val="00EC5FEB"/>
    <w:rsid w:val="00ED3408"/>
    <w:rsid w:val="00EE36EF"/>
    <w:rsid w:val="00F13FAB"/>
    <w:rsid w:val="00F16646"/>
    <w:rsid w:val="00F2078A"/>
    <w:rsid w:val="00F56321"/>
    <w:rsid w:val="00F66AA0"/>
    <w:rsid w:val="00F66B7A"/>
    <w:rsid w:val="00F7155B"/>
    <w:rsid w:val="00F77305"/>
    <w:rsid w:val="00F85531"/>
    <w:rsid w:val="00F94A1D"/>
    <w:rsid w:val="00FB68D0"/>
    <w:rsid w:val="00FD4CC6"/>
    <w:rsid w:val="00FE4BFE"/>
    <w:rsid w:val="00FE595B"/>
    <w:rsid w:val="3748E4FD"/>
    <w:rsid w:val="5534314D"/>
    <w:rsid w:val="7A50A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6E0F"/>
  <w15:docId w15:val="{10A8C24D-3270-458A-89CD-63C4CA7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D7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2078A"/>
    <w:pPr>
      <w:keepNext/>
      <w:outlineLvl w:val="4"/>
    </w:pPr>
    <w:rPr>
      <w:rFonts w:ascii="Arial" w:eastAsia="Arial Unicode MS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638D7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8D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F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5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09D"/>
    <w:rPr>
      <w:color w:val="800080"/>
      <w:u w:val="single"/>
    </w:rPr>
  </w:style>
  <w:style w:type="paragraph" w:customStyle="1" w:styleId="xl63">
    <w:name w:val="xl6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character" w:customStyle="1" w:styleId="EmailStyle511">
    <w:name w:val="EmailStyle511"/>
    <w:basedOn w:val="DefaultParagraphFont"/>
    <w:semiHidden/>
    <w:rsid w:val="00B1509D"/>
    <w:rPr>
      <w:rFonts w:ascii="Calibri" w:hAnsi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1EF"/>
    <w:pPr>
      <w:tabs>
        <w:tab w:val="center" w:pos="4320"/>
        <w:tab w:val="right" w:pos="8640"/>
      </w:tabs>
    </w:pPr>
    <w:rPr>
      <w:rFonts w:ascii="Georgia" w:eastAsia="Times New Roman" w:hAnsi="Georg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41EF"/>
    <w:rPr>
      <w:rFonts w:ascii="Georgia" w:eastAsia="Times New Roman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66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B7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9E141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2078A"/>
    <w:rPr>
      <w:rFonts w:ascii="Arial" w:eastAsia="Arial Unicode MS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604177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06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78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7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Viscovich, Melissa B. (DESE)</DisplayName>
        <AccountId>27</AccountId>
        <AccountType/>
      </UserInfo>
      <UserInfo>
        <DisplayName>Stevens-Carter, Wyvonne (DESE)</DisplayName>
        <AccountId>18</AccountId>
        <AccountType/>
      </UserInfo>
      <UserInfo>
        <DisplayName>Maguire, Toby (DESE)</DisplayName>
        <AccountId>17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Jurigian, Paula  (DESE)</DisplayName>
        <AccountId>20</AccountId>
        <AccountType/>
      </UserInfo>
      <UserInfo>
        <DisplayName>Pope, Barbara (DESE)</DisplayName>
        <AccountId>40</AccountId>
        <AccountType/>
      </UserInfo>
      <UserInfo>
        <DisplayName>Smith-Nwachuku, Joeatta K. (DESE)</DisplayName>
        <AccountId>183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1EEE7A5-1FFF-4292-9B80-CBA9FF8E7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60282-7446-4E14-9506-88BE7A7D6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AD907-2D57-440C-AE73-FF78A2D9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1BBA1-87D5-4907-9947-4A7C25B86245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FY20 345 674 304 Adult Education Services ADD INFO Scoring Rubric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671/661/359 MassSTEP Scoring Rubric</dc:title>
  <dc:subject/>
  <dc:creator>DESE</dc:creator>
  <cp:keywords/>
  <dc:description/>
  <cp:lastModifiedBy>Zou, Dong (EOE)</cp:lastModifiedBy>
  <cp:revision>6</cp:revision>
  <cp:lastPrinted>2019-05-13T21:04:00Z</cp:lastPrinted>
  <dcterms:created xsi:type="dcterms:W3CDTF">2022-10-27T22:19:00Z</dcterms:created>
  <dcterms:modified xsi:type="dcterms:W3CDTF">2023-01-11T16:05:00Z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2023 12:00AM</vt:lpwstr>
  </property>
</Properties>
</file>