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43332CEE" w:rsidR="00410797" w:rsidRDefault="00933EFA">
            <w:pPr>
              <w:pStyle w:val="Heading1"/>
              <w:jc w:val="both"/>
              <w:rPr>
                <w:sz w:val="22"/>
              </w:rPr>
            </w:pPr>
            <w:r>
              <w:rPr>
                <w:sz w:val="22"/>
              </w:rPr>
              <w:t>21</w:t>
            </w:r>
            <w:r w:rsidRPr="00933EFA">
              <w:rPr>
                <w:sz w:val="22"/>
                <w:vertAlign w:val="superscript"/>
              </w:rPr>
              <w:t>st</w:t>
            </w:r>
            <w:r>
              <w:rPr>
                <w:sz w:val="22"/>
              </w:rPr>
              <w:t xml:space="preserve"> Century Community Learning Centers Program Supporting Additional Learning Time Grant</w:t>
            </w:r>
          </w:p>
        </w:tc>
        <w:tc>
          <w:tcPr>
            <w:tcW w:w="2430" w:type="dxa"/>
            <w:tcBorders>
              <w:top w:val="nil"/>
              <w:left w:val="nil"/>
              <w:bottom w:val="nil"/>
              <w:right w:val="nil"/>
            </w:tcBorders>
          </w:tcPr>
          <w:p w14:paraId="5813D72A" w14:textId="59160B21" w:rsidR="00410797" w:rsidRDefault="00410797" w:rsidP="007B2582">
            <w:pPr>
              <w:spacing w:after="120"/>
              <w:jc w:val="both"/>
              <w:rPr>
                <w:sz w:val="22"/>
              </w:rPr>
            </w:pPr>
            <w:r>
              <w:rPr>
                <w:b/>
                <w:sz w:val="22"/>
              </w:rPr>
              <w:t>FUND CODE:</w:t>
            </w:r>
            <w:r w:rsidR="00372996">
              <w:rPr>
                <w:sz w:val="22"/>
              </w:rPr>
              <w:t xml:space="preserve"> </w:t>
            </w:r>
            <w:r w:rsidR="00B17335">
              <w:rPr>
                <w:sz w:val="22"/>
              </w:rPr>
              <w:t>0</w:t>
            </w:r>
            <w:r w:rsidR="00933EFA">
              <w:rPr>
                <w:sz w:val="22"/>
              </w:rPr>
              <w:t>647</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76A441BF" w:rsidR="00410797" w:rsidRPr="007A4EC4" w:rsidRDefault="00410797" w:rsidP="007A4EC4">
            <w:pPr>
              <w:spacing w:after="120"/>
              <w:jc w:val="both"/>
              <w:rPr>
                <w:sz w:val="22"/>
              </w:rPr>
            </w:pPr>
            <w:r>
              <w:rPr>
                <w:sz w:val="22"/>
              </w:rPr>
              <w:t>$</w:t>
            </w:r>
            <w:r w:rsidR="007A4EC4">
              <w:rPr>
                <w:sz w:val="22"/>
              </w:rPr>
              <w:t xml:space="preserve"> </w:t>
            </w:r>
            <w:r w:rsidR="007A4EC4">
              <w:rPr>
                <w:rFonts w:ascii="Calibri" w:hAnsi="Calibri" w:cs="Calibri"/>
                <w:color w:val="000000"/>
                <w:sz w:val="22"/>
                <w:szCs w:val="22"/>
              </w:rPr>
              <w:t xml:space="preserve">3,110,195 </w:t>
            </w:r>
            <w:r>
              <w:rPr>
                <w:sz w:val="22"/>
              </w:rPr>
              <w:t>(Federal)</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6B72C077" w:rsidR="00410797" w:rsidRDefault="00410797" w:rsidP="007B2582">
            <w:pPr>
              <w:spacing w:after="120"/>
              <w:jc w:val="both"/>
              <w:rPr>
                <w:sz w:val="22"/>
              </w:rPr>
            </w:pPr>
            <w:r>
              <w:rPr>
                <w:sz w:val="22"/>
              </w:rPr>
              <w:t>$</w:t>
            </w:r>
            <w:r w:rsidR="00035320" w:rsidRPr="00035320">
              <w:rPr>
                <w:sz w:val="22"/>
              </w:rPr>
              <w:t>4,920,762</w:t>
            </w:r>
            <w:r w:rsidR="00035320" w:rsidRPr="00035320">
              <w:rPr>
                <w:sz w:val="22"/>
              </w:rPr>
              <w:tab/>
            </w:r>
          </w:p>
        </w:tc>
      </w:tr>
      <w:tr w:rsidR="00410797" w14:paraId="30AE8315" w14:textId="77777777">
        <w:trPr>
          <w:cantSplit/>
        </w:trPr>
        <w:tc>
          <w:tcPr>
            <w:tcW w:w="10908" w:type="dxa"/>
            <w:gridSpan w:val="4"/>
            <w:tcBorders>
              <w:top w:val="nil"/>
              <w:left w:val="nil"/>
              <w:bottom w:val="nil"/>
              <w:right w:val="nil"/>
            </w:tcBorders>
          </w:tcPr>
          <w:p w14:paraId="235C8D89" w14:textId="04FAFC04" w:rsidR="00410797" w:rsidRPr="008155F7" w:rsidRDefault="00410797" w:rsidP="008155F7">
            <w:pPr>
              <w:spacing w:before="120"/>
              <w:jc w:val="both"/>
            </w:pPr>
            <w:r>
              <w:rPr>
                <w:b/>
                <w:sz w:val="22"/>
              </w:rPr>
              <w:t xml:space="preserve">PURPOSE: </w:t>
            </w:r>
            <w:r w:rsidR="008155F7" w:rsidRPr="00D53B46">
              <w:rPr>
                <w:rFonts w:cstheme="minorHAnsi"/>
                <w:sz w:val="22"/>
                <w:szCs w:val="22"/>
              </w:rPr>
              <w:t>The purpose of this federally funded competitive grant program is to support the implementation of academically enriching programming during Out-of-School Time (OST) and/or Expanded Learning Time (ELT- a longer school day/year for all students) that helps to close proficiency and opportunity gaps, increases student engagement, and contributes to a well-rounded education.</w:t>
            </w:r>
            <w:r w:rsidR="008155F7">
              <w:rPr>
                <w:rFonts w:ascii="Arial" w:hAnsi="Arial" w:cs="Arial"/>
              </w:rPr>
              <w:t xml:space="preserve"> </w:t>
            </w:r>
            <w:r w:rsidR="008155F7" w:rsidRPr="00092F4D">
              <w:t xml:space="preserve"> </w:t>
            </w:r>
          </w:p>
        </w:tc>
      </w:tr>
      <w:tr w:rsidR="00410797" w14:paraId="6559C0FA" w14:textId="77777777">
        <w:tc>
          <w:tcPr>
            <w:tcW w:w="5418" w:type="dxa"/>
            <w:gridSpan w:val="2"/>
            <w:tcBorders>
              <w:top w:val="nil"/>
              <w:left w:val="nil"/>
              <w:bottom w:val="nil"/>
              <w:right w:val="nil"/>
            </w:tcBorders>
          </w:tcPr>
          <w:p w14:paraId="31E78CF4" w14:textId="77777777" w:rsidR="00410797" w:rsidRDefault="00410797">
            <w:pPr>
              <w:spacing w:after="120"/>
              <w:jc w:val="both"/>
              <w:rPr>
                <w:b/>
                <w:sz w:val="22"/>
              </w:rPr>
            </w:pPr>
            <w:r>
              <w:rPr>
                <w:b/>
                <w:sz w:val="22"/>
              </w:rPr>
              <w:t>NUMBER OF PROPOSALS RECEIVED:</w:t>
            </w:r>
          </w:p>
        </w:tc>
        <w:tc>
          <w:tcPr>
            <w:tcW w:w="5490" w:type="dxa"/>
            <w:gridSpan w:val="2"/>
            <w:tcBorders>
              <w:top w:val="nil"/>
              <w:left w:val="nil"/>
              <w:bottom w:val="nil"/>
              <w:right w:val="nil"/>
            </w:tcBorders>
          </w:tcPr>
          <w:p w14:paraId="1B173BB1" w14:textId="4A6D0BD9" w:rsidR="00410797" w:rsidRDefault="006811DF">
            <w:pPr>
              <w:spacing w:after="120"/>
              <w:jc w:val="both"/>
              <w:rPr>
                <w:sz w:val="22"/>
              </w:rPr>
            </w:pPr>
            <w:r>
              <w:rPr>
                <w:sz w:val="22"/>
              </w:rPr>
              <w:t xml:space="preserve">18 applications for </w:t>
            </w:r>
            <w:r w:rsidR="00DC5F9A">
              <w:rPr>
                <w:sz w:val="22"/>
              </w:rPr>
              <w:t>23 sites</w:t>
            </w:r>
          </w:p>
        </w:tc>
      </w:tr>
      <w:tr w:rsidR="00410797" w14:paraId="761730FA" w14:textId="77777777">
        <w:trPr>
          <w:trHeight w:val="224"/>
        </w:trPr>
        <w:tc>
          <w:tcPr>
            <w:tcW w:w="5418" w:type="dxa"/>
            <w:gridSpan w:val="2"/>
            <w:tcBorders>
              <w:top w:val="nil"/>
              <w:left w:val="nil"/>
              <w:bottom w:val="nil"/>
              <w:right w:val="nil"/>
            </w:tcBorders>
          </w:tcPr>
          <w:p w14:paraId="3F4D2231" w14:textId="77777777" w:rsidR="00410797" w:rsidRDefault="00410797">
            <w:pPr>
              <w:spacing w:after="120"/>
              <w:jc w:val="both"/>
              <w:rPr>
                <w:b/>
                <w:sz w:val="22"/>
              </w:rPr>
            </w:pPr>
            <w:r>
              <w:rPr>
                <w:b/>
                <w:sz w:val="22"/>
              </w:rPr>
              <w:t>NUMBER OF PROPOSALS RECOMMENDED:</w:t>
            </w:r>
          </w:p>
        </w:tc>
        <w:tc>
          <w:tcPr>
            <w:tcW w:w="5490" w:type="dxa"/>
            <w:gridSpan w:val="2"/>
            <w:tcBorders>
              <w:top w:val="nil"/>
              <w:left w:val="nil"/>
              <w:bottom w:val="nil"/>
              <w:right w:val="nil"/>
            </w:tcBorders>
          </w:tcPr>
          <w:p w14:paraId="0D2596CF" w14:textId="6D8BC508" w:rsidR="00410797" w:rsidRDefault="00271E95">
            <w:pPr>
              <w:spacing w:after="120"/>
              <w:jc w:val="both"/>
              <w:rPr>
                <w:sz w:val="22"/>
              </w:rPr>
            </w:pPr>
            <w:r>
              <w:rPr>
                <w:sz w:val="22"/>
              </w:rPr>
              <w:t>12 applications for 15 sites</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025A6328" w:rsidR="00410797" w:rsidRDefault="00BA3AF8">
            <w:pPr>
              <w:spacing w:after="120"/>
              <w:jc w:val="both"/>
              <w:rPr>
                <w:sz w:val="22"/>
              </w:rPr>
            </w:pPr>
            <w:r>
              <w:rPr>
                <w:sz w:val="22"/>
              </w:rPr>
              <w:t>6</w:t>
            </w:r>
          </w:p>
        </w:tc>
      </w:tr>
      <w:tr w:rsidR="00410797" w14:paraId="6A89E767" w14:textId="77777777" w:rsidTr="00B329DA">
        <w:trPr>
          <w:cantSplit/>
          <w:trHeight w:val="828"/>
        </w:trPr>
        <w:tc>
          <w:tcPr>
            <w:tcW w:w="10908" w:type="dxa"/>
            <w:gridSpan w:val="4"/>
            <w:tcBorders>
              <w:top w:val="nil"/>
              <w:left w:val="nil"/>
              <w:bottom w:val="nil"/>
              <w:right w:val="nil"/>
            </w:tcBorders>
          </w:tcPr>
          <w:p w14:paraId="5ACFA215" w14:textId="68A89F48" w:rsidR="00D85054" w:rsidRPr="00FA17BE" w:rsidRDefault="00410797" w:rsidP="00C34967">
            <w:pPr>
              <w:rPr>
                <w:sz w:val="22"/>
                <w:szCs w:val="22"/>
              </w:rPr>
            </w:pPr>
            <w:r w:rsidRPr="001C6572">
              <w:rPr>
                <w:b/>
                <w:sz w:val="22"/>
              </w:rPr>
              <w:t xml:space="preserve">RESULT OF FUNDING: </w:t>
            </w:r>
            <w:r w:rsidR="00B55F24" w:rsidRPr="00D53B46">
              <w:rPr>
                <w:rFonts w:cstheme="minorHAnsi"/>
                <w:sz w:val="22"/>
                <w:szCs w:val="22"/>
              </w:rPr>
              <w:t xml:space="preserve">This programming will contribute to deepening student learning in </w:t>
            </w:r>
            <w:r w:rsidR="00BA3AF8" w:rsidRPr="00D53B46">
              <w:rPr>
                <w:rFonts w:cstheme="minorHAnsi"/>
                <w:sz w:val="22"/>
                <w:szCs w:val="22"/>
              </w:rPr>
              <w:t xml:space="preserve">15 schools/sites </w:t>
            </w:r>
            <w:r w:rsidR="00FC4B3C" w:rsidRPr="00D53B46">
              <w:rPr>
                <w:rFonts w:cstheme="minorHAnsi"/>
                <w:sz w:val="22"/>
                <w:szCs w:val="22"/>
              </w:rPr>
              <w:t xml:space="preserve">for </w:t>
            </w:r>
            <w:r w:rsidR="00D53B46" w:rsidRPr="00D53B46">
              <w:rPr>
                <w:rFonts w:cstheme="minorHAnsi"/>
                <w:sz w:val="22"/>
                <w:szCs w:val="22"/>
              </w:rPr>
              <w:t>approximately</w:t>
            </w:r>
            <w:r w:rsidR="00FC4B3C" w:rsidRPr="00D53B46">
              <w:rPr>
                <w:rFonts w:cstheme="minorHAnsi"/>
                <w:sz w:val="22"/>
                <w:szCs w:val="22"/>
              </w:rPr>
              <w:t xml:space="preserve"> 1</w:t>
            </w:r>
            <w:r w:rsidR="00B17335">
              <w:rPr>
                <w:rFonts w:cstheme="minorHAnsi"/>
                <w:sz w:val="22"/>
                <w:szCs w:val="22"/>
              </w:rPr>
              <w:t>,</w:t>
            </w:r>
            <w:r w:rsidR="00FC4B3C" w:rsidRPr="00D53B46">
              <w:rPr>
                <w:rFonts w:cstheme="minorHAnsi"/>
                <w:sz w:val="22"/>
                <w:szCs w:val="22"/>
              </w:rPr>
              <w:t xml:space="preserve">500 students in grades K-12 </w:t>
            </w:r>
            <w:r w:rsidR="00B55F24" w:rsidRPr="00D53B46">
              <w:rPr>
                <w:rFonts w:cstheme="minorHAnsi"/>
                <w:sz w:val="22"/>
                <w:szCs w:val="22"/>
              </w:rPr>
              <w:t xml:space="preserve">by implementing innovative, </w:t>
            </w:r>
            <w:r w:rsidR="00B55F24" w:rsidRPr="00D53B46">
              <w:rPr>
                <w:rFonts w:cstheme="minorHAnsi"/>
                <w:b/>
                <w:bCs/>
                <w:i/>
                <w:iCs/>
                <w:sz w:val="22"/>
                <w:szCs w:val="22"/>
              </w:rPr>
              <w:t>interactive</w:t>
            </w:r>
            <w:r w:rsidR="00B55F24" w:rsidRPr="00D53B46">
              <w:rPr>
                <w:rFonts w:cstheme="minorHAnsi"/>
                <w:i/>
                <w:iCs/>
                <w:sz w:val="22"/>
                <w:szCs w:val="22"/>
              </w:rPr>
              <w:t xml:space="preserve">, </w:t>
            </w:r>
            <w:r w:rsidR="00B55F24" w:rsidRPr="00D53B46">
              <w:rPr>
                <w:rFonts w:cstheme="minorHAnsi"/>
                <w:b/>
                <w:bCs/>
                <w:i/>
                <w:iCs/>
                <w:sz w:val="22"/>
                <w:szCs w:val="22"/>
              </w:rPr>
              <w:t>relevant</w:t>
            </w:r>
            <w:r w:rsidR="00B55F24" w:rsidRPr="00D53B46">
              <w:rPr>
                <w:rFonts w:cstheme="minorHAnsi"/>
                <w:i/>
                <w:iCs/>
                <w:sz w:val="22"/>
                <w:szCs w:val="22"/>
              </w:rPr>
              <w:t xml:space="preserve">, </w:t>
            </w:r>
            <w:r w:rsidR="00B55F24" w:rsidRPr="00D53B46">
              <w:rPr>
                <w:rFonts w:cstheme="minorHAnsi"/>
                <w:sz w:val="22"/>
                <w:szCs w:val="22"/>
              </w:rPr>
              <w:t xml:space="preserve">and </w:t>
            </w:r>
            <w:r w:rsidR="00B55F24" w:rsidRPr="00D53B46">
              <w:rPr>
                <w:rFonts w:cstheme="minorHAnsi"/>
                <w:b/>
                <w:bCs/>
                <w:i/>
                <w:iCs/>
                <w:sz w:val="22"/>
                <w:szCs w:val="22"/>
              </w:rPr>
              <w:t>engaging</w:t>
            </w:r>
            <w:r w:rsidR="00B55F24" w:rsidRPr="00D53B46">
              <w:rPr>
                <w:rFonts w:cstheme="minorHAnsi"/>
                <w:sz w:val="22"/>
                <w:szCs w:val="22"/>
              </w:rPr>
              <w:t xml:space="preserve"> teaching and learning strategies during the </w:t>
            </w:r>
            <w:r w:rsidR="00B55F24" w:rsidRPr="00D53B46">
              <w:rPr>
                <w:rFonts w:cstheme="minorHAnsi"/>
                <w:i/>
                <w:iCs/>
                <w:sz w:val="22"/>
                <w:szCs w:val="22"/>
              </w:rPr>
              <w:t>school year and summer</w:t>
            </w:r>
            <w:r w:rsidR="00B55F24" w:rsidRPr="00D53B46">
              <w:rPr>
                <w:rFonts w:cstheme="minorHAnsi"/>
                <w:sz w:val="22"/>
                <w:szCs w:val="22"/>
              </w:rPr>
              <w:t xml:space="preserve"> that meets the specific academic, social emotional learning, and developmental needs of students.</w:t>
            </w:r>
            <w:r w:rsidR="00B55F24" w:rsidRPr="00D53B46">
              <w:rPr>
                <w:sz w:val="22"/>
                <w:szCs w:val="22"/>
              </w:rPr>
              <w:t xml:space="preserve"> In addition, funds will support training, planning and professional development for adults to make better use of time with students and maximize student outcomes.  These programs will also engage with various community partners to support students’ learning, and social/emotional and physical development.</w:t>
            </w:r>
            <w:r w:rsidR="00FC4B3C" w:rsidRPr="00D53B46">
              <w:rPr>
                <w:sz w:val="22"/>
                <w:szCs w:val="22"/>
              </w:rPr>
              <w:t xml:space="preserve"> </w:t>
            </w:r>
            <w:r w:rsidR="000C30EA" w:rsidRPr="00D53B46">
              <w:rPr>
                <w:sz w:val="22"/>
                <w:szCs w:val="22"/>
              </w:rPr>
              <w:t>Grant awards range from $</w:t>
            </w:r>
            <w:r w:rsidR="00D661B6" w:rsidRPr="00D53B46">
              <w:rPr>
                <w:color w:val="000000"/>
                <w:sz w:val="22"/>
                <w:szCs w:val="22"/>
              </w:rPr>
              <w:t xml:space="preserve">179,945 to </w:t>
            </w:r>
            <w:r w:rsidR="00BF460A" w:rsidRPr="00D53B46">
              <w:rPr>
                <w:color w:val="000000"/>
                <w:sz w:val="22"/>
                <w:szCs w:val="22"/>
              </w:rPr>
              <w:t>$</w:t>
            </w:r>
            <w:r w:rsidR="00694A19">
              <w:rPr>
                <w:color w:val="000000"/>
                <w:sz w:val="22"/>
                <w:szCs w:val="22"/>
              </w:rPr>
              <w:t>430</w:t>
            </w:r>
            <w:r w:rsidR="002C3F1C" w:rsidRPr="00D53B46">
              <w:rPr>
                <w:color w:val="000000"/>
                <w:sz w:val="22"/>
                <w:szCs w:val="22"/>
              </w:rPr>
              <w:t>,000</w:t>
            </w:r>
            <w:r w:rsidR="00694A19">
              <w:rPr>
                <w:color w:val="000000"/>
                <w:sz w:val="22"/>
                <w:szCs w:val="22"/>
              </w:rPr>
              <w:t>/</w:t>
            </w:r>
            <w:r w:rsidR="000C30EA" w:rsidRPr="00D53B46">
              <w:rPr>
                <w:sz w:val="22"/>
                <w:szCs w:val="22"/>
              </w:rPr>
              <w:t>year for up to five years.</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6F0C2E">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6F0C2E" w14:paraId="2557505B" w14:textId="77777777" w:rsidTr="006F0C2E">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C90C571" w14:textId="4D3198BA" w:rsidR="006F0C2E" w:rsidRPr="004107B2" w:rsidRDefault="006F0C2E" w:rsidP="006F0C2E">
            <w:pPr>
              <w:spacing w:before="20" w:after="20"/>
              <w:rPr>
                <w:b/>
                <w:sz w:val="22"/>
                <w:szCs w:val="22"/>
              </w:rPr>
            </w:pPr>
            <w:r w:rsidRPr="004107B2">
              <w:rPr>
                <w:color w:val="000000"/>
                <w:sz w:val="22"/>
                <w:szCs w:val="22"/>
              </w:rPr>
              <w:t xml:space="preserve">Boston Public Schools- </w:t>
            </w:r>
            <w:r w:rsidR="00F63F74" w:rsidRPr="004107B2">
              <w:rPr>
                <w:color w:val="000000"/>
                <w:sz w:val="22"/>
                <w:szCs w:val="22"/>
              </w:rPr>
              <w:t>Umana Academy East Boston $150,000 SY/</w:t>
            </w:r>
            <w:r w:rsidR="00377E4D" w:rsidRPr="004107B2">
              <w:rPr>
                <w:color w:val="000000"/>
                <w:sz w:val="22"/>
                <w:szCs w:val="22"/>
              </w:rPr>
              <w:t>$</w:t>
            </w:r>
            <w:r w:rsidR="005251ED">
              <w:rPr>
                <w:color w:val="000000"/>
                <w:sz w:val="22"/>
                <w:szCs w:val="22"/>
              </w:rPr>
              <w:t>6</w:t>
            </w:r>
            <w:r w:rsidR="00377E4D" w:rsidRPr="004107B2">
              <w:rPr>
                <w:color w:val="000000"/>
                <w:sz w:val="22"/>
                <w:szCs w:val="22"/>
              </w:rPr>
              <w:t>0,000 Summer</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72F9F406" w:rsidR="006F0C2E" w:rsidRPr="004107B2" w:rsidRDefault="00377E4D" w:rsidP="006F0C2E">
            <w:pPr>
              <w:spacing w:before="20" w:after="20"/>
              <w:jc w:val="right"/>
              <w:rPr>
                <w:sz w:val="22"/>
                <w:szCs w:val="22"/>
              </w:rPr>
            </w:pPr>
            <w:r w:rsidRPr="004107B2">
              <w:rPr>
                <w:sz w:val="22"/>
                <w:szCs w:val="22"/>
              </w:rPr>
              <w:t>$210,000</w:t>
            </w:r>
          </w:p>
        </w:tc>
      </w:tr>
      <w:tr w:rsidR="006F0C2E" w14:paraId="41529082" w14:textId="77777777" w:rsidTr="006F0C2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1B26E08" w14:textId="4990B18A" w:rsidR="006F0C2E" w:rsidRPr="004107B2" w:rsidRDefault="006F0C2E" w:rsidP="006F0C2E">
            <w:pPr>
              <w:spacing w:before="20" w:after="20"/>
              <w:rPr>
                <w:sz w:val="22"/>
                <w:szCs w:val="22"/>
              </w:rPr>
            </w:pPr>
            <w:r w:rsidRPr="004107B2">
              <w:rPr>
                <w:color w:val="000000"/>
                <w:sz w:val="22"/>
                <w:szCs w:val="22"/>
              </w:rPr>
              <w:t>Collaborative for Educational Services</w:t>
            </w:r>
            <w:r w:rsidR="00FF7567" w:rsidRPr="004107B2">
              <w:rPr>
                <w:sz w:val="22"/>
                <w:szCs w:val="22"/>
              </w:rPr>
              <w:t xml:space="preserve"> - </w:t>
            </w:r>
            <w:r w:rsidR="00FF7567" w:rsidRPr="004107B2">
              <w:rPr>
                <w:color w:val="000000"/>
                <w:sz w:val="22"/>
                <w:szCs w:val="22"/>
              </w:rPr>
              <w:t>Mahar Regional High School</w:t>
            </w:r>
            <w:r w:rsidR="00390C23" w:rsidRPr="00390C23">
              <w:rPr>
                <w:color w:val="000000"/>
                <w:sz w:val="22"/>
                <w:szCs w:val="22"/>
              </w:rPr>
              <w:t>$175,000</w:t>
            </w:r>
            <w:r w:rsidR="0090666B" w:rsidRPr="004107B2">
              <w:rPr>
                <w:color w:val="000000"/>
                <w:sz w:val="22"/>
                <w:szCs w:val="22"/>
              </w:rPr>
              <w:t xml:space="preserve"> SY</w:t>
            </w:r>
            <w:r w:rsidR="00390C23" w:rsidRPr="004107B2">
              <w:rPr>
                <w:color w:val="000000"/>
                <w:sz w:val="22"/>
                <w:szCs w:val="22"/>
              </w:rPr>
              <w:t>/</w:t>
            </w:r>
            <w:r w:rsidR="00390C23" w:rsidRPr="00390C23">
              <w:rPr>
                <w:color w:val="000000"/>
                <w:sz w:val="22"/>
                <w:szCs w:val="22"/>
              </w:rPr>
              <w:t>$40,000</w:t>
            </w:r>
            <w:r w:rsidR="0090666B" w:rsidRPr="004107B2">
              <w:rPr>
                <w:color w:val="000000"/>
                <w:sz w:val="22"/>
                <w:szCs w:val="22"/>
              </w:rPr>
              <w:t xml:space="preserve"> Summer</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7FCE5DA4" w:rsidR="006F0C2E" w:rsidRPr="004107B2" w:rsidRDefault="0090666B" w:rsidP="006F0C2E">
            <w:pPr>
              <w:spacing w:before="20" w:after="20"/>
              <w:jc w:val="right"/>
              <w:rPr>
                <w:sz w:val="22"/>
                <w:szCs w:val="22"/>
              </w:rPr>
            </w:pPr>
            <w:r w:rsidRPr="004107B2">
              <w:rPr>
                <w:sz w:val="22"/>
                <w:szCs w:val="22"/>
              </w:rPr>
              <w:t>215,000</w:t>
            </w:r>
          </w:p>
        </w:tc>
      </w:tr>
      <w:tr w:rsidR="006F0C2E" w14:paraId="54E1A07B" w14:textId="77777777" w:rsidTr="006F0C2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77E988E" w14:textId="1674E13E" w:rsidR="006F0C2E" w:rsidRPr="004107B2" w:rsidRDefault="006F0C2E" w:rsidP="006F0C2E">
            <w:pPr>
              <w:spacing w:before="20" w:after="20"/>
              <w:rPr>
                <w:sz w:val="22"/>
                <w:szCs w:val="22"/>
              </w:rPr>
            </w:pPr>
            <w:r w:rsidRPr="004107B2">
              <w:rPr>
                <w:color w:val="000000"/>
                <w:sz w:val="22"/>
                <w:szCs w:val="22"/>
              </w:rPr>
              <w:t>Everett Public Schools</w:t>
            </w:r>
            <w:r w:rsidR="0090666B" w:rsidRPr="004107B2">
              <w:rPr>
                <w:color w:val="000000"/>
                <w:sz w:val="22"/>
                <w:szCs w:val="22"/>
              </w:rPr>
              <w:t>-</w:t>
            </w:r>
            <w:r w:rsidR="00F9697E">
              <w:rPr>
                <w:color w:val="000000"/>
                <w:sz w:val="22"/>
                <w:szCs w:val="22"/>
              </w:rPr>
              <w:t>Lafayette</w:t>
            </w:r>
            <w:r w:rsidR="004227D4">
              <w:rPr>
                <w:color w:val="000000"/>
                <w:sz w:val="22"/>
                <w:szCs w:val="22"/>
              </w:rPr>
              <w:t xml:space="preserve"> </w:t>
            </w:r>
            <w:r w:rsidR="00F9456D" w:rsidRPr="004107B2">
              <w:rPr>
                <w:color w:val="000000"/>
                <w:sz w:val="22"/>
                <w:szCs w:val="22"/>
              </w:rPr>
              <w:t xml:space="preserve">Middle School - </w:t>
            </w:r>
            <w:r w:rsidR="004962D1" w:rsidRPr="004962D1">
              <w:rPr>
                <w:color w:val="000000"/>
                <w:sz w:val="22"/>
                <w:szCs w:val="22"/>
              </w:rPr>
              <w:t>$123,375</w:t>
            </w:r>
            <w:r w:rsidR="004962D1" w:rsidRPr="004107B2">
              <w:rPr>
                <w:color w:val="000000"/>
                <w:sz w:val="22"/>
                <w:szCs w:val="22"/>
              </w:rPr>
              <w:t xml:space="preserve"> SY/ </w:t>
            </w:r>
            <w:r w:rsidR="004962D1" w:rsidRPr="004962D1">
              <w:rPr>
                <w:color w:val="000000"/>
                <w:sz w:val="22"/>
                <w:szCs w:val="22"/>
              </w:rPr>
              <w:t>$56,570</w:t>
            </w:r>
            <w:r w:rsidR="004962D1" w:rsidRPr="004107B2">
              <w:rPr>
                <w:color w:val="000000"/>
                <w:sz w:val="22"/>
                <w:szCs w:val="22"/>
              </w:rPr>
              <w:t xml:space="preserve"> </w:t>
            </w:r>
            <w:r w:rsidR="00BD093D" w:rsidRPr="004107B2">
              <w:rPr>
                <w:color w:val="000000"/>
                <w:sz w:val="22"/>
                <w:szCs w:val="22"/>
              </w:rPr>
              <w:t>S</w:t>
            </w:r>
            <w:r w:rsidR="004962D1" w:rsidRPr="004107B2">
              <w:rPr>
                <w:color w:val="000000"/>
                <w:sz w:val="22"/>
                <w:szCs w:val="22"/>
              </w:rPr>
              <w:t>ummer</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3682BC2C" w:rsidR="006F0C2E" w:rsidRPr="004107B2" w:rsidRDefault="008461E0" w:rsidP="008461E0">
            <w:pPr>
              <w:jc w:val="right"/>
              <w:rPr>
                <w:color w:val="000000"/>
                <w:sz w:val="22"/>
                <w:szCs w:val="22"/>
              </w:rPr>
            </w:pPr>
            <w:r w:rsidRPr="004107B2">
              <w:rPr>
                <w:color w:val="000000"/>
                <w:sz w:val="22"/>
                <w:szCs w:val="22"/>
              </w:rPr>
              <w:t>179,945</w:t>
            </w:r>
          </w:p>
        </w:tc>
      </w:tr>
      <w:tr w:rsidR="006F0C2E" w14:paraId="4338704C" w14:textId="77777777" w:rsidTr="006F0C2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ED66B38" w14:textId="4A860768" w:rsidR="006F0C2E" w:rsidRPr="004107B2" w:rsidRDefault="006F0C2E" w:rsidP="006F0C2E">
            <w:pPr>
              <w:spacing w:before="20" w:after="20"/>
              <w:rPr>
                <w:b/>
                <w:sz w:val="22"/>
                <w:szCs w:val="22"/>
              </w:rPr>
            </w:pPr>
            <w:r w:rsidRPr="004107B2">
              <w:rPr>
                <w:color w:val="000000"/>
                <w:sz w:val="22"/>
                <w:szCs w:val="22"/>
              </w:rPr>
              <w:t>Fall River Public Schools</w:t>
            </w:r>
            <w:r w:rsidR="008461E0" w:rsidRPr="004107B2">
              <w:rPr>
                <w:color w:val="000000"/>
                <w:sz w:val="22"/>
                <w:szCs w:val="22"/>
              </w:rPr>
              <w:t>- Kuss Middle School</w:t>
            </w:r>
            <w:r w:rsidR="00A47395" w:rsidRPr="004107B2">
              <w:rPr>
                <w:color w:val="000000"/>
                <w:sz w:val="22"/>
                <w:szCs w:val="22"/>
              </w:rPr>
              <w:t xml:space="preserve"> /Letourneau Elementary </w:t>
            </w:r>
            <w:r w:rsidR="00F568EB" w:rsidRPr="004107B2">
              <w:rPr>
                <w:color w:val="000000"/>
                <w:sz w:val="22"/>
                <w:szCs w:val="22"/>
              </w:rPr>
              <w:t>$300.000 SY/</w:t>
            </w:r>
            <w:r w:rsidR="00F568EB" w:rsidRPr="00F568EB">
              <w:rPr>
                <w:color w:val="000000"/>
                <w:sz w:val="22"/>
                <w:szCs w:val="22"/>
              </w:rPr>
              <w:t>$</w:t>
            </w:r>
            <w:r w:rsidR="00C007F2" w:rsidRPr="004107B2">
              <w:rPr>
                <w:color w:val="000000"/>
                <w:sz w:val="22"/>
                <w:szCs w:val="22"/>
              </w:rPr>
              <w:t>130</w:t>
            </w:r>
            <w:r w:rsidR="00F568EB" w:rsidRPr="00F568EB">
              <w:rPr>
                <w:color w:val="000000"/>
                <w:sz w:val="22"/>
                <w:szCs w:val="22"/>
              </w:rPr>
              <w:t>,000</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4BE8C271" w:rsidR="006F0C2E" w:rsidRPr="004107B2" w:rsidRDefault="00F568EB" w:rsidP="006F0C2E">
            <w:pPr>
              <w:spacing w:before="20" w:after="20"/>
              <w:jc w:val="right"/>
              <w:rPr>
                <w:sz w:val="22"/>
                <w:szCs w:val="22"/>
              </w:rPr>
            </w:pPr>
            <w:r w:rsidRPr="004107B2">
              <w:rPr>
                <w:sz w:val="22"/>
                <w:szCs w:val="22"/>
              </w:rPr>
              <w:t>430,000</w:t>
            </w:r>
          </w:p>
        </w:tc>
      </w:tr>
      <w:tr w:rsidR="006F0C2E" w14:paraId="7EE361BA" w14:textId="77777777" w:rsidTr="006F0C2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57AD1A2" w14:textId="28D6C41F" w:rsidR="006F0C2E" w:rsidRPr="004107B2" w:rsidRDefault="006F0C2E" w:rsidP="006F0C2E">
            <w:pPr>
              <w:spacing w:before="20" w:after="20"/>
              <w:rPr>
                <w:sz w:val="22"/>
                <w:szCs w:val="22"/>
              </w:rPr>
            </w:pPr>
            <w:r w:rsidRPr="004107B2">
              <w:rPr>
                <w:color w:val="000000"/>
                <w:sz w:val="22"/>
                <w:szCs w:val="22"/>
              </w:rPr>
              <w:t>For Kids Only Afterschool Inc.</w:t>
            </w:r>
            <w:r w:rsidR="00F568EB" w:rsidRPr="004107B2">
              <w:rPr>
                <w:color w:val="000000"/>
                <w:sz w:val="22"/>
                <w:szCs w:val="22"/>
              </w:rPr>
              <w:t xml:space="preserve"> </w:t>
            </w:r>
            <w:r w:rsidR="00041747" w:rsidRPr="004107B2">
              <w:rPr>
                <w:color w:val="000000"/>
                <w:sz w:val="22"/>
                <w:szCs w:val="22"/>
              </w:rPr>
              <w:t>Kelly Elementary/</w:t>
            </w:r>
            <w:r w:rsidR="00206813" w:rsidRPr="004107B2">
              <w:rPr>
                <w:color w:val="000000"/>
                <w:sz w:val="22"/>
                <w:szCs w:val="22"/>
              </w:rPr>
              <w:t xml:space="preserve">Wright Academy MS </w:t>
            </w:r>
            <w:r w:rsidR="003276CE" w:rsidRPr="004107B2">
              <w:rPr>
                <w:color w:val="000000"/>
                <w:sz w:val="22"/>
                <w:szCs w:val="22"/>
              </w:rPr>
              <w:t xml:space="preserve">$280,000 SY/ </w:t>
            </w:r>
            <w:r w:rsidR="00E87FCC" w:rsidRPr="004107B2">
              <w:rPr>
                <w:color w:val="000000"/>
                <w:sz w:val="22"/>
                <w:szCs w:val="22"/>
              </w:rPr>
              <w:t>$123,000 Summer</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7C71E332" w:rsidR="006F0C2E" w:rsidRPr="004107B2" w:rsidRDefault="002E4930" w:rsidP="006F0C2E">
            <w:pPr>
              <w:spacing w:before="20" w:after="20"/>
              <w:jc w:val="right"/>
              <w:rPr>
                <w:sz w:val="22"/>
                <w:szCs w:val="22"/>
              </w:rPr>
            </w:pPr>
            <w:r w:rsidRPr="004107B2">
              <w:rPr>
                <w:sz w:val="22"/>
                <w:szCs w:val="22"/>
              </w:rPr>
              <w:t>403,000</w:t>
            </w:r>
          </w:p>
        </w:tc>
      </w:tr>
      <w:tr w:rsidR="006F0C2E" w14:paraId="5E65AE64" w14:textId="77777777" w:rsidTr="006F0C2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6D6B01B" w14:textId="66294701" w:rsidR="006F0C2E" w:rsidRPr="004107B2" w:rsidRDefault="006F0C2E" w:rsidP="006F0C2E">
            <w:pPr>
              <w:spacing w:before="20" w:after="20"/>
              <w:rPr>
                <w:sz w:val="22"/>
                <w:szCs w:val="22"/>
              </w:rPr>
            </w:pPr>
            <w:r w:rsidRPr="004107B2">
              <w:rPr>
                <w:color w:val="000000"/>
                <w:sz w:val="22"/>
                <w:szCs w:val="22"/>
              </w:rPr>
              <w:t>Haverhill Public Schools</w:t>
            </w:r>
            <w:r w:rsidR="002E4930" w:rsidRPr="004107B2">
              <w:rPr>
                <w:color w:val="000000"/>
                <w:sz w:val="22"/>
                <w:szCs w:val="22"/>
              </w:rPr>
              <w:t>- Silver Hill Elementary</w:t>
            </w:r>
            <w:r w:rsidR="00A26574" w:rsidRPr="004107B2">
              <w:rPr>
                <w:color w:val="000000"/>
                <w:sz w:val="22"/>
                <w:szCs w:val="22"/>
              </w:rPr>
              <w:t xml:space="preserve"> </w:t>
            </w:r>
            <w:r w:rsidR="00A26574" w:rsidRPr="00A26574">
              <w:rPr>
                <w:color w:val="000000"/>
                <w:sz w:val="22"/>
                <w:szCs w:val="22"/>
              </w:rPr>
              <w:t>$190,000</w:t>
            </w:r>
            <w:r w:rsidR="00A26574" w:rsidRPr="004107B2">
              <w:rPr>
                <w:color w:val="000000"/>
                <w:sz w:val="22"/>
                <w:szCs w:val="22"/>
              </w:rPr>
              <w:t xml:space="preserve"> SY/</w:t>
            </w:r>
            <w:r w:rsidR="00A26574" w:rsidRPr="00A26574">
              <w:rPr>
                <w:color w:val="000000"/>
                <w:sz w:val="22"/>
                <w:szCs w:val="22"/>
              </w:rPr>
              <w:t>$25,000</w:t>
            </w:r>
            <w:r w:rsidR="00A26574" w:rsidRPr="004107B2">
              <w:rPr>
                <w:color w:val="000000"/>
                <w:sz w:val="22"/>
                <w:szCs w:val="22"/>
              </w:rPr>
              <w:t xml:space="preserve"> Summer</w:t>
            </w:r>
          </w:p>
        </w:tc>
        <w:tc>
          <w:tcPr>
            <w:tcW w:w="1440" w:type="dxa"/>
            <w:tcBorders>
              <w:top w:val="single" w:sz="6" w:space="0" w:color="auto"/>
              <w:left w:val="single" w:sz="6" w:space="0" w:color="auto"/>
              <w:bottom w:val="single" w:sz="6" w:space="0" w:color="auto"/>
              <w:right w:val="single" w:sz="6" w:space="0" w:color="auto"/>
            </w:tcBorders>
            <w:vAlign w:val="center"/>
          </w:tcPr>
          <w:p w14:paraId="352EC5C4" w14:textId="2E043EA1" w:rsidR="006F0C2E" w:rsidRPr="004107B2" w:rsidRDefault="008205F9" w:rsidP="006F0C2E">
            <w:pPr>
              <w:spacing w:before="20" w:after="20"/>
              <w:jc w:val="right"/>
              <w:rPr>
                <w:sz w:val="22"/>
                <w:szCs w:val="22"/>
              </w:rPr>
            </w:pPr>
            <w:r w:rsidRPr="004107B2">
              <w:rPr>
                <w:sz w:val="22"/>
                <w:szCs w:val="22"/>
              </w:rPr>
              <w:t>215,000</w:t>
            </w:r>
          </w:p>
        </w:tc>
      </w:tr>
      <w:tr w:rsidR="006F0C2E" w14:paraId="7E142AFE" w14:textId="77777777" w:rsidTr="006F0C2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DE02963" w14:textId="3883F772" w:rsidR="006F0C2E" w:rsidRPr="004107B2" w:rsidRDefault="006F0C2E" w:rsidP="006F0C2E">
            <w:pPr>
              <w:spacing w:before="20" w:after="20"/>
              <w:rPr>
                <w:sz w:val="22"/>
                <w:szCs w:val="22"/>
              </w:rPr>
            </w:pPr>
            <w:r w:rsidRPr="004107B2">
              <w:rPr>
                <w:color w:val="000000"/>
                <w:sz w:val="22"/>
                <w:szCs w:val="22"/>
              </w:rPr>
              <w:t>Lowell Public Schools</w:t>
            </w:r>
            <w:r w:rsidR="008205F9" w:rsidRPr="004107B2">
              <w:rPr>
                <w:color w:val="000000"/>
                <w:sz w:val="22"/>
                <w:szCs w:val="22"/>
              </w:rPr>
              <w:t xml:space="preserve">- </w:t>
            </w:r>
            <w:r w:rsidR="007A003D" w:rsidRPr="004107B2">
              <w:rPr>
                <w:color w:val="000000"/>
                <w:sz w:val="22"/>
                <w:szCs w:val="22"/>
              </w:rPr>
              <w:t>Moody Elementary $140,000 SY/$80,000 Summer</w:t>
            </w:r>
          </w:p>
        </w:tc>
        <w:tc>
          <w:tcPr>
            <w:tcW w:w="1440" w:type="dxa"/>
            <w:tcBorders>
              <w:top w:val="single" w:sz="6" w:space="0" w:color="auto"/>
              <w:left w:val="single" w:sz="6" w:space="0" w:color="auto"/>
              <w:bottom w:val="single" w:sz="6" w:space="0" w:color="auto"/>
              <w:right w:val="single" w:sz="6" w:space="0" w:color="auto"/>
            </w:tcBorders>
            <w:vAlign w:val="center"/>
          </w:tcPr>
          <w:p w14:paraId="1BA0ACDC" w14:textId="4571BF3C" w:rsidR="006F0C2E" w:rsidRPr="004107B2" w:rsidRDefault="007A003D" w:rsidP="006F0C2E">
            <w:pPr>
              <w:spacing w:before="20" w:after="20"/>
              <w:jc w:val="right"/>
              <w:rPr>
                <w:sz w:val="22"/>
                <w:szCs w:val="22"/>
              </w:rPr>
            </w:pPr>
            <w:r w:rsidRPr="004107B2">
              <w:rPr>
                <w:sz w:val="22"/>
                <w:szCs w:val="22"/>
              </w:rPr>
              <w:t>220,000</w:t>
            </w:r>
          </w:p>
        </w:tc>
      </w:tr>
      <w:tr w:rsidR="006F0C2E" w14:paraId="6AC07A10" w14:textId="77777777" w:rsidTr="006F0C2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6C23F84" w14:textId="354CDAE0" w:rsidR="006F0C2E" w:rsidRPr="004107B2" w:rsidRDefault="006F0C2E" w:rsidP="006F0C2E">
            <w:pPr>
              <w:spacing w:before="20" w:after="20"/>
              <w:rPr>
                <w:sz w:val="22"/>
                <w:szCs w:val="22"/>
              </w:rPr>
            </w:pPr>
            <w:r w:rsidRPr="004107B2">
              <w:rPr>
                <w:color w:val="000000"/>
                <w:sz w:val="22"/>
                <w:szCs w:val="22"/>
              </w:rPr>
              <w:t>New Bedford Public Schools</w:t>
            </w:r>
            <w:r w:rsidR="007A003D" w:rsidRPr="004107B2">
              <w:rPr>
                <w:color w:val="000000"/>
                <w:sz w:val="22"/>
                <w:szCs w:val="22"/>
              </w:rPr>
              <w:t xml:space="preserve">- </w:t>
            </w:r>
            <w:r w:rsidR="00136EDB" w:rsidRPr="004107B2">
              <w:rPr>
                <w:color w:val="000000"/>
                <w:sz w:val="22"/>
                <w:szCs w:val="22"/>
              </w:rPr>
              <w:t xml:space="preserve">Swift Elementary/ Pulaski Elementary </w:t>
            </w:r>
            <w:r w:rsidR="00320297" w:rsidRPr="004107B2">
              <w:rPr>
                <w:color w:val="000000"/>
                <w:sz w:val="22"/>
                <w:szCs w:val="22"/>
              </w:rPr>
              <w:t>$300,000 SY/$120,000 Summer</w:t>
            </w:r>
          </w:p>
        </w:tc>
        <w:tc>
          <w:tcPr>
            <w:tcW w:w="1440" w:type="dxa"/>
            <w:tcBorders>
              <w:top w:val="single" w:sz="6" w:space="0" w:color="auto"/>
              <w:left w:val="single" w:sz="6" w:space="0" w:color="auto"/>
              <w:bottom w:val="single" w:sz="6" w:space="0" w:color="auto"/>
              <w:right w:val="single" w:sz="6" w:space="0" w:color="auto"/>
            </w:tcBorders>
            <w:vAlign w:val="center"/>
          </w:tcPr>
          <w:p w14:paraId="450BA4DD" w14:textId="363A96A7" w:rsidR="006F0C2E" w:rsidRPr="004107B2" w:rsidRDefault="00320297" w:rsidP="006F0C2E">
            <w:pPr>
              <w:spacing w:before="20" w:after="20"/>
              <w:jc w:val="right"/>
              <w:rPr>
                <w:sz w:val="22"/>
                <w:szCs w:val="22"/>
              </w:rPr>
            </w:pPr>
            <w:r w:rsidRPr="004107B2">
              <w:rPr>
                <w:sz w:val="22"/>
                <w:szCs w:val="22"/>
              </w:rPr>
              <w:t>420,000</w:t>
            </w:r>
          </w:p>
        </w:tc>
      </w:tr>
      <w:tr w:rsidR="006F0C2E" w14:paraId="7891D225" w14:textId="77777777" w:rsidTr="006F0C2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67CD4E6" w14:textId="7962CB66" w:rsidR="006F0C2E" w:rsidRPr="004107B2" w:rsidRDefault="006F0C2E" w:rsidP="006F0C2E">
            <w:pPr>
              <w:spacing w:before="20" w:after="20"/>
              <w:rPr>
                <w:sz w:val="22"/>
                <w:szCs w:val="22"/>
              </w:rPr>
            </w:pPr>
            <w:r w:rsidRPr="004107B2">
              <w:rPr>
                <w:color w:val="000000"/>
                <w:sz w:val="22"/>
                <w:szCs w:val="22"/>
              </w:rPr>
              <w:t>North Adams Public Schools</w:t>
            </w:r>
            <w:r w:rsidR="00320297" w:rsidRPr="004107B2">
              <w:rPr>
                <w:color w:val="000000"/>
                <w:sz w:val="22"/>
                <w:szCs w:val="22"/>
              </w:rPr>
              <w:t xml:space="preserve">- Drury High School </w:t>
            </w:r>
            <w:r w:rsidR="00B8103D" w:rsidRPr="00B8103D">
              <w:rPr>
                <w:color w:val="000000"/>
                <w:sz w:val="22"/>
                <w:szCs w:val="22"/>
              </w:rPr>
              <w:t>$128,730</w:t>
            </w:r>
            <w:r w:rsidR="00B8103D" w:rsidRPr="004107B2">
              <w:rPr>
                <w:color w:val="000000"/>
                <w:sz w:val="22"/>
                <w:szCs w:val="22"/>
              </w:rPr>
              <w:t xml:space="preserve"> SY/</w:t>
            </w:r>
            <w:r w:rsidR="00B8103D" w:rsidRPr="00B8103D">
              <w:rPr>
                <w:color w:val="000000"/>
                <w:sz w:val="22"/>
                <w:szCs w:val="22"/>
              </w:rPr>
              <w:t>$71,270</w:t>
            </w:r>
            <w:r w:rsidR="00B8103D" w:rsidRPr="004107B2">
              <w:rPr>
                <w:color w:val="000000"/>
                <w:sz w:val="22"/>
                <w:szCs w:val="22"/>
              </w:rPr>
              <w:t xml:space="preserve"> Summer</w:t>
            </w:r>
          </w:p>
        </w:tc>
        <w:tc>
          <w:tcPr>
            <w:tcW w:w="1440" w:type="dxa"/>
            <w:tcBorders>
              <w:top w:val="single" w:sz="6" w:space="0" w:color="auto"/>
              <w:left w:val="single" w:sz="6" w:space="0" w:color="auto"/>
              <w:bottom w:val="single" w:sz="6" w:space="0" w:color="auto"/>
              <w:right w:val="single" w:sz="6" w:space="0" w:color="auto"/>
            </w:tcBorders>
            <w:vAlign w:val="center"/>
          </w:tcPr>
          <w:p w14:paraId="4E00322D" w14:textId="6E0C7D16" w:rsidR="006F0C2E" w:rsidRPr="004107B2" w:rsidRDefault="00936105" w:rsidP="006F0C2E">
            <w:pPr>
              <w:spacing w:before="20" w:after="20"/>
              <w:jc w:val="right"/>
              <w:rPr>
                <w:sz w:val="22"/>
                <w:szCs w:val="22"/>
              </w:rPr>
            </w:pPr>
            <w:r w:rsidRPr="004107B2">
              <w:rPr>
                <w:sz w:val="22"/>
                <w:szCs w:val="22"/>
              </w:rPr>
              <w:t>200,000</w:t>
            </w:r>
          </w:p>
        </w:tc>
      </w:tr>
      <w:tr w:rsidR="006F0C2E" w14:paraId="1CCD219A" w14:textId="77777777" w:rsidTr="006F0C2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D37C191" w14:textId="0F67EE91" w:rsidR="006F0C2E" w:rsidRPr="004107B2" w:rsidRDefault="006F0C2E" w:rsidP="006F0C2E">
            <w:pPr>
              <w:spacing w:before="20" w:after="20"/>
              <w:rPr>
                <w:sz w:val="22"/>
                <w:szCs w:val="22"/>
              </w:rPr>
            </w:pPr>
            <w:r w:rsidRPr="004107B2">
              <w:rPr>
                <w:color w:val="000000"/>
                <w:sz w:val="22"/>
                <w:szCs w:val="22"/>
              </w:rPr>
              <w:t>Salem Public Schools</w:t>
            </w:r>
            <w:r w:rsidR="00936105" w:rsidRPr="004107B2">
              <w:rPr>
                <w:color w:val="000000"/>
                <w:sz w:val="22"/>
                <w:szCs w:val="22"/>
              </w:rPr>
              <w:t xml:space="preserve">- Witchcraft Heights Elementary </w:t>
            </w:r>
            <w:r w:rsidR="00936105" w:rsidRPr="00936105">
              <w:rPr>
                <w:color w:val="000000"/>
                <w:sz w:val="22"/>
                <w:szCs w:val="22"/>
              </w:rPr>
              <w:t>$150,000</w:t>
            </w:r>
            <w:r w:rsidR="00936105" w:rsidRPr="004107B2">
              <w:rPr>
                <w:color w:val="000000"/>
                <w:sz w:val="22"/>
                <w:szCs w:val="22"/>
              </w:rPr>
              <w:t xml:space="preserve"> SY/</w:t>
            </w:r>
            <w:r w:rsidR="00936105" w:rsidRPr="00936105">
              <w:rPr>
                <w:color w:val="000000"/>
                <w:sz w:val="22"/>
                <w:szCs w:val="22"/>
              </w:rPr>
              <w:t>$65,000</w:t>
            </w:r>
            <w:r w:rsidR="00936105" w:rsidRPr="004107B2">
              <w:rPr>
                <w:color w:val="000000"/>
                <w:sz w:val="22"/>
                <w:szCs w:val="22"/>
              </w:rPr>
              <w:t xml:space="preserve"> Summer</w:t>
            </w:r>
          </w:p>
        </w:tc>
        <w:tc>
          <w:tcPr>
            <w:tcW w:w="1440" w:type="dxa"/>
            <w:tcBorders>
              <w:top w:val="single" w:sz="6" w:space="0" w:color="auto"/>
              <w:left w:val="single" w:sz="6" w:space="0" w:color="auto"/>
              <w:bottom w:val="single" w:sz="6" w:space="0" w:color="auto"/>
              <w:right w:val="single" w:sz="6" w:space="0" w:color="auto"/>
            </w:tcBorders>
            <w:vAlign w:val="center"/>
          </w:tcPr>
          <w:p w14:paraId="2F098F59" w14:textId="02FA4A71" w:rsidR="006F0C2E" w:rsidRPr="004107B2" w:rsidRDefault="00936105" w:rsidP="006F0C2E">
            <w:pPr>
              <w:spacing w:before="20" w:after="20"/>
              <w:jc w:val="right"/>
              <w:rPr>
                <w:sz w:val="22"/>
                <w:szCs w:val="22"/>
              </w:rPr>
            </w:pPr>
            <w:r w:rsidRPr="004107B2">
              <w:rPr>
                <w:sz w:val="22"/>
                <w:szCs w:val="22"/>
              </w:rPr>
              <w:t>215,000</w:t>
            </w:r>
          </w:p>
        </w:tc>
      </w:tr>
      <w:tr w:rsidR="006F0C2E" w14:paraId="71AAB733" w14:textId="77777777" w:rsidTr="006F0C2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48EC360" w14:textId="0578E0CF" w:rsidR="006F0C2E" w:rsidRPr="004107B2" w:rsidRDefault="006F0C2E" w:rsidP="006F0C2E">
            <w:pPr>
              <w:spacing w:before="20" w:after="20"/>
              <w:rPr>
                <w:sz w:val="22"/>
                <w:szCs w:val="22"/>
              </w:rPr>
            </w:pPr>
            <w:r w:rsidRPr="004107B2">
              <w:rPr>
                <w:color w:val="000000"/>
                <w:sz w:val="22"/>
                <w:szCs w:val="22"/>
              </w:rPr>
              <w:t>Uxbridge Public Schools</w:t>
            </w:r>
            <w:r w:rsidR="00052CDF">
              <w:rPr>
                <w:color w:val="000000"/>
                <w:sz w:val="22"/>
                <w:szCs w:val="22"/>
              </w:rPr>
              <w:t xml:space="preserve"> -</w:t>
            </w:r>
            <w:r w:rsidR="006D7444" w:rsidRPr="004107B2">
              <w:rPr>
                <w:color w:val="000000"/>
                <w:sz w:val="22"/>
                <w:szCs w:val="22"/>
              </w:rPr>
              <w:t xml:space="preserve"> Early Learning Center </w:t>
            </w:r>
            <w:r w:rsidR="006D7444" w:rsidRPr="006D7444">
              <w:rPr>
                <w:color w:val="000000"/>
                <w:sz w:val="22"/>
                <w:szCs w:val="22"/>
              </w:rPr>
              <w:t>$132,600</w:t>
            </w:r>
            <w:r w:rsidR="006D7444" w:rsidRPr="004107B2">
              <w:rPr>
                <w:color w:val="000000"/>
                <w:sz w:val="22"/>
                <w:szCs w:val="22"/>
              </w:rPr>
              <w:t xml:space="preserve"> SY/</w:t>
            </w:r>
            <w:r w:rsidR="006D7444" w:rsidRPr="006D7444">
              <w:rPr>
                <w:color w:val="000000"/>
                <w:sz w:val="22"/>
                <w:szCs w:val="22"/>
              </w:rPr>
              <w:t>$55,650</w:t>
            </w:r>
            <w:r w:rsidR="006D7444" w:rsidRPr="004107B2">
              <w:rPr>
                <w:color w:val="000000"/>
                <w:sz w:val="22"/>
                <w:szCs w:val="22"/>
              </w:rPr>
              <w:t xml:space="preserve"> Summer</w:t>
            </w:r>
          </w:p>
        </w:tc>
        <w:tc>
          <w:tcPr>
            <w:tcW w:w="1440" w:type="dxa"/>
            <w:tcBorders>
              <w:top w:val="single" w:sz="6" w:space="0" w:color="auto"/>
              <w:left w:val="single" w:sz="6" w:space="0" w:color="auto"/>
              <w:bottom w:val="single" w:sz="6" w:space="0" w:color="auto"/>
              <w:right w:val="single" w:sz="6" w:space="0" w:color="auto"/>
            </w:tcBorders>
            <w:vAlign w:val="center"/>
          </w:tcPr>
          <w:p w14:paraId="73E9F6B7" w14:textId="22503A2B" w:rsidR="006F0C2E" w:rsidRPr="004107B2" w:rsidRDefault="00B95479" w:rsidP="00B95479">
            <w:pPr>
              <w:jc w:val="right"/>
              <w:rPr>
                <w:color w:val="000000"/>
                <w:sz w:val="22"/>
                <w:szCs w:val="22"/>
              </w:rPr>
            </w:pPr>
            <w:r w:rsidRPr="004107B2">
              <w:rPr>
                <w:color w:val="000000"/>
                <w:sz w:val="22"/>
                <w:szCs w:val="22"/>
              </w:rPr>
              <w:t>188,250</w:t>
            </w:r>
          </w:p>
        </w:tc>
      </w:tr>
      <w:tr w:rsidR="006F0C2E" w14:paraId="53E0BE0F" w14:textId="77777777" w:rsidTr="006F0C2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D430EF2" w14:textId="3A294F4D" w:rsidR="006F0C2E" w:rsidRPr="004107B2" w:rsidRDefault="006F0C2E" w:rsidP="006F0C2E">
            <w:pPr>
              <w:spacing w:before="20" w:after="20"/>
              <w:rPr>
                <w:sz w:val="22"/>
                <w:szCs w:val="22"/>
              </w:rPr>
            </w:pPr>
            <w:r w:rsidRPr="004107B2">
              <w:rPr>
                <w:color w:val="000000"/>
                <w:sz w:val="22"/>
                <w:szCs w:val="22"/>
              </w:rPr>
              <w:t>Whitman-Hans</w:t>
            </w:r>
            <w:r w:rsidR="00E95DA5">
              <w:rPr>
                <w:color w:val="000000"/>
                <w:sz w:val="22"/>
                <w:szCs w:val="22"/>
              </w:rPr>
              <w:t>o</w:t>
            </w:r>
            <w:r w:rsidRPr="004107B2">
              <w:rPr>
                <w:color w:val="000000"/>
                <w:sz w:val="22"/>
                <w:szCs w:val="22"/>
              </w:rPr>
              <w:t xml:space="preserve">n </w:t>
            </w:r>
            <w:r w:rsidR="00B95479" w:rsidRPr="004107B2">
              <w:rPr>
                <w:color w:val="000000"/>
                <w:sz w:val="22"/>
                <w:szCs w:val="22"/>
              </w:rPr>
              <w:t xml:space="preserve">– Whitman Middle School </w:t>
            </w:r>
            <w:r w:rsidR="004107B2" w:rsidRPr="004107B2">
              <w:rPr>
                <w:color w:val="000000"/>
                <w:sz w:val="22"/>
                <w:szCs w:val="22"/>
              </w:rPr>
              <w:t>$154,000 SY/$60,000 Summer</w:t>
            </w:r>
          </w:p>
        </w:tc>
        <w:tc>
          <w:tcPr>
            <w:tcW w:w="1440" w:type="dxa"/>
            <w:tcBorders>
              <w:top w:val="single" w:sz="6" w:space="0" w:color="auto"/>
              <w:left w:val="single" w:sz="6" w:space="0" w:color="auto"/>
              <w:bottom w:val="single" w:sz="6" w:space="0" w:color="auto"/>
              <w:right w:val="single" w:sz="6" w:space="0" w:color="auto"/>
            </w:tcBorders>
            <w:vAlign w:val="center"/>
          </w:tcPr>
          <w:p w14:paraId="50A137A6" w14:textId="1E50F192" w:rsidR="006F0C2E" w:rsidRPr="004107B2" w:rsidRDefault="004107B2" w:rsidP="006F0C2E">
            <w:pPr>
              <w:spacing w:before="20" w:after="20"/>
              <w:jc w:val="right"/>
              <w:rPr>
                <w:sz w:val="22"/>
                <w:szCs w:val="22"/>
              </w:rPr>
            </w:pPr>
            <w:r w:rsidRPr="004107B2">
              <w:rPr>
                <w:sz w:val="22"/>
                <w:szCs w:val="22"/>
              </w:rPr>
              <w:t>214,000</w:t>
            </w:r>
          </w:p>
        </w:tc>
      </w:tr>
      <w:tr w:rsidR="00372996" w14:paraId="1AE7CC78" w14:textId="77777777" w:rsidTr="006F0C2E">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66E1B49E"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052059DA" w:rsidR="00372996" w:rsidRPr="00B329DA" w:rsidRDefault="0058183B" w:rsidP="007B2582">
            <w:pPr>
              <w:spacing w:before="20" w:after="20"/>
              <w:jc w:val="right"/>
              <w:rPr>
                <w:snapToGrid w:val="0"/>
                <w:color w:val="000000"/>
                <w:sz w:val="22"/>
                <w:szCs w:val="21"/>
              </w:rPr>
            </w:pPr>
            <w:r>
              <w:rPr>
                <w:sz w:val="22"/>
              </w:rPr>
              <w:fldChar w:fldCharType="begin"/>
            </w:r>
            <w:r>
              <w:rPr>
                <w:sz w:val="22"/>
              </w:rPr>
              <w:instrText xml:space="preserve"> =SUM(ABOVE) </w:instrText>
            </w:r>
            <w:r>
              <w:rPr>
                <w:sz w:val="22"/>
              </w:rPr>
              <w:fldChar w:fldCharType="separate"/>
            </w:r>
            <w:r>
              <w:rPr>
                <w:noProof/>
                <w:sz w:val="22"/>
              </w:rPr>
              <w:t>$3,110,195</w:t>
            </w:r>
            <w:r>
              <w:rPr>
                <w:sz w:val="22"/>
              </w:rPr>
              <w:fldChar w:fldCharType="end"/>
            </w:r>
            <w:r w:rsidR="004107B2">
              <w:rPr>
                <w:sz w:val="22"/>
              </w:rPr>
              <w:t xml:space="preserve">             </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7013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35320"/>
    <w:rsid w:val="00041747"/>
    <w:rsid w:val="00052CDF"/>
    <w:rsid w:val="000C30EA"/>
    <w:rsid w:val="000C6C68"/>
    <w:rsid w:val="00136EDB"/>
    <w:rsid w:val="001522C7"/>
    <w:rsid w:val="001909B1"/>
    <w:rsid w:val="001A433F"/>
    <w:rsid w:val="001A7923"/>
    <w:rsid w:val="001B5362"/>
    <w:rsid w:val="001B78A6"/>
    <w:rsid w:val="001C6572"/>
    <w:rsid w:val="001E2790"/>
    <w:rsid w:val="00206813"/>
    <w:rsid w:val="00224F8E"/>
    <w:rsid w:val="00271E95"/>
    <w:rsid w:val="00276404"/>
    <w:rsid w:val="002C3F1C"/>
    <w:rsid w:val="002D5121"/>
    <w:rsid w:val="002E4930"/>
    <w:rsid w:val="0031794D"/>
    <w:rsid w:val="00320297"/>
    <w:rsid w:val="003226AE"/>
    <w:rsid w:val="003276CE"/>
    <w:rsid w:val="00330653"/>
    <w:rsid w:val="00351281"/>
    <w:rsid w:val="00372996"/>
    <w:rsid w:val="00377E4D"/>
    <w:rsid w:val="00390C23"/>
    <w:rsid w:val="003F2C50"/>
    <w:rsid w:val="00410797"/>
    <w:rsid w:val="004107B2"/>
    <w:rsid w:val="004227D4"/>
    <w:rsid w:val="00427DA8"/>
    <w:rsid w:val="004962D1"/>
    <w:rsid w:val="00505678"/>
    <w:rsid w:val="00521A12"/>
    <w:rsid w:val="005251ED"/>
    <w:rsid w:val="00534FE7"/>
    <w:rsid w:val="00542157"/>
    <w:rsid w:val="005736D2"/>
    <w:rsid w:val="0058183B"/>
    <w:rsid w:val="005E24E0"/>
    <w:rsid w:val="006040C0"/>
    <w:rsid w:val="00634CDE"/>
    <w:rsid w:val="00652A79"/>
    <w:rsid w:val="006811DF"/>
    <w:rsid w:val="00694A19"/>
    <w:rsid w:val="006D71B2"/>
    <w:rsid w:val="006D7444"/>
    <w:rsid w:val="006F0C2E"/>
    <w:rsid w:val="00730E52"/>
    <w:rsid w:val="007506C8"/>
    <w:rsid w:val="007911BB"/>
    <w:rsid w:val="007A003D"/>
    <w:rsid w:val="007A3004"/>
    <w:rsid w:val="007A4EC4"/>
    <w:rsid w:val="007B2582"/>
    <w:rsid w:val="007D0D4F"/>
    <w:rsid w:val="008155F7"/>
    <w:rsid w:val="008205F9"/>
    <w:rsid w:val="008256FF"/>
    <w:rsid w:val="00837F08"/>
    <w:rsid w:val="00842E20"/>
    <w:rsid w:val="008461E0"/>
    <w:rsid w:val="008941CA"/>
    <w:rsid w:val="008B2255"/>
    <w:rsid w:val="008D1631"/>
    <w:rsid w:val="008F2001"/>
    <w:rsid w:val="0090666B"/>
    <w:rsid w:val="00920656"/>
    <w:rsid w:val="0092377A"/>
    <w:rsid w:val="00933EFA"/>
    <w:rsid w:val="00936105"/>
    <w:rsid w:val="00A26574"/>
    <w:rsid w:val="00A47395"/>
    <w:rsid w:val="00AF1A04"/>
    <w:rsid w:val="00B17335"/>
    <w:rsid w:val="00B23916"/>
    <w:rsid w:val="00B329DA"/>
    <w:rsid w:val="00B55F24"/>
    <w:rsid w:val="00B8103D"/>
    <w:rsid w:val="00B95479"/>
    <w:rsid w:val="00BA3AF8"/>
    <w:rsid w:val="00BA484A"/>
    <w:rsid w:val="00BC257E"/>
    <w:rsid w:val="00BD093D"/>
    <w:rsid w:val="00BE6170"/>
    <w:rsid w:val="00BF460A"/>
    <w:rsid w:val="00C007F2"/>
    <w:rsid w:val="00C056D3"/>
    <w:rsid w:val="00C23EBF"/>
    <w:rsid w:val="00C34967"/>
    <w:rsid w:val="00C44806"/>
    <w:rsid w:val="00C62F7A"/>
    <w:rsid w:val="00C63BED"/>
    <w:rsid w:val="00C721A9"/>
    <w:rsid w:val="00CF534A"/>
    <w:rsid w:val="00CF5517"/>
    <w:rsid w:val="00CF6642"/>
    <w:rsid w:val="00D278D3"/>
    <w:rsid w:val="00D53B46"/>
    <w:rsid w:val="00D661B6"/>
    <w:rsid w:val="00D85054"/>
    <w:rsid w:val="00D96130"/>
    <w:rsid w:val="00DA73E5"/>
    <w:rsid w:val="00DB56D5"/>
    <w:rsid w:val="00DC5F9A"/>
    <w:rsid w:val="00E87FCC"/>
    <w:rsid w:val="00E95DA5"/>
    <w:rsid w:val="00F11240"/>
    <w:rsid w:val="00F568EB"/>
    <w:rsid w:val="00F63F74"/>
    <w:rsid w:val="00F700CD"/>
    <w:rsid w:val="00F9456D"/>
    <w:rsid w:val="00F9697E"/>
    <w:rsid w:val="00FA17BE"/>
    <w:rsid w:val="00FC4B3C"/>
    <w:rsid w:val="00FF756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5251ED"/>
    <w:rPr>
      <w:sz w:val="16"/>
      <w:szCs w:val="16"/>
    </w:rPr>
  </w:style>
  <w:style w:type="paragraph" w:styleId="CommentText">
    <w:name w:val="annotation text"/>
    <w:basedOn w:val="Normal"/>
    <w:link w:val="CommentTextChar"/>
    <w:uiPriority w:val="99"/>
    <w:unhideWhenUsed/>
    <w:rsid w:val="005251ED"/>
  </w:style>
  <w:style w:type="character" w:customStyle="1" w:styleId="CommentTextChar">
    <w:name w:val="Comment Text Char"/>
    <w:basedOn w:val="DefaultParagraphFont"/>
    <w:link w:val="CommentText"/>
    <w:uiPriority w:val="99"/>
    <w:rsid w:val="005251ED"/>
    <w:rPr>
      <w:sz w:val="20"/>
      <w:szCs w:val="20"/>
    </w:rPr>
  </w:style>
  <w:style w:type="paragraph" w:styleId="CommentSubject">
    <w:name w:val="annotation subject"/>
    <w:basedOn w:val="CommentText"/>
    <w:next w:val="CommentText"/>
    <w:link w:val="CommentSubjectChar"/>
    <w:uiPriority w:val="99"/>
    <w:semiHidden/>
    <w:unhideWhenUsed/>
    <w:rsid w:val="005251ED"/>
    <w:rPr>
      <w:b/>
      <w:bCs/>
    </w:rPr>
  </w:style>
  <w:style w:type="character" w:customStyle="1" w:styleId="CommentSubjectChar">
    <w:name w:val="Comment Subject Char"/>
    <w:basedOn w:val="CommentTextChar"/>
    <w:link w:val="CommentSubject"/>
    <w:uiPriority w:val="99"/>
    <w:semiHidden/>
    <w:rsid w:val="005251ED"/>
    <w:rPr>
      <w:b/>
      <w:bCs/>
      <w:sz w:val="20"/>
      <w:szCs w:val="20"/>
    </w:rPr>
  </w:style>
  <w:style w:type="character" w:styleId="UnresolvedMention">
    <w:name w:val="Unresolved Mention"/>
    <w:basedOn w:val="DefaultParagraphFont"/>
    <w:uiPriority w:val="99"/>
    <w:unhideWhenUsed/>
    <w:rsid w:val="005251ED"/>
    <w:rPr>
      <w:color w:val="605E5C"/>
      <w:shd w:val="clear" w:color="auto" w:fill="E1DFDD"/>
    </w:rPr>
  </w:style>
  <w:style w:type="character" w:styleId="Mention">
    <w:name w:val="Mention"/>
    <w:basedOn w:val="DefaultParagraphFont"/>
    <w:uiPriority w:val="99"/>
    <w:unhideWhenUsed/>
    <w:rsid w:val="005251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8157">
      <w:bodyDiv w:val="1"/>
      <w:marLeft w:val="0"/>
      <w:marRight w:val="0"/>
      <w:marTop w:val="0"/>
      <w:marBottom w:val="0"/>
      <w:divBdr>
        <w:top w:val="none" w:sz="0" w:space="0" w:color="auto"/>
        <w:left w:val="none" w:sz="0" w:space="0" w:color="auto"/>
        <w:bottom w:val="none" w:sz="0" w:space="0" w:color="auto"/>
        <w:right w:val="none" w:sz="0" w:space="0" w:color="auto"/>
      </w:divBdr>
    </w:div>
    <w:div w:id="304505711">
      <w:bodyDiv w:val="1"/>
      <w:marLeft w:val="0"/>
      <w:marRight w:val="0"/>
      <w:marTop w:val="0"/>
      <w:marBottom w:val="0"/>
      <w:divBdr>
        <w:top w:val="none" w:sz="0" w:space="0" w:color="auto"/>
        <w:left w:val="none" w:sz="0" w:space="0" w:color="auto"/>
        <w:bottom w:val="none" w:sz="0" w:space="0" w:color="auto"/>
        <w:right w:val="none" w:sz="0" w:space="0" w:color="auto"/>
      </w:divBdr>
    </w:div>
    <w:div w:id="591204963">
      <w:bodyDiv w:val="1"/>
      <w:marLeft w:val="0"/>
      <w:marRight w:val="0"/>
      <w:marTop w:val="0"/>
      <w:marBottom w:val="0"/>
      <w:divBdr>
        <w:top w:val="none" w:sz="0" w:space="0" w:color="auto"/>
        <w:left w:val="none" w:sz="0" w:space="0" w:color="auto"/>
        <w:bottom w:val="none" w:sz="0" w:space="0" w:color="auto"/>
        <w:right w:val="none" w:sz="0" w:space="0" w:color="auto"/>
      </w:divBdr>
    </w:div>
    <w:div w:id="597101851">
      <w:bodyDiv w:val="1"/>
      <w:marLeft w:val="0"/>
      <w:marRight w:val="0"/>
      <w:marTop w:val="0"/>
      <w:marBottom w:val="0"/>
      <w:divBdr>
        <w:top w:val="none" w:sz="0" w:space="0" w:color="auto"/>
        <w:left w:val="none" w:sz="0" w:space="0" w:color="auto"/>
        <w:bottom w:val="none" w:sz="0" w:space="0" w:color="auto"/>
        <w:right w:val="none" w:sz="0" w:space="0" w:color="auto"/>
      </w:divBdr>
    </w:div>
    <w:div w:id="666590904">
      <w:bodyDiv w:val="1"/>
      <w:marLeft w:val="0"/>
      <w:marRight w:val="0"/>
      <w:marTop w:val="0"/>
      <w:marBottom w:val="0"/>
      <w:divBdr>
        <w:top w:val="none" w:sz="0" w:space="0" w:color="auto"/>
        <w:left w:val="none" w:sz="0" w:space="0" w:color="auto"/>
        <w:bottom w:val="none" w:sz="0" w:space="0" w:color="auto"/>
        <w:right w:val="none" w:sz="0" w:space="0" w:color="auto"/>
      </w:divBdr>
    </w:div>
    <w:div w:id="844828402">
      <w:bodyDiv w:val="1"/>
      <w:marLeft w:val="0"/>
      <w:marRight w:val="0"/>
      <w:marTop w:val="0"/>
      <w:marBottom w:val="0"/>
      <w:divBdr>
        <w:top w:val="none" w:sz="0" w:space="0" w:color="auto"/>
        <w:left w:val="none" w:sz="0" w:space="0" w:color="auto"/>
        <w:bottom w:val="none" w:sz="0" w:space="0" w:color="auto"/>
        <w:right w:val="none" w:sz="0" w:space="0" w:color="auto"/>
      </w:divBdr>
    </w:div>
    <w:div w:id="879436075">
      <w:bodyDiv w:val="1"/>
      <w:marLeft w:val="0"/>
      <w:marRight w:val="0"/>
      <w:marTop w:val="0"/>
      <w:marBottom w:val="0"/>
      <w:divBdr>
        <w:top w:val="none" w:sz="0" w:space="0" w:color="auto"/>
        <w:left w:val="none" w:sz="0" w:space="0" w:color="auto"/>
        <w:bottom w:val="none" w:sz="0" w:space="0" w:color="auto"/>
        <w:right w:val="none" w:sz="0" w:space="0" w:color="auto"/>
      </w:divBdr>
    </w:div>
    <w:div w:id="1677226873">
      <w:bodyDiv w:val="1"/>
      <w:marLeft w:val="0"/>
      <w:marRight w:val="0"/>
      <w:marTop w:val="0"/>
      <w:marBottom w:val="0"/>
      <w:divBdr>
        <w:top w:val="none" w:sz="0" w:space="0" w:color="auto"/>
        <w:left w:val="none" w:sz="0" w:space="0" w:color="auto"/>
        <w:bottom w:val="none" w:sz="0" w:space="0" w:color="auto"/>
        <w:right w:val="none" w:sz="0" w:space="0" w:color="auto"/>
      </w:divBdr>
    </w:div>
    <w:div w:id="1744832974">
      <w:bodyDiv w:val="1"/>
      <w:marLeft w:val="0"/>
      <w:marRight w:val="0"/>
      <w:marTop w:val="0"/>
      <w:marBottom w:val="0"/>
      <w:divBdr>
        <w:top w:val="none" w:sz="0" w:space="0" w:color="auto"/>
        <w:left w:val="none" w:sz="0" w:space="0" w:color="auto"/>
        <w:bottom w:val="none" w:sz="0" w:space="0" w:color="auto"/>
        <w:right w:val="none" w:sz="0" w:space="0" w:color="auto"/>
      </w:divBdr>
    </w:div>
    <w:div w:id="1747727880">
      <w:bodyDiv w:val="1"/>
      <w:marLeft w:val="0"/>
      <w:marRight w:val="0"/>
      <w:marTop w:val="0"/>
      <w:marBottom w:val="0"/>
      <w:divBdr>
        <w:top w:val="none" w:sz="0" w:space="0" w:color="auto"/>
        <w:left w:val="none" w:sz="0" w:space="0" w:color="auto"/>
        <w:bottom w:val="none" w:sz="0" w:space="0" w:color="auto"/>
        <w:right w:val="none" w:sz="0" w:space="0" w:color="auto"/>
      </w:divBdr>
    </w:div>
    <w:div w:id="2068255684">
      <w:bodyDiv w:val="1"/>
      <w:marLeft w:val="0"/>
      <w:marRight w:val="0"/>
      <w:marTop w:val="0"/>
      <w:marBottom w:val="0"/>
      <w:divBdr>
        <w:top w:val="none" w:sz="0" w:space="0" w:color="auto"/>
        <w:left w:val="none" w:sz="0" w:space="0" w:color="auto"/>
        <w:bottom w:val="none" w:sz="0" w:space="0" w:color="auto"/>
        <w:right w:val="none" w:sz="0" w:space="0" w:color="auto"/>
      </w:divBdr>
    </w:div>
    <w:div w:id="21188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03DCA27A4B948818F2B7496FAA3B2" ma:contentTypeVersion="6" ma:contentTypeDescription="Create a new document." ma:contentTypeScope="" ma:versionID="f059255859af686ea89bbed25ae1ce90">
  <xsd:schema xmlns:xsd="http://www.w3.org/2001/XMLSchema" xmlns:xs="http://www.w3.org/2001/XMLSchema" xmlns:p="http://schemas.microsoft.com/office/2006/metadata/properties" xmlns:ns2="1b41690f-1d7a-4771-a725-1666d7c349d2" xmlns:ns3="10cd576d-fe93-4dff-8245-323619ca128b" targetNamespace="http://schemas.microsoft.com/office/2006/metadata/properties" ma:root="true" ma:fieldsID="f7a63c412e3d46842fde48c87d9b8a4d" ns2:_="" ns3:_="">
    <xsd:import namespace="1b41690f-1d7a-4771-a725-1666d7c349d2"/>
    <xsd:import namespace="10cd576d-fe93-4dff-8245-323619ca128b"/>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1690f-1d7a-4771-a725-1666d7c34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cd576d-fe93-4dff-8245-323619ca128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0cd576d-fe93-4dff-8245-323619ca128b">DESE-814-194</_dlc_DocId>
    <_dlc_DocIdUrl xmlns="10cd576d-fe93-4dff-8245-323619ca128b">
      <Url>https://sharepoint.doemass.org/ese/Grants/_layouts/DocIdRedir.aspx?ID=DESE-814-194</Url>
      <Description>DESE-814-194</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68DEE-C541-441A-A22A-81E5543C7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1690f-1d7a-4771-a725-1666d7c349d2"/>
    <ds:schemaRef ds:uri="10cd576d-fe93-4dff-8245-323619ca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0cd576d-fe93-4dff-8245-323619ca128b"/>
  </ds:schemaRefs>
</ds:datastoreItem>
</file>

<file path=customXml/itemProps3.xml><?xml version="1.0" encoding="utf-8"?>
<ds:datastoreItem xmlns:ds="http://schemas.openxmlformats.org/officeDocument/2006/customXml" ds:itemID="{6A79A4FE-29A4-4582-8CAA-B2901112494D}">
  <ds:schemaRefs>
    <ds:schemaRef ds:uri="http://schemas.microsoft.com/sharepoint/events"/>
  </ds:schemaRefs>
</ds:datastoreItem>
</file>

<file path=customXml/itemProps4.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FY24 0647 Board Pacakge</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0647 Board Pacakge</dc:title>
  <dc:creator>DESE</dc:creator>
  <cp:lastModifiedBy>Zou, Dong (EOE)</cp:lastModifiedBy>
  <cp:revision>67</cp:revision>
  <cp:lastPrinted>2001-07-23T18:06:00Z</cp:lastPrinted>
  <dcterms:created xsi:type="dcterms:W3CDTF">2023-07-14T18:32:00Z</dcterms:created>
  <dcterms:modified xsi:type="dcterms:W3CDTF">2023-09-20T19:49:00Z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2023 12:00AM</vt:lpwstr>
  </property>
</Properties>
</file>