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3062"/>
        <w:gridCol w:w="2430"/>
      </w:tblGrid>
      <w:tr w:rsidR="00410797" w14:paraId="0C3258D4" w14:textId="77777777" w:rsidTr="00512A2B">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204" w:type="dxa"/>
            <w:gridSpan w:val="2"/>
            <w:tcBorders>
              <w:top w:val="nil"/>
              <w:left w:val="nil"/>
              <w:bottom w:val="nil"/>
              <w:right w:val="nil"/>
            </w:tcBorders>
          </w:tcPr>
          <w:p w14:paraId="4C40413E" w14:textId="3F375442" w:rsidR="00410797" w:rsidRDefault="00344DFF">
            <w:pPr>
              <w:pStyle w:val="Heading1"/>
              <w:jc w:val="both"/>
              <w:rPr>
                <w:sz w:val="22"/>
              </w:rPr>
            </w:pPr>
            <w:r w:rsidRPr="00344DFF">
              <w:rPr>
                <w:sz w:val="22"/>
              </w:rPr>
              <w:t>MassSTEP ABE and MassSTEP ESOL Planning</w:t>
            </w:r>
          </w:p>
        </w:tc>
        <w:tc>
          <w:tcPr>
            <w:tcW w:w="2430" w:type="dxa"/>
            <w:tcBorders>
              <w:top w:val="nil"/>
              <w:left w:val="nil"/>
              <w:bottom w:val="nil"/>
              <w:right w:val="nil"/>
            </w:tcBorders>
          </w:tcPr>
          <w:p w14:paraId="5813D72A" w14:textId="02346643" w:rsidR="00410797" w:rsidRDefault="00410797" w:rsidP="007B2582">
            <w:pPr>
              <w:spacing w:after="120"/>
              <w:jc w:val="both"/>
              <w:rPr>
                <w:sz w:val="22"/>
              </w:rPr>
            </w:pPr>
            <w:r>
              <w:rPr>
                <w:b/>
                <w:sz w:val="22"/>
              </w:rPr>
              <w:t>FUND CODE:</w:t>
            </w:r>
            <w:r w:rsidR="00372996">
              <w:rPr>
                <w:sz w:val="22"/>
              </w:rPr>
              <w:t xml:space="preserve"> </w:t>
            </w:r>
            <w:r w:rsidR="00D963D3" w:rsidRPr="00D963D3">
              <w:rPr>
                <w:sz w:val="22"/>
              </w:rPr>
              <w:t>0671/0661/0359</w:t>
            </w:r>
          </w:p>
        </w:tc>
      </w:tr>
      <w:tr w:rsidR="00410797" w14:paraId="16366702" w14:textId="77777777" w:rsidTr="00512A2B">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634" w:type="dxa"/>
            <w:gridSpan w:val="3"/>
            <w:tcBorders>
              <w:top w:val="nil"/>
              <w:left w:val="nil"/>
              <w:bottom w:val="nil"/>
              <w:right w:val="nil"/>
            </w:tcBorders>
          </w:tcPr>
          <w:p w14:paraId="7906D56B" w14:textId="1C91ED10" w:rsidR="00410797" w:rsidRDefault="00410797" w:rsidP="007B2582">
            <w:pPr>
              <w:spacing w:after="120"/>
              <w:jc w:val="both"/>
              <w:rPr>
                <w:sz w:val="22"/>
              </w:rPr>
            </w:pPr>
            <w:r>
              <w:rPr>
                <w:sz w:val="22"/>
              </w:rPr>
              <w:t>$</w:t>
            </w:r>
            <w:r w:rsidR="00D963D3">
              <w:rPr>
                <w:sz w:val="22"/>
              </w:rPr>
              <w:t>25,000</w:t>
            </w:r>
            <w:r>
              <w:rPr>
                <w:sz w:val="22"/>
              </w:rPr>
              <w:t xml:space="preserve"> (</w:t>
            </w:r>
            <w:r w:rsidR="007B2582">
              <w:rPr>
                <w:sz w:val="22"/>
              </w:rPr>
              <w:t>State</w:t>
            </w:r>
            <w:r w:rsidR="00413A53">
              <w:rPr>
                <w:sz w:val="22"/>
              </w:rPr>
              <w:t xml:space="preserve"> and </w:t>
            </w:r>
            <w:r>
              <w:rPr>
                <w:sz w:val="22"/>
              </w:rPr>
              <w:t>Federal)</w:t>
            </w:r>
          </w:p>
        </w:tc>
      </w:tr>
      <w:tr w:rsidR="00410797" w14:paraId="3F43B3FC" w14:textId="77777777" w:rsidTr="00512A2B">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634" w:type="dxa"/>
            <w:gridSpan w:val="3"/>
            <w:tcBorders>
              <w:top w:val="nil"/>
              <w:left w:val="nil"/>
              <w:bottom w:val="nil"/>
              <w:right w:val="nil"/>
            </w:tcBorders>
          </w:tcPr>
          <w:p w14:paraId="50393F71" w14:textId="3D53DCCC" w:rsidR="00410797" w:rsidRDefault="00410797" w:rsidP="007B2582">
            <w:pPr>
              <w:spacing w:after="120"/>
              <w:jc w:val="both"/>
              <w:rPr>
                <w:sz w:val="22"/>
              </w:rPr>
            </w:pPr>
            <w:r>
              <w:rPr>
                <w:sz w:val="22"/>
              </w:rPr>
              <w:t>$</w:t>
            </w:r>
            <w:r w:rsidR="008B1D72">
              <w:rPr>
                <w:sz w:val="22"/>
              </w:rPr>
              <w:t>19,144</w:t>
            </w:r>
            <w:r w:rsidR="00372996">
              <w:rPr>
                <w:sz w:val="22"/>
              </w:rPr>
              <w:t xml:space="preserve">   </w:t>
            </w:r>
          </w:p>
        </w:tc>
      </w:tr>
      <w:tr w:rsidR="00410797" w14:paraId="30AE8315" w14:textId="77777777" w:rsidTr="00512A2B">
        <w:trPr>
          <w:cantSplit/>
        </w:trPr>
        <w:tc>
          <w:tcPr>
            <w:tcW w:w="11072" w:type="dxa"/>
            <w:gridSpan w:val="4"/>
            <w:tcBorders>
              <w:top w:val="nil"/>
              <w:left w:val="nil"/>
              <w:bottom w:val="nil"/>
              <w:right w:val="nil"/>
            </w:tcBorders>
          </w:tcPr>
          <w:p w14:paraId="235C8D89" w14:textId="237B16F0" w:rsidR="00410797" w:rsidRPr="00E36D2C" w:rsidRDefault="00410797" w:rsidP="00E36D2C">
            <w:pPr>
              <w:spacing w:after="120"/>
              <w:jc w:val="both"/>
              <w:rPr>
                <w:bCs/>
                <w:sz w:val="22"/>
              </w:rPr>
            </w:pPr>
            <w:r>
              <w:rPr>
                <w:b/>
                <w:sz w:val="22"/>
              </w:rPr>
              <w:t xml:space="preserve">PURPOSE: </w:t>
            </w:r>
            <w:r w:rsidR="00E36D2C" w:rsidRPr="00E36D2C">
              <w:rPr>
                <w:bCs/>
                <w:sz w:val="22"/>
              </w:rPr>
              <w:t>MassSTEP ABE and MassSTEP ESOL programs are funded in two phases: planning and implementation. Planning Grants are optional.</w:t>
            </w:r>
          </w:p>
        </w:tc>
      </w:tr>
      <w:tr w:rsidR="00410797" w14:paraId="6559C0FA" w14:textId="77777777" w:rsidTr="00475625">
        <w:tc>
          <w:tcPr>
            <w:tcW w:w="5580" w:type="dxa"/>
            <w:gridSpan w:val="2"/>
            <w:tcBorders>
              <w:top w:val="nil"/>
              <w:left w:val="nil"/>
              <w:bottom w:val="nil"/>
              <w:right w:val="nil"/>
            </w:tcBorders>
          </w:tcPr>
          <w:p w14:paraId="31E78CF4" w14:textId="7056B85D" w:rsidR="00410797" w:rsidRPr="0089342B" w:rsidRDefault="00410797">
            <w:pPr>
              <w:spacing w:after="120"/>
              <w:jc w:val="both"/>
              <w:rPr>
                <w:bCs/>
                <w:sz w:val="22"/>
              </w:rPr>
            </w:pPr>
            <w:r>
              <w:rPr>
                <w:b/>
                <w:sz w:val="22"/>
              </w:rPr>
              <w:t>NUMBER OF PROPOSALS RECEIVED:</w:t>
            </w:r>
            <w:r w:rsidR="0089342B">
              <w:rPr>
                <w:b/>
                <w:sz w:val="22"/>
              </w:rPr>
              <w:t xml:space="preserve"> </w:t>
            </w:r>
          </w:p>
        </w:tc>
        <w:tc>
          <w:tcPr>
            <w:tcW w:w="5492" w:type="dxa"/>
            <w:gridSpan w:val="2"/>
            <w:tcBorders>
              <w:top w:val="nil"/>
              <w:left w:val="nil"/>
              <w:bottom w:val="nil"/>
              <w:right w:val="nil"/>
            </w:tcBorders>
          </w:tcPr>
          <w:p w14:paraId="1B173BB1" w14:textId="2E15399C" w:rsidR="00410797" w:rsidRDefault="00413A53">
            <w:pPr>
              <w:spacing w:after="120"/>
              <w:jc w:val="both"/>
              <w:rPr>
                <w:sz w:val="22"/>
              </w:rPr>
            </w:pPr>
            <w:r>
              <w:rPr>
                <w:sz w:val="22"/>
              </w:rPr>
              <w:t>4</w:t>
            </w:r>
          </w:p>
        </w:tc>
      </w:tr>
      <w:tr w:rsidR="00410797" w14:paraId="761730FA" w14:textId="77777777" w:rsidTr="00475625">
        <w:trPr>
          <w:trHeight w:val="224"/>
        </w:trPr>
        <w:tc>
          <w:tcPr>
            <w:tcW w:w="5580" w:type="dxa"/>
            <w:gridSpan w:val="2"/>
            <w:tcBorders>
              <w:top w:val="nil"/>
              <w:left w:val="nil"/>
              <w:bottom w:val="nil"/>
              <w:right w:val="nil"/>
            </w:tcBorders>
          </w:tcPr>
          <w:p w14:paraId="3F4D2231" w14:textId="49EBB987" w:rsidR="00410797" w:rsidRPr="0089342B" w:rsidRDefault="00410797">
            <w:pPr>
              <w:spacing w:after="120"/>
              <w:jc w:val="both"/>
              <w:rPr>
                <w:bCs/>
                <w:sz w:val="22"/>
              </w:rPr>
            </w:pPr>
            <w:r>
              <w:rPr>
                <w:b/>
                <w:sz w:val="22"/>
              </w:rPr>
              <w:t>NUMBER OF PROPOSALS RECOMMENDED:</w:t>
            </w:r>
            <w:r w:rsidR="0089342B">
              <w:rPr>
                <w:b/>
                <w:sz w:val="22"/>
              </w:rPr>
              <w:t xml:space="preserve"> </w:t>
            </w:r>
          </w:p>
        </w:tc>
        <w:tc>
          <w:tcPr>
            <w:tcW w:w="5492" w:type="dxa"/>
            <w:gridSpan w:val="2"/>
            <w:tcBorders>
              <w:top w:val="nil"/>
              <w:left w:val="nil"/>
              <w:bottom w:val="nil"/>
              <w:right w:val="nil"/>
            </w:tcBorders>
          </w:tcPr>
          <w:p w14:paraId="0D2596CF" w14:textId="7F4FD522" w:rsidR="00410797" w:rsidRDefault="00413A53">
            <w:pPr>
              <w:spacing w:after="120"/>
              <w:jc w:val="both"/>
              <w:rPr>
                <w:sz w:val="22"/>
              </w:rPr>
            </w:pPr>
            <w:r>
              <w:rPr>
                <w:sz w:val="22"/>
              </w:rPr>
              <w:t>4</w:t>
            </w:r>
          </w:p>
        </w:tc>
      </w:tr>
      <w:tr w:rsidR="00410797" w14:paraId="794D6562" w14:textId="77777777" w:rsidTr="00475625">
        <w:trPr>
          <w:trHeight w:val="117"/>
        </w:trPr>
        <w:tc>
          <w:tcPr>
            <w:tcW w:w="5580" w:type="dxa"/>
            <w:gridSpan w:val="2"/>
            <w:tcBorders>
              <w:top w:val="nil"/>
              <w:left w:val="nil"/>
              <w:bottom w:val="nil"/>
              <w:right w:val="nil"/>
            </w:tcBorders>
          </w:tcPr>
          <w:p w14:paraId="72BEE658" w14:textId="73393FB0" w:rsidR="00410797" w:rsidRPr="00512A2B" w:rsidRDefault="00410797">
            <w:pPr>
              <w:spacing w:after="120"/>
              <w:jc w:val="both"/>
              <w:rPr>
                <w:bCs/>
                <w:sz w:val="22"/>
              </w:rPr>
            </w:pPr>
            <w:r>
              <w:rPr>
                <w:b/>
                <w:sz w:val="22"/>
              </w:rPr>
              <w:t>NUMBER OF PROPOSALS NOT RECOMMENDED:</w:t>
            </w:r>
            <w:r w:rsidR="00512A2B">
              <w:rPr>
                <w:b/>
                <w:sz w:val="22"/>
              </w:rPr>
              <w:t xml:space="preserve"> </w:t>
            </w:r>
          </w:p>
        </w:tc>
        <w:tc>
          <w:tcPr>
            <w:tcW w:w="5492" w:type="dxa"/>
            <w:gridSpan w:val="2"/>
            <w:tcBorders>
              <w:top w:val="nil"/>
              <w:left w:val="nil"/>
              <w:bottom w:val="nil"/>
              <w:right w:val="nil"/>
            </w:tcBorders>
          </w:tcPr>
          <w:p w14:paraId="2097C42B" w14:textId="34B073C9" w:rsidR="00410797" w:rsidRDefault="00413A53">
            <w:pPr>
              <w:spacing w:after="120"/>
              <w:jc w:val="both"/>
              <w:rPr>
                <w:sz w:val="22"/>
              </w:rPr>
            </w:pPr>
            <w:r>
              <w:rPr>
                <w:sz w:val="22"/>
              </w:rPr>
              <w:t>0</w:t>
            </w:r>
          </w:p>
        </w:tc>
      </w:tr>
    </w:tbl>
    <w:p w14:paraId="477F4A36" w14:textId="00F51503" w:rsidR="00410797" w:rsidRDefault="00413A53">
      <w:pPr>
        <w:jc w:val="both"/>
        <w:rPr>
          <w:bCs/>
          <w:sz w:val="22"/>
        </w:rPr>
      </w:pPr>
      <w:r w:rsidRPr="00413A53">
        <w:rPr>
          <w:b/>
          <w:bCs/>
          <w:sz w:val="22"/>
        </w:rPr>
        <w:t>RESULT OF FUNDING:</w:t>
      </w:r>
      <w:r>
        <w:rPr>
          <w:sz w:val="22"/>
        </w:rPr>
        <w:t xml:space="preserve"> </w:t>
      </w:r>
      <w:r w:rsidRPr="00E36D2C">
        <w:rPr>
          <w:bCs/>
          <w:sz w:val="22"/>
        </w:rPr>
        <w:t>MassSTEP ABE provides adult education (AE) concurrently and contextually with workforce preparation activities and workforce training (occupational skills training) to accelerate learning outcomes, including student attainment of a high school credential and one or more relevant industry-recognized credentials (IRCs) and employment. MassSTEP ESOL provides ESOL instruction concurrently and contextually with civics education in addition to workforce preparation activities and workforce training (occupational skills training) to accelerate learning outcomes, including student attainment of one or more relevant IRCs and employment.</w:t>
      </w:r>
    </w:p>
    <w:p w14:paraId="5BACFF83" w14:textId="77777777" w:rsidR="00413A53" w:rsidRDefault="00413A53">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47562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475625">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BA9EB7F" w:rsidR="00372996" w:rsidRPr="0084553A" w:rsidRDefault="009159A1" w:rsidP="00D57F6E">
            <w:pPr>
              <w:spacing w:before="20" w:after="20"/>
              <w:rPr>
                <w:bCs/>
                <w:sz w:val="22"/>
                <w:szCs w:val="21"/>
              </w:rPr>
            </w:pPr>
            <w:r w:rsidRPr="0084553A">
              <w:rPr>
                <w:bCs/>
                <w:sz w:val="22"/>
                <w:szCs w:val="21"/>
              </w:rPr>
              <w:t xml:space="preserve">Boston Chinatown </w:t>
            </w:r>
            <w:r w:rsidR="00754F14" w:rsidRPr="0084553A">
              <w:rPr>
                <w:bCs/>
                <w:sz w:val="22"/>
                <w:szCs w:val="21"/>
              </w:rPr>
              <w:t>Neighborhood Center</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4D9E4D16" w:rsidR="00372996" w:rsidRPr="00B329DA" w:rsidRDefault="0084553A" w:rsidP="00D57F6E">
            <w:pPr>
              <w:spacing w:before="20" w:after="20"/>
              <w:jc w:val="right"/>
              <w:rPr>
                <w:sz w:val="22"/>
                <w:szCs w:val="21"/>
              </w:rPr>
            </w:pPr>
            <w:r>
              <w:rPr>
                <w:sz w:val="22"/>
                <w:szCs w:val="21"/>
              </w:rPr>
              <w:t>$5,000</w:t>
            </w:r>
          </w:p>
        </w:tc>
      </w:tr>
      <w:tr w:rsidR="00372996" w14:paraId="41529082" w14:textId="77777777" w:rsidTr="0047562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1328946F" w:rsidR="00372996" w:rsidRPr="00B329DA" w:rsidRDefault="00754F14" w:rsidP="00372996">
            <w:pPr>
              <w:spacing w:before="20" w:after="20"/>
              <w:rPr>
                <w:sz w:val="22"/>
                <w:szCs w:val="21"/>
              </w:rPr>
            </w:pPr>
            <w:r>
              <w:rPr>
                <w:sz w:val="22"/>
                <w:szCs w:val="21"/>
              </w:rPr>
              <w:t>Community Action, Inc.</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221C8EAD" w:rsidR="00372996" w:rsidRPr="00B329DA" w:rsidRDefault="00BA7DC7" w:rsidP="00D57F6E">
            <w:pPr>
              <w:spacing w:before="20" w:after="20"/>
              <w:jc w:val="right"/>
              <w:rPr>
                <w:sz w:val="22"/>
                <w:szCs w:val="21"/>
              </w:rPr>
            </w:pPr>
            <w:r>
              <w:rPr>
                <w:sz w:val="22"/>
                <w:szCs w:val="21"/>
              </w:rPr>
              <w:t>$4,244</w:t>
            </w:r>
          </w:p>
        </w:tc>
      </w:tr>
      <w:tr w:rsidR="00372996" w14:paraId="54E1A07B" w14:textId="77777777" w:rsidTr="0047562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41D2A6CC" w:rsidR="00372996" w:rsidRPr="00B329DA" w:rsidRDefault="00754F14" w:rsidP="00D57F6E">
            <w:pPr>
              <w:spacing w:before="20" w:after="20"/>
              <w:rPr>
                <w:sz w:val="22"/>
                <w:szCs w:val="21"/>
              </w:rPr>
            </w:pPr>
            <w:r>
              <w:rPr>
                <w:sz w:val="22"/>
                <w:szCs w:val="21"/>
              </w:rPr>
              <w:t>Healthy Minds DBA Holbrook Adult Learning Center</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56EFFC3F" w:rsidR="00372996" w:rsidRPr="00B329DA" w:rsidRDefault="00BA7DC7" w:rsidP="00D57F6E">
            <w:pPr>
              <w:spacing w:before="20" w:after="20"/>
              <w:jc w:val="right"/>
              <w:rPr>
                <w:sz w:val="22"/>
                <w:szCs w:val="21"/>
              </w:rPr>
            </w:pPr>
            <w:r>
              <w:rPr>
                <w:sz w:val="22"/>
                <w:szCs w:val="21"/>
              </w:rPr>
              <w:t>$4,900</w:t>
            </w:r>
          </w:p>
        </w:tc>
      </w:tr>
      <w:tr w:rsidR="00372996" w14:paraId="4338704C" w14:textId="77777777" w:rsidTr="0047562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25B6D7FB" w:rsidR="00372996" w:rsidRPr="0084553A" w:rsidRDefault="0084553A" w:rsidP="00D57F6E">
            <w:pPr>
              <w:spacing w:before="20" w:after="20"/>
              <w:rPr>
                <w:bCs/>
                <w:sz w:val="22"/>
                <w:szCs w:val="21"/>
              </w:rPr>
            </w:pPr>
            <w:r w:rsidRPr="0084553A">
              <w:rPr>
                <w:bCs/>
                <w:sz w:val="22"/>
                <w:szCs w:val="21"/>
              </w:rPr>
              <w:t>Pathways Adult Education and Training</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4D33C272" w:rsidR="00372996" w:rsidRPr="00B329DA" w:rsidRDefault="00BA7DC7" w:rsidP="00D57F6E">
            <w:pPr>
              <w:spacing w:before="20" w:after="20"/>
              <w:jc w:val="right"/>
              <w:rPr>
                <w:sz w:val="22"/>
                <w:szCs w:val="21"/>
              </w:rPr>
            </w:pPr>
            <w:r>
              <w:rPr>
                <w:sz w:val="22"/>
                <w:szCs w:val="21"/>
              </w:rPr>
              <w:t>$5,000</w:t>
            </w:r>
          </w:p>
        </w:tc>
      </w:tr>
      <w:tr w:rsidR="00372996" w14:paraId="1AE7CC78" w14:textId="77777777" w:rsidTr="0047562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3FAEFA8"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00413A53">
              <w:rPr>
                <w:rFonts w:ascii="Times New Roman" w:hAnsi="Times New Roman"/>
                <w:sz w:val="22"/>
                <w:szCs w:val="21"/>
              </w:rPr>
              <w:t>AND</w:t>
            </w:r>
            <w:r>
              <w:rPr>
                <w:rFonts w:ascii="Times New Roman" w:hAnsi="Times New Roman"/>
                <w:sz w:val="22"/>
                <w:szCs w:val="21"/>
              </w:rPr>
              <w:t xml:space="preserve"> 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4053051F" w:rsidR="00372996" w:rsidRPr="00413A53" w:rsidRDefault="00BA7DC7" w:rsidP="007B2582">
            <w:pPr>
              <w:spacing w:before="20" w:after="20"/>
              <w:jc w:val="right"/>
              <w:rPr>
                <w:b/>
                <w:bCs/>
                <w:snapToGrid w:val="0"/>
                <w:color w:val="000000"/>
                <w:sz w:val="22"/>
                <w:szCs w:val="21"/>
              </w:rPr>
            </w:pPr>
            <w:r w:rsidRPr="00413A53">
              <w:rPr>
                <w:b/>
                <w:bCs/>
                <w:snapToGrid w:val="0"/>
                <w:color w:val="000000"/>
                <w:sz w:val="22"/>
                <w:szCs w:val="21"/>
              </w:rPr>
              <w:t>$19,144</w:t>
            </w:r>
          </w:p>
        </w:tc>
      </w:tr>
    </w:tbl>
    <w:p w14:paraId="499BD57C" w14:textId="77777777" w:rsidR="00410797" w:rsidRDefault="00410797">
      <w:pPr>
        <w:spacing w:before="60" w:after="60"/>
        <w:jc w:val="both"/>
        <w:rPr>
          <w:sz w:val="22"/>
        </w:rPr>
      </w:pPr>
    </w:p>
    <w:sectPr w:rsidR="00410797" w:rsidSect="00136F6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2451" w14:textId="77777777" w:rsidR="00136F6A" w:rsidRDefault="00136F6A" w:rsidP="00422F38">
      <w:r>
        <w:separator/>
      </w:r>
    </w:p>
  </w:endnote>
  <w:endnote w:type="continuationSeparator" w:id="0">
    <w:p w14:paraId="080C8A8A" w14:textId="77777777" w:rsidR="00136F6A" w:rsidRDefault="00136F6A" w:rsidP="00422F38">
      <w:r>
        <w:continuationSeparator/>
      </w:r>
    </w:p>
  </w:endnote>
  <w:endnote w:type="continuationNotice" w:id="1">
    <w:p w14:paraId="71C9E758" w14:textId="77777777" w:rsidR="00136F6A" w:rsidRDefault="0013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8AD6" w14:textId="77777777" w:rsidR="00136F6A" w:rsidRDefault="00136F6A" w:rsidP="00422F38">
      <w:r>
        <w:separator/>
      </w:r>
    </w:p>
  </w:footnote>
  <w:footnote w:type="continuationSeparator" w:id="0">
    <w:p w14:paraId="4B9F37C7" w14:textId="77777777" w:rsidR="00136F6A" w:rsidRDefault="00136F6A" w:rsidP="00422F38">
      <w:r>
        <w:continuationSeparator/>
      </w:r>
    </w:p>
  </w:footnote>
  <w:footnote w:type="continuationNotice" w:id="1">
    <w:p w14:paraId="431C5C02" w14:textId="77777777" w:rsidR="00136F6A" w:rsidRDefault="00136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581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36F6A"/>
    <w:rsid w:val="001522C7"/>
    <w:rsid w:val="001A433F"/>
    <w:rsid w:val="001B5362"/>
    <w:rsid w:val="001B78A6"/>
    <w:rsid w:val="001C6572"/>
    <w:rsid w:val="001E2790"/>
    <w:rsid w:val="00224F8E"/>
    <w:rsid w:val="002D5121"/>
    <w:rsid w:val="0031794D"/>
    <w:rsid w:val="003226AE"/>
    <w:rsid w:val="00330653"/>
    <w:rsid w:val="00344DFF"/>
    <w:rsid w:val="0034786E"/>
    <w:rsid w:val="00351281"/>
    <w:rsid w:val="00372996"/>
    <w:rsid w:val="004040DA"/>
    <w:rsid w:val="00410797"/>
    <w:rsid w:val="00413A53"/>
    <w:rsid w:val="00422B8D"/>
    <w:rsid w:val="00422F38"/>
    <w:rsid w:val="00427DA8"/>
    <w:rsid w:val="00472F55"/>
    <w:rsid w:val="00475625"/>
    <w:rsid w:val="00512A2B"/>
    <w:rsid w:val="00521A12"/>
    <w:rsid w:val="00534FE7"/>
    <w:rsid w:val="00542157"/>
    <w:rsid w:val="005736D2"/>
    <w:rsid w:val="005A01DB"/>
    <w:rsid w:val="006040C0"/>
    <w:rsid w:val="00634CDE"/>
    <w:rsid w:val="00652A79"/>
    <w:rsid w:val="00690793"/>
    <w:rsid w:val="006D71B2"/>
    <w:rsid w:val="006F7E75"/>
    <w:rsid w:val="00730E52"/>
    <w:rsid w:val="007506C8"/>
    <w:rsid w:val="00754F14"/>
    <w:rsid w:val="00765B33"/>
    <w:rsid w:val="007911BB"/>
    <w:rsid w:val="007B2582"/>
    <w:rsid w:val="007D0D4F"/>
    <w:rsid w:val="008256FF"/>
    <w:rsid w:val="00837F08"/>
    <w:rsid w:val="00842E20"/>
    <w:rsid w:val="0084553A"/>
    <w:rsid w:val="0089342B"/>
    <w:rsid w:val="008941CA"/>
    <w:rsid w:val="008B1D72"/>
    <w:rsid w:val="008B2255"/>
    <w:rsid w:val="008D1631"/>
    <w:rsid w:val="008F2001"/>
    <w:rsid w:val="009159A1"/>
    <w:rsid w:val="00920656"/>
    <w:rsid w:val="00984484"/>
    <w:rsid w:val="009907B5"/>
    <w:rsid w:val="00A0198B"/>
    <w:rsid w:val="00AF1A04"/>
    <w:rsid w:val="00B23916"/>
    <w:rsid w:val="00B329DA"/>
    <w:rsid w:val="00B509BF"/>
    <w:rsid w:val="00BA484A"/>
    <w:rsid w:val="00BA7DC7"/>
    <w:rsid w:val="00C056D3"/>
    <w:rsid w:val="00C34967"/>
    <w:rsid w:val="00C44806"/>
    <w:rsid w:val="00C721A9"/>
    <w:rsid w:val="00CF534A"/>
    <w:rsid w:val="00CF5517"/>
    <w:rsid w:val="00D85054"/>
    <w:rsid w:val="00D96130"/>
    <w:rsid w:val="00D963D3"/>
    <w:rsid w:val="00DA73E5"/>
    <w:rsid w:val="00DB56D5"/>
    <w:rsid w:val="00E15DFC"/>
    <w:rsid w:val="00E36D2C"/>
    <w:rsid w:val="00E935AC"/>
    <w:rsid w:val="00F11240"/>
    <w:rsid w:val="00F152F9"/>
    <w:rsid w:val="00FA17BE"/>
    <w:rsid w:val="00FB08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422F38"/>
    <w:pPr>
      <w:tabs>
        <w:tab w:val="center" w:pos="4680"/>
        <w:tab w:val="right" w:pos="9360"/>
      </w:tabs>
    </w:pPr>
  </w:style>
  <w:style w:type="character" w:customStyle="1" w:styleId="HeaderChar">
    <w:name w:val="Header Char"/>
    <w:basedOn w:val="DefaultParagraphFont"/>
    <w:link w:val="Header"/>
    <w:uiPriority w:val="99"/>
    <w:rsid w:val="00422F38"/>
    <w:rPr>
      <w:sz w:val="20"/>
      <w:szCs w:val="20"/>
    </w:rPr>
  </w:style>
  <w:style w:type="paragraph" w:styleId="Footer">
    <w:name w:val="footer"/>
    <w:basedOn w:val="Normal"/>
    <w:link w:val="FooterChar"/>
    <w:uiPriority w:val="99"/>
    <w:unhideWhenUsed/>
    <w:rsid w:val="00422F38"/>
    <w:pPr>
      <w:tabs>
        <w:tab w:val="center" w:pos="4680"/>
        <w:tab w:val="right" w:pos="9360"/>
      </w:tabs>
    </w:pPr>
  </w:style>
  <w:style w:type="character" w:customStyle="1" w:styleId="FooterChar">
    <w:name w:val="Footer Char"/>
    <w:basedOn w:val="DefaultParagraphFont"/>
    <w:link w:val="Footer"/>
    <w:uiPriority w:val="99"/>
    <w:rsid w:val="00422F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SharedWithUsers xmlns="14c63040-5e06-4c4a-8b07-ca5832d9b241">
      <UserInfo>
        <DisplayName>Stevens-Carter, Wyvonne (DESE)</DisplayName>
        <AccountId>18</AccountId>
        <AccountType/>
      </UserInfo>
      <UserInfo>
        <DisplayName>Conway, Jolanta (DESE)</DisplayName>
        <AccountId>31</AccountId>
        <AccountType/>
      </UserInfo>
      <UserInfo>
        <DisplayName>Kalchbrenner, Derek (DESE)</DisplayName>
        <AccountId>33</AccountId>
        <AccountType/>
      </UserInfo>
      <UserInfo>
        <DisplayName>Bettencourt, Helene H. (DESE)</DisplayName>
        <AccountId>202</AccountId>
        <AccountType/>
      </UserInfo>
      <UserInfo>
        <DisplayName>Reis, Jacqueline (DESE)</DisplayName>
        <AccountId>561</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727D390D-6383-48A7-8E7A-BF79B0718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FY24 0661 0671 0359 Board Package</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0661 0671 0359 Board Package</dc:title>
  <dc:creator>DESE</dc:creator>
  <cp:lastModifiedBy>Zou, Dong (EOE)</cp:lastModifiedBy>
  <cp:revision>7</cp:revision>
  <cp:lastPrinted>2001-07-23T18:06:00Z</cp:lastPrinted>
  <dcterms:created xsi:type="dcterms:W3CDTF">2024-03-15T17:52:00Z</dcterms:created>
  <dcterms:modified xsi:type="dcterms:W3CDTF">2024-04-02T14:08:00Z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2024 12:00AM</vt:lpwstr>
  </property>
</Properties>
</file>