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578D" w14:textId="77777777" w:rsidR="00AF1E62" w:rsidRPr="00AF1E62" w:rsidRDefault="00AF1E62" w:rsidP="00AF1E62"/>
    <w:p w14:paraId="28AD97DD" w14:textId="56C1EF7E" w:rsidR="0007724C" w:rsidRDefault="0007724C">
      <w:pPr>
        <w:pStyle w:val="Heading2"/>
        <w:ind w:right="-90" w:hanging="90"/>
        <w:rPr>
          <w:rFonts w:ascii="Arial" w:hAnsi="Arial" w:cs="Arial"/>
        </w:rPr>
      </w:pPr>
      <w:r>
        <w:rPr>
          <w:rFonts w:ascii="Arial" w:hAnsi="Arial" w:cs="Arial"/>
        </w:rPr>
        <w:t>Massachusetts Department of</w:t>
      </w:r>
      <w:r w:rsidR="006D1CBF">
        <w:rPr>
          <w:rFonts w:ascii="Arial" w:hAnsi="Arial" w:cs="Arial"/>
        </w:rPr>
        <w:t xml:space="preserve"> Elementary and Secondary</w:t>
      </w:r>
      <w:r>
        <w:rPr>
          <w:rFonts w:ascii="Arial" w:hAnsi="Arial" w:cs="Arial"/>
        </w:rPr>
        <w:t xml:space="preserve"> Education   </w:t>
      </w:r>
      <w:r w:rsidR="00F54D5C">
        <w:rPr>
          <w:rFonts w:ascii="Arial" w:hAnsi="Arial" w:cs="Arial"/>
        </w:rPr>
        <w:t xml:space="preserve">     </w:t>
      </w:r>
      <w:r>
        <w:rPr>
          <w:rFonts w:ascii="Arial" w:hAnsi="Arial" w:cs="Arial"/>
        </w:rPr>
        <w:t xml:space="preserve">                  </w:t>
      </w:r>
      <w:r w:rsidR="006D1CBF">
        <w:rPr>
          <w:rFonts w:ascii="Arial" w:hAnsi="Arial" w:cs="Arial"/>
        </w:rPr>
        <w:t xml:space="preserve">  </w:t>
      </w:r>
      <w:r>
        <w:rPr>
          <w:rFonts w:ascii="Arial" w:hAnsi="Arial" w:cs="Arial"/>
        </w:rPr>
        <w:t xml:space="preserve">              </w:t>
      </w:r>
      <w:r w:rsidRPr="00837197">
        <w:rPr>
          <w:rFonts w:ascii="Arial" w:hAnsi="Arial" w:cs="Arial"/>
        </w:rPr>
        <w:t>FY20</w:t>
      </w:r>
      <w:r w:rsidR="000A0C22">
        <w:rPr>
          <w:rFonts w:ascii="Arial" w:hAnsi="Arial" w:cs="Arial"/>
        </w:rPr>
        <w:t>2</w:t>
      </w:r>
      <w:r w:rsidR="00EB67C5">
        <w:rPr>
          <w:rFonts w:ascii="Arial" w:hAnsi="Arial" w:cs="Arial"/>
        </w:rPr>
        <w:t>5</w:t>
      </w:r>
    </w:p>
    <w:p w14:paraId="26A7B262" w14:textId="77777777" w:rsidR="0007724C" w:rsidRDefault="0007724C">
      <w:pPr>
        <w:spacing w:before="120"/>
        <w:ind w:hanging="9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07724C" w14:paraId="513B0CC3" w14:textId="77777777">
        <w:tc>
          <w:tcPr>
            <w:tcW w:w="7578" w:type="dxa"/>
            <w:tcBorders>
              <w:top w:val="double" w:sz="4" w:space="0" w:color="auto"/>
              <w:left w:val="double" w:sz="4" w:space="0" w:color="auto"/>
              <w:bottom w:val="double" w:sz="4" w:space="0" w:color="auto"/>
              <w:right w:val="nil"/>
            </w:tcBorders>
          </w:tcPr>
          <w:p w14:paraId="7D252EC7" w14:textId="023BC08E" w:rsidR="0007724C" w:rsidRDefault="0007724C">
            <w:pPr>
              <w:tabs>
                <w:tab w:val="left" w:pos="2700"/>
              </w:tabs>
              <w:jc w:val="both"/>
              <w:rPr>
                <w:rFonts w:ascii="Arial" w:hAnsi="Arial" w:cs="Arial"/>
              </w:rPr>
            </w:pPr>
            <w:r>
              <w:rPr>
                <w:rFonts w:ascii="Arial" w:hAnsi="Arial" w:cs="Arial"/>
                <w:b/>
              </w:rPr>
              <w:t>Name of Grant Program:</w:t>
            </w:r>
            <w:r>
              <w:rPr>
                <w:rFonts w:ascii="Arial" w:hAnsi="Arial" w:cs="Arial"/>
              </w:rPr>
              <w:t xml:space="preserve"> </w:t>
            </w:r>
            <w:r w:rsidR="00777D81" w:rsidRPr="00357CBB">
              <w:rPr>
                <w:rFonts w:ascii="Calibri" w:hAnsi="Calibri" w:cs="Calibri"/>
                <w:color w:val="222222"/>
                <w:kern w:val="36"/>
                <w:sz w:val="22"/>
                <w:szCs w:val="22"/>
              </w:rPr>
              <w:t>Title I</w:t>
            </w:r>
            <w:r w:rsidR="00777D81">
              <w:rPr>
                <w:rFonts w:ascii="Calibri" w:hAnsi="Calibri" w:cs="Calibri"/>
                <w:color w:val="222222"/>
                <w:kern w:val="36"/>
                <w:sz w:val="22"/>
                <w:szCs w:val="22"/>
              </w:rPr>
              <w:t>,</w:t>
            </w:r>
            <w:r w:rsidR="00777D81" w:rsidRPr="00357CBB">
              <w:rPr>
                <w:rFonts w:ascii="Calibri" w:hAnsi="Calibri" w:cs="Calibri"/>
                <w:color w:val="222222"/>
                <w:kern w:val="36"/>
                <w:sz w:val="22"/>
                <w:szCs w:val="22"/>
              </w:rPr>
              <w:t xml:space="preserve"> Part D</w:t>
            </w:r>
            <w:r w:rsidR="00777D81">
              <w:rPr>
                <w:rFonts w:ascii="Calibri" w:hAnsi="Calibri" w:cs="Calibri"/>
                <w:color w:val="222222"/>
                <w:kern w:val="36"/>
                <w:sz w:val="22"/>
                <w:szCs w:val="22"/>
              </w:rPr>
              <w:t>,</w:t>
            </w:r>
            <w:r w:rsidR="00777D81" w:rsidRPr="00357CBB">
              <w:rPr>
                <w:rFonts w:ascii="Calibri" w:hAnsi="Calibri" w:cs="Calibri"/>
                <w:color w:val="222222"/>
                <w:kern w:val="36"/>
                <w:sz w:val="22"/>
                <w:szCs w:val="22"/>
              </w:rPr>
              <w:t xml:space="preserve"> Subpart 1 for State Correctional Education Agencies</w:t>
            </w:r>
            <w:r>
              <w:rPr>
                <w:rFonts w:ascii="Arial" w:hAnsi="Arial" w:cs="Arial"/>
              </w:rPr>
              <w:t xml:space="preserve">     </w:t>
            </w:r>
            <w:r>
              <w:rPr>
                <w:rFonts w:ascii="Arial" w:hAnsi="Arial" w:cs="Arial"/>
              </w:rPr>
              <w:tab/>
            </w:r>
          </w:p>
        </w:tc>
        <w:tc>
          <w:tcPr>
            <w:tcW w:w="1998" w:type="dxa"/>
            <w:tcBorders>
              <w:top w:val="double" w:sz="4" w:space="0" w:color="auto"/>
              <w:left w:val="nil"/>
              <w:bottom w:val="double" w:sz="4" w:space="0" w:color="auto"/>
              <w:right w:val="double" w:sz="4" w:space="0" w:color="auto"/>
            </w:tcBorders>
          </w:tcPr>
          <w:p w14:paraId="58B9E7A5" w14:textId="63300FDD" w:rsidR="0007724C" w:rsidRDefault="0007724C" w:rsidP="00D445C7">
            <w:pPr>
              <w:tabs>
                <w:tab w:val="left" w:pos="1332"/>
              </w:tabs>
              <w:rPr>
                <w:rFonts w:ascii="Arial" w:hAnsi="Arial" w:cs="Arial"/>
              </w:rPr>
            </w:pPr>
            <w:r>
              <w:rPr>
                <w:rFonts w:ascii="Arial" w:hAnsi="Arial" w:cs="Arial"/>
                <w:b/>
              </w:rPr>
              <w:t>Fund</w:t>
            </w:r>
            <w:r w:rsidR="00D445C7">
              <w:rPr>
                <w:rFonts w:ascii="Arial" w:hAnsi="Arial" w:cs="Arial"/>
                <w:b/>
              </w:rPr>
              <w:t xml:space="preserve"> </w:t>
            </w:r>
            <w:r>
              <w:rPr>
                <w:rFonts w:ascii="Arial" w:hAnsi="Arial" w:cs="Arial"/>
                <w:b/>
              </w:rPr>
              <w:t>Code:</w:t>
            </w:r>
            <w:r>
              <w:rPr>
                <w:rFonts w:ascii="Arial" w:hAnsi="Arial" w:cs="Arial"/>
              </w:rPr>
              <w:t xml:space="preserve">   </w:t>
            </w:r>
            <w:r w:rsidR="006E131F">
              <w:rPr>
                <w:rFonts w:ascii="Arial" w:hAnsi="Arial" w:cs="Arial"/>
              </w:rPr>
              <w:t>0</w:t>
            </w:r>
            <w:r w:rsidR="00D445C7">
              <w:rPr>
                <w:rFonts w:ascii="Arial" w:hAnsi="Arial" w:cs="Arial"/>
              </w:rPr>
              <w:t>306</w:t>
            </w:r>
            <w:r>
              <w:rPr>
                <w:rFonts w:ascii="Arial" w:hAnsi="Arial" w:cs="Arial"/>
              </w:rPr>
              <w:t xml:space="preserve"> </w:t>
            </w:r>
            <w:r>
              <w:rPr>
                <w:rFonts w:ascii="Arial" w:hAnsi="Arial" w:cs="Arial"/>
                <w:b/>
              </w:rPr>
              <w:t xml:space="preserve">  </w:t>
            </w:r>
          </w:p>
          <w:p w14:paraId="6EF89362" w14:textId="77777777" w:rsidR="0007724C" w:rsidRDefault="0007724C" w:rsidP="00D445C7">
            <w:pPr>
              <w:rPr>
                <w:rFonts w:ascii="Arial" w:hAnsi="Arial" w:cs="Arial"/>
              </w:rPr>
            </w:pPr>
          </w:p>
        </w:tc>
      </w:tr>
    </w:tbl>
    <w:p w14:paraId="38E0D57C" w14:textId="6FF678D0" w:rsidR="00A871FA" w:rsidRDefault="00A871FA"/>
    <w:p w14:paraId="399207EE" w14:textId="53F91646" w:rsidR="009F5E92" w:rsidRPr="00800467" w:rsidRDefault="00557C74" w:rsidP="009F5E92">
      <w:pPr>
        <w:pStyle w:val="EndnoteText"/>
        <w:rPr>
          <w:rFonts w:ascii="Calibri" w:eastAsia="Calibri" w:hAnsi="Calibri"/>
          <w:b/>
          <w:bCs/>
          <w:caps/>
          <w:sz w:val="22"/>
          <w:szCs w:val="22"/>
        </w:rPr>
      </w:pPr>
      <w:r>
        <w:rPr>
          <w:rFonts w:ascii="Calibri" w:eastAsia="Calibri" w:hAnsi="Calibri"/>
          <w:b/>
          <w:bCs/>
          <w:caps/>
          <w:sz w:val="22"/>
          <w:szCs w:val="22"/>
        </w:rPr>
        <w:t xml:space="preserve">Required </w:t>
      </w:r>
      <w:r w:rsidR="00717539">
        <w:rPr>
          <w:rFonts w:ascii="Calibri" w:eastAsia="Calibri" w:hAnsi="Calibri"/>
          <w:b/>
          <w:bCs/>
          <w:caps/>
          <w:sz w:val="22"/>
          <w:szCs w:val="22"/>
        </w:rPr>
        <w:t>information</w:t>
      </w:r>
    </w:p>
    <w:p w14:paraId="32470F00" w14:textId="77777777" w:rsidR="009F5E92" w:rsidRDefault="009F5E92" w:rsidP="009F5E92">
      <w:pPr>
        <w:pStyle w:val="EndnoteText"/>
        <w:rPr>
          <w:rFonts w:ascii="Calibri" w:eastAsia="Calibri" w:hAnsi="Calibri"/>
          <w:sz w:val="22"/>
          <w:szCs w:val="22"/>
        </w:rPr>
      </w:pPr>
    </w:p>
    <w:p w14:paraId="31AAC136" w14:textId="32555E3F" w:rsidR="006F548E" w:rsidRDefault="006D1B2A" w:rsidP="0E52391E">
      <w:pPr>
        <w:pStyle w:val="EndnoteText"/>
        <w:numPr>
          <w:ilvl w:val="0"/>
          <w:numId w:val="19"/>
        </w:numPr>
        <w:rPr>
          <w:rFonts w:asciiTheme="minorHAnsi" w:eastAsia="Calibri" w:hAnsiTheme="minorHAnsi" w:cstheme="minorBidi"/>
          <w:b/>
          <w:sz w:val="22"/>
          <w:szCs w:val="22"/>
        </w:rPr>
      </w:pPr>
      <w:r>
        <w:rPr>
          <w:rFonts w:asciiTheme="minorHAnsi" w:eastAsia="Calibri" w:hAnsiTheme="minorHAnsi" w:cstheme="minorBidi"/>
          <w:b/>
          <w:sz w:val="22"/>
          <w:szCs w:val="22"/>
        </w:rPr>
        <w:t>Complete</w:t>
      </w:r>
    </w:p>
    <w:p w14:paraId="7256F7AB" w14:textId="77777777" w:rsidR="005E0FCF" w:rsidRDefault="005E0FCF" w:rsidP="005E0FCF">
      <w:pPr>
        <w:pStyle w:val="EndnoteText"/>
        <w:ind w:left="360"/>
        <w:rPr>
          <w:rFonts w:asciiTheme="minorHAnsi" w:eastAsia="Calibri" w:hAnsiTheme="minorHAnsi" w:cstheme="minorBidi"/>
          <w:b/>
          <w:sz w:val="22"/>
          <w:szCs w:val="22"/>
        </w:rPr>
      </w:pPr>
    </w:p>
    <w:tbl>
      <w:tblPr>
        <w:tblStyle w:val="TableGrid"/>
        <w:tblW w:w="0" w:type="auto"/>
        <w:tblInd w:w="360" w:type="dxa"/>
        <w:tblLook w:val="04A0" w:firstRow="1" w:lastRow="0" w:firstColumn="1" w:lastColumn="0" w:noHBand="0" w:noVBand="1"/>
      </w:tblPr>
      <w:tblGrid>
        <w:gridCol w:w="2239"/>
        <w:gridCol w:w="2243"/>
        <w:gridCol w:w="2246"/>
        <w:gridCol w:w="2262"/>
      </w:tblGrid>
      <w:tr w:rsidR="00463D3E" w14:paraId="193315DD" w14:textId="77777777" w:rsidTr="006D7D56">
        <w:tc>
          <w:tcPr>
            <w:tcW w:w="2337" w:type="dxa"/>
          </w:tcPr>
          <w:p w14:paraId="1C51B070" w14:textId="24AF0992" w:rsidR="006D7D56" w:rsidRDefault="006D7D56" w:rsidP="005E0FCF">
            <w:pPr>
              <w:pStyle w:val="EndnoteText"/>
              <w:rPr>
                <w:rFonts w:asciiTheme="minorHAnsi" w:hAnsiTheme="minorHAnsi" w:cstheme="minorBidi"/>
                <w:b/>
              </w:rPr>
            </w:pPr>
            <w:r>
              <w:rPr>
                <w:rFonts w:asciiTheme="minorHAnsi" w:hAnsiTheme="minorHAnsi" w:cstheme="minorBidi"/>
                <w:b/>
              </w:rPr>
              <w:t>Name of the Facility</w:t>
            </w:r>
          </w:p>
        </w:tc>
        <w:tc>
          <w:tcPr>
            <w:tcW w:w="2337" w:type="dxa"/>
          </w:tcPr>
          <w:p w14:paraId="04EA82DF" w14:textId="7699F845" w:rsidR="006D7D56" w:rsidRDefault="006D7D56" w:rsidP="005E0FCF">
            <w:pPr>
              <w:pStyle w:val="EndnoteText"/>
              <w:rPr>
                <w:rFonts w:asciiTheme="minorHAnsi" w:hAnsiTheme="minorHAnsi" w:cstheme="minorBidi"/>
                <w:b/>
              </w:rPr>
            </w:pPr>
            <w:r>
              <w:rPr>
                <w:rFonts w:asciiTheme="minorHAnsi" w:hAnsiTheme="minorHAnsi" w:cstheme="minorBidi"/>
                <w:b/>
              </w:rPr>
              <w:t xml:space="preserve">Name </w:t>
            </w:r>
            <w:r w:rsidR="00AE2534">
              <w:rPr>
                <w:rFonts w:asciiTheme="minorHAnsi" w:hAnsiTheme="minorHAnsi" w:cstheme="minorBidi"/>
                <w:b/>
              </w:rPr>
              <w:t xml:space="preserve">and Title of </w:t>
            </w:r>
            <w:r w:rsidR="00463D3E">
              <w:rPr>
                <w:rFonts w:asciiTheme="minorHAnsi" w:hAnsiTheme="minorHAnsi" w:cstheme="minorBidi"/>
                <w:b/>
              </w:rPr>
              <w:t>Contact at Facility</w:t>
            </w:r>
          </w:p>
        </w:tc>
        <w:tc>
          <w:tcPr>
            <w:tcW w:w="2338" w:type="dxa"/>
          </w:tcPr>
          <w:p w14:paraId="33AB51BF" w14:textId="47C5B3E2" w:rsidR="006D7D56" w:rsidRDefault="00463D3E" w:rsidP="005E0FCF">
            <w:pPr>
              <w:pStyle w:val="EndnoteText"/>
              <w:rPr>
                <w:rFonts w:asciiTheme="minorHAnsi" w:hAnsiTheme="minorHAnsi" w:cstheme="minorBidi"/>
                <w:b/>
              </w:rPr>
            </w:pPr>
            <w:r>
              <w:rPr>
                <w:rFonts w:asciiTheme="minorHAnsi" w:hAnsiTheme="minorHAnsi" w:cstheme="minorBidi"/>
                <w:b/>
              </w:rPr>
              <w:t>Email Address</w:t>
            </w:r>
          </w:p>
        </w:tc>
        <w:tc>
          <w:tcPr>
            <w:tcW w:w="2338" w:type="dxa"/>
          </w:tcPr>
          <w:p w14:paraId="4E6BD0B9" w14:textId="1506D8D6" w:rsidR="006D7D56" w:rsidRDefault="00463D3E" w:rsidP="005E0FCF">
            <w:pPr>
              <w:pStyle w:val="EndnoteText"/>
              <w:rPr>
                <w:rFonts w:asciiTheme="minorHAnsi" w:hAnsiTheme="minorHAnsi" w:cstheme="minorBidi"/>
                <w:b/>
              </w:rPr>
            </w:pPr>
            <w:r>
              <w:rPr>
                <w:rFonts w:asciiTheme="minorHAnsi" w:hAnsiTheme="minorHAnsi" w:cstheme="minorBidi"/>
                <w:b/>
              </w:rPr>
              <w:t>Telephone Number</w:t>
            </w:r>
          </w:p>
        </w:tc>
      </w:tr>
      <w:tr w:rsidR="00463D3E" w14:paraId="574A37A7" w14:textId="77777777" w:rsidTr="006D7D56">
        <w:tc>
          <w:tcPr>
            <w:tcW w:w="2337" w:type="dxa"/>
          </w:tcPr>
          <w:p w14:paraId="18F770B5" w14:textId="77777777" w:rsidR="006D7D56" w:rsidRDefault="006D7D56" w:rsidP="005E0FCF">
            <w:pPr>
              <w:pStyle w:val="EndnoteText"/>
              <w:rPr>
                <w:rFonts w:asciiTheme="minorHAnsi" w:hAnsiTheme="minorHAnsi" w:cstheme="minorBidi"/>
                <w:b/>
              </w:rPr>
            </w:pPr>
          </w:p>
          <w:p w14:paraId="3AA816AA" w14:textId="77777777" w:rsidR="00463D3E" w:rsidRDefault="00463D3E" w:rsidP="005E0FCF">
            <w:pPr>
              <w:pStyle w:val="EndnoteText"/>
              <w:rPr>
                <w:rFonts w:asciiTheme="minorHAnsi" w:hAnsiTheme="minorHAnsi" w:cstheme="minorBidi"/>
                <w:b/>
              </w:rPr>
            </w:pPr>
          </w:p>
          <w:p w14:paraId="57DA6BCB" w14:textId="77777777" w:rsidR="00463D3E" w:rsidRDefault="00463D3E" w:rsidP="005E0FCF">
            <w:pPr>
              <w:pStyle w:val="EndnoteText"/>
              <w:rPr>
                <w:rFonts w:asciiTheme="minorHAnsi" w:hAnsiTheme="minorHAnsi" w:cstheme="minorBidi"/>
                <w:b/>
              </w:rPr>
            </w:pPr>
          </w:p>
        </w:tc>
        <w:tc>
          <w:tcPr>
            <w:tcW w:w="2337" w:type="dxa"/>
          </w:tcPr>
          <w:p w14:paraId="71662089" w14:textId="77777777" w:rsidR="006D7D56" w:rsidRDefault="006D7D56" w:rsidP="005E0FCF">
            <w:pPr>
              <w:pStyle w:val="EndnoteText"/>
              <w:rPr>
                <w:rFonts w:asciiTheme="minorHAnsi" w:hAnsiTheme="minorHAnsi" w:cstheme="minorBidi"/>
                <w:b/>
              </w:rPr>
            </w:pPr>
          </w:p>
        </w:tc>
        <w:tc>
          <w:tcPr>
            <w:tcW w:w="2338" w:type="dxa"/>
          </w:tcPr>
          <w:p w14:paraId="75FB2725" w14:textId="77777777" w:rsidR="006D7D56" w:rsidRDefault="006D7D56" w:rsidP="005E0FCF">
            <w:pPr>
              <w:pStyle w:val="EndnoteText"/>
              <w:rPr>
                <w:rFonts w:asciiTheme="minorHAnsi" w:hAnsiTheme="minorHAnsi" w:cstheme="minorBidi"/>
                <w:b/>
              </w:rPr>
            </w:pPr>
          </w:p>
        </w:tc>
        <w:tc>
          <w:tcPr>
            <w:tcW w:w="2338" w:type="dxa"/>
          </w:tcPr>
          <w:p w14:paraId="3F19AE8D" w14:textId="77777777" w:rsidR="006D7D56" w:rsidRDefault="006D7D56" w:rsidP="005E0FCF">
            <w:pPr>
              <w:pStyle w:val="EndnoteText"/>
              <w:rPr>
                <w:rFonts w:asciiTheme="minorHAnsi" w:hAnsiTheme="minorHAnsi" w:cstheme="minorBidi"/>
                <w:b/>
              </w:rPr>
            </w:pPr>
          </w:p>
        </w:tc>
      </w:tr>
    </w:tbl>
    <w:p w14:paraId="0090FF23" w14:textId="77777777" w:rsidR="005E0FCF" w:rsidRDefault="005E0FCF" w:rsidP="005E0FCF">
      <w:pPr>
        <w:pStyle w:val="EndnoteText"/>
        <w:ind w:left="360"/>
        <w:rPr>
          <w:rFonts w:asciiTheme="minorHAnsi" w:eastAsia="Calibri" w:hAnsiTheme="minorHAnsi" w:cstheme="minorBidi"/>
          <w:b/>
          <w:sz w:val="22"/>
          <w:szCs w:val="22"/>
        </w:rPr>
      </w:pPr>
    </w:p>
    <w:p w14:paraId="5E4AB6F4" w14:textId="77777777" w:rsidR="006D7D56" w:rsidRDefault="006D7D56" w:rsidP="005E0FCF">
      <w:pPr>
        <w:pStyle w:val="EndnoteText"/>
        <w:ind w:left="360"/>
        <w:rPr>
          <w:rFonts w:asciiTheme="minorHAnsi" w:eastAsia="Calibri" w:hAnsiTheme="minorHAnsi" w:cstheme="minorBidi"/>
          <w:b/>
          <w:sz w:val="22"/>
          <w:szCs w:val="22"/>
        </w:rPr>
      </w:pPr>
    </w:p>
    <w:p w14:paraId="6B174F29" w14:textId="17BFBC62" w:rsidR="009F5E92" w:rsidRPr="003B2452" w:rsidRDefault="001A3645" w:rsidP="0E52391E">
      <w:pPr>
        <w:pStyle w:val="EndnoteText"/>
        <w:numPr>
          <w:ilvl w:val="0"/>
          <w:numId w:val="19"/>
        </w:numPr>
        <w:rPr>
          <w:rFonts w:asciiTheme="minorHAnsi" w:eastAsia="Calibri" w:hAnsiTheme="minorHAnsi" w:cstheme="minorBidi"/>
          <w:b/>
          <w:sz w:val="22"/>
          <w:szCs w:val="22"/>
        </w:rPr>
      </w:pPr>
      <w:r w:rsidRPr="7479C3B3">
        <w:rPr>
          <w:rFonts w:asciiTheme="minorHAnsi" w:eastAsia="Calibri" w:hAnsiTheme="minorHAnsi" w:cstheme="minorBidi"/>
          <w:b/>
          <w:sz w:val="22"/>
          <w:szCs w:val="22"/>
        </w:rPr>
        <w:t>Have current key staff</w:t>
      </w:r>
      <w:r w:rsidR="0027073D" w:rsidRPr="7479C3B3">
        <w:rPr>
          <w:rFonts w:asciiTheme="minorHAnsi" w:eastAsia="Calibri" w:hAnsiTheme="minorHAnsi" w:cstheme="minorBidi"/>
          <w:b/>
          <w:sz w:val="22"/>
          <w:szCs w:val="22"/>
        </w:rPr>
        <w:t xml:space="preserve"> reviewed the </w:t>
      </w:r>
      <w:r w:rsidR="009F5E92" w:rsidRPr="7479C3B3">
        <w:rPr>
          <w:rFonts w:asciiTheme="minorHAnsi" w:eastAsia="Calibri" w:hAnsiTheme="minorHAnsi" w:cstheme="minorBidi"/>
          <w:b/>
          <w:sz w:val="22"/>
          <w:szCs w:val="22"/>
        </w:rPr>
        <w:t xml:space="preserve">Title </w:t>
      </w:r>
      <w:r w:rsidR="00BF11D1">
        <w:rPr>
          <w:rFonts w:asciiTheme="minorHAnsi" w:eastAsia="Calibri" w:hAnsiTheme="minorHAnsi" w:cstheme="minorBidi"/>
          <w:b/>
          <w:sz w:val="22"/>
          <w:szCs w:val="22"/>
        </w:rPr>
        <w:t>I</w:t>
      </w:r>
      <w:r w:rsidR="009F5E92" w:rsidRPr="7479C3B3">
        <w:rPr>
          <w:rFonts w:asciiTheme="minorHAnsi" w:eastAsia="Calibri" w:hAnsiTheme="minorHAnsi" w:cstheme="minorBidi"/>
          <w:b/>
          <w:sz w:val="22"/>
          <w:szCs w:val="22"/>
        </w:rPr>
        <w:t xml:space="preserve">, Part D, Subpart 1 </w:t>
      </w:r>
      <w:r w:rsidR="009F5E92" w:rsidRPr="7479C3B3">
        <w:rPr>
          <w:rFonts w:asciiTheme="minorHAnsi" w:hAnsiTheme="minorHAnsi" w:cstheme="minorBidi"/>
          <w:b/>
          <w:sz w:val="22"/>
          <w:szCs w:val="22"/>
        </w:rPr>
        <w:t>(</w:t>
      </w:r>
      <w:r w:rsidR="009F5E92" w:rsidRPr="0E52391E">
        <w:rPr>
          <w:rFonts w:asciiTheme="minorHAnsi" w:hAnsiTheme="minorHAnsi" w:cstheme="minorBidi"/>
          <w:b/>
          <w:bCs/>
          <w:color w:val="000000" w:themeColor="text1"/>
          <w:sz w:val="22"/>
          <w:szCs w:val="22"/>
        </w:rPr>
        <w:t>Title I, D-1)</w:t>
      </w:r>
      <w:r w:rsidR="009F5E92" w:rsidRPr="7479C3B3">
        <w:rPr>
          <w:rFonts w:asciiTheme="minorHAnsi" w:hAnsiTheme="minorHAnsi" w:cstheme="minorBidi"/>
          <w:b/>
          <w:sz w:val="22"/>
          <w:szCs w:val="22"/>
        </w:rPr>
        <w:t xml:space="preserve"> </w:t>
      </w:r>
      <w:r w:rsidR="00B9136D" w:rsidRPr="7479C3B3">
        <w:rPr>
          <w:rFonts w:asciiTheme="minorHAnsi" w:eastAsia="Calibri" w:hAnsiTheme="minorHAnsi" w:cstheme="minorBidi"/>
          <w:b/>
          <w:sz w:val="22"/>
          <w:szCs w:val="22"/>
        </w:rPr>
        <w:t>r</w:t>
      </w:r>
      <w:r w:rsidR="009F5E92" w:rsidRPr="7479C3B3">
        <w:rPr>
          <w:rFonts w:asciiTheme="minorHAnsi" w:eastAsia="Calibri" w:hAnsiTheme="minorHAnsi" w:cstheme="minorBidi"/>
          <w:b/>
          <w:sz w:val="22"/>
          <w:szCs w:val="22"/>
        </w:rPr>
        <w:t>esources</w:t>
      </w:r>
      <w:r w:rsidR="0027073D" w:rsidRPr="7479C3B3">
        <w:rPr>
          <w:rFonts w:asciiTheme="minorHAnsi" w:eastAsia="Calibri" w:hAnsiTheme="minorHAnsi" w:cstheme="minorBidi"/>
          <w:b/>
          <w:sz w:val="22"/>
          <w:szCs w:val="22"/>
        </w:rPr>
        <w:t xml:space="preserve"> below?</w:t>
      </w:r>
    </w:p>
    <w:p w14:paraId="7844C1C4" w14:textId="48278F50" w:rsidR="009F5E92" w:rsidRPr="00BA7893" w:rsidRDefault="00000000" w:rsidP="009F5E92">
      <w:pPr>
        <w:pStyle w:val="EndnoteText"/>
        <w:numPr>
          <w:ilvl w:val="1"/>
          <w:numId w:val="19"/>
        </w:numPr>
        <w:ind w:left="720"/>
        <w:rPr>
          <w:rStyle w:val="Hyperlink"/>
          <w:rFonts w:asciiTheme="minorHAnsi" w:eastAsia="Calibri" w:hAnsiTheme="minorHAnsi" w:cstheme="minorHAnsi"/>
          <w:color w:val="auto"/>
          <w:sz w:val="22"/>
          <w:szCs w:val="22"/>
          <w:u w:val="none"/>
        </w:rPr>
      </w:pPr>
      <w:hyperlink r:id="rId12" w:history="1">
        <w:r w:rsidR="009F5E92" w:rsidRPr="000C25FF">
          <w:rPr>
            <w:rStyle w:val="Hyperlink"/>
            <w:rFonts w:asciiTheme="minorHAnsi" w:hAnsiTheme="minorHAnsi" w:cstheme="minorHAnsi"/>
            <w:sz w:val="22"/>
            <w:szCs w:val="22"/>
          </w:rPr>
          <w:t>What is Title I, Part D? | NDTAC: Technical Assistance Center for the Education of Youth Who Are Neglected, Delinquent, or At-Risk</w:t>
        </w:r>
      </w:hyperlink>
      <w:r w:rsidR="003C3657">
        <w:rPr>
          <w:rStyle w:val="Hyperlink"/>
          <w:rFonts w:asciiTheme="minorHAnsi" w:hAnsiTheme="minorHAnsi" w:cstheme="minorHAnsi"/>
          <w:sz w:val="22"/>
          <w:szCs w:val="22"/>
        </w:rPr>
        <w:t xml:space="preserve"> </w:t>
      </w:r>
    </w:p>
    <w:p w14:paraId="2D136E6A" w14:textId="1F373DF8" w:rsidR="00BA7893" w:rsidRPr="00BA7893" w:rsidRDefault="00BA7893" w:rsidP="00BA7893">
      <w:pPr>
        <w:pStyle w:val="ListParagraph"/>
        <w:ind w:left="360" w:firstLine="360"/>
        <w:rPr>
          <w:rFonts w:cs="Calibri"/>
        </w:rPr>
      </w:pPr>
      <w:r w:rsidRPr="76E56D7B">
        <w:rPr>
          <w:rFonts w:ascii="Segoe UI Symbol" w:hAnsi="Segoe UI Symbol" w:cs="Segoe UI Symbol"/>
        </w:rPr>
        <w:t>☐</w:t>
      </w:r>
      <w:r w:rsidRPr="76E56D7B">
        <w:rPr>
          <w:rFonts w:cs="Melior"/>
        </w:rPr>
        <w:t xml:space="preserve"> Yes</w:t>
      </w:r>
      <w:r w:rsidR="00ED001D" w:rsidRPr="76E56D7B">
        <w:rPr>
          <w:rFonts w:cs="Melior"/>
        </w:rPr>
        <w:t>. Key staff have reviewed this resource.</w:t>
      </w:r>
    </w:p>
    <w:p w14:paraId="44EE4C73" w14:textId="77777777" w:rsidR="00BA7893" w:rsidRPr="00E662C0" w:rsidRDefault="00BA7893" w:rsidP="00BA7893">
      <w:pPr>
        <w:pStyle w:val="EndnoteText"/>
        <w:ind w:left="720"/>
        <w:rPr>
          <w:rFonts w:asciiTheme="minorHAnsi" w:eastAsia="Calibri" w:hAnsiTheme="minorHAnsi" w:cstheme="minorHAnsi"/>
          <w:sz w:val="22"/>
          <w:szCs w:val="22"/>
        </w:rPr>
      </w:pPr>
    </w:p>
    <w:p w14:paraId="00CA6F5F" w14:textId="7D8B1178" w:rsidR="009F5E92" w:rsidRPr="00ED001D" w:rsidRDefault="00000000" w:rsidP="009F5E92">
      <w:pPr>
        <w:pStyle w:val="EndnoteText"/>
        <w:numPr>
          <w:ilvl w:val="1"/>
          <w:numId w:val="19"/>
        </w:numPr>
        <w:ind w:left="720"/>
        <w:rPr>
          <w:rStyle w:val="Hyperlink"/>
          <w:rFonts w:asciiTheme="minorHAnsi" w:eastAsia="Calibri" w:hAnsiTheme="minorHAnsi" w:cstheme="minorHAnsi"/>
          <w:color w:val="auto"/>
          <w:sz w:val="22"/>
          <w:szCs w:val="22"/>
          <w:u w:val="none"/>
        </w:rPr>
      </w:pPr>
      <w:hyperlink r:id="rId13" w:history="1">
        <w:r w:rsidR="009F5E92" w:rsidRPr="000C25FF">
          <w:rPr>
            <w:rStyle w:val="Hyperlink"/>
            <w:rFonts w:asciiTheme="minorHAnsi" w:hAnsiTheme="minorHAnsi" w:cstheme="minorHAnsi"/>
            <w:sz w:val="22"/>
            <w:szCs w:val="22"/>
          </w:rPr>
          <w:t>Title I, Part D Statute | NDTAC: Technical Assistance Center for the Education of Youth Who Are Neglected, Delinquent, or At-Risk</w:t>
        </w:r>
      </w:hyperlink>
      <w:r w:rsidR="00CC2C8C" w:rsidRPr="00763902">
        <w:rPr>
          <w:rStyle w:val="Hyperlink"/>
          <w:rFonts w:asciiTheme="minorHAnsi" w:hAnsiTheme="minorHAnsi" w:cstheme="minorHAnsi"/>
          <w:color w:val="auto"/>
          <w:sz w:val="22"/>
          <w:szCs w:val="22"/>
          <w:u w:val="none"/>
        </w:rPr>
        <w:t xml:space="preserve">, specifically </w:t>
      </w:r>
      <w:r w:rsidR="0024362F">
        <w:rPr>
          <w:rStyle w:val="Hyperlink"/>
          <w:rFonts w:asciiTheme="minorHAnsi" w:hAnsiTheme="minorHAnsi" w:cstheme="minorHAnsi"/>
          <w:color w:val="auto"/>
          <w:sz w:val="22"/>
          <w:szCs w:val="22"/>
          <w:u w:val="none"/>
        </w:rPr>
        <w:t xml:space="preserve">Subpart 1 </w:t>
      </w:r>
      <w:r w:rsidR="00607B28" w:rsidRPr="00763902">
        <w:rPr>
          <w:rStyle w:val="Hyperlink"/>
          <w:rFonts w:asciiTheme="minorHAnsi" w:hAnsiTheme="minorHAnsi" w:cstheme="minorHAnsi"/>
          <w:color w:val="auto"/>
          <w:sz w:val="22"/>
          <w:szCs w:val="22"/>
          <w:u w:val="none"/>
        </w:rPr>
        <w:t>sections 1411, 1415, 1416, and 1419</w:t>
      </w:r>
    </w:p>
    <w:p w14:paraId="5E8DEEFA" w14:textId="77777777" w:rsidR="00ED001D" w:rsidRPr="00BA7893" w:rsidRDefault="00ED001D" w:rsidP="00ED001D">
      <w:pPr>
        <w:pStyle w:val="ListParagraph"/>
        <w:ind w:left="360" w:firstLine="360"/>
        <w:rPr>
          <w:rFonts w:cs="Calibri"/>
        </w:rPr>
      </w:pPr>
      <w:r w:rsidRPr="00BA7893">
        <w:rPr>
          <w:rFonts w:ascii="Segoe UI Symbol" w:hAnsi="Segoe UI Symbol" w:cs="Segoe UI Symbol"/>
        </w:rPr>
        <w:t>☐</w:t>
      </w:r>
      <w:r w:rsidRPr="00BA7893">
        <w:rPr>
          <w:rFonts w:cs="Melior"/>
        </w:rPr>
        <w:t xml:space="preserve"> </w:t>
      </w:r>
      <w:r>
        <w:rPr>
          <w:rFonts w:cs="Melior"/>
        </w:rPr>
        <w:t>Yes. Key staff have reviewed this resource.</w:t>
      </w:r>
    </w:p>
    <w:p w14:paraId="072CD903" w14:textId="77777777" w:rsidR="00ED001D" w:rsidRPr="00E662C0" w:rsidRDefault="00ED001D" w:rsidP="00ED001D">
      <w:pPr>
        <w:pStyle w:val="EndnoteText"/>
        <w:ind w:left="720"/>
        <w:rPr>
          <w:rFonts w:asciiTheme="minorHAnsi" w:eastAsia="Calibri" w:hAnsiTheme="minorHAnsi" w:cstheme="minorHAnsi"/>
          <w:sz w:val="22"/>
          <w:szCs w:val="22"/>
        </w:rPr>
      </w:pPr>
    </w:p>
    <w:p w14:paraId="711F4A07" w14:textId="77777777" w:rsidR="009F5E92" w:rsidRPr="00ED001D" w:rsidRDefault="00000000" w:rsidP="009F5E92">
      <w:pPr>
        <w:pStyle w:val="EndnoteText"/>
        <w:numPr>
          <w:ilvl w:val="1"/>
          <w:numId w:val="19"/>
        </w:numPr>
        <w:ind w:left="720"/>
        <w:rPr>
          <w:rStyle w:val="Hyperlink"/>
          <w:rFonts w:asciiTheme="minorHAnsi" w:eastAsia="Calibri" w:hAnsiTheme="minorHAnsi" w:cstheme="minorHAnsi"/>
          <w:color w:val="auto"/>
          <w:sz w:val="22"/>
          <w:szCs w:val="22"/>
          <w:u w:val="none"/>
        </w:rPr>
      </w:pPr>
      <w:hyperlink r:id="rId14" w:history="1">
        <w:r w:rsidR="009F5E92" w:rsidRPr="000C25FF">
          <w:rPr>
            <w:rStyle w:val="Hyperlink"/>
            <w:rFonts w:asciiTheme="minorHAnsi" w:hAnsiTheme="minorHAnsi" w:cstheme="minorHAnsi"/>
            <w:sz w:val="22"/>
            <w:szCs w:val="22"/>
          </w:rPr>
          <w:t>Neglected, Delinquent, or At-Risk – Title I, Part D - Office of Elementary and Secondary Education</w:t>
        </w:r>
      </w:hyperlink>
    </w:p>
    <w:p w14:paraId="29203949" w14:textId="77777777" w:rsidR="00ED001D" w:rsidRDefault="00ED001D" w:rsidP="00ED001D">
      <w:pPr>
        <w:pStyle w:val="ListParagraph"/>
        <w:ind w:left="360" w:firstLine="360"/>
        <w:rPr>
          <w:rFonts w:cs="Melior"/>
        </w:rPr>
      </w:pPr>
      <w:r w:rsidRPr="00BA7893">
        <w:rPr>
          <w:rFonts w:ascii="Segoe UI Symbol" w:hAnsi="Segoe UI Symbol" w:cs="Segoe UI Symbol"/>
        </w:rPr>
        <w:t>☐</w:t>
      </w:r>
      <w:r w:rsidRPr="00BA7893">
        <w:rPr>
          <w:rFonts w:cs="Melior"/>
        </w:rPr>
        <w:t xml:space="preserve"> </w:t>
      </w:r>
      <w:r>
        <w:rPr>
          <w:rFonts w:cs="Melior"/>
        </w:rPr>
        <w:t>Yes. Key staff have reviewed this resource.</w:t>
      </w:r>
    </w:p>
    <w:p w14:paraId="47807FE4" w14:textId="581CC30A" w:rsidR="00E333A0" w:rsidRDefault="00E333A0" w:rsidP="00ED001D">
      <w:pPr>
        <w:pStyle w:val="ListParagraph"/>
        <w:ind w:left="360" w:firstLine="360"/>
        <w:rPr>
          <w:rFonts w:cs="Melior"/>
        </w:rPr>
      </w:pPr>
    </w:p>
    <w:p w14:paraId="04D3258F" w14:textId="12919E95" w:rsidR="00C56541" w:rsidRDefault="00C56541" w:rsidP="00C56541">
      <w:pPr>
        <w:pStyle w:val="ListParagraph"/>
        <w:ind w:left="0" w:firstLine="360"/>
        <w:rPr>
          <w:rFonts w:cs="Melior"/>
        </w:rPr>
      </w:pPr>
      <w:r w:rsidRPr="76E56D7B">
        <w:rPr>
          <w:rFonts w:cs="Melior"/>
        </w:rPr>
        <w:t>d</w:t>
      </w:r>
      <w:r w:rsidR="00E333A0" w:rsidRPr="76E56D7B">
        <w:rPr>
          <w:rFonts w:cs="Melior"/>
        </w:rPr>
        <w:t xml:space="preserve">. </w:t>
      </w:r>
      <w:r>
        <w:tab/>
      </w:r>
      <w:hyperlink r:id="rId15">
        <w:r w:rsidRPr="76E56D7B">
          <w:rPr>
            <w:rStyle w:val="Hyperlink"/>
            <w:rFonts w:cs="Melior"/>
          </w:rPr>
          <w:t>Title I, Part D</w:t>
        </w:r>
        <w:r w:rsidR="00EC2080" w:rsidRPr="76E56D7B">
          <w:rPr>
            <w:rStyle w:val="Hyperlink"/>
            <w:rFonts w:cs="Melior"/>
          </w:rPr>
          <w:t xml:space="preserve"> Non</w:t>
        </w:r>
        <w:r w:rsidR="008834EE" w:rsidRPr="76E56D7B">
          <w:rPr>
            <w:rStyle w:val="Hyperlink"/>
            <w:rFonts w:cs="Melior"/>
          </w:rPr>
          <w:t>regulatory Guidance</w:t>
        </w:r>
      </w:hyperlink>
      <w:r w:rsidR="003C3657" w:rsidRPr="76E56D7B">
        <w:rPr>
          <w:rFonts w:cs="Melior"/>
        </w:rPr>
        <w:t xml:space="preserve">, </w:t>
      </w:r>
      <w:r w:rsidR="00827F57" w:rsidRPr="76E56D7B">
        <w:rPr>
          <w:rFonts w:cs="Melior"/>
        </w:rPr>
        <w:t>s</w:t>
      </w:r>
      <w:r w:rsidR="003C3657" w:rsidRPr="76E56D7B">
        <w:rPr>
          <w:rFonts w:cs="Melior"/>
        </w:rPr>
        <w:t>pecifically Subpart 1</w:t>
      </w:r>
      <w:r w:rsidR="00543C07" w:rsidRPr="76E56D7B">
        <w:rPr>
          <w:rFonts w:cs="Melior"/>
        </w:rPr>
        <w:t>.</w:t>
      </w:r>
    </w:p>
    <w:p w14:paraId="13ECA719" w14:textId="77777777" w:rsidR="008834EE" w:rsidRDefault="008834EE" w:rsidP="008834EE">
      <w:pPr>
        <w:pStyle w:val="ListParagraph"/>
        <w:ind w:left="360" w:firstLine="360"/>
        <w:rPr>
          <w:rFonts w:cs="Melior"/>
        </w:rPr>
      </w:pPr>
      <w:r w:rsidRPr="00BA7893">
        <w:rPr>
          <w:rFonts w:ascii="Segoe UI Symbol" w:hAnsi="Segoe UI Symbol" w:cs="Segoe UI Symbol"/>
        </w:rPr>
        <w:t>☐</w:t>
      </w:r>
      <w:r w:rsidRPr="00BA7893">
        <w:rPr>
          <w:rFonts w:cs="Melior"/>
        </w:rPr>
        <w:t xml:space="preserve"> </w:t>
      </w:r>
      <w:r>
        <w:rPr>
          <w:rFonts w:cs="Melior"/>
        </w:rPr>
        <w:t>Yes. Key staff have reviewed this resource.</w:t>
      </w:r>
    </w:p>
    <w:p w14:paraId="079ECDAF" w14:textId="77777777" w:rsidR="00ED001D" w:rsidRPr="000C25FF" w:rsidRDefault="00ED001D" w:rsidP="00ED001D">
      <w:pPr>
        <w:pStyle w:val="EndnoteText"/>
        <w:ind w:left="720"/>
        <w:rPr>
          <w:rFonts w:asciiTheme="minorHAnsi" w:eastAsia="Calibri" w:hAnsiTheme="minorHAnsi" w:cstheme="minorHAnsi"/>
          <w:sz w:val="22"/>
          <w:szCs w:val="22"/>
        </w:rPr>
      </w:pPr>
    </w:p>
    <w:p w14:paraId="5867E96D" w14:textId="77777777" w:rsidR="009F5E92" w:rsidRDefault="009F5E92" w:rsidP="009F5E92">
      <w:pPr>
        <w:pStyle w:val="EndnoteText"/>
        <w:rPr>
          <w:rFonts w:ascii="Calibri" w:eastAsia="Calibri" w:hAnsi="Calibri"/>
          <w:sz w:val="22"/>
          <w:szCs w:val="22"/>
        </w:rPr>
      </w:pPr>
    </w:p>
    <w:p w14:paraId="2572DBC8" w14:textId="5A1B07E0" w:rsidR="009F5E92" w:rsidRDefault="009F5E92" w:rsidP="009F5E92">
      <w:pPr>
        <w:pStyle w:val="EndnoteText"/>
        <w:numPr>
          <w:ilvl w:val="0"/>
          <w:numId w:val="20"/>
        </w:numPr>
        <w:rPr>
          <w:rFonts w:ascii="Calibri" w:eastAsia="Calibri" w:hAnsi="Calibri"/>
          <w:b/>
          <w:bCs/>
          <w:sz w:val="22"/>
          <w:szCs w:val="22"/>
        </w:rPr>
      </w:pPr>
      <w:r w:rsidRPr="003B2452">
        <w:rPr>
          <w:rFonts w:ascii="Calibri" w:eastAsia="Calibri" w:hAnsi="Calibri"/>
          <w:b/>
          <w:bCs/>
          <w:sz w:val="22"/>
          <w:szCs w:val="22"/>
        </w:rPr>
        <w:t>Pr</w:t>
      </w:r>
      <w:r w:rsidR="00F07EDA">
        <w:rPr>
          <w:rFonts w:ascii="Calibri" w:eastAsia="Calibri" w:hAnsi="Calibri"/>
          <w:b/>
          <w:bCs/>
          <w:sz w:val="22"/>
          <w:szCs w:val="22"/>
        </w:rPr>
        <w:t>oposed Title I</w:t>
      </w:r>
      <w:r w:rsidR="00EC2938">
        <w:rPr>
          <w:rFonts w:ascii="Calibri" w:eastAsia="Calibri" w:hAnsi="Calibri"/>
          <w:b/>
          <w:bCs/>
          <w:sz w:val="22"/>
          <w:szCs w:val="22"/>
        </w:rPr>
        <w:t>, Part D, Subpart 1 Activities</w:t>
      </w:r>
      <w:r w:rsidR="00DE5569">
        <w:rPr>
          <w:rStyle w:val="EndnoteReference"/>
          <w:rFonts w:ascii="Calibri" w:eastAsia="Calibri" w:hAnsi="Calibri"/>
          <w:b/>
          <w:bCs/>
          <w:sz w:val="22"/>
          <w:szCs w:val="22"/>
        </w:rPr>
        <w:endnoteReference w:id="2"/>
      </w:r>
      <w:r w:rsidRPr="003B2452">
        <w:rPr>
          <w:rFonts w:ascii="Calibri" w:eastAsia="Calibri" w:hAnsi="Calibri"/>
          <w:b/>
          <w:bCs/>
          <w:sz w:val="22"/>
          <w:szCs w:val="22"/>
        </w:rPr>
        <w:t>:</w:t>
      </w:r>
    </w:p>
    <w:p w14:paraId="6AF98016" w14:textId="77777777" w:rsidR="00A76421" w:rsidRPr="00F05B72" w:rsidRDefault="00A76421" w:rsidP="00A76421">
      <w:pPr>
        <w:pStyle w:val="EndnoteText"/>
        <w:ind w:left="360"/>
        <w:rPr>
          <w:rFonts w:ascii="Calibri" w:eastAsia="Calibri" w:hAnsi="Calibri"/>
          <w:i/>
          <w:iCs/>
          <w:sz w:val="22"/>
          <w:szCs w:val="22"/>
        </w:rPr>
      </w:pPr>
      <w:r w:rsidRPr="00F05B72">
        <w:rPr>
          <w:rFonts w:ascii="Calibri" w:eastAsia="Calibri" w:hAnsi="Calibri"/>
          <w:i/>
          <w:iCs/>
          <w:sz w:val="22"/>
          <w:szCs w:val="22"/>
        </w:rPr>
        <w:t>Please address all prompts. Respond with “Not applicable” if your Title 1, D-1 grant does not supplement the activity or service.</w:t>
      </w:r>
    </w:p>
    <w:p w14:paraId="29E356E9" w14:textId="77777777" w:rsidR="00915BEF" w:rsidRDefault="00915BEF" w:rsidP="00F76EE3">
      <w:pPr>
        <w:pStyle w:val="EndnoteText"/>
        <w:rPr>
          <w:rStyle w:val="Hyperlink"/>
          <w:rFonts w:asciiTheme="minorHAnsi" w:hAnsiTheme="minorHAnsi" w:cstheme="minorHAnsi"/>
          <w:color w:val="auto"/>
          <w:sz w:val="22"/>
          <w:szCs w:val="22"/>
          <w:u w:val="none"/>
        </w:rPr>
      </w:pPr>
    </w:p>
    <w:p w14:paraId="251AA1EA" w14:textId="6D9FAF25" w:rsidR="009F5E92" w:rsidRDefault="009F5E92" w:rsidP="01B5ED3B">
      <w:pPr>
        <w:pStyle w:val="EndnoteText"/>
        <w:numPr>
          <w:ilvl w:val="0"/>
          <w:numId w:val="21"/>
        </w:numPr>
        <w:rPr>
          <w:rStyle w:val="Hyperlink"/>
          <w:rFonts w:asciiTheme="minorHAnsi" w:hAnsiTheme="minorHAnsi" w:cstheme="minorBidi"/>
          <w:color w:val="auto"/>
          <w:sz w:val="22"/>
          <w:szCs w:val="22"/>
          <w:u w:val="none"/>
        </w:rPr>
      </w:pPr>
      <w:r w:rsidRPr="01B5ED3B">
        <w:rPr>
          <w:rStyle w:val="Hyperlink"/>
          <w:rFonts w:asciiTheme="minorHAnsi" w:hAnsiTheme="minorHAnsi" w:cstheme="minorBidi"/>
          <w:color w:val="auto"/>
          <w:sz w:val="22"/>
          <w:szCs w:val="22"/>
          <w:u w:val="none"/>
        </w:rPr>
        <w:t xml:space="preserve">Describe your facility, including the characteristics of the </w:t>
      </w:r>
      <w:r w:rsidR="001C304F">
        <w:rPr>
          <w:rStyle w:val="Hyperlink"/>
          <w:rFonts w:asciiTheme="minorHAnsi" w:hAnsiTheme="minorHAnsi" w:cstheme="minorBidi"/>
          <w:color w:val="auto"/>
          <w:sz w:val="22"/>
          <w:szCs w:val="22"/>
          <w:u w:val="none"/>
        </w:rPr>
        <w:t>young persons in custody</w:t>
      </w:r>
      <w:r w:rsidRPr="01B5ED3B">
        <w:rPr>
          <w:rStyle w:val="Hyperlink"/>
          <w:rFonts w:asciiTheme="minorHAnsi" w:hAnsiTheme="minorHAnsi" w:cstheme="minorBidi"/>
          <w:color w:val="auto"/>
          <w:sz w:val="22"/>
          <w:szCs w:val="22"/>
          <w:u w:val="none"/>
        </w:rPr>
        <w:t xml:space="preserve"> to be served by Title I supplemental grant funds (including learning difficulties, substance abuse problems, and other special needs).</w:t>
      </w:r>
    </w:p>
    <w:p w14:paraId="03595FCD" w14:textId="77777777" w:rsidR="00C61F86" w:rsidRDefault="00C61F86" w:rsidP="00C61F86">
      <w:pPr>
        <w:pStyle w:val="EndnoteText"/>
        <w:rPr>
          <w:rStyle w:val="Hyperlink"/>
          <w:rFonts w:asciiTheme="minorHAnsi" w:hAnsiTheme="minorHAnsi" w:cstheme="minorBidi"/>
          <w:color w:val="auto"/>
          <w:sz w:val="22"/>
          <w:szCs w:val="22"/>
          <w:u w:val="none"/>
        </w:rPr>
      </w:pPr>
    </w:p>
    <w:p w14:paraId="1FEECEC9" w14:textId="341FC43D" w:rsidR="00CD5E9D" w:rsidRPr="00F92395" w:rsidRDefault="00ED1ED7" w:rsidP="009F5E92">
      <w:pPr>
        <w:pStyle w:val="EndnoteText"/>
        <w:numPr>
          <w:ilvl w:val="0"/>
          <w:numId w:val="21"/>
        </w:numPr>
        <w:rPr>
          <w:rFonts w:asciiTheme="minorHAnsi" w:hAnsiTheme="minorHAnsi" w:cstheme="minorBidi"/>
          <w:sz w:val="22"/>
          <w:szCs w:val="22"/>
        </w:rPr>
      </w:pPr>
      <w:r w:rsidRPr="00F92395">
        <w:rPr>
          <w:rStyle w:val="Hyperlink"/>
          <w:rFonts w:asciiTheme="minorHAnsi" w:hAnsiTheme="minorHAnsi" w:cstheme="minorBidi"/>
          <w:color w:val="auto"/>
          <w:sz w:val="22"/>
          <w:szCs w:val="22"/>
          <w:u w:val="none"/>
        </w:rPr>
        <w:t xml:space="preserve">Describe how your program </w:t>
      </w:r>
      <w:r w:rsidR="00DB6AA5" w:rsidRPr="00F92395">
        <w:rPr>
          <w:rStyle w:val="Hyperlink"/>
          <w:rFonts w:asciiTheme="minorHAnsi" w:hAnsiTheme="minorHAnsi" w:cstheme="minorBidi"/>
          <w:color w:val="auto"/>
          <w:sz w:val="22"/>
          <w:szCs w:val="22"/>
          <w:u w:val="none"/>
        </w:rPr>
        <w:t>will</w:t>
      </w:r>
      <w:r w:rsidR="00DB6AA5" w:rsidRPr="00F92395">
        <w:rPr>
          <w:rFonts w:cs="Calibri"/>
          <w:color w:val="000000" w:themeColor="text1"/>
        </w:rPr>
        <w:t xml:space="preserve"> </w:t>
      </w:r>
    </w:p>
    <w:p w14:paraId="4C1D7FA7" w14:textId="5E336BD3" w:rsidR="00CD5E9D" w:rsidRPr="00F92395" w:rsidRDefault="00EC1EF3" w:rsidP="00CD5E9D">
      <w:pPr>
        <w:pStyle w:val="EndnoteText"/>
        <w:numPr>
          <w:ilvl w:val="2"/>
          <w:numId w:val="21"/>
        </w:numPr>
        <w:ind w:left="1170" w:hanging="270"/>
        <w:rPr>
          <w:rFonts w:asciiTheme="minorHAnsi" w:hAnsiTheme="minorHAnsi" w:cstheme="minorHAnsi"/>
          <w:sz w:val="22"/>
          <w:szCs w:val="22"/>
        </w:rPr>
      </w:pPr>
      <w:r w:rsidRPr="00F92395">
        <w:rPr>
          <w:rFonts w:asciiTheme="minorHAnsi" w:hAnsiTheme="minorHAnsi" w:cstheme="minorHAnsi"/>
          <w:color w:val="000000" w:themeColor="text1"/>
          <w:sz w:val="22"/>
          <w:szCs w:val="22"/>
        </w:rPr>
        <w:t>I</w:t>
      </w:r>
      <w:r w:rsidR="00DB6AA5" w:rsidRPr="00F92395">
        <w:rPr>
          <w:rFonts w:asciiTheme="minorHAnsi" w:hAnsiTheme="minorHAnsi" w:cstheme="minorHAnsi"/>
          <w:color w:val="000000" w:themeColor="text1"/>
          <w:sz w:val="22"/>
          <w:szCs w:val="22"/>
        </w:rPr>
        <w:t xml:space="preserve">mprove literacy, numeracy, and English-learner skills for </w:t>
      </w:r>
      <w:r w:rsidR="00697E33" w:rsidRPr="00F92395">
        <w:rPr>
          <w:rFonts w:asciiTheme="minorHAnsi" w:hAnsiTheme="minorHAnsi" w:cstheme="minorHAnsi"/>
          <w:color w:val="000000" w:themeColor="text1"/>
          <w:sz w:val="22"/>
          <w:szCs w:val="22"/>
        </w:rPr>
        <w:t>the</w:t>
      </w:r>
      <w:r w:rsidR="00DB6AA5" w:rsidRPr="00F92395">
        <w:rPr>
          <w:rFonts w:asciiTheme="minorHAnsi" w:hAnsiTheme="minorHAnsi" w:cstheme="minorHAnsi"/>
          <w:color w:val="000000" w:themeColor="text1"/>
          <w:sz w:val="22"/>
          <w:szCs w:val="22"/>
        </w:rPr>
        <w:t xml:space="preserve"> youth and young adults in </w:t>
      </w:r>
      <w:r w:rsidR="00697E33" w:rsidRPr="00F92395">
        <w:rPr>
          <w:rFonts w:asciiTheme="minorHAnsi" w:hAnsiTheme="minorHAnsi" w:cstheme="minorHAnsi"/>
          <w:color w:val="000000" w:themeColor="text1"/>
          <w:sz w:val="22"/>
          <w:szCs w:val="22"/>
        </w:rPr>
        <w:t>your facility</w:t>
      </w:r>
      <w:r w:rsidR="00DB6AA5" w:rsidRPr="00F92395">
        <w:rPr>
          <w:rFonts w:asciiTheme="minorHAnsi" w:hAnsiTheme="minorHAnsi" w:cstheme="minorHAnsi"/>
          <w:color w:val="000000" w:themeColor="text1"/>
          <w:sz w:val="22"/>
          <w:szCs w:val="22"/>
        </w:rPr>
        <w:t xml:space="preserve">, and </w:t>
      </w:r>
    </w:p>
    <w:p w14:paraId="67CDE281" w14:textId="7B201699" w:rsidR="002C0797" w:rsidRPr="002D60F4" w:rsidRDefault="00952D15" w:rsidP="00CD5E9D">
      <w:pPr>
        <w:pStyle w:val="EndnoteText"/>
        <w:numPr>
          <w:ilvl w:val="2"/>
          <w:numId w:val="21"/>
        </w:numPr>
        <w:ind w:left="1170" w:hanging="270"/>
        <w:rPr>
          <w:rFonts w:asciiTheme="minorHAnsi" w:hAnsiTheme="minorHAnsi" w:cstheme="minorHAnsi"/>
          <w:sz w:val="22"/>
          <w:szCs w:val="22"/>
        </w:rPr>
      </w:pPr>
      <w:r w:rsidRPr="00F92395">
        <w:rPr>
          <w:rFonts w:asciiTheme="minorHAnsi" w:hAnsiTheme="minorHAnsi" w:cstheme="minorHAnsi"/>
          <w:color w:val="000000" w:themeColor="text1"/>
          <w:sz w:val="22"/>
          <w:szCs w:val="22"/>
        </w:rPr>
        <w:t>Provide</w:t>
      </w:r>
      <w:r w:rsidR="00DB6AA5" w:rsidRPr="00F92395">
        <w:rPr>
          <w:rFonts w:asciiTheme="minorHAnsi" w:hAnsiTheme="minorHAnsi" w:cstheme="minorHAnsi"/>
          <w:color w:val="000000" w:themeColor="text1"/>
          <w:sz w:val="22"/>
          <w:szCs w:val="22"/>
        </w:rPr>
        <w:t xml:space="preserve"> supports and opportunities for </w:t>
      </w:r>
      <w:r w:rsidR="00CE5404" w:rsidRPr="00F92395">
        <w:rPr>
          <w:rFonts w:asciiTheme="minorHAnsi" w:hAnsiTheme="minorHAnsi" w:cstheme="minorHAnsi"/>
          <w:color w:val="000000" w:themeColor="text1"/>
          <w:sz w:val="22"/>
          <w:szCs w:val="22"/>
        </w:rPr>
        <w:t>them</w:t>
      </w:r>
      <w:r w:rsidR="00DB6AA5" w:rsidRPr="00F92395">
        <w:rPr>
          <w:rFonts w:asciiTheme="minorHAnsi" w:hAnsiTheme="minorHAnsi" w:cstheme="minorHAnsi"/>
          <w:color w:val="000000" w:themeColor="text1"/>
          <w:sz w:val="22"/>
          <w:szCs w:val="22"/>
        </w:rPr>
        <w:t xml:space="preserve"> to earn </w:t>
      </w:r>
      <w:r w:rsidR="00EC1EF3" w:rsidRPr="00F92395">
        <w:rPr>
          <w:rFonts w:asciiTheme="minorHAnsi" w:hAnsiTheme="minorHAnsi" w:cstheme="minorHAnsi"/>
          <w:color w:val="000000" w:themeColor="text1"/>
          <w:sz w:val="22"/>
          <w:szCs w:val="22"/>
        </w:rPr>
        <w:t>h</w:t>
      </w:r>
      <w:r w:rsidR="00DB6AA5" w:rsidRPr="00F92395">
        <w:rPr>
          <w:rFonts w:asciiTheme="minorHAnsi" w:hAnsiTheme="minorHAnsi" w:cstheme="minorHAnsi"/>
          <w:color w:val="000000" w:themeColor="text1"/>
          <w:sz w:val="22"/>
          <w:szCs w:val="22"/>
        </w:rPr>
        <w:t xml:space="preserve">igh </w:t>
      </w:r>
      <w:r w:rsidR="00EC1EF3" w:rsidRPr="00F92395">
        <w:rPr>
          <w:rFonts w:asciiTheme="minorHAnsi" w:hAnsiTheme="minorHAnsi" w:cstheme="minorHAnsi"/>
          <w:color w:val="000000" w:themeColor="text1"/>
          <w:sz w:val="22"/>
          <w:szCs w:val="22"/>
        </w:rPr>
        <w:t>s</w:t>
      </w:r>
      <w:r w:rsidR="00DB6AA5" w:rsidRPr="00F92395">
        <w:rPr>
          <w:rFonts w:asciiTheme="minorHAnsi" w:hAnsiTheme="minorHAnsi" w:cstheme="minorHAnsi"/>
          <w:color w:val="000000" w:themeColor="text1"/>
          <w:sz w:val="22"/>
          <w:szCs w:val="22"/>
        </w:rPr>
        <w:t xml:space="preserve">chool diplomas or </w:t>
      </w:r>
      <w:r w:rsidR="00EC1EF3" w:rsidRPr="00F92395">
        <w:rPr>
          <w:rFonts w:asciiTheme="minorHAnsi" w:hAnsiTheme="minorHAnsi" w:cstheme="minorHAnsi"/>
          <w:color w:val="000000" w:themeColor="text1"/>
          <w:sz w:val="22"/>
          <w:szCs w:val="22"/>
        </w:rPr>
        <w:t>hi</w:t>
      </w:r>
      <w:r w:rsidR="00DB6AA5" w:rsidRPr="00F92395">
        <w:rPr>
          <w:rFonts w:asciiTheme="minorHAnsi" w:hAnsiTheme="minorHAnsi" w:cstheme="minorHAnsi"/>
          <w:color w:val="000000" w:themeColor="text1"/>
          <w:sz w:val="22"/>
          <w:szCs w:val="22"/>
        </w:rPr>
        <w:t xml:space="preserve">gh </w:t>
      </w:r>
      <w:r w:rsidR="00EC1EF3" w:rsidRPr="00F92395">
        <w:rPr>
          <w:rFonts w:asciiTheme="minorHAnsi" w:hAnsiTheme="minorHAnsi" w:cstheme="minorHAnsi"/>
          <w:color w:val="000000" w:themeColor="text1"/>
          <w:sz w:val="22"/>
          <w:szCs w:val="22"/>
        </w:rPr>
        <w:t>s</w:t>
      </w:r>
      <w:r w:rsidR="00DB6AA5" w:rsidRPr="00F92395">
        <w:rPr>
          <w:rFonts w:asciiTheme="minorHAnsi" w:hAnsiTheme="minorHAnsi" w:cstheme="minorHAnsi"/>
          <w:color w:val="000000" w:themeColor="text1"/>
          <w:sz w:val="22"/>
          <w:szCs w:val="22"/>
        </w:rPr>
        <w:t>chool equivalency credentials</w:t>
      </w:r>
      <w:r w:rsidR="00BE5A67" w:rsidRPr="00F92395">
        <w:rPr>
          <w:rFonts w:asciiTheme="minorHAnsi" w:hAnsiTheme="minorHAnsi" w:cstheme="minorHAnsi"/>
          <w:color w:val="000000" w:themeColor="text1"/>
          <w:sz w:val="22"/>
          <w:szCs w:val="22"/>
        </w:rPr>
        <w:t>.</w:t>
      </w:r>
    </w:p>
    <w:p w14:paraId="5C2A9C10" w14:textId="4A0AB3FC" w:rsidR="002D60F4" w:rsidRDefault="002D60F4">
      <w:pPr>
        <w:rPr>
          <w:rFonts w:asciiTheme="minorHAnsi" w:hAnsiTheme="minorHAnsi" w:cstheme="minorHAnsi"/>
          <w:color w:val="000000" w:themeColor="text1"/>
          <w:sz w:val="22"/>
          <w:szCs w:val="22"/>
        </w:rPr>
      </w:pPr>
    </w:p>
    <w:p w14:paraId="6FB4D5D4" w14:textId="77777777" w:rsidR="002D60F4" w:rsidRPr="00F92395" w:rsidRDefault="002D60F4" w:rsidP="002D60F4">
      <w:pPr>
        <w:pStyle w:val="EndnoteText"/>
        <w:ind w:left="1170"/>
        <w:rPr>
          <w:rStyle w:val="Hyperlink"/>
          <w:rFonts w:asciiTheme="minorHAnsi" w:hAnsiTheme="minorHAnsi" w:cstheme="minorHAnsi"/>
          <w:color w:val="auto"/>
          <w:sz w:val="22"/>
          <w:szCs w:val="22"/>
          <w:u w:val="none"/>
        </w:rPr>
      </w:pPr>
    </w:p>
    <w:p w14:paraId="15FB8751" w14:textId="77777777" w:rsidR="00217FD5" w:rsidRDefault="00217FD5" w:rsidP="66EDCABF">
      <w:pPr>
        <w:pStyle w:val="EndnoteText"/>
        <w:rPr>
          <w:rStyle w:val="Hyperlink"/>
          <w:rFonts w:asciiTheme="minorHAnsi" w:hAnsiTheme="minorHAnsi" w:cstheme="minorBidi"/>
          <w:color w:val="auto"/>
          <w:sz w:val="22"/>
          <w:szCs w:val="22"/>
          <w:u w:val="none"/>
        </w:rPr>
        <w:sectPr w:rsidR="00217FD5" w:rsidSect="00460E8A">
          <w:pgSz w:w="12240" w:h="15840"/>
          <w:pgMar w:top="720" w:right="1440" w:bottom="432" w:left="1440" w:header="720" w:footer="720" w:gutter="0"/>
          <w:cols w:space="720"/>
          <w:docGrid w:linePitch="272"/>
        </w:sectPr>
      </w:pPr>
    </w:p>
    <w:p w14:paraId="0D9137E6" w14:textId="34090BCE" w:rsidR="009F2BE3" w:rsidRPr="008A3462" w:rsidRDefault="00146826" w:rsidP="008A3462">
      <w:pPr>
        <w:pStyle w:val="EndnoteText"/>
        <w:numPr>
          <w:ilvl w:val="0"/>
          <w:numId w:val="21"/>
        </w:numPr>
        <w:rPr>
          <w:rStyle w:val="Hyperlink"/>
          <w:rFonts w:asciiTheme="minorHAnsi" w:hAnsiTheme="minorHAnsi" w:cstheme="minorBidi"/>
          <w:color w:val="auto"/>
          <w:sz w:val="22"/>
          <w:szCs w:val="22"/>
          <w:u w:val="none"/>
        </w:rPr>
      </w:pPr>
      <w:r w:rsidRPr="66EDCABF">
        <w:rPr>
          <w:rStyle w:val="Hyperlink"/>
          <w:rFonts w:asciiTheme="minorHAnsi" w:hAnsiTheme="minorHAnsi" w:cstheme="minorBidi"/>
          <w:color w:val="auto"/>
          <w:sz w:val="22"/>
          <w:szCs w:val="22"/>
          <w:u w:val="none"/>
        </w:rPr>
        <w:lastRenderedPageBreak/>
        <w:t>Complete</w:t>
      </w:r>
      <w:r w:rsidR="009F5E92" w:rsidRPr="66EDCABF">
        <w:rPr>
          <w:rStyle w:val="Hyperlink"/>
          <w:rFonts w:asciiTheme="minorHAnsi" w:hAnsiTheme="minorHAnsi" w:cstheme="minorBidi"/>
          <w:color w:val="auto"/>
          <w:sz w:val="22"/>
          <w:szCs w:val="22"/>
          <w:u w:val="none"/>
        </w:rPr>
        <w:t xml:space="preserve"> the chart below to provide details and cost breakdown for each</w:t>
      </w:r>
      <w:r w:rsidR="006C2DF9" w:rsidRPr="66EDCABF">
        <w:rPr>
          <w:rStyle w:val="Hyperlink"/>
          <w:rFonts w:asciiTheme="minorHAnsi" w:hAnsiTheme="minorHAnsi" w:cstheme="minorBidi"/>
          <w:color w:val="auto"/>
          <w:sz w:val="22"/>
          <w:szCs w:val="22"/>
          <w:u w:val="none"/>
        </w:rPr>
        <w:t xml:space="preserve"> proposed</w:t>
      </w:r>
      <w:r w:rsidR="009F5E92" w:rsidRPr="66EDCABF">
        <w:rPr>
          <w:rStyle w:val="Hyperlink"/>
          <w:rFonts w:asciiTheme="minorHAnsi" w:hAnsiTheme="minorHAnsi" w:cstheme="minorBidi"/>
          <w:color w:val="auto"/>
          <w:sz w:val="22"/>
          <w:szCs w:val="22"/>
          <w:u w:val="none"/>
        </w:rPr>
        <w:t xml:space="preserve"> activity</w:t>
      </w:r>
      <w:r w:rsidR="00795B4E" w:rsidRPr="66EDCABF">
        <w:rPr>
          <w:rStyle w:val="Hyperlink"/>
          <w:rFonts w:asciiTheme="minorHAnsi" w:hAnsiTheme="minorHAnsi" w:cstheme="minorBidi"/>
          <w:color w:val="auto"/>
          <w:sz w:val="22"/>
          <w:szCs w:val="22"/>
          <w:u w:val="none"/>
        </w:rPr>
        <w:t xml:space="preserve"> (e.g. </w:t>
      </w:r>
      <w:r w:rsidR="00795B4E" w:rsidRPr="66EDCABF">
        <w:rPr>
          <w:rFonts w:asciiTheme="minorHAnsi" w:hAnsiTheme="minorHAnsi" w:cstheme="minorBidi"/>
          <w:sz w:val="22"/>
          <w:szCs w:val="22"/>
        </w:rPr>
        <w:t>tutoring, academic boot camps, staff PD,</w:t>
      </w:r>
      <w:r w:rsidR="00795B4E" w:rsidRPr="66EDCABF">
        <w:rPr>
          <w:rFonts w:asciiTheme="minorHAnsi" w:hAnsiTheme="minorHAnsi" w:cstheme="minorBidi"/>
          <w:b/>
          <w:bCs/>
          <w:sz w:val="22"/>
          <w:szCs w:val="22"/>
        </w:rPr>
        <w:t xml:space="preserve"> </w:t>
      </w:r>
      <w:r w:rsidR="00795B4E" w:rsidRPr="66EDCABF">
        <w:rPr>
          <w:rFonts w:asciiTheme="minorHAnsi" w:hAnsiTheme="minorHAnsi" w:cstheme="minorBidi"/>
          <w:sz w:val="22"/>
          <w:szCs w:val="22"/>
        </w:rPr>
        <w:t>career counseling)</w:t>
      </w:r>
      <w:r w:rsidR="009F5E92" w:rsidRPr="66EDCABF">
        <w:rPr>
          <w:rStyle w:val="Hyperlink"/>
          <w:rFonts w:asciiTheme="minorHAnsi" w:hAnsiTheme="minorHAnsi" w:cstheme="minorBidi"/>
          <w:color w:val="auto"/>
          <w:sz w:val="22"/>
          <w:szCs w:val="22"/>
          <w:u w:val="none"/>
        </w:rPr>
        <w:t xml:space="preserve"> funded by Title I, D-1. Note that </w:t>
      </w:r>
      <w:hyperlink r:id="rId16" w:anchor=":~:text=SEC.%201418.%20%5B20,settings%20where%20appropriate.">
        <w:r w:rsidR="009F5E92" w:rsidRPr="66EDCABF">
          <w:rPr>
            <w:rStyle w:val="Hyperlink"/>
            <w:rFonts w:asciiTheme="minorHAnsi" w:hAnsiTheme="minorHAnsi" w:cstheme="minorBidi"/>
            <w:color w:val="auto"/>
            <w:sz w:val="22"/>
            <w:szCs w:val="22"/>
            <w:u w:val="none"/>
          </w:rPr>
          <w:t>transitions is a required activity</w:t>
        </w:r>
      </w:hyperlink>
      <w:r w:rsidR="009F5E92" w:rsidRPr="66EDCABF">
        <w:rPr>
          <w:rStyle w:val="Hyperlink"/>
          <w:rFonts w:asciiTheme="minorHAnsi" w:hAnsiTheme="minorHAnsi" w:cstheme="minorBidi"/>
          <w:color w:val="auto"/>
          <w:sz w:val="22"/>
          <w:szCs w:val="22"/>
          <w:u w:val="none"/>
        </w:rPr>
        <w:t xml:space="preserve"> and that not less than 15% and not more than 30% of the FY</w:t>
      </w:r>
      <w:r w:rsidR="003A1FE3">
        <w:rPr>
          <w:rStyle w:val="Hyperlink"/>
          <w:rFonts w:asciiTheme="minorHAnsi" w:hAnsiTheme="minorHAnsi" w:cstheme="minorBidi"/>
          <w:color w:val="auto"/>
          <w:sz w:val="22"/>
          <w:szCs w:val="22"/>
          <w:u w:val="none"/>
        </w:rPr>
        <w:t>25</w:t>
      </w:r>
      <w:r w:rsidR="009F5E92" w:rsidRPr="66EDCABF">
        <w:rPr>
          <w:rStyle w:val="Hyperlink"/>
          <w:rFonts w:asciiTheme="minorHAnsi" w:hAnsiTheme="minorHAnsi" w:cstheme="minorBidi"/>
          <w:color w:val="auto"/>
          <w:sz w:val="22"/>
          <w:szCs w:val="22"/>
          <w:u w:val="none"/>
        </w:rPr>
        <w:t xml:space="preserve"> Title I, D-1 grant award must be reserved for transitions</w:t>
      </w:r>
      <w:r w:rsidR="4D1790AD" w:rsidRPr="66EDCABF">
        <w:rPr>
          <w:rStyle w:val="Hyperlink"/>
          <w:rFonts w:asciiTheme="minorHAnsi" w:hAnsiTheme="minorHAnsi" w:cstheme="minorBidi"/>
          <w:color w:val="auto"/>
          <w:sz w:val="22"/>
          <w:szCs w:val="22"/>
          <w:u w:val="none"/>
        </w:rPr>
        <w:t xml:space="preserve"> services and support</w:t>
      </w:r>
      <w:r w:rsidR="009F5E92" w:rsidRPr="66EDCABF">
        <w:rPr>
          <w:rStyle w:val="Hyperlink"/>
          <w:rFonts w:asciiTheme="minorHAnsi" w:hAnsiTheme="minorHAnsi" w:cstheme="minorBidi"/>
          <w:color w:val="auto"/>
          <w:sz w:val="22"/>
          <w:szCs w:val="22"/>
          <w:u w:val="none"/>
        </w:rPr>
        <w:t>. Insert additional rows as needed.</w:t>
      </w:r>
    </w:p>
    <w:p w14:paraId="05EEC990" w14:textId="77777777" w:rsidR="009F5E92" w:rsidRDefault="009F5E92" w:rsidP="009F5E92">
      <w:pPr>
        <w:pStyle w:val="ListParagraph"/>
      </w:pPr>
    </w:p>
    <w:p w14:paraId="0329E00D" w14:textId="77777777" w:rsidR="00CF1EE9" w:rsidRDefault="00CF1EE9">
      <w:r>
        <w:tab/>
      </w:r>
    </w:p>
    <w:tbl>
      <w:tblPr>
        <w:tblStyle w:val="TableGrid"/>
        <w:tblW w:w="0" w:type="auto"/>
        <w:tblLook w:val="04A0" w:firstRow="1" w:lastRow="0" w:firstColumn="1" w:lastColumn="0" w:noHBand="0" w:noVBand="1"/>
      </w:tblPr>
      <w:tblGrid>
        <w:gridCol w:w="2446"/>
        <w:gridCol w:w="1223"/>
        <w:gridCol w:w="1223"/>
        <w:gridCol w:w="2446"/>
        <w:gridCol w:w="2446"/>
        <w:gridCol w:w="2447"/>
        <w:gridCol w:w="2447"/>
      </w:tblGrid>
      <w:tr w:rsidR="001335F2" w14:paraId="4C3CC14B" w14:textId="77777777" w:rsidTr="1EC4E7BB">
        <w:tc>
          <w:tcPr>
            <w:tcW w:w="2446" w:type="dxa"/>
          </w:tcPr>
          <w:p w14:paraId="66053C9D" w14:textId="15BEB0D6" w:rsidR="001335F2" w:rsidRDefault="001335F2" w:rsidP="001335F2">
            <w:r>
              <w:rPr>
                <w:b/>
                <w:bCs/>
              </w:rPr>
              <w:t xml:space="preserve">Proposed </w:t>
            </w:r>
            <w:r w:rsidRPr="00FB7F0D">
              <w:rPr>
                <w:b/>
                <w:bCs/>
              </w:rPr>
              <w:t>Activity</w:t>
            </w:r>
            <w:r>
              <w:rPr>
                <w:b/>
                <w:bCs/>
              </w:rPr>
              <w:t xml:space="preserve"> </w:t>
            </w:r>
            <w:r w:rsidRPr="009F5576">
              <w:t xml:space="preserve">(e.g., </w:t>
            </w:r>
            <w:r>
              <w:t>t</w:t>
            </w:r>
            <w:r w:rsidRPr="009F5576">
              <w:t>utoring, academic boot camps, staff PD,</w:t>
            </w:r>
            <w:r>
              <w:rPr>
                <w:b/>
                <w:bCs/>
              </w:rPr>
              <w:t xml:space="preserve"> </w:t>
            </w:r>
            <w:r>
              <w:t>career counseling, etc.)</w:t>
            </w:r>
          </w:p>
        </w:tc>
        <w:tc>
          <w:tcPr>
            <w:tcW w:w="2446" w:type="dxa"/>
            <w:gridSpan w:val="2"/>
          </w:tcPr>
          <w:p w14:paraId="71F341ED" w14:textId="4F92BDFC" w:rsidR="001335F2" w:rsidRDefault="001335F2" w:rsidP="001335F2">
            <w:r w:rsidRPr="00FB7F0D">
              <w:rPr>
                <w:b/>
                <w:bCs/>
              </w:rPr>
              <w:t xml:space="preserve">Amount </w:t>
            </w:r>
            <w:r>
              <w:rPr>
                <w:b/>
                <w:bCs/>
              </w:rPr>
              <w:t xml:space="preserve">and percentage </w:t>
            </w:r>
            <w:r w:rsidRPr="00FB7F0D">
              <w:rPr>
                <w:b/>
                <w:bCs/>
              </w:rPr>
              <w:t xml:space="preserve">of </w:t>
            </w:r>
            <w:r w:rsidRPr="00FB7F0D">
              <w:rPr>
                <w:rFonts w:cs="Calibri"/>
                <w:b/>
                <w:bCs/>
                <w:color w:val="000000"/>
              </w:rPr>
              <w:t xml:space="preserve">Title I, D-1 </w:t>
            </w:r>
            <w:r w:rsidRPr="00FB7F0D">
              <w:rPr>
                <w:b/>
                <w:bCs/>
              </w:rPr>
              <w:t>funds budgeted for this activity</w:t>
            </w:r>
          </w:p>
        </w:tc>
        <w:tc>
          <w:tcPr>
            <w:tcW w:w="2446" w:type="dxa"/>
          </w:tcPr>
          <w:p w14:paraId="1C351AB5" w14:textId="2BE7027B" w:rsidR="001335F2" w:rsidRDefault="00D77393" w:rsidP="001335F2">
            <w:r>
              <w:rPr>
                <w:b/>
                <w:bCs/>
              </w:rPr>
              <w:t>Approximately how many hours per week or per month</w:t>
            </w:r>
            <w:r w:rsidR="001335F2">
              <w:rPr>
                <w:b/>
                <w:bCs/>
              </w:rPr>
              <w:t xml:space="preserve"> </w:t>
            </w:r>
            <w:r w:rsidR="000714AE">
              <w:rPr>
                <w:b/>
                <w:bCs/>
              </w:rPr>
              <w:t>are planned?</w:t>
            </w:r>
          </w:p>
        </w:tc>
        <w:tc>
          <w:tcPr>
            <w:tcW w:w="2446" w:type="dxa"/>
          </w:tcPr>
          <w:p w14:paraId="3C4E641A" w14:textId="194B6B6B" w:rsidR="001335F2" w:rsidRDefault="001335F2" w:rsidP="001335F2">
            <w:r w:rsidRPr="00FB7F0D">
              <w:rPr>
                <w:b/>
                <w:bCs/>
              </w:rPr>
              <w:t xml:space="preserve">Describe </w:t>
            </w:r>
            <w:r>
              <w:rPr>
                <w:b/>
                <w:bCs/>
              </w:rPr>
              <w:t>the activity</w:t>
            </w:r>
            <w:r w:rsidR="000714AE">
              <w:rPr>
                <w:b/>
                <w:bCs/>
              </w:rPr>
              <w:t>.</w:t>
            </w:r>
          </w:p>
        </w:tc>
        <w:tc>
          <w:tcPr>
            <w:tcW w:w="2447" w:type="dxa"/>
          </w:tcPr>
          <w:p w14:paraId="266304D3" w14:textId="4C19C9C9" w:rsidR="001335F2" w:rsidRDefault="001335F2" w:rsidP="001335F2">
            <w:r>
              <w:rPr>
                <w:b/>
                <w:bCs/>
              </w:rPr>
              <w:t>H</w:t>
            </w:r>
            <w:r w:rsidRPr="00FB7F0D">
              <w:rPr>
                <w:b/>
                <w:bCs/>
              </w:rPr>
              <w:t xml:space="preserve">ow </w:t>
            </w:r>
            <w:r>
              <w:rPr>
                <w:b/>
                <w:bCs/>
              </w:rPr>
              <w:t xml:space="preserve">does </w:t>
            </w:r>
            <w:r w:rsidRPr="00FB7F0D">
              <w:rPr>
                <w:b/>
                <w:bCs/>
              </w:rPr>
              <w:t xml:space="preserve">this activity </w:t>
            </w:r>
            <w:r>
              <w:rPr>
                <w:b/>
                <w:bCs/>
              </w:rPr>
              <w:t>supplement core programming?</w:t>
            </w:r>
          </w:p>
        </w:tc>
        <w:tc>
          <w:tcPr>
            <w:tcW w:w="2447" w:type="dxa"/>
          </w:tcPr>
          <w:p w14:paraId="3FBCE227" w14:textId="7D64B87E" w:rsidR="001335F2" w:rsidRDefault="001335F2" w:rsidP="001335F2">
            <w:r w:rsidRPr="00FB7F0D">
              <w:rPr>
                <w:b/>
                <w:bCs/>
              </w:rPr>
              <w:t>Describe how the effectiveness of this activity will be measured (include what data will be used)</w:t>
            </w:r>
            <w:r w:rsidR="000714AE">
              <w:rPr>
                <w:b/>
                <w:bCs/>
              </w:rPr>
              <w:t>.</w:t>
            </w:r>
          </w:p>
        </w:tc>
      </w:tr>
      <w:tr w:rsidR="00E46552" w14:paraId="431FEF91" w14:textId="77777777" w:rsidTr="1EC4E7BB">
        <w:tc>
          <w:tcPr>
            <w:tcW w:w="2446" w:type="dxa"/>
          </w:tcPr>
          <w:p w14:paraId="51D02CE4" w14:textId="5C0738E4" w:rsidR="00E46552" w:rsidRDefault="00E46552" w:rsidP="00C05301">
            <w:r w:rsidRPr="1EC4E7BB">
              <w:rPr>
                <w:rFonts w:asciiTheme="minorHAnsi" w:eastAsia="Times New Roman" w:hAnsiTheme="minorHAnsi" w:cstheme="minorBidi"/>
                <w:i/>
                <w:iCs/>
                <w:sz w:val="20"/>
                <w:szCs w:val="20"/>
              </w:rPr>
              <w:t>Transitions</w:t>
            </w:r>
            <w:r w:rsidRPr="1EC4E7BB">
              <w:rPr>
                <w:rFonts w:asciiTheme="minorHAnsi" w:hAnsiTheme="minorHAnsi" w:cstheme="minorBidi"/>
                <w:i/>
                <w:iCs/>
                <w:sz w:val="20"/>
                <w:szCs w:val="20"/>
              </w:rPr>
              <w:t xml:space="preserve"> Services and Support (required)</w:t>
            </w:r>
          </w:p>
        </w:tc>
        <w:tc>
          <w:tcPr>
            <w:tcW w:w="1223" w:type="dxa"/>
          </w:tcPr>
          <w:p w14:paraId="1B4153FD" w14:textId="496917BF" w:rsidR="00E46552" w:rsidRPr="00A70043" w:rsidRDefault="00E46552" w:rsidP="00C05301">
            <w:pPr>
              <w:rPr>
                <w:rFonts w:asciiTheme="minorHAnsi" w:hAnsiTheme="minorHAnsi" w:cstheme="minorHAnsi"/>
                <w:i/>
                <w:iCs/>
              </w:rPr>
            </w:pPr>
            <w:r w:rsidRPr="00A70043">
              <w:rPr>
                <w:rFonts w:asciiTheme="minorHAnsi" w:hAnsiTheme="minorHAnsi" w:cstheme="minorHAnsi"/>
                <w:i/>
                <w:iCs/>
              </w:rPr>
              <w:t xml:space="preserve">$                                      </w:t>
            </w:r>
          </w:p>
        </w:tc>
        <w:tc>
          <w:tcPr>
            <w:tcW w:w="1223" w:type="dxa"/>
          </w:tcPr>
          <w:p w14:paraId="3A570E14" w14:textId="690CEB6F" w:rsidR="00E46552" w:rsidRPr="00A70043" w:rsidRDefault="00A70043" w:rsidP="00C05301">
            <w:pPr>
              <w:rPr>
                <w:i/>
                <w:iCs/>
              </w:rPr>
            </w:pPr>
            <w:r>
              <w:rPr>
                <w:i/>
                <w:iCs/>
              </w:rPr>
              <w:t>%</w:t>
            </w:r>
          </w:p>
        </w:tc>
        <w:tc>
          <w:tcPr>
            <w:tcW w:w="2446" w:type="dxa"/>
          </w:tcPr>
          <w:p w14:paraId="38C3FAA5" w14:textId="77777777" w:rsidR="00E46552" w:rsidRDefault="00E46552" w:rsidP="00C05301"/>
        </w:tc>
        <w:tc>
          <w:tcPr>
            <w:tcW w:w="2446" w:type="dxa"/>
          </w:tcPr>
          <w:p w14:paraId="51735C90" w14:textId="77777777" w:rsidR="00E46552" w:rsidRDefault="00E46552" w:rsidP="00C05301"/>
        </w:tc>
        <w:tc>
          <w:tcPr>
            <w:tcW w:w="2447" w:type="dxa"/>
          </w:tcPr>
          <w:p w14:paraId="51B2EB3C" w14:textId="77777777" w:rsidR="00E46552" w:rsidRDefault="00E46552" w:rsidP="00C05301"/>
        </w:tc>
        <w:tc>
          <w:tcPr>
            <w:tcW w:w="2447" w:type="dxa"/>
          </w:tcPr>
          <w:p w14:paraId="57F73E5A" w14:textId="77777777" w:rsidR="00E46552" w:rsidRDefault="00E46552" w:rsidP="00C05301"/>
        </w:tc>
      </w:tr>
      <w:tr w:rsidR="00A70043" w14:paraId="7FDCCB55" w14:textId="77777777" w:rsidTr="1EC4E7BB">
        <w:tc>
          <w:tcPr>
            <w:tcW w:w="2446" w:type="dxa"/>
          </w:tcPr>
          <w:p w14:paraId="20E8AC62" w14:textId="77777777" w:rsidR="00A70043" w:rsidRDefault="00A70043" w:rsidP="00A70043">
            <w:pPr>
              <w:rPr>
                <w:rFonts w:asciiTheme="minorHAnsi" w:hAnsiTheme="minorHAnsi" w:cstheme="minorBidi"/>
                <w:i/>
              </w:rPr>
            </w:pPr>
          </w:p>
          <w:p w14:paraId="3A7C73E4" w14:textId="77777777" w:rsidR="00A70043" w:rsidRPr="31F9F159" w:rsidRDefault="00A70043" w:rsidP="00A70043">
            <w:pPr>
              <w:rPr>
                <w:rFonts w:asciiTheme="minorHAnsi" w:hAnsiTheme="minorHAnsi" w:cstheme="minorBidi"/>
                <w:i/>
              </w:rPr>
            </w:pPr>
          </w:p>
        </w:tc>
        <w:tc>
          <w:tcPr>
            <w:tcW w:w="1223" w:type="dxa"/>
          </w:tcPr>
          <w:p w14:paraId="5376D329" w14:textId="16C5A3C3" w:rsidR="00A70043" w:rsidRPr="00A70043" w:rsidRDefault="00A70043" w:rsidP="00A70043">
            <w:pPr>
              <w:rPr>
                <w:rFonts w:asciiTheme="minorHAnsi" w:hAnsiTheme="minorHAnsi" w:cstheme="minorHAnsi"/>
                <w:i/>
                <w:iCs/>
              </w:rPr>
            </w:pPr>
            <w:r w:rsidRPr="00A70043">
              <w:rPr>
                <w:rFonts w:asciiTheme="minorHAnsi" w:hAnsiTheme="minorHAnsi" w:cstheme="minorHAnsi"/>
                <w:i/>
                <w:iCs/>
              </w:rPr>
              <w:t xml:space="preserve">$                                      </w:t>
            </w:r>
          </w:p>
        </w:tc>
        <w:tc>
          <w:tcPr>
            <w:tcW w:w="1223" w:type="dxa"/>
          </w:tcPr>
          <w:p w14:paraId="108FA3DD" w14:textId="33A2F494" w:rsidR="00A70043" w:rsidRPr="00A70043" w:rsidRDefault="00A70043" w:rsidP="00A70043">
            <w:pPr>
              <w:rPr>
                <w:i/>
                <w:iCs/>
              </w:rPr>
            </w:pPr>
            <w:r>
              <w:rPr>
                <w:i/>
                <w:iCs/>
              </w:rPr>
              <w:t>%</w:t>
            </w:r>
          </w:p>
        </w:tc>
        <w:tc>
          <w:tcPr>
            <w:tcW w:w="2446" w:type="dxa"/>
          </w:tcPr>
          <w:p w14:paraId="718E1233" w14:textId="77777777" w:rsidR="00A70043" w:rsidRDefault="00A70043" w:rsidP="00A70043"/>
        </w:tc>
        <w:tc>
          <w:tcPr>
            <w:tcW w:w="2446" w:type="dxa"/>
          </w:tcPr>
          <w:p w14:paraId="725D2237" w14:textId="77777777" w:rsidR="00A70043" w:rsidRDefault="00A70043" w:rsidP="00A70043"/>
        </w:tc>
        <w:tc>
          <w:tcPr>
            <w:tcW w:w="2447" w:type="dxa"/>
          </w:tcPr>
          <w:p w14:paraId="79F68333" w14:textId="77777777" w:rsidR="00A70043" w:rsidRDefault="00A70043" w:rsidP="00A70043"/>
        </w:tc>
        <w:tc>
          <w:tcPr>
            <w:tcW w:w="2447" w:type="dxa"/>
          </w:tcPr>
          <w:p w14:paraId="01143909" w14:textId="77777777" w:rsidR="00A70043" w:rsidRDefault="00A70043" w:rsidP="00A70043"/>
        </w:tc>
      </w:tr>
      <w:tr w:rsidR="00A70043" w14:paraId="09870543" w14:textId="77777777" w:rsidTr="1EC4E7BB">
        <w:tc>
          <w:tcPr>
            <w:tcW w:w="2446" w:type="dxa"/>
          </w:tcPr>
          <w:p w14:paraId="37BD9343" w14:textId="77777777" w:rsidR="00A70043" w:rsidRDefault="00A70043" w:rsidP="00A70043">
            <w:pPr>
              <w:rPr>
                <w:rFonts w:asciiTheme="minorHAnsi" w:hAnsiTheme="minorHAnsi" w:cstheme="minorBidi"/>
                <w:i/>
              </w:rPr>
            </w:pPr>
          </w:p>
          <w:p w14:paraId="43C3E23A" w14:textId="77777777" w:rsidR="00A70043" w:rsidRDefault="00A70043" w:rsidP="00A70043">
            <w:pPr>
              <w:rPr>
                <w:rFonts w:asciiTheme="minorHAnsi" w:hAnsiTheme="minorHAnsi" w:cstheme="minorBidi"/>
                <w:i/>
              </w:rPr>
            </w:pPr>
          </w:p>
        </w:tc>
        <w:tc>
          <w:tcPr>
            <w:tcW w:w="1223" w:type="dxa"/>
          </w:tcPr>
          <w:p w14:paraId="4CCA9972" w14:textId="014FCCFD" w:rsidR="00A70043" w:rsidRPr="00A70043" w:rsidRDefault="00A70043" w:rsidP="00A70043">
            <w:pPr>
              <w:rPr>
                <w:rFonts w:asciiTheme="minorHAnsi" w:hAnsiTheme="minorHAnsi" w:cstheme="minorHAnsi"/>
                <w:i/>
                <w:iCs/>
              </w:rPr>
            </w:pPr>
            <w:r w:rsidRPr="00A70043">
              <w:rPr>
                <w:rFonts w:asciiTheme="minorHAnsi" w:hAnsiTheme="minorHAnsi" w:cstheme="minorHAnsi"/>
                <w:i/>
                <w:iCs/>
              </w:rPr>
              <w:t xml:space="preserve">$                                      </w:t>
            </w:r>
          </w:p>
        </w:tc>
        <w:tc>
          <w:tcPr>
            <w:tcW w:w="1223" w:type="dxa"/>
          </w:tcPr>
          <w:p w14:paraId="136D841B" w14:textId="0F0E6A35" w:rsidR="00A70043" w:rsidRPr="00A70043" w:rsidRDefault="00A70043" w:rsidP="00A70043">
            <w:pPr>
              <w:rPr>
                <w:i/>
                <w:iCs/>
              </w:rPr>
            </w:pPr>
            <w:r>
              <w:rPr>
                <w:i/>
                <w:iCs/>
              </w:rPr>
              <w:t>%</w:t>
            </w:r>
          </w:p>
        </w:tc>
        <w:tc>
          <w:tcPr>
            <w:tcW w:w="2446" w:type="dxa"/>
          </w:tcPr>
          <w:p w14:paraId="6B71C38B" w14:textId="77777777" w:rsidR="00A70043" w:rsidRDefault="00A70043" w:rsidP="00A70043"/>
        </w:tc>
        <w:tc>
          <w:tcPr>
            <w:tcW w:w="2446" w:type="dxa"/>
          </w:tcPr>
          <w:p w14:paraId="06678D22" w14:textId="77777777" w:rsidR="00A70043" w:rsidRDefault="00A70043" w:rsidP="00A70043"/>
        </w:tc>
        <w:tc>
          <w:tcPr>
            <w:tcW w:w="2447" w:type="dxa"/>
          </w:tcPr>
          <w:p w14:paraId="4D9DF88A" w14:textId="77777777" w:rsidR="00A70043" w:rsidRDefault="00A70043" w:rsidP="00A70043"/>
        </w:tc>
        <w:tc>
          <w:tcPr>
            <w:tcW w:w="2447" w:type="dxa"/>
          </w:tcPr>
          <w:p w14:paraId="40549FE6" w14:textId="77777777" w:rsidR="00A70043" w:rsidRDefault="00A70043" w:rsidP="00A70043"/>
        </w:tc>
      </w:tr>
      <w:tr w:rsidR="00A70043" w14:paraId="6F3FF950" w14:textId="77777777" w:rsidTr="1EC4E7BB">
        <w:tc>
          <w:tcPr>
            <w:tcW w:w="2446" w:type="dxa"/>
          </w:tcPr>
          <w:p w14:paraId="7F1F820B" w14:textId="77777777" w:rsidR="00A70043" w:rsidRDefault="00A70043" w:rsidP="00A70043">
            <w:pPr>
              <w:rPr>
                <w:rFonts w:asciiTheme="minorHAnsi" w:hAnsiTheme="minorHAnsi" w:cstheme="minorBidi"/>
                <w:i/>
              </w:rPr>
            </w:pPr>
          </w:p>
          <w:p w14:paraId="0604AA89" w14:textId="77777777" w:rsidR="00A70043" w:rsidRDefault="00A70043" w:rsidP="00A70043">
            <w:pPr>
              <w:rPr>
                <w:rFonts w:asciiTheme="minorHAnsi" w:hAnsiTheme="minorHAnsi" w:cstheme="minorBidi"/>
                <w:i/>
              </w:rPr>
            </w:pPr>
          </w:p>
        </w:tc>
        <w:tc>
          <w:tcPr>
            <w:tcW w:w="1223" w:type="dxa"/>
          </w:tcPr>
          <w:p w14:paraId="7C0EF4C6" w14:textId="5EEED9A8" w:rsidR="00A70043" w:rsidRPr="00A70043" w:rsidRDefault="00A70043" w:rsidP="00A70043">
            <w:pPr>
              <w:rPr>
                <w:rFonts w:asciiTheme="minorHAnsi" w:hAnsiTheme="minorHAnsi" w:cstheme="minorHAnsi"/>
                <w:i/>
                <w:iCs/>
              </w:rPr>
            </w:pPr>
            <w:r w:rsidRPr="00A70043">
              <w:rPr>
                <w:rFonts w:asciiTheme="minorHAnsi" w:hAnsiTheme="minorHAnsi" w:cstheme="minorHAnsi"/>
                <w:i/>
                <w:iCs/>
              </w:rPr>
              <w:t xml:space="preserve">$                                      </w:t>
            </w:r>
          </w:p>
        </w:tc>
        <w:tc>
          <w:tcPr>
            <w:tcW w:w="1223" w:type="dxa"/>
          </w:tcPr>
          <w:p w14:paraId="64D15A2C" w14:textId="0C20DF9F" w:rsidR="00A70043" w:rsidRPr="00A70043" w:rsidRDefault="00A70043" w:rsidP="00A70043">
            <w:pPr>
              <w:rPr>
                <w:i/>
                <w:iCs/>
              </w:rPr>
            </w:pPr>
            <w:r>
              <w:rPr>
                <w:i/>
                <w:iCs/>
              </w:rPr>
              <w:t>%</w:t>
            </w:r>
          </w:p>
        </w:tc>
        <w:tc>
          <w:tcPr>
            <w:tcW w:w="2446" w:type="dxa"/>
          </w:tcPr>
          <w:p w14:paraId="4E7D28C5" w14:textId="77777777" w:rsidR="00A70043" w:rsidRDefault="00A70043" w:rsidP="00A70043"/>
        </w:tc>
        <w:tc>
          <w:tcPr>
            <w:tcW w:w="2446" w:type="dxa"/>
          </w:tcPr>
          <w:p w14:paraId="3291DECA" w14:textId="77777777" w:rsidR="00A70043" w:rsidRDefault="00A70043" w:rsidP="00A70043"/>
        </w:tc>
        <w:tc>
          <w:tcPr>
            <w:tcW w:w="2447" w:type="dxa"/>
          </w:tcPr>
          <w:p w14:paraId="211CC154" w14:textId="77777777" w:rsidR="00A70043" w:rsidRDefault="00A70043" w:rsidP="00A70043"/>
        </w:tc>
        <w:tc>
          <w:tcPr>
            <w:tcW w:w="2447" w:type="dxa"/>
          </w:tcPr>
          <w:p w14:paraId="6731741A" w14:textId="77777777" w:rsidR="00A70043" w:rsidRDefault="00A70043" w:rsidP="00A70043"/>
        </w:tc>
      </w:tr>
    </w:tbl>
    <w:p w14:paraId="34B74F56" w14:textId="78B2EC8D" w:rsidR="002D60F4" w:rsidRDefault="002D60F4">
      <w:pPr>
        <w:rPr>
          <w:rFonts w:ascii="Calibri" w:eastAsia="Calibri" w:hAnsi="Calibri"/>
          <w:sz w:val="22"/>
          <w:szCs w:val="22"/>
        </w:rPr>
      </w:pPr>
      <w:r>
        <w:br w:type="page"/>
      </w:r>
    </w:p>
    <w:p w14:paraId="6D82F036" w14:textId="77777777" w:rsidR="00217FD5" w:rsidRDefault="00217FD5" w:rsidP="009F5E92">
      <w:pPr>
        <w:pStyle w:val="ListParagraph"/>
        <w:sectPr w:rsidR="00217FD5" w:rsidSect="00460E8A">
          <w:pgSz w:w="15840" w:h="12240" w:orient="landscape"/>
          <w:pgMar w:top="1440" w:right="720" w:bottom="1440" w:left="432" w:header="720" w:footer="720" w:gutter="0"/>
          <w:cols w:space="720"/>
          <w:docGrid w:linePitch="272"/>
        </w:sectPr>
      </w:pPr>
    </w:p>
    <w:p w14:paraId="3C2FD994" w14:textId="77777777" w:rsidR="009F5E92" w:rsidRDefault="009F5E92" w:rsidP="009F5E92">
      <w:pPr>
        <w:pStyle w:val="ListParagraph"/>
      </w:pPr>
    </w:p>
    <w:p w14:paraId="776B6EA8" w14:textId="5F6299C1" w:rsidR="009F5E92" w:rsidRPr="00F05B72" w:rsidRDefault="726271BC" w:rsidP="0B99A457">
      <w:pPr>
        <w:pStyle w:val="ListParagraph"/>
        <w:numPr>
          <w:ilvl w:val="0"/>
          <w:numId w:val="23"/>
        </w:numPr>
        <w:rPr>
          <w:b/>
          <w:bCs/>
          <w:color w:val="000000"/>
        </w:rPr>
      </w:pPr>
      <w:r w:rsidRPr="0B99A457">
        <w:rPr>
          <w:b/>
          <w:bCs/>
          <w:color w:val="000000" w:themeColor="text1"/>
        </w:rPr>
        <w:t>Program Coordination:</w:t>
      </w:r>
    </w:p>
    <w:p w14:paraId="6ECC61C2" w14:textId="77777777" w:rsidR="00D64954" w:rsidRPr="00F05B72" w:rsidRDefault="00D64954" w:rsidP="00D64954">
      <w:pPr>
        <w:pStyle w:val="EndnoteText"/>
        <w:ind w:left="360"/>
        <w:rPr>
          <w:rFonts w:ascii="Calibri" w:eastAsia="Calibri" w:hAnsi="Calibri"/>
          <w:i/>
          <w:iCs/>
          <w:sz w:val="22"/>
          <w:szCs w:val="22"/>
        </w:rPr>
      </w:pPr>
      <w:r w:rsidRPr="00F05B72">
        <w:rPr>
          <w:rFonts w:ascii="Calibri" w:eastAsia="Calibri" w:hAnsi="Calibri"/>
          <w:i/>
          <w:iCs/>
          <w:sz w:val="22"/>
          <w:szCs w:val="22"/>
        </w:rPr>
        <w:t>Please address all prompts. Respond with “Not applicable” if your Title 1, D-1 grant does not supplement the activity or service.</w:t>
      </w:r>
    </w:p>
    <w:p w14:paraId="706F679C" w14:textId="77777777" w:rsidR="00F05B72" w:rsidRPr="000D7EEE" w:rsidRDefault="00F05B72" w:rsidP="00F05B72">
      <w:pPr>
        <w:pStyle w:val="ListParagraph"/>
        <w:ind w:left="360"/>
        <w:rPr>
          <w:b/>
          <w:bCs/>
          <w:color w:val="000000"/>
        </w:rPr>
      </w:pPr>
    </w:p>
    <w:p w14:paraId="6F8109C1" w14:textId="673ABF4B" w:rsidR="009F5E92" w:rsidRPr="00B016A4" w:rsidRDefault="009F5E92" w:rsidP="009F5E92">
      <w:pPr>
        <w:pStyle w:val="ListParagraph"/>
        <w:numPr>
          <w:ilvl w:val="0"/>
          <w:numId w:val="24"/>
        </w:numPr>
        <w:ind w:left="720"/>
        <w:rPr>
          <w:color w:val="000000"/>
        </w:rPr>
      </w:pPr>
      <w:r w:rsidRPr="00BA53F2">
        <w:rPr>
          <w:color w:val="000000" w:themeColor="text1"/>
        </w:rPr>
        <w:t xml:space="preserve">Describe </w:t>
      </w:r>
      <w:r w:rsidR="7CD4A20D" w:rsidRPr="00BA53F2">
        <w:rPr>
          <w:color w:val="000000" w:themeColor="text1"/>
        </w:rPr>
        <w:t>how</w:t>
      </w:r>
      <w:r w:rsidRPr="00BA53F2">
        <w:rPr>
          <w:color w:val="000000" w:themeColor="text1"/>
        </w:rPr>
        <w:t xml:space="preserve"> </w:t>
      </w:r>
      <w:r w:rsidR="00F5594B">
        <w:rPr>
          <w:color w:val="000000" w:themeColor="text1"/>
        </w:rPr>
        <w:t>your</w:t>
      </w:r>
      <w:r w:rsidRPr="00BA53F2">
        <w:rPr>
          <w:color w:val="000000" w:themeColor="text1"/>
        </w:rPr>
        <w:t xml:space="preserve"> program</w:t>
      </w:r>
      <w:r w:rsidR="008D5AE1">
        <w:rPr>
          <w:color w:val="000000" w:themeColor="text1"/>
        </w:rPr>
        <w:t xml:space="preserve">’s Title I, D-1 grant </w:t>
      </w:r>
      <w:r w:rsidR="00347903">
        <w:rPr>
          <w:color w:val="000000" w:themeColor="text1"/>
        </w:rPr>
        <w:t>will provide supplemental support to</w:t>
      </w:r>
      <w:r w:rsidRPr="00BA53F2">
        <w:rPr>
          <w:color w:val="000000" w:themeColor="text1"/>
        </w:rPr>
        <w:t xml:space="preserve"> </w:t>
      </w:r>
      <w:r>
        <w:rPr>
          <w:color w:val="000000" w:themeColor="text1"/>
        </w:rPr>
        <w:t>coordinate</w:t>
      </w:r>
      <w:r w:rsidRPr="00BA53F2">
        <w:rPr>
          <w:color w:val="000000" w:themeColor="text1"/>
        </w:rPr>
        <w:t xml:space="preserve"> with other Federal, State, and local programs,</w:t>
      </w:r>
      <w:r w:rsidRPr="0051074A">
        <w:t xml:space="preserve"> </w:t>
      </w:r>
      <w:r w:rsidRPr="00BA53F2">
        <w:rPr>
          <w:color w:val="000000" w:themeColor="text1"/>
        </w:rPr>
        <w:t>such as career and technical education</w:t>
      </w:r>
      <w:r w:rsidRPr="0051074A">
        <w:t xml:space="preserve"> </w:t>
      </w:r>
      <w:r w:rsidRPr="00BA53F2">
        <w:rPr>
          <w:color w:val="000000" w:themeColor="text1"/>
        </w:rPr>
        <w:t>programs serving at-risk children and youth</w:t>
      </w:r>
      <w:r w:rsidR="003D5E79">
        <w:rPr>
          <w:color w:val="000000" w:themeColor="text1"/>
        </w:rPr>
        <w:t>, dropout prevention</w:t>
      </w:r>
      <w:r w:rsidR="007908D3">
        <w:rPr>
          <w:color w:val="000000" w:themeColor="text1"/>
        </w:rPr>
        <w:t xml:space="preserve">, and special education, </w:t>
      </w:r>
      <w:r w:rsidRPr="00BA53F2">
        <w:rPr>
          <w:color w:val="000000" w:themeColor="text1"/>
        </w:rPr>
        <w:t xml:space="preserve">as well as programs operated under the </w:t>
      </w:r>
      <w:hyperlink r:id="rId17">
        <w:r w:rsidRPr="1A0948DB">
          <w:rPr>
            <w:rStyle w:val="Hyperlink"/>
          </w:rPr>
          <w:t>Juvenile Justice and Delinquency Prevention Act</w:t>
        </w:r>
      </w:hyperlink>
      <w:r w:rsidRPr="00BA53F2">
        <w:rPr>
          <w:color w:val="000000" w:themeColor="text1"/>
        </w:rPr>
        <w:t xml:space="preserve"> of 1974, if applicable.</w:t>
      </w:r>
    </w:p>
    <w:p w14:paraId="422E10B6" w14:textId="77777777" w:rsidR="009D4A49" w:rsidRDefault="009D4A49" w:rsidP="009D4A49">
      <w:pPr>
        <w:pStyle w:val="EndnoteText"/>
        <w:ind w:left="360"/>
        <w:rPr>
          <w:rStyle w:val="Hyperlink"/>
          <w:rFonts w:asciiTheme="minorHAnsi" w:hAnsiTheme="minorHAnsi" w:cstheme="minorBidi"/>
          <w:color w:val="auto"/>
          <w:u w:val="none"/>
        </w:rPr>
      </w:pPr>
    </w:p>
    <w:p w14:paraId="44603284" w14:textId="1552BF87" w:rsidR="009F5E92" w:rsidRPr="0072151E" w:rsidRDefault="3C8296B4" w:rsidP="00E04837">
      <w:pPr>
        <w:pStyle w:val="ListParagraph"/>
        <w:numPr>
          <w:ilvl w:val="0"/>
          <w:numId w:val="24"/>
        </w:numPr>
        <w:ind w:left="720"/>
        <w:rPr>
          <w:color w:val="000000"/>
        </w:rPr>
      </w:pPr>
      <w:r w:rsidRPr="24DD8297">
        <w:rPr>
          <w:rFonts w:cstheme="minorBidi"/>
          <w:color w:val="000000" w:themeColor="text1"/>
        </w:rPr>
        <w:t>D</w:t>
      </w:r>
      <w:r w:rsidR="2AE9E644" w:rsidRPr="24DD8297">
        <w:rPr>
          <w:rFonts w:cstheme="minorBidi"/>
          <w:color w:val="000000" w:themeColor="text1"/>
        </w:rPr>
        <w:t xml:space="preserve">escribe </w:t>
      </w:r>
      <w:r w:rsidR="24925899" w:rsidRPr="24DD8297">
        <w:rPr>
          <w:rFonts w:cstheme="minorBidi"/>
          <w:color w:val="000000" w:themeColor="text1"/>
        </w:rPr>
        <w:t>the process that</w:t>
      </w:r>
      <w:r w:rsidR="2AE9E644" w:rsidRPr="24DD8297">
        <w:rPr>
          <w:rFonts w:cstheme="minorBidi"/>
          <w:color w:val="000000" w:themeColor="text1"/>
        </w:rPr>
        <w:t xml:space="preserve"> </w:t>
      </w:r>
      <w:r w:rsidR="434BF2AE" w:rsidRPr="24DD8297">
        <w:rPr>
          <w:rFonts w:cstheme="minorBidi"/>
          <w:color w:val="000000" w:themeColor="text1"/>
        </w:rPr>
        <w:t>you</w:t>
      </w:r>
      <w:r w:rsidR="1D1941FE" w:rsidRPr="24DD8297">
        <w:rPr>
          <w:rFonts w:cstheme="minorBidi"/>
          <w:color w:val="000000" w:themeColor="text1"/>
        </w:rPr>
        <w:t>r</w:t>
      </w:r>
      <w:r w:rsidR="434BF2AE" w:rsidRPr="24DD8297">
        <w:rPr>
          <w:rFonts w:cstheme="minorBidi"/>
          <w:color w:val="000000" w:themeColor="text1"/>
        </w:rPr>
        <w:t xml:space="preserve"> </w:t>
      </w:r>
      <w:r w:rsidR="00EF3AD3">
        <w:rPr>
          <w:rFonts w:cstheme="minorBidi"/>
          <w:color w:val="000000" w:themeColor="text1"/>
        </w:rPr>
        <w:t xml:space="preserve">Title I, D-1 </w:t>
      </w:r>
      <w:r w:rsidRPr="24DD8297">
        <w:rPr>
          <w:rFonts w:cstheme="minorBidi"/>
          <w:color w:val="000000" w:themeColor="text1"/>
        </w:rPr>
        <w:t xml:space="preserve">program staff </w:t>
      </w:r>
      <w:r w:rsidR="1318892F" w:rsidRPr="24DD8297">
        <w:rPr>
          <w:rFonts w:cstheme="minorBidi"/>
          <w:color w:val="000000" w:themeColor="text1"/>
        </w:rPr>
        <w:t xml:space="preserve">uses to </w:t>
      </w:r>
      <w:r w:rsidR="434BF2AE" w:rsidRPr="24DD8297">
        <w:rPr>
          <w:rFonts w:cstheme="minorBidi"/>
          <w:color w:val="000000" w:themeColor="text1"/>
        </w:rPr>
        <w:t>coordinate</w:t>
      </w:r>
      <w:r w:rsidR="7B3809A3" w:rsidRPr="24DD8297">
        <w:rPr>
          <w:rFonts w:cstheme="minorBidi"/>
          <w:color w:val="000000" w:themeColor="text1"/>
        </w:rPr>
        <w:t xml:space="preserve"> with l</w:t>
      </w:r>
      <w:r w:rsidR="061B4178" w:rsidRPr="24DD8297">
        <w:rPr>
          <w:rFonts w:cstheme="minorBidi"/>
          <w:color w:val="000000" w:themeColor="text1"/>
        </w:rPr>
        <w:t>ocal school districts</w:t>
      </w:r>
      <w:r w:rsidR="7C0C1AD6" w:rsidRPr="24DD8297">
        <w:rPr>
          <w:rFonts w:cstheme="minorBidi"/>
          <w:color w:val="000000" w:themeColor="text1"/>
        </w:rPr>
        <w:t xml:space="preserve"> to </w:t>
      </w:r>
      <w:r w:rsidR="05590C3F" w:rsidRPr="24DD8297">
        <w:rPr>
          <w:rFonts w:cstheme="minorBidi"/>
          <w:color w:val="000000" w:themeColor="text1"/>
        </w:rPr>
        <w:t xml:space="preserve">attain </w:t>
      </w:r>
      <w:r w:rsidR="19030631" w:rsidRPr="24DD8297">
        <w:rPr>
          <w:rFonts w:cstheme="minorBidi"/>
          <w:color w:val="000000" w:themeColor="text1"/>
        </w:rPr>
        <w:t>assessment and academic records</w:t>
      </w:r>
      <w:r w:rsidR="2F486D65" w:rsidRPr="24DD8297">
        <w:rPr>
          <w:rFonts w:cstheme="minorBidi"/>
          <w:color w:val="000000" w:themeColor="text1"/>
        </w:rPr>
        <w:t>, including existing IEPs</w:t>
      </w:r>
      <w:r w:rsidR="008659BF" w:rsidRPr="24DD8297">
        <w:rPr>
          <w:rFonts w:cstheme="minorBidi"/>
          <w:color w:val="000000" w:themeColor="text1"/>
        </w:rPr>
        <w:t xml:space="preserve">, </w:t>
      </w:r>
      <w:r w:rsidR="2F486D65" w:rsidRPr="24DD8297">
        <w:rPr>
          <w:rFonts w:cstheme="minorBidi"/>
          <w:color w:val="000000" w:themeColor="text1"/>
        </w:rPr>
        <w:t xml:space="preserve">and </w:t>
      </w:r>
      <w:r w:rsidR="7C0C1AD6" w:rsidRPr="24DD8297">
        <w:rPr>
          <w:rFonts w:cstheme="minorBidi"/>
          <w:color w:val="000000" w:themeColor="text1"/>
        </w:rPr>
        <w:t xml:space="preserve">ensure </w:t>
      </w:r>
      <w:r w:rsidR="56FE0DEE" w:rsidRPr="24DD8297">
        <w:rPr>
          <w:rFonts w:cstheme="minorBidi"/>
          <w:color w:val="000000" w:themeColor="text1"/>
        </w:rPr>
        <w:t xml:space="preserve">that </w:t>
      </w:r>
      <w:r w:rsidR="2CE5D03F" w:rsidRPr="24DD8297">
        <w:rPr>
          <w:rFonts w:cstheme="minorBidi"/>
          <w:color w:val="000000" w:themeColor="text1"/>
        </w:rPr>
        <w:t xml:space="preserve">your </w:t>
      </w:r>
      <w:r w:rsidR="56FE0DEE" w:rsidRPr="24DD8297">
        <w:rPr>
          <w:rFonts w:cstheme="minorBidi"/>
          <w:color w:val="000000" w:themeColor="text1"/>
        </w:rPr>
        <w:t>educational program i</w:t>
      </w:r>
      <w:r w:rsidR="2CE5D03F" w:rsidRPr="24DD8297">
        <w:rPr>
          <w:rFonts w:cstheme="minorBidi"/>
          <w:color w:val="000000" w:themeColor="text1"/>
        </w:rPr>
        <w:t>s</w:t>
      </w:r>
      <w:r w:rsidR="56FE0DEE" w:rsidRPr="24DD8297">
        <w:rPr>
          <w:rFonts w:cstheme="minorBidi"/>
          <w:color w:val="000000" w:themeColor="text1"/>
        </w:rPr>
        <w:t xml:space="preserve"> comparable to </w:t>
      </w:r>
      <w:r w:rsidR="476D2509" w:rsidRPr="24DD8297">
        <w:rPr>
          <w:rFonts w:cstheme="minorBidi"/>
          <w:color w:val="000000" w:themeColor="text1"/>
        </w:rPr>
        <w:t xml:space="preserve">the school </w:t>
      </w:r>
      <w:r w:rsidR="061B4178" w:rsidRPr="24DD8297">
        <w:rPr>
          <w:rFonts w:cstheme="minorBidi"/>
          <w:color w:val="000000" w:themeColor="text1"/>
        </w:rPr>
        <w:t xml:space="preserve">where the youth and young adults </w:t>
      </w:r>
      <w:r w:rsidR="1B975075" w:rsidRPr="24DD8297">
        <w:rPr>
          <w:rFonts w:cstheme="minorBidi"/>
          <w:color w:val="000000" w:themeColor="text1"/>
        </w:rPr>
        <w:t>in your program would otherwise attend</w:t>
      </w:r>
      <w:r w:rsidR="2F486D65" w:rsidRPr="24DD8297">
        <w:rPr>
          <w:rFonts w:cstheme="minorBidi"/>
          <w:color w:val="000000" w:themeColor="text1"/>
        </w:rPr>
        <w:t>.</w:t>
      </w:r>
    </w:p>
    <w:p w14:paraId="791047F1" w14:textId="37957D0C" w:rsidR="007F17AB" w:rsidRPr="007F17AB" w:rsidRDefault="00A8D11E" w:rsidP="24DD8297">
      <w:pPr>
        <w:pStyle w:val="CommentText"/>
        <w:numPr>
          <w:ilvl w:val="1"/>
          <w:numId w:val="24"/>
        </w:numPr>
        <w:ind w:left="1170" w:hanging="270"/>
        <w:rPr>
          <w:rFonts w:asciiTheme="minorHAnsi" w:hAnsiTheme="minorHAnsi" w:cstheme="minorBidi"/>
          <w:sz w:val="22"/>
          <w:szCs w:val="22"/>
        </w:rPr>
      </w:pPr>
      <w:r w:rsidRPr="24DD8297">
        <w:rPr>
          <w:rFonts w:asciiTheme="minorHAnsi" w:hAnsiTheme="minorHAnsi" w:cstheme="minorBidi"/>
          <w:sz w:val="22"/>
          <w:szCs w:val="22"/>
        </w:rPr>
        <w:t>Describe your program's process for identifying students with existing IEPs</w:t>
      </w:r>
      <w:r w:rsidR="7176224F" w:rsidRPr="24DD8297">
        <w:rPr>
          <w:rFonts w:asciiTheme="minorHAnsi" w:hAnsiTheme="minorHAnsi" w:cstheme="minorBidi"/>
          <w:sz w:val="22"/>
          <w:szCs w:val="22"/>
        </w:rPr>
        <w:t xml:space="preserve"> </w:t>
      </w:r>
      <w:r w:rsidRPr="24DD8297">
        <w:rPr>
          <w:rFonts w:asciiTheme="minorHAnsi" w:hAnsiTheme="minorHAnsi" w:cstheme="minorBidi"/>
          <w:sz w:val="22"/>
          <w:szCs w:val="22"/>
        </w:rPr>
        <w:t>and providing services via SEIS</w:t>
      </w:r>
    </w:p>
    <w:p w14:paraId="23569BBF" w14:textId="6B1446EE" w:rsidR="0072151E" w:rsidRPr="002C2F2D" w:rsidRDefault="00A8D11E" w:rsidP="24DD8297">
      <w:pPr>
        <w:pStyle w:val="CommentText"/>
        <w:numPr>
          <w:ilvl w:val="1"/>
          <w:numId w:val="24"/>
        </w:numPr>
        <w:ind w:left="1170" w:hanging="270"/>
        <w:rPr>
          <w:rFonts w:asciiTheme="minorHAnsi" w:hAnsiTheme="minorHAnsi" w:cstheme="minorBidi"/>
          <w:color w:val="000000"/>
          <w:sz w:val="22"/>
          <w:szCs w:val="22"/>
        </w:rPr>
      </w:pPr>
      <w:r w:rsidRPr="24DD8297">
        <w:rPr>
          <w:rFonts w:asciiTheme="minorHAnsi" w:hAnsiTheme="minorHAnsi" w:cstheme="minorBidi"/>
          <w:sz w:val="22"/>
          <w:szCs w:val="22"/>
        </w:rPr>
        <w:t xml:space="preserve">Describe your program's process for identifying students who may not have been previously identified and assessed for needing Special </w:t>
      </w:r>
      <w:r w:rsidR="7176224F" w:rsidRPr="24DD8297">
        <w:rPr>
          <w:rFonts w:asciiTheme="minorHAnsi" w:hAnsiTheme="minorHAnsi" w:cstheme="minorBidi"/>
          <w:sz w:val="22"/>
          <w:szCs w:val="22"/>
        </w:rPr>
        <w:t>Education and</w:t>
      </w:r>
      <w:r w:rsidRPr="24DD8297">
        <w:rPr>
          <w:rFonts w:asciiTheme="minorHAnsi" w:hAnsiTheme="minorHAnsi" w:cstheme="minorBidi"/>
          <w:sz w:val="22"/>
          <w:szCs w:val="22"/>
        </w:rPr>
        <w:t xml:space="preserve"> addressing those needs.</w:t>
      </w:r>
    </w:p>
    <w:p w14:paraId="397EC01B" w14:textId="72BA3ED8" w:rsidR="009F5E92" w:rsidRPr="00EF5759" w:rsidRDefault="00646285" w:rsidP="009F5E92">
      <w:pPr>
        <w:pStyle w:val="ListParagraph"/>
        <w:numPr>
          <w:ilvl w:val="0"/>
          <w:numId w:val="24"/>
        </w:numPr>
        <w:autoSpaceDE w:val="0"/>
        <w:autoSpaceDN w:val="0"/>
        <w:adjustRightInd w:val="0"/>
        <w:ind w:left="720"/>
        <w:rPr>
          <w:color w:val="000000"/>
        </w:rPr>
      </w:pPr>
      <w:r>
        <w:rPr>
          <w:rFonts w:cstheme="minorBidi"/>
          <w:color w:val="000000" w:themeColor="text1"/>
        </w:rPr>
        <w:t>D</w:t>
      </w:r>
      <w:r w:rsidR="009F5E92" w:rsidRPr="64E9A436">
        <w:rPr>
          <w:rFonts w:cstheme="minorBidi"/>
          <w:color w:val="000000" w:themeColor="text1"/>
        </w:rPr>
        <w:t xml:space="preserve">escribe </w:t>
      </w:r>
      <w:r w:rsidR="00AF50F2" w:rsidRPr="00BA53F2">
        <w:rPr>
          <w:color w:val="000000" w:themeColor="text1"/>
        </w:rPr>
        <w:t xml:space="preserve">how </w:t>
      </w:r>
      <w:r w:rsidR="00AF50F2">
        <w:rPr>
          <w:color w:val="000000" w:themeColor="text1"/>
        </w:rPr>
        <w:t>your</w:t>
      </w:r>
      <w:r w:rsidR="00AF50F2" w:rsidRPr="00BA53F2">
        <w:rPr>
          <w:color w:val="000000" w:themeColor="text1"/>
        </w:rPr>
        <w:t xml:space="preserve"> program</w:t>
      </w:r>
      <w:r w:rsidR="00AF50F2">
        <w:rPr>
          <w:color w:val="000000" w:themeColor="text1"/>
        </w:rPr>
        <w:t>’s Title I, D-1 grant wil</w:t>
      </w:r>
      <w:r w:rsidR="00E0059E">
        <w:rPr>
          <w:color w:val="000000" w:themeColor="text1"/>
        </w:rPr>
        <w:t>l</w:t>
      </w:r>
      <w:r w:rsidR="00E0059E">
        <w:rPr>
          <w:rFonts w:cstheme="minorBidi"/>
          <w:color w:val="000000" w:themeColor="text1"/>
        </w:rPr>
        <w:t xml:space="preserve"> </w:t>
      </w:r>
      <w:r w:rsidR="009F5E92" w:rsidRPr="64E9A436">
        <w:rPr>
          <w:rFonts w:cstheme="minorBidi"/>
          <w:color w:val="000000" w:themeColor="text1"/>
        </w:rPr>
        <w:t>involve parents and family members</w:t>
      </w:r>
      <w:r w:rsidR="006C2A53">
        <w:rPr>
          <w:rStyle w:val="EndnoteReference"/>
          <w:rFonts w:cstheme="minorBidi"/>
          <w:color w:val="000000" w:themeColor="text1"/>
        </w:rPr>
        <w:endnoteReference w:id="3"/>
      </w:r>
      <w:r w:rsidR="009F5E92" w:rsidRPr="64E9A436">
        <w:rPr>
          <w:rFonts w:cstheme="minorBidi"/>
          <w:color w:val="000000" w:themeColor="text1"/>
        </w:rPr>
        <w:t xml:space="preserve"> in efforts to improve the educational achievement of their children, assist in dropout prevention activities, and prevent the involvement of their children in delinquent activities.</w:t>
      </w:r>
    </w:p>
    <w:p w14:paraId="75CBE573" w14:textId="4845C1A1" w:rsidR="009A1A1E" w:rsidRPr="00A93289" w:rsidRDefault="009A1A1E" w:rsidP="009F5E92">
      <w:pPr>
        <w:pStyle w:val="ListParagraph"/>
        <w:numPr>
          <w:ilvl w:val="0"/>
          <w:numId w:val="24"/>
        </w:numPr>
        <w:autoSpaceDE w:val="0"/>
        <w:autoSpaceDN w:val="0"/>
        <w:adjustRightInd w:val="0"/>
        <w:ind w:left="720"/>
        <w:rPr>
          <w:color w:val="000000"/>
        </w:rPr>
      </w:pPr>
      <w:r w:rsidRPr="5AC0BE9B">
        <w:rPr>
          <w:rFonts w:cstheme="minorBidi"/>
          <w:color w:val="000000" w:themeColor="text1"/>
        </w:rPr>
        <w:t xml:space="preserve">If applicable, describe </w:t>
      </w:r>
      <w:r w:rsidR="00E04ED5" w:rsidRPr="00BA53F2">
        <w:rPr>
          <w:color w:val="000000" w:themeColor="text1"/>
        </w:rPr>
        <w:t xml:space="preserve">how </w:t>
      </w:r>
      <w:r w:rsidR="00E04ED5">
        <w:rPr>
          <w:color w:val="000000" w:themeColor="text1"/>
        </w:rPr>
        <w:t>your</w:t>
      </w:r>
      <w:r w:rsidR="00E04ED5" w:rsidRPr="5AC0BE9B">
        <w:rPr>
          <w:rFonts w:cstheme="minorBidi"/>
          <w:color w:val="000000" w:themeColor="text1"/>
        </w:rPr>
        <w:t xml:space="preserve"> program’s </w:t>
      </w:r>
      <w:r w:rsidR="00E04ED5">
        <w:rPr>
          <w:color w:val="000000" w:themeColor="text1"/>
        </w:rPr>
        <w:t>Title I, D-1 grant will</w:t>
      </w:r>
      <w:r w:rsidR="00E04ED5" w:rsidRPr="5AC0BE9B">
        <w:rPr>
          <w:rFonts w:cstheme="minorBidi"/>
          <w:color w:val="000000" w:themeColor="text1"/>
        </w:rPr>
        <w:t xml:space="preserve"> </w:t>
      </w:r>
      <w:r w:rsidR="00AD4702" w:rsidRPr="5AC0BE9B">
        <w:rPr>
          <w:rFonts w:cstheme="minorBidi"/>
          <w:color w:val="000000" w:themeColor="text1"/>
        </w:rPr>
        <w:t>coordinate with businesses for training and mentoring</w:t>
      </w:r>
      <w:r w:rsidR="003F5A53" w:rsidRPr="5AC0BE9B">
        <w:rPr>
          <w:rFonts w:cstheme="minorBidi"/>
          <w:color w:val="000000" w:themeColor="text1"/>
        </w:rPr>
        <w:t xml:space="preserve"> </w:t>
      </w:r>
      <w:r w:rsidR="00EE6D0E" w:rsidRPr="5AC0BE9B">
        <w:rPr>
          <w:rFonts w:cstheme="minorBidi"/>
          <w:color w:val="000000" w:themeColor="text1"/>
        </w:rPr>
        <w:t>participating children and youth.</w:t>
      </w:r>
    </w:p>
    <w:p w14:paraId="53088D0C" w14:textId="77777777" w:rsidR="00A93289" w:rsidRPr="00880EA3" w:rsidRDefault="00A93289" w:rsidP="00A93289">
      <w:pPr>
        <w:pStyle w:val="ListParagraph"/>
        <w:autoSpaceDE w:val="0"/>
        <w:autoSpaceDN w:val="0"/>
        <w:adjustRightInd w:val="0"/>
        <w:rPr>
          <w:color w:val="000000"/>
        </w:rPr>
      </w:pPr>
    </w:p>
    <w:p w14:paraId="4008E23F" w14:textId="1CD5A802" w:rsidR="00880EA3" w:rsidRPr="00D64954" w:rsidRDefault="00217C06" w:rsidP="00880EA3">
      <w:pPr>
        <w:pStyle w:val="ListParagraph"/>
        <w:numPr>
          <w:ilvl w:val="0"/>
          <w:numId w:val="23"/>
        </w:numPr>
        <w:autoSpaceDE w:val="0"/>
        <w:autoSpaceDN w:val="0"/>
        <w:adjustRightInd w:val="0"/>
        <w:rPr>
          <w:b/>
          <w:bCs/>
          <w:color w:val="000000"/>
        </w:rPr>
      </w:pPr>
      <w:r w:rsidRPr="31F9F159">
        <w:rPr>
          <w:b/>
          <w:color w:val="000000" w:themeColor="text1"/>
        </w:rPr>
        <w:t>Transitions</w:t>
      </w:r>
      <w:r w:rsidR="00D338D3">
        <w:rPr>
          <w:b/>
          <w:color w:val="000000" w:themeColor="text1"/>
        </w:rPr>
        <w:t xml:space="preserve"> Services and Support</w:t>
      </w:r>
      <w:r w:rsidR="007D0FB4">
        <w:rPr>
          <w:rStyle w:val="EndnoteReference"/>
          <w:b/>
          <w:color w:val="000000" w:themeColor="text1"/>
        </w:rPr>
        <w:endnoteReference w:id="4"/>
      </w:r>
    </w:p>
    <w:p w14:paraId="0AD98B05" w14:textId="77777777" w:rsidR="00D64954" w:rsidRPr="00F05B72" w:rsidRDefault="00D64954" w:rsidP="00D64954">
      <w:pPr>
        <w:pStyle w:val="EndnoteText"/>
        <w:ind w:left="360"/>
        <w:rPr>
          <w:rFonts w:ascii="Calibri" w:eastAsia="Calibri" w:hAnsi="Calibri"/>
          <w:i/>
          <w:iCs/>
          <w:sz w:val="22"/>
          <w:szCs w:val="22"/>
        </w:rPr>
      </w:pPr>
      <w:r w:rsidRPr="00F05B72">
        <w:rPr>
          <w:rFonts w:ascii="Calibri" w:eastAsia="Calibri" w:hAnsi="Calibri"/>
          <w:i/>
          <w:iCs/>
          <w:sz w:val="22"/>
          <w:szCs w:val="22"/>
        </w:rPr>
        <w:t>Please address all prompts. Respond with “Not applicable” if your Title 1, D-1 grant does not supplement the activity or service.</w:t>
      </w:r>
    </w:p>
    <w:p w14:paraId="4295E0B0" w14:textId="77777777" w:rsidR="00D64954" w:rsidRPr="008E2653" w:rsidRDefault="00D64954" w:rsidP="00D64954">
      <w:pPr>
        <w:pStyle w:val="ListParagraph"/>
        <w:autoSpaceDE w:val="0"/>
        <w:autoSpaceDN w:val="0"/>
        <w:adjustRightInd w:val="0"/>
        <w:ind w:left="360"/>
        <w:rPr>
          <w:b/>
          <w:bCs/>
          <w:color w:val="000000"/>
        </w:rPr>
      </w:pPr>
    </w:p>
    <w:p w14:paraId="1FD47D70" w14:textId="495E48F8" w:rsidR="00AF193C" w:rsidRPr="00AF193C" w:rsidRDefault="00EE7542" w:rsidP="00AF193C">
      <w:pPr>
        <w:pStyle w:val="ListParagraph"/>
        <w:numPr>
          <w:ilvl w:val="1"/>
          <w:numId w:val="23"/>
        </w:numPr>
        <w:autoSpaceDE w:val="0"/>
        <w:autoSpaceDN w:val="0"/>
        <w:adjustRightInd w:val="0"/>
        <w:ind w:left="720"/>
        <w:rPr>
          <w:rFonts w:cstheme="minorBidi"/>
          <w:color w:val="000000"/>
        </w:rPr>
      </w:pPr>
      <w:r w:rsidRPr="31F9F159">
        <w:rPr>
          <w:color w:val="000000" w:themeColor="text1"/>
        </w:rPr>
        <w:t>Describe how the program</w:t>
      </w:r>
      <w:r w:rsidR="004C51DB">
        <w:rPr>
          <w:color w:val="000000" w:themeColor="text1"/>
        </w:rPr>
        <w:t>’s Title I, D-1</w:t>
      </w:r>
      <w:r w:rsidR="00DC3713">
        <w:rPr>
          <w:color w:val="000000" w:themeColor="text1"/>
        </w:rPr>
        <w:t xml:space="preserve"> supplemental activities</w:t>
      </w:r>
      <w:r w:rsidRPr="31F9F159">
        <w:rPr>
          <w:color w:val="000000" w:themeColor="text1"/>
        </w:rPr>
        <w:t xml:space="preserve"> will</w:t>
      </w:r>
      <w:r w:rsidR="00A7373B">
        <w:rPr>
          <w:color w:val="000000" w:themeColor="text1"/>
        </w:rPr>
        <w:t xml:space="preserve"> </w:t>
      </w:r>
      <w:r w:rsidR="00A7373B">
        <w:t>assist students in planning for successful transition</w:t>
      </w:r>
      <w:r w:rsidRPr="31F9F159">
        <w:rPr>
          <w:color w:val="000000" w:themeColor="text1"/>
        </w:rPr>
        <w:t xml:space="preserve"> f</w:t>
      </w:r>
      <w:r w:rsidR="00045648">
        <w:rPr>
          <w:color w:val="000000" w:themeColor="text1"/>
        </w:rPr>
        <w:t>r</w:t>
      </w:r>
      <w:r w:rsidRPr="31F9F159">
        <w:rPr>
          <w:color w:val="000000" w:themeColor="text1"/>
        </w:rPr>
        <w:t>om your facility in order to:</w:t>
      </w:r>
    </w:p>
    <w:p w14:paraId="61923E48" w14:textId="6E316A8A" w:rsidR="00CA7D50" w:rsidRPr="00AF193C" w:rsidRDefault="00EE7542" w:rsidP="00AF193C">
      <w:pPr>
        <w:pStyle w:val="ListParagraph"/>
        <w:numPr>
          <w:ilvl w:val="2"/>
          <w:numId w:val="23"/>
        </w:numPr>
        <w:autoSpaceDE w:val="0"/>
        <w:autoSpaceDN w:val="0"/>
        <w:adjustRightInd w:val="0"/>
        <w:ind w:left="1170" w:hanging="270"/>
        <w:rPr>
          <w:rFonts w:cstheme="minorHAnsi"/>
          <w:color w:val="000000"/>
        </w:rPr>
      </w:pPr>
      <w:r w:rsidRPr="00AF193C">
        <w:rPr>
          <w:rFonts w:cs="Calibri"/>
          <w:color w:val="000000" w:themeColor="text1"/>
        </w:rPr>
        <w:t>Increase enrollment in education programming in their communities of reentry, with the goal of finishing a high school diploma or equivalency credential</w:t>
      </w:r>
      <w:r w:rsidR="0043137C">
        <w:rPr>
          <w:rFonts w:cs="Calibri"/>
          <w:color w:val="000000" w:themeColor="text1"/>
        </w:rPr>
        <w:t>.</w:t>
      </w:r>
    </w:p>
    <w:p w14:paraId="1A8459BF" w14:textId="0CEA5CF9" w:rsidR="00EE7542" w:rsidRPr="00CA7D50" w:rsidRDefault="00EE7542" w:rsidP="00AF193C">
      <w:pPr>
        <w:pStyle w:val="ListParagraph"/>
        <w:numPr>
          <w:ilvl w:val="2"/>
          <w:numId w:val="23"/>
        </w:numPr>
        <w:autoSpaceDE w:val="0"/>
        <w:autoSpaceDN w:val="0"/>
        <w:adjustRightInd w:val="0"/>
        <w:ind w:left="1170" w:hanging="270"/>
        <w:rPr>
          <w:rFonts w:cstheme="minorHAnsi"/>
          <w:color w:val="000000"/>
        </w:rPr>
      </w:pPr>
      <w:r w:rsidRPr="00CA7D50">
        <w:rPr>
          <w:rFonts w:cs="Calibri"/>
          <w:color w:val="000000" w:themeColor="text1"/>
        </w:rPr>
        <w:t>Provide further opportunities for eligible students to enroll in postsecondary education</w:t>
      </w:r>
      <w:r w:rsidR="0043137C">
        <w:rPr>
          <w:rFonts w:cs="Calibri"/>
          <w:color w:val="000000" w:themeColor="text1"/>
        </w:rPr>
        <w:t>.</w:t>
      </w:r>
      <w:r w:rsidRPr="00CA7D50">
        <w:rPr>
          <w:rFonts w:cs="Calibri"/>
          <w:color w:val="000000" w:themeColor="text1"/>
        </w:rPr>
        <w:t xml:space="preserve"> </w:t>
      </w:r>
    </w:p>
    <w:p w14:paraId="6273C1DC" w14:textId="4EECCF0D" w:rsidR="00EE7542" w:rsidRPr="00371F63" w:rsidRDefault="00EE7542" w:rsidP="00AF193C">
      <w:pPr>
        <w:pStyle w:val="ListParagraph"/>
        <w:numPr>
          <w:ilvl w:val="2"/>
          <w:numId w:val="23"/>
        </w:numPr>
        <w:autoSpaceDE w:val="0"/>
        <w:autoSpaceDN w:val="0"/>
        <w:adjustRightInd w:val="0"/>
        <w:ind w:left="1170" w:hanging="270"/>
        <w:rPr>
          <w:rFonts w:cstheme="minorHAnsi"/>
          <w:color w:val="000000"/>
        </w:rPr>
      </w:pPr>
      <w:r w:rsidRPr="00371F63">
        <w:rPr>
          <w:rFonts w:cs="Calibri"/>
          <w:color w:val="000000" w:themeColor="text1"/>
        </w:rPr>
        <w:t>Facilitate enrollment in vocational education and training programs</w:t>
      </w:r>
      <w:r w:rsidR="0043137C">
        <w:rPr>
          <w:rFonts w:cs="Calibri"/>
          <w:color w:val="000000" w:themeColor="text1"/>
        </w:rPr>
        <w:t>.</w:t>
      </w:r>
    </w:p>
    <w:p w14:paraId="65064BBA" w14:textId="77777777" w:rsidR="00090981" w:rsidRPr="00090981" w:rsidRDefault="00EE7542" w:rsidP="009E5202">
      <w:pPr>
        <w:pStyle w:val="ListParagraph"/>
        <w:numPr>
          <w:ilvl w:val="2"/>
          <w:numId w:val="23"/>
        </w:numPr>
        <w:autoSpaceDE w:val="0"/>
        <w:autoSpaceDN w:val="0"/>
        <w:adjustRightInd w:val="0"/>
        <w:ind w:left="1170" w:hanging="270"/>
        <w:rPr>
          <w:rFonts w:cstheme="minorBidi"/>
          <w:color w:val="000000"/>
        </w:rPr>
      </w:pPr>
      <w:r w:rsidRPr="00371F63">
        <w:rPr>
          <w:rFonts w:cs="Calibri"/>
          <w:color w:val="000000" w:themeColor="text1"/>
        </w:rPr>
        <w:t xml:space="preserve">Increase opportunities for students to connect with potential employers in their communities of reentry. </w:t>
      </w:r>
    </w:p>
    <w:p w14:paraId="3BCAA1CD" w14:textId="14512103" w:rsidR="5D2C6288" w:rsidRPr="00090981" w:rsidRDefault="5D2C6288" w:rsidP="009E5202">
      <w:pPr>
        <w:pStyle w:val="ListParagraph"/>
        <w:numPr>
          <w:ilvl w:val="2"/>
          <w:numId w:val="23"/>
        </w:numPr>
        <w:autoSpaceDE w:val="0"/>
        <w:autoSpaceDN w:val="0"/>
        <w:adjustRightInd w:val="0"/>
        <w:ind w:left="1170" w:hanging="270"/>
        <w:rPr>
          <w:rFonts w:cs="Calibri"/>
          <w:color w:val="000000" w:themeColor="text1"/>
        </w:rPr>
      </w:pPr>
      <w:r w:rsidRPr="00090981">
        <w:rPr>
          <w:rFonts w:cs="Calibri"/>
          <w:color w:val="000000" w:themeColor="text1"/>
        </w:rPr>
        <w:t xml:space="preserve">As </w:t>
      </w:r>
      <w:r w:rsidR="69F98F50" w:rsidRPr="00090981">
        <w:rPr>
          <w:rFonts w:cs="Calibri"/>
          <w:color w:val="000000" w:themeColor="text1"/>
        </w:rPr>
        <w:t>necessary</w:t>
      </w:r>
      <w:r w:rsidRPr="00090981">
        <w:rPr>
          <w:rFonts w:cs="Calibri"/>
          <w:color w:val="000000" w:themeColor="text1"/>
        </w:rPr>
        <w:t xml:space="preserve">, assist students in </w:t>
      </w:r>
      <w:r w:rsidR="44B07B4A" w:rsidRPr="00090981">
        <w:rPr>
          <w:rFonts w:cs="Calibri"/>
          <w:color w:val="000000" w:themeColor="text1"/>
        </w:rPr>
        <w:t>making the transition to</w:t>
      </w:r>
      <w:r w:rsidR="57CE3068" w:rsidRPr="00090981">
        <w:rPr>
          <w:rFonts w:cs="Calibri"/>
          <w:color w:val="000000" w:themeColor="text1"/>
        </w:rPr>
        <w:t xml:space="preserve"> state prison and accessing all</w:t>
      </w:r>
      <w:r w:rsidR="00692074" w:rsidRPr="00090981">
        <w:rPr>
          <w:rFonts w:cs="Calibri"/>
          <w:color w:val="000000" w:themeColor="text1"/>
        </w:rPr>
        <w:t xml:space="preserve"> </w:t>
      </w:r>
      <w:r w:rsidR="57CE3068" w:rsidRPr="00090981">
        <w:rPr>
          <w:rFonts w:cs="Calibri"/>
          <w:color w:val="000000" w:themeColor="text1"/>
        </w:rPr>
        <w:t>available educational programs and resources there</w:t>
      </w:r>
      <w:r w:rsidR="1673159A" w:rsidRPr="00090981">
        <w:rPr>
          <w:rFonts w:cs="Calibri"/>
          <w:color w:val="000000" w:themeColor="text1"/>
        </w:rPr>
        <w:t xml:space="preserve">, to facilitate completion </w:t>
      </w:r>
      <w:r w:rsidR="0078619D" w:rsidRPr="00090981">
        <w:rPr>
          <w:rFonts w:cs="Calibri"/>
          <w:color w:val="000000" w:themeColor="text1"/>
        </w:rPr>
        <w:t>of program</w:t>
      </w:r>
      <w:r w:rsidR="1673159A" w:rsidRPr="00090981">
        <w:rPr>
          <w:rFonts w:cs="Calibri"/>
          <w:color w:val="000000" w:themeColor="text1"/>
        </w:rPr>
        <w:t xml:space="preserve"> or attainment of a</w:t>
      </w:r>
      <w:r w:rsidR="75C58832" w:rsidRPr="00090981">
        <w:rPr>
          <w:rFonts w:cs="Calibri"/>
          <w:color w:val="000000" w:themeColor="text1"/>
        </w:rPr>
        <w:t>n equivalency credential.</w:t>
      </w:r>
    </w:p>
    <w:p w14:paraId="30AAF4A1" w14:textId="7249CCCB" w:rsidR="31F9F159" w:rsidRDefault="31F9F159" w:rsidP="31F9F159">
      <w:pPr>
        <w:pStyle w:val="ListParagraph"/>
        <w:rPr>
          <w:color w:val="000000" w:themeColor="text1"/>
        </w:rPr>
      </w:pPr>
    </w:p>
    <w:p w14:paraId="0DE60A75" w14:textId="3A172E76" w:rsidR="00EE7542" w:rsidRDefault="00EE7542" w:rsidP="00AF193C">
      <w:pPr>
        <w:pStyle w:val="ListParagraph"/>
        <w:autoSpaceDE w:val="0"/>
        <w:autoSpaceDN w:val="0"/>
        <w:adjustRightInd w:val="0"/>
        <w:rPr>
          <w:rFonts w:cstheme="minorHAnsi"/>
          <w:color w:val="000000"/>
        </w:rPr>
      </w:pPr>
      <w:r w:rsidRPr="00371F63">
        <w:rPr>
          <w:color w:val="000000" w:themeColor="text1"/>
        </w:rPr>
        <w:t xml:space="preserve">As appropriate, include in your response: (a) </w:t>
      </w:r>
      <w:r w:rsidRPr="00371F63">
        <w:rPr>
          <w:rFonts w:cstheme="minorHAnsi"/>
          <w:color w:val="000000"/>
        </w:rPr>
        <w:t>coordination with existing social, health, and other services, (b) working with probation officers, (c) partnering with local businesses or higher education institutions to provide training or mentoring, (d) finding alternative placements for children and youth unable to participate in a traditional public-school program</w:t>
      </w:r>
      <w:r w:rsidR="00CE5A6C">
        <w:rPr>
          <w:rFonts w:cstheme="minorHAnsi"/>
          <w:color w:val="000000"/>
        </w:rPr>
        <w:t>.</w:t>
      </w:r>
    </w:p>
    <w:p w14:paraId="6E2FE815" w14:textId="77777777" w:rsidR="004A0A40" w:rsidRDefault="004A0A40" w:rsidP="00AF193C">
      <w:pPr>
        <w:pStyle w:val="ListParagraph"/>
        <w:autoSpaceDE w:val="0"/>
        <w:autoSpaceDN w:val="0"/>
        <w:adjustRightInd w:val="0"/>
        <w:rPr>
          <w:rFonts w:cstheme="minorHAnsi"/>
          <w:color w:val="000000"/>
        </w:rPr>
      </w:pPr>
    </w:p>
    <w:p w14:paraId="438F582E" w14:textId="2D233B9C" w:rsidR="004A6692" w:rsidRPr="00371F63" w:rsidRDefault="008B2132" w:rsidP="008B2132">
      <w:pPr>
        <w:pStyle w:val="ListParagraph"/>
        <w:numPr>
          <w:ilvl w:val="1"/>
          <w:numId w:val="23"/>
        </w:numPr>
        <w:autoSpaceDE w:val="0"/>
        <w:autoSpaceDN w:val="0"/>
        <w:adjustRightInd w:val="0"/>
        <w:ind w:left="720"/>
        <w:rPr>
          <w:rFonts w:cstheme="minorBidi"/>
          <w:color w:val="000000"/>
        </w:rPr>
      </w:pPr>
      <w:r>
        <w:rPr>
          <w:color w:val="000000" w:themeColor="text1"/>
        </w:rPr>
        <w:t xml:space="preserve">Identify the </w:t>
      </w:r>
      <w:r w:rsidR="009D13D3">
        <w:rPr>
          <w:color w:val="000000" w:themeColor="text1"/>
        </w:rPr>
        <w:t xml:space="preserve">Title I, D-1 </w:t>
      </w:r>
      <w:r>
        <w:rPr>
          <w:color w:val="000000" w:themeColor="text1"/>
        </w:rPr>
        <w:t xml:space="preserve">staff </w:t>
      </w:r>
      <w:r w:rsidR="009D13D3">
        <w:rPr>
          <w:color w:val="000000" w:themeColor="text1"/>
        </w:rPr>
        <w:t xml:space="preserve">who will be </w:t>
      </w:r>
      <w:r>
        <w:rPr>
          <w:color w:val="000000" w:themeColor="text1"/>
        </w:rPr>
        <w:t xml:space="preserve">responsible </w:t>
      </w:r>
      <w:r w:rsidR="000C02FA">
        <w:rPr>
          <w:color w:val="000000" w:themeColor="text1"/>
        </w:rPr>
        <w:t xml:space="preserve">for </w:t>
      </w:r>
      <w:r w:rsidR="0097495A">
        <w:rPr>
          <w:color w:val="000000" w:themeColor="text1"/>
        </w:rPr>
        <w:t xml:space="preserve">providing transitions services and support to </w:t>
      </w:r>
      <w:r w:rsidR="00D35832">
        <w:rPr>
          <w:color w:val="000000" w:themeColor="text1"/>
        </w:rPr>
        <w:t>students</w:t>
      </w:r>
      <w:r w:rsidR="002B74FB">
        <w:rPr>
          <w:color w:val="000000" w:themeColor="text1"/>
        </w:rPr>
        <w:t xml:space="preserve"> in the program</w:t>
      </w:r>
      <w:r w:rsidR="007C17DC">
        <w:rPr>
          <w:color w:val="000000" w:themeColor="text1"/>
        </w:rPr>
        <w:t>.</w:t>
      </w:r>
    </w:p>
    <w:p w14:paraId="14DE7C1A" w14:textId="77777777" w:rsidR="008E2653" w:rsidRDefault="008E2653" w:rsidP="008E2653">
      <w:pPr>
        <w:pStyle w:val="ListParagraph"/>
        <w:autoSpaceDE w:val="0"/>
        <w:autoSpaceDN w:val="0"/>
        <w:adjustRightInd w:val="0"/>
        <w:ind w:left="2160"/>
        <w:rPr>
          <w:rFonts w:cstheme="minorHAnsi"/>
          <w:color w:val="000000"/>
        </w:rPr>
      </w:pPr>
    </w:p>
    <w:p w14:paraId="79A1751A" w14:textId="17D6EDDF" w:rsidR="00217C06" w:rsidRDefault="008E2653" w:rsidP="008E2653">
      <w:pPr>
        <w:pStyle w:val="ListParagraph"/>
        <w:numPr>
          <w:ilvl w:val="0"/>
          <w:numId w:val="23"/>
        </w:numPr>
        <w:autoSpaceDE w:val="0"/>
        <w:autoSpaceDN w:val="0"/>
        <w:adjustRightInd w:val="0"/>
        <w:rPr>
          <w:b/>
          <w:bCs/>
          <w:color w:val="000000"/>
        </w:rPr>
      </w:pPr>
      <w:r w:rsidRPr="008E2653">
        <w:rPr>
          <w:b/>
          <w:bCs/>
          <w:color w:val="000000"/>
        </w:rPr>
        <w:t>Program Evaluation</w:t>
      </w:r>
    </w:p>
    <w:p w14:paraId="09E57568" w14:textId="01479641" w:rsidR="00195F3F" w:rsidRPr="00F56830" w:rsidRDefault="00D07A2C" w:rsidP="00195F3F">
      <w:pPr>
        <w:pStyle w:val="ListParagraph"/>
        <w:numPr>
          <w:ilvl w:val="1"/>
          <w:numId w:val="23"/>
        </w:numPr>
        <w:autoSpaceDE w:val="0"/>
        <w:autoSpaceDN w:val="0"/>
        <w:adjustRightInd w:val="0"/>
        <w:ind w:left="630" w:hanging="270"/>
        <w:rPr>
          <w:color w:val="000000"/>
        </w:rPr>
      </w:pPr>
      <w:r>
        <w:rPr>
          <w:color w:val="000000"/>
        </w:rPr>
        <w:t xml:space="preserve">Describe your plan to evaluate the impact of </w:t>
      </w:r>
      <w:r w:rsidR="000D500A">
        <w:rPr>
          <w:color w:val="000000"/>
        </w:rPr>
        <w:t xml:space="preserve">FY25 </w:t>
      </w:r>
      <w:r>
        <w:rPr>
          <w:color w:val="000000"/>
        </w:rPr>
        <w:t xml:space="preserve">Title 1, </w:t>
      </w:r>
      <w:r w:rsidR="00AD437E">
        <w:rPr>
          <w:color w:val="000000"/>
        </w:rPr>
        <w:t>D-1 activities on the children and youth in the facility. Include a</w:t>
      </w:r>
      <w:r w:rsidR="00D4157A">
        <w:t xml:space="preserve">n </w:t>
      </w:r>
      <w:r w:rsidR="00FB2FEB">
        <w:t>overview</w:t>
      </w:r>
      <w:r w:rsidR="00D4157A">
        <w:t xml:space="preserve"> of the evaluation process and timeline, data to be collected and analyzed, </w:t>
      </w:r>
      <w:r w:rsidR="00B26A91">
        <w:t xml:space="preserve">and </w:t>
      </w:r>
      <w:r w:rsidR="00D4157A">
        <w:t>stakeholders to be consulted</w:t>
      </w:r>
      <w:r w:rsidR="004C2115">
        <w:t>.</w:t>
      </w:r>
    </w:p>
    <w:p w14:paraId="742CFFB5" w14:textId="25FE9E06" w:rsidR="00F56830" w:rsidRPr="0029795B" w:rsidRDefault="00172BD2" w:rsidP="00195F3F">
      <w:pPr>
        <w:pStyle w:val="ListParagraph"/>
        <w:numPr>
          <w:ilvl w:val="1"/>
          <w:numId w:val="23"/>
        </w:numPr>
        <w:autoSpaceDE w:val="0"/>
        <w:autoSpaceDN w:val="0"/>
        <w:adjustRightInd w:val="0"/>
        <w:ind w:left="630" w:hanging="270"/>
        <w:rPr>
          <w:color w:val="000000"/>
        </w:rPr>
      </w:pPr>
      <w:r>
        <w:rPr>
          <w:color w:val="000000"/>
        </w:rPr>
        <w:lastRenderedPageBreak/>
        <w:t xml:space="preserve">Review </w:t>
      </w:r>
      <w:hyperlink r:id="rId18" w:anchor=":~:text=youth%20are%20released.-,SUBPART%203%3A%20SEC.%201431,participating%20children%20and%20youth" w:history="1">
        <w:r w:rsidRPr="00A5188F">
          <w:rPr>
            <w:rStyle w:val="Hyperlink"/>
          </w:rPr>
          <w:t xml:space="preserve">§1431 </w:t>
        </w:r>
        <w:r w:rsidR="00641B4C" w:rsidRPr="00A5188F">
          <w:rPr>
            <w:rStyle w:val="Hyperlink"/>
          </w:rPr>
          <w:t>Program Evaluation</w:t>
        </w:r>
      </w:hyperlink>
      <w:r w:rsidR="00641B4C">
        <w:rPr>
          <w:color w:val="000000"/>
        </w:rPr>
        <w:t xml:space="preserve">. </w:t>
      </w:r>
      <w:r w:rsidR="007256AE">
        <w:rPr>
          <w:color w:val="000000"/>
        </w:rPr>
        <w:t>Then i</w:t>
      </w:r>
      <w:r w:rsidR="00FA7EDD">
        <w:rPr>
          <w:color w:val="000000"/>
        </w:rPr>
        <w:t>dentify the measure</w:t>
      </w:r>
      <w:r w:rsidR="0052640A">
        <w:rPr>
          <w:color w:val="000000"/>
        </w:rPr>
        <w:t>(s)</w:t>
      </w:r>
      <w:r w:rsidR="008E2D8E">
        <w:rPr>
          <w:color w:val="000000"/>
        </w:rPr>
        <w:t xml:space="preserve"> your </w:t>
      </w:r>
      <w:r w:rsidR="00AB4FA3">
        <w:rPr>
          <w:color w:val="000000"/>
        </w:rPr>
        <w:t xml:space="preserve">agency will use to </w:t>
      </w:r>
      <w:r w:rsidR="006F25F0">
        <w:rPr>
          <w:color w:val="000000"/>
        </w:rPr>
        <w:t xml:space="preserve">determine the </w:t>
      </w:r>
      <w:r w:rsidR="0044692F">
        <w:rPr>
          <w:color w:val="000000"/>
        </w:rPr>
        <w:t xml:space="preserve">Title I, D-1 program impact </w:t>
      </w:r>
      <w:r w:rsidR="0052640A">
        <w:rPr>
          <w:color w:val="000000"/>
        </w:rPr>
        <w:t>on participants.</w:t>
      </w:r>
    </w:p>
    <w:p w14:paraId="4E9C9098" w14:textId="77777777" w:rsidR="009F5E92" w:rsidRPr="000D7EEE" w:rsidRDefault="009F5E92" w:rsidP="009F5E92">
      <w:pPr>
        <w:pStyle w:val="EndnoteText"/>
        <w:ind w:left="720"/>
        <w:rPr>
          <w:rFonts w:ascii="Calibri" w:eastAsia="Calibri" w:hAnsi="Calibri"/>
          <w:sz w:val="22"/>
          <w:szCs w:val="22"/>
        </w:rPr>
      </w:pPr>
    </w:p>
    <w:p w14:paraId="4BA17E54" w14:textId="77777777" w:rsidR="009F5E92" w:rsidRDefault="009F5E92"/>
    <w:sectPr w:rsidR="009F5E92" w:rsidSect="00460E8A">
      <w:pgSz w:w="12240" w:h="15840"/>
      <w:pgMar w:top="720" w:right="1440" w:bottom="43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707E" w14:textId="77777777" w:rsidR="00460E8A" w:rsidRDefault="00460E8A" w:rsidP="00D71A0D">
      <w:r>
        <w:separator/>
      </w:r>
    </w:p>
  </w:endnote>
  <w:endnote w:type="continuationSeparator" w:id="0">
    <w:p w14:paraId="6483624F" w14:textId="77777777" w:rsidR="00460E8A" w:rsidRDefault="00460E8A" w:rsidP="00D71A0D">
      <w:r>
        <w:continuationSeparator/>
      </w:r>
    </w:p>
  </w:endnote>
  <w:endnote w:type="continuationNotice" w:id="1">
    <w:p w14:paraId="2941F933" w14:textId="77777777" w:rsidR="00460E8A" w:rsidRDefault="00460E8A"/>
  </w:endnote>
  <w:endnote w:id="2">
    <w:p w14:paraId="5A09F1CB" w14:textId="6899674D" w:rsidR="00DE5569" w:rsidRDefault="00DE5569">
      <w:pPr>
        <w:pStyle w:val="EndnoteText"/>
      </w:pPr>
      <w:r w:rsidRPr="00AD06B5">
        <w:rPr>
          <w:rStyle w:val="EndnoteReference"/>
          <w:rFonts w:asciiTheme="minorHAnsi" w:hAnsiTheme="minorHAnsi" w:cstheme="minorHAnsi"/>
          <w:sz w:val="18"/>
          <w:szCs w:val="18"/>
        </w:rPr>
        <w:endnoteRef/>
      </w:r>
      <w:r w:rsidRPr="00AD06B5">
        <w:rPr>
          <w:rStyle w:val="EndnoteReference"/>
          <w:rFonts w:asciiTheme="minorHAnsi" w:hAnsiTheme="minorHAnsi" w:cstheme="minorHAnsi"/>
          <w:sz w:val="18"/>
          <w:szCs w:val="18"/>
        </w:rPr>
        <w:t xml:space="preserve"> </w:t>
      </w:r>
      <w:r w:rsidR="00A70D2E" w:rsidRPr="00C3036D">
        <w:rPr>
          <w:rFonts w:asciiTheme="minorHAnsi" w:hAnsiTheme="minorHAnsi" w:cstheme="minorHAnsi"/>
          <w:sz w:val="18"/>
          <w:szCs w:val="18"/>
        </w:rPr>
        <w:t xml:space="preserve">For additional information about </w:t>
      </w:r>
      <w:r w:rsidR="00516FBD" w:rsidRPr="00C3036D">
        <w:rPr>
          <w:rFonts w:asciiTheme="minorHAnsi" w:hAnsiTheme="minorHAnsi" w:cstheme="minorHAnsi"/>
          <w:sz w:val="18"/>
          <w:szCs w:val="18"/>
        </w:rPr>
        <w:t xml:space="preserve">fund use and allowable activities, </w:t>
      </w:r>
      <w:hyperlink r:id="rId1" w:anchor="sa_funds" w:history="1">
        <w:r w:rsidR="00C3036D" w:rsidRPr="000149AB">
          <w:rPr>
            <w:rStyle w:val="Hyperlink"/>
            <w:rFonts w:asciiTheme="minorHAnsi" w:hAnsiTheme="minorHAnsi" w:cstheme="minorHAnsi"/>
            <w:sz w:val="18"/>
            <w:szCs w:val="18"/>
          </w:rPr>
          <w:t>review</w:t>
        </w:r>
        <w:r w:rsidRPr="000149AB">
          <w:rPr>
            <w:rStyle w:val="Hyperlink"/>
            <w:rFonts w:asciiTheme="minorHAnsi" w:hAnsiTheme="minorHAnsi" w:cstheme="minorHAnsi"/>
            <w:sz w:val="18"/>
            <w:szCs w:val="18"/>
          </w:rPr>
          <w:t xml:space="preserve"> Title I, Part D Nonregulatory Guidance State Agency Programs (Part D, Subpart 1), section </w:t>
        </w:r>
        <w:r w:rsidR="00C3036D" w:rsidRPr="000149AB">
          <w:rPr>
            <w:rStyle w:val="Hyperlink"/>
            <w:rFonts w:asciiTheme="minorHAnsi" w:hAnsiTheme="minorHAnsi" w:cstheme="minorHAnsi"/>
            <w:sz w:val="18"/>
            <w:szCs w:val="18"/>
          </w:rPr>
          <w:t>H</w:t>
        </w:r>
      </w:hyperlink>
      <w:r w:rsidRPr="00C3036D">
        <w:rPr>
          <w:rFonts w:asciiTheme="minorHAnsi" w:hAnsiTheme="minorHAnsi" w:cstheme="minorHAnsi"/>
          <w:sz w:val="18"/>
          <w:szCs w:val="18"/>
        </w:rPr>
        <w:t>.</w:t>
      </w:r>
    </w:p>
  </w:endnote>
  <w:endnote w:id="3">
    <w:p w14:paraId="6E09E737" w14:textId="4A63B904" w:rsidR="006C2A53" w:rsidRDefault="006C2A53">
      <w:pPr>
        <w:pStyle w:val="EndnoteText"/>
      </w:pPr>
      <w:r w:rsidRPr="00AD06B5">
        <w:rPr>
          <w:rStyle w:val="EndnoteReference"/>
          <w:rFonts w:asciiTheme="minorHAnsi" w:hAnsiTheme="minorHAnsi" w:cstheme="minorHAnsi"/>
          <w:sz w:val="18"/>
          <w:szCs w:val="18"/>
        </w:rPr>
        <w:endnoteRef/>
      </w:r>
      <w:r w:rsidRPr="00AD06B5">
        <w:rPr>
          <w:rStyle w:val="EndnoteReference"/>
          <w:rFonts w:asciiTheme="minorHAnsi" w:hAnsiTheme="minorHAnsi" w:cstheme="minorHAnsi"/>
          <w:sz w:val="18"/>
          <w:szCs w:val="18"/>
        </w:rPr>
        <w:t xml:space="preserve"> </w:t>
      </w:r>
      <w:r w:rsidR="00D677D5" w:rsidRPr="00AD06B5">
        <w:rPr>
          <w:rFonts w:asciiTheme="minorHAnsi" w:hAnsiTheme="minorHAnsi" w:cstheme="minorHAnsi"/>
          <w:sz w:val="18"/>
          <w:szCs w:val="18"/>
        </w:rPr>
        <w:t>Section I of</w:t>
      </w:r>
      <w:r w:rsidR="00D677D5" w:rsidRPr="00A47276">
        <w:rPr>
          <w:rFonts w:asciiTheme="minorHAnsi" w:hAnsiTheme="minorHAnsi" w:cstheme="minorHAnsi"/>
          <w:b/>
          <w:sz w:val="18"/>
          <w:szCs w:val="18"/>
        </w:rPr>
        <w:t xml:space="preserve"> </w:t>
      </w:r>
      <w:hyperlink r:id="rId2" w:anchor="sa_parental" w:history="1">
        <w:r w:rsidR="00D677D5" w:rsidRPr="00D4309D">
          <w:rPr>
            <w:rStyle w:val="Hyperlink"/>
            <w:rFonts w:asciiTheme="minorHAnsi" w:hAnsiTheme="minorHAnsi" w:cstheme="minorHAnsi"/>
            <w:sz w:val="18"/>
            <w:szCs w:val="18"/>
          </w:rPr>
          <w:t>Title I, Part D Nonregulatory Guidance State Agency Programs (Part D, Subpart 1</w:t>
        </w:r>
      </w:hyperlink>
      <w:r w:rsidR="00D677D5" w:rsidRPr="00F6026E">
        <w:rPr>
          <w:rFonts w:asciiTheme="minorHAnsi" w:hAnsiTheme="minorHAnsi" w:cstheme="minorHAnsi"/>
          <w:sz w:val="18"/>
          <w:szCs w:val="18"/>
        </w:rPr>
        <w:t>)</w:t>
      </w:r>
      <w:r w:rsidR="00D65E28">
        <w:rPr>
          <w:rFonts w:asciiTheme="minorHAnsi" w:hAnsiTheme="minorHAnsi" w:cstheme="minorHAnsi"/>
          <w:b/>
          <w:sz w:val="18"/>
          <w:szCs w:val="18"/>
        </w:rPr>
        <w:t xml:space="preserve"> </w:t>
      </w:r>
      <w:r w:rsidR="00D65E28" w:rsidRPr="00D65E28">
        <w:rPr>
          <w:rFonts w:asciiTheme="minorHAnsi" w:hAnsiTheme="minorHAnsi" w:cstheme="minorHAnsi"/>
          <w:sz w:val="18"/>
          <w:szCs w:val="18"/>
        </w:rPr>
        <w:t>defines this requirement</w:t>
      </w:r>
      <w:r w:rsidR="00D4309D">
        <w:rPr>
          <w:rFonts w:asciiTheme="minorHAnsi" w:hAnsiTheme="minorHAnsi" w:cstheme="minorHAnsi"/>
          <w:sz w:val="18"/>
          <w:szCs w:val="18"/>
        </w:rPr>
        <w:t>.</w:t>
      </w:r>
    </w:p>
  </w:endnote>
  <w:endnote w:id="4">
    <w:p w14:paraId="4262DBE5" w14:textId="79B1B337" w:rsidR="00C41C07" w:rsidRPr="00A47276" w:rsidRDefault="007D0FB4" w:rsidP="00C41C07">
      <w:pPr>
        <w:pStyle w:val="Heading1"/>
        <w:shd w:val="clear" w:color="auto" w:fill="FFFFFF"/>
        <w:jc w:val="left"/>
        <w:rPr>
          <w:rFonts w:asciiTheme="minorHAnsi" w:hAnsiTheme="minorHAnsi" w:cstheme="minorHAnsi"/>
          <w:b w:val="0"/>
          <w:sz w:val="18"/>
          <w:szCs w:val="18"/>
        </w:rPr>
      </w:pPr>
      <w:r w:rsidRPr="00AD06B5">
        <w:rPr>
          <w:rStyle w:val="EndnoteReference"/>
          <w:rFonts w:asciiTheme="minorHAnsi" w:hAnsiTheme="minorHAnsi" w:cstheme="minorHAnsi"/>
          <w:b w:val="0"/>
          <w:sz w:val="18"/>
          <w:szCs w:val="18"/>
        </w:rPr>
        <w:endnoteRef/>
      </w:r>
      <w:r w:rsidRPr="00AD06B5">
        <w:rPr>
          <w:rStyle w:val="EndnoteReference"/>
          <w:rFonts w:asciiTheme="minorHAnsi" w:hAnsiTheme="minorHAnsi" w:cstheme="minorHAnsi"/>
          <w:b w:val="0"/>
          <w:sz w:val="18"/>
          <w:szCs w:val="18"/>
        </w:rPr>
        <w:t xml:space="preserve"> </w:t>
      </w:r>
      <w:r w:rsidR="00C41C07" w:rsidRPr="00A47276">
        <w:rPr>
          <w:rFonts w:asciiTheme="minorHAnsi" w:hAnsiTheme="minorHAnsi" w:cstheme="minorHAnsi"/>
          <w:b w:val="0"/>
          <w:sz w:val="18"/>
          <w:szCs w:val="18"/>
        </w:rPr>
        <w:t xml:space="preserve">See </w:t>
      </w:r>
      <w:hyperlink r:id="rId3" w:anchor="sa_transition" w:history="1">
        <w:r w:rsidR="00C41C07" w:rsidRPr="00495065">
          <w:rPr>
            <w:rStyle w:val="Hyperlink"/>
            <w:rFonts w:asciiTheme="minorHAnsi" w:hAnsiTheme="minorHAnsi" w:cstheme="minorHAnsi"/>
            <w:b w:val="0"/>
            <w:sz w:val="18"/>
            <w:szCs w:val="18"/>
          </w:rPr>
          <w:t xml:space="preserve">Title I, Part D Nonregulatory Guidance State Agency Programs (Part D, Subpart 1), </w:t>
        </w:r>
        <w:r w:rsidR="000B56A7" w:rsidRPr="00495065">
          <w:rPr>
            <w:rStyle w:val="Hyperlink"/>
            <w:rFonts w:asciiTheme="minorHAnsi" w:hAnsiTheme="minorHAnsi" w:cstheme="minorHAnsi"/>
            <w:b w:val="0"/>
            <w:sz w:val="18"/>
            <w:szCs w:val="18"/>
          </w:rPr>
          <w:t>section K</w:t>
        </w:r>
      </w:hyperlink>
      <w:r w:rsidR="000B56A7" w:rsidRPr="00A47276">
        <w:rPr>
          <w:rFonts w:asciiTheme="minorHAnsi" w:hAnsiTheme="minorHAnsi" w:cstheme="minorHAnsi"/>
          <w:b w:val="0"/>
          <w:sz w:val="18"/>
          <w:szCs w:val="18"/>
        </w:rPr>
        <w:t xml:space="preserve"> for additional information about </w:t>
      </w:r>
      <w:r w:rsidR="00A47276" w:rsidRPr="00A47276">
        <w:rPr>
          <w:rFonts w:asciiTheme="minorHAnsi" w:hAnsiTheme="minorHAnsi" w:cstheme="minorHAnsi"/>
          <w:b w:val="0"/>
          <w:sz w:val="18"/>
          <w:szCs w:val="18"/>
        </w:rPr>
        <w:t>the transitions services requirements.</w:t>
      </w:r>
    </w:p>
    <w:p w14:paraId="4B9B0E0C" w14:textId="659AB0AA" w:rsidR="007D0FB4" w:rsidRDefault="007D0FB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1D2E5" w14:textId="77777777" w:rsidR="00460E8A" w:rsidRDefault="00460E8A" w:rsidP="00D71A0D">
      <w:r>
        <w:separator/>
      </w:r>
    </w:p>
  </w:footnote>
  <w:footnote w:type="continuationSeparator" w:id="0">
    <w:p w14:paraId="2F894FEC" w14:textId="77777777" w:rsidR="00460E8A" w:rsidRDefault="00460E8A" w:rsidP="00D71A0D">
      <w:r>
        <w:continuationSeparator/>
      </w:r>
    </w:p>
  </w:footnote>
  <w:footnote w:type="continuationNotice" w:id="1">
    <w:p w14:paraId="42F668FC" w14:textId="77777777" w:rsidR="00460E8A" w:rsidRDefault="00460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D75"/>
    <w:multiLevelType w:val="hybridMultilevel"/>
    <w:tmpl w:val="BDE483B6"/>
    <w:lvl w:ilvl="0" w:tplc="7CAE7BFE">
      <w:start w:val="1"/>
      <w:numFmt w:val="decimal"/>
      <w:lvlText w:val="%1."/>
      <w:lvlJc w:val="left"/>
      <w:pPr>
        <w:ind w:left="360" w:hanging="360"/>
      </w:pPr>
    </w:lvl>
    <w:lvl w:ilvl="1" w:tplc="D5CEC83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 w15:restartNumberingAfterBreak="0">
    <w:nsid w:val="0BF55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4" w15:restartNumberingAfterBreak="0">
    <w:nsid w:val="127A11EB"/>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5" w15:restartNumberingAfterBreak="0">
    <w:nsid w:val="17E3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710804"/>
    <w:multiLevelType w:val="hybridMultilevel"/>
    <w:tmpl w:val="43B4D040"/>
    <w:lvl w:ilvl="0" w:tplc="58A66D8C">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57B29"/>
    <w:multiLevelType w:val="hybridMultilevel"/>
    <w:tmpl w:val="495A7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7D0FA5"/>
    <w:multiLevelType w:val="hybridMultilevel"/>
    <w:tmpl w:val="BE043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F16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2A734B"/>
    <w:multiLevelType w:val="hybridMultilevel"/>
    <w:tmpl w:val="9A321A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625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A45148"/>
    <w:multiLevelType w:val="hybridMultilevel"/>
    <w:tmpl w:val="0860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162D5"/>
    <w:multiLevelType w:val="hybridMultilevel"/>
    <w:tmpl w:val="8DE03A38"/>
    <w:lvl w:ilvl="0" w:tplc="649059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F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7659DB"/>
    <w:multiLevelType w:val="hybridMultilevel"/>
    <w:tmpl w:val="76DA04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C5A2AFA"/>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19" w15:restartNumberingAfterBreak="0">
    <w:nsid w:val="65791D9A"/>
    <w:multiLevelType w:val="hybridMultilevel"/>
    <w:tmpl w:val="76DA046A"/>
    <w:lvl w:ilvl="0" w:tplc="C4DA7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545289"/>
    <w:multiLevelType w:val="hybridMultilevel"/>
    <w:tmpl w:val="332A5D0E"/>
    <w:lvl w:ilvl="0" w:tplc="D5CEC832">
      <w:start w:val="1"/>
      <w:numFmt w:val="lowerLetter"/>
      <w:lvlText w:val="%1."/>
      <w:lvlJc w:val="left"/>
      <w:pPr>
        <w:ind w:left="1080" w:hanging="360"/>
      </w:pPr>
      <w:rPr>
        <w:rFonts w:hint="default"/>
        <w:i w:val="0"/>
        <w:color w:val="auto"/>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5C09F0"/>
    <w:multiLevelType w:val="hybridMultilevel"/>
    <w:tmpl w:val="75F489EA"/>
    <w:lvl w:ilvl="0" w:tplc="4C5CD07A">
      <w:start w:val="78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B1D2A"/>
    <w:multiLevelType w:val="hybridMultilevel"/>
    <w:tmpl w:val="2DA69C14"/>
    <w:lvl w:ilvl="0" w:tplc="AE8CDF6A">
      <w:start w:val="1"/>
      <w:numFmt w:val="decimal"/>
      <w:lvlText w:val="%1."/>
      <w:lvlJc w:val="left"/>
      <w:pPr>
        <w:ind w:left="720" w:hanging="360"/>
      </w:pPr>
      <w:rPr>
        <w:rFonts w:asciiTheme="minorHAnsi" w:hAnsiTheme="minorHAnsi" w:cstheme="minorHAnsi" w:hint="default"/>
        <w:sz w:val="22"/>
      </w:rPr>
    </w:lvl>
    <w:lvl w:ilvl="1" w:tplc="566252D4">
      <w:start w:val="1"/>
      <w:numFmt w:val="lowerLetter"/>
      <w:lvlText w:val="%2."/>
      <w:lvlJc w:val="left"/>
      <w:pPr>
        <w:ind w:left="1440" w:hanging="360"/>
      </w:pPr>
      <w:rPr>
        <w:rFonts w:asciiTheme="minorHAnsi" w:hAnsiTheme="minorHAnsi" w:cstheme="minorHAnsi"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A2EA9"/>
    <w:multiLevelType w:val="hybridMultilevel"/>
    <w:tmpl w:val="F5C07236"/>
    <w:lvl w:ilvl="0" w:tplc="8F485E0E">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77D4538"/>
    <w:multiLevelType w:val="hybridMultilevel"/>
    <w:tmpl w:val="27020176"/>
    <w:lvl w:ilvl="0" w:tplc="D5CEC832">
      <w:start w:val="1"/>
      <w:numFmt w:val="lowerLetter"/>
      <w:lvlText w:val="%1."/>
      <w:lvlJc w:val="left"/>
      <w:pPr>
        <w:ind w:left="360" w:hanging="360"/>
      </w:pPr>
      <w:rPr>
        <w:rFonts w:hint="default"/>
      </w:rPr>
    </w:lvl>
    <w:lvl w:ilvl="1" w:tplc="0409001B">
      <w:start w:val="1"/>
      <w:numFmt w:val="lowerRoman"/>
      <w:lvlText w:val="%2."/>
      <w:lvlJc w:val="right"/>
      <w:pPr>
        <w:ind w:left="23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CB12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82569940">
    <w:abstractNumId w:val="3"/>
  </w:num>
  <w:num w:numId="2" w16cid:durableId="882136295">
    <w:abstractNumId w:val="4"/>
  </w:num>
  <w:num w:numId="3" w16cid:durableId="1298024949">
    <w:abstractNumId w:val="1"/>
  </w:num>
  <w:num w:numId="4" w16cid:durableId="1084297669">
    <w:abstractNumId w:val="18"/>
  </w:num>
  <w:num w:numId="5" w16cid:durableId="2059938063">
    <w:abstractNumId w:val="9"/>
  </w:num>
  <w:num w:numId="6" w16cid:durableId="858934016">
    <w:abstractNumId w:val="25"/>
  </w:num>
  <w:num w:numId="7" w16cid:durableId="700253348">
    <w:abstractNumId w:val="12"/>
  </w:num>
  <w:num w:numId="8" w16cid:durableId="411390109">
    <w:abstractNumId w:val="2"/>
  </w:num>
  <w:num w:numId="9" w16cid:durableId="1448937295">
    <w:abstractNumId w:val="15"/>
  </w:num>
  <w:num w:numId="10" w16cid:durableId="1939946224">
    <w:abstractNumId w:val="5"/>
  </w:num>
  <w:num w:numId="11" w16cid:durableId="1280843456">
    <w:abstractNumId w:val="11"/>
  </w:num>
  <w:num w:numId="12" w16cid:durableId="2091271620">
    <w:abstractNumId w:val="17"/>
  </w:num>
  <w:num w:numId="13" w16cid:durableId="1721973722">
    <w:abstractNumId w:val="10"/>
  </w:num>
  <w:num w:numId="14" w16cid:durableId="1186098916">
    <w:abstractNumId w:val="13"/>
  </w:num>
  <w:num w:numId="15" w16cid:durableId="1260600691">
    <w:abstractNumId w:val="21"/>
  </w:num>
  <w:num w:numId="16" w16cid:durableId="351996785">
    <w:abstractNumId w:val="7"/>
  </w:num>
  <w:num w:numId="17" w16cid:durableId="1066537004">
    <w:abstractNumId w:val="8"/>
  </w:num>
  <w:num w:numId="18" w16cid:durableId="188881764">
    <w:abstractNumId w:val="22"/>
  </w:num>
  <w:num w:numId="19" w16cid:durableId="1026176666">
    <w:abstractNumId w:val="0"/>
  </w:num>
  <w:num w:numId="20" w16cid:durableId="907500034">
    <w:abstractNumId w:val="23"/>
  </w:num>
  <w:num w:numId="21" w16cid:durableId="305623755">
    <w:abstractNumId w:val="14"/>
  </w:num>
  <w:num w:numId="22" w16cid:durableId="1357803091">
    <w:abstractNumId w:val="19"/>
  </w:num>
  <w:num w:numId="23" w16cid:durableId="264120659">
    <w:abstractNumId w:val="6"/>
  </w:num>
  <w:num w:numId="24" w16cid:durableId="819076817">
    <w:abstractNumId w:val="24"/>
  </w:num>
  <w:num w:numId="25" w16cid:durableId="1992054582">
    <w:abstractNumId w:val="16"/>
  </w:num>
  <w:num w:numId="26" w16cid:durableId="17456412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7"/>
    <w:rsid w:val="00000953"/>
    <w:rsid w:val="00005B7C"/>
    <w:rsid w:val="000149AB"/>
    <w:rsid w:val="00025E01"/>
    <w:rsid w:val="00027B7D"/>
    <w:rsid w:val="00030AA1"/>
    <w:rsid w:val="00031F3C"/>
    <w:rsid w:val="00032D37"/>
    <w:rsid w:val="00035F13"/>
    <w:rsid w:val="00042571"/>
    <w:rsid w:val="00044D75"/>
    <w:rsid w:val="00045648"/>
    <w:rsid w:val="0004729C"/>
    <w:rsid w:val="000520ED"/>
    <w:rsid w:val="00055231"/>
    <w:rsid w:val="00060B0A"/>
    <w:rsid w:val="000714AE"/>
    <w:rsid w:val="0007251D"/>
    <w:rsid w:val="000737E8"/>
    <w:rsid w:val="0007724C"/>
    <w:rsid w:val="000904E7"/>
    <w:rsid w:val="00090981"/>
    <w:rsid w:val="0009247F"/>
    <w:rsid w:val="000936F9"/>
    <w:rsid w:val="000A0C22"/>
    <w:rsid w:val="000A1008"/>
    <w:rsid w:val="000A31D6"/>
    <w:rsid w:val="000A4BF6"/>
    <w:rsid w:val="000A59A7"/>
    <w:rsid w:val="000B56A7"/>
    <w:rsid w:val="000C02FA"/>
    <w:rsid w:val="000C25FF"/>
    <w:rsid w:val="000C2662"/>
    <w:rsid w:val="000D14DF"/>
    <w:rsid w:val="000D500A"/>
    <w:rsid w:val="000D7024"/>
    <w:rsid w:val="000D77BF"/>
    <w:rsid w:val="000D7838"/>
    <w:rsid w:val="000D7E80"/>
    <w:rsid w:val="000D7EEE"/>
    <w:rsid w:val="000E2C82"/>
    <w:rsid w:val="000E61D0"/>
    <w:rsid w:val="000F5A38"/>
    <w:rsid w:val="000F725F"/>
    <w:rsid w:val="000F7DBE"/>
    <w:rsid w:val="00100463"/>
    <w:rsid w:val="00103DDA"/>
    <w:rsid w:val="00104602"/>
    <w:rsid w:val="001077DD"/>
    <w:rsid w:val="00110F6F"/>
    <w:rsid w:val="001120F9"/>
    <w:rsid w:val="00114AD9"/>
    <w:rsid w:val="00115E7B"/>
    <w:rsid w:val="001160ED"/>
    <w:rsid w:val="001244FF"/>
    <w:rsid w:val="00131C45"/>
    <w:rsid w:val="001335F2"/>
    <w:rsid w:val="001343E2"/>
    <w:rsid w:val="00135786"/>
    <w:rsid w:val="00135CE5"/>
    <w:rsid w:val="00135FBD"/>
    <w:rsid w:val="00137FBE"/>
    <w:rsid w:val="00142324"/>
    <w:rsid w:val="0014296C"/>
    <w:rsid w:val="001455CE"/>
    <w:rsid w:val="00146826"/>
    <w:rsid w:val="00152B37"/>
    <w:rsid w:val="00153C1D"/>
    <w:rsid w:val="001547F7"/>
    <w:rsid w:val="001650EC"/>
    <w:rsid w:val="00171704"/>
    <w:rsid w:val="00172BD2"/>
    <w:rsid w:val="00173281"/>
    <w:rsid w:val="00177958"/>
    <w:rsid w:val="00182CDF"/>
    <w:rsid w:val="00185793"/>
    <w:rsid w:val="00192323"/>
    <w:rsid w:val="001939EE"/>
    <w:rsid w:val="001946EF"/>
    <w:rsid w:val="00195F3F"/>
    <w:rsid w:val="001A0BAA"/>
    <w:rsid w:val="001A2182"/>
    <w:rsid w:val="001A3645"/>
    <w:rsid w:val="001A3740"/>
    <w:rsid w:val="001A75EA"/>
    <w:rsid w:val="001B1B2D"/>
    <w:rsid w:val="001B492B"/>
    <w:rsid w:val="001B7144"/>
    <w:rsid w:val="001C030B"/>
    <w:rsid w:val="001C304F"/>
    <w:rsid w:val="001C5765"/>
    <w:rsid w:val="001D6533"/>
    <w:rsid w:val="001F1129"/>
    <w:rsid w:val="001F1352"/>
    <w:rsid w:val="001F2136"/>
    <w:rsid w:val="001F504E"/>
    <w:rsid w:val="001F66D9"/>
    <w:rsid w:val="0020287E"/>
    <w:rsid w:val="0020326F"/>
    <w:rsid w:val="00203BF3"/>
    <w:rsid w:val="002062FD"/>
    <w:rsid w:val="002111E2"/>
    <w:rsid w:val="002132A3"/>
    <w:rsid w:val="00217A1E"/>
    <w:rsid w:val="00217C06"/>
    <w:rsid w:val="00217FD5"/>
    <w:rsid w:val="00221949"/>
    <w:rsid w:val="002309CC"/>
    <w:rsid w:val="00232FAC"/>
    <w:rsid w:val="00233183"/>
    <w:rsid w:val="0024362F"/>
    <w:rsid w:val="00243A93"/>
    <w:rsid w:val="00245477"/>
    <w:rsid w:val="00247280"/>
    <w:rsid w:val="0025649D"/>
    <w:rsid w:val="00256727"/>
    <w:rsid w:val="002573E0"/>
    <w:rsid w:val="00263AE9"/>
    <w:rsid w:val="002660E7"/>
    <w:rsid w:val="00266AA3"/>
    <w:rsid w:val="0027073D"/>
    <w:rsid w:val="002720AA"/>
    <w:rsid w:val="00277911"/>
    <w:rsid w:val="0028415D"/>
    <w:rsid w:val="002955D2"/>
    <w:rsid w:val="00297220"/>
    <w:rsid w:val="0029795B"/>
    <w:rsid w:val="002A2FB8"/>
    <w:rsid w:val="002A3B2A"/>
    <w:rsid w:val="002B5099"/>
    <w:rsid w:val="002B58F3"/>
    <w:rsid w:val="002B74FB"/>
    <w:rsid w:val="002C0797"/>
    <w:rsid w:val="002C154C"/>
    <w:rsid w:val="002C2F2D"/>
    <w:rsid w:val="002C48EC"/>
    <w:rsid w:val="002C5BD7"/>
    <w:rsid w:val="002D2612"/>
    <w:rsid w:val="002D3F5A"/>
    <w:rsid w:val="002D427E"/>
    <w:rsid w:val="002D51E6"/>
    <w:rsid w:val="002D60F4"/>
    <w:rsid w:val="002E00B8"/>
    <w:rsid w:val="002E0D0A"/>
    <w:rsid w:val="002E588D"/>
    <w:rsid w:val="002F2739"/>
    <w:rsid w:val="002F35F2"/>
    <w:rsid w:val="00300960"/>
    <w:rsid w:val="00304D9E"/>
    <w:rsid w:val="003060A0"/>
    <w:rsid w:val="00306F22"/>
    <w:rsid w:val="0031307E"/>
    <w:rsid w:val="0031326A"/>
    <w:rsid w:val="00314061"/>
    <w:rsid w:val="00315681"/>
    <w:rsid w:val="0032466C"/>
    <w:rsid w:val="003357EB"/>
    <w:rsid w:val="0033633B"/>
    <w:rsid w:val="00342FD7"/>
    <w:rsid w:val="00346C9B"/>
    <w:rsid w:val="00347903"/>
    <w:rsid w:val="003545CA"/>
    <w:rsid w:val="0035772C"/>
    <w:rsid w:val="0036000C"/>
    <w:rsid w:val="0036272F"/>
    <w:rsid w:val="00366883"/>
    <w:rsid w:val="003677D8"/>
    <w:rsid w:val="00373A9F"/>
    <w:rsid w:val="003749A8"/>
    <w:rsid w:val="00375205"/>
    <w:rsid w:val="00394459"/>
    <w:rsid w:val="00397C9B"/>
    <w:rsid w:val="003A1FE3"/>
    <w:rsid w:val="003B0B9A"/>
    <w:rsid w:val="003B2452"/>
    <w:rsid w:val="003B521C"/>
    <w:rsid w:val="003C119B"/>
    <w:rsid w:val="003C3657"/>
    <w:rsid w:val="003D21E1"/>
    <w:rsid w:val="003D44E0"/>
    <w:rsid w:val="003D5E79"/>
    <w:rsid w:val="003E2671"/>
    <w:rsid w:val="003E2930"/>
    <w:rsid w:val="003F415B"/>
    <w:rsid w:val="003F5A53"/>
    <w:rsid w:val="00402295"/>
    <w:rsid w:val="00417CF8"/>
    <w:rsid w:val="00421A8D"/>
    <w:rsid w:val="00424E4E"/>
    <w:rsid w:val="00430844"/>
    <w:rsid w:val="0043137C"/>
    <w:rsid w:val="004325F4"/>
    <w:rsid w:val="004424CE"/>
    <w:rsid w:val="0044692F"/>
    <w:rsid w:val="00450DA1"/>
    <w:rsid w:val="00451BAE"/>
    <w:rsid w:val="0045318D"/>
    <w:rsid w:val="00460E8A"/>
    <w:rsid w:val="00463D3E"/>
    <w:rsid w:val="00465ABE"/>
    <w:rsid w:val="0046784A"/>
    <w:rsid w:val="0047573D"/>
    <w:rsid w:val="0048394D"/>
    <w:rsid w:val="0048511E"/>
    <w:rsid w:val="00485327"/>
    <w:rsid w:val="00494EB5"/>
    <w:rsid w:val="00495065"/>
    <w:rsid w:val="004A0A40"/>
    <w:rsid w:val="004A6692"/>
    <w:rsid w:val="004B07A5"/>
    <w:rsid w:val="004B3AEF"/>
    <w:rsid w:val="004B49AB"/>
    <w:rsid w:val="004C2115"/>
    <w:rsid w:val="004C39D7"/>
    <w:rsid w:val="004C51DB"/>
    <w:rsid w:val="004C7E93"/>
    <w:rsid w:val="004D0B19"/>
    <w:rsid w:val="004D2F39"/>
    <w:rsid w:val="004D7014"/>
    <w:rsid w:val="004E146C"/>
    <w:rsid w:val="004E3EAD"/>
    <w:rsid w:val="004E5A69"/>
    <w:rsid w:val="004E70B7"/>
    <w:rsid w:val="004F463D"/>
    <w:rsid w:val="00503475"/>
    <w:rsid w:val="00503BCB"/>
    <w:rsid w:val="0051074A"/>
    <w:rsid w:val="005113FD"/>
    <w:rsid w:val="005160E4"/>
    <w:rsid w:val="00516FBD"/>
    <w:rsid w:val="00517454"/>
    <w:rsid w:val="0052017E"/>
    <w:rsid w:val="00522ABF"/>
    <w:rsid w:val="0052640A"/>
    <w:rsid w:val="00532DC0"/>
    <w:rsid w:val="00534172"/>
    <w:rsid w:val="00543C07"/>
    <w:rsid w:val="005446C8"/>
    <w:rsid w:val="00545794"/>
    <w:rsid w:val="00550C4E"/>
    <w:rsid w:val="00550E56"/>
    <w:rsid w:val="00557C74"/>
    <w:rsid w:val="0056655B"/>
    <w:rsid w:val="00573669"/>
    <w:rsid w:val="00573DB8"/>
    <w:rsid w:val="0057686F"/>
    <w:rsid w:val="00577314"/>
    <w:rsid w:val="0057736C"/>
    <w:rsid w:val="00587F7D"/>
    <w:rsid w:val="0059480F"/>
    <w:rsid w:val="0059596B"/>
    <w:rsid w:val="0059730F"/>
    <w:rsid w:val="00597D58"/>
    <w:rsid w:val="005A545B"/>
    <w:rsid w:val="005A585C"/>
    <w:rsid w:val="005A6F7E"/>
    <w:rsid w:val="005B1302"/>
    <w:rsid w:val="005C0E83"/>
    <w:rsid w:val="005C1C3B"/>
    <w:rsid w:val="005C61AE"/>
    <w:rsid w:val="005C710F"/>
    <w:rsid w:val="005D0369"/>
    <w:rsid w:val="005D776F"/>
    <w:rsid w:val="005E0FCF"/>
    <w:rsid w:val="005E11D0"/>
    <w:rsid w:val="005E1CE1"/>
    <w:rsid w:val="005E5127"/>
    <w:rsid w:val="005F176E"/>
    <w:rsid w:val="005F1F4C"/>
    <w:rsid w:val="00604E05"/>
    <w:rsid w:val="00607B28"/>
    <w:rsid w:val="00611AAB"/>
    <w:rsid w:val="006249C9"/>
    <w:rsid w:val="00624DA2"/>
    <w:rsid w:val="0062605B"/>
    <w:rsid w:val="00626651"/>
    <w:rsid w:val="00626771"/>
    <w:rsid w:val="00626B2F"/>
    <w:rsid w:val="00632A1B"/>
    <w:rsid w:val="006407B5"/>
    <w:rsid w:val="00641435"/>
    <w:rsid w:val="00641B4C"/>
    <w:rsid w:val="00642536"/>
    <w:rsid w:val="006439E4"/>
    <w:rsid w:val="0064407F"/>
    <w:rsid w:val="0064582D"/>
    <w:rsid w:val="00646285"/>
    <w:rsid w:val="00646B96"/>
    <w:rsid w:val="006515E4"/>
    <w:rsid w:val="00656BC2"/>
    <w:rsid w:val="00664D02"/>
    <w:rsid w:val="00692074"/>
    <w:rsid w:val="00693606"/>
    <w:rsid w:val="00697E33"/>
    <w:rsid w:val="006A0057"/>
    <w:rsid w:val="006A239B"/>
    <w:rsid w:val="006A2717"/>
    <w:rsid w:val="006A2A86"/>
    <w:rsid w:val="006A6CDF"/>
    <w:rsid w:val="006C2A53"/>
    <w:rsid w:val="006C2DF9"/>
    <w:rsid w:val="006C2F37"/>
    <w:rsid w:val="006D16A0"/>
    <w:rsid w:val="006D1B2A"/>
    <w:rsid w:val="006D1CBF"/>
    <w:rsid w:val="006D2B1F"/>
    <w:rsid w:val="006D5F70"/>
    <w:rsid w:val="006D7245"/>
    <w:rsid w:val="006D7278"/>
    <w:rsid w:val="006D7D56"/>
    <w:rsid w:val="006E1124"/>
    <w:rsid w:val="006E131F"/>
    <w:rsid w:val="006F25F0"/>
    <w:rsid w:val="006F2804"/>
    <w:rsid w:val="006F5030"/>
    <w:rsid w:val="006F548E"/>
    <w:rsid w:val="00701031"/>
    <w:rsid w:val="00701584"/>
    <w:rsid w:val="00705BCA"/>
    <w:rsid w:val="00710A2B"/>
    <w:rsid w:val="0071123D"/>
    <w:rsid w:val="00712B2E"/>
    <w:rsid w:val="0071415B"/>
    <w:rsid w:val="00714FF1"/>
    <w:rsid w:val="007164A1"/>
    <w:rsid w:val="00717539"/>
    <w:rsid w:val="0072151E"/>
    <w:rsid w:val="007218EA"/>
    <w:rsid w:val="007225E0"/>
    <w:rsid w:val="00722FFD"/>
    <w:rsid w:val="007256AE"/>
    <w:rsid w:val="00727032"/>
    <w:rsid w:val="00727D91"/>
    <w:rsid w:val="00733801"/>
    <w:rsid w:val="00735F60"/>
    <w:rsid w:val="007474A8"/>
    <w:rsid w:val="0075342C"/>
    <w:rsid w:val="00754C46"/>
    <w:rsid w:val="00755800"/>
    <w:rsid w:val="0076238C"/>
    <w:rsid w:val="00763902"/>
    <w:rsid w:val="00773E7C"/>
    <w:rsid w:val="00776C74"/>
    <w:rsid w:val="00777D81"/>
    <w:rsid w:val="00782932"/>
    <w:rsid w:val="00783A04"/>
    <w:rsid w:val="00783B40"/>
    <w:rsid w:val="0078619D"/>
    <w:rsid w:val="007908D3"/>
    <w:rsid w:val="0079107C"/>
    <w:rsid w:val="0079527A"/>
    <w:rsid w:val="00795B4E"/>
    <w:rsid w:val="007A06FD"/>
    <w:rsid w:val="007A162E"/>
    <w:rsid w:val="007A2131"/>
    <w:rsid w:val="007A410A"/>
    <w:rsid w:val="007A4657"/>
    <w:rsid w:val="007A792C"/>
    <w:rsid w:val="007A7B51"/>
    <w:rsid w:val="007B1BF9"/>
    <w:rsid w:val="007B1C5B"/>
    <w:rsid w:val="007B5D01"/>
    <w:rsid w:val="007B6C45"/>
    <w:rsid w:val="007B7F5E"/>
    <w:rsid w:val="007C17DC"/>
    <w:rsid w:val="007C2A77"/>
    <w:rsid w:val="007C53CB"/>
    <w:rsid w:val="007D0A7C"/>
    <w:rsid w:val="007D0FB4"/>
    <w:rsid w:val="007D1170"/>
    <w:rsid w:val="007D36EE"/>
    <w:rsid w:val="007D6DC8"/>
    <w:rsid w:val="007E7188"/>
    <w:rsid w:val="007F17AB"/>
    <w:rsid w:val="007F6717"/>
    <w:rsid w:val="00800467"/>
    <w:rsid w:val="008005B4"/>
    <w:rsid w:val="008052EF"/>
    <w:rsid w:val="008055CC"/>
    <w:rsid w:val="008126F8"/>
    <w:rsid w:val="0081398C"/>
    <w:rsid w:val="00820F64"/>
    <w:rsid w:val="00822B8B"/>
    <w:rsid w:val="00826225"/>
    <w:rsid w:val="00827F57"/>
    <w:rsid w:val="00830597"/>
    <w:rsid w:val="00837197"/>
    <w:rsid w:val="00842E87"/>
    <w:rsid w:val="0085065C"/>
    <w:rsid w:val="0085234D"/>
    <w:rsid w:val="00861FE6"/>
    <w:rsid w:val="0086416A"/>
    <w:rsid w:val="008648B4"/>
    <w:rsid w:val="00865214"/>
    <w:rsid w:val="008659BF"/>
    <w:rsid w:val="00867DE8"/>
    <w:rsid w:val="00872310"/>
    <w:rsid w:val="008738A2"/>
    <w:rsid w:val="00880EA3"/>
    <w:rsid w:val="00882ACB"/>
    <w:rsid w:val="00883118"/>
    <w:rsid w:val="008834EE"/>
    <w:rsid w:val="00895ECC"/>
    <w:rsid w:val="008A1F2B"/>
    <w:rsid w:val="008A2B5B"/>
    <w:rsid w:val="008A3462"/>
    <w:rsid w:val="008A6238"/>
    <w:rsid w:val="008B2132"/>
    <w:rsid w:val="008B2DEC"/>
    <w:rsid w:val="008C3DD6"/>
    <w:rsid w:val="008C5CAE"/>
    <w:rsid w:val="008C76C8"/>
    <w:rsid w:val="008D17CE"/>
    <w:rsid w:val="008D5AE1"/>
    <w:rsid w:val="008D7D5D"/>
    <w:rsid w:val="008E2653"/>
    <w:rsid w:val="008E2D8E"/>
    <w:rsid w:val="008E3C54"/>
    <w:rsid w:val="008F457E"/>
    <w:rsid w:val="008F4FFE"/>
    <w:rsid w:val="00901F6B"/>
    <w:rsid w:val="00903FD0"/>
    <w:rsid w:val="009050FB"/>
    <w:rsid w:val="00907A80"/>
    <w:rsid w:val="0091053A"/>
    <w:rsid w:val="00910B9B"/>
    <w:rsid w:val="00915BEF"/>
    <w:rsid w:val="00917CC9"/>
    <w:rsid w:val="0092163F"/>
    <w:rsid w:val="009311E9"/>
    <w:rsid w:val="00935CB4"/>
    <w:rsid w:val="009378B7"/>
    <w:rsid w:val="00940151"/>
    <w:rsid w:val="0094292B"/>
    <w:rsid w:val="00943644"/>
    <w:rsid w:val="00945A72"/>
    <w:rsid w:val="00952D15"/>
    <w:rsid w:val="009536CC"/>
    <w:rsid w:val="009574F1"/>
    <w:rsid w:val="00971A94"/>
    <w:rsid w:val="0097495A"/>
    <w:rsid w:val="009910E2"/>
    <w:rsid w:val="00991EE0"/>
    <w:rsid w:val="009974EF"/>
    <w:rsid w:val="009A1A1E"/>
    <w:rsid w:val="009A38F8"/>
    <w:rsid w:val="009A5A68"/>
    <w:rsid w:val="009A6CBA"/>
    <w:rsid w:val="009A73F4"/>
    <w:rsid w:val="009A7ACC"/>
    <w:rsid w:val="009B5090"/>
    <w:rsid w:val="009B7CC8"/>
    <w:rsid w:val="009C0CFC"/>
    <w:rsid w:val="009C2F92"/>
    <w:rsid w:val="009D0DF4"/>
    <w:rsid w:val="009D13D3"/>
    <w:rsid w:val="009D48E1"/>
    <w:rsid w:val="009D4A49"/>
    <w:rsid w:val="009D6A8E"/>
    <w:rsid w:val="009E4885"/>
    <w:rsid w:val="009E4E94"/>
    <w:rsid w:val="009E5202"/>
    <w:rsid w:val="009E62FA"/>
    <w:rsid w:val="009F1110"/>
    <w:rsid w:val="009F2BE3"/>
    <w:rsid w:val="009F401D"/>
    <w:rsid w:val="009F5576"/>
    <w:rsid w:val="009F5E92"/>
    <w:rsid w:val="009F6E0F"/>
    <w:rsid w:val="00A00537"/>
    <w:rsid w:val="00A13BD8"/>
    <w:rsid w:val="00A14843"/>
    <w:rsid w:val="00A16CCA"/>
    <w:rsid w:val="00A21D78"/>
    <w:rsid w:val="00A24294"/>
    <w:rsid w:val="00A24515"/>
    <w:rsid w:val="00A33E48"/>
    <w:rsid w:val="00A34541"/>
    <w:rsid w:val="00A36B16"/>
    <w:rsid w:val="00A417CD"/>
    <w:rsid w:val="00A47276"/>
    <w:rsid w:val="00A512CE"/>
    <w:rsid w:val="00A5188F"/>
    <w:rsid w:val="00A5249E"/>
    <w:rsid w:val="00A54E7A"/>
    <w:rsid w:val="00A62A5D"/>
    <w:rsid w:val="00A64016"/>
    <w:rsid w:val="00A66A2E"/>
    <w:rsid w:val="00A70043"/>
    <w:rsid w:val="00A70363"/>
    <w:rsid w:val="00A70D2E"/>
    <w:rsid w:val="00A72EED"/>
    <w:rsid w:val="00A7373B"/>
    <w:rsid w:val="00A74359"/>
    <w:rsid w:val="00A76421"/>
    <w:rsid w:val="00A836DF"/>
    <w:rsid w:val="00A8490A"/>
    <w:rsid w:val="00A8700B"/>
    <w:rsid w:val="00A871FA"/>
    <w:rsid w:val="00A872A3"/>
    <w:rsid w:val="00A8D11E"/>
    <w:rsid w:val="00A92D26"/>
    <w:rsid w:val="00A93289"/>
    <w:rsid w:val="00A932B7"/>
    <w:rsid w:val="00A97566"/>
    <w:rsid w:val="00AA19E8"/>
    <w:rsid w:val="00AA3B04"/>
    <w:rsid w:val="00AB316D"/>
    <w:rsid w:val="00AB39E8"/>
    <w:rsid w:val="00AB4FA3"/>
    <w:rsid w:val="00AB53F5"/>
    <w:rsid w:val="00AC0C8C"/>
    <w:rsid w:val="00AC2625"/>
    <w:rsid w:val="00AC5B48"/>
    <w:rsid w:val="00AD06B5"/>
    <w:rsid w:val="00AD1A92"/>
    <w:rsid w:val="00AD2C23"/>
    <w:rsid w:val="00AD3FAC"/>
    <w:rsid w:val="00AD437E"/>
    <w:rsid w:val="00AD4702"/>
    <w:rsid w:val="00AD4ECF"/>
    <w:rsid w:val="00AD5C92"/>
    <w:rsid w:val="00AE2534"/>
    <w:rsid w:val="00AE2DB5"/>
    <w:rsid w:val="00AF0829"/>
    <w:rsid w:val="00AF193C"/>
    <w:rsid w:val="00AF1E62"/>
    <w:rsid w:val="00AF50F2"/>
    <w:rsid w:val="00AF6317"/>
    <w:rsid w:val="00B014DC"/>
    <w:rsid w:val="00B016A4"/>
    <w:rsid w:val="00B01837"/>
    <w:rsid w:val="00B01BD1"/>
    <w:rsid w:val="00B07001"/>
    <w:rsid w:val="00B07FD6"/>
    <w:rsid w:val="00B11BB1"/>
    <w:rsid w:val="00B11DAC"/>
    <w:rsid w:val="00B1215F"/>
    <w:rsid w:val="00B13092"/>
    <w:rsid w:val="00B13DC5"/>
    <w:rsid w:val="00B17C28"/>
    <w:rsid w:val="00B20246"/>
    <w:rsid w:val="00B26A91"/>
    <w:rsid w:val="00B37F8E"/>
    <w:rsid w:val="00B45C4D"/>
    <w:rsid w:val="00B5157E"/>
    <w:rsid w:val="00B54BF2"/>
    <w:rsid w:val="00B55302"/>
    <w:rsid w:val="00B60FFB"/>
    <w:rsid w:val="00B6388A"/>
    <w:rsid w:val="00B64C2C"/>
    <w:rsid w:val="00B6729E"/>
    <w:rsid w:val="00B6776A"/>
    <w:rsid w:val="00B74166"/>
    <w:rsid w:val="00B761A9"/>
    <w:rsid w:val="00B76B5B"/>
    <w:rsid w:val="00B77195"/>
    <w:rsid w:val="00B9136D"/>
    <w:rsid w:val="00B94191"/>
    <w:rsid w:val="00B9436E"/>
    <w:rsid w:val="00BA4787"/>
    <w:rsid w:val="00BA53F2"/>
    <w:rsid w:val="00BA61DE"/>
    <w:rsid w:val="00BA7893"/>
    <w:rsid w:val="00BA7B68"/>
    <w:rsid w:val="00BB2A08"/>
    <w:rsid w:val="00BD59E5"/>
    <w:rsid w:val="00BD6B43"/>
    <w:rsid w:val="00BE1853"/>
    <w:rsid w:val="00BE5A67"/>
    <w:rsid w:val="00BE6BFB"/>
    <w:rsid w:val="00BE7D6F"/>
    <w:rsid w:val="00BF1009"/>
    <w:rsid w:val="00BF11D1"/>
    <w:rsid w:val="00BF2C8C"/>
    <w:rsid w:val="00BF6146"/>
    <w:rsid w:val="00C048DD"/>
    <w:rsid w:val="00C05301"/>
    <w:rsid w:val="00C07A84"/>
    <w:rsid w:val="00C07B76"/>
    <w:rsid w:val="00C12F05"/>
    <w:rsid w:val="00C13C2A"/>
    <w:rsid w:val="00C3036D"/>
    <w:rsid w:val="00C4088B"/>
    <w:rsid w:val="00C41C07"/>
    <w:rsid w:val="00C465A0"/>
    <w:rsid w:val="00C50464"/>
    <w:rsid w:val="00C56541"/>
    <w:rsid w:val="00C61F86"/>
    <w:rsid w:val="00C656F1"/>
    <w:rsid w:val="00C65AE2"/>
    <w:rsid w:val="00C70A09"/>
    <w:rsid w:val="00C70F02"/>
    <w:rsid w:val="00C72EAB"/>
    <w:rsid w:val="00C74CF8"/>
    <w:rsid w:val="00C75582"/>
    <w:rsid w:val="00C76486"/>
    <w:rsid w:val="00C83AD5"/>
    <w:rsid w:val="00C845D0"/>
    <w:rsid w:val="00C85002"/>
    <w:rsid w:val="00C852FF"/>
    <w:rsid w:val="00C85B5C"/>
    <w:rsid w:val="00C91ADC"/>
    <w:rsid w:val="00CA7D50"/>
    <w:rsid w:val="00CB3CBF"/>
    <w:rsid w:val="00CB6238"/>
    <w:rsid w:val="00CB769D"/>
    <w:rsid w:val="00CC2C8C"/>
    <w:rsid w:val="00CC3646"/>
    <w:rsid w:val="00CC6A2A"/>
    <w:rsid w:val="00CD0457"/>
    <w:rsid w:val="00CD0D0E"/>
    <w:rsid w:val="00CD36A1"/>
    <w:rsid w:val="00CD5E9D"/>
    <w:rsid w:val="00CD7490"/>
    <w:rsid w:val="00CE10FA"/>
    <w:rsid w:val="00CE1444"/>
    <w:rsid w:val="00CE4E1B"/>
    <w:rsid w:val="00CE5404"/>
    <w:rsid w:val="00CE5A6C"/>
    <w:rsid w:val="00CE73F4"/>
    <w:rsid w:val="00CF1EE9"/>
    <w:rsid w:val="00CF30F9"/>
    <w:rsid w:val="00CF4152"/>
    <w:rsid w:val="00CF4B7B"/>
    <w:rsid w:val="00CF559A"/>
    <w:rsid w:val="00CF7265"/>
    <w:rsid w:val="00D01F90"/>
    <w:rsid w:val="00D07A2C"/>
    <w:rsid w:val="00D106B4"/>
    <w:rsid w:val="00D1303B"/>
    <w:rsid w:val="00D13F1A"/>
    <w:rsid w:val="00D1757F"/>
    <w:rsid w:val="00D241A4"/>
    <w:rsid w:val="00D3037E"/>
    <w:rsid w:val="00D30650"/>
    <w:rsid w:val="00D32762"/>
    <w:rsid w:val="00D338D3"/>
    <w:rsid w:val="00D34B90"/>
    <w:rsid w:val="00D35832"/>
    <w:rsid w:val="00D4157A"/>
    <w:rsid w:val="00D4309D"/>
    <w:rsid w:val="00D445C7"/>
    <w:rsid w:val="00D44690"/>
    <w:rsid w:val="00D458E4"/>
    <w:rsid w:val="00D577AC"/>
    <w:rsid w:val="00D603CE"/>
    <w:rsid w:val="00D60676"/>
    <w:rsid w:val="00D64954"/>
    <w:rsid w:val="00D65E28"/>
    <w:rsid w:val="00D677D5"/>
    <w:rsid w:val="00D71A0D"/>
    <w:rsid w:val="00D7614B"/>
    <w:rsid w:val="00D77393"/>
    <w:rsid w:val="00D777F6"/>
    <w:rsid w:val="00D80F7F"/>
    <w:rsid w:val="00D8253B"/>
    <w:rsid w:val="00D92647"/>
    <w:rsid w:val="00DA3AA9"/>
    <w:rsid w:val="00DA4F5B"/>
    <w:rsid w:val="00DA6F1B"/>
    <w:rsid w:val="00DB2BE8"/>
    <w:rsid w:val="00DB4426"/>
    <w:rsid w:val="00DB613A"/>
    <w:rsid w:val="00DB6AA5"/>
    <w:rsid w:val="00DC3713"/>
    <w:rsid w:val="00DC59D9"/>
    <w:rsid w:val="00DD44B7"/>
    <w:rsid w:val="00DE3951"/>
    <w:rsid w:val="00DE4841"/>
    <w:rsid w:val="00DE5569"/>
    <w:rsid w:val="00E0059E"/>
    <w:rsid w:val="00E017D9"/>
    <w:rsid w:val="00E04837"/>
    <w:rsid w:val="00E04ED5"/>
    <w:rsid w:val="00E14228"/>
    <w:rsid w:val="00E16FE9"/>
    <w:rsid w:val="00E24BAB"/>
    <w:rsid w:val="00E27A0A"/>
    <w:rsid w:val="00E333A0"/>
    <w:rsid w:val="00E360D5"/>
    <w:rsid w:val="00E37D4F"/>
    <w:rsid w:val="00E405E5"/>
    <w:rsid w:val="00E4074B"/>
    <w:rsid w:val="00E42495"/>
    <w:rsid w:val="00E43AD7"/>
    <w:rsid w:val="00E44291"/>
    <w:rsid w:val="00E4531D"/>
    <w:rsid w:val="00E461FC"/>
    <w:rsid w:val="00E46552"/>
    <w:rsid w:val="00E5321E"/>
    <w:rsid w:val="00E60E38"/>
    <w:rsid w:val="00E62B7D"/>
    <w:rsid w:val="00E63A98"/>
    <w:rsid w:val="00E63C6B"/>
    <w:rsid w:val="00E662C0"/>
    <w:rsid w:val="00E663DD"/>
    <w:rsid w:val="00E67C0C"/>
    <w:rsid w:val="00E717BF"/>
    <w:rsid w:val="00E72100"/>
    <w:rsid w:val="00E76C05"/>
    <w:rsid w:val="00E825FA"/>
    <w:rsid w:val="00E838A8"/>
    <w:rsid w:val="00E848E8"/>
    <w:rsid w:val="00E848FD"/>
    <w:rsid w:val="00E85F63"/>
    <w:rsid w:val="00E93DA3"/>
    <w:rsid w:val="00E94056"/>
    <w:rsid w:val="00EA0639"/>
    <w:rsid w:val="00EA1A2D"/>
    <w:rsid w:val="00EB07F6"/>
    <w:rsid w:val="00EB15E0"/>
    <w:rsid w:val="00EB1A18"/>
    <w:rsid w:val="00EB1BA9"/>
    <w:rsid w:val="00EB67C5"/>
    <w:rsid w:val="00EC1EF3"/>
    <w:rsid w:val="00EC2080"/>
    <w:rsid w:val="00EC2938"/>
    <w:rsid w:val="00EC4BF7"/>
    <w:rsid w:val="00EC6FF0"/>
    <w:rsid w:val="00ED001D"/>
    <w:rsid w:val="00ED1ED7"/>
    <w:rsid w:val="00ED28A7"/>
    <w:rsid w:val="00ED2976"/>
    <w:rsid w:val="00ED5B4E"/>
    <w:rsid w:val="00ED5B68"/>
    <w:rsid w:val="00EE6D0E"/>
    <w:rsid w:val="00EE7542"/>
    <w:rsid w:val="00EE7A7E"/>
    <w:rsid w:val="00EF2ACB"/>
    <w:rsid w:val="00EF3AD3"/>
    <w:rsid w:val="00EF4B62"/>
    <w:rsid w:val="00EF5759"/>
    <w:rsid w:val="00EF5B7C"/>
    <w:rsid w:val="00F00973"/>
    <w:rsid w:val="00F017C2"/>
    <w:rsid w:val="00F02255"/>
    <w:rsid w:val="00F03CA1"/>
    <w:rsid w:val="00F04D70"/>
    <w:rsid w:val="00F05B72"/>
    <w:rsid w:val="00F07EDA"/>
    <w:rsid w:val="00F14A0E"/>
    <w:rsid w:val="00F2248C"/>
    <w:rsid w:val="00F34BF6"/>
    <w:rsid w:val="00F4312C"/>
    <w:rsid w:val="00F44814"/>
    <w:rsid w:val="00F5088C"/>
    <w:rsid w:val="00F50EB4"/>
    <w:rsid w:val="00F54D5C"/>
    <w:rsid w:val="00F5594B"/>
    <w:rsid w:val="00F56830"/>
    <w:rsid w:val="00F6026E"/>
    <w:rsid w:val="00F62051"/>
    <w:rsid w:val="00F7113E"/>
    <w:rsid w:val="00F74EF9"/>
    <w:rsid w:val="00F75043"/>
    <w:rsid w:val="00F76EE3"/>
    <w:rsid w:val="00F81E94"/>
    <w:rsid w:val="00F83843"/>
    <w:rsid w:val="00F912FC"/>
    <w:rsid w:val="00F92395"/>
    <w:rsid w:val="00F93FA1"/>
    <w:rsid w:val="00FA6936"/>
    <w:rsid w:val="00FA7EDD"/>
    <w:rsid w:val="00FB2FEB"/>
    <w:rsid w:val="00FB61AE"/>
    <w:rsid w:val="00FB6CF7"/>
    <w:rsid w:val="00FB7F0D"/>
    <w:rsid w:val="00FC1823"/>
    <w:rsid w:val="00FC6575"/>
    <w:rsid w:val="00FC7774"/>
    <w:rsid w:val="00FD43E2"/>
    <w:rsid w:val="00FD53ED"/>
    <w:rsid w:val="00FE3D6D"/>
    <w:rsid w:val="00FE70D2"/>
    <w:rsid w:val="00FF1BF5"/>
    <w:rsid w:val="00FF30CE"/>
    <w:rsid w:val="00FF66BF"/>
    <w:rsid w:val="01B5ED3B"/>
    <w:rsid w:val="01B6243A"/>
    <w:rsid w:val="0258229E"/>
    <w:rsid w:val="0351F49B"/>
    <w:rsid w:val="05590C3F"/>
    <w:rsid w:val="061B4178"/>
    <w:rsid w:val="086532A9"/>
    <w:rsid w:val="08816598"/>
    <w:rsid w:val="08915972"/>
    <w:rsid w:val="093EF79F"/>
    <w:rsid w:val="0B99A457"/>
    <w:rsid w:val="0BF1D8C9"/>
    <w:rsid w:val="0C3D6556"/>
    <w:rsid w:val="0E52391E"/>
    <w:rsid w:val="0F6B6466"/>
    <w:rsid w:val="107E18FC"/>
    <w:rsid w:val="12097546"/>
    <w:rsid w:val="1255C19B"/>
    <w:rsid w:val="1318892F"/>
    <w:rsid w:val="137005EB"/>
    <w:rsid w:val="13A88D6B"/>
    <w:rsid w:val="14782DF4"/>
    <w:rsid w:val="160647DF"/>
    <w:rsid w:val="1666C2AB"/>
    <w:rsid w:val="1673159A"/>
    <w:rsid w:val="180EEB16"/>
    <w:rsid w:val="19030631"/>
    <w:rsid w:val="19D521D7"/>
    <w:rsid w:val="1A6F763E"/>
    <w:rsid w:val="1B9458C7"/>
    <w:rsid w:val="1B975075"/>
    <w:rsid w:val="1BF003AF"/>
    <w:rsid w:val="1CD7399A"/>
    <w:rsid w:val="1D1941FE"/>
    <w:rsid w:val="1E58AC33"/>
    <w:rsid w:val="1EC4E7BB"/>
    <w:rsid w:val="1F6F9EEA"/>
    <w:rsid w:val="1FAFD469"/>
    <w:rsid w:val="20086EA7"/>
    <w:rsid w:val="204A2B4E"/>
    <w:rsid w:val="21BADC5A"/>
    <w:rsid w:val="24925899"/>
    <w:rsid w:val="24DD8297"/>
    <w:rsid w:val="2508D1B9"/>
    <w:rsid w:val="25C7DC59"/>
    <w:rsid w:val="26A4A21A"/>
    <w:rsid w:val="26CC323A"/>
    <w:rsid w:val="277FD8FE"/>
    <w:rsid w:val="2840727B"/>
    <w:rsid w:val="29DC42DC"/>
    <w:rsid w:val="2AC21741"/>
    <w:rsid w:val="2AC385BD"/>
    <w:rsid w:val="2AE9E644"/>
    <w:rsid w:val="2AFC50E1"/>
    <w:rsid w:val="2C1785A0"/>
    <w:rsid w:val="2CE5D03F"/>
    <w:rsid w:val="2DC6C28F"/>
    <w:rsid w:val="2F3E9F70"/>
    <w:rsid w:val="2F486D65"/>
    <w:rsid w:val="31F9F159"/>
    <w:rsid w:val="3263EED1"/>
    <w:rsid w:val="34513FA6"/>
    <w:rsid w:val="346749D8"/>
    <w:rsid w:val="34761555"/>
    <w:rsid w:val="35FEEDE9"/>
    <w:rsid w:val="3680C7F8"/>
    <w:rsid w:val="3773D914"/>
    <w:rsid w:val="39D9D6BC"/>
    <w:rsid w:val="3B155CC2"/>
    <w:rsid w:val="3B8BDFBD"/>
    <w:rsid w:val="3C00E951"/>
    <w:rsid w:val="3C791D6C"/>
    <w:rsid w:val="3C8296B4"/>
    <w:rsid w:val="3E004B46"/>
    <w:rsid w:val="3F1AE632"/>
    <w:rsid w:val="3FA00DB8"/>
    <w:rsid w:val="406995B0"/>
    <w:rsid w:val="41622B04"/>
    <w:rsid w:val="426D8285"/>
    <w:rsid w:val="42BFA506"/>
    <w:rsid w:val="42C8C418"/>
    <w:rsid w:val="43496990"/>
    <w:rsid w:val="434BF2AE"/>
    <w:rsid w:val="44AA0812"/>
    <w:rsid w:val="44B07B4A"/>
    <w:rsid w:val="462FF30D"/>
    <w:rsid w:val="475C4A62"/>
    <w:rsid w:val="476D2509"/>
    <w:rsid w:val="496AF083"/>
    <w:rsid w:val="4999FA96"/>
    <w:rsid w:val="4AABC9C1"/>
    <w:rsid w:val="4B057F09"/>
    <w:rsid w:val="4BA727F0"/>
    <w:rsid w:val="4C57F0B7"/>
    <w:rsid w:val="4C7A62DB"/>
    <w:rsid w:val="4CD92DE7"/>
    <w:rsid w:val="4D1790AD"/>
    <w:rsid w:val="52E6AF07"/>
    <w:rsid w:val="5519BF52"/>
    <w:rsid w:val="55433004"/>
    <w:rsid w:val="554B915E"/>
    <w:rsid w:val="56FE0DEE"/>
    <w:rsid w:val="573B8E94"/>
    <w:rsid w:val="57B658D2"/>
    <w:rsid w:val="57CE3068"/>
    <w:rsid w:val="582E28A2"/>
    <w:rsid w:val="5879A699"/>
    <w:rsid w:val="59B9877A"/>
    <w:rsid w:val="5AC0BE9B"/>
    <w:rsid w:val="5BF4F949"/>
    <w:rsid w:val="5C93554C"/>
    <w:rsid w:val="5D2AD12E"/>
    <w:rsid w:val="5D2C6288"/>
    <w:rsid w:val="5D6C60CE"/>
    <w:rsid w:val="5E15C9F2"/>
    <w:rsid w:val="5E858400"/>
    <w:rsid w:val="5F41A8B8"/>
    <w:rsid w:val="5F4B41EA"/>
    <w:rsid w:val="60763F4D"/>
    <w:rsid w:val="60CEAA7A"/>
    <w:rsid w:val="63E1000C"/>
    <w:rsid w:val="646D952E"/>
    <w:rsid w:val="65DB86BE"/>
    <w:rsid w:val="66EDCABF"/>
    <w:rsid w:val="6751EAB0"/>
    <w:rsid w:val="6786C06C"/>
    <w:rsid w:val="68ED8F72"/>
    <w:rsid w:val="69F98F50"/>
    <w:rsid w:val="6A699555"/>
    <w:rsid w:val="6A9E7FDB"/>
    <w:rsid w:val="6B926A0C"/>
    <w:rsid w:val="6BB63859"/>
    <w:rsid w:val="6CD9C33B"/>
    <w:rsid w:val="70DEA456"/>
    <w:rsid w:val="7118934F"/>
    <w:rsid w:val="7172660E"/>
    <w:rsid w:val="7176224F"/>
    <w:rsid w:val="71CA6E3B"/>
    <w:rsid w:val="726271BC"/>
    <w:rsid w:val="728BEDB5"/>
    <w:rsid w:val="72DE6F14"/>
    <w:rsid w:val="73AB064B"/>
    <w:rsid w:val="73BE4C4B"/>
    <w:rsid w:val="7479C3B3"/>
    <w:rsid w:val="748C841F"/>
    <w:rsid w:val="75C58832"/>
    <w:rsid w:val="76E56D7B"/>
    <w:rsid w:val="77FC52C2"/>
    <w:rsid w:val="790B6396"/>
    <w:rsid w:val="793BCFDD"/>
    <w:rsid w:val="79FACE1C"/>
    <w:rsid w:val="7B3809A3"/>
    <w:rsid w:val="7B5BD1FF"/>
    <w:rsid w:val="7BCD992D"/>
    <w:rsid w:val="7C0C1AD6"/>
    <w:rsid w:val="7CB423ED"/>
    <w:rsid w:val="7CD4A20D"/>
    <w:rsid w:val="7DA51220"/>
    <w:rsid w:val="7DB85A3A"/>
    <w:rsid w:val="7ECDD064"/>
    <w:rsid w:val="7FCCA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247AB"/>
  <w15:chartTrackingRefBased/>
  <w15:docId w15:val="{2B9C01C6-960D-471E-A180-0643B567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spacing w:after="120"/>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alloonText">
    <w:name w:val="Balloon Text"/>
    <w:basedOn w:val="Normal"/>
    <w:semiHidden/>
    <w:rsid w:val="00AF1E62"/>
    <w:rPr>
      <w:rFonts w:ascii="Tahoma" w:hAnsi="Tahoma" w:cs="Tahoma"/>
      <w:sz w:val="16"/>
      <w:szCs w:val="16"/>
    </w:rPr>
  </w:style>
  <w:style w:type="paragraph" w:styleId="DocumentMap">
    <w:name w:val="Document Map"/>
    <w:basedOn w:val="Normal"/>
    <w:semiHidden/>
    <w:rsid w:val="00B6776A"/>
    <w:pPr>
      <w:shd w:val="clear" w:color="auto" w:fill="000080"/>
    </w:pPr>
    <w:rPr>
      <w:rFonts w:ascii="Tahoma" w:hAnsi="Tahoma" w:cs="Tahoma"/>
    </w:rPr>
  </w:style>
  <w:style w:type="character" w:styleId="CommentReference">
    <w:name w:val="annotation reference"/>
    <w:uiPriority w:val="99"/>
    <w:rsid w:val="000A0C22"/>
    <w:rPr>
      <w:sz w:val="16"/>
      <w:szCs w:val="16"/>
    </w:rPr>
  </w:style>
  <w:style w:type="paragraph" w:styleId="CommentText">
    <w:name w:val="annotation text"/>
    <w:basedOn w:val="Normal"/>
    <w:link w:val="CommentTextChar"/>
    <w:uiPriority w:val="99"/>
    <w:rsid w:val="000A0C22"/>
  </w:style>
  <w:style w:type="character" w:customStyle="1" w:styleId="CommentTextChar">
    <w:name w:val="Comment Text Char"/>
    <w:basedOn w:val="DefaultParagraphFont"/>
    <w:link w:val="CommentText"/>
    <w:uiPriority w:val="99"/>
    <w:rsid w:val="000A0C22"/>
  </w:style>
  <w:style w:type="paragraph" w:styleId="CommentSubject">
    <w:name w:val="annotation subject"/>
    <w:basedOn w:val="CommentText"/>
    <w:next w:val="CommentText"/>
    <w:link w:val="CommentSubjectChar"/>
    <w:rsid w:val="000A0C22"/>
    <w:rPr>
      <w:b/>
      <w:bCs/>
    </w:rPr>
  </w:style>
  <w:style w:type="character" w:customStyle="1" w:styleId="CommentSubjectChar">
    <w:name w:val="Comment Subject Char"/>
    <w:link w:val="CommentSubject"/>
    <w:rsid w:val="000A0C22"/>
    <w:rPr>
      <w:b/>
      <w:bCs/>
    </w:rPr>
  </w:style>
  <w:style w:type="paragraph" w:customStyle="1" w:styleId="paragraph">
    <w:name w:val="paragraph"/>
    <w:basedOn w:val="Normal"/>
    <w:rsid w:val="00FC7774"/>
    <w:pPr>
      <w:spacing w:before="100" w:beforeAutospacing="1" w:after="100" w:afterAutospacing="1"/>
    </w:pPr>
    <w:rPr>
      <w:sz w:val="24"/>
      <w:szCs w:val="24"/>
    </w:rPr>
  </w:style>
  <w:style w:type="character" w:customStyle="1" w:styleId="normaltextrun">
    <w:name w:val="normaltextrun"/>
    <w:basedOn w:val="DefaultParagraphFont"/>
    <w:rsid w:val="00FC7774"/>
  </w:style>
  <w:style w:type="character" w:customStyle="1" w:styleId="eop">
    <w:name w:val="eop"/>
    <w:basedOn w:val="DefaultParagraphFont"/>
    <w:rsid w:val="00FC7774"/>
  </w:style>
  <w:style w:type="character" w:customStyle="1" w:styleId="spellingerror">
    <w:name w:val="spellingerror"/>
    <w:basedOn w:val="DefaultParagraphFont"/>
    <w:rsid w:val="00FC7774"/>
  </w:style>
  <w:style w:type="character" w:styleId="Hyperlink">
    <w:name w:val="Hyperlink"/>
    <w:uiPriority w:val="99"/>
    <w:rsid w:val="00BF6146"/>
    <w:rPr>
      <w:color w:val="0563C1"/>
      <w:u w:val="single"/>
    </w:rPr>
  </w:style>
  <w:style w:type="character" w:styleId="UnresolvedMention">
    <w:name w:val="Unresolved Mention"/>
    <w:uiPriority w:val="99"/>
    <w:unhideWhenUsed/>
    <w:rsid w:val="00BF6146"/>
    <w:rPr>
      <w:color w:val="605E5C"/>
      <w:shd w:val="clear" w:color="auto" w:fill="E1DFDD"/>
    </w:rPr>
  </w:style>
  <w:style w:type="character" w:styleId="FollowedHyperlink">
    <w:name w:val="FollowedHyperlink"/>
    <w:basedOn w:val="DefaultParagraphFont"/>
    <w:rsid w:val="00B77195"/>
    <w:rPr>
      <w:color w:val="954F72" w:themeColor="followedHyperlink"/>
      <w:u w:val="single"/>
    </w:rPr>
  </w:style>
  <w:style w:type="paragraph" w:styleId="NoSpacing">
    <w:name w:val="No Spacing"/>
    <w:uiPriority w:val="1"/>
    <w:qFormat/>
    <w:rsid w:val="008052EF"/>
  </w:style>
  <w:style w:type="paragraph" w:styleId="EndnoteText">
    <w:name w:val="endnote text"/>
    <w:basedOn w:val="Normal"/>
    <w:link w:val="EndnoteTextChar"/>
    <w:rsid w:val="00D71A0D"/>
  </w:style>
  <w:style w:type="character" w:customStyle="1" w:styleId="EndnoteTextChar">
    <w:name w:val="Endnote Text Char"/>
    <w:basedOn w:val="DefaultParagraphFont"/>
    <w:link w:val="EndnoteText"/>
    <w:rsid w:val="00D71A0D"/>
  </w:style>
  <w:style w:type="character" w:styleId="EndnoteReference">
    <w:name w:val="endnote reference"/>
    <w:rsid w:val="00D71A0D"/>
    <w:rPr>
      <w:vertAlign w:val="superscript"/>
    </w:rPr>
  </w:style>
  <w:style w:type="table" w:styleId="TableGrid">
    <w:name w:val="Table Grid"/>
    <w:basedOn w:val="TableNormal"/>
    <w:uiPriority w:val="39"/>
    <w:rsid w:val="00A345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136"/>
    <w:pPr>
      <w:ind w:left="720"/>
      <w:contextualSpacing/>
    </w:pPr>
    <w:rPr>
      <w:rFonts w:ascii="Calibri" w:eastAsia="Calibri" w:hAnsi="Calibri"/>
      <w:sz w:val="22"/>
      <w:szCs w:val="22"/>
    </w:rPr>
  </w:style>
  <w:style w:type="paragraph" w:styleId="Revision">
    <w:name w:val="Revision"/>
    <w:hidden/>
    <w:uiPriority w:val="99"/>
    <w:semiHidden/>
    <w:rsid w:val="00BE7D6F"/>
  </w:style>
  <w:style w:type="character" w:styleId="Mention">
    <w:name w:val="Mention"/>
    <w:basedOn w:val="DefaultParagraphFont"/>
    <w:uiPriority w:val="99"/>
    <w:unhideWhenUsed/>
    <w:rsid w:val="008A2B5B"/>
    <w:rPr>
      <w:color w:val="2B579A"/>
      <w:shd w:val="clear" w:color="auto" w:fill="E1DFDD"/>
    </w:rPr>
  </w:style>
  <w:style w:type="paragraph" w:styleId="FootnoteText">
    <w:name w:val="footnote text"/>
    <w:basedOn w:val="Normal"/>
    <w:link w:val="FootnoteTextChar"/>
    <w:unhideWhenUsed/>
    <w:rsid w:val="004B07A5"/>
  </w:style>
  <w:style w:type="character" w:customStyle="1" w:styleId="FootnoteTextChar">
    <w:name w:val="Footnote Text Char"/>
    <w:basedOn w:val="DefaultParagraphFont"/>
    <w:link w:val="FootnoteText"/>
    <w:rsid w:val="004B07A5"/>
  </w:style>
  <w:style w:type="character" w:styleId="FootnoteReference">
    <w:name w:val="footnote reference"/>
    <w:unhideWhenUsed/>
    <w:rsid w:val="004B07A5"/>
    <w:rPr>
      <w:vertAlign w:val="superscript"/>
    </w:rPr>
  </w:style>
  <w:style w:type="paragraph" w:styleId="Header">
    <w:name w:val="header"/>
    <w:basedOn w:val="Normal"/>
    <w:link w:val="HeaderChar"/>
    <w:rsid w:val="00A8700B"/>
    <w:pPr>
      <w:tabs>
        <w:tab w:val="center" w:pos="4680"/>
        <w:tab w:val="right" w:pos="9360"/>
      </w:tabs>
    </w:pPr>
  </w:style>
  <w:style w:type="character" w:customStyle="1" w:styleId="HeaderChar">
    <w:name w:val="Header Char"/>
    <w:basedOn w:val="DefaultParagraphFont"/>
    <w:link w:val="Header"/>
    <w:rsid w:val="00A8700B"/>
  </w:style>
  <w:style w:type="paragraph" w:styleId="Footer">
    <w:name w:val="footer"/>
    <w:basedOn w:val="Normal"/>
    <w:link w:val="FooterChar"/>
    <w:rsid w:val="00A8700B"/>
    <w:pPr>
      <w:tabs>
        <w:tab w:val="center" w:pos="4680"/>
        <w:tab w:val="right" w:pos="9360"/>
      </w:tabs>
    </w:pPr>
  </w:style>
  <w:style w:type="character" w:customStyle="1" w:styleId="FooterChar">
    <w:name w:val="Footer Char"/>
    <w:basedOn w:val="DefaultParagraphFont"/>
    <w:link w:val="Footer"/>
    <w:rsid w:val="00A87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144520">
      <w:bodyDiv w:val="1"/>
      <w:marLeft w:val="0"/>
      <w:marRight w:val="0"/>
      <w:marTop w:val="0"/>
      <w:marBottom w:val="0"/>
      <w:divBdr>
        <w:top w:val="none" w:sz="0" w:space="0" w:color="auto"/>
        <w:left w:val="none" w:sz="0" w:space="0" w:color="auto"/>
        <w:bottom w:val="none" w:sz="0" w:space="0" w:color="auto"/>
        <w:right w:val="none" w:sz="0" w:space="0" w:color="auto"/>
      </w:divBdr>
    </w:div>
    <w:div w:id="1538547045">
      <w:bodyDiv w:val="1"/>
      <w:marLeft w:val="0"/>
      <w:marRight w:val="0"/>
      <w:marTop w:val="0"/>
      <w:marBottom w:val="0"/>
      <w:divBdr>
        <w:top w:val="none" w:sz="0" w:space="0" w:color="auto"/>
        <w:left w:val="none" w:sz="0" w:space="0" w:color="auto"/>
        <w:bottom w:val="none" w:sz="0" w:space="0" w:color="auto"/>
        <w:right w:val="none" w:sz="0" w:space="0" w:color="auto"/>
      </w:divBdr>
      <w:divsChild>
        <w:div w:id="131753223">
          <w:marLeft w:val="0"/>
          <w:marRight w:val="0"/>
          <w:marTop w:val="0"/>
          <w:marBottom w:val="0"/>
          <w:divBdr>
            <w:top w:val="none" w:sz="0" w:space="0" w:color="auto"/>
            <w:left w:val="none" w:sz="0" w:space="0" w:color="auto"/>
            <w:bottom w:val="none" w:sz="0" w:space="0" w:color="auto"/>
            <w:right w:val="none" w:sz="0" w:space="0" w:color="auto"/>
          </w:divBdr>
        </w:div>
        <w:div w:id="587738682">
          <w:marLeft w:val="0"/>
          <w:marRight w:val="0"/>
          <w:marTop w:val="0"/>
          <w:marBottom w:val="0"/>
          <w:divBdr>
            <w:top w:val="none" w:sz="0" w:space="0" w:color="auto"/>
            <w:left w:val="none" w:sz="0" w:space="0" w:color="auto"/>
            <w:bottom w:val="none" w:sz="0" w:space="0" w:color="auto"/>
            <w:right w:val="none" w:sz="0" w:space="0" w:color="auto"/>
          </w:divBdr>
        </w:div>
        <w:div w:id="673191832">
          <w:marLeft w:val="0"/>
          <w:marRight w:val="0"/>
          <w:marTop w:val="0"/>
          <w:marBottom w:val="0"/>
          <w:divBdr>
            <w:top w:val="none" w:sz="0" w:space="0" w:color="auto"/>
            <w:left w:val="none" w:sz="0" w:space="0" w:color="auto"/>
            <w:bottom w:val="none" w:sz="0" w:space="0" w:color="auto"/>
            <w:right w:val="none" w:sz="0" w:space="0" w:color="auto"/>
          </w:divBdr>
        </w:div>
        <w:div w:id="782774694">
          <w:marLeft w:val="0"/>
          <w:marRight w:val="0"/>
          <w:marTop w:val="0"/>
          <w:marBottom w:val="0"/>
          <w:divBdr>
            <w:top w:val="none" w:sz="0" w:space="0" w:color="auto"/>
            <w:left w:val="none" w:sz="0" w:space="0" w:color="auto"/>
            <w:bottom w:val="none" w:sz="0" w:space="0" w:color="auto"/>
            <w:right w:val="none" w:sz="0" w:space="0" w:color="auto"/>
          </w:divBdr>
        </w:div>
        <w:div w:id="880827561">
          <w:marLeft w:val="0"/>
          <w:marRight w:val="0"/>
          <w:marTop w:val="0"/>
          <w:marBottom w:val="0"/>
          <w:divBdr>
            <w:top w:val="none" w:sz="0" w:space="0" w:color="auto"/>
            <w:left w:val="none" w:sz="0" w:space="0" w:color="auto"/>
            <w:bottom w:val="none" w:sz="0" w:space="0" w:color="auto"/>
            <w:right w:val="none" w:sz="0" w:space="0" w:color="auto"/>
          </w:divBdr>
        </w:div>
        <w:div w:id="1208226138">
          <w:marLeft w:val="0"/>
          <w:marRight w:val="0"/>
          <w:marTop w:val="0"/>
          <w:marBottom w:val="0"/>
          <w:divBdr>
            <w:top w:val="none" w:sz="0" w:space="0" w:color="auto"/>
            <w:left w:val="none" w:sz="0" w:space="0" w:color="auto"/>
            <w:bottom w:val="none" w:sz="0" w:space="0" w:color="auto"/>
            <w:right w:val="none" w:sz="0" w:space="0" w:color="auto"/>
          </w:divBdr>
        </w:div>
        <w:div w:id="1239902205">
          <w:marLeft w:val="0"/>
          <w:marRight w:val="0"/>
          <w:marTop w:val="0"/>
          <w:marBottom w:val="0"/>
          <w:divBdr>
            <w:top w:val="none" w:sz="0" w:space="0" w:color="auto"/>
            <w:left w:val="none" w:sz="0" w:space="0" w:color="auto"/>
            <w:bottom w:val="none" w:sz="0" w:space="0" w:color="auto"/>
            <w:right w:val="none" w:sz="0" w:space="0" w:color="auto"/>
          </w:divBdr>
        </w:div>
        <w:div w:id="1352804307">
          <w:marLeft w:val="0"/>
          <w:marRight w:val="0"/>
          <w:marTop w:val="0"/>
          <w:marBottom w:val="0"/>
          <w:divBdr>
            <w:top w:val="none" w:sz="0" w:space="0" w:color="auto"/>
            <w:left w:val="none" w:sz="0" w:space="0" w:color="auto"/>
            <w:bottom w:val="none" w:sz="0" w:space="0" w:color="auto"/>
            <w:right w:val="none" w:sz="0" w:space="0" w:color="auto"/>
          </w:divBdr>
        </w:div>
        <w:div w:id="1369181554">
          <w:marLeft w:val="0"/>
          <w:marRight w:val="0"/>
          <w:marTop w:val="0"/>
          <w:marBottom w:val="0"/>
          <w:divBdr>
            <w:top w:val="none" w:sz="0" w:space="0" w:color="auto"/>
            <w:left w:val="none" w:sz="0" w:space="0" w:color="auto"/>
            <w:bottom w:val="none" w:sz="0" w:space="0" w:color="auto"/>
            <w:right w:val="none" w:sz="0" w:space="0" w:color="auto"/>
          </w:divBdr>
        </w:div>
        <w:div w:id="1458136567">
          <w:marLeft w:val="0"/>
          <w:marRight w:val="0"/>
          <w:marTop w:val="0"/>
          <w:marBottom w:val="0"/>
          <w:divBdr>
            <w:top w:val="none" w:sz="0" w:space="0" w:color="auto"/>
            <w:left w:val="none" w:sz="0" w:space="0" w:color="auto"/>
            <w:bottom w:val="none" w:sz="0" w:space="0" w:color="auto"/>
            <w:right w:val="none" w:sz="0" w:space="0" w:color="auto"/>
          </w:divBdr>
        </w:div>
        <w:div w:id="1532958022">
          <w:marLeft w:val="0"/>
          <w:marRight w:val="0"/>
          <w:marTop w:val="0"/>
          <w:marBottom w:val="0"/>
          <w:divBdr>
            <w:top w:val="none" w:sz="0" w:space="0" w:color="auto"/>
            <w:left w:val="none" w:sz="0" w:space="0" w:color="auto"/>
            <w:bottom w:val="none" w:sz="0" w:space="0" w:color="auto"/>
            <w:right w:val="none" w:sz="0" w:space="0" w:color="auto"/>
          </w:divBdr>
        </w:div>
        <w:div w:id="1538466707">
          <w:marLeft w:val="0"/>
          <w:marRight w:val="0"/>
          <w:marTop w:val="0"/>
          <w:marBottom w:val="0"/>
          <w:divBdr>
            <w:top w:val="none" w:sz="0" w:space="0" w:color="auto"/>
            <w:left w:val="none" w:sz="0" w:space="0" w:color="auto"/>
            <w:bottom w:val="none" w:sz="0" w:space="0" w:color="auto"/>
            <w:right w:val="none" w:sz="0" w:space="0" w:color="auto"/>
          </w:divBdr>
        </w:div>
        <w:div w:id="1658533060">
          <w:marLeft w:val="0"/>
          <w:marRight w:val="0"/>
          <w:marTop w:val="0"/>
          <w:marBottom w:val="0"/>
          <w:divBdr>
            <w:top w:val="none" w:sz="0" w:space="0" w:color="auto"/>
            <w:left w:val="none" w:sz="0" w:space="0" w:color="auto"/>
            <w:bottom w:val="none" w:sz="0" w:space="0" w:color="auto"/>
            <w:right w:val="none" w:sz="0" w:space="0" w:color="auto"/>
          </w:divBdr>
        </w:div>
        <w:div w:id="1778793407">
          <w:marLeft w:val="0"/>
          <w:marRight w:val="0"/>
          <w:marTop w:val="0"/>
          <w:marBottom w:val="0"/>
          <w:divBdr>
            <w:top w:val="none" w:sz="0" w:space="0" w:color="auto"/>
            <w:left w:val="none" w:sz="0" w:space="0" w:color="auto"/>
            <w:bottom w:val="none" w:sz="0" w:space="0" w:color="auto"/>
            <w:right w:val="none" w:sz="0" w:space="0" w:color="auto"/>
          </w:divBdr>
        </w:div>
        <w:div w:id="1789467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glected-delinquent.ed.gov/title-i-part-d-statute" TargetMode="External"/><Relationship Id="rId18" Type="http://schemas.openxmlformats.org/officeDocument/2006/relationships/hyperlink" Target="https://neglected-delinquent.ed.gov/title-i-part-d-statute" TargetMode="Externa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s://neglected-delinquent.ed.gov/what-title-i-part-d/what-title-i-part-d" TargetMode="External"/><Relationship Id="rId17" Type="http://schemas.openxmlformats.org/officeDocument/2006/relationships/hyperlink" Target="https://www.mass.gov/service-details/juvenile-justice-and-delinquency-prevention-act-jjdpa-grant-program" TargetMode="External"/><Relationship Id="rId2" Type="http://schemas.openxmlformats.org/officeDocument/2006/relationships/customXml" Target="../customXml/item2.xml"/><Relationship Id="rId16" Type="http://schemas.openxmlformats.org/officeDocument/2006/relationships/hyperlink" Target="https://oese.ed.gov/offices/office-of-formula-grants/school-support-and-accountability/essa-legislation-table-contents/title-i-par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neglected-delinquent.ed.gov/sites/default/files/docs/nonregulatoryguidance_FINAL.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ese.ed.gov/offices/office-of-formula-grants/school-support-and-accountability/prevention-intervention-programs-children-youths-neglected-delinquent-risk/"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neglected-delinquent.ed.gov/title-i-part-d-nonregulatory-guidance-state-agency-programs-part-d-subpart-1" TargetMode="External"/><Relationship Id="rId2" Type="http://schemas.openxmlformats.org/officeDocument/2006/relationships/hyperlink" Target="https://neglected-delinquent.ed.gov/title-i-part-d-nonregulatory-guidance-state-agency-programs-part-d-subpart-1" TargetMode="External"/><Relationship Id="rId1" Type="http://schemas.openxmlformats.org/officeDocument/2006/relationships/hyperlink" Target="https://neglected-delinquent.ed.gov/title-i-part-d-nonregulatory-guidance-state-agency-programs-part-d-subpart-1" TargetMode="External"/></Relationships>
</file>

<file path=word/documenttasks/documenttasks1.xml><?xml version="1.0" encoding="utf-8"?>
<t:Tasks xmlns:t="http://schemas.microsoft.com/office/tasks/2019/documenttasks" xmlns:oel="http://schemas.microsoft.com/office/2019/extlst">
  <t:Task id="{22A76589-DBEB-48C2-956D-EE4D3AA139C6}">
    <t:Anchor>
      <t:Comment id="80274275"/>
    </t:Anchor>
    <t:History>
      <t:Event id="{CD0CA21E-4430-4F61-B111-213D0C41441B}" time="2024-01-19T17:01:31.142Z">
        <t:Attribution userId="S::yvonne.c.gittelson@mass.gov::31cca3eb-64c2-4c1b-9a0c-6ef6c80c7faa" userProvider="AD" userName="Gittelson, Yvonne C. (DESE)"/>
        <t:Anchor>
          <t:Comment id="80274275"/>
        </t:Anchor>
        <t:Create/>
      </t:Event>
      <t:Event id="{EF145864-475E-4F96-BF2B-1D03D3F5134A}" time="2024-01-19T17:01:31.142Z">
        <t:Attribution userId="S::yvonne.c.gittelson@mass.gov::31cca3eb-64c2-4c1b-9a0c-6ef6c80c7faa" userProvider="AD" userName="Gittelson, Yvonne C. (DESE)"/>
        <t:Anchor>
          <t:Comment id="80274275"/>
        </t:Anchor>
        <t:Assign userId="S::Toby.Maguire@mass.gov::3277c359-4695-4b24-9d6a-5af5ecbdd137" userProvider="AD" userName="Maguire, Toby (DESE)"/>
      </t:Event>
      <t:Event id="{E0C7C9B9-9632-434B-AC01-860B8F446108}" time="2024-01-19T17:01:31.142Z">
        <t:Attribution userId="S::yvonne.c.gittelson@mass.gov::31cca3eb-64c2-4c1b-9a0c-6ef6c80c7faa" userProvider="AD" userName="Gittelson, Yvonne C. (DESE)"/>
        <t:Anchor>
          <t:Comment id="80274275"/>
        </t:Anchor>
        <t:SetTitle title="@Maguire, Toby (DESE) I really bristle at the term &quot;children and youth&quot; but I know that's a term the feds use. Are we at liberty to substitute &quot;young persons in custody&quot; do you th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6" ma:contentTypeDescription="Create a new document." ma:contentTypeScope="" ma:versionID="496f868c8d06f11bf675f1a0991e4e28">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d3f47f3dd8719470d8578ddce973953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SharedWithUsers xmlns="5ef0c7bc-a1e9-48e9-a56f-14e827214cd5">
      <UserInfo>
        <DisplayName>Gittelson, Yvonne C. (DESE)</DisplayName>
        <AccountId>189</AccountId>
        <AccountType/>
      </UserInfo>
      <UserInfo>
        <DisplayName>Stevens-Carter, Wyvonne (DESE)</DisplayName>
        <AccountId>18</AccountId>
        <AccountType/>
      </UserInfo>
      <UserInfo>
        <DisplayName>Robinson, Regina M. (DESE)</DisplayName>
        <AccountId>450</AccountId>
        <AccountType/>
      </UserInfo>
      <UserInfo>
        <DisplayName>Maguire, Toby (DESE)</DisplayName>
        <AccountId>17</AccountId>
        <AccountType/>
      </UserInfo>
      <UserInfo>
        <DisplayName>Bettencourt, Helene H. (DESE)</DisplayName>
        <AccountId>202</AccountId>
        <AccountType/>
      </UserInfo>
      <UserInfo>
        <DisplayName>Leitz, Jessica (DESE)</DisplayName>
        <AccountId>224</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A576F-9149-4A47-BF99-EF67969B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0D31F-CDB1-4F04-920C-E7F48A00CB1B}">
  <ds:schemaRefs>
    <ds:schemaRef ds:uri="http://schemas.openxmlformats.org/officeDocument/2006/bibliography"/>
  </ds:schemaRefs>
</ds:datastoreItem>
</file>

<file path=customXml/itemProps3.xml><?xml version="1.0" encoding="utf-8"?>
<ds:datastoreItem xmlns:ds="http://schemas.openxmlformats.org/officeDocument/2006/customXml" ds:itemID="{768EE725-10F6-4BCC-BC83-7D5D1A644346}">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4.xml><?xml version="1.0" encoding="utf-8"?>
<ds:datastoreItem xmlns:ds="http://schemas.openxmlformats.org/officeDocument/2006/customXml" ds:itemID="{688D4C60-AAB0-4B38-90B0-6C45F0B36084}">
  <ds:schemaRefs>
    <ds:schemaRef ds:uri="http://schemas.microsoft.com/office/2006/metadata/longProperties"/>
  </ds:schemaRefs>
</ds:datastoreItem>
</file>

<file path=customXml/itemProps5.xml><?xml version="1.0" encoding="utf-8"?>
<ds:datastoreItem xmlns:ds="http://schemas.openxmlformats.org/officeDocument/2006/customXml" ds:itemID="{0B357180-3030-4404-A92F-F0BDEFBA9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FY2025 FC 306 Title I D Narrative</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0306 Title I D Narrative</dc:title>
  <dc:subject/>
  <dc:creator>DESE</dc:creator>
  <cp:keywords/>
  <cp:lastModifiedBy>Zou, Dong (EOE)</cp:lastModifiedBy>
  <cp:revision>172</cp:revision>
  <cp:lastPrinted>2009-08-15T01:15:00Z</cp:lastPrinted>
  <dcterms:created xsi:type="dcterms:W3CDTF">2024-01-19T18:26:00Z</dcterms:created>
  <dcterms:modified xsi:type="dcterms:W3CDTF">2024-03-18T20:46:00Z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2024 12:00AM</vt:lpwstr>
  </property>
</Properties>
</file>