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EA63" w14:textId="5A7995FF" w:rsidR="00455585" w:rsidRPr="0096038A" w:rsidRDefault="00455585" w:rsidP="0096038A">
      <w:pPr>
        <w:pStyle w:val="Heading1"/>
      </w:pPr>
      <w:r w:rsidRPr="0096038A">
        <w:t xml:space="preserve">FY2026 </w:t>
      </w:r>
      <w:r w:rsidR="00913F0F" w:rsidRPr="00913F0F">
        <w:t>Safe and Supportive Schools Competitive Grant</w:t>
      </w:r>
      <w:r w:rsidR="00FB73C4" w:rsidRPr="00913F0F">
        <w:t xml:space="preserve"> </w:t>
      </w:r>
      <w:r w:rsidRPr="0096038A">
        <w:t xml:space="preserve">Fund Code: </w:t>
      </w:r>
      <w:r w:rsidR="00913F0F">
        <w:t>0335</w:t>
      </w:r>
    </w:p>
    <w:p w14:paraId="0E10200A" w14:textId="77777777" w:rsidR="0096038A" w:rsidRDefault="0096038A" w:rsidP="00455585">
      <w:pPr>
        <w:rPr>
          <w:b/>
          <w:bCs/>
          <w:szCs w:val="22"/>
        </w:rPr>
      </w:pPr>
    </w:p>
    <w:p w14:paraId="384CCCFC" w14:textId="4B3F5800" w:rsidR="00455585" w:rsidRPr="00455585" w:rsidRDefault="00455585" w:rsidP="00455585">
      <w:r w:rsidRPr="4B65000B">
        <w:rPr>
          <w:b/>
          <w:bCs/>
        </w:rPr>
        <w:t>Funds Allocated:</w:t>
      </w:r>
      <w:r w:rsidR="4F497AAE" w:rsidRPr="4B65000B">
        <w:rPr>
          <w:b/>
          <w:bCs/>
        </w:rPr>
        <w:t xml:space="preserve"> </w:t>
      </w:r>
      <w:r w:rsidR="00913F0F" w:rsidRPr="00913F0F">
        <w:t>$161,918 (State)</w:t>
      </w:r>
    </w:p>
    <w:p w14:paraId="28C28CA2" w14:textId="77777777" w:rsidR="0096038A" w:rsidRDefault="0096038A" w:rsidP="00455585">
      <w:pPr>
        <w:rPr>
          <w:b/>
          <w:bCs/>
          <w:szCs w:val="22"/>
        </w:rPr>
      </w:pPr>
    </w:p>
    <w:p w14:paraId="7560BF87" w14:textId="581FD80F" w:rsidR="00455585" w:rsidRPr="00455585" w:rsidRDefault="00455585" w:rsidP="00455585">
      <w:r w:rsidRPr="4B65000B">
        <w:rPr>
          <w:b/>
          <w:bCs/>
        </w:rPr>
        <w:t>Funds Requested</w:t>
      </w:r>
      <w:r>
        <w:t>:</w:t>
      </w:r>
      <w:r w:rsidR="586AEE7A">
        <w:t xml:space="preserve"> </w:t>
      </w:r>
      <w:r w:rsidR="00913F0F" w:rsidRPr="00913F0F">
        <w:t>$231,798 </w:t>
      </w:r>
    </w:p>
    <w:p w14:paraId="5ECC770E" w14:textId="77777777" w:rsidR="0096038A" w:rsidRDefault="0096038A" w:rsidP="00455585">
      <w:pPr>
        <w:rPr>
          <w:b/>
          <w:bCs/>
          <w:szCs w:val="22"/>
        </w:rPr>
      </w:pPr>
    </w:p>
    <w:p w14:paraId="3FEA145D" w14:textId="7C916A4D" w:rsidR="00913F0F" w:rsidRPr="00913F0F" w:rsidRDefault="0096038A" w:rsidP="006E3E74">
      <w:pPr>
        <w:rPr>
          <w:b/>
          <w:bCs/>
        </w:rPr>
      </w:pPr>
      <w:r w:rsidRPr="006E3E74">
        <w:rPr>
          <w:b/>
          <w:bCs/>
        </w:rPr>
        <w:t>Purpose</w:t>
      </w:r>
      <w:r w:rsidR="00455585" w:rsidRPr="006E3E74">
        <w:rPr>
          <w:b/>
          <w:bCs/>
        </w:rPr>
        <w:t>:</w:t>
      </w:r>
      <w:r w:rsidR="00913F0F" w:rsidRPr="00913F0F">
        <w:t xml:space="preserve"> The purpose of this state funded competitive grant program is to provide funding to school districts (and their selected schools) to organize, integrate, and sustain school and district-wide efforts to create safe and supportive school environments. Additionally, this grant is designed to coordinate and align student support initiatives based on their findings from completing the Safe and Supportive Schools (SaSS) Framework and Self-Reflection Tool. </w:t>
      </w:r>
    </w:p>
    <w:p w14:paraId="121C1C77" w14:textId="77777777" w:rsidR="00913F0F" w:rsidRPr="00913F0F" w:rsidRDefault="00913F0F" w:rsidP="006E3E74">
      <w:pPr>
        <w:rPr>
          <w:b/>
          <w:bCs/>
        </w:rPr>
      </w:pPr>
      <w:r w:rsidRPr="00913F0F">
        <w:t>Each applicant was eligible to apply for one of following options: </w:t>
      </w:r>
    </w:p>
    <w:p w14:paraId="5B7CAB30" w14:textId="77777777" w:rsidR="00913F0F" w:rsidRPr="006E3E74" w:rsidRDefault="00913F0F" w:rsidP="006E3E74">
      <w:pPr>
        <w:pStyle w:val="ListParagraph"/>
        <w:numPr>
          <w:ilvl w:val="0"/>
          <w:numId w:val="4"/>
        </w:numPr>
        <w:rPr>
          <w:rFonts w:ascii="Times New Roman" w:hAnsi="Times New Roman"/>
          <w:b/>
          <w:bCs/>
        </w:rPr>
      </w:pPr>
      <w:r w:rsidRPr="006E3E74">
        <w:rPr>
          <w:rFonts w:ascii="Times New Roman" w:hAnsi="Times New Roman"/>
        </w:rPr>
        <w:t xml:space="preserve">Option 1 (Action Planning): Schools and districts convene a school team to respond to all questions in the Safe and Supportive Schools Self-Reflection Tool. Teams then create action plans to identify priority areas as they relate to the six </w:t>
      </w:r>
      <w:proofErr w:type="gramStart"/>
      <w:r w:rsidRPr="006E3E74">
        <w:rPr>
          <w:rFonts w:ascii="Times New Roman" w:hAnsi="Times New Roman"/>
        </w:rPr>
        <w:t>levers</w:t>
      </w:r>
      <w:proofErr w:type="gramEnd"/>
      <w:r w:rsidRPr="006E3E74">
        <w:rPr>
          <w:rFonts w:ascii="Times New Roman" w:hAnsi="Times New Roman"/>
        </w:rPr>
        <w:t xml:space="preserve"> in the Tool which include: Leadership and Culture; Family and Community Engagement; Professional Learning Opportunities; Access to Resources and Services; Teaching and Learning that Fosters Safe and Supportive Environments; and Policies and Procedures. </w:t>
      </w:r>
    </w:p>
    <w:p w14:paraId="58C045D9" w14:textId="77777777" w:rsidR="00913F0F" w:rsidRPr="006E3E74" w:rsidRDefault="00913F0F" w:rsidP="006E3E74">
      <w:pPr>
        <w:pStyle w:val="ListParagraph"/>
        <w:numPr>
          <w:ilvl w:val="0"/>
          <w:numId w:val="4"/>
        </w:numPr>
        <w:rPr>
          <w:rFonts w:ascii="Times New Roman" w:hAnsi="Times New Roman"/>
          <w:b/>
          <w:bCs/>
        </w:rPr>
      </w:pPr>
      <w:r w:rsidRPr="006E3E74">
        <w:rPr>
          <w:rFonts w:ascii="Times New Roman" w:hAnsi="Times New Roman"/>
        </w:rPr>
        <w:t>Option 2 (Implementation and Support): Schools implement action plans and provide support to others. School and district teams previously completed the Tool and developed these action plans to identify priority areas as they relate to their analysis of the Tool results. Grantees will also provide support to and mentorship for new grantees, other new Tool users, schools and districts that are new to implementation, as well as the Department, Safe and Supportive Schools Commission, and others as needed and appropriate. </w:t>
      </w:r>
    </w:p>
    <w:p w14:paraId="634487DF" w14:textId="77777777" w:rsidR="00913F0F" w:rsidRPr="00913F0F" w:rsidRDefault="00913F0F" w:rsidP="006E3E74">
      <w:pPr>
        <w:rPr>
          <w:b/>
          <w:bCs/>
        </w:rPr>
      </w:pPr>
      <w:r w:rsidRPr="00913F0F">
        <w:t>Funds are provided pursuant to line-item 7061-9612 of the 2025 state budget (fiscal year 2026)</w:t>
      </w:r>
    </w:p>
    <w:p w14:paraId="5B4F651E" w14:textId="571D6162" w:rsidR="0096038A" w:rsidRPr="0096038A" w:rsidRDefault="0096038A" w:rsidP="006E3E74"/>
    <w:p w14:paraId="30F0E329" w14:textId="64B7EA28" w:rsidR="00455585" w:rsidRPr="00455585" w:rsidRDefault="0096038A" w:rsidP="00455585">
      <w:pPr>
        <w:rPr>
          <w:szCs w:val="22"/>
        </w:rPr>
      </w:pPr>
      <w:r w:rsidRPr="0096038A">
        <w:rPr>
          <w:b/>
          <w:bCs/>
          <w:szCs w:val="22"/>
        </w:rPr>
        <w:t>Number of Proposals Received:</w:t>
      </w:r>
      <w:r>
        <w:rPr>
          <w:szCs w:val="22"/>
        </w:rPr>
        <w:t xml:space="preserve"> </w:t>
      </w:r>
      <w:r w:rsidR="00913F0F">
        <w:rPr>
          <w:szCs w:val="22"/>
        </w:rPr>
        <w:t>23</w:t>
      </w:r>
    </w:p>
    <w:p w14:paraId="244779EE" w14:textId="30E9CC24" w:rsidR="00455585" w:rsidRPr="00455585" w:rsidRDefault="0096038A" w:rsidP="00455585">
      <w:pPr>
        <w:rPr>
          <w:szCs w:val="22"/>
        </w:rPr>
      </w:pPr>
      <w:r w:rsidRPr="0096038A">
        <w:rPr>
          <w:b/>
          <w:bCs/>
          <w:szCs w:val="22"/>
        </w:rPr>
        <w:t>Number of Proposals Recommended:</w:t>
      </w:r>
      <w:r>
        <w:rPr>
          <w:szCs w:val="22"/>
        </w:rPr>
        <w:t xml:space="preserve"> </w:t>
      </w:r>
      <w:r w:rsidR="00913F0F">
        <w:rPr>
          <w:szCs w:val="22"/>
        </w:rPr>
        <w:t>18</w:t>
      </w:r>
    </w:p>
    <w:p w14:paraId="651D77B9" w14:textId="14494198" w:rsidR="00455585" w:rsidRDefault="0096038A" w:rsidP="00455585">
      <w:pPr>
        <w:rPr>
          <w:szCs w:val="22"/>
        </w:rPr>
      </w:pPr>
      <w:r w:rsidRPr="0096038A">
        <w:rPr>
          <w:b/>
          <w:bCs/>
          <w:szCs w:val="22"/>
        </w:rPr>
        <w:t>Number of Proposals Not Recommended:</w:t>
      </w:r>
      <w:r>
        <w:rPr>
          <w:szCs w:val="22"/>
        </w:rPr>
        <w:t xml:space="preserve"> </w:t>
      </w:r>
      <w:r w:rsidR="00913F0F">
        <w:rPr>
          <w:szCs w:val="22"/>
        </w:rPr>
        <w:t>5</w:t>
      </w:r>
    </w:p>
    <w:p w14:paraId="0EC2F29E" w14:textId="77777777" w:rsidR="0096038A" w:rsidRPr="00455585" w:rsidRDefault="0096038A" w:rsidP="00455585">
      <w:pPr>
        <w:rPr>
          <w:szCs w:val="22"/>
        </w:rPr>
      </w:pPr>
    </w:p>
    <w:p w14:paraId="08D1B054" w14:textId="2E285FF9" w:rsidR="0096038A" w:rsidRPr="0096038A" w:rsidRDefault="0096038A" w:rsidP="006E3E74">
      <w:r w:rsidRPr="006E3E74">
        <w:rPr>
          <w:b/>
          <w:bCs/>
        </w:rPr>
        <w:t>Result of Funding</w:t>
      </w:r>
      <w:r w:rsidR="00455585" w:rsidRPr="006E3E74">
        <w:rPr>
          <w:b/>
          <w:bCs/>
        </w:rPr>
        <w:t>:</w:t>
      </w:r>
      <w:r w:rsidR="00913F0F" w:rsidRPr="00913F0F">
        <w:rPr>
          <w:rStyle w:val="Heading1Char"/>
          <w:color w:val="000000"/>
          <w:shd w:val="clear" w:color="auto" w:fill="FFFFFF"/>
        </w:rPr>
        <w:t xml:space="preserve"> </w:t>
      </w:r>
      <w:r w:rsidR="00913F0F" w:rsidRPr="00913F0F">
        <w:rPr>
          <w:rStyle w:val="normaltextrun"/>
          <w:color w:val="000000"/>
          <w:shd w:val="clear" w:color="auto" w:fill="FFFFFF"/>
        </w:rPr>
        <w:t xml:space="preserve">A total of 18 school districts and their selected schools will receive funds through the two options described above to create safe, supportive, and welcoming school environments. </w:t>
      </w:r>
      <w:r w:rsidR="00913F0F" w:rsidRPr="006E3E74">
        <w:rPr>
          <w:rStyle w:val="normaltextrun"/>
          <w:b/>
          <w:bCs/>
          <w:color w:val="000000"/>
          <w:shd w:val="clear" w:color="auto" w:fill="FFFFFF"/>
        </w:rPr>
        <w:t>Option 1 – Action Planning</w:t>
      </w:r>
      <w:r w:rsidR="00913F0F" w:rsidRPr="00913F0F">
        <w:rPr>
          <w:rStyle w:val="normaltextrun"/>
          <w:color w:val="000000"/>
          <w:shd w:val="clear" w:color="auto" w:fill="FFFFFF"/>
        </w:rPr>
        <w:t xml:space="preserve">: A total of 14 districts and their selected schools will receive funds to support the convening of school and district-based teams to utilize the Self-Reflection tool and create school and district-based action plans. </w:t>
      </w:r>
      <w:r w:rsidR="00913F0F" w:rsidRPr="006E3E74">
        <w:rPr>
          <w:rStyle w:val="normaltextrun"/>
          <w:b/>
          <w:bCs/>
          <w:color w:val="000000"/>
          <w:shd w:val="clear" w:color="auto" w:fill="FFFFFF"/>
        </w:rPr>
        <w:t>Option 2 – School Based Implementation and Support</w:t>
      </w:r>
      <w:r w:rsidR="00913F0F" w:rsidRPr="00913F0F">
        <w:rPr>
          <w:rStyle w:val="normaltextrun"/>
          <w:color w:val="000000"/>
          <w:shd w:val="clear" w:color="auto" w:fill="FFFFFF"/>
        </w:rPr>
        <w:t xml:space="preserve">: 4 districts and their selected schools </w:t>
      </w:r>
      <w:r w:rsidR="00913F0F" w:rsidRPr="00913F0F">
        <w:rPr>
          <w:rStyle w:val="normaltextrun"/>
          <w:i/>
          <w:iCs/>
          <w:color w:val="000000"/>
          <w:shd w:val="clear" w:color="auto" w:fill="FFFFFF"/>
        </w:rPr>
        <w:t xml:space="preserve">(indicated in the list below with an asterisk) </w:t>
      </w:r>
      <w:r w:rsidR="00913F0F" w:rsidRPr="00913F0F">
        <w:rPr>
          <w:rStyle w:val="normaltextrun"/>
          <w:color w:val="000000"/>
          <w:shd w:val="clear" w:color="auto" w:fill="FFFFFF"/>
        </w:rPr>
        <w:t>will receive funds to support the implementation of school and district action plans. District and school personnel will also serve in a variety of capacities as mentors and support for Option 1 grantees and others.</w:t>
      </w:r>
    </w:p>
    <w:p w14:paraId="27B92DD9" w14:textId="77777777" w:rsidR="00455585" w:rsidRPr="00455585" w:rsidRDefault="00455585" w:rsidP="00455585">
      <w:pPr>
        <w:rPr>
          <w:szCs w:val="22"/>
        </w:rPr>
      </w:pPr>
    </w:p>
    <w:p w14:paraId="477F4A36" w14:textId="6509A817" w:rsidR="00410797" w:rsidRPr="00455585" w:rsidRDefault="00410797">
      <w:pPr>
        <w:jc w:val="both"/>
        <w:rPr>
          <w:szCs w:val="22"/>
        </w:rPr>
      </w:pPr>
    </w:p>
    <w:tbl>
      <w:tblPr>
        <w:tblW w:w="10830" w:type="dxa"/>
        <w:tblLayout w:type="fixed"/>
        <w:tblCellMar>
          <w:left w:w="30" w:type="dxa"/>
          <w:right w:w="30" w:type="dxa"/>
        </w:tblCellMar>
        <w:tblLook w:val="0020" w:firstRow="1" w:lastRow="0" w:firstColumn="0" w:lastColumn="0" w:noHBand="0" w:noVBand="0"/>
      </w:tblPr>
      <w:tblGrid>
        <w:gridCol w:w="9390"/>
        <w:gridCol w:w="1440"/>
      </w:tblGrid>
      <w:tr w:rsidR="00410797" w:rsidRPr="00455585" w14:paraId="0D3A9C74" w14:textId="77777777" w:rsidTr="0096038A">
        <w:trPr>
          <w:cantSplit/>
          <w:trHeight w:val="264"/>
          <w:tblHeader/>
        </w:trPr>
        <w:tc>
          <w:tcPr>
            <w:tcW w:w="9390" w:type="dxa"/>
            <w:tcBorders>
              <w:top w:val="single" w:sz="6" w:space="0" w:color="auto"/>
              <w:left w:val="single" w:sz="6" w:space="0" w:color="auto"/>
              <w:bottom w:val="double" w:sz="4" w:space="0" w:color="auto"/>
              <w:right w:val="single" w:sz="6" w:space="0" w:color="auto"/>
            </w:tcBorders>
          </w:tcPr>
          <w:p w14:paraId="794ED3C1" w14:textId="5F7A08E8" w:rsidR="00410797" w:rsidRPr="00455585" w:rsidRDefault="0096038A" w:rsidP="00B329DA">
            <w:pPr>
              <w:spacing w:before="20" w:after="20"/>
              <w:jc w:val="center"/>
              <w:rPr>
                <w:b/>
                <w:snapToGrid w:val="0"/>
                <w:color w:val="000000"/>
                <w:szCs w:val="22"/>
              </w:rPr>
            </w:pPr>
            <w:r w:rsidRPr="0096038A">
              <w:rPr>
                <w:b/>
                <w:snapToGrid w:val="0"/>
                <w:color w:val="000000"/>
                <w:szCs w:val="22"/>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3EB6C021" w:rsidR="00410797" w:rsidRPr="00455585" w:rsidRDefault="0096038A" w:rsidP="00B329DA">
            <w:pPr>
              <w:spacing w:before="20" w:after="20"/>
              <w:jc w:val="center"/>
              <w:rPr>
                <w:b/>
                <w:snapToGrid w:val="0"/>
                <w:color w:val="000000"/>
                <w:szCs w:val="22"/>
              </w:rPr>
            </w:pPr>
            <w:r w:rsidRPr="0096038A">
              <w:rPr>
                <w:b/>
                <w:snapToGrid w:val="0"/>
                <w:color w:val="000000"/>
                <w:szCs w:val="22"/>
              </w:rPr>
              <w:t>Amounts</w:t>
            </w:r>
          </w:p>
        </w:tc>
      </w:tr>
      <w:tr w:rsidR="00913F0F" w:rsidRPr="00913F0F" w14:paraId="17399230" w14:textId="77777777" w:rsidTr="00913F0F">
        <w:trPr>
          <w:cantSplit/>
          <w:trHeight w:val="50"/>
        </w:trPr>
        <w:tc>
          <w:tcPr>
            <w:tcW w:w="9390" w:type="dxa"/>
            <w:tcBorders>
              <w:top w:val="single" w:sz="6" w:space="0" w:color="auto"/>
              <w:left w:val="single" w:sz="6" w:space="0" w:color="auto"/>
              <w:bottom w:val="single" w:sz="6" w:space="0" w:color="auto"/>
              <w:right w:val="single" w:sz="6" w:space="0" w:color="auto"/>
            </w:tcBorders>
          </w:tcPr>
          <w:p w14:paraId="79F16FF2" w14:textId="77777777" w:rsidR="00913F0F" w:rsidRPr="00913F0F" w:rsidRDefault="00913F0F" w:rsidP="00913F0F">
            <w:pPr>
              <w:spacing w:before="20" w:after="20"/>
              <w:rPr>
                <w:bCs/>
                <w:szCs w:val="22"/>
              </w:rPr>
            </w:pPr>
            <w:r w:rsidRPr="00913F0F">
              <w:rPr>
                <w:bCs/>
                <w:szCs w:val="22"/>
              </w:rPr>
              <w:t>Brockton Public Schools </w:t>
            </w:r>
          </w:p>
        </w:tc>
        <w:tc>
          <w:tcPr>
            <w:tcW w:w="1440" w:type="dxa"/>
            <w:tcBorders>
              <w:top w:val="single" w:sz="6" w:space="0" w:color="auto"/>
              <w:left w:val="single" w:sz="6" w:space="0" w:color="auto"/>
              <w:bottom w:val="single" w:sz="6" w:space="0" w:color="auto"/>
              <w:right w:val="single" w:sz="6" w:space="0" w:color="auto"/>
            </w:tcBorders>
          </w:tcPr>
          <w:p w14:paraId="3E6080CA" w14:textId="77777777" w:rsidR="00913F0F" w:rsidRPr="00913F0F" w:rsidRDefault="00913F0F" w:rsidP="00913F0F">
            <w:pPr>
              <w:spacing w:before="20" w:after="20"/>
              <w:jc w:val="right"/>
              <w:rPr>
                <w:szCs w:val="22"/>
              </w:rPr>
            </w:pPr>
            <w:r w:rsidRPr="00913F0F">
              <w:rPr>
                <w:szCs w:val="22"/>
              </w:rPr>
              <w:t>$10,000 </w:t>
            </w:r>
          </w:p>
        </w:tc>
      </w:tr>
      <w:tr w:rsidR="00913F0F" w:rsidRPr="00913F0F" w14:paraId="78CE5C6E" w14:textId="77777777" w:rsidTr="00913F0F">
        <w:trPr>
          <w:cantSplit/>
          <w:trHeight w:val="50"/>
        </w:trPr>
        <w:tc>
          <w:tcPr>
            <w:tcW w:w="9390" w:type="dxa"/>
            <w:tcBorders>
              <w:top w:val="single" w:sz="6" w:space="0" w:color="auto"/>
              <w:left w:val="single" w:sz="6" w:space="0" w:color="auto"/>
              <w:bottom w:val="single" w:sz="6" w:space="0" w:color="auto"/>
              <w:right w:val="single" w:sz="6" w:space="0" w:color="auto"/>
            </w:tcBorders>
          </w:tcPr>
          <w:p w14:paraId="16A9F5E2" w14:textId="77777777" w:rsidR="00913F0F" w:rsidRPr="00913F0F" w:rsidRDefault="00913F0F" w:rsidP="00913F0F">
            <w:pPr>
              <w:spacing w:before="20" w:after="20"/>
              <w:rPr>
                <w:bCs/>
                <w:szCs w:val="22"/>
              </w:rPr>
            </w:pPr>
            <w:r w:rsidRPr="00913F0F">
              <w:rPr>
                <w:bCs/>
                <w:szCs w:val="22"/>
              </w:rPr>
              <w:t>Community Day Charter Public School (Lawrence) </w:t>
            </w:r>
          </w:p>
        </w:tc>
        <w:tc>
          <w:tcPr>
            <w:tcW w:w="1440" w:type="dxa"/>
            <w:tcBorders>
              <w:top w:val="single" w:sz="6" w:space="0" w:color="auto"/>
              <w:left w:val="single" w:sz="6" w:space="0" w:color="auto"/>
              <w:bottom w:val="single" w:sz="6" w:space="0" w:color="auto"/>
              <w:right w:val="single" w:sz="6" w:space="0" w:color="auto"/>
            </w:tcBorders>
          </w:tcPr>
          <w:p w14:paraId="114AACA8" w14:textId="77777777" w:rsidR="00913F0F" w:rsidRPr="00913F0F" w:rsidRDefault="00913F0F" w:rsidP="00913F0F">
            <w:pPr>
              <w:spacing w:before="20" w:after="20"/>
              <w:jc w:val="right"/>
              <w:rPr>
                <w:szCs w:val="22"/>
              </w:rPr>
            </w:pPr>
            <w:r w:rsidRPr="00913F0F">
              <w:rPr>
                <w:szCs w:val="22"/>
              </w:rPr>
              <w:t>$10,000  </w:t>
            </w:r>
          </w:p>
        </w:tc>
      </w:tr>
      <w:tr w:rsidR="00913F0F" w:rsidRPr="00913F0F" w14:paraId="3E5729CF" w14:textId="77777777" w:rsidTr="00913F0F">
        <w:trPr>
          <w:cantSplit/>
          <w:trHeight w:val="50"/>
        </w:trPr>
        <w:tc>
          <w:tcPr>
            <w:tcW w:w="9390" w:type="dxa"/>
            <w:tcBorders>
              <w:top w:val="single" w:sz="6" w:space="0" w:color="auto"/>
              <w:left w:val="single" w:sz="6" w:space="0" w:color="auto"/>
              <w:bottom w:val="single" w:sz="6" w:space="0" w:color="auto"/>
              <w:right w:val="single" w:sz="6" w:space="0" w:color="auto"/>
            </w:tcBorders>
          </w:tcPr>
          <w:p w14:paraId="1FBCD908" w14:textId="77777777" w:rsidR="00913F0F" w:rsidRPr="00913F0F" w:rsidRDefault="00913F0F" w:rsidP="00913F0F">
            <w:pPr>
              <w:spacing w:before="20" w:after="20"/>
              <w:rPr>
                <w:bCs/>
                <w:szCs w:val="22"/>
              </w:rPr>
            </w:pPr>
            <w:r w:rsidRPr="00913F0F">
              <w:rPr>
                <w:bCs/>
                <w:szCs w:val="22"/>
              </w:rPr>
              <w:t>Essex North Shore Agricultural and Technical School District (Hathorne) </w:t>
            </w:r>
          </w:p>
        </w:tc>
        <w:tc>
          <w:tcPr>
            <w:tcW w:w="1440" w:type="dxa"/>
            <w:tcBorders>
              <w:top w:val="single" w:sz="6" w:space="0" w:color="auto"/>
              <w:left w:val="single" w:sz="6" w:space="0" w:color="auto"/>
              <w:bottom w:val="single" w:sz="6" w:space="0" w:color="auto"/>
              <w:right w:val="single" w:sz="6" w:space="0" w:color="auto"/>
            </w:tcBorders>
          </w:tcPr>
          <w:p w14:paraId="2ADEBF21" w14:textId="77777777" w:rsidR="00913F0F" w:rsidRPr="00913F0F" w:rsidRDefault="00913F0F" w:rsidP="00913F0F">
            <w:pPr>
              <w:spacing w:before="20" w:after="20"/>
              <w:jc w:val="right"/>
              <w:rPr>
                <w:szCs w:val="22"/>
              </w:rPr>
            </w:pPr>
            <w:r w:rsidRPr="00913F0F">
              <w:rPr>
                <w:szCs w:val="22"/>
              </w:rPr>
              <w:t>$10,000  </w:t>
            </w:r>
          </w:p>
        </w:tc>
      </w:tr>
      <w:tr w:rsidR="00913F0F" w:rsidRPr="00913F0F" w14:paraId="5639C828" w14:textId="77777777" w:rsidTr="00913F0F">
        <w:trPr>
          <w:cantSplit/>
          <w:trHeight w:val="50"/>
        </w:trPr>
        <w:tc>
          <w:tcPr>
            <w:tcW w:w="9390" w:type="dxa"/>
            <w:tcBorders>
              <w:top w:val="single" w:sz="6" w:space="0" w:color="auto"/>
              <w:left w:val="single" w:sz="6" w:space="0" w:color="auto"/>
              <w:bottom w:val="single" w:sz="6" w:space="0" w:color="auto"/>
              <w:right w:val="single" w:sz="6" w:space="0" w:color="auto"/>
            </w:tcBorders>
          </w:tcPr>
          <w:p w14:paraId="30EBB55B" w14:textId="77777777" w:rsidR="00913F0F" w:rsidRPr="00913F0F" w:rsidRDefault="00913F0F" w:rsidP="00913F0F">
            <w:pPr>
              <w:spacing w:before="20" w:after="20"/>
              <w:rPr>
                <w:bCs/>
                <w:szCs w:val="22"/>
              </w:rPr>
            </w:pPr>
            <w:r w:rsidRPr="00913F0F">
              <w:rPr>
                <w:bCs/>
                <w:szCs w:val="22"/>
              </w:rPr>
              <w:t>Four Rivers Charter Public (Greenfield)  </w:t>
            </w:r>
          </w:p>
        </w:tc>
        <w:tc>
          <w:tcPr>
            <w:tcW w:w="1440" w:type="dxa"/>
            <w:tcBorders>
              <w:top w:val="single" w:sz="6" w:space="0" w:color="auto"/>
              <w:left w:val="single" w:sz="6" w:space="0" w:color="auto"/>
              <w:bottom w:val="single" w:sz="6" w:space="0" w:color="auto"/>
              <w:right w:val="single" w:sz="6" w:space="0" w:color="auto"/>
            </w:tcBorders>
          </w:tcPr>
          <w:p w14:paraId="5D991EA7" w14:textId="77777777" w:rsidR="00913F0F" w:rsidRPr="00913F0F" w:rsidRDefault="00913F0F" w:rsidP="00913F0F">
            <w:pPr>
              <w:spacing w:before="20" w:after="20"/>
              <w:jc w:val="right"/>
              <w:rPr>
                <w:szCs w:val="22"/>
              </w:rPr>
            </w:pPr>
            <w:r w:rsidRPr="00913F0F">
              <w:rPr>
                <w:szCs w:val="22"/>
              </w:rPr>
              <w:t>$6,950  </w:t>
            </w:r>
          </w:p>
        </w:tc>
      </w:tr>
      <w:tr w:rsidR="00913F0F" w:rsidRPr="00913F0F" w14:paraId="2618909B" w14:textId="77777777" w:rsidTr="00913F0F">
        <w:trPr>
          <w:cantSplit/>
          <w:trHeight w:val="50"/>
        </w:trPr>
        <w:tc>
          <w:tcPr>
            <w:tcW w:w="9390" w:type="dxa"/>
            <w:tcBorders>
              <w:top w:val="single" w:sz="6" w:space="0" w:color="auto"/>
              <w:left w:val="single" w:sz="6" w:space="0" w:color="auto"/>
              <w:bottom w:val="single" w:sz="6" w:space="0" w:color="auto"/>
              <w:right w:val="single" w:sz="6" w:space="0" w:color="auto"/>
            </w:tcBorders>
          </w:tcPr>
          <w:p w14:paraId="01C0780F" w14:textId="77777777" w:rsidR="00913F0F" w:rsidRPr="00913F0F" w:rsidRDefault="00913F0F" w:rsidP="00913F0F">
            <w:pPr>
              <w:spacing w:before="20" w:after="20"/>
              <w:rPr>
                <w:bCs/>
                <w:szCs w:val="22"/>
              </w:rPr>
            </w:pPr>
            <w:r w:rsidRPr="00913F0F">
              <w:rPr>
                <w:bCs/>
                <w:szCs w:val="22"/>
              </w:rPr>
              <w:t xml:space="preserve">Frontier Regional School District (South </w:t>
            </w:r>
            <w:proofErr w:type="gramStart"/>
            <w:r w:rsidRPr="00913F0F">
              <w:rPr>
                <w:bCs/>
                <w:szCs w:val="22"/>
              </w:rPr>
              <w:t>Deerfield)*</w:t>
            </w:r>
            <w:proofErr w:type="gramEnd"/>
            <w:r w:rsidRPr="00913F0F">
              <w:rPr>
                <w:bCs/>
                <w:szCs w:val="22"/>
              </w:rPr>
              <w:t> </w:t>
            </w:r>
          </w:p>
        </w:tc>
        <w:tc>
          <w:tcPr>
            <w:tcW w:w="1440" w:type="dxa"/>
            <w:tcBorders>
              <w:top w:val="single" w:sz="6" w:space="0" w:color="auto"/>
              <w:left w:val="single" w:sz="6" w:space="0" w:color="auto"/>
              <w:bottom w:val="single" w:sz="6" w:space="0" w:color="auto"/>
              <w:right w:val="single" w:sz="6" w:space="0" w:color="auto"/>
            </w:tcBorders>
          </w:tcPr>
          <w:p w14:paraId="4FCA7C8A" w14:textId="77777777" w:rsidR="00913F0F" w:rsidRPr="00913F0F" w:rsidRDefault="00913F0F" w:rsidP="00913F0F">
            <w:pPr>
              <w:spacing w:before="20" w:after="20"/>
              <w:jc w:val="right"/>
              <w:rPr>
                <w:szCs w:val="22"/>
              </w:rPr>
            </w:pPr>
            <w:r w:rsidRPr="00913F0F">
              <w:rPr>
                <w:szCs w:val="22"/>
              </w:rPr>
              <w:t>$7,360  </w:t>
            </w:r>
          </w:p>
        </w:tc>
      </w:tr>
      <w:tr w:rsidR="00913F0F" w:rsidRPr="00913F0F" w14:paraId="14848AC7" w14:textId="77777777" w:rsidTr="00913F0F">
        <w:trPr>
          <w:cantSplit/>
          <w:trHeight w:val="50"/>
        </w:trPr>
        <w:tc>
          <w:tcPr>
            <w:tcW w:w="9390" w:type="dxa"/>
            <w:tcBorders>
              <w:top w:val="single" w:sz="6" w:space="0" w:color="auto"/>
              <w:left w:val="single" w:sz="6" w:space="0" w:color="auto"/>
              <w:bottom w:val="single" w:sz="6" w:space="0" w:color="auto"/>
              <w:right w:val="single" w:sz="6" w:space="0" w:color="auto"/>
            </w:tcBorders>
          </w:tcPr>
          <w:p w14:paraId="177045F4" w14:textId="77777777" w:rsidR="00913F0F" w:rsidRPr="00913F0F" w:rsidRDefault="00913F0F" w:rsidP="00913F0F">
            <w:pPr>
              <w:spacing w:before="20" w:after="20"/>
              <w:rPr>
                <w:bCs/>
                <w:szCs w:val="22"/>
              </w:rPr>
            </w:pPr>
            <w:r w:rsidRPr="00913F0F">
              <w:rPr>
                <w:bCs/>
                <w:szCs w:val="22"/>
              </w:rPr>
              <w:t>Granby Public Schools </w:t>
            </w:r>
          </w:p>
        </w:tc>
        <w:tc>
          <w:tcPr>
            <w:tcW w:w="1440" w:type="dxa"/>
            <w:tcBorders>
              <w:top w:val="single" w:sz="6" w:space="0" w:color="auto"/>
              <w:left w:val="single" w:sz="6" w:space="0" w:color="auto"/>
              <w:bottom w:val="single" w:sz="6" w:space="0" w:color="auto"/>
              <w:right w:val="single" w:sz="6" w:space="0" w:color="auto"/>
            </w:tcBorders>
          </w:tcPr>
          <w:p w14:paraId="49386B98" w14:textId="77777777" w:rsidR="00913F0F" w:rsidRPr="00913F0F" w:rsidRDefault="00913F0F" w:rsidP="00913F0F">
            <w:pPr>
              <w:spacing w:before="20" w:after="20"/>
              <w:jc w:val="right"/>
              <w:rPr>
                <w:szCs w:val="22"/>
              </w:rPr>
            </w:pPr>
            <w:r w:rsidRPr="00913F0F">
              <w:rPr>
                <w:szCs w:val="22"/>
              </w:rPr>
              <w:t>$5,620  </w:t>
            </w:r>
          </w:p>
        </w:tc>
      </w:tr>
      <w:tr w:rsidR="00913F0F" w:rsidRPr="00913F0F" w14:paraId="58CD40E3" w14:textId="77777777" w:rsidTr="00913F0F">
        <w:trPr>
          <w:cantSplit/>
          <w:trHeight w:val="50"/>
        </w:trPr>
        <w:tc>
          <w:tcPr>
            <w:tcW w:w="9390" w:type="dxa"/>
            <w:tcBorders>
              <w:top w:val="single" w:sz="6" w:space="0" w:color="auto"/>
              <w:left w:val="single" w:sz="6" w:space="0" w:color="auto"/>
              <w:bottom w:val="single" w:sz="6" w:space="0" w:color="auto"/>
              <w:right w:val="single" w:sz="6" w:space="0" w:color="auto"/>
            </w:tcBorders>
          </w:tcPr>
          <w:p w14:paraId="3BCC9EA1" w14:textId="77777777" w:rsidR="00913F0F" w:rsidRPr="00913F0F" w:rsidRDefault="00913F0F" w:rsidP="00913F0F">
            <w:pPr>
              <w:spacing w:before="20" w:after="20"/>
              <w:rPr>
                <w:bCs/>
                <w:szCs w:val="22"/>
              </w:rPr>
            </w:pPr>
            <w:r w:rsidRPr="00913F0F">
              <w:rPr>
                <w:bCs/>
                <w:szCs w:val="22"/>
              </w:rPr>
              <w:t>Hilltown Coop Charter Public School (Easthampton)* </w:t>
            </w:r>
          </w:p>
        </w:tc>
        <w:tc>
          <w:tcPr>
            <w:tcW w:w="1440" w:type="dxa"/>
            <w:tcBorders>
              <w:top w:val="single" w:sz="6" w:space="0" w:color="auto"/>
              <w:left w:val="single" w:sz="6" w:space="0" w:color="auto"/>
              <w:bottom w:val="single" w:sz="6" w:space="0" w:color="auto"/>
              <w:right w:val="single" w:sz="6" w:space="0" w:color="auto"/>
            </w:tcBorders>
          </w:tcPr>
          <w:p w14:paraId="33EE5204" w14:textId="77777777" w:rsidR="00913F0F" w:rsidRPr="00913F0F" w:rsidRDefault="00913F0F" w:rsidP="00913F0F">
            <w:pPr>
              <w:spacing w:before="20" w:after="20"/>
              <w:jc w:val="right"/>
              <w:rPr>
                <w:szCs w:val="22"/>
              </w:rPr>
            </w:pPr>
            <w:r w:rsidRPr="00913F0F">
              <w:rPr>
                <w:szCs w:val="22"/>
              </w:rPr>
              <w:t>$8,000  </w:t>
            </w:r>
          </w:p>
        </w:tc>
      </w:tr>
      <w:tr w:rsidR="00913F0F" w:rsidRPr="00913F0F" w14:paraId="11320FCD" w14:textId="77777777" w:rsidTr="00913F0F">
        <w:trPr>
          <w:cantSplit/>
          <w:trHeight w:val="50"/>
        </w:trPr>
        <w:tc>
          <w:tcPr>
            <w:tcW w:w="9390" w:type="dxa"/>
            <w:tcBorders>
              <w:top w:val="single" w:sz="6" w:space="0" w:color="auto"/>
              <w:left w:val="single" w:sz="6" w:space="0" w:color="auto"/>
              <w:bottom w:val="single" w:sz="6" w:space="0" w:color="auto"/>
              <w:right w:val="single" w:sz="6" w:space="0" w:color="auto"/>
            </w:tcBorders>
          </w:tcPr>
          <w:p w14:paraId="553F31B6" w14:textId="77777777" w:rsidR="00913F0F" w:rsidRPr="00913F0F" w:rsidRDefault="00913F0F" w:rsidP="00913F0F">
            <w:pPr>
              <w:spacing w:before="20" w:after="20"/>
              <w:rPr>
                <w:bCs/>
                <w:szCs w:val="22"/>
              </w:rPr>
            </w:pPr>
            <w:r w:rsidRPr="00913F0F">
              <w:rPr>
                <w:bCs/>
                <w:szCs w:val="22"/>
              </w:rPr>
              <w:t>Hoosac Valley Regional School District (Adams)* </w:t>
            </w:r>
          </w:p>
        </w:tc>
        <w:tc>
          <w:tcPr>
            <w:tcW w:w="1440" w:type="dxa"/>
            <w:tcBorders>
              <w:top w:val="single" w:sz="6" w:space="0" w:color="auto"/>
              <w:left w:val="single" w:sz="6" w:space="0" w:color="auto"/>
              <w:bottom w:val="single" w:sz="6" w:space="0" w:color="auto"/>
              <w:right w:val="single" w:sz="6" w:space="0" w:color="auto"/>
            </w:tcBorders>
          </w:tcPr>
          <w:p w14:paraId="7462E682" w14:textId="77777777" w:rsidR="00913F0F" w:rsidRPr="00913F0F" w:rsidRDefault="00913F0F" w:rsidP="00913F0F">
            <w:pPr>
              <w:spacing w:before="20" w:after="20"/>
              <w:jc w:val="right"/>
              <w:rPr>
                <w:szCs w:val="22"/>
              </w:rPr>
            </w:pPr>
            <w:r w:rsidRPr="00913F0F">
              <w:rPr>
                <w:szCs w:val="22"/>
              </w:rPr>
              <w:t>$10,000  </w:t>
            </w:r>
          </w:p>
        </w:tc>
      </w:tr>
      <w:tr w:rsidR="00913F0F" w:rsidRPr="00913F0F" w14:paraId="4985FBFC" w14:textId="77777777" w:rsidTr="00913F0F">
        <w:trPr>
          <w:cantSplit/>
          <w:trHeight w:val="50"/>
        </w:trPr>
        <w:tc>
          <w:tcPr>
            <w:tcW w:w="9390" w:type="dxa"/>
            <w:tcBorders>
              <w:top w:val="single" w:sz="6" w:space="0" w:color="auto"/>
              <w:left w:val="single" w:sz="6" w:space="0" w:color="auto"/>
              <w:bottom w:val="single" w:sz="6" w:space="0" w:color="auto"/>
              <w:right w:val="single" w:sz="6" w:space="0" w:color="auto"/>
            </w:tcBorders>
          </w:tcPr>
          <w:p w14:paraId="4894E7A4" w14:textId="77777777" w:rsidR="00913F0F" w:rsidRPr="00913F0F" w:rsidRDefault="00913F0F" w:rsidP="00913F0F">
            <w:pPr>
              <w:spacing w:before="20" w:after="20"/>
              <w:rPr>
                <w:bCs/>
                <w:szCs w:val="22"/>
              </w:rPr>
            </w:pPr>
            <w:r w:rsidRPr="00913F0F">
              <w:rPr>
                <w:bCs/>
                <w:szCs w:val="22"/>
              </w:rPr>
              <w:t>Lowell Public Schools </w:t>
            </w:r>
          </w:p>
        </w:tc>
        <w:tc>
          <w:tcPr>
            <w:tcW w:w="1440" w:type="dxa"/>
            <w:tcBorders>
              <w:top w:val="single" w:sz="6" w:space="0" w:color="auto"/>
              <w:left w:val="single" w:sz="6" w:space="0" w:color="auto"/>
              <w:bottom w:val="single" w:sz="6" w:space="0" w:color="auto"/>
              <w:right w:val="single" w:sz="6" w:space="0" w:color="auto"/>
            </w:tcBorders>
          </w:tcPr>
          <w:p w14:paraId="138752F3" w14:textId="77777777" w:rsidR="00913F0F" w:rsidRPr="00913F0F" w:rsidRDefault="00913F0F" w:rsidP="00913F0F">
            <w:pPr>
              <w:spacing w:before="20" w:after="20"/>
              <w:jc w:val="right"/>
              <w:rPr>
                <w:szCs w:val="22"/>
              </w:rPr>
            </w:pPr>
            <w:r w:rsidRPr="00913F0F">
              <w:rPr>
                <w:szCs w:val="22"/>
              </w:rPr>
              <w:t>$10,000  </w:t>
            </w:r>
          </w:p>
        </w:tc>
      </w:tr>
      <w:tr w:rsidR="00913F0F" w:rsidRPr="00913F0F" w14:paraId="6D69211D" w14:textId="77777777" w:rsidTr="00913F0F">
        <w:trPr>
          <w:cantSplit/>
          <w:trHeight w:val="50"/>
        </w:trPr>
        <w:tc>
          <w:tcPr>
            <w:tcW w:w="9390" w:type="dxa"/>
            <w:tcBorders>
              <w:top w:val="single" w:sz="6" w:space="0" w:color="auto"/>
              <w:left w:val="single" w:sz="6" w:space="0" w:color="auto"/>
              <w:bottom w:val="single" w:sz="6" w:space="0" w:color="auto"/>
              <w:right w:val="single" w:sz="6" w:space="0" w:color="auto"/>
            </w:tcBorders>
          </w:tcPr>
          <w:p w14:paraId="3420C5DE" w14:textId="77777777" w:rsidR="00913F0F" w:rsidRPr="00913F0F" w:rsidRDefault="00913F0F" w:rsidP="00913F0F">
            <w:pPr>
              <w:spacing w:before="20" w:after="20"/>
              <w:rPr>
                <w:bCs/>
                <w:szCs w:val="22"/>
              </w:rPr>
            </w:pPr>
            <w:r w:rsidRPr="00913F0F">
              <w:rPr>
                <w:bCs/>
                <w:szCs w:val="22"/>
              </w:rPr>
              <w:t>Maynard Public Schools </w:t>
            </w:r>
          </w:p>
        </w:tc>
        <w:tc>
          <w:tcPr>
            <w:tcW w:w="1440" w:type="dxa"/>
            <w:tcBorders>
              <w:top w:val="single" w:sz="6" w:space="0" w:color="auto"/>
              <w:left w:val="single" w:sz="6" w:space="0" w:color="auto"/>
              <w:bottom w:val="single" w:sz="6" w:space="0" w:color="auto"/>
              <w:right w:val="single" w:sz="6" w:space="0" w:color="auto"/>
            </w:tcBorders>
          </w:tcPr>
          <w:p w14:paraId="6853AEE3" w14:textId="77777777" w:rsidR="00913F0F" w:rsidRPr="00913F0F" w:rsidRDefault="00913F0F" w:rsidP="00913F0F">
            <w:pPr>
              <w:spacing w:before="20" w:after="20"/>
              <w:jc w:val="right"/>
              <w:rPr>
                <w:szCs w:val="22"/>
              </w:rPr>
            </w:pPr>
            <w:r w:rsidRPr="00913F0F">
              <w:rPr>
                <w:szCs w:val="22"/>
              </w:rPr>
              <w:t>$4,000  </w:t>
            </w:r>
          </w:p>
        </w:tc>
      </w:tr>
      <w:tr w:rsidR="00913F0F" w:rsidRPr="00913F0F" w14:paraId="295E03BE" w14:textId="77777777" w:rsidTr="00913F0F">
        <w:trPr>
          <w:cantSplit/>
          <w:trHeight w:val="50"/>
        </w:trPr>
        <w:tc>
          <w:tcPr>
            <w:tcW w:w="9390" w:type="dxa"/>
            <w:tcBorders>
              <w:top w:val="single" w:sz="6" w:space="0" w:color="auto"/>
              <w:left w:val="single" w:sz="6" w:space="0" w:color="auto"/>
              <w:bottom w:val="single" w:sz="6" w:space="0" w:color="auto"/>
              <w:right w:val="single" w:sz="6" w:space="0" w:color="auto"/>
            </w:tcBorders>
          </w:tcPr>
          <w:p w14:paraId="75284FE4" w14:textId="77777777" w:rsidR="00913F0F" w:rsidRPr="00913F0F" w:rsidRDefault="00913F0F" w:rsidP="00913F0F">
            <w:pPr>
              <w:spacing w:before="20" w:after="20"/>
              <w:rPr>
                <w:bCs/>
                <w:szCs w:val="22"/>
              </w:rPr>
            </w:pPr>
            <w:r w:rsidRPr="00913F0F">
              <w:rPr>
                <w:bCs/>
                <w:szCs w:val="22"/>
              </w:rPr>
              <w:t>Methuen Public Schools </w:t>
            </w:r>
          </w:p>
        </w:tc>
        <w:tc>
          <w:tcPr>
            <w:tcW w:w="1440" w:type="dxa"/>
            <w:tcBorders>
              <w:top w:val="single" w:sz="6" w:space="0" w:color="auto"/>
              <w:left w:val="single" w:sz="6" w:space="0" w:color="auto"/>
              <w:bottom w:val="single" w:sz="6" w:space="0" w:color="auto"/>
              <w:right w:val="single" w:sz="6" w:space="0" w:color="auto"/>
            </w:tcBorders>
          </w:tcPr>
          <w:p w14:paraId="268DCF7F" w14:textId="77777777" w:rsidR="00913F0F" w:rsidRPr="00913F0F" w:rsidRDefault="00913F0F" w:rsidP="00913F0F">
            <w:pPr>
              <w:spacing w:before="20" w:after="20"/>
              <w:jc w:val="right"/>
              <w:rPr>
                <w:szCs w:val="22"/>
              </w:rPr>
            </w:pPr>
            <w:r w:rsidRPr="00913F0F">
              <w:rPr>
                <w:szCs w:val="22"/>
              </w:rPr>
              <w:t>$10,000  </w:t>
            </w:r>
          </w:p>
        </w:tc>
      </w:tr>
      <w:tr w:rsidR="00913F0F" w:rsidRPr="00913F0F" w14:paraId="30E4E5D9" w14:textId="77777777" w:rsidTr="00913F0F">
        <w:trPr>
          <w:cantSplit/>
          <w:trHeight w:val="50"/>
        </w:trPr>
        <w:tc>
          <w:tcPr>
            <w:tcW w:w="9390" w:type="dxa"/>
            <w:tcBorders>
              <w:top w:val="single" w:sz="6" w:space="0" w:color="auto"/>
              <w:left w:val="single" w:sz="6" w:space="0" w:color="auto"/>
              <w:bottom w:val="single" w:sz="6" w:space="0" w:color="auto"/>
              <w:right w:val="single" w:sz="6" w:space="0" w:color="auto"/>
            </w:tcBorders>
          </w:tcPr>
          <w:p w14:paraId="16C26A3D" w14:textId="77777777" w:rsidR="00913F0F" w:rsidRPr="00913F0F" w:rsidRDefault="00913F0F" w:rsidP="00913F0F">
            <w:pPr>
              <w:spacing w:before="20" w:after="20"/>
              <w:rPr>
                <w:bCs/>
                <w:szCs w:val="22"/>
              </w:rPr>
            </w:pPr>
            <w:r w:rsidRPr="00913F0F">
              <w:rPr>
                <w:bCs/>
                <w:szCs w:val="22"/>
              </w:rPr>
              <w:t>North Andover Public Schools </w:t>
            </w:r>
          </w:p>
        </w:tc>
        <w:tc>
          <w:tcPr>
            <w:tcW w:w="1440" w:type="dxa"/>
            <w:tcBorders>
              <w:top w:val="single" w:sz="6" w:space="0" w:color="auto"/>
              <w:left w:val="single" w:sz="6" w:space="0" w:color="auto"/>
              <w:bottom w:val="single" w:sz="6" w:space="0" w:color="auto"/>
              <w:right w:val="single" w:sz="6" w:space="0" w:color="auto"/>
            </w:tcBorders>
          </w:tcPr>
          <w:p w14:paraId="3B727450" w14:textId="77777777" w:rsidR="00913F0F" w:rsidRPr="00913F0F" w:rsidRDefault="00913F0F" w:rsidP="00913F0F">
            <w:pPr>
              <w:spacing w:before="20" w:after="20"/>
              <w:jc w:val="right"/>
              <w:rPr>
                <w:szCs w:val="22"/>
              </w:rPr>
            </w:pPr>
            <w:r w:rsidRPr="00913F0F">
              <w:rPr>
                <w:szCs w:val="22"/>
              </w:rPr>
              <w:t>$10,000  </w:t>
            </w:r>
          </w:p>
        </w:tc>
      </w:tr>
      <w:tr w:rsidR="00913F0F" w:rsidRPr="00913F0F" w14:paraId="304B9123" w14:textId="77777777" w:rsidTr="00913F0F">
        <w:trPr>
          <w:cantSplit/>
          <w:trHeight w:val="50"/>
        </w:trPr>
        <w:tc>
          <w:tcPr>
            <w:tcW w:w="9390" w:type="dxa"/>
            <w:tcBorders>
              <w:top w:val="single" w:sz="6" w:space="0" w:color="auto"/>
              <w:left w:val="single" w:sz="6" w:space="0" w:color="auto"/>
              <w:bottom w:val="single" w:sz="6" w:space="0" w:color="auto"/>
              <w:right w:val="single" w:sz="6" w:space="0" w:color="auto"/>
            </w:tcBorders>
          </w:tcPr>
          <w:p w14:paraId="585285EE" w14:textId="77777777" w:rsidR="00913F0F" w:rsidRPr="00913F0F" w:rsidRDefault="00913F0F" w:rsidP="00913F0F">
            <w:pPr>
              <w:spacing w:before="20" w:after="20"/>
              <w:rPr>
                <w:bCs/>
                <w:szCs w:val="22"/>
              </w:rPr>
            </w:pPr>
            <w:r w:rsidRPr="00913F0F">
              <w:rPr>
                <w:bCs/>
                <w:szCs w:val="22"/>
              </w:rPr>
              <w:t>Provincetown Public Schools </w:t>
            </w:r>
          </w:p>
        </w:tc>
        <w:tc>
          <w:tcPr>
            <w:tcW w:w="1440" w:type="dxa"/>
            <w:tcBorders>
              <w:top w:val="single" w:sz="6" w:space="0" w:color="auto"/>
              <w:left w:val="single" w:sz="6" w:space="0" w:color="auto"/>
              <w:bottom w:val="single" w:sz="6" w:space="0" w:color="auto"/>
              <w:right w:val="single" w:sz="6" w:space="0" w:color="auto"/>
            </w:tcBorders>
          </w:tcPr>
          <w:p w14:paraId="70E8DBF7" w14:textId="77777777" w:rsidR="00913F0F" w:rsidRPr="00913F0F" w:rsidRDefault="00913F0F" w:rsidP="00913F0F">
            <w:pPr>
              <w:spacing w:before="20" w:after="20"/>
              <w:jc w:val="right"/>
              <w:rPr>
                <w:szCs w:val="22"/>
              </w:rPr>
            </w:pPr>
            <w:r w:rsidRPr="00913F0F">
              <w:rPr>
                <w:szCs w:val="22"/>
              </w:rPr>
              <w:t>$10,000  </w:t>
            </w:r>
          </w:p>
        </w:tc>
      </w:tr>
      <w:tr w:rsidR="00913F0F" w:rsidRPr="00913F0F" w14:paraId="408DB74B" w14:textId="77777777" w:rsidTr="00913F0F">
        <w:trPr>
          <w:cantSplit/>
          <w:trHeight w:val="50"/>
        </w:trPr>
        <w:tc>
          <w:tcPr>
            <w:tcW w:w="9390" w:type="dxa"/>
            <w:tcBorders>
              <w:top w:val="single" w:sz="6" w:space="0" w:color="auto"/>
              <w:left w:val="single" w:sz="6" w:space="0" w:color="auto"/>
              <w:bottom w:val="single" w:sz="6" w:space="0" w:color="auto"/>
              <w:right w:val="single" w:sz="6" w:space="0" w:color="auto"/>
            </w:tcBorders>
          </w:tcPr>
          <w:p w14:paraId="5E0BAFAC" w14:textId="77777777" w:rsidR="00913F0F" w:rsidRPr="00913F0F" w:rsidRDefault="00913F0F" w:rsidP="00913F0F">
            <w:pPr>
              <w:spacing w:before="20" w:after="20"/>
              <w:rPr>
                <w:bCs/>
                <w:szCs w:val="22"/>
              </w:rPr>
            </w:pPr>
            <w:r w:rsidRPr="00913F0F">
              <w:rPr>
                <w:bCs/>
                <w:szCs w:val="22"/>
              </w:rPr>
              <w:t>Sturgis Charter Public School (Hyannis) </w:t>
            </w:r>
          </w:p>
        </w:tc>
        <w:tc>
          <w:tcPr>
            <w:tcW w:w="1440" w:type="dxa"/>
            <w:tcBorders>
              <w:top w:val="single" w:sz="6" w:space="0" w:color="auto"/>
              <w:left w:val="single" w:sz="6" w:space="0" w:color="auto"/>
              <w:bottom w:val="single" w:sz="6" w:space="0" w:color="auto"/>
              <w:right w:val="single" w:sz="6" w:space="0" w:color="auto"/>
            </w:tcBorders>
          </w:tcPr>
          <w:p w14:paraId="015F5006" w14:textId="77777777" w:rsidR="00913F0F" w:rsidRPr="00913F0F" w:rsidRDefault="00913F0F" w:rsidP="00913F0F">
            <w:pPr>
              <w:spacing w:before="20" w:after="20"/>
              <w:jc w:val="right"/>
              <w:rPr>
                <w:szCs w:val="22"/>
              </w:rPr>
            </w:pPr>
            <w:r w:rsidRPr="00913F0F">
              <w:rPr>
                <w:szCs w:val="22"/>
              </w:rPr>
              <w:t>$10,000  </w:t>
            </w:r>
          </w:p>
        </w:tc>
      </w:tr>
      <w:tr w:rsidR="00913F0F" w:rsidRPr="00913F0F" w14:paraId="54ED9CFF" w14:textId="77777777" w:rsidTr="00913F0F">
        <w:trPr>
          <w:cantSplit/>
          <w:trHeight w:val="50"/>
        </w:trPr>
        <w:tc>
          <w:tcPr>
            <w:tcW w:w="9390" w:type="dxa"/>
            <w:tcBorders>
              <w:top w:val="single" w:sz="6" w:space="0" w:color="auto"/>
              <w:left w:val="single" w:sz="6" w:space="0" w:color="auto"/>
              <w:bottom w:val="single" w:sz="6" w:space="0" w:color="auto"/>
              <w:right w:val="single" w:sz="6" w:space="0" w:color="auto"/>
            </w:tcBorders>
          </w:tcPr>
          <w:p w14:paraId="17BD8C2B" w14:textId="77777777" w:rsidR="00913F0F" w:rsidRPr="00913F0F" w:rsidRDefault="00913F0F" w:rsidP="00913F0F">
            <w:pPr>
              <w:spacing w:before="20" w:after="20"/>
              <w:rPr>
                <w:bCs/>
                <w:szCs w:val="22"/>
              </w:rPr>
            </w:pPr>
            <w:r w:rsidRPr="00913F0F">
              <w:rPr>
                <w:bCs/>
                <w:szCs w:val="22"/>
              </w:rPr>
              <w:t>Tantasqua Regional School District (Fiskdale)* </w:t>
            </w:r>
          </w:p>
        </w:tc>
        <w:tc>
          <w:tcPr>
            <w:tcW w:w="1440" w:type="dxa"/>
            <w:tcBorders>
              <w:top w:val="single" w:sz="6" w:space="0" w:color="auto"/>
              <w:left w:val="single" w:sz="6" w:space="0" w:color="auto"/>
              <w:bottom w:val="single" w:sz="6" w:space="0" w:color="auto"/>
              <w:right w:val="single" w:sz="6" w:space="0" w:color="auto"/>
            </w:tcBorders>
          </w:tcPr>
          <w:p w14:paraId="5DB71D58" w14:textId="77777777" w:rsidR="00913F0F" w:rsidRPr="00913F0F" w:rsidRDefault="00913F0F" w:rsidP="00913F0F">
            <w:pPr>
              <w:spacing w:before="20" w:after="20"/>
              <w:jc w:val="right"/>
              <w:rPr>
                <w:szCs w:val="22"/>
              </w:rPr>
            </w:pPr>
            <w:r w:rsidRPr="00913F0F">
              <w:rPr>
                <w:szCs w:val="22"/>
              </w:rPr>
              <w:t>$10,000  </w:t>
            </w:r>
          </w:p>
        </w:tc>
      </w:tr>
      <w:tr w:rsidR="00913F0F" w:rsidRPr="00913F0F" w14:paraId="0EAA6D39" w14:textId="77777777" w:rsidTr="00913F0F">
        <w:trPr>
          <w:cantSplit/>
          <w:trHeight w:val="50"/>
        </w:trPr>
        <w:tc>
          <w:tcPr>
            <w:tcW w:w="9390" w:type="dxa"/>
            <w:tcBorders>
              <w:top w:val="single" w:sz="6" w:space="0" w:color="auto"/>
              <w:left w:val="single" w:sz="6" w:space="0" w:color="auto"/>
              <w:bottom w:val="single" w:sz="6" w:space="0" w:color="auto"/>
              <w:right w:val="single" w:sz="6" w:space="0" w:color="auto"/>
            </w:tcBorders>
          </w:tcPr>
          <w:p w14:paraId="3AACCF49" w14:textId="77777777" w:rsidR="00913F0F" w:rsidRPr="00913F0F" w:rsidRDefault="00913F0F" w:rsidP="00913F0F">
            <w:pPr>
              <w:spacing w:before="20" w:after="20"/>
              <w:rPr>
                <w:bCs/>
                <w:szCs w:val="22"/>
              </w:rPr>
            </w:pPr>
            <w:r w:rsidRPr="00913F0F">
              <w:rPr>
                <w:bCs/>
                <w:szCs w:val="22"/>
              </w:rPr>
              <w:lastRenderedPageBreak/>
              <w:t>Wachusett Regional School District (Jefferson) </w:t>
            </w:r>
          </w:p>
        </w:tc>
        <w:tc>
          <w:tcPr>
            <w:tcW w:w="1440" w:type="dxa"/>
            <w:tcBorders>
              <w:top w:val="single" w:sz="6" w:space="0" w:color="auto"/>
              <w:left w:val="single" w:sz="6" w:space="0" w:color="auto"/>
              <w:bottom w:val="single" w:sz="6" w:space="0" w:color="auto"/>
              <w:right w:val="single" w:sz="6" w:space="0" w:color="auto"/>
            </w:tcBorders>
          </w:tcPr>
          <w:p w14:paraId="1298E589" w14:textId="77777777" w:rsidR="00913F0F" w:rsidRPr="00913F0F" w:rsidRDefault="00913F0F" w:rsidP="00913F0F">
            <w:pPr>
              <w:spacing w:before="20" w:after="20"/>
              <w:jc w:val="right"/>
              <w:rPr>
                <w:szCs w:val="22"/>
              </w:rPr>
            </w:pPr>
            <w:r w:rsidRPr="00913F0F">
              <w:rPr>
                <w:szCs w:val="22"/>
              </w:rPr>
              <w:t>$10,000  </w:t>
            </w:r>
          </w:p>
        </w:tc>
      </w:tr>
      <w:tr w:rsidR="00913F0F" w:rsidRPr="00913F0F" w14:paraId="1ADFA378" w14:textId="77777777" w:rsidTr="00913F0F">
        <w:trPr>
          <w:cantSplit/>
          <w:trHeight w:val="50"/>
        </w:trPr>
        <w:tc>
          <w:tcPr>
            <w:tcW w:w="9390" w:type="dxa"/>
            <w:tcBorders>
              <w:top w:val="single" w:sz="6" w:space="0" w:color="auto"/>
              <w:left w:val="single" w:sz="6" w:space="0" w:color="auto"/>
              <w:bottom w:val="single" w:sz="6" w:space="0" w:color="auto"/>
              <w:right w:val="single" w:sz="6" w:space="0" w:color="auto"/>
            </w:tcBorders>
          </w:tcPr>
          <w:p w14:paraId="3B2CDCE1" w14:textId="77777777" w:rsidR="00913F0F" w:rsidRPr="00913F0F" w:rsidRDefault="00913F0F" w:rsidP="00913F0F">
            <w:pPr>
              <w:spacing w:before="20" w:after="20"/>
              <w:rPr>
                <w:bCs/>
                <w:szCs w:val="22"/>
              </w:rPr>
            </w:pPr>
            <w:r w:rsidRPr="00913F0F">
              <w:rPr>
                <w:bCs/>
                <w:szCs w:val="22"/>
              </w:rPr>
              <w:t>Webster Public Schools </w:t>
            </w:r>
          </w:p>
        </w:tc>
        <w:tc>
          <w:tcPr>
            <w:tcW w:w="1440" w:type="dxa"/>
            <w:tcBorders>
              <w:top w:val="single" w:sz="6" w:space="0" w:color="auto"/>
              <w:left w:val="single" w:sz="6" w:space="0" w:color="auto"/>
              <w:bottom w:val="single" w:sz="6" w:space="0" w:color="auto"/>
              <w:right w:val="single" w:sz="6" w:space="0" w:color="auto"/>
            </w:tcBorders>
          </w:tcPr>
          <w:p w14:paraId="43226DEB" w14:textId="77777777" w:rsidR="00913F0F" w:rsidRPr="00913F0F" w:rsidRDefault="00913F0F" w:rsidP="00913F0F">
            <w:pPr>
              <w:spacing w:before="20" w:after="20"/>
              <w:jc w:val="right"/>
              <w:rPr>
                <w:szCs w:val="22"/>
              </w:rPr>
            </w:pPr>
            <w:r w:rsidRPr="00913F0F">
              <w:rPr>
                <w:szCs w:val="22"/>
              </w:rPr>
              <w:t>$10,000  </w:t>
            </w:r>
          </w:p>
        </w:tc>
      </w:tr>
      <w:tr w:rsidR="00913F0F" w:rsidRPr="00913F0F" w14:paraId="43338C68" w14:textId="77777777" w:rsidTr="00913F0F">
        <w:trPr>
          <w:cantSplit/>
          <w:trHeight w:val="50"/>
        </w:trPr>
        <w:tc>
          <w:tcPr>
            <w:tcW w:w="9390" w:type="dxa"/>
            <w:tcBorders>
              <w:top w:val="single" w:sz="6" w:space="0" w:color="auto"/>
              <w:left w:val="single" w:sz="6" w:space="0" w:color="auto"/>
              <w:bottom w:val="single" w:sz="6" w:space="0" w:color="auto"/>
              <w:right w:val="single" w:sz="6" w:space="0" w:color="auto"/>
            </w:tcBorders>
          </w:tcPr>
          <w:p w14:paraId="108EF6EE" w14:textId="77777777" w:rsidR="00913F0F" w:rsidRPr="00913F0F" w:rsidRDefault="00913F0F" w:rsidP="00913F0F">
            <w:pPr>
              <w:spacing w:before="20" w:after="20"/>
              <w:rPr>
                <w:bCs/>
                <w:szCs w:val="22"/>
              </w:rPr>
            </w:pPr>
            <w:r w:rsidRPr="00913F0F">
              <w:rPr>
                <w:bCs/>
                <w:szCs w:val="22"/>
              </w:rPr>
              <w:t>Worcester Public Schools </w:t>
            </w:r>
          </w:p>
        </w:tc>
        <w:tc>
          <w:tcPr>
            <w:tcW w:w="1440" w:type="dxa"/>
            <w:tcBorders>
              <w:top w:val="single" w:sz="6" w:space="0" w:color="auto"/>
              <w:left w:val="single" w:sz="6" w:space="0" w:color="auto"/>
              <w:bottom w:val="single" w:sz="6" w:space="0" w:color="auto"/>
              <w:right w:val="single" w:sz="6" w:space="0" w:color="auto"/>
            </w:tcBorders>
          </w:tcPr>
          <w:p w14:paraId="57A3D51D" w14:textId="77777777" w:rsidR="00913F0F" w:rsidRPr="00913F0F" w:rsidRDefault="00913F0F" w:rsidP="00913F0F">
            <w:pPr>
              <w:spacing w:before="20" w:after="20"/>
              <w:jc w:val="right"/>
              <w:rPr>
                <w:szCs w:val="22"/>
              </w:rPr>
            </w:pPr>
            <w:r w:rsidRPr="00913F0F">
              <w:rPr>
                <w:szCs w:val="22"/>
              </w:rPr>
              <w:t>$9,988  </w:t>
            </w:r>
          </w:p>
        </w:tc>
      </w:tr>
      <w:tr w:rsidR="000039F5" w:rsidRPr="00455585" w14:paraId="091B42D5"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1A92A52" w14:textId="6A9C1FD4" w:rsidR="000039F5" w:rsidRPr="00455585" w:rsidRDefault="0096038A" w:rsidP="000039F5">
            <w:pPr>
              <w:rPr>
                <w:b/>
                <w:bCs/>
                <w:color w:val="000000"/>
                <w:szCs w:val="22"/>
              </w:rPr>
            </w:pPr>
            <w:r w:rsidRPr="0096038A">
              <w:rPr>
                <w:b/>
                <w:bCs/>
                <w:color w:val="000000"/>
                <w:szCs w:val="22"/>
              </w:rPr>
              <w:t xml:space="preserve">Total </w:t>
            </w:r>
            <w:r w:rsidRPr="00913F0F">
              <w:rPr>
                <w:b/>
                <w:bCs/>
                <w:color w:val="000000"/>
                <w:szCs w:val="22"/>
              </w:rPr>
              <w:t>State</w:t>
            </w:r>
            <w:r w:rsidRPr="0096038A">
              <w:rPr>
                <w:b/>
                <w:bCs/>
                <w:color w:val="000000"/>
                <w:szCs w:val="22"/>
              </w:rPr>
              <w:t xml:space="preserve"> Funds</w:t>
            </w:r>
          </w:p>
        </w:tc>
        <w:tc>
          <w:tcPr>
            <w:tcW w:w="1440" w:type="dxa"/>
            <w:tcBorders>
              <w:top w:val="single" w:sz="6" w:space="0" w:color="auto"/>
              <w:left w:val="single" w:sz="6" w:space="0" w:color="auto"/>
              <w:bottom w:val="single" w:sz="6" w:space="0" w:color="auto"/>
              <w:right w:val="single" w:sz="6" w:space="0" w:color="auto"/>
            </w:tcBorders>
            <w:vAlign w:val="bottom"/>
          </w:tcPr>
          <w:p w14:paraId="61C9785C" w14:textId="14399053" w:rsidR="000039F5" w:rsidRPr="006427F6" w:rsidRDefault="00913F0F" w:rsidP="62434E2F">
            <w:pPr>
              <w:spacing w:before="20" w:after="20"/>
              <w:jc w:val="right"/>
              <w:rPr>
                <w:b/>
                <w:bCs/>
                <w:szCs w:val="22"/>
              </w:rPr>
            </w:pPr>
            <w:r w:rsidRPr="006427F6">
              <w:rPr>
                <w:b/>
                <w:bCs/>
                <w:szCs w:val="22"/>
              </w:rPr>
              <w:t>$161,918 </w:t>
            </w:r>
          </w:p>
        </w:tc>
      </w:tr>
    </w:tbl>
    <w:p w14:paraId="499BD57C" w14:textId="77777777" w:rsidR="00410797" w:rsidRPr="00455585" w:rsidRDefault="00410797">
      <w:pPr>
        <w:spacing w:before="60" w:after="60"/>
        <w:jc w:val="both"/>
        <w:rPr>
          <w:szCs w:val="22"/>
        </w:rPr>
      </w:pPr>
    </w:p>
    <w:sectPr w:rsidR="00410797" w:rsidRPr="00455585" w:rsidSect="00F718E5">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168EE"/>
    <w:multiLevelType w:val="multilevel"/>
    <w:tmpl w:val="973A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251902"/>
    <w:multiLevelType w:val="multilevel"/>
    <w:tmpl w:val="1BF0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344058"/>
    <w:multiLevelType w:val="hybridMultilevel"/>
    <w:tmpl w:val="65EC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27913661">
    <w:abstractNumId w:val="3"/>
  </w:num>
  <w:num w:numId="2" w16cid:durableId="1577590429">
    <w:abstractNumId w:val="1"/>
  </w:num>
  <w:num w:numId="3" w16cid:durableId="59906938">
    <w:abstractNumId w:val="0"/>
  </w:num>
  <w:num w:numId="4" w16cid:durableId="307976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39F5"/>
    <w:rsid w:val="00084DCE"/>
    <w:rsid w:val="000C6C68"/>
    <w:rsid w:val="001522C7"/>
    <w:rsid w:val="001A433F"/>
    <w:rsid w:val="001B5362"/>
    <w:rsid w:val="001B78A6"/>
    <w:rsid w:val="001C23C4"/>
    <w:rsid w:val="001C6572"/>
    <w:rsid w:val="001E2790"/>
    <w:rsid w:val="00224F8E"/>
    <w:rsid w:val="002A1FCC"/>
    <w:rsid w:val="002D5121"/>
    <w:rsid w:val="0031794D"/>
    <w:rsid w:val="003226AE"/>
    <w:rsid w:val="00330653"/>
    <w:rsid w:val="0033156A"/>
    <w:rsid w:val="00331788"/>
    <w:rsid w:val="00351281"/>
    <w:rsid w:val="00372996"/>
    <w:rsid w:val="003B0B75"/>
    <w:rsid w:val="00407430"/>
    <w:rsid w:val="00410797"/>
    <w:rsid w:val="004262B6"/>
    <w:rsid w:val="00427DA8"/>
    <w:rsid w:val="004545AE"/>
    <w:rsid w:val="00455585"/>
    <w:rsid w:val="00474C32"/>
    <w:rsid w:val="004A6E72"/>
    <w:rsid w:val="004F6A9F"/>
    <w:rsid w:val="00521A12"/>
    <w:rsid w:val="00534FE7"/>
    <w:rsid w:val="00542157"/>
    <w:rsid w:val="005736D2"/>
    <w:rsid w:val="006040C0"/>
    <w:rsid w:val="00634CDE"/>
    <w:rsid w:val="006427F6"/>
    <w:rsid w:val="00652A79"/>
    <w:rsid w:val="00674217"/>
    <w:rsid w:val="006B0A31"/>
    <w:rsid w:val="006D71B2"/>
    <w:rsid w:val="006E3E74"/>
    <w:rsid w:val="00730E52"/>
    <w:rsid w:val="007506C8"/>
    <w:rsid w:val="007911BB"/>
    <w:rsid w:val="007B2582"/>
    <w:rsid w:val="007D0D4F"/>
    <w:rsid w:val="007E3905"/>
    <w:rsid w:val="007F592C"/>
    <w:rsid w:val="008256FF"/>
    <w:rsid w:val="00830B58"/>
    <w:rsid w:val="00837F08"/>
    <w:rsid w:val="00842E20"/>
    <w:rsid w:val="008941CA"/>
    <w:rsid w:val="008A4C70"/>
    <w:rsid w:val="008B2255"/>
    <w:rsid w:val="008D0376"/>
    <w:rsid w:val="008D1631"/>
    <w:rsid w:val="008F2001"/>
    <w:rsid w:val="00913F0F"/>
    <w:rsid w:val="00920656"/>
    <w:rsid w:val="0096038A"/>
    <w:rsid w:val="00987F48"/>
    <w:rsid w:val="00A130B7"/>
    <w:rsid w:val="00AF1A04"/>
    <w:rsid w:val="00B23916"/>
    <w:rsid w:val="00B27179"/>
    <w:rsid w:val="00B329DA"/>
    <w:rsid w:val="00BA484A"/>
    <w:rsid w:val="00C056D3"/>
    <w:rsid w:val="00C34967"/>
    <w:rsid w:val="00C44806"/>
    <w:rsid w:val="00C721A9"/>
    <w:rsid w:val="00C85062"/>
    <w:rsid w:val="00CF534A"/>
    <w:rsid w:val="00CF5517"/>
    <w:rsid w:val="00D85054"/>
    <w:rsid w:val="00D96130"/>
    <w:rsid w:val="00D96621"/>
    <w:rsid w:val="00DA73E5"/>
    <w:rsid w:val="00DB56D5"/>
    <w:rsid w:val="00E03034"/>
    <w:rsid w:val="00E11B38"/>
    <w:rsid w:val="00F11240"/>
    <w:rsid w:val="00F15C46"/>
    <w:rsid w:val="00F718E5"/>
    <w:rsid w:val="00FA17BE"/>
    <w:rsid w:val="00FB73C4"/>
    <w:rsid w:val="0113ADB5"/>
    <w:rsid w:val="08A0CBB5"/>
    <w:rsid w:val="092C6B28"/>
    <w:rsid w:val="0DC38C05"/>
    <w:rsid w:val="11BB31B8"/>
    <w:rsid w:val="21FD35D8"/>
    <w:rsid w:val="2629714D"/>
    <w:rsid w:val="29F45225"/>
    <w:rsid w:val="2BE39867"/>
    <w:rsid w:val="2EAFDD44"/>
    <w:rsid w:val="3991279B"/>
    <w:rsid w:val="3F72B1E9"/>
    <w:rsid w:val="4104BA85"/>
    <w:rsid w:val="4B65000B"/>
    <w:rsid w:val="4CC05CEA"/>
    <w:rsid w:val="4F497AAE"/>
    <w:rsid w:val="533A298D"/>
    <w:rsid w:val="5782AE14"/>
    <w:rsid w:val="586AEE7A"/>
    <w:rsid w:val="62434E2F"/>
    <w:rsid w:val="6564FBD0"/>
    <w:rsid w:val="66A0713A"/>
    <w:rsid w:val="6D24162F"/>
    <w:rsid w:val="6D8093EB"/>
    <w:rsid w:val="6F7BA76D"/>
    <w:rsid w:val="7266206A"/>
    <w:rsid w:val="75B2ED07"/>
    <w:rsid w:val="796CAF7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85"/>
    <w:rPr>
      <w:szCs w:val="20"/>
    </w:rPr>
  </w:style>
  <w:style w:type="paragraph" w:styleId="Heading1">
    <w:name w:val="heading 1"/>
    <w:basedOn w:val="Normal"/>
    <w:next w:val="Normal"/>
    <w:link w:val="Heading1Char"/>
    <w:uiPriority w:val="99"/>
    <w:qFormat/>
    <w:rsid w:val="0096038A"/>
    <w:pPr>
      <w:jc w:val="center"/>
      <w:outlineLvl w:val="0"/>
    </w:pPr>
    <w:rPr>
      <w:b/>
      <w:bCs/>
      <w:szCs w:val="22"/>
    </w:rPr>
  </w:style>
  <w:style w:type="paragraph" w:styleId="Heading2">
    <w:name w:val="heading 2"/>
    <w:basedOn w:val="Normal"/>
    <w:next w:val="Normal"/>
    <w:link w:val="Heading2Char"/>
    <w:uiPriority w:val="99"/>
    <w:qFormat/>
    <w:rsid w:val="0096038A"/>
    <w:pPr>
      <w:outlineLvl w:val="1"/>
    </w:pPr>
    <w:rPr>
      <w:b/>
      <w:bCs/>
      <w:szCs w:val="22"/>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38A"/>
    <w:rPr>
      <w:b/>
      <w:bCs/>
    </w:rPr>
  </w:style>
  <w:style w:type="character" w:customStyle="1" w:styleId="Heading2Char">
    <w:name w:val="Heading 2 Char"/>
    <w:basedOn w:val="DefaultParagraphFont"/>
    <w:link w:val="Heading2"/>
    <w:uiPriority w:val="99"/>
    <w:locked/>
    <w:rsid w:val="0096038A"/>
    <w:rPr>
      <w:b/>
      <w:bCs/>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Cs w:val="22"/>
    </w:rPr>
  </w:style>
  <w:style w:type="character" w:styleId="Hyperlink">
    <w:name w:val="Hyperlink"/>
    <w:basedOn w:val="DefaultParagraphFont"/>
    <w:uiPriority w:val="99"/>
    <w:semiHidden/>
    <w:unhideWhenUsed/>
    <w:rsid w:val="008D0376"/>
    <w:rPr>
      <w:color w:val="0000FF"/>
      <w:u w:val="single"/>
    </w:rPr>
  </w:style>
  <w:style w:type="paragraph" w:styleId="NormalWeb">
    <w:name w:val="Normal (Web)"/>
    <w:basedOn w:val="Normal"/>
    <w:uiPriority w:val="99"/>
    <w:unhideWhenUsed/>
    <w:rsid w:val="008D0376"/>
    <w:pPr>
      <w:spacing w:before="100" w:beforeAutospacing="1" w:after="100" w:afterAutospacing="1"/>
    </w:pPr>
    <w:rPr>
      <w:sz w:val="24"/>
      <w:szCs w:val="24"/>
    </w:rPr>
  </w:style>
  <w:style w:type="character" w:customStyle="1" w:styleId="normaltextrun">
    <w:name w:val="normaltextrun"/>
    <w:basedOn w:val="DefaultParagraphFont"/>
    <w:rsid w:val="00913F0F"/>
  </w:style>
  <w:style w:type="paragraph" w:customStyle="1" w:styleId="paragraph">
    <w:name w:val="paragraph"/>
    <w:basedOn w:val="Normal"/>
    <w:rsid w:val="00913F0F"/>
    <w:pPr>
      <w:spacing w:before="100" w:beforeAutospacing="1" w:after="100" w:afterAutospacing="1"/>
    </w:pPr>
    <w:rPr>
      <w:sz w:val="24"/>
      <w:szCs w:val="24"/>
    </w:rPr>
  </w:style>
  <w:style w:type="character" w:customStyle="1" w:styleId="eop">
    <w:name w:val="eop"/>
    <w:basedOn w:val="DefaultParagraphFont"/>
    <w:rsid w:val="00913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595">
      <w:bodyDiv w:val="1"/>
      <w:marLeft w:val="0"/>
      <w:marRight w:val="0"/>
      <w:marTop w:val="0"/>
      <w:marBottom w:val="0"/>
      <w:divBdr>
        <w:top w:val="none" w:sz="0" w:space="0" w:color="auto"/>
        <w:left w:val="none" w:sz="0" w:space="0" w:color="auto"/>
        <w:bottom w:val="none" w:sz="0" w:space="0" w:color="auto"/>
        <w:right w:val="none" w:sz="0" w:space="0" w:color="auto"/>
      </w:divBdr>
    </w:div>
    <w:div w:id="158271764">
      <w:bodyDiv w:val="1"/>
      <w:marLeft w:val="0"/>
      <w:marRight w:val="0"/>
      <w:marTop w:val="0"/>
      <w:marBottom w:val="0"/>
      <w:divBdr>
        <w:top w:val="none" w:sz="0" w:space="0" w:color="auto"/>
        <w:left w:val="none" w:sz="0" w:space="0" w:color="auto"/>
        <w:bottom w:val="none" w:sz="0" w:space="0" w:color="auto"/>
        <w:right w:val="none" w:sz="0" w:space="0" w:color="auto"/>
      </w:divBdr>
    </w:div>
    <w:div w:id="499348423">
      <w:bodyDiv w:val="1"/>
      <w:marLeft w:val="0"/>
      <w:marRight w:val="0"/>
      <w:marTop w:val="0"/>
      <w:marBottom w:val="0"/>
      <w:divBdr>
        <w:top w:val="none" w:sz="0" w:space="0" w:color="auto"/>
        <w:left w:val="none" w:sz="0" w:space="0" w:color="auto"/>
        <w:bottom w:val="none" w:sz="0" w:space="0" w:color="auto"/>
        <w:right w:val="none" w:sz="0" w:space="0" w:color="auto"/>
      </w:divBdr>
    </w:div>
    <w:div w:id="859124211">
      <w:bodyDiv w:val="1"/>
      <w:marLeft w:val="0"/>
      <w:marRight w:val="0"/>
      <w:marTop w:val="0"/>
      <w:marBottom w:val="0"/>
      <w:divBdr>
        <w:top w:val="none" w:sz="0" w:space="0" w:color="auto"/>
        <w:left w:val="none" w:sz="0" w:space="0" w:color="auto"/>
        <w:bottom w:val="none" w:sz="0" w:space="0" w:color="auto"/>
        <w:right w:val="none" w:sz="0" w:space="0" w:color="auto"/>
      </w:divBdr>
    </w:div>
    <w:div w:id="1003362599">
      <w:bodyDiv w:val="1"/>
      <w:marLeft w:val="0"/>
      <w:marRight w:val="0"/>
      <w:marTop w:val="0"/>
      <w:marBottom w:val="0"/>
      <w:divBdr>
        <w:top w:val="none" w:sz="0" w:space="0" w:color="auto"/>
        <w:left w:val="none" w:sz="0" w:space="0" w:color="auto"/>
        <w:bottom w:val="none" w:sz="0" w:space="0" w:color="auto"/>
        <w:right w:val="none" w:sz="0" w:space="0" w:color="auto"/>
      </w:divBdr>
    </w:div>
    <w:div w:id="1210992252">
      <w:bodyDiv w:val="1"/>
      <w:marLeft w:val="0"/>
      <w:marRight w:val="0"/>
      <w:marTop w:val="0"/>
      <w:marBottom w:val="0"/>
      <w:divBdr>
        <w:top w:val="none" w:sz="0" w:space="0" w:color="auto"/>
        <w:left w:val="none" w:sz="0" w:space="0" w:color="auto"/>
        <w:bottom w:val="none" w:sz="0" w:space="0" w:color="auto"/>
        <w:right w:val="none" w:sz="0" w:space="0" w:color="auto"/>
      </w:divBdr>
    </w:div>
    <w:div w:id="1495757411">
      <w:bodyDiv w:val="1"/>
      <w:marLeft w:val="0"/>
      <w:marRight w:val="0"/>
      <w:marTop w:val="0"/>
      <w:marBottom w:val="0"/>
      <w:divBdr>
        <w:top w:val="none" w:sz="0" w:space="0" w:color="auto"/>
        <w:left w:val="none" w:sz="0" w:space="0" w:color="auto"/>
        <w:bottom w:val="none" w:sz="0" w:space="0" w:color="auto"/>
        <w:right w:val="none" w:sz="0" w:space="0" w:color="auto"/>
      </w:divBdr>
    </w:div>
    <w:div w:id="1559053456">
      <w:bodyDiv w:val="1"/>
      <w:marLeft w:val="0"/>
      <w:marRight w:val="0"/>
      <w:marTop w:val="0"/>
      <w:marBottom w:val="0"/>
      <w:divBdr>
        <w:top w:val="none" w:sz="0" w:space="0" w:color="auto"/>
        <w:left w:val="none" w:sz="0" w:space="0" w:color="auto"/>
        <w:bottom w:val="none" w:sz="0" w:space="0" w:color="auto"/>
        <w:right w:val="none" w:sz="0" w:space="0" w:color="auto"/>
      </w:divBdr>
    </w:div>
    <w:div w:id="18228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f6b0d6b2723b0d67a6a4fceb695d2a5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640a58e71f53db6d853f3859b102d0e6"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24d023-3849-46fe-9182-6ce950756bea">
      <Terms xmlns="http://schemas.microsoft.com/office/infopath/2007/PartnerControls"/>
    </lcf76f155ced4ddcb4097134ff3c332f>
    <TaxCatchAll xmlns="14c63040-5e06-4c4a-8b07-ca5832d9b241" xsi:nil="true"/>
    <Count xmlns="9324d023-3849-46fe-9182-6ce950756b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550ED-DDC6-4F79-842D-4FEBCDB3B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9324d023-3849-46fe-9182-6ce950756bea"/>
    <ds:schemaRef ds:uri="14c63040-5e06-4c4a-8b07-ca5832d9b241"/>
  </ds:schemaRefs>
</ds:datastoreItem>
</file>

<file path=customXml/itemProps3.xml><?xml version="1.0" encoding="utf-8"?>
<ds:datastoreItem xmlns:ds="http://schemas.openxmlformats.org/officeDocument/2006/customXml" ds:itemID="{43E8E30D-8AE9-4836-8739-192E13ACED1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FY26 0335 Board Package</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0335 Board Package</dc:title>
  <dc:creator>DESE</dc:creator>
  <cp:lastModifiedBy>Zou, Dong (EOE)</cp:lastModifiedBy>
  <cp:revision>6</cp:revision>
  <cp:lastPrinted>2001-07-23T18:06:00Z</cp:lastPrinted>
  <dcterms:created xsi:type="dcterms:W3CDTF">2025-09-18T19:16:00Z</dcterms:created>
  <dcterms:modified xsi:type="dcterms:W3CDTF">2026-01-12T23:17:00Z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12 2026 12:00AM</vt:lpwstr>
  </property>
</Properties>
</file>