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E986" w14:textId="7FEFE5E6" w:rsidR="0066465D" w:rsidRPr="006C0D53" w:rsidRDefault="004D3865" w:rsidP="0066465D">
      <w:pPr>
        <w:spacing w:line="360" w:lineRule="auto"/>
        <w:contextualSpacing/>
        <w:rPr>
          <w:b/>
          <w:u w:val="single"/>
        </w:rPr>
      </w:pPr>
      <w:r>
        <w:rPr>
          <w:b/>
          <w:noProof/>
          <w:u w:val="single"/>
        </w:rPr>
        <w:t>Amendments must start with the program office that oversees the grant funds.  A</w:t>
      </w:r>
      <w:r w:rsidR="0066465D" w:rsidRPr="006C0D53">
        <w:rPr>
          <w:b/>
          <w:noProof/>
          <w:u w:val="single"/>
        </w:rPr>
        <w:t>pplicant MUST</w:t>
      </w:r>
      <w:r w:rsidR="0066465D" w:rsidRPr="006C0D53">
        <w:rPr>
          <w:noProof/>
          <w:u w:val="single"/>
        </w:rPr>
        <w:t xml:space="preserve"> </w:t>
      </w:r>
      <w:r w:rsidR="0066465D" w:rsidRPr="006C0D53">
        <w:rPr>
          <w:b/>
          <w:u w:val="single"/>
        </w:rPr>
        <w:t xml:space="preserve">contact their program staff to release the application for amendment.  </w:t>
      </w:r>
    </w:p>
    <w:p w14:paraId="22739864" w14:textId="77777777" w:rsidR="0066465D" w:rsidRPr="006C0D53" w:rsidRDefault="0066465D" w:rsidP="0066465D">
      <w:pPr>
        <w:contextualSpacing/>
        <w:rPr>
          <w:noProof/>
          <w:u w:val="single"/>
        </w:rPr>
        <w:sectPr w:rsidR="0066465D" w:rsidRPr="006C0D53" w:rsidSect="0066465D">
          <w:head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7A9FE95" w14:textId="59C35A7F" w:rsidR="0066465D" w:rsidRPr="000A6BF0" w:rsidRDefault="0066465D" w:rsidP="0066465D">
      <w:pPr>
        <w:ind w:left="720"/>
        <w:contextualSpacing/>
        <w:rPr>
          <w:b/>
        </w:rPr>
      </w:pPr>
      <w:r w:rsidRPr="000A6BF0">
        <w:rPr>
          <w:b/>
        </w:rPr>
        <w:t xml:space="preserve">If </w:t>
      </w:r>
      <w:r w:rsidR="004D3865">
        <w:rPr>
          <w:b/>
        </w:rPr>
        <w:t xml:space="preserve">it has been determined that the need for an amendment is </w:t>
      </w:r>
      <w:r w:rsidRPr="000A6BF0">
        <w:rPr>
          <w:b/>
        </w:rPr>
        <w:t>approved:</w:t>
      </w:r>
    </w:p>
    <w:p w14:paraId="5F987431" w14:textId="126EB2C3" w:rsidR="0066465D" w:rsidRDefault="004D3865" w:rsidP="0066465D">
      <w:pPr>
        <w:pStyle w:val="ListParagraph"/>
        <w:numPr>
          <w:ilvl w:val="0"/>
          <w:numId w:val="1"/>
        </w:numPr>
        <w:ind w:left="1080"/>
        <w:contextualSpacing/>
      </w:pPr>
      <w:r>
        <w:t>Grant project in EdGrants is amended back to the Application Submission step and a</w:t>
      </w:r>
      <w:r w:rsidR="0066465D">
        <w:t>pplicant is notified to go ahead and do the amendment.</w:t>
      </w:r>
    </w:p>
    <w:p w14:paraId="1B00F044" w14:textId="3D95F40E" w:rsidR="0066465D" w:rsidRPr="007D12BD" w:rsidRDefault="004D3865" w:rsidP="004D3865">
      <w:pPr>
        <w:pStyle w:val="ListParagraph"/>
        <w:numPr>
          <w:ilvl w:val="0"/>
          <w:numId w:val="1"/>
        </w:numPr>
        <w:ind w:left="1080"/>
        <w:contextualSpacing/>
      </w:pPr>
      <w:r>
        <w:t xml:space="preserve">To find the Application ready for amending, </w:t>
      </w:r>
      <w:r w:rsidR="0066465D" w:rsidRPr="00266FEB">
        <w:t>Applicant</w:t>
      </w:r>
      <w:r w:rsidR="0066465D">
        <w:t xml:space="preserve"> will go to </w:t>
      </w:r>
      <w:r w:rsidR="0066465D" w:rsidRPr="007D12BD">
        <w:rPr>
          <w:b/>
        </w:rPr>
        <w:t>Submission</w:t>
      </w:r>
      <w:r>
        <w:rPr>
          <w:b/>
        </w:rPr>
        <w:t>s</w:t>
      </w:r>
      <w:r w:rsidR="0066465D">
        <w:t xml:space="preserve"> look for </w:t>
      </w:r>
      <w:r w:rsidR="0066465D" w:rsidRPr="007D12BD">
        <w:rPr>
          <w:b/>
        </w:rPr>
        <w:t>Step Name</w:t>
      </w:r>
      <w:r w:rsidR="0066465D">
        <w:t xml:space="preserve">: </w:t>
      </w:r>
      <w:r w:rsidR="0066465D" w:rsidRPr="007D12BD">
        <w:rPr>
          <w:b/>
        </w:rPr>
        <w:t>Application Submission</w:t>
      </w:r>
      <w:r w:rsidR="0066465D">
        <w:t xml:space="preserve">; </w:t>
      </w:r>
      <w:r w:rsidR="0066465D" w:rsidRPr="007D12BD">
        <w:rPr>
          <w:b/>
        </w:rPr>
        <w:t>Version</w:t>
      </w:r>
      <w:r w:rsidR="0066465D">
        <w:t xml:space="preserve"> </w:t>
      </w:r>
      <w:r w:rsidR="0066465D" w:rsidRPr="007D12BD">
        <w:rPr>
          <w:b/>
        </w:rPr>
        <w:t>2</w:t>
      </w:r>
      <w:r w:rsidR="0066465D">
        <w:t xml:space="preserve"> (or </w:t>
      </w:r>
      <w:r>
        <w:t>higher if this is not the first amendment</w:t>
      </w:r>
      <w:r w:rsidR="0066465D">
        <w:t xml:space="preserve">) </w:t>
      </w:r>
      <w:r w:rsidR="0066465D" w:rsidRPr="007D12BD">
        <w:rPr>
          <w:b/>
        </w:rPr>
        <w:t>Date</w:t>
      </w:r>
      <w:r w:rsidR="0066465D">
        <w:t xml:space="preserve"> </w:t>
      </w:r>
      <w:r w:rsidR="0066465D" w:rsidRPr="007D12BD">
        <w:rPr>
          <w:b/>
        </w:rPr>
        <w:t>Submitted</w:t>
      </w:r>
      <w:r w:rsidR="0066465D">
        <w:t xml:space="preserve"> will be blank as you have not yet submitted it and you will click the orange folder under </w:t>
      </w:r>
      <w:r w:rsidR="0066465D" w:rsidRPr="007D12BD">
        <w:rPr>
          <w:b/>
        </w:rPr>
        <w:t>Actions</w:t>
      </w:r>
      <w:r w:rsidR="0066465D">
        <w:t xml:space="preserve"> to begin the amendment process.</w:t>
      </w:r>
      <w:r>
        <w:t xml:space="preserve">  </w:t>
      </w:r>
      <w:r w:rsidR="0066465D">
        <w:t>(</w:t>
      </w:r>
      <w:hyperlink r:id="rId13" w:history="1">
        <w:r w:rsidR="0066465D" w:rsidRPr="00B809AB">
          <w:rPr>
            <w:rStyle w:val="Hyperlink"/>
            <w:noProof/>
          </w:rPr>
          <w:t xml:space="preserve">See </w:t>
        </w:r>
        <w:r>
          <w:rPr>
            <w:rStyle w:val="Hyperlink"/>
            <w:noProof/>
          </w:rPr>
          <w:t>How to Amend the Application Submission U</w:t>
        </w:r>
        <w:r w:rsidR="0066465D" w:rsidRPr="00B809AB">
          <w:rPr>
            <w:rStyle w:val="Hyperlink"/>
            <w:noProof/>
          </w:rPr>
          <w:t>ser Guide for Detailed information</w:t>
        </w:r>
      </w:hyperlink>
      <w:r w:rsidR="0066465D">
        <w:rPr>
          <w:rStyle w:val="Hyperlink"/>
          <w:noProof/>
        </w:rPr>
        <w:t xml:space="preserve"> )</w:t>
      </w:r>
      <w:r w:rsidRPr="007D12BD">
        <w:rPr>
          <w:noProof/>
        </w:rPr>
        <w:t xml:space="preserve"> </w:t>
      </w:r>
    </w:p>
    <w:p w14:paraId="0E0E300E" w14:textId="77777777" w:rsidR="0066465D" w:rsidRDefault="0066465D" w:rsidP="0066465D">
      <w:pPr>
        <w:ind w:left="720"/>
        <w:contextualSpacing/>
      </w:pPr>
      <w:bookmarkStart w:id="0" w:name="_GoBack"/>
      <w:r>
        <w:rPr>
          <w:noProof/>
        </w:rPr>
        <w:drawing>
          <wp:inline distT="0" distB="0" distL="0" distR="0" wp14:anchorId="11DF185F" wp14:editId="2CC97A9B">
            <wp:extent cx="7883071" cy="730250"/>
            <wp:effectExtent l="0" t="0" r="3810" b="0"/>
            <wp:docPr id="1" name="Picture 1" descr="Screen shot of Step Name and Application Submission marked in a red box.  Also marked in red box is Version 2 and Date Submitted.  Marked in a green box is the Actions file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880" cy="8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564A46" w14:textId="77777777" w:rsidR="0066465D" w:rsidRDefault="0066465D" w:rsidP="0066465D">
      <w:pPr>
        <w:ind w:left="-90"/>
        <w:contextualSpacing/>
        <w:rPr>
          <w:b/>
        </w:rPr>
      </w:pPr>
    </w:p>
    <w:p w14:paraId="766C3A51" w14:textId="77777777" w:rsidR="0066465D" w:rsidRDefault="0066465D" w:rsidP="0066465D">
      <w:pPr>
        <w:ind w:left="-90"/>
        <w:contextualSpacing/>
        <w:jc w:val="center"/>
        <w:rPr>
          <w:b/>
        </w:rPr>
      </w:pPr>
    </w:p>
    <w:p w14:paraId="31061BEE" w14:textId="27FB35E3" w:rsidR="0066465D" w:rsidRDefault="004D3865" w:rsidP="0066465D">
      <w:pPr>
        <w:ind w:left="-90"/>
        <w:contextualSpacing/>
        <w:jc w:val="center"/>
      </w:pPr>
      <w:r>
        <w:rPr>
          <w:b/>
        </w:rPr>
        <w:t xml:space="preserve">Amending the </w:t>
      </w:r>
      <w:r w:rsidR="0066465D" w:rsidRPr="00D50478">
        <w:rPr>
          <w:b/>
        </w:rPr>
        <w:t>Application Submission</w:t>
      </w:r>
      <w:r>
        <w:rPr>
          <w:b/>
        </w:rPr>
        <w:t xml:space="preserve"> Step</w:t>
      </w:r>
    </w:p>
    <w:p w14:paraId="5113A4C9" w14:textId="77777777" w:rsidR="0066465D" w:rsidRDefault="0066465D" w:rsidP="0066465D">
      <w:pPr>
        <w:spacing w:line="360" w:lineRule="auto"/>
        <w:jc w:val="center"/>
        <w:rPr>
          <w:noProof/>
        </w:rPr>
      </w:pPr>
    </w:p>
    <w:p w14:paraId="79A59A31" w14:textId="261A9FFE" w:rsidR="0066465D" w:rsidRPr="00B57D44" w:rsidRDefault="0066465D" w:rsidP="0066465D">
      <w:pPr>
        <w:spacing w:line="360" w:lineRule="auto"/>
        <w:rPr>
          <w:noProof/>
        </w:rPr>
      </w:pPr>
      <w:r>
        <w:rPr>
          <w:noProof/>
        </w:rPr>
        <w:t>___</w:t>
      </w:r>
      <w:r>
        <w:rPr>
          <w:noProof/>
        </w:rPr>
        <w:tab/>
      </w:r>
      <w:r w:rsidRPr="00B57D44">
        <w:rPr>
          <w:b/>
        </w:rPr>
        <w:t>Applicant Information</w:t>
      </w:r>
      <w:r w:rsidRPr="00B57D44">
        <w:t xml:space="preserve"> (</w:t>
      </w:r>
      <w:r w:rsidR="004D3865">
        <w:t xml:space="preserve">update </w:t>
      </w:r>
      <w:r w:rsidRPr="00B57D44">
        <w:rPr>
          <w:noProof/>
        </w:rPr>
        <w:t xml:space="preserve">ONLY if </w:t>
      </w:r>
      <w:r w:rsidR="004D3865">
        <w:rPr>
          <w:noProof/>
        </w:rPr>
        <w:t>changes are needed</w:t>
      </w:r>
      <w:r w:rsidRPr="00B57D44">
        <w:t>)</w:t>
      </w:r>
    </w:p>
    <w:p w14:paraId="61194E92" w14:textId="1191EC3A" w:rsidR="0066465D" w:rsidRPr="00B57D44" w:rsidRDefault="0066465D" w:rsidP="0066465D">
      <w:pPr>
        <w:spacing w:line="360" w:lineRule="auto"/>
        <w:contextualSpacing/>
      </w:pPr>
      <w:r w:rsidRPr="00B57D44">
        <w:rPr>
          <w:noProof/>
        </w:rPr>
        <w:t>___</w:t>
      </w:r>
      <w:r w:rsidRPr="00B57D44">
        <w:rPr>
          <w:noProof/>
        </w:rPr>
        <w:tab/>
      </w:r>
      <w:r w:rsidRPr="00B57D44">
        <w:rPr>
          <w:b/>
        </w:rPr>
        <w:t>Applicant Contacts</w:t>
      </w:r>
      <w:r w:rsidRPr="00B57D44">
        <w:t xml:space="preserve"> (</w:t>
      </w:r>
      <w:r w:rsidR="004D3865">
        <w:t xml:space="preserve">update </w:t>
      </w:r>
      <w:r w:rsidRPr="00B57D44">
        <w:rPr>
          <w:noProof/>
        </w:rPr>
        <w:t xml:space="preserve">ONLY if </w:t>
      </w:r>
      <w:r w:rsidR="004D3865">
        <w:rPr>
          <w:noProof/>
        </w:rPr>
        <w:t xml:space="preserve">changes are needed)  </w:t>
      </w:r>
    </w:p>
    <w:p w14:paraId="22E83226" w14:textId="552A66B6" w:rsidR="0066465D" w:rsidRPr="004D3865" w:rsidRDefault="0066465D" w:rsidP="0066465D">
      <w:pPr>
        <w:spacing w:line="360" w:lineRule="auto"/>
        <w:contextualSpacing/>
        <w:rPr>
          <w:bCs/>
        </w:rPr>
      </w:pPr>
      <w:r w:rsidRPr="00B57D44">
        <w:rPr>
          <w:noProof/>
        </w:rPr>
        <w:t>___</w:t>
      </w:r>
      <w:r w:rsidRPr="00B57D44">
        <w:rPr>
          <w:noProof/>
        </w:rPr>
        <w:tab/>
      </w:r>
      <w:r w:rsidRPr="00B57D44">
        <w:rPr>
          <w:b/>
        </w:rPr>
        <w:t>Budget Entry</w:t>
      </w:r>
      <w:r w:rsidRPr="00B57D44">
        <w:t xml:space="preserve"> (</w:t>
      </w:r>
      <w:r>
        <w:t xml:space="preserve">Summary of changes </w:t>
      </w:r>
      <w:r w:rsidRPr="004D3865">
        <w:rPr>
          <w:b/>
          <w:noProof/>
          <w:u w:val="single"/>
        </w:rPr>
        <w:t>REQUIRED</w:t>
      </w:r>
      <w:r w:rsidR="004D3865" w:rsidRPr="004D3865">
        <w:rPr>
          <w:b/>
          <w:noProof/>
        </w:rPr>
        <w:t xml:space="preserve"> </w:t>
      </w:r>
      <w:r w:rsidR="004D3865" w:rsidRPr="004D3865">
        <w:rPr>
          <w:bCs/>
          <w:noProof/>
        </w:rPr>
        <w:t xml:space="preserve">in the top comments box; change </w:t>
      </w:r>
      <w:r w:rsidR="004D3865">
        <w:rPr>
          <w:bCs/>
          <w:noProof/>
        </w:rPr>
        <w:t xml:space="preserve">budget </w:t>
      </w:r>
      <w:r w:rsidR="004D3865" w:rsidRPr="004D3865">
        <w:rPr>
          <w:bCs/>
          <w:noProof/>
        </w:rPr>
        <w:t>line items as needed</w:t>
      </w:r>
      <w:r w:rsidRPr="004D3865">
        <w:rPr>
          <w:bCs/>
        </w:rPr>
        <w:t>)</w:t>
      </w:r>
    </w:p>
    <w:p w14:paraId="40D89FFD" w14:textId="1421074B" w:rsidR="0066465D" w:rsidRDefault="0066465D" w:rsidP="0066465D">
      <w:pPr>
        <w:pStyle w:val="BalloonText"/>
        <w:spacing w:line="360" w:lineRule="auto"/>
        <w:ind w:left="720" w:hanging="720"/>
        <w:rPr>
          <w:rFonts w:asciiTheme="minorHAnsi" w:hAnsiTheme="minorHAnsi" w:cstheme="minorBidi"/>
          <w:noProof/>
          <w:sz w:val="22"/>
          <w:szCs w:val="22"/>
        </w:rPr>
      </w:pPr>
      <w:r w:rsidRPr="00B57D44">
        <w:rPr>
          <w:noProof/>
        </w:rPr>
        <w:t>___</w:t>
      </w:r>
      <w:r>
        <w:rPr>
          <w:noProof/>
        </w:rPr>
        <w:t>_</w:t>
      </w:r>
      <w:r w:rsidRPr="00B57D44">
        <w:rPr>
          <w:noProof/>
        </w:rPr>
        <w:tab/>
      </w:r>
      <w:r w:rsidRPr="006C688E">
        <w:rPr>
          <w:rFonts w:asciiTheme="minorHAnsi" w:hAnsiTheme="minorHAnsi" w:cstheme="minorBidi"/>
          <w:b/>
          <w:sz w:val="22"/>
          <w:szCs w:val="22"/>
        </w:rPr>
        <w:t>Project Expenditures</w:t>
      </w:r>
      <w:r>
        <w:rPr>
          <w:noProof/>
        </w:rPr>
        <w:t>-</w:t>
      </w:r>
      <w:r w:rsidRPr="00D46C6B">
        <w:t xml:space="preserve"> </w:t>
      </w:r>
      <w:r w:rsidRPr="00B57D44">
        <w:rPr>
          <w:rFonts w:asciiTheme="minorHAnsi" w:hAnsiTheme="minorHAnsi" w:cstheme="minorBidi"/>
          <w:noProof/>
          <w:sz w:val="22"/>
          <w:szCs w:val="22"/>
        </w:rPr>
        <w:t>(</w:t>
      </w:r>
      <w:r w:rsidRPr="00B57D44">
        <w:rPr>
          <w:rFonts w:asciiTheme="minorHAnsi" w:hAnsiTheme="minorHAnsi"/>
          <w:sz w:val="22"/>
          <w:szCs w:val="22"/>
        </w:rPr>
        <w:t xml:space="preserve">IDCR </w:t>
      </w:r>
      <w:r w:rsidR="004D3865">
        <w:rPr>
          <w:rFonts w:asciiTheme="minorHAnsi" w:hAnsiTheme="minorHAnsi"/>
          <w:sz w:val="22"/>
          <w:szCs w:val="22"/>
        </w:rPr>
        <w:t xml:space="preserve">entry </w:t>
      </w:r>
      <w:r w:rsidRPr="00B57D44">
        <w:rPr>
          <w:rFonts w:asciiTheme="minorHAnsi" w:hAnsiTheme="minorHAnsi"/>
          <w:sz w:val="22"/>
          <w:szCs w:val="22"/>
        </w:rPr>
        <w:t>here</w:t>
      </w:r>
      <w:r w:rsidR="004D3865">
        <w:rPr>
          <w:rFonts w:asciiTheme="minorHAnsi" w:hAnsiTheme="minorHAnsi"/>
          <w:sz w:val="22"/>
          <w:szCs w:val="22"/>
        </w:rPr>
        <w:t>, if applicable</w:t>
      </w:r>
      <w:r w:rsidRPr="00B57D44">
        <w:rPr>
          <w:rFonts w:asciiTheme="minorHAnsi" w:hAnsiTheme="minorHAnsi"/>
          <w:sz w:val="22"/>
          <w:szCs w:val="22"/>
        </w:rPr>
        <w:t>,</w:t>
      </w:r>
      <w:r w:rsidRPr="00B57D44">
        <w:rPr>
          <w:rFonts w:asciiTheme="minorHAnsi" w:hAnsiTheme="minorHAnsi"/>
          <w:b/>
          <w:sz w:val="22"/>
          <w:szCs w:val="22"/>
        </w:rPr>
        <w:t xml:space="preserve"> </w:t>
      </w:r>
      <w:hyperlink r:id="rId15" w:history="1">
        <w:r>
          <w:rPr>
            <w:rStyle w:val="Hyperlink"/>
            <w:rFonts w:asciiTheme="minorHAnsi" w:hAnsiTheme="minorHAnsi"/>
            <w:sz w:val="22"/>
            <w:szCs w:val="22"/>
          </w:rPr>
          <w:t>check for DESE approved rate</w:t>
        </w:r>
      </w:hyperlink>
      <w:r w:rsidRPr="00B560BA">
        <w:rPr>
          <w:rFonts w:asciiTheme="minorHAnsi" w:hAnsiTheme="minorHAnsi" w:cstheme="minorBidi"/>
          <w:noProof/>
          <w:sz w:val="22"/>
          <w:szCs w:val="22"/>
        </w:rPr>
        <w:t>)</w:t>
      </w:r>
    </w:p>
    <w:p w14:paraId="517E91FD" w14:textId="58E4B356" w:rsidR="0066465D" w:rsidRPr="00B57D44" w:rsidRDefault="0066465D" w:rsidP="0066465D">
      <w:pPr>
        <w:spacing w:line="360" w:lineRule="auto"/>
        <w:ind w:left="720" w:hanging="720"/>
        <w:contextualSpacing/>
      </w:pPr>
      <w:r w:rsidRPr="00B57D44">
        <w:rPr>
          <w:noProof/>
        </w:rPr>
        <w:t>___</w:t>
      </w:r>
      <w:r w:rsidRPr="00B57D44">
        <w:rPr>
          <w:noProof/>
        </w:rPr>
        <w:tab/>
      </w:r>
      <w:r w:rsidRPr="00B57D44">
        <w:rPr>
          <w:b/>
        </w:rPr>
        <w:t>Attachment List</w:t>
      </w:r>
      <w:r w:rsidRPr="00B57D44">
        <w:t xml:space="preserve"> (</w:t>
      </w:r>
      <w:r w:rsidR="004D3865">
        <w:t xml:space="preserve">update </w:t>
      </w:r>
      <w:r w:rsidRPr="00B57D44">
        <w:rPr>
          <w:noProof/>
        </w:rPr>
        <w:t>ONLY if changes are needed</w:t>
      </w:r>
      <w:r w:rsidRPr="00B57D44">
        <w:t>)</w:t>
      </w:r>
    </w:p>
    <w:p w14:paraId="7FB37205" w14:textId="77777777" w:rsidR="0066465D" w:rsidRDefault="0066465D" w:rsidP="0066465D">
      <w:pPr>
        <w:spacing w:line="360" w:lineRule="auto"/>
        <w:contextualSpacing/>
      </w:pPr>
      <w:r>
        <w:rPr>
          <w:noProof/>
        </w:rPr>
        <w:t>___</w:t>
      </w:r>
      <w:r>
        <w:rPr>
          <w:noProof/>
        </w:rPr>
        <w:tab/>
      </w:r>
      <w:r w:rsidRPr="00B57D44">
        <w:rPr>
          <w:b/>
        </w:rPr>
        <w:t>Information and Affirmation</w:t>
      </w:r>
      <w:r>
        <w:t xml:space="preserve"> </w:t>
      </w:r>
    </w:p>
    <w:p w14:paraId="222A253A" w14:textId="77777777" w:rsidR="0066465D" w:rsidRDefault="0066465D" w:rsidP="0066465D">
      <w:pPr>
        <w:spacing w:line="360" w:lineRule="auto"/>
        <w:contextualSpacing/>
      </w:pPr>
      <w:r>
        <w:rPr>
          <w:noProof/>
        </w:rPr>
        <w:t>___</w:t>
      </w:r>
      <w:r>
        <w:rPr>
          <w:noProof/>
        </w:rPr>
        <w:tab/>
      </w:r>
      <w:r w:rsidRPr="00B57D44">
        <w:rPr>
          <w:b/>
        </w:rPr>
        <w:t>Submission Summary</w:t>
      </w:r>
      <w:r>
        <w:t xml:space="preserve">    </w:t>
      </w:r>
    </w:p>
    <w:p w14:paraId="45E2DBD7" w14:textId="77777777" w:rsidR="0066465D" w:rsidRDefault="0066465D" w:rsidP="0066465D">
      <w:pPr>
        <w:spacing w:line="276" w:lineRule="auto"/>
        <w:contextualSpacing/>
      </w:pPr>
    </w:p>
    <w:p w14:paraId="6B25529C" w14:textId="613BFE15" w:rsidR="005E5B84" w:rsidRPr="004D3865" w:rsidRDefault="0066465D">
      <w:pPr>
        <w:rPr>
          <w:rFonts w:cstheme="minorHAnsi"/>
          <w:b/>
          <w:noProof/>
        </w:rPr>
      </w:pPr>
      <w:r w:rsidRPr="001D44DF">
        <w:rPr>
          <w:rFonts w:cstheme="minorHAnsi"/>
          <w:b/>
          <w:noProof/>
        </w:rPr>
        <w:t xml:space="preserve">Next Step: Once submitted, your grant will go through </w:t>
      </w:r>
      <w:r>
        <w:rPr>
          <w:rFonts w:cstheme="minorHAnsi"/>
          <w:b/>
          <w:noProof/>
        </w:rPr>
        <w:t>an</w:t>
      </w:r>
      <w:r w:rsidRPr="001D44DF">
        <w:rPr>
          <w:rFonts w:cstheme="minorHAnsi"/>
          <w:b/>
          <w:noProof/>
        </w:rPr>
        <w:t xml:space="preserve"> internal</w:t>
      </w:r>
      <w:r>
        <w:rPr>
          <w:rFonts w:cstheme="minorHAnsi"/>
          <w:b/>
          <w:noProof/>
        </w:rPr>
        <w:t xml:space="preserve"> review</w:t>
      </w:r>
      <w:r w:rsidRPr="001D44DF">
        <w:rPr>
          <w:rFonts w:cstheme="minorHAnsi"/>
          <w:b/>
          <w:noProof/>
        </w:rPr>
        <w:t xml:space="preserve"> process </w:t>
      </w:r>
      <w:r>
        <w:rPr>
          <w:rFonts w:cstheme="minorHAnsi"/>
          <w:b/>
          <w:noProof/>
        </w:rPr>
        <w:t>with the Program</w:t>
      </w:r>
      <w:r w:rsidRPr="001D44DF">
        <w:rPr>
          <w:rFonts w:cstheme="minorHAnsi"/>
          <w:b/>
          <w:noProof/>
        </w:rPr>
        <w:t xml:space="preserve"> Offi</w:t>
      </w:r>
      <w:r>
        <w:rPr>
          <w:rFonts w:cstheme="minorHAnsi"/>
          <w:b/>
          <w:noProof/>
        </w:rPr>
        <w:t xml:space="preserve">ce and Grants Management Office prior to approval and may take up one to two weeks depending on whether there are corrections or if an ISA is needed.    </w:t>
      </w:r>
    </w:p>
    <w:sectPr w:rsidR="005E5B84" w:rsidRPr="004D3865" w:rsidSect="00F777A7">
      <w:type w:val="continuous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B49E1" w14:textId="77777777" w:rsidR="0007011A" w:rsidRDefault="0007011A" w:rsidP="0066465D">
      <w:r>
        <w:separator/>
      </w:r>
    </w:p>
  </w:endnote>
  <w:endnote w:type="continuationSeparator" w:id="0">
    <w:p w14:paraId="1E5A811E" w14:textId="77777777" w:rsidR="0007011A" w:rsidRDefault="0007011A" w:rsidP="0066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B501B" w14:textId="77777777" w:rsidR="0007011A" w:rsidRDefault="0007011A" w:rsidP="0066465D">
      <w:r>
        <w:separator/>
      </w:r>
    </w:p>
  </w:footnote>
  <w:footnote w:type="continuationSeparator" w:id="0">
    <w:p w14:paraId="7236EC34" w14:textId="77777777" w:rsidR="0007011A" w:rsidRDefault="0007011A" w:rsidP="0066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1116400235"/>
      <w:placeholder>
        <w:docPart w:val="59659F63F4864AEB9C0E32E4EFB72C4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45CBAC" w14:textId="16CB39E2" w:rsidR="0008551B" w:rsidRPr="0008551B" w:rsidRDefault="0066465D" w:rsidP="0008551B">
        <w:pPr>
          <w:pStyle w:val="Header"/>
          <w:tabs>
            <w:tab w:val="clear" w:pos="4680"/>
            <w:tab w:val="clear" w:pos="9360"/>
          </w:tabs>
          <w:jc w:val="center"/>
          <w:rPr>
            <w:color w:val="7F7F7F" w:themeColor="text1" w:themeTint="80"/>
          </w:rPr>
        </w:pPr>
        <w:r w:rsidRPr="0066465D">
          <w:t>EdGrants: Amendment Checklist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2A0A"/>
    <w:multiLevelType w:val="hybridMultilevel"/>
    <w:tmpl w:val="C660C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wMjY0MTQyMDY2MbdQ0lEKTi0uzszPAykwqgUAOSXEliwAAAA="/>
  </w:docVars>
  <w:rsids>
    <w:rsidRoot w:val="0066465D"/>
    <w:rsid w:val="0007011A"/>
    <w:rsid w:val="0008551B"/>
    <w:rsid w:val="00186D39"/>
    <w:rsid w:val="00374169"/>
    <w:rsid w:val="004D3865"/>
    <w:rsid w:val="005A1E8B"/>
    <w:rsid w:val="0066465D"/>
    <w:rsid w:val="00694C99"/>
    <w:rsid w:val="007D6E70"/>
    <w:rsid w:val="00BB4886"/>
    <w:rsid w:val="00C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DED74"/>
  <w15:chartTrackingRefBased/>
  <w15:docId w15:val="{914A83DC-6C6E-4E77-AB4E-5623778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5D"/>
    <w:pPr>
      <w:ind w:left="720"/>
    </w:pPr>
  </w:style>
  <w:style w:type="paragraph" w:styleId="BalloonText">
    <w:name w:val="Balloon Text"/>
    <w:basedOn w:val="Normal"/>
    <w:link w:val="BalloonTextChar"/>
    <w:rsid w:val="00664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64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65D"/>
  </w:style>
  <w:style w:type="character" w:styleId="Hyperlink">
    <w:name w:val="Hyperlink"/>
    <w:basedOn w:val="DefaultParagraphFont"/>
    <w:unhideWhenUsed/>
    <w:rsid w:val="0066465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4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65D"/>
  </w:style>
  <w:style w:type="character" w:styleId="FollowedHyperlink">
    <w:name w:val="FollowedHyperlink"/>
    <w:basedOn w:val="DefaultParagraphFont"/>
    <w:uiPriority w:val="99"/>
    <w:semiHidden/>
    <w:unhideWhenUsed/>
    <w:rsid w:val="004D38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mja\Downloads\amending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grants/essential.htm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659F63F4864AEB9C0E32E4EFB7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2557-5CD3-417D-830E-166DDDE52F5D}"/>
      </w:docPartPr>
      <w:docPartBody>
        <w:p w:rsidR="00096CDF" w:rsidRDefault="009D495A" w:rsidP="009D495A">
          <w:pPr>
            <w:pStyle w:val="59659F63F4864AEB9C0E32E4EFB72C49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5A"/>
    <w:rsid w:val="00096CDF"/>
    <w:rsid w:val="001765BD"/>
    <w:rsid w:val="009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46B7083F345309DA8DE517FC8C1F5">
    <w:name w:val="AAB46B7083F345309DA8DE517FC8C1F5"/>
    <w:rsid w:val="009D495A"/>
  </w:style>
  <w:style w:type="paragraph" w:customStyle="1" w:styleId="59659F63F4864AEB9C0E32E4EFB72C49">
    <w:name w:val="59659F63F4864AEB9C0E32E4EFB72C49"/>
    <w:rsid w:val="009D4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DESE-231-66251</_dlc_DocId>
    <_dlc_DocIdUrl xmlns="733efe1c-5bbe-4968-87dc-d400e65c879f">
      <Url>https://sharepoint.doemass.org/ese/webteam/cps/_layouts/DocIdRedir.aspx?ID=DESE-231-66251</Url>
      <Description>DESE-231-66251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9744-6FBE-4735-9013-192CC4F4B75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21BBA6D-FE2A-428A-A289-7C4A3A844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D5BA7-598E-46E2-BE2A-8D5B4488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9C0A0-5A83-4FDE-86E4-049C623D46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E74A61-071C-48FA-B3A5-51657D36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EdGrants: Amendment Checklist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EdGrants: Amendment Checklist</dc:title>
  <dc:subject/>
  <dc:creator>DESE</dc:creator>
  <cp:keywords/>
  <dc:description/>
  <cp:lastModifiedBy>Dong Zou</cp:lastModifiedBy>
  <cp:revision>4</cp:revision>
  <cp:lastPrinted>2019-03-05T14:50:00Z</cp:lastPrinted>
  <dcterms:created xsi:type="dcterms:W3CDTF">2020-11-09T16:39:00Z</dcterms:created>
  <dcterms:modified xsi:type="dcterms:W3CDTF">2020-11-24T19:20:00Z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24 2020</vt:lpwstr>
  </property>
</Properties>
</file>