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21E73" w14:textId="77777777" w:rsidR="00EF676C" w:rsidRDefault="00084C47">
      <w:pPr>
        <w:pStyle w:val="Heading1"/>
        <w:tabs>
          <w:tab w:val="left" w:pos="7919"/>
        </w:tabs>
        <w:spacing w:after="45"/>
        <w:jc w:val="both"/>
      </w:pPr>
      <w:r>
        <w:t>Civic</w:t>
      </w:r>
      <w:r>
        <w:rPr>
          <w:spacing w:val="-6"/>
        </w:rPr>
        <w:t xml:space="preserve"> </w:t>
      </w:r>
      <w:r>
        <w:t>Action</w:t>
      </w:r>
      <w:r>
        <w:rPr>
          <w:spacing w:val="-6"/>
        </w:rPr>
        <w:t xml:space="preserve"> </w:t>
      </w:r>
      <w:r>
        <w:t>Project</w:t>
      </w:r>
      <w:r>
        <w:rPr>
          <w:spacing w:val="-6"/>
        </w:rPr>
        <w:t xml:space="preserve"> </w:t>
      </w:r>
      <w:r>
        <w:rPr>
          <w:spacing w:val="-2"/>
        </w:rPr>
        <w:t>(CAP)</w:t>
      </w:r>
      <w:r>
        <w:tab/>
        <w:t>CAP</w:t>
      </w:r>
      <w:r>
        <w:rPr>
          <w:spacing w:val="-5"/>
        </w:rPr>
        <w:t xml:space="preserve"> </w:t>
      </w:r>
      <w:r>
        <w:t>3C:</w:t>
      </w:r>
      <w:r>
        <w:rPr>
          <w:spacing w:val="62"/>
        </w:rPr>
        <w:t xml:space="preserve"> </w:t>
      </w:r>
      <w:r>
        <w:t>Research</w:t>
      </w:r>
      <w:r>
        <w:rPr>
          <w:spacing w:val="-4"/>
        </w:rPr>
        <w:t xml:space="preserve"> </w:t>
      </w:r>
      <w:r>
        <w:t>and</w:t>
      </w:r>
      <w:r>
        <w:rPr>
          <w:spacing w:val="-5"/>
        </w:rPr>
        <w:t xml:space="preserve"> </w:t>
      </w:r>
      <w:r>
        <w:t>Investigate</w:t>
      </w:r>
      <w:r>
        <w:rPr>
          <w:spacing w:val="-5"/>
        </w:rPr>
        <w:t xml:space="preserve"> </w:t>
      </w:r>
      <w:r>
        <w:t>Govt</w:t>
      </w:r>
      <w:r>
        <w:rPr>
          <w:spacing w:val="-4"/>
        </w:rPr>
        <w:t xml:space="preserve"> </w:t>
      </w:r>
      <w:r>
        <w:rPr>
          <w:spacing w:val="-2"/>
        </w:rPr>
        <w:t>Agencies</w:t>
      </w: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960"/>
        <w:gridCol w:w="9720"/>
        <w:gridCol w:w="2640"/>
      </w:tblGrid>
      <w:tr w:rsidR="00EF676C" w14:paraId="78221E78" w14:textId="77777777">
        <w:trPr>
          <w:trHeight w:val="540"/>
        </w:trPr>
        <w:tc>
          <w:tcPr>
            <w:tcW w:w="1020" w:type="dxa"/>
          </w:tcPr>
          <w:p w14:paraId="78221E74" w14:textId="77777777" w:rsidR="00EF676C" w:rsidRDefault="00084C47">
            <w:pPr>
              <w:pStyle w:val="TableParagraph"/>
              <w:spacing w:before="125"/>
              <w:ind w:left="109"/>
              <w:rPr>
                <w:rFonts w:ascii="Georgia"/>
                <w:sz w:val="24"/>
              </w:rPr>
            </w:pPr>
            <w:r>
              <w:rPr>
                <w:rFonts w:ascii="Georgia"/>
                <w:spacing w:val="-4"/>
                <w:sz w:val="24"/>
              </w:rPr>
              <w:t>Date</w:t>
            </w:r>
          </w:p>
        </w:tc>
        <w:tc>
          <w:tcPr>
            <w:tcW w:w="960" w:type="dxa"/>
          </w:tcPr>
          <w:p w14:paraId="78221E75" w14:textId="77777777" w:rsidR="00EF676C" w:rsidRDefault="00084C47">
            <w:pPr>
              <w:pStyle w:val="TableParagraph"/>
              <w:spacing w:before="125"/>
              <w:ind w:left="109"/>
              <w:rPr>
                <w:rFonts w:ascii="Georgia"/>
                <w:sz w:val="24"/>
              </w:rPr>
            </w:pPr>
            <w:r>
              <w:rPr>
                <w:rFonts w:ascii="Georgia"/>
                <w:spacing w:val="-4"/>
                <w:sz w:val="24"/>
              </w:rPr>
              <w:t>Step</w:t>
            </w:r>
          </w:p>
        </w:tc>
        <w:tc>
          <w:tcPr>
            <w:tcW w:w="9720" w:type="dxa"/>
          </w:tcPr>
          <w:p w14:paraId="78221E76" w14:textId="77777777" w:rsidR="00EF676C" w:rsidRDefault="00084C47">
            <w:pPr>
              <w:pStyle w:val="TableParagraph"/>
              <w:spacing w:before="125"/>
              <w:ind w:left="94"/>
              <w:rPr>
                <w:rFonts w:ascii="Georgia"/>
                <w:sz w:val="24"/>
              </w:rPr>
            </w:pPr>
            <w:r>
              <w:rPr>
                <w:rFonts w:ascii="Georgia"/>
                <w:spacing w:val="-4"/>
                <w:sz w:val="24"/>
              </w:rPr>
              <w:t>Goal</w:t>
            </w:r>
          </w:p>
        </w:tc>
        <w:tc>
          <w:tcPr>
            <w:tcW w:w="2640" w:type="dxa"/>
          </w:tcPr>
          <w:p w14:paraId="78221E77" w14:textId="77777777" w:rsidR="00EF676C" w:rsidRDefault="00084C47">
            <w:pPr>
              <w:pStyle w:val="TableParagraph"/>
              <w:spacing w:before="125"/>
              <w:ind w:left="292"/>
              <w:rPr>
                <w:rFonts w:ascii="Georgia"/>
                <w:b/>
                <w:sz w:val="24"/>
              </w:rPr>
            </w:pPr>
            <w:r>
              <w:rPr>
                <w:rFonts w:ascii="Georgia"/>
                <w:b/>
                <w:sz w:val="24"/>
              </w:rPr>
              <w:t xml:space="preserve">Focus and </w:t>
            </w:r>
            <w:r>
              <w:rPr>
                <w:rFonts w:ascii="Georgia"/>
                <w:b/>
                <w:spacing w:val="-2"/>
                <w:sz w:val="24"/>
              </w:rPr>
              <w:t>Effort</w:t>
            </w:r>
          </w:p>
        </w:tc>
      </w:tr>
      <w:tr w:rsidR="00EF676C" w14:paraId="78221E7F" w14:textId="77777777">
        <w:trPr>
          <w:trHeight w:val="1200"/>
        </w:trPr>
        <w:tc>
          <w:tcPr>
            <w:tcW w:w="1020" w:type="dxa"/>
          </w:tcPr>
          <w:p w14:paraId="78221E79" w14:textId="77777777" w:rsidR="00EF676C" w:rsidRDefault="00084C47">
            <w:pPr>
              <w:pStyle w:val="TableParagraph"/>
              <w:spacing w:before="120"/>
              <w:ind w:left="109"/>
              <w:rPr>
                <w:rFonts w:ascii="Georgia"/>
                <w:sz w:val="24"/>
              </w:rPr>
            </w:pPr>
            <w:r>
              <w:rPr>
                <w:rFonts w:ascii="Georgia"/>
                <w:spacing w:val="-5"/>
                <w:sz w:val="24"/>
              </w:rPr>
              <w:t>4/5</w:t>
            </w:r>
          </w:p>
        </w:tc>
        <w:tc>
          <w:tcPr>
            <w:tcW w:w="960" w:type="dxa"/>
          </w:tcPr>
          <w:p w14:paraId="78221E7A" w14:textId="77777777" w:rsidR="00EF676C" w:rsidRDefault="00084C47">
            <w:pPr>
              <w:pStyle w:val="TableParagraph"/>
              <w:spacing w:before="120"/>
              <w:ind w:left="167"/>
              <w:rPr>
                <w:rFonts w:ascii="Georgia"/>
                <w:sz w:val="24"/>
              </w:rPr>
            </w:pPr>
            <w:r>
              <w:rPr>
                <w:rFonts w:ascii="Georgia"/>
                <w:spacing w:val="-5"/>
                <w:sz w:val="24"/>
              </w:rPr>
              <w:t>3C</w:t>
            </w:r>
          </w:p>
        </w:tc>
        <w:tc>
          <w:tcPr>
            <w:tcW w:w="9720" w:type="dxa"/>
          </w:tcPr>
          <w:p w14:paraId="78221E7B" w14:textId="77777777" w:rsidR="00EF676C" w:rsidRDefault="00EF676C">
            <w:pPr>
              <w:pStyle w:val="TableParagraph"/>
              <w:spacing w:before="11"/>
              <w:rPr>
                <w:rFonts w:ascii="Georgia"/>
                <w:b/>
                <w:sz w:val="30"/>
              </w:rPr>
            </w:pPr>
          </w:p>
          <w:p w14:paraId="78221E7C" w14:textId="77777777" w:rsidR="00EF676C" w:rsidRDefault="00084C47">
            <w:pPr>
              <w:pStyle w:val="TableParagraph"/>
              <w:spacing w:line="280" w:lineRule="auto"/>
              <w:ind w:left="94"/>
              <w:rPr>
                <w:rFonts w:ascii="Lucida Sans Unicode" w:hAnsi="Lucida Sans Unicode"/>
                <w:sz w:val="20"/>
              </w:rPr>
            </w:pPr>
            <w:r>
              <w:rPr>
                <w:rFonts w:ascii="Arial Black" w:hAnsi="Arial Black"/>
                <w:sz w:val="20"/>
              </w:rPr>
              <w:t>Today’s</w:t>
            </w:r>
            <w:r>
              <w:rPr>
                <w:rFonts w:ascii="Arial Black" w:hAnsi="Arial Black"/>
                <w:spacing w:val="-10"/>
                <w:sz w:val="20"/>
              </w:rPr>
              <w:t xml:space="preserve"> </w:t>
            </w:r>
            <w:r>
              <w:rPr>
                <w:rFonts w:ascii="Arial Black" w:hAnsi="Arial Black"/>
                <w:sz w:val="20"/>
              </w:rPr>
              <w:t>Questions:</w:t>
            </w:r>
            <w:r>
              <w:rPr>
                <w:rFonts w:ascii="Arial Black" w:hAnsi="Arial Black"/>
                <w:spacing w:val="-10"/>
                <w:sz w:val="20"/>
              </w:rPr>
              <w:t xml:space="preserve"> </w:t>
            </w:r>
            <w:r>
              <w:rPr>
                <w:rFonts w:ascii="Lucida Sans Unicode" w:hAnsi="Lucida Sans Unicode"/>
                <w:sz w:val="20"/>
              </w:rPr>
              <w:t xml:space="preserve">What local, state, and national govt agencies impact the root cause of the </w:t>
            </w:r>
            <w:r>
              <w:rPr>
                <w:rFonts w:ascii="Lucida Sans Unicode" w:hAnsi="Lucida Sans Unicode"/>
                <w:w w:val="105"/>
                <w:sz w:val="20"/>
              </w:rPr>
              <w:t>issue? What have they done?</w:t>
            </w:r>
            <w:r>
              <w:rPr>
                <w:rFonts w:ascii="Lucida Sans Unicode" w:hAnsi="Lucida Sans Unicode"/>
                <w:spacing w:val="40"/>
                <w:w w:val="105"/>
                <w:sz w:val="20"/>
              </w:rPr>
              <w:t xml:space="preserve"> </w:t>
            </w:r>
            <w:r>
              <w:rPr>
                <w:rFonts w:ascii="Lucida Sans Unicode" w:hAnsi="Lucida Sans Unicode"/>
                <w:w w:val="105"/>
                <w:sz w:val="20"/>
              </w:rPr>
              <w:t>Which methods/laws have been effective to make change?</w:t>
            </w:r>
          </w:p>
        </w:tc>
        <w:tc>
          <w:tcPr>
            <w:tcW w:w="2640" w:type="dxa"/>
          </w:tcPr>
          <w:p w14:paraId="78221E7D" w14:textId="77777777" w:rsidR="00EF676C" w:rsidRDefault="00084C47">
            <w:pPr>
              <w:pStyle w:val="TableParagraph"/>
              <w:tabs>
                <w:tab w:val="left" w:leader="underscore" w:pos="1526"/>
              </w:tabs>
              <w:spacing w:before="120"/>
              <w:ind w:left="94"/>
              <w:rPr>
                <w:rFonts w:ascii="Georgia"/>
                <w:sz w:val="24"/>
              </w:rPr>
            </w:pPr>
            <w:r>
              <w:rPr>
                <w:rFonts w:ascii="Georgia"/>
                <w:spacing w:val="-2"/>
                <w:sz w:val="24"/>
              </w:rPr>
              <w:t>Focus:</w:t>
            </w:r>
            <w:r>
              <w:rPr>
                <w:sz w:val="24"/>
              </w:rPr>
              <w:tab/>
            </w:r>
            <w:r>
              <w:rPr>
                <w:rFonts w:ascii="Georgia"/>
                <w:spacing w:val="-5"/>
                <w:sz w:val="24"/>
              </w:rPr>
              <w:t>/5</w:t>
            </w:r>
          </w:p>
          <w:p w14:paraId="78221E7E" w14:textId="77777777" w:rsidR="00EF676C" w:rsidRDefault="00084C47">
            <w:pPr>
              <w:pStyle w:val="TableParagraph"/>
              <w:tabs>
                <w:tab w:val="left" w:leader="underscore" w:pos="1410"/>
              </w:tabs>
              <w:spacing w:before="57"/>
              <w:ind w:left="94"/>
              <w:rPr>
                <w:rFonts w:ascii="Georgia"/>
                <w:sz w:val="24"/>
              </w:rPr>
            </w:pPr>
            <w:r>
              <w:rPr>
                <w:rFonts w:ascii="Georgia"/>
                <w:spacing w:val="-2"/>
                <w:sz w:val="24"/>
              </w:rPr>
              <w:t>Effort</w:t>
            </w:r>
            <w:r>
              <w:rPr>
                <w:sz w:val="24"/>
              </w:rPr>
              <w:tab/>
            </w:r>
            <w:r>
              <w:rPr>
                <w:rFonts w:ascii="Georgia"/>
                <w:spacing w:val="-5"/>
                <w:sz w:val="24"/>
              </w:rPr>
              <w:t>/5</w:t>
            </w:r>
          </w:p>
        </w:tc>
      </w:tr>
    </w:tbl>
    <w:p w14:paraId="78221E80" w14:textId="77777777" w:rsidR="00EF676C" w:rsidRDefault="00EF676C">
      <w:pPr>
        <w:pStyle w:val="BodyText"/>
        <w:rPr>
          <w:rFonts w:ascii="Georgia"/>
          <w:b/>
          <w:sz w:val="29"/>
        </w:rPr>
      </w:pPr>
    </w:p>
    <w:p w14:paraId="78221E81" w14:textId="03F1F8CF" w:rsidR="00EF676C" w:rsidRPr="00084C47" w:rsidRDefault="00084C47" w:rsidP="00084C47">
      <w:pPr>
        <w:pStyle w:val="BodyText"/>
        <w:spacing w:line="266" w:lineRule="auto"/>
        <w:ind w:left="720" w:right="722"/>
        <w:jc w:val="both"/>
        <w:rPr>
          <w:b/>
          <w:bCs/>
        </w:rPr>
      </w:pPr>
      <w:r w:rsidRPr="00084C47">
        <w:rPr>
          <w:b/>
          <w:bCs/>
        </w:rPr>
        <w:t>Background to Build Meaning:</w:t>
      </w:r>
      <w:r>
        <w:rPr>
          <w:b/>
          <w:bCs/>
        </w:rPr>
        <w:t xml:space="preserve"> </w:t>
      </w:r>
      <w:r>
        <w:t>Today’s goal is for you to research the ways in which our government</w:t>
      </w:r>
      <w:r>
        <w:rPr>
          <w:spacing w:val="-7"/>
        </w:rPr>
        <w:t xml:space="preserve"> </w:t>
      </w:r>
      <w:r>
        <w:t>has</w:t>
      </w:r>
      <w:r>
        <w:rPr>
          <w:spacing w:val="-7"/>
        </w:rPr>
        <w:t xml:space="preserve"> </w:t>
      </w:r>
      <w:r>
        <w:t>worked</w:t>
      </w:r>
      <w:r>
        <w:rPr>
          <w:spacing w:val="-7"/>
        </w:rPr>
        <w:t xml:space="preserve"> </w:t>
      </w:r>
      <w:r>
        <w:t>to</w:t>
      </w:r>
      <w:r>
        <w:rPr>
          <w:spacing w:val="-7"/>
        </w:rPr>
        <w:t xml:space="preserve"> </w:t>
      </w:r>
      <w:r>
        <w:t>reduce</w:t>
      </w:r>
      <w:r>
        <w:rPr>
          <w:spacing w:val="-7"/>
        </w:rPr>
        <w:t xml:space="preserve"> </w:t>
      </w:r>
      <w:r>
        <w:t>the</w:t>
      </w:r>
      <w:r>
        <w:rPr>
          <w:spacing w:val="-7"/>
        </w:rPr>
        <w:t xml:space="preserve"> </w:t>
      </w:r>
      <w:r>
        <w:t>effects of your issue. Some government agencies (those that receive funding</w:t>
      </w:r>
      <w:r>
        <w:rPr>
          <w:spacing w:val="-4"/>
        </w:rPr>
        <w:t xml:space="preserve"> </w:t>
      </w:r>
      <w:r>
        <w:t>from</w:t>
      </w:r>
      <w:r>
        <w:rPr>
          <w:spacing w:val="-4"/>
        </w:rPr>
        <w:t xml:space="preserve"> </w:t>
      </w:r>
      <w:r>
        <w:t>govt)</w:t>
      </w:r>
      <w:r>
        <w:rPr>
          <w:spacing w:val="-4"/>
        </w:rPr>
        <w:t xml:space="preserve"> </w:t>
      </w:r>
      <w:r>
        <w:t>work</w:t>
      </w:r>
      <w:r>
        <w:rPr>
          <w:spacing w:val="-4"/>
        </w:rPr>
        <w:t xml:space="preserve"> </w:t>
      </w:r>
      <w:r>
        <w:t>to</w:t>
      </w:r>
      <w:r>
        <w:rPr>
          <w:spacing w:val="-4"/>
        </w:rPr>
        <w:t xml:space="preserve"> </w:t>
      </w:r>
      <w:r>
        <w:t>make</w:t>
      </w:r>
      <w:r>
        <w:rPr>
          <w:spacing w:val="-4"/>
        </w:rPr>
        <w:t xml:space="preserve"> </w:t>
      </w:r>
      <w:r>
        <w:t>effective</w:t>
      </w:r>
      <w:r>
        <w:rPr>
          <w:spacing w:val="-4"/>
        </w:rPr>
        <w:t xml:space="preserve"> </w:t>
      </w:r>
      <w:r>
        <w:t>change</w:t>
      </w:r>
      <w:r>
        <w:rPr>
          <w:spacing w:val="-4"/>
        </w:rPr>
        <w:t xml:space="preserve"> </w:t>
      </w:r>
      <w:r>
        <w:t>will</w:t>
      </w:r>
      <w:r>
        <w:rPr>
          <w:spacing w:val="-4"/>
        </w:rPr>
        <w:t xml:space="preserve"> </w:t>
      </w:r>
      <w:r>
        <w:t>be</w:t>
      </w:r>
      <w:r>
        <w:rPr>
          <w:spacing w:val="-4"/>
        </w:rPr>
        <w:t xml:space="preserve"> </w:t>
      </w:r>
      <w:r>
        <w:t>local,</w:t>
      </w:r>
      <w:r>
        <w:rPr>
          <w:spacing w:val="-4"/>
        </w:rPr>
        <w:t xml:space="preserve"> </w:t>
      </w:r>
      <w:r>
        <w:t>some</w:t>
      </w:r>
      <w:r>
        <w:rPr>
          <w:spacing w:val="-4"/>
        </w:rPr>
        <w:t xml:space="preserve"> </w:t>
      </w:r>
      <w:r>
        <w:t xml:space="preserve">will </w:t>
      </w:r>
      <w:r>
        <w:rPr>
          <w:w w:val="105"/>
        </w:rPr>
        <w:t>be statewide, and some will be national. Finding out</w:t>
      </w:r>
      <w:r>
        <w:rPr>
          <w:spacing w:val="-4"/>
          <w:w w:val="105"/>
        </w:rPr>
        <w:t xml:space="preserve"> </w:t>
      </w:r>
      <w:r>
        <w:rPr>
          <w:w w:val="105"/>
        </w:rPr>
        <w:t>more</w:t>
      </w:r>
      <w:r>
        <w:rPr>
          <w:spacing w:val="-4"/>
          <w:w w:val="105"/>
        </w:rPr>
        <w:t xml:space="preserve"> </w:t>
      </w:r>
      <w:r>
        <w:rPr>
          <w:w w:val="105"/>
        </w:rPr>
        <w:t>about</w:t>
      </w:r>
      <w:r>
        <w:rPr>
          <w:spacing w:val="-4"/>
          <w:w w:val="105"/>
        </w:rPr>
        <w:t xml:space="preserve"> </w:t>
      </w:r>
      <w:r>
        <w:rPr>
          <w:w w:val="105"/>
        </w:rPr>
        <w:t>these</w:t>
      </w:r>
      <w:r>
        <w:rPr>
          <w:spacing w:val="-4"/>
          <w:w w:val="105"/>
        </w:rPr>
        <w:t xml:space="preserve"> </w:t>
      </w:r>
      <w:r>
        <w:rPr>
          <w:w w:val="105"/>
        </w:rPr>
        <w:t>government</w:t>
      </w:r>
      <w:r>
        <w:rPr>
          <w:spacing w:val="-4"/>
          <w:w w:val="105"/>
        </w:rPr>
        <w:t xml:space="preserve"> </w:t>
      </w:r>
      <w:r>
        <w:rPr>
          <w:w w:val="105"/>
        </w:rPr>
        <w:t>agencies</w:t>
      </w:r>
      <w:r>
        <w:rPr>
          <w:spacing w:val="-4"/>
          <w:w w:val="105"/>
        </w:rPr>
        <w:t xml:space="preserve"> </w:t>
      </w:r>
      <w:r>
        <w:rPr>
          <w:w w:val="105"/>
        </w:rPr>
        <w:t>will</w:t>
      </w:r>
      <w:r>
        <w:rPr>
          <w:spacing w:val="-4"/>
          <w:w w:val="105"/>
        </w:rPr>
        <w:t xml:space="preserve"> </w:t>
      </w:r>
      <w:r>
        <w:rPr>
          <w:w w:val="105"/>
        </w:rPr>
        <w:t>require</w:t>
      </w:r>
      <w:r>
        <w:rPr>
          <w:spacing w:val="-4"/>
          <w:w w:val="105"/>
        </w:rPr>
        <w:t xml:space="preserve"> </w:t>
      </w:r>
      <w:r>
        <w:rPr>
          <w:w w:val="105"/>
        </w:rPr>
        <w:t>you</w:t>
      </w:r>
      <w:r>
        <w:rPr>
          <w:spacing w:val="-4"/>
          <w:w w:val="105"/>
        </w:rPr>
        <w:t xml:space="preserve"> </w:t>
      </w:r>
      <w:r>
        <w:rPr>
          <w:w w:val="105"/>
        </w:rPr>
        <w:t>to</w:t>
      </w:r>
      <w:r>
        <w:rPr>
          <w:spacing w:val="-4"/>
          <w:w w:val="105"/>
        </w:rPr>
        <w:t xml:space="preserve"> </w:t>
      </w:r>
      <w:r>
        <w:rPr>
          <w:w w:val="105"/>
        </w:rPr>
        <w:t>research.</w:t>
      </w:r>
      <w:r>
        <w:rPr>
          <w:spacing w:val="-4"/>
          <w:w w:val="105"/>
        </w:rPr>
        <w:t xml:space="preserve"> </w:t>
      </w:r>
      <w:r>
        <w:rPr>
          <w:w w:val="105"/>
        </w:rPr>
        <w:t>Finally, please</w:t>
      </w:r>
      <w:r>
        <w:rPr>
          <w:spacing w:val="-3"/>
          <w:w w:val="105"/>
        </w:rPr>
        <w:t xml:space="preserve"> </w:t>
      </w:r>
      <w:r>
        <w:rPr>
          <w:w w:val="105"/>
        </w:rPr>
        <w:t>reflect</w:t>
      </w:r>
      <w:r>
        <w:rPr>
          <w:spacing w:val="-3"/>
          <w:w w:val="105"/>
        </w:rPr>
        <w:t xml:space="preserve"> </w:t>
      </w:r>
      <w:r>
        <w:rPr>
          <w:w w:val="105"/>
        </w:rPr>
        <w:t>for</w:t>
      </w:r>
      <w:r>
        <w:rPr>
          <w:spacing w:val="-3"/>
          <w:w w:val="105"/>
        </w:rPr>
        <w:t xml:space="preserve"> </w:t>
      </w:r>
      <w:r>
        <w:rPr>
          <w:w w:val="105"/>
        </w:rPr>
        <w:t>3</w:t>
      </w:r>
      <w:r>
        <w:rPr>
          <w:spacing w:val="-3"/>
          <w:w w:val="105"/>
        </w:rPr>
        <w:t xml:space="preserve"> </w:t>
      </w:r>
      <w:r>
        <w:rPr>
          <w:w w:val="105"/>
        </w:rPr>
        <w:t>minutes</w:t>
      </w:r>
      <w:r>
        <w:rPr>
          <w:spacing w:val="-3"/>
          <w:w w:val="105"/>
        </w:rPr>
        <w:t xml:space="preserve"> </w:t>
      </w:r>
      <w:r>
        <w:rPr>
          <w:w w:val="105"/>
        </w:rPr>
        <w:t>before</w:t>
      </w:r>
      <w:r>
        <w:rPr>
          <w:spacing w:val="-3"/>
          <w:w w:val="105"/>
        </w:rPr>
        <w:t xml:space="preserve"> </w:t>
      </w:r>
      <w:r>
        <w:rPr>
          <w:w w:val="105"/>
        </w:rPr>
        <w:t>the</w:t>
      </w:r>
      <w:r>
        <w:rPr>
          <w:spacing w:val="-3"/>
          <w:w w:val="105"/>
        </w:rPr>
        <w:t xml:space="preserve"> </w:t>
      </w:r>
      <w:r>
        <w:rPr>
          <w:w w:val="105"/>
        </w:rPr>
        <w:t>bell</w:t>
      </w:r>
      <w:r>
        <w:rPr>
          <w:spacing w:val="-3"/>
          <w:w w:val="105"/>
        </w:rPr>
        <w:t xml:space="preserve"> </w:t>
      </w:r>
      <w:r>
        <w:rPr>
          <w:w w:val="105"/>
        </w:rPr>
        <w:t>rings.</w:t>
      </w:r>
    </w:p>
    <w:p w14:paraId="78221E82" w14:textId="77777777" w:rsidR="00EF676C" w:rsidRDefault="00EF676C">
      <w:pPr>
        <w:pStyle w:val="BodyText"/>
        <w:rPr>
          <w:sz w:val="20"/>
        </w:rPr>
      </w:pPr>
    </w:p>
    <w:p w14:paraId="78221E83" w14:textId="77777777" w:rsidR="00EF676C" w:rsidRDefault="00EF676C">
      <w:pPr>
        <w:pStyle w:val="BodyText"/>
        <w:spacing w:before="1"/>
        <w:rPr>
          <w:sz w:val="11"/>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0"/>
        <w:gridCol w:w="2380"/>
        <w:gridCol w:w="11400"/>
      </w:tblGrid>
      <w:tr w:rsidR="00EF676C" w14:paraId="78221E85" w14:textId="77777777">
        <w:trPr>
          <w:trHeight w:val="559"/>
          <w:jc w:val="right"/>
        </w:trPr>
        <w:tc>
          <w:tcPr>
            <w:tcW w:w="15020" w:type="dxa"/>
            <w:gridSpan w:val="3"/>
            <w:shd w:val="clear" w:color="auto" w:fill="00FF00"/>
          </w:tcPr>
          <w:p w14:paraId="78221E84" w14:textId="77777777" w:rsidR="00EF676C" w:rsidRDefault="00084C47">
            <w:pPr>
              <w:pStyle w:val="TableParagraph"/>
              <w:spacing w:before="106"/>
              <w:ind w:left="105"/>
              <w:rPr>
                <w:rFonts w:ascii="Trebuchet MS"/>
                <w:b/>
                <w:sz w:val="30"/>
              </w:rPr>
            </w:pPr>
            <w:r>
              <w:rPr>
                <w:rFonts w:ascii="Trebuchet MS"/>
                <w:b/>
                <w:sz w:val="30"/>
              </w:rPr>
              <w:t>Example:</w:t>
            </w:r>
            <w:r>
              <w:rPr>
                <w:rFonts w:ascii="Trebuchet MS"/>
                <w:b/>
                <w:spacing w:val="42"/>
                <w:w w:val="150"/>
                <w:sz w:val="30"/>
              </w:rPr>
              <w:t xml:space="preserve"> </w:t>
            </w:r>
            <w:r>
              <w:rPr>
                <w:rFonts w:ascii="Trebuchet MS"/>
                <w:b/>
                <w:sz w:val="30"/>
              </w:rPr>
              <w:t>Food</w:t>
            </w:r>
            <w:r>
              <w:rPr>
                <w:rFonts w:ascii="Trebuchet MS"/>
                <w:b/>
                <w:spacing w:val="-2"/>
                <w:sz w:val="30"/>
              </w:rPr>
              <w:t xml:space="preserve"> Insecurity</w:t>
            </w:r>
          </w:p>
        </w:tc>
      </w:tr>
      <w:tr w:rsidR="00EF676C" w14:paraId="78221E8A" w14:textId="77777777">
        <w:trPr>
          <w:trHeight w:val="779"/>
          <w:jc w:val="right"/>
        </w:trPr>
        <w:tc>
          <w:tcPr>
            <w:tcW w:w="1240" w:type="dxa"/>
          </w:tcPr>
          <w:p w14:paraId="78221E86" w14:textId="77777777" w:rsidR="00EF676C" w:rsidRDefault="00084C47">
            <w:pPr>
              <w:pStyle w:val="TableParagraph"/>
              <w:spacing w:before="111" w:line="247" w:lineRule="auto"/>
              <w:ind w:left="169" w:right="140" w:firstLine="199"/>
              <w:rPr>
                <w:b/>
                <w:sz w:val="24"/>
              </w:rPr>
            </w:pPr>
            <w:r>
              <w:rPr>
                <w:b/>
                <w:spacing w:val="-4"/>
                <w:sz w:val="24"/>
              </w:rPr>
              <w:t xml:space="preserve">Govt </w:t>
            </w:r>
            <w:r>
              <w:rPr>
                <w:b/>
                <w:spacing w:val="-2"/>
                <w:sz w:val="24"/>
              </w:rPr>
              <w:t>Agencies</w:t>
            </w:r>
          </w:p>
        </w:tc>
        <w:tc>
          <w:tcPr>
            <w:tcW w:w="2380" w:type="dxa"/>
          </w:tcPr>
          <w:p w14:paraId="78221E87" w14:textId="77777777" w:rsidR="00EF676C" w:rsidRDefault="00084C47">
            <w:pPr>
              <w:pStyle w:val="TableParagraph"/>
              <w:spacing w:before="111" w:line="247" w:lineRule="auto"/>
              <w:ind w:left="803" w:hanging="680"/>
              <w:rPr>
                <w:b/>
                <w:sz w:val="24"/>
              </w:rPr>
            </w:pPr>
            <w:r>
              <w:rPr>
                <w:b/>
                <w:sz w:val="24"/>
              </w:rPr>
              <w:t>Name,</w:t>
            </w:r>
            <w:r>
              <w:rPr>
                <w:b/>
                <w:spacing w:val="-15"/>
                <w:sz w:val="24"/>
              </w:rPr>
              <w:t xml:space="preserve"> </w:t>
            </w:r>
            <w:r>
              <w:rPr>
                <w:b/>
                <w:sz w:val="24"/>
              </w:rPr>
              <w:t>Location</w:t>
            </w:r>
            <w:r>
              <w:rPr>
                <w:b/>
                <w:spacing w:val="-15"/>
                <w:sz w:val="24"/>
              </w:rPr>
              <w:t xml:space="preserve"> </w:t>
            </w:r>
            <w:r>
              <w:rPr>
                <w:b/>
                <w:sz w:val="24"/>
              </w:rPr>
              <w:t xml:space="preserve">,and </w:t>
            </w:r>
            <w:proofErr w:type="spellStart"/>
            <w:r>
              <w:rPr>
                <w:b/>
                <w:spacing w:val="-2"/>
                <w:sz w:val="24"/>
              </w:rPr>
              <w:t>url</w:t>
            </w:r>
            <w:proofErr w:type="spellEnd"/>
            <w:r>
              <w:rPr>
                <w:b/>
                <w:spacing w:val="-2"/>
                <w:sz w:val="24"/>
              </w:rPr>
              <w:t>/link</w:t>
            </w:r>
          </w:p>
        </w:tc>
        <w:tc>
          <w:tcPr>
            <w:tcW w:w="11400" w:type="dxa"/>
          </w:tcPr>
          <w:p w14:paraId="78221E88" w14:textId="77777777" w:rsidR="00EF676C" w:rsidRDefault="00084C47">
            <w:pPr>
              <w:pStyle w:val="TableParagraph"/>
              <w:numPr>
                <w:ilvl w:val="0"/>
                <w:numId w:val="7"/>
              </w:numPr>
              <w:tabs>
                <w:tab w:val="left" w:pos="1891"/>
              </w:tabs>
              <w:spacing w:before="111"/>
              <w:jc w:val="left"/>
              <w:rPr>
                <w:sz w:val="24"/>
              </w:rPr>
            </w:pPr>
            <w:r>
              <w:rPr>
                <w:sz w:val="24"/>
              </w:rPr>
              <w:t>Identify and describe laws and programs the government provides for your</w:t>
            </w:r>
            <w:r>
              <w:rPr>
                <w:spacing w:val="60"/>
                <w:sz w:val="24"/>
              </w:rPr>
              <w:t xml:space="preserve"> </w:t>
            </w:r>
            <w:r>
              <w:rPr>
                <w:spacing w:val="-2"/>
                <w:sz w:val="24"/>
              </w:rPr>
              <w:t>issue.</w:t>
            </w:r>
          </w:p>
          <w:p w14:paraId="78221E89" w14:textId="77777777" w:rsidR="00EF676C" w:rsidRDefault="00084C47">
            <w:pPr>
              <w:pStyle w:val="TableParagraph"/>
              <w:numPr>
                <w:ilvl w:val="0"/>
                <w:numId w:val="7"/>
              </w:numPr>
              <w:tabs>
                <w:tab w:val="left" w:pos="4823"/>
              </w:tabs>
              <w:spacing w:before="9"/>
              <w:ind w:left="4822" w:hanging="281"/>
              <w:jc w:val="left"/>
              <w:rPr>
                <w:sz w:val="24"/>
              </w:rPr>
            </w:pPr>
            <w:r>
              <w:rPr>
                <w:sz w:val="24"/>
              </w:rPr>
              <w:t xml:space="preserve">Include resource </w:t>
            </w:r>
            <w:r>
              <w:rPr>
                <w:spacing w:val="-4"/>
                <w:sz w:val="24"/>
              </w:rPr>
              <w:t>link</w:t>
            </w:r>
          </w:p>
        </w:tc>
      </w:tr>
      <w:tr w:rsidR="00EF676C" w14:paraId="78221E8F" w14:textId="77777777">
        <w:trPr>
          <w:trHeight w:val="760"/>
          <w:jc w:val="right"/>
        </w:trPr>
        <w:tc>
          <w:tcPr>
            <w:tcW w:w="1240" w:type="dxa"/>
          </w:tcPr>
          <w:p w14:paraId="78221E8B" w14:textId="77777777" w:rsidR="00EF676C" w:rsidRDefault="00084C47">
            <w:pPr>
              <w:pStyle w:val="TableParagraph"/>
              <w:spacing w:before="106"/>
              <w:ind w:left="105"/>
              <w:rPr>
                <w:b/>
                <w:sz w:val="24"/>
              </w:rPr>
            </w:pPr>
            <w:r>
              <w:rPr>
                <w:b/>
                <w:spacing w:val="-2"/>
                <w:sz w:val="24"/>
              </w:rPr>
              <w:t>Local</w:t>
            </w:r>
          </w:p>
        </w:tc>
        <w:tc>
          <w:tcPr>
            <w:tcW w:w="2380" w:type="dxa"/>
          </w:tcPr>
          <w:p w14:paraId="78221E8C" w14:textId="77777777" w:rsidR="00EF676C" w:rsidRDefault="00194EC6">
            <w:pPr>
              <w:pStyle w:val="TableParagraph"/>
              <w:spacing w:before="106"/>
              <w:ind w:left="110"/>
              <w:rPr>
                <w:sz w:val="24"/>
              </w:rPr>
            </w:pPr>
            <w:hyperlink r:id="rId7">
              <w:r w:rsidR="00084C47">
                <w:rPr>
                  <w:color w:val="1154CC"/>
                  <w:spacing w:val="-2"/>
                  <w:sz w:val="24"/>
                  <w:u w:val="thick" w:color="1154CC"/>
                </w:rPr>
                <w:t>www.amherstma.gov</w:t>
              </w:r>
            </w:hyperlink>
          </w:p>
        </w:tc>
        <w:tc>
          <w:tcPr>
            <w:tcW w:w="11400" w:type="dxa"/>
          </w:tcPr>
          <w:p w14:paraId="78221E8D" w14:textId="77777777" w:rsidR="00EF676C" w:rsidRDefault="00084C47">
            <w:pPr>
              <w:pStyle w:val="TableParagraph"/>
              <w:numPr>
                <w:ilvl w:val="0"/>
                <w:numId w:val="6"/>
              </w:numPr>
              <w:tabs>
                <w:tab w:val="left" w:pos="394"/>
              </w:tabs>
              <w:spacing w:before="106"/>
              <w:rPr>
                <w:sz w:val="24"/>
              </w:rPr>
            </w:pPr>
            <w:r>
              <w:rPr>
                <w:sz w:val="24"/>
              </w:rPr>
              <w:t>Monthly box of food from the</w:t>
            </w:r>
            <w:r>
              <w:rPr>
                <w:spacing w:val="-14"/>
                <w:sz w:val="24"/>
              </w:rPr>
              <w:t xml:space="preserve"> </w:t>
            </w:r>
            <w:r>
              <w:rPr>
                <w:sz w:val="24"/>
              </w:rPr>
              <w:t xml:space="preserve">Amherst Survival </w:t>
            </w:r>
            <w:r>
              <w:rPr>
                <w:spacing w:val="-2"/>
                <w:sz w:val="24"/>
              </w:rPr>
              <w:t>Center</w:t>
            </w:r>
          </w:p>
          <w:p w14:paraId="78221E8E" w14:textId="77777777" w:rsidR="00EF676C" w:rsidRDefault="00084C47">
            <w:pPr>
              <w:pStyle w:val="TableParagraph"/>
              <w:numPr>
                <w:ilvl w:val="0"/>
                <w:numId w:val="6"/>
              </w:numPr>
              <w:tabs>
                <w:tab w:val="left" w:pos="381"/>
              </w:tabs>
              <w:spacing w:before="9"/>
              <w:ind w:left="380" w:hanging="281"/>
              <w:rPr>
                <w:sz w:val="24"/>
              </w:rPr>
            </w:pPr>
            <w:r>
              <w:rPr>
                <w:sz w:val="24"/>
              </w:rPr>
              <w:t xml:space="preserve">Food Services </w:t>
            </w:r>
            <w:hyperlink r:id="rId8">
              <w:r>
                <w:rPr>
                  <w:color w:val="1154CC"/>
                  <w:spacing w:val="-4"/>
                  <w:sz w:val="24"/>
                  <w:u w:val="thick" w:color="1154CC"/>
                </w:rPr>
                <w:t>LINK</w:t>
              </w:r>
            </w:hyperlink>
          </w:p>
        </w:tc>
      </w:tr>
      <w:tr w:rsidR="00EF676C" w14:paraId="78221E93" w14:textId="77777777">
        <w:trPr>
          <w:trHeight w:val="1359"/>
          <w:jc w:val="right"/>
        </w:trPr>
        <w:tc>
          <w:tcPr>
            <w:tcW w:w="1240" w:type="dxa"/>
          </w:tcPr>
          <w:p w14:paraId="78221E90" w14:textId="77777777" w:rsidR="00EF676C" w:rsidRDefault="00084C47">
            <w:pPr>
              <w:pStyle w:val="TableParagraph"/>
              <w:spacing w:before="121"/>
              <w:ind w:left="105"/>
              <w:rPr>
                <w:b/>
                <w:sz w:val="24"/>
              </w:rPr>
            </w:pPr>
            <w:r>
              <w:rPr>
                <w:b/>
                <w:spacing w:val="-2"/>
                <w:sz w:val="24"/>
              </w:rPr>
              <w:t>State</w:t>
            </w:r>
          </w:p>
        </w:tc>
        <w:tc>
          <w:tcPr>
            <w:tcW w:w="2380" w:type="dxa"/>
          </w:tcPr>
          <w:p w14:paraId="78221E91" w14:textId="77777777" w:rsidR="00EF676C" w:rsidRDefault="00194EC6">
            <w:pPr>
              <w:pStyle w:val="TableParagraph"/>
              <w:spacing w:before="121"/>
              <w:ind w:left="170"/>
              <w:rPr>
                <w:sz w:val="24"/>
              </w:rPr>
            </w:pPr>
            <w:hyperlink r:id="rId9">
              <w:r w:rsidR="00084C47">
                <w:rPr>
                  <w:color w:val="1154CC"/>
                  <w:spacing w:val="-2"/>
                  <w:sz w:val="24"/>
                  <w:u w:val="thick" w:color="1154CC"/>
                </w:rPr>
                <w:t>www.mass.gov</w:t>
              </w:r>
            </w:hyperlink>
          </w:p>
        </w:tc>
        <w:tc>
          <w:tcPr>
            <w:tcW w:w="11400" w:type="dxa"/>
          </w:tcPr>
          <w:p w14:paraId="78221E92" w14:textId="77777777" w:rsidR="00EF676C" w:rsidRDefault="00084C47">
            <w:pPr>
              <w:pStyle w:val="TableParagraph"/>
              <w:spacing w:before="121" w:line="247" w:lineRule="auto"/>
              <w:ind w:left="100" w:right="81"/>
              <w:rPr>
                <w:sz w:val="24"/>
              </w:rPr>
            </w:pPr>
            <w:proofErr w:type="spellStart"/>
            <w:r>
              <w:rPr>
                <w:sz w:val="24"/>
              </w:rPr>
              <w:t>A.Bill</w:t>
            </w:r>
            <w:proofErr w:type="spellEnd"/>
            <w:r>
              <w:rPr>
                <w:sz w:val="24"/>
              </w:rPr>
              <w:t xml:space="preserve"> H.1233 By Ms. </w:t>
            </w:r>
            <w:proofErr w:type="spellStart"/>
            <w:r>
              <w:rPr>
                <w:sz w:val="24"/>
              </w:rPr>
              <w:t>Meschino</w:t>
            </w:r>
            <w:proofErr w:type="spellEnd"/>
            <w:r>
              <w:rPr>
                <w:sz w:val="24"/>
              </w:rPr>
              <w:t xml:space="preserve"> of Hull, a petition of Joan </w:t>
            </w:r>
            <w:proofErr w:type="spellStart"/>
            <w:r>
              <w:rPr>
                <w:sz w:val="24"/>
              </w:rPr>
              <w:t>Meschino</w:t>
            </w:r>
            <w:proofErr w:type="spellEnd"/>
            <w:r>
              <w:rPr>
                <w:sz w:val="24"/>
              </w:rPr>
              <w:t xml:space="preserve"> and others relative to establishing a community</w:t>
            </w:r>
            <w:r>
              <w:rPr>
                <w:spacing w:val="-3"/>
                <w:sz w:val="24"/>
              </w:rPr>
              <w:t xml:space="preserve"> </w:t>
            </w:r>
            <w:r>
              <w:rPr>
                <w:sz w:val="24"/>
              </w:rPr>
              <w:t>college</w:t>
            </w:r>
            <w:r>
              <w:rPr>
                <w:spacing w:val="-3"/>
                <w:sz w:val="24"/>
              </w:rPr>
              <w:t xml:space="preserve"> </w:t>
            </w:r>
            <w:r>
              <w:rPr>
                <w:sz w:val="24"/>
              </w:rPr>
              <w:t>campus</w:t>
            </w:r>
            <w:r>
              <w:rPr>
                <w:spacing w:val="-3"/>
                <w:sz w:val="24"/>
              </w:rPr>
              <w:t xml:space="preserve"> </w:t>
            </w:r>
            <w:r>
              <w:rPr>
                <w:sz w:val="24"/>
              </w:rPr>
              <w:t>hunger</w:t>
            </w:r>
            <w:r>
              <w:rPr>
                <w:spacing w:val="-3"/>
                <w:sz w:val="24"/>
              </w:rPr>
              <w:t xml:space="preserve"> </w:t>
            </w:r>
            <w:r>
              <w:rPr>
                <w:sz w:val="24"/>
              </w:rPr>
              <w:t>pilot</w:t>
            </w:r>
            <w:r>
              <w:rPr>
                <w:spacing w:val="-3"/>
                <w:sz w:val="24"/>
              </w:rPr>
              <w:t xml:space="preserve"> </w:t>
            </w:r>
            <w:r>
              <w:rPr>
                <w:sz w:val="24"/>
              </w:rPr>
              <w:t>program</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food</w:t>
            </w:r>
            <w:r>
              <w:rPr>
                <w:spacing w:val="-3"/>
                <w:sz w:val="24"/>
              </w:rPr>
              <w:t xml:space="preserve"> </w:t>
            </w:r>
            <w:r>
              <w:rPr>
                <w:sz w:val="24"/>
              </w:rPr>
              <w:t>insecurity</w:t>
            </w:r>
            <w:r>
              <w:rPr>
                <w:spacing w:val="-3"/>
                <w:sz w:val="24"/>
              </w:rPr>
              <w:t xml:space="preserve"> </w:t>
            </w:r>
            <w:r>
              <w:rPr>
                <w:sz w:val="24"/>
              </w:rPr>
              <w:t>on</w:t>
            </w:r>
            <w:r>
              <w:rPr>
                <w:spacing w:val="-3"/>
                <w:sz w:val="24"/>
              </w:rPr>
              <w:t xml:space="preserve"> </w:t>
            </w:r>
            <w:r>
              <w:rPr>
                <w:sz w:val="24"/>
              </w:rPr>
              <w:t>community</w:t>
            </w:r>
            <w:r>
              <w:rPr>
                <w:spacing w:val="-3"/>
                <w:sz w:val="24"/>
              </w:rPr>
              <w:t xml:space="preserve"> </w:t>
            </w:r>
            <w:r>
              <w:rPr>
                <w:sz w:val="24"/>
              </w:rPr>
              <w:t>college</w:t>
            </w:r>
            <w:r>
              <w:rPr>
                <w:spacing w:val="-3"/>
                <w:sz w:val="24"/>
              </w:rPr>
              <w:t xml:space="preserve"> </w:t>
            </w:r>
            <w:r>
              <w:rPr>
                <w:sz w:val="24"/>
              </w:rPr>
              <w:t>campuses</w:t>
            </w:r>
            <w:r>
              <w:rPr>
                <w:spacing w:val="-3"/>
                <w:sz w:val="24"/>
              </w:rPr>
              <w:t xml:space="preserve"> </w:t>
            </w:r>
            <w:r>
              <w:rPr>
                <w:sz w:val="24"/>
              </w:rPr>
              <w:t xml:space="preserve">. </w:t>
            </w:r>
            <w:proofErr w:type="spellStart"/>
            <w:r>
              <w:rPr>
                <w:sz w:val="24"/>
              </w:rPr>
              <w:t>B.Link</w:t>
            </w:r>
            <w:proofErr w:type="spellEnd"/>
            <w:r>
              <w:rPr>
                <w:spacing w:val="40"/>
                <w:sz w:val="24"/>
              </w:rPr>
              <w:t xml:space="preserve"> </w:t>
            </w:r>
            <w:r>
              <w:rPr>
                <w:sz w:val="24"/>
              </w:rPr>
              <w:t>https://malegislature.gov/Bills/191/H1233</w:t>
            </w:r>
          </w:p>
        </w:tc>
      </w:tr>
      <w:tr w:rsidR="00EF676C" w14:paraId="78221E9A" w14:textId="77777777">
        <w:trPr>
          <w:trHeight w:val="1816"/>
          <w:jc w:val="right"/>
        </w:trPr>
        <w:tc>
          <w:tcPr>
            <w:tcW w:w="1240" w:type="dxa"/>
            <w:tcBorders>
              <w:bottom w:val="nil"/>
            </w:tcBorders>
          </w:tcPr>
          <w:p w14:paraId="78221E94" w14:textId="77777777" w:rsidR="00EF676C" w:rsidRDefault="00084C47">
            <w:pPr>
              <w:pStyle w:val="TableParagraph"/>
              <w:spacing w:before="106" w:line="247" w:lineRule="auto"/>
              <w:ind w:left="105" w:right="232"/>
              <w:jc w:val="both"/>
              <w:rPr>
                <w:b/>
                <w:sz w:val="24"/>
              </w:rPr>
            </w:pPr>
            <w:r>
              <w:rPr>
                <w:b/>
                <w:spacing w:val="-2"/>
                <w:sz w:val="24"/>
              </w:rPr>
              <w:t>National (Federal Govt)</w:t>
            </w:r>
          </w:p>
        </w:tc>
        <w:tc>
          <w:tcPr>
            <w:tcW w:w="2380" w:type="dxa"/>
            <w:tcBorders>
              <w:bottom w:val="nil"/>
            </w:tcBorders>
          </w:tcPr>
          <w:p w14:paraId="78221E95" w14:textId="77777777" w:rsidR="00EF676C" w:rsidRDefault="00084C47">
            <w:pPr>
              <w:pStyle w:val="TableParagraph"/>
              <w:spacing w:before="106" w:line="247" w:lineRule="auto"/>
              <w:ind w:left="110" w:right="852"/>
              <w:rPr>
                <w:b/>
                <w:sz w:val="24"/>
              </w:rPr>
            </w:pPr>
            <w:r>
              <w:rPr>
                <w:b/>
                <w:sz w:val="24"/>
              </w:rPr>
              <w:t>3</w:t>
            </w:r>
            <w:r>
              <w:rPr>
                <w:b/>
                <w:spacing w:val="-15"/>
                <w:sz w:val="24"/>
              </w:rPr>
              <w:t xml:space="preserve"> </w:t>
            </w:r>
            <w:r>
              <w:rPr>
                <w:b/>
                <w:sz w:val="24"/>
              </w:rPr>
              <w:t xml:space="preserve">Possibilities (Choose </w:t>
            </w:r>
            <w:r>
              <w:rPr>
                <w:b/>
                <w:spacing w:val="-4"/>
                <w:sz w:val="24"/>
              </w:rPr>
              <w:t>One)</w:t>
            </w:r>
          </w:p>
          <w:p w14:paraId="78221E96" w14:textId="77777777" w:rsidR="00EF676C" w:rsidRDefault="00EF676C">
            <w:pPr>
              <w:pStyle w:val="TableParagraph"/>
              <w:spacing w:before="1"/>
              <w:rPr>
                <w:rFonts w:ascii="Book Antiqua"/>
                <w:sz w:val="23"/>
              </w:rPr>
            </w:pPr>
          </w:p>
          <w:p w14:paraId="78221E97" w14:textId="77777777" w:rsidR="00EF676C" w:rsidRDefault="00194EC6">
            <w:pPr>
              <w:pStyle w:val="TableParagraph"/>
              <w:spacing w:line="247" w:lineRule="auto"/>
              <w:ind w:left="110" w:right="372"/>
              <w:rPr>
                <w:sz w:val="24"/>
              </w:rPr>
            </w:pPr>
            <w:hyperlink r:id="rId10">
              <w:r w:rsidR="00084C47">
                <w:rPr>
                  <w:color w:val="1154CC"/>
                  <w:spacing w:val="-2"/>
                  <w:sz w:val="24"/>
                  <w:u w:val="thick" w:color="1154CC"/>
                </w:rPr>
                <w:t>www.usa.gov</w:t>
              </w:r>
            </w:hyperlink>
            <w:r w:rsidR="00084C47">
              <w:rPr>
                <w:color w:val="1154CC"/>
                <w:spacing w:val="-2"/>
                <w:sz w:val="24"/>
              </w:rPr>
              <w:t xml:space="preserve"> </w:t>
            </w:r>
            <w:r w:rsidR="00084C47">
              <w:rPr>
                <w:sz w:val="24"/>
              </w:rPr>
              <w:t>(Executive</w:t>
            </w:r>
            <w:r w:rsidR="00084C47">
              <w:rPr>
                <w:spacing w:val="-15"/>
                <w:sz w:val="24"/>
              </w:rPr>
              <w:t xml:space="preserve"> </w:t>
            </w:r>
            <w:r w:rsidR="00084C47">
              <w:rPr>
                <w:sz w:val="24"/>
              </w:rPr>
              <w:t>Branch)</w:t>
            </w:r>
          </w:p>
        </w:tc>
        <w:tc>
          <w:tcPr>
            <w:tcW w:w="11400" w:type="dxa"/>
            <w:tcBorders>
              <w:bottom w:val="nil"/>
            </w:tcBorders>
          </w:tcPr>
          <w:p w14:paraId="78221E98" w14:textId="77777777" w:rsidR="00EF676C" w:rsidRDefault="00084C47">
            <w:pPr>
              <w:pStyle w:val="TableParagraph"/>
              <w:numPr>
                <w:ilvl w:val="0"/>
                <w:numId w:val="5"/>
              </w:numPr>
              <w:tabs>
                <w:tab w:val="left" w:pos="334"/>
              </w:tabs>
              <w:spacing w:before="106" w:line="247" w:lineRule="auto"/>
              <w:ind w:right="101" w:firstLine="0"/>
              <w:rPr>
                <w:b/>
                <w:color w:val="333333"/>
              </w:rPr>
            </w:pPr>
            <w:r>
              <w:rPr>
                <w:b/>
                <w:color w:val="333333"/>
                <w:sz w:val="24"/>
              </w:rPr>
              <w:t>H. R. 1470</w:t>
            </w:r>
            <w:r>
              <w:rPr>
                <w:b/>
                <w:color w:val="333333"/>
                <w:spacing w:val="-2"/>
                <w:sz w:val="24"/>
              </w:rPr>
              <w:t xml:space="preserve"> </w:t>
            </w:r>
            <w:r>
              <w:rPr>
                <w:b/>
                <w:color w:val="333333"/>
                <w:sz w:val="24"/>
              </w:rPr>
              <w:t>T</w:t>
            </w:r>
            <w:r>
              <w:rPr>
                <w:color w:val="333333"/>
                <w:sz w:val="24"/>
              </w:rPr>
              <w:t>o amend the Food and Nutrition</w:t>
            </w:r>
            <w:r>
              <w:rPr>
                <w:color w:val="333333"/>
                <w:spacing w:val="-12"/>
                <w:sz w:val="24"/>
              </w:rPr>
              <w:t xml:space="preserve"> </w:t>
            </w:r>
            <w:r>
              <w:rPr>
                <w:color w:val="333333"/>
                <w:sz w:val="24"/>
              </w:rPr>
              <w:t xml:space="preserve">Act of 2008 to provide greater access to the supplemental nutrition assistance </w:t>
            </w:r>
            <w:r w:rsidRPr="00084C47">
              <w:rPr>
                <w:color w:val="1F497D" w:themeColor="text2"/>
                <w:sz w:val="24"/>
              </w:rPr>
              <w:t>program</w:t>
            </w:r>
            <w:r>
              <w:rPr>
                <w:color w:val="1A74FF"/>
                <w:sz w:val="24"/>
              </w:rPr>
              <w:t xml:space="preserve"> </w:t>
            </w:r>
            <w:r>
              <w:rPr>
                <w:color w:val="333333"/>
                <w:sz w:val="24"/>
              </w:rPr>
              <w:t>by reducing duplicative and burdensome administrative requirements, authorize the Secretary of Agriculture</w:t>
            </w:r>
            <w:r>
              <w:rPr>
                <w:color w:val="333333"/>
                <w:spacing w:val="-3"/>
                <w:sz w:val="24"/>
              </w:rPr>
              <w:t xml:space="preserve"> </w:t>
            </w:r>
            <w:r>
              <w:rPr>
                <w:color w:val="333333"/>
                <w:sz w:val="24"/>
              </w:rPr>
              <w:t>to</w:t>
            </w:r>
            <w:r>
              <w:rPr>
                <w:color w:val="333333"/>
                <w:spacing w:val="-3"/>
                <w:sz w:val="24"/>
              </w:rPr>
              <w:t xml:space="preserve"> </w:t>
            </w:r>
            <w:r>
              <w:rPr>
                <w:color w:val="333333"/>
                <w:sz w:val="24"/>
              </w:rPr>
              <w:t>award</w:t>
            </w:r>
            <w:r>
              <w:rPr>
                <w:color w:val="333333"/>
                <w:spacing w:val="-3"/>
                <w:sz w:val="24"/>
              </w:rPr>
              <w:t xml:space="preserve"> </w:t>
            </w:r>
            <w:r>
              <w:rPr>
                <w:color w:val="333333"/>
                <w:sz w:val="24"/>
              </w:rPr>
              <w:t>grants</w:t>
            </w:r>
            <w:r>
              <w:rPr>
                <w:color w:val="333333"/>
                <w:spacing w:val="-3"/>
                <w:sz w:val="24"/>
              </w:rPr>
              <w:t xml:space="preserve"> </w:t>
            </w:r>
            <w:r>
              <w:rPr>
                <w:color w:val="333333"/>
                <w:sz w:val="24"/>
              </w:rPr>
              <w:t>to</w:t>
            </w:r>
            <w:r>
              <w:rPr>
                <w:color w:val="333333"/>
                <w:spacing w:val="-3"/>
                <w:sz w:val="24"/>
              </w:rPr>
              <w:t xml:space="preserve"> </w:t>
            </w:r>
            <w:r>
              <w:rPr>
                <w:color w:val="333333"/>
                <w:sz w:val="24"/>
              </w:rPr>
              <w:t>certain</w:t>
            </w:r>
            <w:r>
              <w:rPr>
                <w:color w:val="333333"/>
                <w:spacing w:val="-3"/>
                <w:sz w:val="24"/>
              </w:rPr>
              <w:t xml:space="preserve"> </w:t>
            </w:r>
            <w:r>
              <w:rPr>
                <w:color w:val="333333"/>
                <w:sz w:val="24"/>
              </w:rPr>
              <w:t>community-based</w:t>
            </w:r>
            <w:r>
              <w:rPr>
                <w:color w:val="333333"/>
                <w:spacing w:val="-3"/>
                <w:sz w:val="24"/>
              </w:rPr>
              <w:t xml:space="preserve"> </w:t>
            </w:r>
            <w:r>
              <w:rPr>
                <w:color w:val="333333"/>
                <w:sz w:val="24"/>
              </w:rPr>
              <w:t>nonprofit</w:t>
            </w:r>
            <w:r>
              <w:rPr>
                <w:color w:val="333333"/>
                <w:spacing w:val="-3"/>
                <w:sz w:val="24"/>
              </w:rPr>
              <w:t xml:space="preserve"> </w:t>
            </w:r>
            <w:r>
              <w:rPr>
                <w:color w:val="333333"/>
                <w:sz w:val="24"/>
              </w:rPr>
              <w:t>feeding</w:t>
            </w:r>
            <w:r>
              <w:rPr>
                <w:color w:val="333333"/>
                <w:spacing w:val="-3"/>
                <w:sz w:val="24"/>
              </w:rPr>
              <w:t xml:space="preserve"> </w:t>
            </w:r>
            <w:r>
              <w:rPr>
                <w:color w:val="333333"/>
                <w:sz w:val="24"/>
              </w:rPr>
              <w:t>and</w:t>
            </w:r>
            <w:r>
              <w:rPr>
                <w:color w:val="333333"/>
                <w:spacing w:val="-3"/>
                <w:sz w:val="24"/>
              </w:rPr>
              <w:t xml:space="preserve"> </w:t>
            </w:r>
            <w:r>
              <w:rPr>
                <w:color w:val="333333"/>
                <w:sz w:val="24"/>
              </w:rPr>
              <w:t>anti-hunger</w:t>
            </w:r>
            <w:r>
              <w:rPr>
                <w:color w:val="333333"/>
                <w:spacing w:val="-3"/>
                <w:sz w:val="24"/>
              </w:rPr>
              <w:t xml:space="preserve"> </w:t>
            </w:r>
            <w:r>
              <w:rPr>
                <w:color w:val="333333"/>
                <w:sz w:val="24"/>
              </w:rPr>
              <w:t>groups</w:t>
            </w:r>
            <w:r>
              <w:rPr>
                <w:color w:val="333333"/>
                <w:spacing w:val="-3"/>
                <w:sz w:val="24"/>
              </w:rPr>
              <w:t xml:space="preserve"> </w:t>
            </w:r>
            <w:r>
              <w:rPr>
                <w:color w:val="333333"/>
                <w:sz w:val="24"/>
              </w:rPr>
              <w:t>for</w:t>
            </w:r>
            <w:r>
              <w:rPr>
                <w:color w:val="333333"/>
                <w:spacing w:val="-3"/>
                <w:sz w:val="24"/>
              </w:rPr>
              <w:t xml:space="preserve"> </w:t>
            </w:r>
            <w:r>
              <w:rPr>
                <w:color w:val="333333"/>
                <w:sz w:val="24"/>
              </w:rPr>
              <w:t>the</w:t>
            </w:r>
            <w:r>
              <w:rPr>
                <w:color w:val="333333"/>
                <w:spacing w:val="-3"/>
                <w:sz w:val="24"/>
              </w:rPr>
              <w:t xml:space="preserve"> </w:t>
            </w:r>
            <w:r>
              <w:rPr>
                <w:color w:val="333333"/>
                <w:sz w:val="24"/>
              </w:rPr>
              <w:t>purpose</w:t>
            </w:r>
            <w:r>
              <w:rPr>
                <w:color w:val="333333"/>
                <w:spacing w:val="-3"/>
                <w:sz w:val="24"/>
              </w:rPr>
              <w:t xml:space="preserve"> </w:t>
            </w:r>
            <w:r>
              <w:rPr>
                <w:color w:val="333333"/>
                <w:sz w:val="24"/>
              </w:rPr>
              <w:t>of establishing and implementing a Beyond the Soup Kitchen Pilot Program for certain socially and economically disadvantaged populations, and for other purposes.</w:t>
            </w:r>
          </w:p>
          <w:p w14:paraId="78221E99" w14:textId="77777777" w:rsidR="00EF676C" w:rsidRDefault="00194EC6">
            <w:pPr>
              <w:pStyle w:val="TableParagraph"/>
              <w:numPr>
                <w:ilvl w:val="0"/>
                <w:numId w:val="5"/>
              </w:numPr>
              <w:tabs>
                <w:tab w:val="left" w:pos="381"/>
              </w:tabs>
              <w:spacing w:before="4" w:line="266" w:lineRule="exact"/>
              <w:ind w:left="380" w:hanging="281"/>
              <w:rPr>
                <w:sz w:val="24"/>
              </w:rPr>
            </w:pPr>
            <w:hyperlink r:id="rId11">
              <w:r w:rsidR="00084C47">
                <w:rPr>
                  <w:color w:val="1154CC"/>
                  <w:spacing w:val="-4"/>
                  <w:sz w:val="24"/>
                  <w:u w:val="thick" w:color="1154CC"/>
                </w:rPr>
                <w:t>Link</w:t>
              </w:r>
            </w:hyperlink>
          </w:p>
        </w:tc>
      </w:tr>
      <w:tr w:rsidR="00EF676C" w14:paraId="78221E9E" w14:textId="77777777">
        <w:trPr>
          <w:trHeight w:val="943"/>
          <w:jc w:val="right"/>
        </w:trPr>
        <w:tc>
          <w:tcPr>
            <w:tcW w:w="1240" w:type="dxa"/>
            <w:tcBorders>
              <w:top w:val="nil"/>
            </w:tcBorders>
          </w:tcPr>
          <w:p w14:paraId="78221E9B" w14:textId="77777777" w:rsidR="00EF676C" w:rsidRDefault="00EF676C">
            <w:pPr>
              <w:pStyle w:val="TableParagraph"/>
            </w:pPr>
          </w:p>
        </w:tc>
        <w:tc>
          <w:tcPr>
            <w:tcW w:w="2380" w:type="dxa"/>
            <w:tcBorders>
              <w:top w:val="nil"/>
            </w:tcBorders>
          </w:tcPr>
          <w:p w14:paraId="78221E9C" w14:textId="77777777" w:rsidR="00EF676C" w:rsidRDefault="00194EC6">
            <w:pPr>
              <w:pStyle w:val="TableParagraph"/>
              <w:spacing w:line="247" w:lineRule="auto"/>
              <w:ind w:left="110" w:right="265"/>
              <w:rPr>
                <w:sz w:val="24"/>
              </w:rPr>
            </w:pPr>
            <w:hyperlink r:id="rId12">
              <w:r w:rsidR="00084C47">
                <w:rPr>
                  <w:color w:val="1154CC"/>
                  <w:spacing w:val="-2"/>
                  <w:sz w:val="24"/>
                  <w:u w:val="thick" w:color="1154CC"/>
                  <w:shd w:val="clear" w:color="auto" w:fill="00FFFF"/>
                </w:rPr>
                <w:t>www.congress.gov</w:t>
              </w:r>
            </w:hyperlink>
            <w:r w:rsidR="00084C47">
              <w:rPr>
                <w:color w:val="1154CC"/>
                <w:spacing w:val="-2"/>
                <w:sz w:val="24"/>
              </w:rPr>
              <w:t xml:space="preserve"> </w:t>
            </w:r>
            <w:r w:rsidR="00084C47">
              <w:rPr>
                <w:color w:val="000000"/>
                <w:sz w:val="24"/>
                <w:shd w:val="clear" w:color="auto" w:fill="00FFFF"/>
              </w:rPr>
              <w:t>(Legislative</w:t>
            </w:r>
            <w:r w:rsidR="00084C47">
              <w:rPr>
                <w:color w:val="000000"/>
                <w:spacing w:val="-15"/>
                <w:sz w:val="24"/>
                <w:shd w:val="clear" w:color="auto" w:fill="00FFFF"/>
              </w:rPr>
              <w:t xml:space="preserve"> </w:t>
            </w:r>
            <w:r w:rsidR="00084C47">
              <w:rPr>
                <w:color w:val="000000"/>
                <w:sz w:val="24"/>
                <w:shd w:val="clear" w:color="auto" w:fill="00FFFF"/>
              </w:rPr>
              <w:t>Branch)</w:t>
            </w:r>
          </w:p>
        </w:tc>
        <w:tc>
          <w:tcPr>
            <w:tcW w:w="11400" w:type="dxa"/>
            <w:tcBorders>
              <w:top w:val="nil"/>
            </w:tcBorders>
          </w:tcPr>
          <w:p w14:paraId="78221E9D" w14:textId="77777777" w:rsidR="00EF676C" w:rsidRDefault="00EF676C">
            <w:pPr>
              <w:pStyle w:val="TableParagraph"/>
            </w:pPr>
          </w:p>
        </w:tc>
      </w:tr>
    </w:tbl>
    <w:p w14:paraId="78221E9F" w14:textId="77777777" w:rsidR="00EF676C" w:rsidRDefault="00EF676C">
      <w:pPr>
        <w:sectPr w:rsidR="00EF676C">
          <w:footerReference w:type="default" r:id="rId13"/>
          <w:type w:val="continuous"/>
          <w:pgSz w:w="15840" w:h="12240" w:orient="landscape"/>
          <w:pgMar w:top="880" w:right="0" w:bottom="600" w:left="0" w:header="0" w:footer="403" w:gutter="0"/>
          <w:pgNumType w:start="1"/>
          <w:cols w:space="720"/>
        </w:sect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0"/>
        <w:gridCol w:w="2380"/>
        <w:gridCol w:w="11400"/>
      </w:tblGrid>
      <w:tr w:rsidR="00EF676C" w14:paraId="78221EA3" w14:textId="77777777">
        <w:trPr>
          <w:trHeight w:val="760"/>
          <w:jc w:val="right"/>
        </w:trPr>
        <w:tc>
          <w:tcPr>
            <w:tcW w:w="1240" w:type="dxa"/>
          </w:tcPr>
          <w:p w14:paraId="78221EA0" w14:textId="77777777" w:rsidR="00EF676C" w:rsidRDefault="00EF676C">
            <w:pPr>
              <w:pStyle w:val="TableParagraph"/>
              <w:rPr>
                <w:sz w:val="20"/>
              </w:rPr>
            </w:pPr>
          </w:p>
        </w:tc>
        <w:tc>
          <w:tcPr>
            <w:tcW w:w="2380" w:type="dxa"/>
          </w:tcPr>
          <w:p w14:paraId="78221EA1" w14:textId="77777777" w:rsidR="00EF676C" w:rsidRDefault="00194EC6">
            <w:pPr>
              <w:pStyle w:val="TableParagraph"/>
              <w:spacing w:before="106" w:line="247" w:lineRule="auto"/>
              <w:ind w:left="110"/>
              <w:rPr>
                <w:sz w:val="24"/>
              </w:rPr>
            </w:pPr>
            <w:hyperlink r:id="rId14">
              <w:r w:rsidR="00084C47">
                <w:rPr>
                  <w:color w:val="1154CC"/>
                  <w:spacing w:val="-2"/>
                  <w:sz w:val="24"/>
                  <w:u w:val="thick" w:color="1154CC"/>
                </w:rPr>
                <w:t>www.oyez.org/issues</w:t>
              </w:r>
            </w:hyperlink>
            <w:r w:rsidR="00084C47">
              <w:rPr>
                <w:color w:val="1154CC"/>
                <w:spacing w:val="-2"/>
                <w:sz w:val="24"/>
              </w:rPr>
              <w:t xml:space="preserve"> </w:t>
            </w:r>
            <w:r w:rsidR="00084C47">
              <w:rPr>
                <w:sz w:val="24"/>
              </w:rPr>
              <w:t>(Judicial Branch)</w:t>
            </w:r>
          </w:p>
        </w:tc>
        <w:tc>
          <w:tcPr>
            <w:tcW w:w="11400" w:type="dxa"/>
          </w:tcPr>
          <w:p w14:paraId="78221EA2" w14:textId="77777777" w:rsidR="00EF676C" w:rsidRDefault="00EF676C">
            <w:pPr>
              <w:pStyle w:val="TableParagraph"/>
              <w:rPr>
                <w:sz w:val="20"/>
              </w:rPr>
            </w:pPr>
          </w:p>
        </w:tc>
      </w:tr>
    </w:tbl>
    <w:p w14:paraId="78221EA4" w14:textId="03CE852C" w:rsidR="00EF676C" w:rsidRDefault="00EF676C">
      <w:pPr>
        <w:pStyle w:val="BodyText"/>
        <w:rPr>
          <w:sz w:val="20"/>
        </w:rPr>
      </w:pPr>
    </w:p>
    <w:p w14:paraId="78221EA5" w14:textId="77777777" w:rsidR="00EF676C" w:rsidRDefault="00EF676C">
      <w:pPr>
        <w:pStyle w:val="BodyText"/>
        <w:rPr>
          <w:sz w:val="20"/>
        </w:rPr>
      </w:pPr>
    </w:p>
    <w:p w14:paraId="78221EA6" w14:textId="77777777" w:rsidR="00EF676C" w:rsidRDefault="00084C47">
      <w:pPr>
        <w:pStyle w:val="Heading1"/>
        <w:spacing w:before="265"/>
      </w:pPr>
      <w:r>
        <w:t>Back</w:t>
      </w:r>
      <w:r>
        <w:rPr>
          <w:spacing w:val="-6"/>
        </w:rPr>
        <w:t xml:space="preserve"> </w:t>
      </w:r>
      <w:r>
        <w:t>to</w:t>
      </w:r>
      <w:r>
        <w:rPr>
          <w:spacing w:val="-5"/>
        </w:rPr>
        <w:t xml:space="preserve"> </w:t>
      </w:r>
      <w:r>
        <w:t>Researching</w:t>
      </w:r>
      <w:r>
        <w:rPr>
          <w:spacing w:val="-5"/>
        </w:rPr>
        <w:t xml:space="preserve"> </w:t>
      </w:r>
      <w:r>
        <w:t>Your</w:t>
      </w:r>
      <w:r>
        <w:rPr>
          <w:spacing w:val="-5"/>
        </w:rPr>
        <w:t xml:space="preserve"> </w:t>
      </w:r>
      <w:r>
        <w:rPr>
          <w:spacing w:val="-2"/>
        </w:rPr>
        <w:t>Issue</w:t>
      </w:r>
    </w:p>
    <w:p w14:paraId="78221EA7" w14:textId="79150926" w:rsidR="00EF676C" w:rsidRDefault="00084C47">
      <w:pPr>
        <w:spacing w:before="72" w:after="50"/>
        <w:ind w:left="720"/>
        <w:rPr>
          <w:rFonts w:ascii="Georgia"/>
          <w:sz w:val="28"/>
        </w:rPr>
      </w:pPr>
      <w:r>
        <w:rPr>
          <w:rFonts w:ascii="Georgia"/>
          <w:sz w:val="28"/>
        </w:rPr>
        <w:t>Now</w:t>
      </w:r>
      <w:r>
        <w:rPr>
          <w:rFonts w:ascii="Georgia"/>
          <w:spacing w:val="-5"/>
          <w:sz w:val="28"/>
        </w:rPr>
        <w:t xml:space="preserve"> </w:t>
      </w:r>
      <w:r>
        <w:rPr>
          <w:rFonts w:ascii="Georgia"/>
          <w:sz w:val="28"/>
        </w:rPr>
        <w:t>it</w:t>
      </w:r>
      <w:r>
        <w:rPr>
          <w:rFonts w:ascii="Georgia"/>
          <w:spacing w:val="-5"/>
          <w:sz w:val="28"/>
        </w:rPr>
        <w:t xml:space="preserve"> </w:t>
      </w:r>
      <w:r>
        <w:rPr>
          <w:rFonts w:ascii="Georgia"/>
          <w:sz w:val="28"/>
        </w:rPr>
        <w:t>is</w:t>
      </w:r>
      <w:r>
        <w:rPr>
          <w:rFonts w:ascii="Georgia"/>
          <w:spacing w:val="-5"/>
          <w:sz w:val="28"/>
        </w:rPr>
        <w:t xml:space="preserve"> </w:t>
      </w:r>
      <w:r>
        <w:rPr>
          <w:rFonts w:ascii="Georgia"/>
          <w:sz w:val="28"/>
        </w:rPr>
        <w:t>your</w:t>
      </w:r>
      <w:r>
        <w:rPr>
          <w:rFonts w:ascii="Georgia"/>
          <w:spacing w:val="-5"/>
          <w:sz w:val="28"/>
        </w:rPr>
        <w:t xml:space="preserve"> </w:t>
      </w:r>
      <w:r>
        <w:rPr>
          <w:rFonts w:ascii="Georgia"/>
          <w:sz w:val="28"/>
        </w:rPr>
        <w:t>turn</w:t>
      </w:r>
      <w:r>
        <w:rPr>
          <w:rFonts w:ascii="Georgia"/>
          <w:spacing w:val="-5"/>
          <w:sz w:val="28"/>
        </w:rPr>
        <w:t xml:space="preserve"> </w:t>
      </w:r>
      <w:r>
        <w:rPr>
          <w:rFonts w:ascii="Georgia"/>
          <w:sz w:val="28"/>
        </w:rPr>
        <w:t>to</w:t>
      </w:r>
      <w:r>
        <w:rPr>
          <w:rFonts w:ascii="Georgia"/>
          <w:spacing w:val="-5"/>
          <w:sz w:val="28"/>
        </w:rPr>
        <w:t xml:space="preserve"> </w:t>
      </w:r>
      <w:r>
        <w:rPr>
          <w:rFonts w:ascii="Georgia"/>
          <w:sz w:val="28"/>
        </w:rPr>
        <w:t>research</w:t>
      </w:r>
      <w:r>
        <w:rPr>
          <w:rFonts w:ascii="Georgia"/>
          <w:spacing w:val="-5"/>
          <w:sz w:val="28"/>
        </w:rPr>
        <w:t xml:space="preserve"> </w:t>
      </w:r>
      <w:r>
        <w:rPr>
          <w:rFonts w:ascii="Georgia"/>
          <w:sz w:val="28"/>
        </w:rPr>
        <w:t>local,</w:t>
      </w:r>
      <w:r>
        <w:rPr>
          <w:rFonts w:ascii="Georgia"/>
          <w:spacing w:val="-5"/>
          <w:sz w:val="28"/>
        </w:rPr>
        <w:t xml:space="preserve"> </w:t>
      </w:r>
      <w:r>
        <w:rPr>
          <w:rFonts w:ascii="Georgia"/>
          <w:sz w:val="28"/>
        </w:rPr>
        <w:t>state,</w:t>
      </w:r>
      <w:r>
        <w:rPr>
          <w:rFonts w:ascii="Georgia"/>
          <w:spacing w:val="-5"/>
          <w:sz w:val="28"/>
        </w:rPr>
        <w:t xml:space="preserve"> </w:t>
      </w:r>
      <w:r>
        <w:rPr>
          <w:rFonts w:ascii="Georgia"/>
          <w:sz w:val="28"/>
        </w:rPr>
        <w:t>and</w:t>
      </w:r>
      <w:r>
        <w:rPr>
          <w:rFonts w:ascii="Georgia"/>
          <w:spacing w:val="-5"/>
          <w:sz w:val="28"/>
        </w:rPr>
        <w:t xml:space="preserve"> </w:t>
      </w:r>
      <w:r>
        <w:rPr>
          <w:rFonts w:ascii="Georgia"/>
          <w:sz w:val="28"/>
        </w:rPr>
        <w:t>national</w:t>
      </w:r>
      <w:r>
        <w:rPr>
          <w:rFonts w:ascii="Georgia"/>
          <w:spacing w:val="-5"/>
          <w:sz w:val="28"/>
        </w:rPr>
        <w:t xml:space="preserve"> </w:t>
      </w:r>
      <w:r>
        <w:rPr>
          <w:rFonts w:ascii="Georgia"/>
          <w:sz w:val="28"/>
        </w:rPr>
        <w:t>government</w:t>
      </w:r>
      <w:r>
        <w:rPr>
          <w:rFonts w:ascii="Georgia"/>
          <w:spacing w:val="-5"/>
          <w:sz w:val="28"/>
        </w:rPr>
        <w:t xml:space="preserve"> </w:t>
      </w:r>
      <w:r>
        <w:rPr>
          <w:rFonts w:ascii="Georgia"/>
          <w:sz w:val="28"/>
        </w:rPr>
        <w:t>agencies</w:t>
      </w:r>
      <w:r>
        <w:rPr>
          <w:rFonts w:ascii="Georgia"/>
          <w:spacing w:val="-5"/>
          <w:sz w:val="28"/>
        </w:rPr>
        <w:t xml:space="preserve"> </w:t>
      </w:r>
      <w:r>
        <w:rPr>
          <w:rFonts w:ascii="Georgia"/>
          <w:sz w:val="28"/>
        </w:rPr>
        <w:t>working</w:t>
      </w:r>
      <w:r>
        <w:rPr>
          <w:rFonts w:ascii="Georgia"/>
          <w:spacing w:val="-5"/>
          <w:sz w:val="28"/>
        </w:rPr>
        <w:t xml:space="preserve"> </w:t>
      </w:r>
      <w:r>
        <w:rPr>
          <w:rFonts w:ascii="Georgia"/>
          <w:sz w:val="28"/>
        </w:rPr>
        <w:t>to</w:t>
      </w:r>
      <w:r>
        <w:rPr>
          <w:rFonts w:ascii="Georgia"/>
          <w:spacing w:val="-5"/>
          <w:sz w:val="28"/>
        </w:rPr>
        <w:t xml:space="preserve"> </w:t>
      </w:r>
      <w:r>
        <w:rPr>
          <w:rFonts w:ascii="Georgia"/>
          <w:sz w:val="28"/>
        </w:rPr>
        <w:t>make</w:t>
      </w:r>
      <w:r>
        <w:rPr>
          <w:rFonts w:ascii="Georgia"/>
          <w:spacing w:val="-4"/>
          <w:sz w:val="28"/>
        </w:rPr>
        <w:t xml:space="preserve"> </w:t>
      </w:r>
      <w:r>
        <w:rPr>
          <w:rFonts w:ascii="Georgia"/>
          <w:spacing w:val="-2"/>
          <w:sz w:val="28"/>
        </w:rPr>
        <w:t>change.</w:t>
      </w: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2260"/>
        <w:gridCol w:w="10500"/>
      </w:tblGrid>
      <w:tr w:rsidR="00EF676C" w14:paraId="78221EAA" w14:textId="77777777">
        <w:trPr>
          <w:trHeight w:val="500"/>
        </w:trPr>
        <w:tc>
          <w:tcPr>
            <w:tcW w:w="3700" w:type="dxa"/>
            <w:gridSpan w:val="2"/>
            <w:tcBorders>
              <w:right w:val="nil"/>
            </w:tcBorders>
            <w:shd w:val="clear" w:color="auto" w:fill="FFFF00"/>
          </w:tcPr>
          <w:p w14:paraId="78221EA8" w14:textId="77777777" w:rsidR="00EF676C" w:rsidRDefault="00084C47">
            <w:pPr>
              <w:pStyle w:val="TableParagraph"/>
              <w:spacing w:before="116"/>
              <w:ind w:left="105"/>
              <w:rPr>
                <w:sz w:val="24"/>
              </w:rPr>
            </w:pPr>
            <w:r>
              <w:rPr>
                <w:b/>
                <w:sz w:val="24"/>
              </w:rPr>
              <w:t>Your</w:t>
            </w:r>
            <w:r>
              <w:rPr>
                <w:b/>
                <w:spacing w:val="-10"/>
                <w:sz w:val="24"/>
              </w:rPr>
              <w:t xml:space="preserve"> </w:t>
            </w:r>
            <w:r>
              <w:rPr>
                <w:b/>
                <w:sz w:val="24"/>
              </w:rPr>
              <w:t>Issue:</w:t>
            </w:r>
            <w:r>
              <w:rPr>
                <w:b/>
                <w:spacing w:val="49"/>
                <w:sz w:val="24"/>
              </w:rPr>
              <w:t xml:space="preserve"> </w:t>
            </w:r>
            <w:r>
              <w:rPr>
                <w:b/>
                <w:sz w:val="24"/>
              </w:rPr>
              <w:t>Issue:</w:t>
            </w:r>
            <w:r>
              <w:rPr>
                <w:b/>
                <w:spacing w:val="53"/>
                <w:sz w:val="24"/>
              </w:rPr>
              <w:t xml:space="preserve"> </w:t>
            </w:r>
            <w:r>
              <w:rPr>
                <w:spacing w:val="-2"/>
                <w:sz w:val="24"/>
              </w:rPr>
              <w:t>Homelessness</w:t>
            </w:r>
          </w:p>
        </w:tc>
        <w:tc>
          <w:tcPr>
            <w:tcW w:w="10500" w:type="dxa"/>
            <w:tcBorders>
              <w:left w:val="nil"/>
            </w:tcBorders>
            <w:shd w:val="clear" w:color="auto" w:fill="FFFF00"/>
          </w:tcPr>
          <w:p w14:paraId="78221EA9" w14:textId="77777777" w:rsidR="00EF676C" w:rsidRDefault="00084C47">
            <w:pPr>
              <w:pStyle w:val="TableParagraph"/>
              <w:spacing w:before="116"/>
              <w:ind w:left="3310" w:right="3069"/>
              <w:jc w:val="center"/>
              <w:rPr>
                <w:sz w:val="24"/>
              </w:rPr>
            </w:pPr>
            <w:r>
              <w:rPr>
                <w:b/>
                <w:sz w:val="24"/>
              </w:rPr>
              <w:t>Root</w:t>
            </w:r>
            <w:r>
              <w:rPr>
                <w:b/>
                <w:spacing w:val="-3"/>
                <w:sz w:val="24"/>
              </w:rPr>
              <w:t xml:space="preserve"> </w:t>
            </w:r>
            <w:r>
              <w:rPr>
                <w:b/>
                <w:sz w:val="24"/>
              </w:rPr>
              <w:t>Cause:</w:t>
            </w:r>
            <w:r>
              <w:rPr>
                <w:b/>
                <w:spacing w:val="58"/>
                <w:sz w:val="24"/>
              </w:rPr>
              <w:t xml:space="preserve"> </w:t>
            </w:r>
            <w:r>
              <w:rPr>
                <w:sz w:val="24"/>
              </w:rPr>
              <w:t>Lack</w:t>
            </w:r>
            <w:r>
              <w:rPr>
                <w:spacing w:val="-1"/>
                <w:sz w:val="24"/>
              </w:rPr>
              <w:t xml:space="preserve"> </w:t>
            </w:r>
            <w:r>
              <w:rPr>
                <w:sz w:val="24"/>
              </w:rPr>
              <w:t>of</w:t>
            </w:r>
            <w:r>
              <w:rPr>
                <w:spacing w:val="-15"/>
                <w:sz w:val="24"/>
              </w:rPr>
              <w:t xml:space="preserve"> </w:t>
            </w:r>
            <w:r>
              <w:rPr>
                <w:sz w:val="24"/>
              </w:rPr>
              <w:t xml:space="preserve">Affordable </w:t>
            </w:r>
            <w:r>
              <w:rPr>
                <w:spacing w:val="-2"/>
                <w:sz w:val="24"/>
              </w:rPr>
              <w:t>Housing</w:t>
            </w:r>
          </w:p>
        </w:tc>
      </w:tr>
      <w:tr w:rsidR="00EF676C" w14:paraId="78221EAF" w14:textId="77777777">
        <w:trPr>
          <w:trHeight w:val="759"/>
        </w:trPr>
        <w:tc>
          <w:tcPr>
            <w:tcW w:w="1440" w:type="dxa"/>
          </w:tcPr>
          <w:p w14:paraId="78221EAB" w14:textId="77777777" w:rsidR="00EF676C" w:rsidRDefault="00084C47">
            <w:pPr>
              <w:pStyle w:val="TableParagraph"/>
              <w:spacing w:before="106" w:line="247" w:lineRule="auto"/>
              <w:ind w:left="266" w:right="243" w:firstLine="199"/>
              <w:rPr>
                <w:b/>
                <w:sz w:val="24"/>
              </w:rPr>
            </w:pPr>
            <w:r>
              <w:rPr>
                <w:b/>
                <w:spacing w:val="-4"/>
                <w:sz w:val="24"/>
              </w:rPr>
              <w:t xml:space="preserve">Govt </w:t>
            </w:r>
            <w:r>
              <w:rPr>
                <w:b/>
                <w:spacing w:val="-2"/>
                <w:sz w:val="24"/>
              </w:rPr>
              <w:t>Agencies</w:t>
            </w:r>
          </w:p>
        </w:tc>
        <w:tc>
          <w:tcPr>
            <w:tcW w:w="2260" w:type="dxa"/>
          </w:tcPr>
          <w:p w14:paraId="78221EAC" w14:textId="77777777" w:rsidR="00EF676C" w:rsidRDefault="00084C47">
            <w:pPr>
              <w:pStyle w:val="TableParagraph"/>
              <w:spacing w:before="106" w:line="247" w:lineRule="auto"/>
              <w:ind w:left="779" w:hanging="653"/>
              <w:rPr>
                <w:sz w:val="24"/>
              </w:rPr>
            </w:pPr>
            <w:r>
              <w:rPr>
                <w:sz w:val="24"/>
              </w:rPr>
              <w:t>Name,</w:t>
            </w:r>
            <w:r>
              <w:rPr>
                <w:spacing w:val="-15"/>
                <w:sz w:val="24"/>
              </w:rPr>
              <w:t xml:space="preserve"> </w:t>
            </w:r>
            <w:r>
              <w:rPr>
                <w:sz w:val="24"/>
              </w:rPr>
              <w:t>Location</w:t>
            </w:r>
            <w:r>
              <w:rPr>
                <w:spacing w:val="-15"/>
                <w:sz w:val="24"/>
              </w:rPr>
              <w:t xml:space="preserve"> </w:t>
            </w:r>
            <w:r>
              <w:rPr>
                <w:sz w:val="24"/>
              </w:rPr>
              <w:t xml:space="preserve">,and </w:t>
            </w:r>
            <w:proofErr w:type="spellStart"/>
            <w:r>
              <w:rPr>
                <w:spacing w:val="-2"/>
                <w:sz w:val="24"/>
              </w:rPr>
              <w:t>url</w:t>
            </w:r>
            <w:proofErr w:type="spellEnd"/>
            <w:r>
              <w:rPr>
                <w:spacing w:val="-2"/>
                <w:sz w:val="24"/>
              </w:rPr>
              <w:t>/link</w:t>
            </w:r>
          </w:p>
        </w:tc>
        <w:tc>
          <w:tcPr>
            <w:tcW w:w="10500" w:type="dxa"/>
          </w:tcPr>
          <w:p w14:paraId="78221EAD" w14:textId="77777777" w:rsidR="00EF676C" w:rsidRDefault="00084C47">
            <w:pPr>
              <w:pStyle w:val="TableParagraph"/>
              <w:numPr>
                <w:ilvl w:val="0"/>
                <w:numId w:val="4"/>
              </w:numPr>
              <w:tabs>
                <w:tab w:val="left" w:pos="1686"/>
              </w:tabs>
              <w:spacing w:before="106"/>
              <w:ind w:hanging="361"/>
              <w:jc w:val="left"/>
              <w:rPr>
                <w:sz w:val="24"/>
              </w:rPr>
            </w:pPr>
            <w:r>
              <w:rPr>
                <w:sz w:val="24"/>
              </w:rPr>
              <w:t>Identify and describe laws and programs the government provides for your</w:t>
            </w:r>
            <w:r>
              <w:rPr>
                <w:spacing w:val="60"/>
                <w:sz w:val="24"/>
              </w:rPr>
              <w:t xml:space="preserve"> </w:t>
            </w:r>
            <w:r>
              <w:rPr>
                <w:spacing w:val="-2"/>
                <w:sz w:val="24"/>
              </w:rPr>
              <w:t>issue.</w:t>
            </w:r>
          </w:p>
          <w:p w14:paraId="78221EAE" w14:textId="77777777" w:rsidR="00EF676C" w:rsidRDefault="00084C47">
            <w:pPr>
              <w:pStyle w:val="TableParagraph"/>
              <w:numPr>
                <w:ilvl w:val="0"/>
                <w:numId w:val="4"/>
              </w:numPr>
              <w:tabs>
                <w:tab w:val="left" w:pos="4515"/>
              </w:tabs>
              <w:spacing w:before="9"/>
              <w:ind w:left="4514" w:hanging="361"/>
              <w:jc w:val="left"/>
              <w:rPr>
                <w:sz w:val="24"/>
              </w:rPr>
            </w:pPr>
            <w:r>
              <w:rPr>
                <w:sz w:val="24"/>
              </w:rPr>
              <w:t xml:space="preserve">Include Resource </w:t>
            </w:r>
            <w:r>
              <w:rPr>
                <w:spacing w:val="-4"/>
                <w:sz w:val="24"/>
              </w:rPr>
              <w:t>Link</w:t>
            </w:r>
          </w:p>
        </w:tc>
      </w:tr>
      <w:tr w:rsidR="00EF676C" w14:paraId="78221EB5" w14:textId="77777777">
        <w:trPr>
          <w:trHeight w:val="2619"/>
        </w:trPr>
        <w:tc>
          <w:tcPr>
            <w:tcW w:w="1440" w:type="dxa"/>
          </w:tcPr>
          <w:p w14:paraId="78221EB0" w14:textId="069B02FE" w:rsidR="00EF676C" w:rsidRPr="00084C47" w:rsidRDefault="00084C47">
            <w:pPr>
              <w:pStyle w:val="TableParagraph"/>
              <w:spacing w:before="115"/>
              <w:ind w:left="105"/>
              <w:rPr>
                <w:rFonts w:ascii="Book Antiqua"/>
                <w:b/>
                <w:bCs/>
                <w:sz w:val="20"/>
              </w:rPr>
            </w:pPr>
            <w:r w:rsidRPr="00084C47">
              <w:rPr>
                <w:rFonts w:ascii="Book Antiqua"/>
                <w:b/>
                <w:bCs/>
                <w:spacing w:val="-2"/>
                <w:sz w:val="20"/>
              </w:rPr>
              <w:t>Local</w:t>
            </w:r>
          </w:p>
        </w:tc>
        <w:tc>
          <w:tcPr>
            <w:tcW w:w="2260" w:type="dxa"/>
          </w:tcPr>
          <w:p w14:paraId="78221EB1" w14:textId="77777777" w:rsidR="00EF676C" w:rsidRDefault="00194EC6">
            <w:pPr>
              <w:pStyle w:val="TableParagraph"/>
              <w:spacing w:before="115"/>
              <w:ind w:left="105"/>
              <w:rPr>
                <w:rFonts w:ascii="Book Antiqua"/>
                <w:sz w:val="20"/>
              </w:rPr>
            </w:pPr>
            <w:hyperlink r:id="rId15">
              <w:r w:rsidR="00084C47">
                <w:rPr>
                  <w:rFonts w:ascii="Book Antiqua"/>
                  <w:color w:val="1154CC"/>
                  <w:spacing w:val="-2"/>
                  <w:sz w:val="20"/>
                  <w:u w:val="thick" w:color="1154CC"/>
                </w:rPr>
                <w:t>www.amherstma.gov</w:t>
              </w:r>
            </w:hyperlink>
          </w:p>
        </w:tc>
        <w:tc>
          <w:tcPr>
            <w:tcW w:w="10500" w:type="dxa"/>
          </w:tcPr>
          <w:p w14:paraId="78221EB2" w14:textId="77777777" w:rsidR="00EF676C" w:rsidRDefault="00084C47">
            <w:pPr>
              <w:pStyle w:val="TableParagraph"/>
              <w:numPr>
                <w:ilvl w:val="0"/>
                <w:numId w:val="3"/>
              </w:numPr>
              <w:tabs>
                <w:tab w:val="left" w:pos="306"/>
              </w:tabs>
              <w:spacing w:before="120" w:line="249" w:lineRule="auto"/>
              <w:ind w:right="123" w:firstLine="0"/>
              <w:rPr>
                <w:sz w:val="20"/>
              </w:rPr>
            </w:pPr>
            <w:r>
              <w:rPr>
                <w:sz w:val="20"/>
              </w:rPr>
              <w:t>Amherst</w:t>
            </w:r>
            <w:r>
              <w:rPr>
                <w:spacing w:val="-4"/>
                <w:sz w:val="20"/>
              </w:rPr>
              <w:t xml:space="preserve"> </w:t>
            </w:r>
            <w:r>
              <w:rPr>
                <w:sz w:val="20"/>
              </w:rPr>
              <w:t>Housing</w:t>
            </w:r>
            <w:r>
              <w:rPr>
                <w:spacing w:val="-3"/>
                <w:sz w:val="20"/>
              </w:rPr>
              <w:t xml:space="preserve"> </w:t>
            </w:r>
            <w:r>
              <w:rPr>
                <w:sz w:val="20"/>
              </w:rPr>
              <w:t>Studio</w:t>
            </w:r>
            <w:r>
              <w:rPr>
                <w:spacing w:val="-13"/>
                <w:sz w:val="20"/>
              </w:rPr>
              <w:t xml:space="preserve"> </w:t>
            </w:r>
            <w:r>
              <w:rPr>
                <w:sz w:val="20"/>
              </w:rPr>
              <w:t>Apartments</w:t>
            </w:r>
            <w:r>
              <w:rPr>
                <w:spacing w:val="-2"/>
                <w:sz w:val="20"/>
              </w:rPr>
              <w:t xml:space="preserve"> </w:t>
            </w:r>
            <w:r>
              <w:rPr>
                <w:sz w:val="20"/>
              </w:rPr>
              <w:t>on</w:t>
            </w:r>
            <w:r>
              <w:rPr>
                <w:spacing w:val="-3"/>
                <w:sz w:val="20"/>
              </w:rPr>
              <w:t xml:space="preserve"> </w:t>
            </w:r>
            <w:r>
              <w:rPr>
                <w:sz w:val="20"/>
              </w:rPr>
              <w:t>132</w:t>
            </w:r>
            <w:r>
              <w:rPr>
                <w:spacing w:val="-3"/>
                <w:sz w:val="20"/>
              </w:rPr>
              <w:t xml:space="preserve"> </w:t>
            </w:r>
            <w:r>
              <w:rPr>
                <w:sz w:val="20"/>
              </w:rPr>
              <w:t>Northampton</w:t>
            </w:r>
            <w:r>
              <w:rPr>
                <w:spacing w:val="-3"/>
                <w:sz w:val="20"/>
              </w:rPr>
              <w:t xml:space="preserve"> </w:t>
            </w:r>
            <w:r>
              <w:rPr>
                <w:sz w:val="20"/>
              </w:rPr>
              <w:t>road</w:t>
            </w:r>
            <w:r>
              <w:rPr>
                <w:spacing w:val="-3"/>
                <w:sz w:val="20"/>
              </w:rPr>
              <w:t xml:space="preserve"> </w:t>
            </w:r>
            <w:r>
              <w:rPr>
                <w:sz w:val="20"/>
              </w:rPr>
              <w:t>was</w:t>
            </w:r>
            <w:r>
              <w:rPr>
                <w:spacing w:val="-3"/>
                <w:sz w:val="20"/>
              </w:rPr>
              <w:t xml:space="preserve"> </w:t>
            </w:r>
            <w:r>
              <w:rPr>
                <w:sz w:val="20"/>
              </w:rPr>
              <w:t>a</w:t>
            </w:r>
            <w:r>
              <w:rPr>
                <w:spacing w:val="-3"/>
                <w:sz w:val="20"/>
              </w:rPr>
              <w:t xml:space="preserve"> </w:t>
            </w:r>
            <w:r>
              <w:rPr>
                <w:sz w:val="20"/>
              </w:rPr>
              <w:t>housing</w:t>
            </w:r>
            <w:r>
              <w:rPr>
                <w:spacing w:val="-3"/>
                <w:sz w:val="20"/>
              </w:rPr>
              <w:t xml:space="preserve"> </w:t>
            </w:r>
            <w:r>
              <w:rPr>
                <w:sz w:val="20"/>
              </w:rPr>
              <w:t>plan</w:t>
            </w:r>
            <w:r>
              <w:rPr>
                <w:spacing w:val="-3"/>
                <w:sz w:val="20"/>
              </w:rPr>
              <w:t xml:space="preserve"> </w:t>
            </w:r>
            <w:r>
              <w:rPr>
                <w:sz w:val="20"/>
              </w:rPr>
              <w:t>enacted</w:t>
            </w:r>
            <w:r>
              <w:rPr>
                <w:spacing w:val="-3"/>
                <w:sz w:val="20"/>
              </w:rPr>
              <w:t xml:space="preserve"> </w:t>
            </w:r>
            <w:r>
              <w:rPr>
                <w:sz w:val="20"/>
              </w:rPr>
              <w:t>to</w:t>
            </w:r>
            <w:r>
              <w:rPr>
                <w:spacing w:val="-3"/>
                <w:sz w:val="20"/>
              </w:rPr>
              <w:t xml:space="preserve"> </w:t>
            </w:r>
            <w:r>
              <w:rPr>
                <w:sz w:val="20"/>
              </w:rPr>
              <w:t>help</w:t>
            </w:r>
            <w:r>
              <w:rPr>
                <w:spacing w:val="-3"/>
                <w:sz w:val="20"/>
              </w:rPr>
              <w:t xml:space="preserve"> </w:t>
            </w:r>
            <w:r>
              <w:rPr>
                <w:sz w:val="20"/>
              </w:rPr>
              <w:t>support</w:t>
            </w:r>
            <w:r>
              <w:rPr>
                <w:spacing w:val="-3"/>
                <w:sz w:val="20"/>
              </w:rPr>
              <w:t xml:space="preserve"> </w:t>
            </w:r>
            <w:r>
              <w:rPr>
                <w:sz w:val="20"/>
              </w:rPr>
              <w:t>homeless</w:t>
            </w:r>
            <w:r>
              <w:rPr>
                <w:spacing w:val="-3"/>
                <w:sz w:val="20"/>
              </w:rPr>
              <w:t xml:space="preserve"> </w:t>
            </w:r>
            <w:r>
              <w:rPr>
                <w:sz w:val="20"/>
              </w:rPr>
              <w:t>and</w:t>
            </w:r>
            <w:r>
              <w:rPr>
                <w:spacing w:val="-3"/>
                <w:sz w:val="20"/>
              </w:rPr>
              <w:t xml:space="preserve"> </w:t>
            </w:r>
            <w:proofErr w:type="gramStart"/>
            <w:r>
              <w:rPr>
                <w:sz w:val="20"/>
              </w:rPr>
              <w:t>low income</w:t>
            </w:r>
            <w:proofErr w:type="gramEnd"/>
            <w:r>
              <w:rPr>
                <w:sz w:val="20"/>
              </w:rPr>
              <w:t xml:space="preserve"> people living in</w:t>
            </w:r>
            <w:r>
              <w:rPr>
                <w:spacing w:val="-9"/>
                <w:sz w:val="20"/>
              </w:rPr>
              <w:t xml:space="preserve"> </w:t>
            </w:r>
            <w:r>
              <w:rPr>
                <w:sz w:val="20"/>
              </w:rPr>
              <w:t>Amherst, MA. Of the 1,211 units listed on the SHI (subsidized housing inventory)</w:t>
            </w:r>
            <w:r>
              <w:rPr>
                <w:spacing w:val="-9"/>
                <w:sz w:val="20"/>
              </w:rPr>
              <w:t xml:space="preserve"> </w:t>
            </w:r>
            <w:r>
              <w:rPr>
                <w:sz w:val="20"/>
              </w:rPr>
              <w:t>Amherst, approximately 356 are market rate units. For example, only 26 of the 130 units at North Square are affordable, yet all 130 are counted on the SHI. Of the 204 units at Rolling Green, only 41 are affordable, yet all 204 are counted on the SHI.</w:t>
            </w:r>
            <w:r>
              <w:rPr>
                <w:spacing w:val="-1"/>
                <w:sz w:val="20"/>
              </w:rPr>
              <w:t xml:space="preserve"> </w:t>
            </w:r>
            <w:r>
              <w:rPr>
                <w:sz w:val="20"/>
              </w:rPr>
              <w:t>The ratio of preserved affordable units to total units in</w:t>
            </w:r>
            <w:r>
              <w:rPr>
                <w:spacing w:val="-9"/>
                <w:sz w:val="20"/>
              </w:rPr>
              <w:t xml:space="preserve"> </w:t>
            </w:r>
            <w:r>
              <w:rPr>
                <w:sz w:val="20"/>
              </w:rPr>
              <w:t>Amherst is 8.3%. The MA</w:t>
            </w:r>
            <w:r>
              <w:rPr>
                <w:spacing w:val="-9"/>
                <w:sz w:val="20"/>
              </w:rPr>
              <w:t xml:space="preserve"> </w:t>
            </w:r>
            <w:r>
              <w:rPr>
                <w:sz w:val="20"/>
              </w:rPr>
              <w:t>Department of Housing &amp; Community Development currently has a funding priority for communities with fewer than 12% of housing stock listed on the SHI.</w:t>
            </w:r>
          </w:p>
          <w:p w14:paraId="78221EB3" w14:textId="77777777" w:rsidR="00EF676C" w:rsidRDefault="00EF676C">
            <w:pPr>
              <w:pStyle w:val="TableParagraph"/>
              <w:spacing w:before="6"/>
              <w:rPr>
                <w:rFonts w:ascii="Georgia"/>
                <w:sz w:val="21"/>
              </w:rPr>
            </w:pPr>
          </w:p>
          <w:p w14:paraId="78221EB4" w14:textId="77777777" w:rsidR="00EF676C" w:rsidRDefault="00194EC6">
            <w:pPr>
              <w:pStyle w:val="TableParagraph"/>
              <w:numPr>
                <w:ilvl w:val="0"/>
                <w:numId w:val="3"/>
              </w:numPr>
              <w:tabs>
                <w:tab w:val="left" w:pos="295"/>
              </w:tabs>
              <w:ind w:left="294" w:hanging="185"/>
              <w:rPr>
                <w:sz w:val="20"/>
              </w:rPr>
            </w:pPr>
            <w:hyperlink r:id="rId16">
              <w:r w:rsidR="00084C47">
                <w:rPr>
                  <w:color w:val="1154CC"/>
                  <w:spacing w:val="-2"/>
                  <w:sz w:val="20"/>
                  <w:u w:val="thick" w:color="1154CC"/>
                </w:rPr>
                <w:t>https://www.amherstma.gov/DocumentCenter/View/51967/Amherst-studio-apartments---ZBA-Presentation-June-25?bidId=</w:t>
              </w:r>
            </w:hyperlink>
          </w:p>
        </w:tc>
      </w:tr>
      <w:tr w:rsidR="00EF676C" w14:paraId="78221EBD" w14:textId="77777777">
        <w:trPr>
          <w:trHeight w:val="2900"/>
        </w:trPr>
        <w:tc>
          <w:tcPr>
            <w:tcW w:w="1440" w:type="dxa"/>
          </w:tcPr>
          <w:p w14:paraId="78221EB6" w14:textId="5BC5539C" w:rsidR="00EF676C" w:rsidRPr="00084C47" w:rsidRDefault="00084C47">
            <w:pPr>
              <w:pStyle w:val="TableParagraph"/>
              <w:spacing w:before="100"/>
              <w:ind w:left="105"/>
              <w:rPr>
                <w:rFonts w:ascii="Book Antiqua"/>
                <w:b/>
                <w:bCs/>
                <w:sz w:val="20"/>
              </w:rPr>
            </w:pPr>
            <w:r w:rsidRPr="00084C47">
              <w:rPr>
                <w:rFonts w:ascii="Book Antiqua"/>
                <w:b/>
                <w:bCs/>
                <w:spacing w:val="-2"/>
                <w:w w:val="105"/>
                <w:sz w:val="20"/>
              </w:rPr>
              <w:t>State</w:t>
            </w:r>
          </w:p>
        </w:tc>
        <w:tc>
          <w:tcPr>
            <w:tcW w:w="2260" w:type="dxa"/>
          </w:tcPr>
          <w:p w14:paraId="78221EB7" w14:textId="77777777" w:rsidR="00EF676C" w:rsidRDefault="00194EC6">
            <w:pPr>
              <w:pStyle w:val="TableParagraph"/>
              <w:spacing w:before="100"/>
              <w:ind w:left="144"/>
              <w:rPr>
                <w:rFonts w:ascii="Book Antiqua"/>
                <w:sz w:val="20"/>
              </w:rPr>
            </w:pPr>
            <w:hyperlink r:id="rId17">
              <w:r w:rsidR="00084C47">
                <w:rPr>
                  <w:rFonts w:ascii="Book Antiqua"/>
                  <w:color w:val="1154CC"/>
                  <w:spacing w:val="-2"/>
                  <w:sz w:val="20"/>
                  <w:u w:val="thick" w:color="1154CC"/>
                </w:rPr>
                <w:t>www.mass.gov</w:t>
              </w:r>
            </w:hyperlink>
          </w:p>
        </w:tc>
        <w:tc>
          <w:tcPr>
            <w:tcW w:w="10500" w:type="dxa"/>
          </w:tcPr>
          <w:p w14:paraId="78221EB8" w14:textId="77777777" w:rsidR="00EF676C" w:rsidRDefault="00084C47">
            <w:pPr>
              <w:pStyle w:val="TableParagraph"/>
              <w:numPr>
                <w:ilvl w:val="0"/>
                <w:numId w:val="2"/>
              </w:numPr>
              <w:tabs>
                <w:tab w:val="left" w:pos="306"/>
              </w:tabs>
              <w:spacing w:before="105" w:line="232" w:lineRule="auto"/>
              <w:ind w:right="212" w:firstLine="0"/>
              <w:rPr>
                <w:rFonts w:ascii="Book Antiqua" w:hAnsi="Book Antiqua"/>
                <w:sz w:val="20"/>
              </w:rPr>
            </w:pPr>
            <w:r>
              <w:rPr>
                <w:rFonts w:ascii="Book Antiqua" w:hAnsi="Book Antiqua"/>
                <w:sz w:val="20"/>
              </w:rPr>
              <w:t>When</w:t>
            </w:r>
            <w:r>
              <w:rPr>
                <w:rFonts w:ascii="Book Antiqua" w:hAnsi="Book Antiqua"/>
                <w:spacing w:val="-1"/>
                <w:sz w:val="20"/>
              </w:rPr>
              <w:t xml:space="preserve"> </w:t>
            </w:r>
            <w:r>
              <w:rPr>
                <w:rFonts w:ascii="Book Antiqua" w:hAnsi="Book Antiqua"/>
                <w:sz w:val="20"/>
              </w:rPr>
              <w:t>the</w:t>
            </w:r>
            <w:r>
              <w:rPr>
                <w:rFonts w:ascii="Book Antiqua" w:hAnsi="Book Antiqua"/>
                <w:spacing w:val="-1"/>
                <w:sz w:val="20"/>
              </w:rPr>
              <w:t xml:space="preserve"> </w:t>
            </w:r>
            <w:r>
              <w:rPr>
                <w:rFonts w:ascii="Book Antiqua" w:hAnsi="Book Antiqua"/>
                <w:sz w:val="20"/>
              </w:rPr>
              <w:t>Covid-19</w:t>
            </w:r>
            <w:r>
              <w:rPr>
                <w:rFonts w:ascii="Book Antiqua" w:hAnsi="Book Antiqua"/>
                <w:spacing w:val="-1"/>
                <w:sz w:val="20"/>
              </w:rPr>
              <w:t xml:space="preserve"> </w:t>
            </w:r>
            <w:r>
              <w:rPr>
                <w:rFonts w:ascii="Book Antiqua" w:hAnsi="Book Antiqua"/>
                <w:sz w:val="20"/>
              </w:rPr>
              <w:t>pandemic</w:t>
            </w:r>
            <w:r>
              <w:rPr>
                <w:rFonts w:ascii="Book Antiqua" w:hAnsi="Book Antiqua"/>
                <w:spacing w:val="-1"/>
                <w:sz w:val="20"/>
              </w:rPr>
              <w:t xml:space="preserve"> </w:t>
            </w:r>
            <w:r>
              <w:rPr>
                <w:rFonts w:ascii="Book Antiqua" w:hAnsi="Book Antiqua"/>
                <w:sz w:val="20"/>
              </w:rPr>
              <w:t>struck,</w:t>
            </w:r>
            <w:r>
              <w:rPr>
                <w:rFonts w:ascii="Book Antiqua" w:hAnsi="Book Antiqua"/>
                <w:spacing w:val="-1"/>
                <w:sz w:val="20"/>
              </w:rPr>
              <w:t xml:space="preserve"> </w:t>
            </w:r>
            <w:r>
              <w:rPr>
                <w:rFonts w:ascii="Book Antiqua" w:hAnsi="Book Antiqua"/>
                <w:sz w:val="20"/>
              </w:rPr>
              <w:t>Baker-</w:t>
            </w:r>
            <w:proofErr w:type="spellStart"/>
            <w:r>
              <w:rPr>
                <w:rFonts w:ascii="Book Antiqua" w:hAnsi="Book Antiqua"/>
                <w:sz w:val="20"/>
              </w:rPr>
              <w:t>Polito’s</w:t>
            </w:r>
            <w:proofErr w:type="spellEnd"/>
            <w:r>
              <w:rPr>
                <w:rFonts w:ascii="Book Antiqua" w:hAnsi="Book Antiqua"/>
                <w:spacing w:val="-1"/>
                <w:sz w:val="20"/>
              </w:rPr>
              <w:t xml:space="preserve"> </w:t>
            </w:r>
            <w:r>
              <w:rPr>
                <w:rFonts w:ascii="Book Antiqua" w:hAnsi="Book Antiqua"/>
                <w:sz w:val="20"/>
              </w:rPr>
              <w:t>Administration</w:t>
            </w:r>
            <w:r>
              <w:rPr>
                <w:rFonts w:ascii="Book Antiqua" w:hAnsi="Book Antiqua"/>
                <w:spacing w:val="-1"/>
                <w:sz w:val="20"/>
              </w:rPr>
              <w:t xml:space="preserve"> </w:t>
            </w:r>
            <w:r>
              <w:rPr>
                <w:rFonts w:ascii="Book Antiqua" w:hAnsi="Book Antiqua"/>
                <w:sz w:val="20"/>
              </w:rPr>
              <w:t>initiated</w:t>
            </w:r>
            <w:r>
              <w:rPr>
                <w:rFonts w:ascii="Book Antiqua" w:hAnsi="Book Antiqua"/>
                <w:spacing w:val="-1"/>
                <w:sz w:val="20"/>
              </w:rPr>
              <w:t xml:space="preserve"> </w:t>
            </w:r>
            <w:r>
              <w:rPr>
                <w:rFonts w:ascii="Book Antiqua" w:hAnsi="Book Antiqua"/>
                <w:sz w:val="20"/>
              </w:rPr>
              <w:t>a</w:t>
            </w:r>
            <w:r>
              <w:rPr>
                <w:rFonts w:ascii="Book Antiqua" w:hAnsi="Book Antiqua"/>
                <w:spacing w:val="-1"/>
                <w:sz w:val="20"/>
              </w:rPr>
              <w:t xml:space="preserve"> </w:t>
            </w:r>
            <w:r>
              <w:rPr>
                <w:rFonts w:ascii="Book Antiqua" w:hAnsi="Book Antiqua"/>
                <w:sz w:val="20"/>
              </w:rPr>
              <w:t>plan</w:t>
            </w:r>
            <w:r>
              <w:rPr>
                <w:rFonts w:ascii="Book Antiqua" w:hAnsi="Book Antiqua"/>
                <w:spacing w:val="-1"/>
                <w:sz w:val="20"/>
              </w:rPr>
              <w:t xml:space="preserve"> </w:t>
            </w:r>
            <w:r>
              <w:rPr>
                <w:rFonts w:ascii="Book Antiqua" w:hAnsi="Book Antiqua"/>
                <w:sz w:val="20"/>
              </w:rPr>
              <w:t>in</w:t>
            </w:r>
            <w:r>
              <w:rPr>
                <w:rFonts w:ascii="Book Antiqua" w:hAnsi="Book Antiqua"/>
                <w:spacing w:val="-1"/>
                <w:sz w:val="20"/>
              </w:rPr>
              <w:t xml:space="preserve"> </w:t>
            </w:r>
            <w:r>
              <w:rPr>
                <w:rFonts w:ascii="Book Antiqua" w:hAnsi="Book Antiqua"/>
                <w:sz w:val="20"/>
              </w:rPr>
              <w:t>response</w:t>
            </w:r>
            <w:r>
              <w:rPr>
                <w:rFonts w:ascii="Book Antiqua" w:hAnsi="Book Antiqua"/>
                <w:spacing w:val="-1"/>
                <w:sz w:val="20"/>
              </w:rPr>
              <w:t xml:space="preserve"> </w:t>
            </w:r>
            <w:r>
              <w:rPr>
                <w:rFonts w:ascii="Book Antiqua" w:hAnsi="Book Antiqua"/>
                <w:sz w:val="20"/>
              </w:rPr>
              <w:t>to</w:t>
            </w:r>
            <w:r>
              <w:rPr>
                <w:rFonts w:ascii="Book Antiqua" w:hAnsi="Book Antiqua"/>
                <w:spacing w:val="-1"/>
                <w:sz w:val="20"/>
              </w:rPr>
              <w:t xml:space="preserve"> </w:t>
            </w:r>
            <w:r>
              <w:rPr>
                <w:rFonts w:ascii="Book Antiqua" w:hAnsi="Book Antiqua"/>
                <w:sz w:val="20"/>
              </w:rPr>
              <w:t>the</w:t>
            </w:r>
            <w:r>
              <w:rPr>
                <w:rFonts w:ascii="Book Antiqua" w:hAnsi="Book Antiqua"/>
                <w:spacing w:val="-1"/>
                <w:sz w:val="20"/>
              </w:rPr>
              <w:t xml:space="preserve"> </w:t>
            </w:r>
            <w:r>
              <w:rPr>
                <w:rFonts w:ascii="Book Antiqua" w:hAnsi="Book Antiqua"/>
                <w:sz w:val="20"/>
              </w:rPr>
              <w:t>pandemic which</w:t>
            </w:r>
            <w:r>
              <w:rPr>
                <w:rFonts w:ascii="Book Antiqua" w:hAnsi="Book Antiqua"/>
                <w:spacing w:val="-8"/>
                <w:sz w:val="20"/>
              </w:rPr>
              <w:t xml:space="preserve"> </w:t>
            </w:r>
            <w:r>
              <w:rPr>
                <w:rFonts w:ascii="Book Antiqua" w:hAnsi="Book Antiqua"/>
                <w:sz w:val="20"/>
              </w:rPr>
              <w:t>was</w:t>
            </w:r>
            <w:r>
              <w:rPr>
                <w:rFonts w:ascii="Book Antiqua" w:hAnsi="Book Antiqua"/>
                <w:spacing w:val="-8"/>
                <w:sz w:val="20"/>
              </w:rPr>
              <w:t xml:space="preserve"> </w:t>
            </w:r>
            <w:r>
              <w:rPr>
                <w:rFonts w:ascii="Book Antiqua" w:hAnsi="Book Antiqua"/>
                <w:sz w:val="20"/>
              </w:rPr>
              <w:t>specifically</w:t>
            </w:r>
            <w:r>
              <w:rPr>
                <w:rFonts w:ascii="Book Antiqua" w:hAnsi="Book Antiqua"/>
                <w:spacing w:val="-8"/>
                <w:sz w:val="20"/>
              </w:rPr>
              <w:t xml:space="preserve"> </w:t>
            </w:r>
            <w:r>
              <w:rPr>
                <w:rFonts w:ascii="Book Antiqua" w:hAnsi="Book Antiqua"/>
                <w:sz w:val="20"/>
              </w:rPr>
              <w:t>designed</w:t>
            </w:r>
            <w:r>
              <w:rPr>
                <w:rFonts w:ascii="Book Antiqua" w:hAnsi="Book Antiqua"/>
                <w:spacing w:val="-8"/>
                <w:sz w:val="20"/>
              </w:rPr>
              <w:t xml:space="preserve"> </w:t>
            </w:r>
            <w:r>
              <w:rPr>
                <w:rFonts w:ascii="Book Antiqua" w:hAnsi="Book Antiqua"/>
                <w:sz w:val="20"/>
              </w:rPr>
              <w:t>to</w:t>
            </w:r>
            <w:r>
              <w:rPr>
                <w:rFonts w:ascii="Book Antiqua" w:hAnsi="Book Antiqua"/>
                <w:spacing w:val="-8"/>
                <w:sz w:val="20"/>
              </w:rPr>
              <w:t xml:space="preserve"> </w:t>
            </w:r>
            <w:r>
              <w:rPr>
                <w:rFonts w:ascii="Book Antiqua" w:hAnsi="Book Antiqua"/>
                <w:sz w:val="20"/>
              </w:rPr>
              <w:t>help</w:t>
            </w:r>
            <w:r>
              <w:rPr>
                <w:rFonts w:ascii="Book Antiqua" w:hAnsi="Book Antiqua"/>
                <w:spacing w:val="-8"/>
                <w:sz w:val="20"/>
              </w:rPr>
              <w:t xml:space="preserve"> </w:t>
            </w:r>
            <w:r>
              <w:rPr>
                <w:rFonts w:ascii="Book Antiqua" w:hAnsi="Book Antiqua"/>
                <w:sz w:val="20"/>
              </w:rPr>
              <w:t>homeless</w:t>
            </w:r>
            <w:r>
              <w:rPr>
                <w:rFonts w:ascii="Book Antiqua" w:hAnsi="Book Antiqua"/>
                <w:spacing w:val="-8"/>
                <w:sz w:val="20"/>
              </w:rPr>
              <w:t xml:space="preserve"> </w:t>
            </w:r>
            <w:r>
              <w:rPr>
                <w:rFonts w:ascii="Book Antiqua" w:hAnsi="Book Antiqua"/>
                <w:sz w:val="20"/>
              </w:rPr>
              <w:t>people</w:t>
            </w:r>
            <w:r>
              <w:rPr>
                <w:rFonts w:ascii="Book Antiqua" w:hAnsi="Book Antiqua"/>
                <w:spacing w:val="-8"/>
                <w:sz w:val="20"/>
              </w:rPr>
              <w:t xml:space="preserve"> </w:t>
            </w:r>
            <w:r>
              <w:rPr>
                <w:rFonts w:ascii="Book Antiqua" w:hAnsi="Book Antiqua"/>
                <w:sz w:val="20"/>
              </w:rPr>
              <w:t>living</w:t>
            </w:r>
            <w:r>
              <w:rPr>
                <w:rFonts w:ascii="Book Antiqua" w:hAnsi="Book Antiqua"/>
                <w:spacing w:val="-8"/>
                <w:sz w:val="20"/>
              </w:rPr>
              <w:t xml:space="preserve"> </w:t>
            </w:r>
            <w:r>
              <w:rPr>
                <w:rFonts w:ascii="Book Antiqua" w:hAnsi="Book Antiqua"/>
                <w:sz w:val="20"/>
              </w:rPr>
              <w:t>in</w:t>
            </w:r>
            <w:r>
              <w:rPr>
                <w:rFonts w:ascii="Book Antiqua" w:hAnsi="Book Antiqua"/>
                <w:spacing w:val="-8"/>
                <w:sz w:val="20"/>
              </w:rPr>
              <w:t xml:space="preserve"> </w:t>
            </w:r>
            <w:r>
              <w:rPr>
                <w:rFonts w:ascii="Book Antiqua" w:hAnsi="Book Antiqua"/>
                <w:sz w:val="20"/>
              </w:rPr>
              <w:t>MA.</w:t>
            </w:r>
            <w:r>
              <w:rPr>
                <w:rFonts w:ascii="Book Antiqua" w:hAnsi="Book Antiqua"/>
                <w:spacing w:val="-8"/>
                <w:sz w:val="20"/>
              </w:rPr>
              <w:t xml:space="preserve"> </w:t>
            </w:r>
            <w:r>
              <w:rPr>
                <w:rFonts w:ascii="Book Antiqua" w:hAnsi="Book Antiqua"/>
                <w:sz w:val="20"/>
              </w:rPr>
              <w:t>They</w:t>
            </w:r>
            <w:r>
              <w:rPr>
                <w:rFonts w:ascii="Book Antiqua" w:hAnsi="Book Antiqua"/>
                <w:spacing w:val="-8"/>
                <w:sz w:val="20"/>
              </w:rPr>
              <w:t xml:space="preserve"> </w:t>
            </w:r>
            <w:r>
              <w:rPr>
                <w:rFonts w:ascii="Book Antiqua" w:hAnsi="Book Antiqua"/>
                <w:sz w:val="20"/>
              </w:rPr>
              <w:t>created</w:t>
            </w:r>
            <w:r>
              <w:rPr>
                <w:rFonts w:ascii="Book Antiqua" w:hAnsi="Book Antiqua"/>
                <w:spacing w:val="-8"/>
                <w:sz w:val="20"/>
              </w:rPr>
              <w:t xml:space="preserve"> </w:t>
            </w:r>
            <w:proofErr w:type="spellStart"/>
            <w:r>
              <w:rPr>
                <w:rFonts w:ascii="Book Antiqua" w:hAnsi="Book Antiqua"/>
                <w:sz w:val="20"/>
              </w:rPr>
              <w:t>decongreation</w:t>
            </w:r>
            <w:proofErr w:type="spellEnd"/>
            <w:r>
              <w:rPr>
                <w:rFonts w:ascii="Book Antiqua" w:hAnsi="Book Antiqua"/>
                <w:spacing w:val="-8"/>
                <w:sz w:val="20"/>
              </w:rPr>
              <w:t xml:space="preserve"> </w:t>
            </w:r>
            <w:r>
              <w:rPr>
                <w:rFonts w:ascii="Book Antiqua" w:hAnsi="Book Antiqua"/>
                <w:sz w:val="20"/>
              </w:rPr>
              <w:t>sites</w:t>
            </w:r>
            <w:r>
              <w:rPr>
                <w:rFonts w:ascii="Book Antiqua" w:hAnsi="Book Antiqua"/>
                <w:spacing w:val="-8"/>
                <w:sz w:val="20"/>
              </w:rPr>
              <w:t xml:space="preserve"> </w:t>
            </w:r>
            <w:r>
              <w:rPr>
                <w:rFonts w:ascii="Book Antiqua" w:hAnsi="Book Antiqua"/>
                <w:sz w:val="20"/>
              </w:rPr>
              <w:t>to</w:t>
            </w:r>
            <w:r>
              <w:rPr>
                <w:rFonts w:ascii="Book Antiqua" w:hAnsi="Book Antiqua"/>
                <w:spacing w:val="-8"/>
                <w:sz w:val="20"/>
              </w:rPr>
              <w:t xml:space="preserve"> </w:t>
            </w:r>
            <w:r>
              <w:rPr>
                <w:rFonts w:ascii="Book Antiqua" w:hAnsi="Book Antiqua"/>
                <w:sz w:val="20"/>
              </w:rPr>
              <w:t xml:space="preserve">improve social distancing within homelessness, quarantine sites for those who have been exposed to </w:t>
            </w:r>
            <w:proofErr w:type="spellStart"/>
            <w:r>
              <w:rPr>
                <w:rFonts w:ascii="Book Antiqua" w:hAnsi="Book Antiqua"/>
                <w:sz w:val="20"/>
              </w:rPr>
              <w:t>Covid</w:t>
            </w:r>
            <w:proofErr w:type="spellEnd"/>
            <w:r>
              <w:rPr>
                <w:rFonts w:ascii="Book Antiqua" w:hAnsi="Book Antiqua"/>
                <w:sz w:val="20"/>
              </w:rPr>
              <w:t xml:space="preserve"> but are asymptomatic, and isolation sites to keep individuals with </w:t>
            </w:r>
            <w:proofErr w:type="spellStart"/>
            <w:r>
              <w:rPr>
                <w:rFonts w:ascii="Book Antiqua" w:hAnsi="Book Antiqua"/>
                <w:sz w:val="20"/>
              </w:rPr>
              <w:t>Covid</w:t>
            </w:r>
            <w:proofErr w:type="spellEnd"/>
            <w:r>
              <w:rPr>
                <w:rFonts w:ascii="Book Antiqua" w:hAnsi="Book Antiqua"/>
                <w:sz w:val="20"/>
              </w:rPr>
              <w:t xml:space="preserve"> out the community to reduce spread.</w:t>
            </w:r>
          </w:p>
          <w:p w14:paraId="78221EB9" w14:textId="77777777" w:rsidR="00EF676C" w:rsidRDefault="00084C47">
            <w:pPr>
              <w:pStyle w:val="TableParagraph"/>
              <w:numPr>
                <w:ilvl w:val="0"/>
                <w:numId w:val="2"/>
              </w:numPr>
              <w:tabs>
                <w:tab w:val="left" w:pos="284"/>
              </w:tabs>
              <w:spacing w:before="230" w:line="244" w:lineRule="exact"/>
              <w:ind w:left="283" w:hanging="174"/>
              <w:rPr>
                <w:rFonts w:ascii="Book Antiqua"/>
                <w:sz w:val="20"/>
              </w:rPr>
            </w:pPr>
            <w:r>
              <w:rPr>
                <w:rFonts w:ascii="Book Antiqua"/>
                <w:sz w:val="20"/>
              </w:rPr>
              <w:t>Link</w:t>
            </w:r>
            <w:r>
              <w:rPr>
                <w:rFonts w:ascii="Book Antiqua"/>
                <w:spacing w:val="-11"/>
                <w:sz w:val="20"/>
              </w:rPr>
              <w:t xml:space="preserve"> </w:t>
            </w:r>
            <w:r>
              <w:rPr>
                <w:rFonts w:ascii="Book Antiqua"/>
                <w:sz w:val="20"/>
              </w:rPr>
              <w:t>for</w:t>
            </w:r>
            <w:r>
              <w:rPr>
                <w:rFonts w:ascii="Book Antiqua"/>
                <w:spacing w:val="-10"/>
                <w:sz w:val="20"/>
              </w:rPr>
              <w:t xml:space="preserve"> </w:t>
            </w:r>
            <w:r>
              <w:rPr>
                <w:rFonts w:ascii="Book Antiqua"/>
                <w:sz w:val="20"/>
              </w:rPr>
              <w:t>more</w:t>
            </w:r>
            <w:r>
              <w:rPr>
                <w:rFonts w:ascii="Book Antiqua"/>
                <w:spacing w:val="-10"/>
                <w:sz w:val="20"/>
              </w:rPr>
              <w:t xml:space="preserve"> </w:t>
            </w:r>
            <w:r>
              <w:rPr>
                <w:rFonts w:ascii="Book Antiqua"/>
                <w:spacing w:val="-4"/>
                <w:sz w:val="20"/>
              </w:rPr>
              <w:t>info:</w:t>
            </w:r>
          </w:p>
          <w:p w14:paraId="78221EBA" w14:textId="77777777" w:rsidR="00EF676C" w:rsidRDefault="00194EC6">
            <w:pPr>
              <w:pStyle w:val="TableParagraph"/>
              <w:spacing w:line="244" w:lineRule="exact"/>
              <w:ind w:left="110"/>
              <w:rPr>
                <w:rFonts w:ascii="Book Antiqua"/>
                <w:sz w:val="20"/>
              </w:rPr>
            </w:pPr>
            <w:hyperlink r:id="rId18">
              <w:r w:rsidR="00084C47">
                <w:rPr>
                  <w:rFonts w:ascii="Book Antiqua"/>
                  <w:color w:val="1154CC"/>
                  <w:spacing w:val="-6"/>
                  <w:sz w:val="20"/>
                  <w:u w:val="thick" w:color="1154CC"/>
                </w:rPr>
                <w:t>https://www.mass.gov/doc/covid-19-and-homelessness-the-massachusetts-response/download</w:t>
              </w:r>
            </w:hyperlink>
          </w:p>
          <w:p w14:paraId="78221EBB" w14:textId="77777777" w:rsidR="00EF676C" w:rsidRDefault="00EF676C">
            <w:pPr>
              <w:pStyle w:val="TableParagraph"/>
              <w:spacing w:before="1"/>
              <w:rPr>
                <w:rFonts w:ascii="Georgia"/>
              </w:rPr>
            </w:pPr>
          </w:p>
          <w:p w14:paraId="78221EBC" w14:textId="77777777" w:rsidR="00EF676C" w:rsidRDefault="00084C47">
            <w:pPr>
              <w:pStyle w:val="TableParagraph"/>
              <w:spacing w:line="235" w:lineRule="auto"/>
              <w:ind w:left="110" w:right="1739" w:firstLine="53"/>
              <w:rPr>
                <w:rFonts w:ascii="Book Antiqua"/>
                <w:sz w:val="21"/>
              </w:rPr>
            </w:pPr>
            <w:r>
              <w:rPr>
                <w:rFonts w:ascii="Book Antiqua"/>
                <w:sz w:val="21"/>
              </w:rPr>
              <w:t xml:space="preserve">This is the Massachusetts State Plan to End Youth Homelessness. </w:t>
            </w:r>
            <w:hyperlink r:id="rId19">
              <w:r>
                <w:rPr>
                  <w:rFonts w:ascii="Book Antiqua"/>
                  <w:color w:val="1154CC"/>
                  <w:spacing w:val="-4"/>
                  <w:sz w:val="21"/>
                  <w:u w:val="thick" w:color="1154CC"/>
                </w:rPr>
                <w:t>https://www.mass.gov/doc/massachusetts-state-plan-to-end-youth-homelessness/download</w:t>
              </w:r>
            </w:hyperlink>
          </w:p>
        </w:tc>
      </w:tr>
      <w:tr w:rsidR="00EF676C" w14:paraId="78221EC3" w14:textId="77777777">
        <w:trPr>
          <w:trHeight w:val="1399"/>
        </w:trPr>
        <w:tc>
          <w:tcPr>
            <w:tcW w:w="1440" w:type="dxa"/>
          </w:tcPr>
          <w:p w14:paraId="78221EBE" w14:textId="77777777" w:rsidR="00EF676C" w:rsidRPr="00084C47" w:rsidRDefault="00084C47">
            <w:pPr>
              <w:pStyle w:val="TableParagraph"/>
              <w:spacing w:before="110" w:line="232" w:lineRule="auto"/>
              <w:ind w:left="105"/>
              <w:rPr>
                <w:rFonts w:ascii="Book Antiqua"/>
                <w:b/>
                <w:bCs/>
                <w:sz w:val="20"/>
              </w:rPr>
            </w:pPr>
            <w:r w:rsidRPr="00084C47">
              <w:rPr>
                <w:rFonts w:ascii="Book Antiqua"/>
                <w:b/>
                <w:bCs/>
                <w:spacing w:val="-2"/>
                <w:sz w:val="20"/>
              </w:rPr>
              <w:t>National (Federal Government)</w:t>
            </w:r>
          </w:p>
        </w:tc>
        <w:tc>
          <w:tcPr>
            <w:tcW w:w="2260" w:type="dxa"/>
          </w:tcPr>
          <w:p w14:paraId="78221EBF" w14:textId="77777777" w:rsidR="00EF676C" w:rsidRDefault="00194EC6">
            <w:pPr>
              <w:pStyle w:val="TableParagraph"/>
              <w:spacing w:before="110" w:line="232" w:lineRule="auto"/>
              <w:ind w:left="105" w:right="359"/>
              <w:rPr>
                <w:rFonts w:ascii="Book Antiqua"/>
                <w:sz w:val="20"/>
              </w:rPr>
            </w:pPr>
            <w:hyperlink r:id="rId20">
              <w:r w:rsidR="00084C47">
                <w:rPr>
                  <w:rFonts w:ascii="Book Antiqua"/>
                  <w:color w:val="1154CC"/>
                  <w:spacing w:val="-2"/>
                  <w:sz w:val="20"/>
                  <w:u w:val="thick" w:color="1154CC"/>
                </w:rPr>
                <w:t>www.usa.gov</w:t>
              </w:r>
            </w:hyperlink>
            <w:r w:rsidR="00084C47">
              <w:rPr>
                <w:rFonts w:ascii="Book Antiqua"/>
                <w:color w:val="1154CC"/>
                <w:spacing w:val="-2"/>
                <w:sz w:val="20"/>
              </w:rPr>
              <w:t xml:space="preserve"> </w:t>
            </w:r>
            <w:r w:rsidR="00084C47">
              <w:rPr>
                <w:rFonts w:ascii="Book Antiqua"/>
                <w:spacing w:val="-2"/>
                <w:sz w:val="20"/>
              </w:rPr>
              <w:t>(Executive</w:t>
            </w:r>
            <w:r w:rsidR="00084C47">
              <w:rPr>
                <w:rFonts w:ascii="Book Antiqua"/>
                <w:sz w:val="20"/>
              </w:rPr>
              <w:t xml:space="preserve"> </w:t>
            </w:r>
            <w:r w:rsidR="00084C47">
              <w:rPr>
                <w:rFonts w:ascii="Book Antiqua"/>
                <w:spacing w:val="-2"/>
                <w:sz w:val="20"/>
              </w:rPr>
              <w:t>Branch)</w:t>
            </w:r>
          </w:p>
          <w:p w14:paraId="78221EC0" w14:textId="77777777" w:rsidR="00EF676C" w:rsidRDefault="00EF676C">
            <w:pPr>
              <w:pStyle w:val="TableParagraph"/>
              <w:spacing w:before="11"/>
              <w:rPr>
                <w:rFonts w:ascii="Georgia"/>
                <w:sz w:val="20"/>
              </w:rPr>
            </w:pPr>
          </w:p>
          <w:p w14:paraId="78221EC1" w14:textId="77777777" w:rsidR="00EF676C" w:rsidRDefault="00194EC6">
            <w:pPr>
              <w:pStyle w:val="TableParagraph"/>
              <w:spacing w:line="232" w:lineRule="auto"/>
              <w:ind w:left="105" w:right="359"/>
              <w:rPr>
                <w:rFonts w:ascii="Book Antiqua"/>
                <w:sz w:val="20"/>
              </w:rPr>
            </w:pPr>
            <w:hyperlink r:id="rId21">
              <w:r w:rsidR="00084C47">
                <w:rPr>
                  <w:rFonts w:ascii="Book Antiqua"/>
                  <w:color w:val="1154CC"/>
                  <w:spacing w:val="-2"/>
                  <w:sz w:val="20"/>
                  <w:u w:val="thick" w:color="1154CC"/>
                </w:rPr>
                <w:t>www.congress.gov</w:t>
              </w:r>
            </w:hyperlink>
            <w:r w:rsidR="00084C47">
              <w:rPr>
                <w:rFonts w:ascii="Book Antiqua"/>
                <w:color w:val="1154CC"/>
                <w:spacing w:val="-2"/>
                <w:sz w:val="20"/>
              </w:rPr>
              <w:t xml:space="preserve"> </w:t>
            </w:r>
            <w:r w:rsidR="00084C47">
              <w:rPr>
                <w:rFonts w:ascii="Book Antiqua"/>
                <w:sz w:val="20"/>
              </w:rPr>
              <w:t>(Legislative</w:t>
            </w:r>
            <w:r w:rsidR="00084C47">
              <w:rPr>
                <w:rFonts w:ascii="Book Antiqua"/>
                <w:spacing w:val="-13"/>
                <w:sz w:val="20"/>
              </w:rPr>
              <w:t xml:space="preserve"> </w:t>
            </w:r>
            <w:r w:rsidR="00084C47">
              <w:rPr>
                <w:rFonts w:ascii="Book Antiqua"/>
                <w:sz w:val="20"/>
              </w:rPr>
              <w:t>Branch)</w:t>
            </w:r>
          </w:p>
        </w:tc>
        <w:tc>
          <w:tcPr>
            <w:tcW w:w="10500" w:type="dxa"/>
          </w:tcPr>
          <w:p w14:paraId="78221EC2" w14:textId="77777777" w:rsidR="00EF676C" w:rsidRDefault="00084C47">
            <w:pPr>
              <w:pStyle w:val="TableParagraph"/>
              <w:spacing w:before="105" w:line="247" w:lineRule="auto"/>
              <w:ind w:left="110" w:right="136"/>
              <w:rPr>
                <w:sz w:val="20"/>
              </w:rPr>
            </w:pPr>
            <w:r>
              <w:rPr>
                <w:rFonts w:ascii="Book Antiqua"/>
                <w:sz w:val="21"/>
              </w:rPr>
              <w:t>A</w:t>
            </w:r>
            <w:r>
              <w:rPr>
                <w:sz w:val="20"/>
              </w:rPr>
              <w:t>.HHS is the United States government's principal agency for protecting the health of all</w:t>
            </w:r>
            <w:r>
              <w:rPr>
                <w:spacing w:val="-10"/>
                <w:sz w:val="20"/>
              </w:rPr>
              <w:t xml:space="preserve"> </w:t>
            </w:r>
            <w:r>
              <w:rPr>
                <w:sz w:val="20"/>
              </w:rPr>
              <w:t xml:space="preserve">Americans and supporting the delivery of essential human services, especially for those who are least able to help themselves. The </w:t>
            </w:r>
            <w:hyperlink r:id="rId22">
              <w:r>
                <w:rPr>
                  <w:color w:val="0053CC"/>
                  <w:sz w:val="20"/>
                  <w:u w:val="thick" w:color="0053CC"/>
                </w:rPr>
                <w:t>U. S. Interagency Council</w:t>
              </w:r>
            </w:hyperlink>
            <w:r>
              <w:rPr>
                <w:color w:val="0053CC"/>
                <w:sz w:val="20"/>
              </w:rPr>
              <w:t xml:space="preserve"> </w:t>
            </w:r>
            <w:hyperlink r:id="rId23">
              <w:r>
                <w:rPr>
                  <w:color w:val="0053CC"/>
                  <w:sz w:val="20"/>
                  <w:u w:val="thick" w:color="0053CC"/>
                </w:rPr>
                <w:t>on Homelessness</w:t>
              </w:r>
            </w:hyperlink>
            <w:r>
              <w:rPr>
                <w:color w:val="0053CC"/>
                <w:sz w:val="20"/>
              </w:rPr>
              <w:t xml:space="preserve"> </w:t>
            </w:r>
            <w:r>
              <w:rPr>
                <w:sz w:val="20"/>
              </w:rPr>
              <w:t>(USICH) coordinates the Federal response to homelessness by partnering with 19 Federal agencies, state and local</w:t>
            </w:r>
            <w:r>
              <w:rPr>
                <w:spacing w:val="-3"/>
                <w:sz w:val="20"/>
              </w:rPr>
              <w:t xml:space="preserve"> </w:t>
            </w:r>
            <w:r>
              <w:rPr>
                <w:sz w:val="20"/>
              </w:rPr>
              <w:t>governments,</w:t>
            </w:r>
            <w:r>
              <w:rPr>
                <w:spacing w:val="-3"/>
                <w:sz w:val="20"/>
              </w:rPr>
              <w:t xml:space="preserve"> </w:t>
            </w:r>
            <w:r>
              <w:rPr>
                <w:sz w:val="20"/>
              </w:rPr>
              <w:t>advocates,</w:t>
            </w:r>
            <w:r>
              <w:rPr>
                <w:spacing w:val="-3"/>
                <w:sz w:val="20"/>
              </w:rPr>
              <w:t xml:space="preserve"> </w:t>
            </w:r>
            <w:r>
              <w:rPr>
                <w:sz w:val="20"/>
              </w:rPr>
              <w:t>service</w:t>
            </w:r>
            <w:r>
              <w:rPr>
                <w:spacing w:val="-3"/>
                <w:sz w:val="20"/>
              </w:rPr>
              <w:t xml:space="preserve"> </w:t>
            </w:r>
            <w:r>
              <w:rPr>
                <w:sz w:val="20"/>
              </w:rPr>
              <w:t>providers,</w:t>
            </w:r>
            <w:r>
              <w:rPr>
                <w:spacing w:val="-3"/>
                <w:sz w:val="20"/>
              </w:rPr>
              <w:t xml:space="preserve"> </w:t>
            </w:r>
            <w:r>
              <w:rPr>
                <w:sz w:val="20"/>
              </w:rPr>
              <w:t>and</w:t>
            </w:r>
            <w:r>
              <w:rPr>
                <w:spacing w:val="-3"/>
                <w:sz w:val="20"/>
              </w:rPr>
              <w:t xml:space="preserve"> </w:t>
            </w:r>
            <w:r>
              <w:rPr>
                <w:sz w:val="20"/>
              </w:rPr>
              <w:t>people</w:t>
            </w:r>
            <w:r>
              <w:rPr>
                <w:spacing w:val="-3"/>
                <w:sz w:val="20"/>
              </w:rPr>
              <w:t xml:space="preserve"> </w:t>
            </w:r>
            <w:r>
              <w:rPr>
                <w:sz w:val="20"/>
              </w:rPr>
              <w:t>experiencing</w:t>
            </w:r>
            <w:r>
              <w:rPr>
                <w:spacing w:val="-3"/>
                <w:sz w:val="20"/>
              </w:rPr>
              <w:t xml:space="preserve"> </w:t>
            </w:r>
            <w:r>
              <w:rPr>
                <w:sz w:val="20"/>
              </w:rPr>
              <w:t>homelessness</w:t>
            </w:r>
            <w:r>
              <w:rPr>
                <w:spacing w:val="-3"/>
                <w:sz w:val="20"/>
              </w:rPr>
              <w:t xml:space="preserve"> </w:t>
            </w:r>
            <w:r>
              <w:rPr>
                <w:sz w:val="20"/>
              </w:rPr>
              <w:t>to</w:t>
            </w:r>
            <w:r>
              <w:rPr>
                <w:spacing w:val="-3"/>
                <w:sz w:val="20"/>
              </w:rPr>
              <w:t xml:space="preserve"> </w:t>
            </w:r>
            <w:r>
              <w:rPr>
                <w:sz w:val="20"/>
              </w:rPr>
              <w:t>achieve</w:t>
            </w:r>
            <w:r>
              <w:rPr>
                <w:spacing w:val="-3"/>
                <w:sz w:val="20"/>
              </w:rPr>
              <w:t xml:space="preserve"> </w:t>
            </w:r>
            <w:r>
              <w:rPr>
                <w:sz w:val="20"/>
              </w:rPr>
              <w:t>the</w:t>
            </w:r>
            <w:r>
              <w:rPr>
                <w:spacing w:val="-3"/>
                <w:sz w:val="20"/>
              </w:rPr>
              <w:t xml:space="preserve"> </w:t>
            </w:r>
            <w:r>
              <w:rPr>
                <w:sz w:val="20"/>
              </w:rPr>
              <w:t>goals</w:t>
            </w:r>
            <w:r>
              <w:rPr>
                <w:spacing w:val="-3"/>
                <w:sz w:val="20"/>
              </w:rPr>
              <w:t xml:space="preserve"> </w:t>
            </w:r>
            <w:r>
              <w:rPr>
                <w:sz w:val="20"/>
              </w:rPr>
              <w:t>outlined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first</w:t>
            </w:r>
          </w:p>
        </w:tc>
      </w:tr>
    </w:tbl>
    <w:p w14:paraId="78221EC4" w14:textId="77777777" w:rsidR="00EF676C" w:rsidRDefault="00EF676C">
      <w:pPr>
        <w:spacing w:line="247" w:lineRule="auto"/>
        <w:rPr>
          <w:sz w:val="20"/>
        </w:rPr>
        <w:sectPr w:rsidR="00EF676C">
          <w:type w:val="continuous"/>
          <w:pgSz w:w="15840" w:h="12240" w:orient="landscape"/>
          <w:pgMar w:top="700" w:right="0" w:bottom="600" w:left="0" w:header="0" w:footer="403" w:gutter="0"/>
          <w:cols w:space="720"/>
        </w:sectPr>
      </w:pP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2260"/>
        <w:gridCol w:w="10500"/>
      </w:tblGrid>
      <w:tr w:rsidR="00EF676C" w14:paraId="78221ECB" w14:textId="77777777">
        <w:trPr>
          <w:trHeight w:val="1220"/>
        </w:trPr>
        <w:tc>
          <w:tcPr>
            <w:tcW w:w="1440" w:type="dxa"/>
          </w:tcPr>
          <w:p w14:paraId="78221EC5" w14:textId="77777777" w:rsidR="00EF676C" w:rsidRDefault="00EF676C">
            <w:pPr>
              <w:pStyle w:val="TableParagraph"/>
            </w:pPr>
          </w:p>
        </w:tc>
        <w:tc>
          <w:tcPr>
            <w:tcW w:w="2260" w:type="dxa"/>
          </w:tcPr>
          <w:p w14:paraId="78221EC6" w14:textId="77777777" w:rsidR="00EF676C" w:rsidRDefault="00EF676C">
            <w:pPr>
              <w:pStyle w:val="TableParagraph"/>
              <w:spacing w:before="4"/>
              <w:rPr>
                <w:rFonts w:ascii="Georgia"/>
                <w:sz w:val="30"/>
              </w:rPr>
            </w:pPr>
          </w:p>
          <w:p w14:paraId="78221EC7" w14:textId="77777777" w:rsidR="00EF676C" w:rsidRDefault="00194EC6">
            <w:pPr>
              <w:pStyle w:val="TableParagraph"/>
              <w:spacing w:before="1" w:line="232" w:lineRule="auto"/>
              <w:ind w:left="105" w:right="224"/>
              <w:rPr>
                <w:rFonts w:ascii="Book Antiqua"/>
                <w:sz w:val="20"/>
              </w:rPr>
            </w:pPr>
            <w:hyperlink r:id="rId24">
              <w:r w:rsidR="00084C47">
                <w:rPr>
                  <w:rFonts w:ascii="Book Antiqua"/>
                  <w:color w:val="1154CC"/>
                  <w:spacing w:val="-4"/>
                  <w:sz w:val="20"/>
                  <w:u w:val="thick" w:color="1154CC"/>
                </w:rPr>
                <w:t>www.oyez.org/issues</w:t>
              </w:r>
            </w:hyperlink>
            <w:r w:rsidR="00084C47">
              <w:rPr>
                <w:rFonts w:ascii="Book Antiqua"/>
                <w:color w:val="1154CC"/>
                <w:spacing w:val="-4"/>
                <w:sz w:val="20"/>
              </w:rPr>
              <w:t xml:space="preserve"> </w:t>
            </w:r>
            <w:r w:rsidR="00084C47">
              <w:rPr>
                <w:rFonts w:ascii="Book Antiqua"/>
                <w:sz w:val="20"/>
              </w:rPr>
              <w:t>(Judicial</w:t>
            </w:r>
            <w:r w:rsidR="00084C47">
              <w:rPr>
                <w:rFonts w:ascii="Book Antiqua"/>
                <w:spacing w:val="-13"/>
                <w:sz w:val="20"/>
              </w:rPr>
              <w:t xml:space="preserve"> </w:t>
            </w:r>
            <w:r w:rsidR="00084C47">
              <w:rPr>
                <w:rFonts w:ascii="Book Antiqua"/>
                <w:sz w:val="20"/>
              </w:rPr>
              <w:t>Branch)</w:t>
            </w:r>
          </w:p>
        </w:tc>
        <w:tc>
          <w:tcPr>
            <w:tcW w:w="10500" w:type="dxa"/>
          </w:tcPr>
          <w:p w14:paraId="78221EC8" w14:textId="77777777" w:rsidR="00EF676C" w:rsidRDefault="00084C47">
            <w:pPr>
              <w:pStyle w:val="TableParagraph"/>
              <w:spacing w:before="105"/>
              <w:ind w:left="110"/>
              <w:rPr>
                <w:sz w:val="20"/>
              </w:rPr>
            </w:pPr>
            <w:r>
              <w:rPr>
                <w:sz w:val="20"/>
              </w:rPr>
              <w:t>Federal</w:t>
            </w:r>
            <w:r>
              <w:rPr>
                <w:spacing w:val="-6"/>
                <w:sz w:val="20"/>
              </w:rPr>
              <w:t xml:space="preserve"> </w:t>
            </w:r>
            <w:r>
              <w:rPr>
                <w:sz w:val="20"/>
              </w:rPr>
              <w:t>strategic</w:t>
            </w:r>
            <w:r>
              <w:rPr>
                <w:spacing w:val="-6"/>
                <w:sz w:val="20"/>
              </w:rPr>
              <w:t xml:space="preserve"> </w:t>
            </w:r>
            <w:r>
              <w:rPr>
                <w:sz w:val="20"/>
              </w:rPr>
              <w:t>plan</w:t>
            </w:r>
            <w:r>
              <w:rPr>
                <w:spacing w:val="-6"/>
                <w:sz w:val="20"/>
              </w:rPr>
              <w:t xml:space="preserve"> </w:t>
            </w:r>
            <w:r>
              <w:rPr>
                <w:sz w:val="20"/>
              </w:rPr>
              <w:t>to</w:t>
            </w:r>
            <w:r>
              <w:rPr>
                <w:spacing w:val="-6"/>
                <w:sz w:val="20"/>
              </w:rPr>
              <w:t xml:space="preserve"> </w:t>
            </w:r>
            <w:r>
              <w:rPr>
                <w:sz w:val="20"/>
              </w:rPr>
              <w:t>prevent</w:t>
            </w:r>
            <w:r>
              <w:rPr>
                <w:spacing w:val="-6"/>
                <w:sz w:val="20"/>
              </w:rPr>
              <w:t xml:space="preserve"> </w:t>
            </w:r>
            <w:r>
              <w:rPr>
                <w:sz w:val="20"/>
              </w:rPr>
              <w:t>and</w:t>
            </w:r>
            <w:r>
              <w:rPr>
                <w:spacing w:val="-6"/>
                <w:sz w:val="20"/>
              </w:rPr>
              <w:t xml:space="preserve"> </w:t>
            </w:r>
            <w:r>
              <w:rPr>
                <w:sz w:val="20"/>
              </w:rPr>
              <w:t>end</w:t>
            </w:r>
            <w:r>
              <w:rPr>
                <w:spacing w:val="-6"/>
                <w:sz w:val="20"/>
              </w:rPr>
              <w:t xml:space="preserve"> </w:t>
            </w:r>
            <w:r>
              <w:rPr>
                <w:sz w:val="20"/>
              </w:rPr>
              <w:t>homelessness,</w:t>
            </w:r>
            <w:r>
              <w:rPr>
                <w:spacing w:val="-6"/>
                <w:sz w:val="20"/>
              </w:rPr>
              <w:t xml:space="preserve"> </w:t>
            </w:r>
            <w:hyperlink r:id="rId25">
              <w:r>
                <w:rPr>
                  <w:i/>
                  <w:color w:val="0053CC"/>
                  <w:sz w:val="20"/>
                  <w:u w:val="thick" w:color="0053CC"/>
                </w:rPr>
                <w:t>Home,</w:t>
              </w:r>
              <w:r>
                <w:rPr>
                  <w:i/>
                  <w:color w:val="0053CC"/>
                  <w:spacing w:val="-5"/>
                  <w:sz w:val="20"/>
                  <w:u w:val="thick" w:color="0053CC"/>
                </w:rPr>
                <w:t xml:space="preserve"> </w:t>
              </w:r>
              <w:r>
                <w:rPr>
                  <w:i/>
                  <w:color w:val="0053CC"/>
                  <w:spacing w:val="-2"/>
                  <w:sz w:val="20"/>
                  <w:u w:val="thick" w:color="0053CC"/>
                </w:rPr>
                <w:t>Together</w:t>
              </w:r>
            </w:hyperlink>
            <w:r>
              <w:rPr>
                <w:spacing w:val="-2"/>
                <w:sz w:val="20"/>
              </w:rPr>
              <w:t>.</w:t>
            </w:r>
          </w:p>
          <w:p w14:paraId="78221EC9" w14:textId="77777777" w:rsidR="00EF676C" w:rsidRDefault="00EF676C">
            <w:pPr>
              <w:pStyle w:val="TableParagraph"/>
              <w:spacing w:before="3"/>
              <w:rPr>
                <w:rFonts w:ascii="Georgia"/>
                <w:sz w:val="27"/>
              </w:rPr>
            </w:pPr>
          </w:p>
          <w:p w14:paraId="78221ECA" w14:textId="77777777" w:rsidR="00EF676C" w:rsidRDefault="00084C47">
            <w:pPr>
              <w:pStyle w:val="TableParagraph"/>
              <w:ind w:left="110"/>
              <w:rPr>
                <w:sz w:val="20"/>
              </w:rPr>
            </w:pPr>
            <w:r>
              <w:rPr>
                <w:sz w:val="20"/>
              </w:rPr>
              <w:t>B.</w:t>
            </w:r>
            <w:r>
              <w:rPr>
                <w:spacing w:val="-4"/>
                <w:sz w:val="20"/>
              </w:rPr>
              <w:t xml:space="preserve"> </w:t>
            </w:r>
            <w:r>
              <w:rPr>
                <w:sz w:val="20"/>
              </w:rPr>
              <w:t>See</w:t>
            </w:r>
            <w:r>
              <w:rPr>
                <w:spacing w:val="-3"/>
                <w:sz w:val="20"/>
              </w:rPr>
              <w:t xml:space="preserve"> </w:t>
            </w:r>
            <w:r>
              <w:rPr>
                <w:sz w:val="20"/>
              </w:rPr>
              <w:t>links</w:t>
            </w:r>
            <w:r>
              <w:rPr>
                <w:spacing w:val="-3"/>
                <w:sz w:val="20"/>
              </w:rPr>
              <w:t xml:space="preserve"> </w:t>
            </w:r>
            <w:r>
              <w:rPr>
                <w:spacing w:val="-2"/>
                <w:sz w:val="20"/>
              </w:rPr>
              <w:t>above</w:t>
            </w:r>
          </w:p>
        </w:tc>
      </w:tr>
    </w:tbl>
    <w:p w14:paraId="78221ECC" w14:textId="78B4820D" w:rsidR="00EF676C" w:rsidRDefault="00EF676C">
      <w:pPr>
        <w:pStyle w:val="BodyText"/>
        <w:rPr>
          <w:rFonts w:ascii="Georgia"/>
          <w:sz w:val="20"/>
        </w:rPr>
      </w:pPr>
    </w:p>
    <w:p w14:paraId="3FEE1F5D" w14:textId="2D360954" w:rsidR="00084C47" w:rsidRDefault="00084C47">
      <w:pPr>
        <w:pStyle w:val="BodyText"/>
        <w:rPr>
          <w:rFonts w:ascii="Georgia"/>
          <w:sz w:val="20"/>
        </w:rPr>
      </w:pPr>
    </w:p>
    <w:p w14:paraId="53DC634F" w14:textId="3CE6965A" w:rsidR="00084C47" w:rsidRDefault="00084C47" w:rsidP="00084C47">
      <w:pPr>
        <w:spacing w:before="120"/>
        <w:ind w:left="84" w:firstLine="636"/>
        <w:rPr>
          <w:rFonts w:ascii="Georgia" w:hAnsi="Georgia"/>
          <w:b/>
          <w:spacing w:val="-5"/>
          <w:sz w:val="24"/>
        </w:rPr>
      </w:pPr>
      <w:r>
        <w:rPr>
          <w:rFonts w:ascii="Georgia" w:hAnsi="Georgia"/>
          <w:b/>
          <w:sz w:val="24"/>
        </w:rPr>
        <w:t xml:space="preserve">After today’s research, </w:t>
      </w:r>
      <w:proofErr w:type="gramStart"/>
      <w:r>
        <w:rPr>
          <w:rFonts w:ascii="Georgia" w:hAnsi="Georgia"/>
          <w:b/>
          <w:sz w:val="24"/>
        </w:rPr>
        <w:t>let’s</w:t>
      </w:r>
      <w:proofErr w:type="gramEnd"/>
      <w:r>
        <w:rPr>
          <w:rFonts w:ascii="Georgia" w:hAnsi="Georgia"/>
          <w:b/>
          <w:sz w:val="24"/>
        </w:rPr>
        <w:t xml:space="preserve"> think about action steps (Stage </w:t>
      </w:r>
      <w:r>
        <w:rPr>
          <w:rFonts w:ascii="Georgia" w:hAnsi="Georgia"/>
          <w:b/>
          <w:spacing w:val="-5"/>
          <w:sz w:val="24"/>
        </w:rPr>
        <w:t>4):</w:t>
      </w:r>
    </w:p>
    <w:p w14:paraId="51801D20" w14:textId="77777777" w:rsidR="00084C47" w:rsidRDefault="00084C47" w:rsidP="00084C47">
      <w:pPr>
        <w:spacing w:before="110"/>
        <w:ind w:left="720"/>
        <w:rPr>
          <w:rFonts w:ascii="Georgia"/>
          <w:sz w:val="24"/>
        </w:rPr>
      </w:pPr>
      <w:r>
        <w:rPr>
          <w:rFonts w:ascii="Georgia"/>
          <w:sz w:val="24"/>
        </w:rPr>
        <w:t xml:space="preserve">I might take the following action to help reduce the effects of my </w:t>
      </w:r>
      <w:r>
        <w:rPr>
          <w:rFonts w:ascii="Georgia"/>
          <w:spacing w:val="-2"/>
          <w:sz w:val="24"/>
        </w:rPr>
        <w:t>issue:</w:t>
      </w:r>
    </w:p>
    <w:p w14:paraId="3AEA3A4E" w14:textId="77777777" w:rsidR="00084C47" w:rsidRDefault="00084C47" w:rsidP="00084C47">
      <w:pPr>
        <w:numPr>
          <w:ilvl w:val="0"/>
          <w:numId w:val="1"/>
        </w:numPr>
        <w:tabs>
          <w:tab w:val="left" w:pos="804"/>
          <w:tab w:val="left" w:pos="805"/>
        </w:tabs>
        <w:spacing w:before="7"/>
        <w:ind w:left="1441" w:hanging="361"/>
        <w:rPr>
          <w:rFonts w:ascii="Georgia"/>
          <w:sz w:val="24"/>
        </w:rPr>
      </w:pPr>
      <w:r>
        <w:rPr>
          <w:rFonts w:ascii="Georgia"/>
          <w:sz w:val="24"/>
        </w:rPr>
        <w:t xml:space="preserve">Increase affordable housing for individuals in </w:t>
      </w:r>
      <w:r>
        <w:rPr>
          <w:rFonts w:ascii="Georgia"/>
          <w:spacing w:val="-2"/>
          <w:sz w:val="24"/>
        </w:rPr>
        <w:t>Amherst</w:t>
      </w:r>
    </w:p>
    <w:p w14:paraId="46CB8878" w14:textId="77777777" w:rsidR="00084C47" w:rsidRDefault="00084C47" w:rsidP="00084C47">
      <w:pPr>
        <w:numPr>
          <w:ilvl w:val="0"/>
          <w:numId w:val="1"/>
        </w:numPr>
        <w:tabs>
          <w:tab w:val="left" w:pos="804"/>
          <w:tab w:val="left" w:pos="805"/>
        </w:tabs>
        <w:spacing w:before="8"/>
        <w:ind w:left="1441" w:hanging="361"/>
        <w:rPr>
          <w:rFonts w:ascii="Georgia" w:hAnsi="Georgia"/>
          <w:sz w:val="24"/>
        </w:rPr>
      </w:pPr>
      <w:r>
        <w:rPr>
          <w:rFonts w:ascii="Georgia" w:hAnsi="Georgia"/>
          <w:sz w:val="24"/>
        </w:rPr>
        <w:t xml:space="preserve">Increase funding for Craig’s Doors, a homeless </w:t>
      </w:r>
      <w:r>
        <w:rPr>
          <w:rFonts w:ascii="Georgia" w:hAnsi="Georgia"/>
          <w:spacing w:val="-2"/>
          <w:sz w:val="24"/>
        </w:rPr>
        <w:t>shelter</w:t>
      </w:r>
    </w:p>
    <w:p w14:paraId="093F3E09" w14:textId="77777777" w:rsidR="00084C47" w:rsidRDefault="00084C47" w:rsidP="00084C47">
      <w:pPr>
        <w:numPr>
          <w:ilvl w:val="0"/>
          <w:numId w:val="1"/>
        </w:numPr>
        <w:tabs>
          <w:tab w:val="left" w:pos="804"/>
          <w:tab w:val="left" w:pos="805"/>
        </w:tabs>
        <w:spacing w:before="7"/>
        <w:ind w:left="1441" w:hanging="361"/>
        <w:rPr>
          <w:rFonts w:ascii="Georgia"/>
          <w:sz w:val="24"/>
        </w:rPr>
      </w:pPr>
      <w:r>
        <w:rPr>
          <w:rFonts w:ascii="Georgia"/>
          <w:sz w:val="24"/>
        </w:rPr>
        <w:t xml:space="preserve">Will there be more housing like 132 Northampton built in the </w:t>
      </w:r>
      <w:proofErr w:type="gramStart"/>
      <w:r>
        <w:rPr>
          <w:rFonts w:ascii="Georgia"/>
          <w:spacing w:val="-2"/>
          <w:sz w:val="24"/>
        </w:rPr>
        <w:t>future</w:t>
      </w:r>
      <w:proofErr w:type="gramEnd"/>
    </w:p>
    <w:p w14:paraId="5A3B9BF6" w14:textId="77777777" w:rsidR="00084C47" w:rsidRDefault="00084C47" w:rsidP="00084C47">
      <w:pPr>
        <w:numPr>
          <w:ilvl w:val="0"/>
          <w:numId w:val="1"/>
        </w:numPr>
        <w:tabs>
          <w:tab w:val="left" w:pos="804"/>
          <w:tab w:val="left" w:pos="805"/>
        </w:tabs>
        <w:spacing w:before="7"/>
        <w:ind w:left="1441" w:hanging="361"/>
        <w:rPr>
          <w:rFonts w:ascii="Georgia"/>
          <w:sz w:val="24"/>
        </w:rPr>
      </w:pPr>
      <w:r>
        <w:rPr>
          <w:rFonts w:ascii="Georgia"/>
          <w:sz w:val="24"/>
        </w:rPr>
        <w:t xml:space="preserve">Attend a town council or affording housing council </w:t>
      </w:r>
      <w:r>
        <w:rPr>
          <w:rFonts w:ascii="Georgia"/>
          <w:spacing w:val="-2"/>
          <w:sz w:val="24"/>
        </w:rPr>
        <w:t>meeting</w:t>
      </w:r>
    </w:p>
    <w:p w14:paraId="78221ECE" w14:textId="708C2BF4" w:rsidR="00EF676C" w:rsidRPr="00084C47" w:rsidRDefault="00084C47" w:rsidP="00084C47">
      <w:pPr>
        <w:numPr>
          <w:ilvl w:val="0"/>
          <w:numId w:val="1"/>
        </w:numPr>
        <w:tabs>
          <w:tab w:val="left" w:pos="804"/>
          <w:tab w:val="left" w:pos="805"/>
        </w:tabs>
        <w:spacing w:before="7"/>
        <w:ind w:left="1441" w:hanging="361"/>
        <w:rPr>
          <w:rFonts w:ascii="Georgia" w:hAnsi="Georgia"/>
          <w:sz w:val="24"/>
        </w:rPr>
      </w:pPr>
      <w:r>
        <w:rPr>
          <w:rFonts w:ascii="Georgia" w:hAnsi="Georgia"/>
          <w:sz w:val="24"/>
        </w:rPr>
        <w:t>Contact Craig’s Doors to determine next steps.</w:t>
      </w:r>
      <w:r>
        <w:rPr>
          <w:rFonts w:ascii="Georgia" w:hAnsi="Georgia"/>
          <w:spacing w:val="57"/>
          <w:sz w:val="24"/>
        </w:rPr>
        <w:t xml:space="preserve"> </w:t>
      </w:r>
      <w:r>
        <w:rPr>
          <w:rFonts w:ascii="Georgia" w:hAnsi="Georgia"/>
          <w:sz w:val="24"/>
        </w:rPr>
        <w:t xml:space="preserve">Set up interview with </w:t>
      </w:r>
      <w:r>
        <w:rPr>
          <w:rFonts w:ascii="Georgia" w:hAnsi="Georgia"/>
          <w:spacing w:val="-2"/>
          <w:sz w:val="24"/>
        </w:rPr>
        <w:t>director</w:t>
      </w:r>
    </w:p>
    <w:p w14:paraId="78221ECF" w14:textId="77777777" w:rsidR="00EF676C" w:rsidRDefault="00EF676C">
      <w:pPr>
        <w:pStyle w:val="BodyText"/>
        <w:rPr>
          <w:rFonts w:ascii="Georgia"/>
          <w:sz w:val="20"/>
        </w:rPr>
      </w:pPr>
    </w:p>
    <w:p w14:paraId="78221ED0" w14:textId="77777777" w:rsidR="00EF676C" w:rsidRDefault="00084C47">
      <w:pPr>
        <w:spacing w:before="226"/>
        <w:ind w:left="720"/>
        <w:rPr>
          <w:rFonts w:ascii="Georgia" w:hAnsi="Georgia"/>
          <w:b/>
          <w:sz w:val="24"/>
        </w:rPr>
      </w:pPr>
      <w:r>
        <w:rPr>
          <w:rFonts w:ascii="Georgia" w:hAnsi="Georgia"/>
          <w:b/>
          <w:sz w:val="24"/>
        </w:rPr>
        <w:t>Reflection:</w:t>
      </w:r>
      <w:r>
        <w:rPr>
          <w:rFonts w:ascii="Georgia" w:hAnsi="Georgia"/>
          <w:b/>
          <w:spacing w:val="60"/>
          <w:sz w:val="24"/>
        </w:rPr>
        <w:t xml:space="preserve"> </w:t>
      </w:r>
      <w:r>
        <w:rPr>
          <w:rFonts w:ascii="Georgia" w:hAnsi="Georgia"/>
          <w:b/>
          <w:sz w:val="24"/>
        </w:rPr>
        <w:t xml:space="preserve">Complete 3 minutes prior to the “end of class” </w:t>
      </w:r>
      <w:r>
        <w:rPr>
          <w:rFonts w:ascii="Georgia" w:hAnsi="Georgia"/>
          <w:b/>
          <w:spacing w:val="-2"/>
          <w:sz w:val="24"/>
        </w:rPr>
        <w:t>bell.</w:t>
      </w:r>
    </w:p>
    <w:p w14:paraId="78221ED1" w14:textId="77777777" w:rsidR="00EF676C" w:rsidRDefault="00EF676C">
      <w:pPr>
        <w:pStyle w:val="BodyText"/>
        <w:rPr>
          <w:rFonts w:ascii="Georgia"/>
          <w:b/>
          <w:sz w:val="20"/>
        </w:rPr>
      </w:pPr>
    </w:p>
    <w:p w14:paraId="78221ED2" w14:textId="77777777" w:rsidR="00EF676C" w:rsidRDefault="00EF676C">
      <w:pPr>
        <w:pStyle w:val="BodyText"/>
        <w:spacing w:before="3"/>
        <w:rPr>
          <w:rFonts w:ascii="Georgia"/>
          <w:b/>
          <w:sz w:val="12"/>
        </w:rPr>
      </w:pPr>
    </w:p>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10"/>
        <w:gridCol w:w="11640"/>
        <w:gridCol w:w="2980"/>
      </w:tblGrid>
      <w:tr w:rsidR="00EF676C" w14:paraId="78221ED6" w14:textId="77777777">
        <w:trPr>
          <w:trHeight w:val="860"/>
        </w:trPr>
        <w:tc>
          <w:tcPr>
            <w:tcW w:w="1210" w:type="dxa"/>
            <w:tcBorders>
              <w:left w:val="nil"/>
            </w:tcBorders>
          </w:tcPr>
          <w:p w14:paraId="78221ED3" w14:textId="77777777" w:rsidR="00EF676C" w:rsidRDefault="00084C47">
            <w:pPr>
              <w:pStyle w:val="TableParagraph"/>
              <w:spacing w:before="120"/>
              <w:ind w:left="330"/>
              <w:rPr>
                <w:rFonts w:ascii="Georgia"/>
                <w:b/>
                <w:sz w:val="24"/>
              </w:rPr>
            </w:pPr>
            <w:r>
              <w:rPr>
                <w:rFonts w:ascii="Georgia"/>
                <w:b/>
                <w:spacing w:val="-4"/>
                <w:sz w:val="24"/>
              </w:rPr>
              <w:t>Date</w:t>
            </w:r>
          </w:p>
        </w:tc>
        <w:tc>
          <w:tcPr>
            <w:tcW w:w="11640" w:type="dxa"/>
          </w:tcPr>
          <w:p w14:paraId="78221ED4" w14:textId="77777777" w:rsidR="00EF676C" w:rsidRDefault="00084C47">
            <w:pPr>
              <w:pStyle w:val="TableParagraph"/>
              <w:spacing w:before="120" w:line="252" w:lineRule="auto"/>
              <w:ind w:left="85" w:right="81"/>
              <w:rPr>
                <w:rFonts w:ascii="Georgia"/>
                <w:b/>
                <w:sz w:val="24"/>
              </w:rPr>
            </w:pPr>
            <w:r>
              <w:rPr>
                <w:rFonts w:ascii="Georgia"/>
                <w:b/>
                <w:sz w:val="24"/>
              </w:rPr>
              <w:t>Identify</w:t>
            </w:r>
            <w:r>
              <w:rPr>
                <w:rFonts w:ascii="Georgia"/>
                <w:b/>
                <w:spacing w:val="-3"/>
                <w:sz w:val="24"/>
              </w:rPr>
              <w:t xml:space="preserve"> </w:t>
            </w:r>
            <w:r>
              <w:rPr>
                <w:rFonts w:ascii="Georgia"/>
                <w:b/>
                <w:sz w:val="24"/>
              </w:rPr>
              <w:t>what</w:t>
            </w:r>
            <w:r>
              <w:rPr>
                <w:rFonts w:ascii="Georgia"/>
                <w:b/>
                <w:spacing w:val="-3"/>
                <w:sz w:val="24"/>
              </w:rPr>
              <w:t xml:space="preserve"> </w:t>
            </w:r>
            <w:r>
              <w:rPr>
                <w:rFonts w:ascii="Georgia"/>
                <w:b/>
                <w:sz w:val="24"/>
              </w:rPr>
              <w:t>you</w:t>
            </w:r>
            <w:r>
              <w:rPr>
                <w:rFonts w:ascii="Georgia"/>
                <w:b/>
                <w:spacing w:val="-3"/>
                <w:sz w:val="24"/>
              </w:rPr>
              <w:t xml:space="preserve"> </w:t>
            </w:r>
            <w:r>
              <w:rPr>
                <w:rFonts w:ascii="Georgia"/>
                <w:b/>
                <w:sz w:val="24"/>
              </w:rPr>
              <w:t>feel</w:t>
            </w:r>
            <w:r>
              <w:rPr>
                <w:rFonts w:ascii="Georgia"/>
                <w:b/>
                <w:spacing w:val="-3"/>
                <w:sz w:val="24"/>
              </w:rPr>
              <w:t xml:space="preserve"> </w:t>
            </w:r>
            <w:r>
              <w:rPr>
                <w:rFonts w:ascii="Georgia"/>
                <w:b/>
                <w:sz w:val="24"/>
              </w:rPr>
              <w:t>is</w:t>
            </w:r>
            <w:r>
              <w:rPr>
                <w:rFonts w:ascii="Georgia"/>
                <w:b/>
                <w:spacing w:val="-3"/>
                <w:sz w:val="24"/>
              </w:rPr>
              <w:t xml:space="preserve"> </w:t>
            </w:r>
            <w:r>
              <w:rPr>
                <w:rFonts w:ascii="Georgia"/>
                <w:b/>
                <w:sz w:val="24"/>
              </w:rPr>
              <w:t>the</w:t>
            </w:r>
            <w:r>
              <w:rPr>
                <w:rFonts w:ascii="Georgia"/>
                <w:b/>
                <w:spacing w:val="-3"/>
                <w:sz w:val="24"/>
              </w:rPr>
              <w:t xml:space="preserve"> </w:t>
            </w:r>
            <w:r>
              <w:rPr>
                <w:rFonts w:ascii="Georgia"/>
                <w:b/>
                <w:sz w:val="24"/>
              </w:rPr>
              <w:t>most</w:t>
            </w:r>
            <w:r>
              <w:rPr>
                <w:rFonts w:ascii="Georgia"/>
                <w:b/>
                <w:spacing w:val="-3"/>
                <w:sz w:val="24"/>
              </w:rPr>
              <w:t xml:space="preserve"> </w:t>
            </w:r>
            <w:r>
              <w:rPr>
                <w:rFonts w:ascii="Georgia"/>
                <w:b/>
                <w:sz w:val="24"/>
              </w:rPr>
              <w:t>effective</w:t>
            </w:r>
            <w:r>
              <w:rPr>
                <w:rFonts w:ascii="Georgia"/>
                <w:b/>
                <w:spacing w:val="-3"/>
                <w:sz w:val="24"/>
              </w:rPr>
              <w:t xml:space="preserve"> </w:t>
            </w:r>
            <w:r>
              <w:rPr>
                <w:rFonts w:ascii="Georgia"/>
                <w:b/>
                <w:sz w:val="24"/>
              </w:rPr>
              <w:t>local</w:t>
            </w:r>
            <w:r>
              <w:rPr>
                <w:rFonts w:ascii="Georgia"/>
                <w:b/>
                <w:spacing w:val="-3"/>
                <w:sz w:val="24"/>
              </w:rPr>
              <w:t xml:space="preserve"> </w:t>
            </w:r>
            <w:r>
              <w:rPr>
                <w:rFonts w:ascii="Georgia"/>
                <w:b/>
                <w:sz w:val="24"/>
              </w:rPr>
              <w:t>or</w:t>
            </w:r>
            <w:r>
              <w:rPr>
                <w:rFonts w:ascii="Georgia"/>
                <w:b/>
                <w:spacing w:val="-3"/>
                <w:sz w:val="24"/>
              </w:rPr>
              <w:t xml:space="preserve"> </w:t>
            </w:r>
            <w:r>
              <w:rPr>
                <w:rFonts w:ascii="Georgia"/>
                <w:b/>
                <w:sz w:val="24"/>
              </w:rPr>
              <w:t>state</w:t>
            </w:r>
            <w:r>
              <w:rPr>
                <w:rFonts w:ascii="Georgia"/>
                <w:b/>
                <w:spacing w:val="-3"/>
                <w:sz w:val="24"/>
              </w:rPr>
              <w:t xml:space="preserve"> </w:t>
            </w:r>
            <w:r>
              <w:rPr>
                <w:rFonts w:ascii="Georgia"/>
                <w:b/>
                <w:sz w:val="24"/>
              </w:rPr>
              <w:t>program</w:t>
            </w:r>
            <w:r>
              <w:rPr>
                <w:rFonts w:ascii="Georgia"/>
                <w:b/>
                <w:spacing w:val="-3"/>
                <w:sz w:val="24"/>
              </w:rPr>
              <w:t xml:space="preserve"> </w:t>
            </w:r>
            <w:r>
              <w:rPr>
                <w:rFonts w:ascii="Georgia"/>
                <w:b/>
                <w:sz w:val="24"/>
              </w:rPr>
              <w:t>or</w:t>
            </w:r>
            <w:r>
              <w:rPr>
                <w:rFonts w:ascii="Georgia"/>
                <w:b/>
                <w:spacing w:val="-3"/>
                <w:sz w:val="24"/>
              </w:rPr>
              <w:t xml:space="preserve"> </w:t>
            </w:r>
            <w:r>
              <w:rPr>
                <w:rFonts w:ascii="Georgia"/>
                <w:b/>
                <w:sz w:val="24"/>
              </w:rPr>
              <w:t>law</w:t>
            </w:r>
            <w:r>
              <w:rPr>
                <w:rFonts w:ascii="Georgia"/>
                <w:b/>
                <w:spacing w:val="-3"/>
                <w:sz w:val="24"/>
              </w:rPr>
              <w:t xml:space="preserve"> </w:t>
            </w:r>
            <w:r>
              <w:rPr>
                <w:rFonts w:ascii="Georgia"/>
                <w:b/>
                <w:sz w:val="24"/>
              </w:rPr>
              <w:t>that</w:t>
            </w:r>
            <w:r>
              <w:rPr>
                <w:rFonts w:ascii="Georgia"/>
                <w:b/>
                <w:spacing w:val="-3"/>
                <w:sz w:val="24"/>
              </w:rPr>
              <w:t xml:space="preserve"> </w:t>
            </w:r>
            <w:r>
              <w:rPr>
                <w:rFonts w:ascii="Georgia"/>
                <w:b/>
                <w:sz w:val="24"/>
              </w:rPr>
              <w:t>is</w:t>
            </w:r>
            <w:r>
              <w:rPr>
                <w:rFonts w:ascii="Georgia"/>
                <w:b/>
                <w:spacing w:val="-3"/>
                <w:sz w:val="24"/>
              </w:rPr>
              <w:t xml:space="preserve"> </w:t>
            </w:r>
            <w:r>
              <w:rPr>
                <w:rFonts w:ascii="Georgia"/>
                <w:b/>
                <w:sz w:val="24"/>
              </w:rPr>
              <w:t>effectively reducing the effects of your CAP issue.</w:t>
            </w:r>
          </w:p>
        </w:tc>
        <w:tc>
          <w:tcPr>
            <w:tcW w:w="2980" w:type="dxa"/>
          </w:tcPr>
          <w:p w14:paraId="78221ED5" w14:textId="77777777" w:rsidR="00EF676C" w:rsidRDefault="00084C47">
            <w:pPr>
              <w:pStyle w:val="TableParagraph"/>
              <w:spacing w:before="120" w:line="290" w:lineRule="auto"/>
              <w:ind w:left="588" w:hanging="290"/>
              <w:rPr>
                <w:rFonts w:ascii="Georgia"/>
                <w:b/>
                <w:sz w:val="24"/>
              </w:rPr>
            </w:pPr>
            <w:r>
              <w:rPr>
                <w:rFonts w:ascii="Georgia"/>
                <w:b/>
                <w:sz w:val="24"/>
              </w:rPr>
              <w:t>Focus</w:t>
            </w:r>
            <w:r>
              <w:rPr>
                <w:rFonts w:ascii="Georgia"/>
                <w:b/>
                <w:spacing w:val="-13"/>
                <w:sz w:val="24"/>
              </w:rPr>
              <w:t xml:space="preserve"> </w:t>
            </w:r>
            <w:r>
              <w:rPr>
                <w:rFonts w:ascii="Georgia"/>
                <w:b/>
                <w:sz w:val="24"/>
              </w:rPr>
              <w:t>and</w:t>
            </w:r>
            <w:r>
              <w:rPr>
                <w:rFonts w:ascii="Georgia"/>
                <w:b/>
                <w:spacing w:val="-13"/>
                <w:sz w:val="24"/>
              </w:rPr>
              <w:t xml:space="preserve"> </w:t>
            </w:r>
            <w:r>
              <w:rPr>
                <w:rFonts w:ascii="Georgia"/>
                <w:b/>
                <w:sz w:val="24"/>
              </w:rPr>
              <w:t>Effort</w:t>
            </w:r>
            <w:r>
              <w:rPr>
                <w:rFonts w:ascii="Georgia"/>
                <w:b/>
                <w:spacing w:val="-13"/>
                <w:sz w:val="24"/>
              </w:rPr>
              <w:t xml:space="preserve"> </w:t>
            </w:r>
            <w:r>
              <w:rPr>
                <w:rFonts w:ascii="Georgia"/>
                <w:b/>
                <w:sz w:val="24"/>
              </w:rPr>
              <w:t>in Reaching Goal</w:t>
            </w:r>
          </w:p>
        </w:tc>
      </w:tr>
      <w:tr w:rsidR="00EF676C" w14:paraId="78221EDB" w14:textId="77777777">
        <w:trPr>
          <w:trHeight w:val="1920"/>
        </w:trPr>
        <w:tc>
          <w:tcPr>
            <w:tcW w:w="1210" w:type="dxa"/>
            <w:tcBorders>
              <w:left w:val="nil"/>
            </w:tcBorders>
          </w:tcPr>
          <w:p w14:paraId="78221ED7" w14:textId="77777777" w:rsidR="00EF676C" w:rsidRDefault="00084C47">
            <w:pPr>
              <w:pStyle w:val="TableParagraph"/>
              <w:spacing w:before="125"/>
              <w:ind w:left="330"/>
              <w:rPr>
                <w:rFonts w:ascii="Georgia"/>
                <w:sz w:val="24"/>
              </w:rPr>
            </w:pPr>
            <w:r>
              <w:rPr>
                <w:rFonts w:ascii="Georgia"/>
                <w:spacing w:val="-5"/>
                <w:sz w:val="24"/>
              </w:rPr>
              <w:t>4/5</w:t>
            </w:r>
          </w:p>
        </w:tc>
        <w:tc>
          <w:tcPr>
            <w:tcW w:w="11640" w:type="dxa"/>
          </w:tcPr>
          <w:p w14:paraId="78221ED8" w14:textId="77777777" w:rsidR="00EF676C" w:rsidRDefault="00084C47">
            <w:pPr>
              <w:pStyle w:val="TableParagraph"/>
              <w:spacing w:before="125" w:line="252" w:lineRule="auto"/>
              <w:ind w:left="85" w:right="81"/>
              <w:rPr>
                <w:rFonts w:ascii="Georgia"/>
                <w:sz w:val="24"/>
              </w:rPr>
            </w:pPr>
            <w:r>
              <w:rPr>
                <w:rFonts w:ascii="Georgia"/>
                <w:sz w:val="24"/>
              </w:rPr>
              <w:t>We think the Amherst Housing Studio Apartments are something that are making a helpful impact in our community. Sometimes with country wide programs, especially the ones trying to help with money, the money</w:t>
            </w:r>
            <w:r>
              <w:rPr>
                <w:rFonts w:ascii="Georgia"/>
                <w:spacing w:val="-3"/>
                <w:sz w:val="24"/>
              </w:rPr>
              <w:t xml:space="preserve"> </w:t>
            </w:r>
            <w:r>
              <w:rPr>
                <w:rFonts w:ascii="Georgia"/>
                <w:sz w:val="24"/>
              </w:rPr>
              <w:t>gets</w:t>
            </w:r>
            <w:r>
              <w:rPr>
                <w:rFonts w:ascii="Georgia"/>
                <w:spacing w:val="-3"/>
                <w:sz w:val="24"/>
              </w:rPr>
              <w:t xml:space="preserve"> </w:t>
            </w:r>
            <w:r>
              <w:rPr>
                <w:rFonts w:ascii="Georgia"/>
                <w:sz w:val="24"/>
              </w:rPr>
              <w:t>lost</w:t>
            </w:r>
            <w:r>
              <w:rPr>
                <w:rFonts w:ascii="Georgia"/>
                <w:spacing w:val="-3"/>
                <w:sz w:val="24"/>
              </w:rPr>
              <w:t xml:space="preserve"> </w:t>
            </w:r>
            <w:r>
              <w:rPr>
                <w:rFonts w:ascii="Georgia"/>
                <w:sz w:val="24"/>
              </w:rPr>
              <w:t>in</w:t>
            </w:r>
            <w:r>
              <w:rPr>
                <w:rFonts w:ascii="Georgia"/>
                <w:spacing w:val="-3"/>
                <w:sz w:val="24"/>
              </w:rPr>
              <w:t xml:space="preserve"> </w:t>
            </w:r>
            <w:r>
              <w:rPr>
                <w:rFonts w:ascii="Georgia"/>
                <w:sz w:val="24"/>
              </w:rPr>
              <w:t>trying</w:t>
            </w:r>
            <w:r>
              <w:rPr>
                <w:rFonts w:ascii="Georgia"/>
                <w:spacing w:val="-3"/>
                <w:sz w:val="24"/>
              </w:rPr>
              <w:t xml:space="preserve"> </w:t>
            </w:r>
            <w:r>
              <w:rPr>
                <w:rFonts w:ascii="Georgia"/>
                <w:sz w:val="24"/>
              </w:rPr>
              <w:t>to</w:t>
            </w:r>
            <w:r>
              <w:rPr>
                <w:rFonts w:ascii="Georgia"/>
                <w:spacing w:val="-3"/>
                <w:sz w:val="24"/>
              </w:rPr>
              <w:t xml:space="preserve"> </w:t>
            </w:r>
            <w:r>
              <w:rPr>
                <w:rFonts w:ascii="Georgia"/>
                <w:sz w:val="24"/>
              </w:rPr>
              <w:t>help</w:t>
            </w:r>
            <w:r>
              <w:rPr>
                <w:rFonts w:ascii="Georgia"/>
                <w:spacing w:val="-3"/>
                <w:sz w:val="24"/>
              </w:rPr>
              <w:t xml:space="preserve"> </w:t>
            </w:r>
            <w:r>
              <w:rPr>
                <w:rFonts w:ascii="Georgia"/>
                <w:sz w:val="24"/>
              </w:rPr>
              <w:t>everyone,</w:t>
            </w:r>
            <w:r>
              <w:rPr>
                <w:rFonts w:ascii="Georgia"/>
                <w:spacing w:val="-3"/>
                <w:sz w:val="24"/>
              </w:rPr>
              <w:t xml:space="preserve"> </w:t>
            </w:r>
            <w:r>
              <w:rPr>
                <w:rFonts w:ascii="Georgia"/>
                <w:sz w:val="24"/>
              </w:rPr>
              <w:t>and</w:t>
            </w:r>
            <w:r>
              <w:rPr>
                <w:rFonts w:ascii="Georgia"/>
                <w:spacing w:val="-3"/>
                <w:sz w:val="24"/>
              </w:rPr>
              <w:t xml:space="preserve"> </w:t>
            </w:r>
            <w:r>
              <w:rPr>
                <w:rFonts w:ascii="Georgia"/>
                <w:sz w:val="24"/>
              </w:rPr>
              <w:t>not</w:t>
            </w:r>
            <w:r>
              <w:rPr>
                <w:rFonts w:ascii="Georgia"/>
                <w:spacing w:val="-3"/>
                <w:sz w:val="24"/>
              </w:rPr>
              <w:t xml:space="preserve"> </w:t>
            </w:r>
            <w:r>
              <w:rPr>
                <w:rFonts w:ascii="Georgia"/>
                <w:sz w:val="24"/>
              </w:rPr>
              <w:t>everyone</w:t>
            </w:r>
            <w:r>
              <w:rPr>
                <w:rFonts w:ascii="Georgia"/>
                <w:spacing w:val="-3"/>
                <w:sz w:val="24"/>
              </w:rPr>
              <w:t xml:space="preserve"> </w:t>
            </w:r>
            <w:r>
              <w:rPr>
                <w:rFonts w:ascii="Georgia"/>
                <w:sz w:val="24"/>
              </w:rPr>
              <w:t>ends</w:t>
            </w:r>
            <w:r>
              <w:rPr>
                <w:rFonts w:ascii="Georgia"/>
                <w:spacing w:val="-3"/>
                <w:sz w:val="24"/>
              </w:rPr>
              <w:t xml:space="preserve"> </w:t>
            </w:r>
            <w:r>
              <w:rPr>
                <w:rFonts w:ascii="Georgia"/>
                <w:sz w:val="24"/>
              </w:rPr>
              <w:t>up</w:t>
            </w:r>
            <w:r>
              <w:rPr>
                <w:rFonts w:ascii="Georgia"/>
                <w:spacing w:val="-3"/>
                <w:sz w:val="24"/>
              </w:rPr>
              <w:t xml:space="preserve"> </w:t>
            </w:r>
            <w:r>
              <w:rPr>
                <w:rFonts w:ascii="Georgia"/>
                <w:sz w:val="24"/>
              </w:rPr>
              <w:t>getting</w:t>
            </w:r>
            <w:r>
              <w:rPr>
                <w:rFonts w:ascii="Georgia"/>
                <w:spacing w:val="-3"/>
                <w:sz w:val="24"/>
              </w:rPr>
              <w:t xml:space="preserve"> </w:t>
            </w:r>
            <w:r>
              <w:rPr>
                <w:rFonts w:ascii="Georgia"/>
                <w:sz w:val="24"/>
              </w:rPr>
              <w:t>help</w:t>
            </w:r>
            <w:r>
              <w:rPr>
                <w:rFonts w:ascii="Georgia"/>
                <w:spacing w:val="-3"/>
                <w:sz w:val="24"/>
              </w:rPr>
              <w:t xml:space="preserve"> </w:t>
            </w:r>
            <w:r>
              <w:rPr>
                <w:rFonts w:ascii="Georgia"/>
                <w:sz w:val="24"/>
              </w:rPr>
              <w:t>from</w:t>
            </w:r>
            <w:r>
              <w:rPr>
                <w:rFonts w:ascii="Georgia"/>
                <w:spacing w:val="-3"/>
                <w:sz w:val="24"/>
              </w:rPr>
              <w:t xml:space="preserve"> </w:t>
            </w:r>
            <w:r>
              <w:rPr>
                <w:rFonts w:ascii="Georgia"/>
                <w:sz w:val="24"/>
              </w:rPr>
              <w:t>it.</w:t>
            </w:r>
            <w:r>
              <w:rPr>
                <w:rFonts w:ascii="Georgia"/>
                <w:spacing w:val="-3"/>
                <w:sz w:val="24"/>
              </w:rPr>
              <w:t xml:space="preserve"> </w:t>
            </w:r>
            <w:r>
              <w:rPr>
                <w:rFonts w:ascii="Georgia"/>
                <w:sz w:val="24"/>
              </w:rPr>
              <w:t>With</w:t>
            </w:r>
            <w:r>
              <w:rPr>
                <w:rFonts w:ascii="Georgia"/>
                <w:spacing w:val="-3"/>
                <w:sz w:val="24"/>
              </w:rPr>
              <w:t xml:space="preserve"> </w:t>
            </w:r>
            <w:r>
              <w:rPr>
                <w:rFonts w:ascii="Georgia"/>
                <w:sz w:val="24"/>
              </w:rPr>
              <w:t>something like the Amherst Housing Studio Apartments, it is more community focused and they are really trying to help every person. You can also see the immediate impact of what you do.</w:t>
            </w:r>
          </w:p>
        </w:tc>
        <w:tc>
          <w:tcPr>
            <w:tcW w:w="2980" w:type="dxa"/>
          </w:tcPr>
          <w:p w14:paraId="78221ED9" w14:textId="77777777" w:rsidR="00EF676C" w:rsidRDefault="00084C47">
            <w:pPr>
              <w:pStyle w:val="TableParagraph"/>
              <w:tabs>
                <w:tab w:val="left" w:pos="1374"/>
                <w:tab w:val="left" w:leader="underscore" w:pos="1855"/>
              </w:tabs>
              <w:spacing w:before="125"/>
              <w:ind w:left="100"/>
              <w:rPr>
                <w:rFonts w:ascii="Georgia"/>
                <w:b/>
                <w:sz w:val="24"/>
              </w:rPr>
            </w:pPr>
            <w:r>
              <w:rPr>
                <w:rFonts w:ascii="Georgia"/>
                <w:b/>
                <w:sz w:val="24"/>
              </w:rPr>
              <w:t>Focus:</w:t>
            </w:r>
            <w:r>
              <w:rPr>
                <w:rFonts w:ascii="Georgia"/>
                <w:b/>
                <w:spacing w:val="40"/>
                <w:sz w:val="24"/>
              </w:rPr>
              <w:t xml:space="preserve"> </w:t>
            </w:r>
            <w:r>
              <w:rPr>
                <w:sz w:val="24"/>
                <w:u w:val="single"/>
              </w:rPr>
              <w:tab/>
            </w:r>
            <w:r>
              <w:rPr>
                <w:rFonts w:ascii="Georgia"/>
                <w:b/>
                <w:spacing w:val="-10"/>
                <w:sz w:val="24"/>
              </w:rPr>
              <w:t>5</w:t>
            </w:r>
            <w:r>
              <w:rPr>
                <w:sz w:val="24"/>
              </w:rPr>
              <w:tab/>
            </w:r>
            <w:r>
              <w:rPr>
                <w:rFonts w:ascii="Georgia"/>
                <w:b/>
                <w:spacing w:val="-5"/>
                <w:sz w:val="24"/>
              </w:rPr>
              <w:t>/5</w:t>
            </w:r>
          </w:p>
          <w:p w14:paraId="78221EDA" w14:textId="77777777" w:rsidR="00EF676C" w:rsidRDefault="00084C47">
            <w:pPr>
              <w:pStyle w:val="TableParagraph"/>
              <w:tabs>
                <w:tab w:val="left" w:pos="1260"/>
                <w:tab w:val="left" w:leader="underscore" w:pos="1741"/>
              </w:tabs>
              <w:spacing w:before="57"/>
              <w:ind w:left="100"/>
              <w:rPr>
                <w:rFonts w:ascii="Georgia"/>
                <w:b/>
                <w:sz w:val="24"/>
              </w:rPr>
            </w:pPr>
            <w:r>
              <w:rPr>
                <w:rFonts w:ascii="Georgia"/>
                <w:b/>
                <w:spacing w:val="-2"/>
                <w:sz w:val="24"/>
              </w:rPr>
              <w:t>Effort:</w:t>
            </w:r>
            <w:r>
              <w:rPr>
                <w:sz w:val="24"/>
                <w:u w:val="single"/>
              </w:rPr>
              <w:tab/>
            </w:r>
            <w:r>
              <w:rPr>
                <w:rFonts w:ascii="Georgia"/>
                <w:b/>
                <w:spacing w:val="-10"/>
                <w:sz w:val="24"/>
              </w:rPr>
              <w:t>5</w:t>
            </w:r>
            <w:r>
              <w:rPr>
                <w:sz w:val="24"/>
              </w:rPr>
              <w:tab/>
            </w:r>
            <w:r>
              <w:rPr>
                <w:rFonts w:ascii="Georgia"/>
                <w:b/>
                <w:spacing w:val="-5"/>
                <w:sz w:val="24"/>
              </w:rPr>
              <w:t>/5</w:t>
            </w:r>
          </w:p>
        </w:tc>
      </w:tr>
      <w:tr w:rsidR="00EF676C" w14:paraId="78221EDE" w14:textId="77777777">
        <w:trPr>
          <w:trHeight w:val="1060"/>
        </w:trPr>
        <w:tc>
          <w:tcPr>
            <w:tcW w:w="15830" w:type="dxa"/>
            <w:gridSpan w:val="3"/>
            <w:tcBorders>
              <w:left w:val="nil"/>
            </w:tcBorders>
            <w:shd w:val="clear" w:color="auto" w:fill="FFFF00"/>
          </w:tcPr>
          <w:p w14:paraId="78221EDC" w14:textId="77777777" w:rsidR="00EF676C" w:rsidRDefault="00084C47">
            <w:pPr>
              <w:pStyle w:val="TableParagraph"/>
              <w:spacing w:before="116"/>
              <w:ind w:left="330"/>
              <w:rPr>
                <w:b/>
                <w:sz w:val="24"/>
              </w:rPr>
            </w:pPr>
            <w:r>
              <w:rPr>
                <w:b/>
                <w:sz w:val="24"/>
              </w:rPr>
              <w:t>Help</w:t>
            </w:r>
            <w:r>
              <w:rPr>
                <w:b/>
                <w:spacing w:val="-3"/>
                <w:sz w:val="24"/>
              </w:rPr>
              <w:t xml:space="preserve"> </w:t>
            </w:r>
            <w:r>
              <w:rPr>
                <w:b/>
                <w:sz w:val="24"/>
              </w:rPr>
              <w:t>from</w:t>
            </w:r>
            <w:r>
              <w:rPr>
                <w:b/>
                <w:spacing w:val="-2"/>
                <w:sz w:val="24"/>
              </w:rPr>
              <w:t xml:space="preserve"> teacher?</w:t>
            </w:r>
          </w:p>
          <w:p w14:paraId="78221EDD" w14:textId="77777777" w:rsidR="00EF676C" w:rsidRDefault="00084C47">
            <w:pPr>
              <w:pStyle w:val="TableParagraph"/>
              <w:spacing w:before="13"/>
              <w:ind w:left="330"/>
              <w:rPr>
                <w:rFonts w:ascii="Georgia" w:hAnsi="Georgia"/>
                <w:sz w:val="24"/>
              </w:rPr>
            </w:pPr>
            <w:r>
              <w:rPr>
                <w:rFonts w:ascii="Georgia" w:hAnsi="Georgia"/>
                <w:sz w:val="24"/>
              </w:rPr>
              <w:t>Can you help us set up a google meet with Kevin Noonan at Craig's Doors?</w:t>
            </w:r>
            <w:r>
              <w:rPr>
                <w:rFonts w:ascii="Georgia" w:hAnsi="Georgia"/>
                <w:spacing w:val="57"/>
                <w:sz w:val="24"/>
              </w:rPr>
              <w:t xml:space="preserve"> </w:t>
            </w:r>
            <w:r>
              <w:rPr>
                <w:rFonts w:ascii="Georgia" w:hAnsi="Georgia"/>
                <w:sz w:val="24"/>
              </w:rPr>
              <w:t xml:space="preserve">We need a teacher’s account since we cannot invite </w:t>
            </w:r>
            <w:r>
              <w:rPr>
                <w:rFonts w:ascii="Georgia" w:hAnsi="Georgia"/>
                <w:spacing w:val="-2"/>
                <w:sz w:val="24"/>
              </w:rPr>
              <w:t>people.</w:t>
            </w:r>
          </w:p>
        </w:tc>
      </w:tr>
    </w:tbl>
    <w:p w14:paraId="78221EDF" w14:textId="77777777" w:rsidR="00EF676C" w:rsidRDefault="00EF676C">
      <w:pPr>
        <w:rPr>
          <w:rFonts w:ascii="Georgia" w:hAnsi="Georgia"/>
          <w:sz w:val="24"/>
        </w:rPr>
        <w:sectPr w:rsidR="00EF676C">
          <w:type w:val="continuous"/>
          <w:pgSz w:w="15840" w:h="12240" w:orient="landscape"/>
          <w:pgMar w:top="700" w:right="0" w:bottom="600" w:left="0" w:header="0" w:footer="403" w:gutter="0"/>
          <w:cols w:space="720"/>
        </w:sectPr>
      </w:pPr>
    </w:p>
    <w:p w14:paraId="78221EE0" w14:textId="77777777" w:rsidR="00EF676C" w:rsidRDefault="00EF676C">
      <w:pPr>
        <w:pStyle w:val="BodyText"/>
        <w:spacing w:before="6"/>
        <w:rPr>
          <w:rFonts w:ascii="Georgia"/>
          <w:b/>
          <w:sz w:val="17"/>
        </w:rPr>
      </w:pPr>
    </w:p>
    <w:sectPr w:rsidR="00EF676C">
      <w:pgSz w:w="15840" w:h="12240" w:orient="landscape"/>
      <w:pgMar w:top="1380" w:right="0" w:bottom="600" w:left="0" w:header="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E16DE" w14:textId="77777777" w:rsidR="00194EC6" w:rsidRDefault="00194EC6">
      <w:r>
        <w:separator/>
      </w:r>
    </w:p>
  </w:endnote>
  <w:endnote w:type="continuationSeparator" w:id="0">
    <w:p w14:paraId="4A016836" w14:textId="77777777" w:rsidR="00194EC6" w:rsidRDefault="0019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1EE7" w14:textId="72EFBF58" w:rsidR="00EF676C" w:rsidRDefault="001454F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8221EE8" wp14:editId="48A166C0">
              <wp:simplePos x="0" y="0"/>
              <wp:positionH relativeFrom="page">
                <wp:posOffset>9485630</wp:posOffset>
              </wp:positionH>
              <wp:positionV relativeFrom="page">
                <wp:posOffset>7376795</wp:posOffset>
              </wp:positionV>
              <wp:extent cx="167005" cy="1816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1EF0" w14:textId="77777777" w:rsidR="00EF676C" w:rsidRDefault="00084C4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21EE8" id="_x0000_t202" coordsize="21600,21600" o:spt="202" path="m,l,21600r21600,l21600,xe">
              <v:stroke joinstyle="miter"/>
              <v:path gradientshapeok="t" o:connecttype="rect"/>
            </v:shapetype>
            <v:shape id="docshape1" o:spid="_x0000_s1026" type="#_x0000_t202" style="position:absolute;margin-left:746.9pt;margin-top:580.85pt;width:13.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" filled="f" stroked="f">
              <v:textbox inset="0,0,0,0">
                <w:txbxContent>
                  <w:p w14:paraId="78221EF0" w14:textId="77777777" w:rsidR="00EF676C" w:rsidRDefault="00084C4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C1A3E" w14:textId="77777777" w:rsidR="00194EC6" w:rsidRDefault="00194EC6">
      <w:r>
        <w:separator/>
      </w:r>
    </w:p>
  </w:footnote>
  <w:footnote w:type="continuationSeparator" w:id="0">
    <w:p w14:paraId="7C577EBC" w14:textId="77777777" w:rsidR="00194EC6" w:rsidRDefault="00194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1360"/>
    <w:multiLevelType w:val="hybridMultilevel"/>
    <w:tmpl w:val="FDDA3E74"/>
    <w:lvl w:ilvl="0" w:tplc="6CE03316">
      <w:start w:val="1"/>
      <w:numFmt w:val="upperLetter"/>
      <w:lvlText w:val="%1."/>
      <w:lvlJc w:val="left"/>
      <w:pPr>
        <w:ind w:left="110" w:hanging="196"/>
        <w:jc w:val="left"/>
      </w:pPr>
      <w:rPr>
        <w:rFonts w:ascii="Times New Roman" w:eastAsia="Times New Roman" w:hAnsi="Times New Roman" w:cs="Times New Roman" w:hint="default"/>
        <w:b w:val="0"/>
        <w:bCs w:val="0"/>
        <w:i w:val="0"/>
        <w:iCs w:val="0"/>
        <w:spacing w:val="-1"/>
        <w:w w:val="100"/>
        <w:sz w:val="18"/>
        <w:szCs w:val="18"/>
        <w:lang w:val="en-US" w:eastAsia="en-US" w:bidi="ar-SA"/>
      </w:rPr>
    </w:lvl>
    <w:lvl w:ilvl="1" w:tplc="27B47418">
      <w:numFmt w:val="bullet"/>
      <w:lvlText w:val="•"/>
      <w:lvlJc w:val="left"/>
      <w:pPr>
        <w:ind w:left="1156" w:hanging="196"/>
      </w:pPr>
      <w:rPr>
        <w:rFonts w:hint="default"/>
        <w:lang w:val="en-US" w:eastAsia="en-US" w:bidi="ar-SA"/>
      </w:rPr>
    </w:lvl>
    <w:lvl w:ilvl="2" w:tplc="59684E68">
      <w:numFmt w:val="bullet"/>
      <w:lvlText w:val="•"/>
      <w:lvlJc w:val="left"/>
      <w:pPr>
        <w:ind w:left="2192" w:hanging="196"/>
      </w:pPr>
      <w:rPr>
        <w:rFonts w:hint="default"/>
        <w:lang w:val="en-US" w:eastAsia="en-US" w:bidi="ar-SA"/>
      </w:rPr>
    </w:lvl>
    <w:lvl w:ilvl="3" w:tplc="71FE7E6A">
      <w:numFmt w:val="bullet"/>
      <w:lvlText w:val="•"/>
      <w:lvlJc w:val="left"/>
      <w:pPr>
        <w:ind w:left="3228" w:hanging="196"/>
      </w:pPr>
      <w:rPr>
        <w:rFonts w:hint="default"/>
        <w:lang w:val="en-US" w:eastAsia="en-US" w:bidi="ar-SA"/>
      </w:rPr>
    </w:lvl>
    <w:lvl w:ilvl="4" w:tplc="07F0BC1E">
      <w:numFmt w:val="bullet"/>
      <w:lvlText w:val="•"/>
      <w:lvlJc w:val="left"/>
      <w:pPr>
        <w:ind w:left="4264" w:hanging="196"/>
      </w:pPr>
      <w:rPr>
        <w:rFonts w:hint="default"/>
        <w:lang w:val="en-US" w:eastAsia="en-US" w:bidi="ar-SA"/>
      </w:rPr>
    </w:lvl>
    <w:lvl w:ilvl="5" w:tplc="4E988D34">
      <w:numFmt w:val="bullet"/>
      <w:lvlText w:val="•"/>
      <w:lvlJc w:val="left"/>
      <w:pPr>
        <w:ind w:left="5300" w:hanging="196"/>
      </w:pPr>
      <w:rPr>
        <w:rFonts w:hint="default"/>
        <w:lang w:val="en-US" w:eastAsia="en-US" w:bidi="ar-SA"/>
      </w:rPr>
    </w:lvl>
    <w:lvl w:ilvl="6" w:tplc="AB28C9FC">
      <w:numFmt w:val="bullet"/>
      <w:lvlText w:val="•"/>
      <w:lvlJc w:val="left"/>
      <w:pPr>
        <w:ind w:left="6336" w:hanging="196"/>
      </w:pPr>
      <w:rPr>
        <w:rFonts w:hint="default"/>
        <w:lang w:val="en-US" w:eastAsia="en-US" w:bidi="ar-SA"/>
      </w:rPr>
    </w:lvl>
    <w:lvl w:ilvl="7" w:tplc="6AAE27B8">
      <w:numFmt w:val="bullet"/>
      <w:lvlText w:val="•"/>
      <w:lvlJc w:val="left"/>
      <w:pPr>
        <w:ind w:left="7372" w:hanging="196"/>
      </w:pPr>
      <w:rPr>
        <w:rFonts w:hint="default"/>
        <w:lang w:val="en-US" w:eastAsia="en-US" w:bidi="ar-SA"/>
      </w:rPr>
    </w:lvl>
    <w:lvl w:ilvl="8" w:tplc="2B40797A">
      <w:numFmt w:val="bullet"/>
      <w:lvlText w:val="•"/>
      <w:lvlJc w:val="left"/>
      <w:pPr>
        <w:ind w:left="8408" w:hanging="196"/>
      </w:pPr>
      <w:rPr>
        <w:rFonts w:hint="default"/>
        <w:lang w:val="en-US" w:eastAsia="en-US" w:bidi="ar-SA"/>
      </w:rPr>
    </w:lvl>
  </w:abstractNum>
  <w:abstractNum w:abstractNumId="1" w15:restartNumberingAfterBreak="0">
    <w:nsid w:val="1ABF59E6"/>
    <w:multiLevelType w:val="hybridMultilevel"/>
    <w:tmpl w:val="1CA2E18A"/>
    <w:lvl w:ilvl="0" w:tplc="08E6C744">
      <w:start w:val="1"/>
      <w:numFmt w:val="upperLetter"/>
      <w:lvlText w:val="%1."/>
      <w:lvlJc w:val="left"/>
      <w:pPr>
        <w:ind w:left="1890" w:hanging="235"/>
        <w:jc w:val="right"/>
      </w:pPr>
      <w:rPr>
        <w:rFonts w:ascii="Times New Roman" w:eastAsia="Times New Roman" w:hAnsi="Times New Roman" w:cs="Times New Roman" w:hint="default"/>
        <w:b w:val="0"/>
        <w:bCs w:val="0"/>
        <w:i w:val="0"/>
        <w:iCs w:val="0"/>
        <w:w w:val="100"/>
        <w:sz w:val="22"/>
        <w:szCs w:val="22"/>
        <w:lang w:val="en-US" w:eastAsia="en-US" w:bidi="ar-SA"/>
      </w:rPr>
    </w:lvl>
    <w:lvl w:ilvl="1" w:tplc="2F9E06CA">
      <w:numFmt w:val="bullet"/>
      <w:lvlText w:val="•"/>
      <w:lvlJc w:val="left"/>
      <w:pPr>
        <w:ind w:left="2848" w:hanging="235"/>
      </w:pPr>
      <w:rPr>
        <w:rFonts w:hint="default"/>
        <w:lang w:val="en-US" w:eastAsia="en-US" w:bidi="ar-SA"/>
      </w:rPr>
    </w:lvl>
    <w:lvl w:ilvl="2" w:tplc="F1CE17C0">
      <w:numFmt w:val="bullet"/>
      <w:lvlText w:val="•"/>
      <w:lvlJc w:val="left"/>
      <w:pPr>
        <w:ind w:left="3796" w:hanging="235"/>
      </w:pPr>
      <w:rPr>
        <w:rFonts w:hint="default"/>
        <w:lang w:val="en-US" w:eastAsia="en-US" w:bidi="ar-SA"/>
      </w:rPr>
    </w:lvl>
    <w:lvl w:ilvl="3" w:tplc="6DC81B38">
      <w:numFmt w:val="bullet"/>
      <w:lvlText w:val="•"/>
      <w:lvlJc w:val="left"/>
      <w:pPr>
        <w:ind w:left="4744" w:hanging="235"/>
      </w:pPr>
      <w:rPr>
        <w:rFonts w:hint="default"/>
        <w:lang w:val="en-US" w:eastAsia="en-US" w:bidi="ar-SA"/>
      </w:rPr>
    </w:lvl>
    <w:lvl w:ilvl="4" w:tplc="8B20DAA6">
      <w:numFmt w:val="bullet"/>
      <w:lvlText w:val="•"/>
      <w:lvlJc w:val="left"/>
      <w:pPr>
        <w:ind w:left="5692" w:hanging="235"/>
      </w:pPr>
      <w:rPr>
        <w:rFonts w:hint="default"/>
        <w:lang w:val="en-US" w:eastAsia="en-US" w:bidi="ar-SA"/>
      </w:rPr>
    </w:lvl>
    <w:lvl w:ilvl="5" w:tplc="9ACE747E">
      <w:numFmt w:val="bullet"/>
      <w:lvlText w:val="•"/>
      <w:lvlJc w:val="left"/>
      <w:pPr>
        <w:ind w:left="6640" w:hanging="235"/>
      </w:pPr>
      <w:rPr>
        <w:rFonts w:hint="default"/>
        <w:lang w:val="en-US" w:eastAsia="en-US" w:bidi="ar-SA"/>
      </w:rPr>
    </w:lvl>
    <w:lvl w:ilvl="6" w:tplc="8E6C2B2C">
      <w:numFmt w:val="bullet"/>
      <w:lvlText w:val="•"/>
      <w:lvlJc w:val="left"/>
      <w:pPr>
        <w:ind w:left="7588" w:hanging="235"/>
      </w:pPr>
      <w:rPr>
        <w:rFonts w:hint="default"/>
        <w:lang w:val="en-US" w:eastAsia="en-US" w:bidi="ar-SA"/>
      </w:rPr>
    </w:lvl>
    <w:lvl w:ilvl="7" w:tplc="AA16A1C8">
      <w:numFmt w:val="bullet"/>
      <w:lvlText w:val="•"/>
      <w:lvlJc w:val="left"/>
      <w:pPr>
        <w:ind w:left="8536" w:hanging="235"/>
      </w:pPr>
      <w:rPr>
        <w:rFonts w:hint="default"/>
        <w:lang w:val="en-US" w:eastAsia="en-US" w:bidi="ar-SA"/>
      </w:rPr>
    </w:lvl>
    <w:lvl w:ilvl="8" w:tplc="E9CE0CE2">
      <w:numFmt w:val="bullet"/>
      <w:lvlText w:val="•"/>
      <w:lvlJc w:val="left"/>
      <w:pPr>
        <w:ind w:left="9484" w:hanging="235"/>
      </w:pPr>
      <w:rPr>
        <w:rFonts w:hint="default"/>
        <w:lang w:val="en-US" w:eastAsia="en-US" w:bidi="ar-SA"/>
      </w:rPr>
    </w:lvl>
  </w:abstractNum>
  <w:abstractNum w:abstractNumId="2" w15:restartNumberingAfterBreak="0">
    <w:nsid w:val="2971100E"/>
    <w:multiLevelType w:val="hybridMultilevel"/>
    <w:tmpl w:val="40764000"/>
    <w:lvl w:ilvl="0" w:tplc="B1467A58">
      <w:start w:val="1"/>
      <w:numFmt w:val="upperLetter"/>
      <w:lvlText w:val="%1."/>
      <w:lvlJc w:val="left"/>
      <w:pPr>
        <w:ind w:left="110" w:hanging="196"/>
        <w:jc w:val="left"/>
      </w:pPr>
      <w:rPr>
        <w:rFonts w:ascii="Book Antiqua" w:eastAsia="Book Antiqua" w:hAnsi="Book Antiqua" w:cs="Book Antiqua" w:hint="default"/>
        <w:b w:val="0"/>
        <w:bCs w:val="0"/>
        <w:i w:val="0"/>
        <w:iCs w:val="0"/>
        <w:spacing w:val="-21"/>
        <w:w w:val="89"/>
        <w:sz w:val="18"/>
        <w:szCs w:val="18"/>
        <w:lang w:val="en-US" w:eastAsia="en-US" w:bidi="ar-SA"/>
      </w:rPr>
    </w:lvl>
    <w:lvl w:ilvl="1" w:tplc="0952C9F4">
      <w:numFmt w:val="bullet"/>
      <w:lvlText w:val="•"/>
      <w:lvlJc w:val="left"/>
      <w:pPr>
        <w:ind w:left="1156" w:hanging="196"/>
      </w:pPr>
      <w:rPr>
        <w:rFonts w:hint="default"/>
        <w:lang w:val="en-US" w:eastAsia="en-US" w:bidi="ar-SA"/>
      </w:rPr>
    </w:lvl>
    <w:lvl w:ilvl="2" w:tplc="53BA7E8E">
      <w:numFmt w:val="bullet"/>
      <w:lvlText w:val="•"/>
      <w:lvlJc w:val="left"/>
      <w:pPr>
        <w:ind w:left="2192" w:hanging="196"/>
      </w:pPr>
      <w:rPr>
        <w:rFonts w:hint="default"/>
        <w:lang w:val="en-US" w:eastAsia="en-US" w:bidi="ar-SA"/>
      </w:rPr>
    </w:lvl>
    <w:lvl w:ilvl="3" w:tplc="83749790">
      <w:numFmt w:val="bullet"/>
      <w:lvlText w:val="•"/>
      <w:lvlJc w:val="left"/>
      <w:pPr>
        <w:ind w:left="3228" w:hanging="196"/>
      </w:pPr>
      <w:rPr>
        <w:rFonts w:hint="default"/>
        <w:lang w:val="en-US" w:eastAsia="en-US" w:bidi="ar-SA"/>
      </w:rPr>
    </w:lvl>
    <w:lvl w:ilvl="4" w:tplc="E41C9B2A">
      <w:numFmt w:val="bullet"/>
      <w:lvlText w:val="•"/>
      <w:lvlJc w:val="left"/>
      <w:pPr>
        <w:ind w:left="4264" w:hanging="196"/>
      </w:pPr>
      <w:rPr>
        <w:rFonts w:hint="default"/>
        <w:lang w:val="en-US" w:eastAsia="en-US" w:bidi="ar-SA"/>
      </w:rPr>
    </w:lvl>
    <w:lvl w:ilvl="5" w:tplc="2F8C6CD4">
      <w:numFmt w:val="bullet"/>
      <w:lvlText w:val="•"/>
      <w:lvlJc w:val="left"/>
      <w:pPr>
        <w:ind w:left="5300" w:hanging="196"/>
      </w:pPr>
      <w:rPr>
        <w:rFonts w:hint="default"/>
        <w:lang w:val="en-US" w:eastAsia="en-US" w:bidi="ar-SA"/>
      </w:rPr>
    </w:lvl>
    <w:lvl w:ilvl="6" w:tplc="6A4094DC">
      <w:numFmt w:val="bullet"/>
      <w:lvlText w:val="•"/>
      <w:lvlJc w:val="left"/>
      <w:pPr>
        <w:ind w:left="6336" w:hanging="196"/>
      </w:pPr>
      <w:rPr>
        <w:rFonts w:hint="default"/>
        <w:lang w:val="en-US" w:eastAsia="en-US" w:bidi="ar-SA"/>
      </w:rPr>
    </w:lvl>
    <w:lvl w:ilvl="7" w:tplc="24A63758">
      <w:numFmt w:val="bullet"/>
      <w:lvlText w:val="•"/>
      <w:lvlJc w:val="left"/>
      <w:pPr>
        <w:ind w:left="7372" w:hanging="196"/>
      </w:pPr>
      <w:rPr>
        <w:rFonts w:hint="default"/>
        <w:lang w:val="en-US" w:eastAsia="en-US" w:bidi="ar-SA"/>
      </w:rPr>
    </w:lvl>
    <w:lvl w:ilvl="8" w:tplc="A3F80918">
      <w:numFmt w:val="bullet"/>
      <w:lvlText w:val="•"/>
      <w:lvlJc w:val="left"/>
      <w:pPr>
        <w:ind w:left="8408" w:hanging="196"/>
      </w:pPr>
      <w:rPr>
        <w:rFonts w:hint="default"/>
        <w:lang w:val="en-US" w:eastAsia="en-US" w:bidi="ar-SA"/>
      </w:rPr>
    </w:lvl>
  </w:abstractNum>
  <w:abstractNum w:abstractNumId="3" w15:restartNumberingAfterBreak="0">
    <w:nsid w:val="4FF65526"/>
    <w:multiLevelType w:val="hybridMultilevel"/>
    <w:tmpl w:val="D85244BC"/>
    <w:lvl w:ilvl="0" w:tplc="5A34FBB4">
      <w:numFmt w:val="bullet"/>
      <w:lvlText w:val="●"/>
      <w:lvlJc w:val="left"/>
      <w:pPr>
        <w:ind w:left="805" w:hanging="360"/>
      </w:pPr>
      <w:rPr>
        <w:rFonts w:ascii="Arial" w:eastAsia="Arial" w:hAnsi="Arial" w:cs="Arial" w:hint="default"/>
        <w:b w:val="0"/>
        <w:bCs w:val="0"/>
        <w:i w:val="0"/>
        <w:iCs w:val="0"/>
        <w:w w:val="100"/>
        <w:sz w:val="24"/>
        <w:szCs w:val="24"/>
        <w:lang w:val="en-US" w:eastAsia="en-US" w:bidi="ar-SA"/>
      </w:rPr>
    </w:lvl>
    <w:lvl w:ilvl="1" w:tplc="C346F490">
      <w:numFmt w:val="bullet"/>
      <w:lvlText w:val="•"/>
      <w:lvlJc w:val="left"/>
      <w:pPr>
        <w:ind w:left="2158" w:hanging="360"/>
      </w:pPr>
      <w:rPr>
        <w:rFonts w:hint="default"/>
        <w:lang w:val="en-US" w:eastAsia="en-US" w:bidi="ar-SA"/>
      </w:rPr>
    </w:lvl>
    <w:lvl w:ilvl="2" w:tplc="FF448810">
      <w:numFmt w:val="bullet"/>
      <w:lvlText w:val="•"/>
      <w:lvlJc w:val="left"/>
      <w:pPr>
        <w:ind w:left="3516" w:hanging="360"/>
      </w:pPr>
      <w:rPr>
        <w:rFonts w:hint="default"/>
        <w:lang w:val="en-US" w:eastAsia="en-US" w:bidi="ar-SA"/>
      </w:rPr>
    </w:lvl>
    <w:lvl w:ilvl="3" w:tplc="616E24B2">
      <w:numFmt w:val="bullet"/>
      <w:lvlText w:val="•"/>
      <w:lvlJc w:val="left"/>
      <w:pPr>
        <w:ind w:left="4874" w:hanging="360"/>
      </w:pPr>
      <w:rPr>
        <w:rFonts w:hint="default"/>
        <w:lang w:val="en-US" w:eastAsia="en-US" w:bidi="ar-SA"/>
      </w:rPr>
    </w:lvl>
    <w:lvl w:ilvl="4" w:tplc="2FB80236">
      <w:numFmt w:val="bullet"/>
      <w:lvlText w:val="•"/>
      <w:lvlJc w:val="left"/>
      <w:pPr>
        <w:ind w:left="6232" w:hanging="360"/>
      </w:pPr>
      <w:rPr>
        <w:rFonts w:hint="default"/>
        <w:lang w:val="en-US" w:eastAsia="en-US" w:bidi="ar-SA"/>
      </w:rPr>
    </w:lvl>
    <w:lvl w:ilvl="5" w:tplc="2DC8BDF4">
      <w:numFmt w:val="bullet"/>
      <w:lvlText w:val="•"/>
      <w:lvlJc w:val="left"/>
      <w:pPr>
        <w:ind w:left="7590" w:hanging="360"/>
      </w:pPr>
      <w:rPr>
        <w:rFonts w:hint="default"/>
        <w:lang w:val="en-US" w:eastAsia="en-US" w:bidi="ar-SA"/>
      </w:rPr>
    </w:lvl>
    <w:lvl w:ilvl="6" w:tplc="D6E00A70">
      <w:numFmt w:val="bullet"/>
      <w:lvlText w:val="•"/>
      <w:lvlJc w:val="left"/>
      <w:pPr>
        <w:ind w:left="8948" w:hanging="360"/>
      </w:pPr>
      <w:rPr>
        <w:rFonts w:hint="default"/>
        <w:lang w:val="en-US" w:eastAsia="en-US" w:bidi="ar-SA"/>
      </w:rPr>
    </w:lvl>
    <w:lvl w:ilvl="7" w:tplc="DFB6E766">
      <w:numFmt w:val="bullet"/>
      <w:lvlText w:val="•"/>
      <w:lvlJc w:val="left"/>
      <w:pPr>
        <w:ind w:left="10306" w:hanging="360"/>
      </w:pPr>
      <w:rPr>
        <w:rFonts w:hint="default"/>
        <w:lang w:val="en-US" w:eastAsia="en-US" w:bidi="ar-SA"/>
      </w:rPr>
    </w:lvl>
    <w:lvl w:ilvl="8" w:tplc="BEC4F666">
      <w:numFmt w:val="bullet"/>
      <w:lvlText w:val="•"/>
      <w:lvlJc w:val="left"/>
      <w:pPr>
        <w:ind w:left="11664" w:hanging="360"/>
      </w:pPr>
      <w:rPr>
        <w:rFonts w:hint="default"/>
        <w:lang w:val="en-US" w:eastAsia="en-US" w:bidi="ar-SA"/>
      </w:rPr>
    </w:lvl>
  </w:abstractNum>
  <w:abstractNum w:abstractNumId="4" w15:restartNumberingAfterBreak="0">
    <w:nsid w:val="5FF15C09"/>
    <w:multiLevelType w:val="hybridMultilevel"/>
    <w:tmpl w:val="3A6C8F0E"/>
    <w:lvl w:ilvl="0" w:tplc="7CD0D12C">
      <w:start w:val="1"/>
      <w:numFmt w:val="upperLetter"/>
      <w:lvlText w:val="%1."/>
      <w:lvlJc w:val="left"/>
      <w:pPr>
        <w:ind w:left="1685"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41C20890">
      <w:numFmt w:val="bullet"/>
      <w:lvlText w:val="•"/>
      <w:lvlJc w:val="left"/>
      <w:pPr>
        <w:ind w:left="2560" w:hanging="360"/>
      </w:pPr>
      <w:rPr>
        <w:rFonts w:hint="default"/>
        <w:lang w:val="en-US" w:eastAsia="en-US" w:bidi="ar-SA"/>
      </w:rPr>
    </w:lvl>
    <w:lvl w:ilvl="2" w:tplc="BB82EF0C">
      <w:numFmt w:val="bullet"/>
      <w:lvlText w:val="•"/>
      <w:lvlJc w:val="left"/>
      <w:pPr>
        <w:ind w:left="3440" w:hanging="360"/>
      </w:pPr>
      <w:rPr>
        <w:rFonts w:hint="default"/>
        <w:lang w:val="en-US" w:eastAsia="en-US" w:bidi="ar-SA"/>
      </w:rPr>
    </w:lvl>
    <w:lvl w:ilvl="3" w:tplc="4B186ADC">
      <w:numFmt w:val="bullet"/>
      <w:lvlText w:val="•"/>
      <w:lvlJc w:val="left"/>
      <w:pPr>
        <w:ind w:left="4320" w:hanging="360"/>
      </w:pPr>
      <w:rPr>
        <w:rFonts w:hint="default"/>
        <w:lang w:val="en-US" w:eastAsia="en-US" w:bidi="ar-SA"/>
      </w:rPr>
    </w:lvl>
    <w:lvl w:ilvl="4" w:tplc="E662E7AC">
      <w:numFmt w:val="bullet"/>
      <w:lvlText w:val="•"/>
      <w:lvlJc w:val="left"/>
      <w:pPr>
        <w:ind w:left="5200" w:hanging="360"/>
      </w:pPr>
      <w:rPr>
        <w:rFonts w:hint="default"/>
        <w:lang w:val="en-US" w:eastAsia="en-US" w:bidi="ar-SA"/>
      </w:rPr>
    </w:lvl>
    <w:lvl w:ilvl="5" w:tplc="4016F79E">
      <w:numFmt w:val="bullet"/>
      <w:lvlText w:val="•"/>
      <w:lvlJc w:val="left"/>
      <w:pPr>
        <w:ind w:left="6080" w:hanging="360"/>
      </w:pPr>
      <w:rPr>
        <w:rFonts w:hint="default"/>
        <w:lang w:val="en-US" w:eastAsia="en-US" w:bidi="ar-SA"/>
      </w:rPr>
    </w:lvl>
    <w:lvl w:ilvl="6" w:tplc="1806145A">
      <w:numFmt w:val="bullet"/>
      <w:lvlText w:val="•"/>
      <w:lvlJc w:val="left"/>
      <w:pPr>
        <w:ind w:left="6960" w:hanging="360"/>
      </w:pPr>
      <w:rPr>
        <w:rFonts w:hint="default"/>
        <w:lang w:val="en-US" w:eastAsia="en-US" w:bidi="ar-SA"/>
      </w:rPr>
    </w:lvl>
    <w:lvl w:ilvl="7" w:tplc="2BAE37C2">
      <w:numFmt w:val="bullet"/>
      <w:lvlText w:val="•"/>
      <w:lvlJc w:val="left"/>
      <w:pPr>
        <w:ind w:left="7840" w:hanging="360"/>
      </w:pPr>
      <w:rPr>
        <w:rFonts w:hint="default"/>
        <w:lang w:val="en-US" w:eastAsia="en-US" w:bidi="ar-SA"/>
      </w:rPr>
    </w:lvl>
    <w:lvl w:ilvl="8" w:tplc="7862CC9A">
      <w:numFmt w:val="bullet"/>
      <w:lvlText w:val="•"/>
      <w:lvlJc w:val="left"/>
      <w:pPr>
        <w:ind w:left="8720" w:hanging="360"/>
      </w:pPr>
      <w:rPr>
        <w:rFonts w:hint="default"/>
        <w:lang w:val="en-US" w:eastAsia="en-US" w:bidi="ar-SA"/>
      </w:rPr>
    </w:lvl>
  </w:abstractNum>
  <w:abstractNum w:abstractNumId="5" w15:restartNumberingAfterBreak="0">
    <w:nsid w:val="671A0BDB"/>
    <w:multiLevelType w:val="hybridMultilevel"/>
    <w:tmpl w:val="E5966954"/>
    <w:lvl w:ilvl="0" w:tplc="4DFC1680">
      <w:start w:val="1"/>
      <w:numFmt w:val="upperLetter"/>
      <w:lvlText w:val="%1."/>
      <w:lvlJc w:val="left"/>
      <w:pPr>
        <w:ind w:left="393" w:hanging="294"/>
        <w:jc w:val="left"/>
      </w:pPr>
      <w:rPr>
        <w:rFonts w:ascii="Times New Roman" w:eastAsia="Times New Roman" w:hAnsi="Times New Roman" w:cs="Times New Roman" w:hint="default"/>
        <w:b w:val="0"/>
        <w:bCs w:val="0"/>
        <w:i w:val="0"/>
        <w:iCs w:val="0"/>
        <w:w w:val="100"/>
        <w:sz w:val="24"/>
        <w:szCs w:val="24"/>
        <w:lang w:val="en-US" w:eastAsia="en-US" w:bidi="ar-SA"/>
      </w:rPr>
    </w:lvl>
    <w:lvl w:ilvl="1" w:tplc="A4DCF440">
      <w:numFmt w:val="bullet"/>
      <w:lvlText w:val="•"/>
      <w:lvlJc w:val="left"/>
      <w:pPr>
        <w:ind w:left="1498" w:hanging="294"/>
      </w:pPr>
      <w:rPr>
        <w:rFonts w:hint="default"/>
        <w:lang w:val="en-US" w:eastAsia="en-US" w:bidi="ar-SA"/>
      </w:rPr>
    </w:lvl>
    <w:lvl w:ilvl="2" w:tplc="E988A4DE">
      <w:numFmt w:val="bullet"/>
      <w:lvlText w:val="•"/>
      <w:lvlJc w:val="left"/>
      <w:pPr>
        <w:ind w:left="2596" w:hanging="294"/>
      </w:pPr>
      <w:rPr>
        <w:rFonts w:hint="default"/>
        <w:lang w:val="en-US" w:eastAsia="en-US" w:bidi="ar-SA"/>
      </w:rPr>
    </w:lvl>
    <w:lvl w:ilvl="3" w:tplc="70E8FBAA">
      <w:numFmt w:val="bullet"/>
      <w:lvlText w:val="•"/>
      <w:lvlJc w:val="left"/>
      <w:pPr>
        <w:ind w:left="3694" w:hanging="294"/>
      </w:pPr>
      <w:rPr>
        <w:rFonts w:hint="default"/>
        <w:lang w:val="en-US" w:eastAsia="en-US" w:bidi="ar-SA"/>
      </w:rPr>
    </w:lvl>
    <w:lvl w:ilvl="4" w:tplc="48AA0614">
      <w:numFmt w:val="bullet"/>
      <w:lvlText w:val="•"/>
      <w:lvlJc w:val="left"/>
      <w:pPr>
        <w:ind w:left="4792" w:hanging="294"/>
      </w:pPr>
      <w:rPr>
        <w:rFonts w:hint="default"/>
        <w:lang w:val="en-US" w:eastAsia="en-US" w:bidi="ar-SA"/>
      </w:rPr>
    </w:lvl>
    <w:lvl w:ilvl="5" w:tplc="70525CA0">
      <w:numFmt w:val="bullet"/>
      <w:lvlText w:val="•"/>
      <w:lvlJc w:val="left"/>
      <w:pPr>
        <w:ind w:left="5890" w:hanging="294"/>
      </w:pPr>
      <w:rPr>
        <w:rFonts w:hint="default"/>
        <w:lang w:val="en-US" w:eastAsia="en-US" w:bidi="ar-SA"/>
      </w:rPr>
    </w:lvl>
    <w:lvl w:ilvl="6" w:tplc="D82810C6">
      <w:numFmt w:val="bullet"/>
      <w:lvlText w:val="•"/>
      <w:lvlJc w:val="left"/>
      <w:pPr>
        <w:ind w:left="6988" w:hanging="294"/>
      </w:pPr>
      <w:rPr>
        <w:rFonts w:hint="default"/>
        <w:lang w:val="en-US" w:eastAsia="en-US" w:bidi="ar-SA"/>
      </w:rPr>
    </w:lvl>
    <w:lvl w:ilvl="7" w:tplc="D862E918">
      <w:numFmt w:val="bullet"/>
      <w:lvlText w:val="•"/>
      <w:lvlJc w:val="left"/>
      <w:pPr>
        <w:ind w:left="8086" w:hanging="294"/>
      </w:pPr>
      <w:rPr>
        <w:rFonts w:hint="default"/>
        <w:lang w:val="en-US" w:eastAsia="en-US" w:bidi="ar-SA"/>
      </w:rPr>
    </w:lvl>
    <w:lvl w:ilvl="8" w:tplc="EBF6D84A">
      <w:numFmt w:val="bullet"/>
      <w:lvlText w:val="•"/>
      <w:lvlJc w:val="left"/>
      <w:pPr>
        <w:ind w:left="9184" w:hanging="294"/>
      </w:pPr>
      <w:rPr>
        <w:rFonts w:hint="default"/>
        <w:lang w:val="en-US" w:eastAsia="en-US" w:bidi="ar-SA"/>
      </w:rPr>
    </w:lvl>
  </w:abstractNum>
  <w:abstractNum w:abstractNumId="6" w15:restartNumberingAfterBreak="0">
    <w:nsid w:val="74A24C42"/>
    <w:multiLevelType w:val="hybridMultilevel"/>
    <w:tmpl w:val="9656FABA"/>
    <w:lvl w:ilvl="0" w:tplc="57BE76A4">
      <w:start w:val="1"/>
      <w:numFmt w:val="upperLetter"/>
      <w:lvlText w:val="%1."/>
      <w:lvlJc w:val="left"/>
      <w:pPr>
        <w:ind w:left="100" w:hanging="234"/>
        <w:jc w:val="left"/>
      </w:pPr>
      <w:rPr>
        <w:rFonts w:hint="default"/>
        <w:w w:val="100"/>
        <w:lang w:val="en-US" w:eastAsia="en-US" w:bidi="ar-SA"/>
      </w:rPr>
    </w:lvl>
    <w:lvl w:ilvl="1" w:tplc="046CF0BE">
      <w:numFmt w:val="bullet"/>
      <w:lvlText w:val="•"/>
      <w:lvlJc w:val="left"/>
      <w:pPr>
        <w:ind w:left="1228" w:hanging="234"/>
      </w:pPr>
      <w:rPr>
        <w:rFonts w:hint="default"/>
        <w:lang w:val="en-US" w:eastAsia="en-US" w:bidi="ar-SA"/>
      </w:rPr>
    </w:lvl>
    <w:lvl w:ilvl="2" w:tplc="727C58E4">
      <w:numFmt w:val="bullet"/>
      <w:lvlText w:val="•"/>
      <w:lvlJc w:val="left"/>
      <w:pPr>
        <w:ind w:left="2356" w:hanging="234"/>
      </w:pPr>
      <w:rPr>
        <w:rFonts w:hint="default"/>
        <w:lang w:val="en-US" w:eastAsia="en-US" w:bidi="ar-SA"/>
      </w:rPr>
    </w:lvl>
    <w:lvl w:ilvl="3" w:tplc="A9800C7A">
      <w:numFmt w:val="bullet"/>
      <w:lvlText w:val="•"/>
      <w:lvlJc w:val="left"/>
      <w:pPr>
        <w:ind w:left="3484" w:hanging="234"/>
      </w:pPr>
      <w:rPr>
        <w:rFonts w:hint="default"/>
        <w:lang w:val="en-US" w:eastAsia="en-US" w:bidi="ar-SA"/>
      </w:rPr>
    </w:lvl>
    <w:lvl w:ilvl="4" w:tplc="2A7E836E">
      <w:numFmt w:val="bullet"/>
      <w:lvlText w:val="•"/>
      <w:lvlJc w:val="left"/>
      <w:pPr>
        <w:ind w:left="4612" w:hanging="234"/>
      </w:pPr>
      <w:rPr>
        <w:rFonts w:hint="default"/>
        <w:lang w:val="en-US" w:eastAsia="en-US" w:bidi="ar-SA"/>
      </w:rPr>
    </w:lvl>
    <w:lvl w:ilvl="5" w:tplc="888248A0">
      <w:numFmt w:val="bullet"/>
      <w:lvlText w:val="•"/>
      <w:lvlJc w:val="left"/>
      <w:pPr>
        <w:ind w:left="5740" w:hanging="234"/>
      </w:pPr>
      <w:rPr>
        <w:rFonts w:hint="default"/>
        <w:lang w:val="en-US" w:eastAsia="en-US" w:bidi="ar-SA"/>
      </w:rPr>
    </w:lvl>
    <w:lvl w:ilvl="6" w:tplc="744CE856">
      <w:numFmt w:val="bullet"/>
      <w:lvlText w:val="•"/>
      <w:lvlJc w:val="left"/>
      <w:pPr>
        <w:ind w:left="6868" w:hanging="234"/>
      </w:pPr>
      <w:rPr>
        <w:rFonts w:hint="default"/>
        <w:lang w:val="en-US" w:eastAsia="en-US" w:bidi="ar-SA"/>
      </w:rPr>
    </w:lvl>
    <w:lvl w:ilvl="7" w:tplc="D68A112A">
      <w:numFmt w:val="bullet"/>
      <w:lvlText w:val="•"/>
      <w:lvlJc w:val="left"/>
      <w:pPr>
        <w:ind w:left="7996" w:hanging="234"/>
      </w:pPr>
      <w:rPr>
        <w:rFonts w:hint="default"/>
        <w:lang w:val="en-US" w:eastAsia="en-US" w:bidi="ar-SA"/>
      </w:rPr>
    </w:lvl>
    <w:lvl w:ilvl="8" w:tplc="DB68B658">
      <w:numFmt w:val="bullet"/>
      <w:lvlText w:val="•"/>
      <w:lvlJc w:val="left"/>
      <w:pPr>
        <w:ind w:left="9124" w:hanging="234"/>
      </w:pPr>
      <w:rPr>
        <w:rFonts w:hint="default"/>
        <w:lang w:val="en-US" w:eastAsia="en-US" w:bidi="ar-SA"/>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6C"/>
    <w:rsid w:val="00084C47"/>
    <w:rsid w:val="001454F2"/>
    <w:rsid w:val="00194EC6"/>
    <w:rsid w:val="00750528"/>
    <w:rsid w:val="00C15BC9"/>
    <w:rsid w:val="00EF6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21E73"/>
  <w15:docId w15:val="{8B486A2B-592F-4905-A7C1-D5F1E046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7"/>
      <w:ind w:left="720"/>
      <w:outlineLvl w:val="0"/>
    </w:pPr>
    <w:rPr>
      <w:rFonts w:ascii="Georgia" w:eastAsia="Georgia" w:hAnsi="Georgia" w:cs="Georg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Book Antiqua" w:eastAsia="Book Antiqua" w:hAnsi="Book Antiqua" w:cs="Book Antiqu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mherstma.gov/542/Food-Services" TargetMode="External"/><Relationship Id="rId13" Type="http://schemas.openxmlformats.org/officeDocument/2006/relationships/footer" Target="footer1.xml"/><Relationship Id="rId18" Type="http://schemas.openxmlformats.org/officeDocument/2006/relationships/hyperlink" Target="https://www.mass.gov/doc/covid-19-and-homelessness-the-massachusetts-response/downloa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gress.gov/" TargetMode="External"/><Relationship Id="rId7" Type="http://schemas.openxmlformats.org/officeDocument/2006/relationships/hyperlink" Target="http://www.amherstma.gov/" TargetMode="External"/><Relationship Id="rId12" Type="http://schemas.openxmlformats.org/officeDocument/2006/relationships/hyperlink" Target="http://www.congress.gov/" TargetMode="External"/><Relationship Id="rId17" Type="http://schemas.openxmlformats.org/officeDocument/2006/relationships/hyperlink" Target="http://www.mass.gov/" TargetMode="External"/><Relationship Id="rId25" Type="http://schemas.openxmlformats.org/officeDocument/2006/relationships/hyperlink" Target="https://www.usich.gov/home-together/" TargetMode="External"/><Relationship Id="rId2" Type="http://schemas.openxmlformats.org/officeDocument/2006/relationships/styles" Target="styles.xml"/><Relationship Id="rId16" Type="http://schemas.openxmlformats.org/officeDocument/2006/relationships/hyperlink" Target="https://www.amherstma.gov/DocumentCenter/View/51967/Amherst-studio-apartments---ZBA-Presentation-June-25?bidId" TargetMode="External"/><Relationship Id="rId20" Type="http://schemas.openxmlformats.org/officeDocument/2006/relationships/hyperlink" Target="http://www.us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gress.gov/bill/116th-congress/house-bill/1470/text?r=6&amp;s=1" TargetMode="External"/><Relationship Id="rId24" Type="http://schemas.openxmlformats.org/officeDocument/2006/relationships/hyperlink" Target="http://www.oyez.org/issues" TargetMode="External"/><Relationship Id="rId5" Type="http://schemas.openxmlformats.org/officeDocument/2006/relationships/footnotes" Target="footnotes.xml"/><Relationship Id="rId15" Type="http://schemas.openxmlformats.org/officeDocument/2006/relationships/hyperlink" Target="http://www.amherstma.gov/" TargetMode="External"/><Relationship Id="rId23" Type="http://schemas.openxmlformats.org/officeDocument/2006/relationships/hyperlink" Target="http://www.usich.gov/" TargetMode="External"/><Relationship Id="rId10" Type="http://schemas.openxmlformats.org/officeDocument/2006/relationships/hyperlink" Target="http://www.usa.gov/" TargetMode="External"/><Relationship Id="rId19" Type="http://schemas.openxmlformats.org/officeDocument/2006/relationships/hyperlink" Target="https://www.mass.gov/doc/massachusetts-state-plan-to-end-youth-homelessness/download" TargetMode="External"/><Relationship Id="rId4" Type="http://schemas.openxmlformats.org/officeDocument/2006/relationships/webSettings" Target="webSettings.xml"/><Relationship Id="rId9" Type="http://schemas.openxmlformats.org/officeDocument/2006/relationships/hyperlink" Target="http://www.mass.gov/" TargetMode="External"/><Relationship Id="rId14" Type="http://schemas.openxmlformats.org/officeDocument/2006/relationships/hyperlink" Target="http://www.oyez.org/issues" TargetMode="External"/><Relationship Id="rId22" Type="http://schemas.openxmlformats.org/officeDocument/2006/relationships/hyperlink" Target="http://www.usich.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Civics Artifacts- Research &amp; Investigation Process Guide with Rubric for Students—Jensen.docx</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Artifacts- Research &amp; Investigation Process Guide with Rubric for Students—Jensen.docx</dc:title>
  <dc:creator>DESE</dc:creator>
  <cp:lastModifiedBy>Zou, Dong (EOE)</cp:lastModifiedBy>
  <cp:revision>4</cp:revision>
  <dcterms:created xsi:type="dcterms:W3CDTF">2023-04-24T17:52:00Z</dcterms:created>
  <dcterms:modified xsi:type="dcterms:W3CDTF">2023-05-22T21:28:00Z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