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DA7E40" w14:textId="77777777" w:rsidR="00C27A18" w:rsidRDefault="00987EDB">
      <w:pPr>
        <w:rPr>
          <w:rFonts w:ascii="Bookman Old Style" w:eastAsia="Bookman Old Style" w:hAnsi="Bookman Old Style" w:cs="Bookman Old Style"/>
          <w:b/>
          <w:color w:val="980000"/>
          <w:sz w:val="40"/>
          <w:szCs w:val="40"/>
        </w:rPr>
      </w:pPr>
      <w:r>
        <w:rPr>
          <w:rFonts w:ascii="Bookman Old Style" w:eastAsia="Bookman Old Style" w:hAnsi="Bookman Old Style" w:cs="Bookman Old Style"/>
          <w:b/>
          <w:color w:val="980000"/>
          <w:sz w:val="40"/>
          <w:szCs w:val="40"/>
        </w:rPr>
        <w:t>Identifying an Issue:</w:t>
      </w:r>
    </w:p>
    <w:p w14:paraId="4CDA7E41" w14:textId="77777777" w:rsidR="00C27A18" w:rsidRDefault="00987EDB">
      <w:pPr>
        <w:rPr>
          <w:rFonts w:ascii="Bookman Old Style" w:eastAsia="Bookman Old Style" w:hAnsi="Bookman Old Style" w:cs="Bookman Old Style"/>
          <w:b/>
          <w:color w:val="FF9900"/>
          <w:sz w:val="28"/>
          <w:szCs w:val="28"/>
        </w:rPr>
      </w:pPr>
      <w:r w:rsidRPr="008E16C1">
        <w:rPr>
          <w:rFonts w:ascii="Bookman Old Style" w:eastAsia="Bookman Old Style" w:hAnsi="Bookman Old Style" w:cs="Bookman Old Style"/>
          <w:b/>
          <w:sz w:val="28"/>
          <w:szCs w:val="28"/>
        </w:rPr>
        <w:t>The Initial Research Project</w:t>
      </w:r>
    </w:p>
    <w:p w14:paraId="4CDA7E42" w14:textId="77777777" w:rsidR="00C27A18" w:rsidRDefault="00C27A18">
      <w:pPr>
        <w:rPr>
          <w:rFonts w:ascii="Bookman Old Style" w:eastAsia="Bookman Old Style" w:hAnsi="Bookman Old Style" w:cs="Bookman Old Style"/>
          <w:b/>
          <w:color w:val="FF9900"/>
          <w:sz w:val="28"/>
          <w:szCs w:val="28"/>
        </w:rPr>
      </w:pPr>
    </w:p>
    <w:p w14:paraId="4CDA7E48" w14:textId="77777777" w:rsidR="00C27A18" w:rsidRPr="008E16C1" w:rsidRDefault="00987EDB">
      <w:pPr>
        <w:rPr>
          <w:rFonts w:ascii="Bookman Old Style" w:eastAsia="Bookman Old Style" w:hAnsi="Bookman Old Style" w:cs="Bookman Old Style"/>
          <w:b/>
          <w:sz w:val="28"/>
          <w:szCs w:val="28"/>
          <w:u w:val="single"/>
        </w:rPr>
      </w:pPr>
      <w:r w:rsidRPr="008E16C1">
        <w:rPr>
          <w:rFonts w:ascii="Bookman Old Style" w:eastAsia="Bookman Old Style" w:hAnsi="Bookman Old Style" w:cs="Bookman Old Style"/>
          <w:b/>
          <w:sz w:val="28"/>
          <w:szCs w:val="28"/>
          <w:u w:val="single"/>
        </w:rPr>
        <w:t>Objective:</w:t>
      </w:r>
    </w:p>
    <w:p w14:paraId="4CDA7E49" w14:textId="77777777" w:rsidR="00C27A18" w:rsidRDefault="00987EDB">
      <w:pP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Each student will identify an issue that can be addressed in a Civic Action Project. Their issue will be </w:t>
      </w:r>
      <w:proofErr w:type="gramStart"/>
      <w:r>
        <w:rPr>
          <w:rFonts w:ascii="Bookman Old Style" w:eastAsia="Bookman Old Style" w:hAnsi="Bookman Old Style" w:cs="Bookman Old Style"/>
          <w:sz w:val="28"/>
          <w:szCs w:val="28"/>
        </w:rPr>
        <w:t>researched</w:t>
      </w:r>
      <w:proofErr w:type="gramEnd"/>
      <w:r>
        <w:rPr>
          <w:rFonts w:ascii="Bookman Old Style" w:eastAsia="Bookman Old Style" w:hAnsi="Bookman Old Style" w:cs="Bookman Old Style"/>
          <w:sz w:val="28"/>
          <w:szCs w:val="28"/>
        </w:rPr>
        <w:t xml:space="preserve"> and their findings will be pitched to the class.</w:t>
      </w:r>
    </w:p>
    <w:p w14:paraId="4CDA7E4A" w14:textId="77777777" w:rsidR="00C27A18" w:rsidRDefault="00C27A18">
      <w:pPr>
        <w:rPr>
          <w:rFonts w:ascii="Bookman Old Style" w:eastAsia="Bookman Old Style" w:hAnsi="Bookman Old Style" w:cs="Bookman Old Style"/>
          <w:b/>
          <w:color w:val="FF9900"/>
          <w:sz w:val="28"/>
          <w:szCs w:val="28"/>
        </w:rPr>
      </w:pPr>
    </w:p>
    <w:p w14:paraId="4CDA7E4B" w14:textId="77777777" w:rsidR="00C27A18" w:rsidRPr="008E16C1" w:rsidRDefault="00987EDB">
      <w:pPr>
        <w:rPr>
          <w:rFonts w:ascii="Bookman Old Style" w:eastAsia="Bookman Old Style" w:hAnsi="Bookman Old Style" w:cs="Bookman Old Style"/>
          <w:b/>
          <w:sz w:val="28"/>
          <w:szCs w:val="28"/>
          <w:u w:val="single"/>
        </w:rPr>
      </w:pPr>
      <w:r w:rsidRPr="008E16C1">
        <w:rPr>
          <w:rFonts w:ascii="Bookman Old Style" w:eastAsia="Bookman Old Style" w:hAnsi="Bookman Old Style" w:cs="Bookman Old Style"/>
          <w:b/>
          <w:sz w:val="28"/>
          <w:szCs w:val="28"/>
          <w:u w:val="single"/>
        </w:rPr>
        <w:t>Product:</w:t>
      </w:r>
    </w:p>
    <w:p w14:paraId="4CDA7E4C" w14:textId="77777777" w:rsidR="00C27A18" w:rsidRDefault="00987EDB">
      <w:pPr>
        <w:numPr>
          <w:ilvl w:val="0"/>
          <w:numId w:val="1"/>
        </w:numP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You will research and create a Google Presentation on a potential class civic action project that you will pitch to the class.  </w:t>
      </w:r>
    </w:p>
    <w:p w14:paraId="4CDA7E4D" w14:textId="77777777" w:rsidR="00C27A18" w:rsidRDefault="00987EDB">
      <w:pPr>
        <w:numPr>
          <w:ilvl w:val="0"/>
          <w:numId w:val="1"/>
        </w:numP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You will be limited to five (5) slides including a Title Slide.  </w:t>
      </w:r>
    </w:p>
    <w:p w14:paraId="4CDA7E4E" w14:textId="77777777" w:rsidR="00C27A18" w:rsidRDefault="00987EDB">
      <w:pPr>
        <w:numPr>
          <w:ilvl w:val="0"/>
          <w:numId w:val="1"/>
        </w:numP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Your bibliography will be created on a Google Doc using </w:t>
      </w:r>
      <w:proofErr w:type="spellStart"/>
      <w:r>
        <w:rPr>
          <w:rFonts w:ascii="Bookman Old Style" w:eastAsia="Bookman Old Style" w:hAnsi="Bookman Old Style" w:cs="Bookman Old Style"/>
          <w:sz w:val="28"/>
          <w:szCs w:val="28"/>
        </w:rPr>
        <w:t>Easybib</w:t>
      </w:r>
      <w:proofErr w:type="spellEnd"/>
      <w:r>
        <w:rPr>
          <w:rFonts w:ascii="Bookman Old Style" w:eastAsia="Bookman Old Style" w:hAnsi="Bookman Old Style" w:cs="Bookman Old Style"/>
          <w:sz w:val="28"/>
          <w:szCs w:val="28"/>
        </w:rPr>
        <w:t xml:space="preserve"> in the Chicago format.</w:t>
      </w:r>
    </w:p>
    <w:p w14:paraId="4CDA7E4F" w14:textId="77777777" w:rsidR="00C27A18" w:rsidRDefault="00C27A18">
      <w:pPr>
        <w:rPr>
          <w:rFonts w:ascii="Bookman Old Style" w:eastAsia="Bookman Old Style" w:hAnsi="Bookman Old Style" w:cs="Bookman Old Style"/>
          <w:b/>
          <w:color w:val="FF9900"/>
          <w:sz w:val="28"/>
          <w:szCs w:val="28"/>
        </w:rPr>
      </w:pPr>
    </w:p>
    <w:p w14:paraId="4CDA7E50" w14:textId="77777777" w:rsidR="00C27A18" w:rsidRPr="008E16C1" w:rsidRDefault="00987EDB">
      <w:pPr>
        <w:rPr>
          <w:rFonts w:ascii="Bookman Old Style" w:eastAsia="Bookman Old Style" w:hAnsi="Bookman Old Style" w:cs="Bookman Old Style"/>
          <w:b/>
          <w:sz w:val="28"/>
          <w:szCs w:val="28"/>
          <w:u w:val="single"/>
        </w:rPr>
      </w:pPr>
      <w:r w:rsidRPr="008E16C1">
        <w:rPr>
          <w:rFonts w:ascii="Bookman Old Style" w:eastAsia="Bookman Old Style" w:hAnsi="Bookman Old Style" w:cs="Bookman Old Style"/>
          <w:b/>
          <w:sz w:val="28"/>
          <w:szCs w:val="28"/>
          <w:u w:val="single"/>
        </w:rPr>
        <w:t>Presentation:</w:t>
      </w:r>
    </w:p>
    <w:p w14:paraId="4CDA7E51" w14:textId="77777777" w:rsidR="00C27A18" w:rsidRDefault="00987EDB">
      <w:pP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You will be given up to four (4) minutes to pitch your project idea to the class.  Make sure that have time at the end of your presentation for questions from your classmates.</w:t>
      </w:r>
    </w:p>
    <w:p w14:paraId="4CDA7E52" w14:textId="77777777" w:rsidR="00C27A18" w:rsidRDefault="00C27A18">
      <w:pPr>
        <w:rPr>
          <w:rFonts w:ascii="Bookman Old Style" w:eastAsia="Bookman Old Style" w:hAnsi="Bookman Old Style" w:cs="Bookman Old Style"/>
          <w:b/>
          <w:color w:val="FF9900"/>
          <w:sz w:val="28"/>
          <w:szCs w:val="28"/>
        </w:rPr>
      </w:pPr>
    </w:p>
    <w:p w14:paraId="4CDA7E53" w14:textId="77777777" w:rsidR="00C27A18" w:rsidRPr="008E16C1" w:rsidRDefault="00987EDB">
      <w:pPr>
        <w:rPr>
          <w:rFonts w:ascii="Bookman Old Style" w:eastAsia="Bookman Old Style" w:hAnsi="Bookman Old Style" w:cs="Bookman Old Style"/>
          <w:b/>
          <w:sz w:val="28"/>
          <w:szCs w:val="28"/>
          <w:u w:val="single"/>
        </w:rPr>
      </w:pPr>
      <w:r w:rsidRPr="008E16C1">
        <w:rPr>
          <w:rFonts w:ascii="Bookman Old Style" w:eastAsia="Bookman Old Style" w:hAnsi="Bookman Old Style" w:cs="Bookman Old Style"/>
          <w:b/>
          <w:sz w:val="28"/>
          <w:szCs w:val="28"/>
          <w:u w:val="single"/>
        </w:rPr>
        <w:t>“Fist to Five Vote”</w:t>
      </w:r>
    </w:p>
    <w:p w14:paraId="4CDA7E54" w14:textId="77777777" w:rsidR="00C27A18" w:rsidRDefault="00987EDB">
      <w:pP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Upon the completion of all of the presentations, </w:t>
      </w:r>
      <w:proofErr w:type="gramStart"/>
      <w:r>
        <w:rPr>
          <w:rFonts w:ascii="Bookman Old Style" w:eastAsia="Bookman Old Style" w:hAnsi="Bookman Old Style" w:cs="Bookman Old Style"/>
          <w:sz w:val="28"/>
          <w:szCs w:val="28"/>
        </w:rPr>
        <w:t>the your</w:t>
      </w:r>
      <w:proofErr w:type="gramEnd"/>
      <w:r>
        <w:rPr>
          <w:rFonts w:ascii="Bookman Old Style" w:eastAsia="Bookman Old Style" w:hAnsi="Bookman Old Style" w:cs="Bookman Old Style"/>
          <w:sz w:val="28"/>
          <w:szCs w:val="28"/>
        </w:rPr>
        <w:t xml:space="preserve"> class will vote using the “Fist to Five” voting method to decide on the five to six issues you want to further research as a potential Civics Action Project.</w:t>
      </w:r>
    </w:p>
    <w:p w14:paraId="4CDA7E55" w14:textId="77777777" w:rsidR="00C27A18" w:rsidRDefault="00C27A18">
      <w:pPr>
        <w:rPr>
          <w:rFonts w:ascii="Bookman Old Style" w:eastAsia="Bookman Old Style" w:hAnsi="Bookman Old Style" w:cs="Bookman Old Style"/>
          <w:b/>
          <w:color w:val="FF9900"/>
          <w:sz w:val="28"/>
          <w:szCs w:val="28"/>
        </w:rPr>
      </w:pPr>
    </w:p>
    <w:p w14:paraId="4CDA7E56" w14:textId="77777777" w:rsidR="00C27A18" w:rsidRDefault="00987EDB">
      <w:pPr>
        <w:rPr>
          <w:rFonts w:ascii="Bookman Old Style" w:eastAsia="Bookman Old Style" w:hAnsi="Bookman Old Style" w:cs="Bookman Old Style"/>
          <w:b/>
          <w:sz w:val="28"/>
          <w:szCs w:val="28"/>
          <w:u w:val="single"/>
        </w:rPr>
      </w:pPr>
      <w:r>
        <w:rPr>
          <w:rFonts w:ascii="Bookman Old Style" w:eastAsia="Bookman Old Style" w:hAnsi="Bookman Old Style" w:cs="Bookman Old Style"/>
          <w:b/>
          <w:sz w:val="28"/>
          <w:szCs w:val="28"/>
          <w:u w:val="single"/>
        </w:rPr>
        <w:t>Grading:</w:t>
      </w:r>
    </w:p>
    <w:p w14:paraId="4CDA7E57" w14:textId="77777777" w:rsidR="00C27A18" w:rsidRDefault="00987EDB">
      <w:pP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This will count as a test grade.</w:t>
      </w:r>
    </w:p>
    <w:p w14:paraId="4CDA7E58" w14:textId="77777777" w:rsidR="00C27A18" w:rsidRDefault="00C27A18"/>
    <w:tbl>
      <w:tblPr>
        <w:tblStyle w:val="a"/>
        <w:tblW w:w="10808" w:type="dxa"/>
        <w:tblInd w:w="25" w:type="dxa"/>
        <w:tblBorders>
          <w:top w:val="nil"/>
          <w:left w:val="nil"/>
          <w:bottom w:val="nil"/>
          <w:right w:val="nil"/>
          <w:insideH w:val="nil"/>
          <w:insideV w:val="nil"/>
        </w:tblBorders>
        <w:tblLayout w:type="fixed"/>
        <w:tblLook w:val="0620" w:firstRow="1" w:lastRow="0" w:firstColumn="0" w:lastColumn="0" w:noHBand="1" w:noVBand="1"/>
      </w:tblPr>
      <w:tblGrid>
        <w:gridCol w:w="2339"/>
        <w:gridCol w:w="1980"/>
        <w:gridCol w:w="2163"/>
        <w:gridCol w:w="2163"/>
        <w:gridCol w:w="2163"/>
      </w:tblGrid>
      <w:tr w:rsidR="00C27A18" w14:paraId="4CDA7E5E" w14:textId="77777777" w:rsidTr="00987EDB">
        <w:trPr>
          <w:trHeight w:val="1103"/>
        </w:trPr>
        <w:tc>
          <w:tcPr>
            <w:tcW w:w="23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40" w:type="dxa"/>
              <w:bottom w:w="40" w:type="dxa"/>
              <w:right w:w="40" w:type="dxa"/>
            </w:tcMar>
          </w:tcPr>
          <w:p w14:paraId="4CDA7E59" w14:textId="77777777" w:rsidR="00C27A18" w:rsidRPr="003F1646" w:rsidRDefault="00987EDB">
            <w:pPr>
              <w:widowControl w:val="0"/>
              <w:rPr>
                <w:b/>
                <w:sz w:val="24"/>
                <w:szCs w:val="24"/>
              </w:rPr>
            </w:pPr>
            <w:r w:rsidRPr="003F1646">
              <w:rPr>
                <w:b/>
                <w:sz w:val="24"/>
                <w:szCs w:val="24"/>
              </w:rPr>
              <w:t>Phase 1: Initial Research (Test Grade)</w:t>
            </w:r>
          </w:p>
        </w:tc>
        <w:tc>
          <w:tcPr>
            <w:tcW w:w="198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40" w:type="dxa"/>
              <w:bottom w:w="40" w:type="dxa"/>
              <w:right w:w="40" w:type="dxa"/>
            </w:tcMar>
          </w:tcPr>
          <w:p w14:paraId="4CDA7E5A" w14:textId="77777777" w:rsidR="00C27A18" w:rsidRPr="003F1646" w:rsidRDefault="00987EDB">
            <w:pPr>
              <w:widowControl w:val="0"/>
              <w:jc w:val="center"/>
              <w:rPr>
                <w:b/>
                <w:sz w:val="24"/>
                <w:szCs w:val="24"/>
              </w:rPr>
            </w:pPr>
            <w:r w:rsidRPr="003F1646">
              <w:rPr>
                <w:b/>
                <w:sz w:val="24"/>
                <w:szCs w:val="24"/>
              </w:rPr>
              <w:t>Extending</w:t>
            </w:r>
          </w:p>
        </w:tc>
        <w:tc>
          <w:tcPr>
            <w:tcW w:w="216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40" w:type="dxa"/>
              <w:bottom w:w="40" w:type="dxa"/>
              <w:right w:w="40" w:type="dxa"/>
            </w:tcMar>
          </w:tcPr>
          <w:p w14:paraId="4CDA7E5B" w14:textId="77777777" w:rsidR="00C27A18" w:rsidRPr="003F1646" w:rsidRDefault="00987EDB">
            <w:pPr>
              <w:widowControl w:val="0"/>
              <w:jc w:val="center"/>
              <w:rPr>
                <w:b/>
                <w:sz w:val="24"/>
                <w:szCs w:val="24"/>
              </w:rPr>
            </w:pPr>
            <w:r w:rsidRPr="003F1646">
              <w:rPr>
                <w:b/>
                <w:sz w:val="24"/>
                <w:szCs w:val="24"/>
              </w:rPr>
              <w:t>Proficient</w:t>
            </w:r>
          </w:p>
        </w:tc>
        <w:tc>
          <w:tcPr>
            <w:tcW w:w="216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40" w:type="dxa"/>
              <w:bottom w:w="40" w:type="dxa"/>
              <w:right w:w="40" w:type="dxa"/>
            </w:tcMar>
          </w:tcPr>
          <w:p w14:paraId="4CDA7E5C" w14:textId="77777777" w:rsidR="00C27A18" w:rsidRPr="003F1646" w:rsidRDefault="00987EDB">
            <w:pPr>
              <w:widowControl w:val="0"/>
              <w:jc w:val="center"/>
              <w:rPr>
                <w:b/>
                <w:sz w:val="24"/>
                <w:szCs w:val="24"/>
              </w:rPr>
            </w:pPr>
            <w:r w:rsidRPr="003F1646">
              <w:rPr>
                <w:b/>
                <w:sz w:val="24"/>
                <w:szCs w:val="24"/>
              </w:rPr>
              <w:t>Emerging</w:t>
            </w:r>
          </w:p>
        </w:tc>
        <w:tc>
          <w:tcPr>
            <w:tcW w:w="216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40" w:type="dxa"/>
              <w:bottom w:w="40" w:type="dxa"/>
              <w:right w:w="40" w:type="dxa"/>
            </w:tcMar>
          </w:tcPr>
          <w:p w14:paraId="4CDA7E5D" w14:textId="77777777" w:rsidR="00C27A18" w:rsidRPr="003F1646" w:rsidRDefault="00987EDB">
            <w:pPr>
              <w:widowControl w:val="0"/>
              <w:jc w:val="center"/>
              <w:rPr>
                <w:b/>
                <w:sz w:val="24"/>
                <w:szCs w:val="24"/>
              </w:rPr>
            </w:pPr>
            <w:r w:rsidRPr="003F1646">
              <w:rPr>
                <w:b/>
                <w:sz w:val="24"/>
                <w:szCs w:val="24"/>
              </w:rPr>
              <w:t>Failing</w:t>
            </w:r>
          </w:p>
        </w:tc>
      </w:tr>
      <w:tr w:rsidR="00C27A18" w14:paraId="4CDA7E64" w14:textId="77777777" w:rsidTr="00987EDB">
        <w:trPr>
          <w:trHeight w:val="3263"/>
        </w:trPr>
        <w:tc>
          <w:tcPr>
            <w:tcW w:w="23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40" w:type="dxa"/>
              <w:left w:w="40" w:type="dxa"/>
              <w:bottom w:w="40" w:type="dxa"/>
              <w:right w:w="40" w:type="dxa"/>
            </w:tcMar>
          </w:tcPr>
          <w:p w14:paraId="4CDA7E5F" w14:textId="77777777" w:rsidR="00C27A18" w:rsidRDefault="00987EDB">
            <w:pPr>
              <w:widowControl w:val="0"/>
              <w:rPr>
                <w:b/>
                <w:sz w:val="24"/>
                <w:szCs w:val="24"/>
              </w:rPr>
            </w:pPr>
            <w:r>
              <w:rPr>
                <w:b/>
                <w:sz w:val="24"/>
                <w:szCs w:val="24"/>
              </w:rPr>
              <w:lastRenderedPageBreak/>
              <w:t>Issues</w:t>
            </w: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DA7E60" w14:textId="77777777" w:rsidR="00C27A18" w:rsidRDefault="00987EDB">
            <w:pPr>
              <w:widowControl w:val="0"/>
              <w:rPr>
                <w:sz w:val="24"/>
                <w:szCs w:val="24"/>
              </w:rPr>
            </w:pPr>
            <w:r>
              <w:rPr>
                <w:sz w:val="24"/>
                <w:szCs w:val="24"/>
              </w:rPr>
              <w:t xml:space="preserve">Student demonstrates an </w:t>
            </w:r>
            <w:r>
              <w:rPr>
                <w:sz w:val="24"/>
                <w:szCs w:val="24"/>
                <w:u w:val="single"/>
              </w:rPr>
              <w:t>excellent</w:t>
            </w:r>
            <w:r>
              <w:rPr>
                <w:sz w:val="24"/>
                <w:szCs w:val="24"/>
              </w:rPr>
              <w:t xml:space="preserve"> understanding of the issue by identifying its history including root causes, its implications, and possible solutions. (65 pts)</w:t>
            </w:r>
          </w:p>
        </w:tc>
        <w:tc>
          <w:tcPr>
            <w:tcW w:w="2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DA7E61" w14:textId="77777777" w:rsidR="00C27A18" w:rsidRDefault="00987EDB">
            <w:pPr>
              <w:widowControl w:val="0"/>
              <w:rPr>
                <w:sz w:val="24"/>
                <w:szCs w:val="24"/>
              </w:rPr>
            </w:pPr>
            <w:r>
              <w:rPr>
                <w:sz w:val="24"/>
                <w:szCs w:val="24"/>
              </w:rPr>
              <w:t xml:space="preserve">Student demonstrates a </w:t>
            </w:r>
            <w:r>
              <w:rPr>
                <w:sz w:val="24"/>
                <w:szCs w:val="24"/>
                <w:u w:val="single"/>
              </w:rPr>
              <w:t>strong</w:t>
            </w:r>
            <w:r>
              <w:rPr>
                <w:sz w:val="24"/>
                <w:szCs w:val="24"/>
              </w:rPr>
              <w:t xml:space="preserve"> understanding of the issue by identifying its history including root causes, its implications, and possible solutions. (60 pts)</w:t>
            </w:r>
          </w:p>
        </w:tc>
        <w:tc>
          <w:tcPr>
            <w:tcW w:w="2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DA7E62" w14:textId="77777777" w:rsidR="00C27A18" w:rsidRDefault="00987EDB">
            <w:pPr>
              <w:widowControl w:val="0"/>
              <w:rPr>
                <w:sz w:val="24"/>
                <w:szCs w:val="24"/>
              </w:rPr>
            </w:pPr>
            <w:r>
              <w:rPr>
                <w:sz w:val="24"/>
                <w:szCs w:val="24"/>
              </w:rPr>
              <w:t xml:space="preserve">Student demonstrates a </w:t>
            </w:r>
            <w:r>
              <w:rPr>
                <w:sz w:val="24"/>
                <w:szCs w:val="24"/>
                <w:u w:val="single"/>
              </w:rPr>
              <w:t>fair</w:t>
            </w:r>
            <w:r>
              <w:rPr>
                <w:sz w:val="24"/>
                <w:szCs w:val="24"/>
              </w:rPr>
              <w:t xml:space="preserve"> understanding of the issue by identifying its history, its implications, and possible solutions. (55 pts)</w:t>
            </w:r>
          </w:p>
        </w:tc>
        <w:tc>
          <w:tcPr>
            <w:tcW w:w="216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DA7E63" w14:textId="77777777" w:rsidR="00C27A18" w:rsidRDefault="00987EDB">
            <w:pPr>
              <w:widowControl w:val="0"/>
              <w:rPr>
                <w:sz w:val="24"/>
                <w:szCs w:val="24"/>
              </w:rPr>
            </w:pPr>
            <w:r>
              <w:rPr>
                <w:sz w:val="24"/>
                <w:szCs w:val="24"/>
              </w:rPr>
              <w:t>Missing Bibliography- Overall Grade of "0."</w:t>
            </w:r>
          </w:p>
        </w:tc>
      </w:tr>
      <w:tr w:rsidR="00C27A18" w14:paraId="4CDA7E6A" w14:textId="77777777" w:rsidTr="00987EDB">
        <w:trPr>
          <w:trHeight w:val="1967"/>
        </w:trPr>
        <w:tc>
          <w:tcPr>
            <w:tcW w:w="23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40" w:type="dxa"/>
              <w:left w:w="40" w:type="dxa"/>
              <w:bottom w:w="40" w:type="dxa"/>
              <w:right w:w="40" w:type="dxa"/>
            </w:tcMar>
          </w:tcPr>
          <w:p w14:paraId="4CDA7E65" w14:textId="77777777" w:rsidR="00C27A18" w:rsidRDefault="00987EDB">
            <w:pPr>
              <w:widowControl w:val="0"/>
              <w:rPr>
                <w:b/>
                <w:sz w:val="24"/>
                <w:szCs w:val="24"/>
              </w:rPr>
            </w:pPr>
            <w:r>
              <w:rPr>
                <w:b/>
                <w:sz w:val="24"/>
                <w:szCs w:val="24"/>
              </w:rPr>
              <w:t>Presentation/Pitch</w:t>
            </w: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DA7E66" w14:textId="77777777" w:rsidR="00C27A18" w:rsidRDefault="00987EDB">
            <w:pPr>
              <w:widowControl w:val="0"/>
              <w:rPr>
                <w:sz w:val="24"/>
                <w:szCs w:val="24"/>
              </w:rPr>
            </w:pPr>
            <w:r>
              <w:rPr>
                <w:sz w:val="24"/>
                <w:szCs w:val="24"/>
              </w:rPr>
              <w:t xml:space="preserve">The presentation is </w:t>
            </w:r>
            <w:r>
              <w:rPr>
                <w:sz w:val="24"/>
                <w:szCs w:val="24"/>
                <w:u w:val="single"/>
              </w:rPr>
              <w:t>engaging and succinct</w:t>
            </w:r>
            <w:r>
              <w:rPr>
                <w:sz w:val="24"/>
                <w:szCs w:val="24"/>
              </w:rPr>
              <w:t>. It effectively uses bullet-points and imagery. (25 pts)</w:t>
            </w:r>
          </w:p>
        </w:tc>
        <w:tc>
          <w:tcPr>
            <w:tcW w:w="2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DA7E67" w14:textId="77777777" w:rsidR="00C27A18" w:rsidRDefault="00987EDB">
            <w:pPr>
              <w:widowControl w:val="0"/>
              <w:rPr>
                <w:sz w:val="24"/>
                <w:szCs w:val="24"/>
              </w:rPr>
            </w:pPr>
            <w:r>
              <w:rPr>
                <w:sz w:val="24"/>
                <w:szCs w:val="24"/>
              </w:rPr>
              <w:t xml:space="preserve">The presentation is </w:t>
            </w:r>
            <w:r>
              <w:rPr>
                <w:sz w:val="24"/>
                <w:szCs w:val="24"/>
                <w:u w:val="single"/>
              </w:rPr>
              <w:t>succinct</w:t>
            </w:r>
            <w:r>
              <w:rPr>
                <w:sz w:val="24"/>
                <w:szCs w:val="24"/>
              </w:rPr>
              <w:t>. It effectively uses bullet-points and imagery.(20 pts)</w:t>
            </w:r>
          </w:p>
        </w:tc>
        <w:tc>
          <w:tcPr>
            <w:tcW w:w="2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DA7E68" w14:textId="77777777" w:rsidR="00C27A18" w:rsidRDefault="00987EDB">
            <w:pPr>
              <w:widowControl w:val="0"/>
              <w:rPr>
                <w:sz w:val="24"/>
                <w:szCs w:val="24"/>
              </w:rPr>
            </w:pPr>
            <w:r>
              <w:rPr>
                <w:sz w:val="24"/>
                <w:szCs w:val="24"/>
              </w:rPr>
              <w:t xml:space="preserve">The presentation has </w:t>
            </w:r>
            <w:r>
              <w:rPr>
                <w:sz w:val="24"/>
                <w:szCs w:val="24"/>
                <w:u w:val="single"/>
              </w:rPr>
              <w:t>some focus</w:t>
            </w:r>
            <w:r>
              <w:rPr>
                <w:sz w:val="24"/>
                <w:szCs w:val="24"/>
              </w:rPr>
              <w:t>. Slides are in paragraph form. (15 pts)</w:t>
            </w:r>
          </w:p>
        </w:tc>
        <w:tc>
          <w:tcPr>
            <w:tcW w:w="216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DA7E69" w14:textId="77777777" w:rsidR="00C27A18" w:rsidRDefault="00987EDB">
            <w:pPr>
              <w:widowControl w:val="0"/>
              <w:rPr>
                <w:sz w:val="24"/>
                <w:szCs w:val="24"/>
              </w:rPr>
            </w:pPr>
            <w:r>
              <w:rPr>
                <w:sz w:val="24"/>
                <w:szCs w:val="24"/>
              </w:rPr>
              <w:t>Missing Bibliography- Overall Grade of "0."</w:t>
            </w:r>
          </w:p>
        </w:tc>
      </w:tr>
      <w:tr w:rsidR="00C27A18" w14:paraId="4CDA7E70" w14:textId="77777777" w:rsidTr="00987EDB">
        <w:trPr>
          <w:trHeight w:val="1679"/>
        </w:trPr>
        <w:tc>
          <w:tcPr>
            <w:tcW w:w="23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40" w:type="dxa"/>
              <w:left w:w="40" w:type="dxa"/>
              <w:bottom w:w="40" w:type="dxa"/>
              <w:right w:w="40" w:type="dxa"/>
            </w:tcMar>
          </w:tcPr>
          <w:p w14:paraId="4CDA7E6B" w14:textId="77777777" w:rsidR="00C27A18" w:rsidRDefault="00987EDB">
            <w:pPr>
              <w:widowControl w:val="0"/>
              <w:rPr>
                <w:b/>
                <w:sz w:val="24"/>
                <w:szCs w:val="24"/>
              </w:rPr>
            </w:pPr>
            <w:proofErr w:type="spellStart"/>
            <w:r>
              <w:rPr>
                <w:b/>
                <w:sz w:val="24"/>
                <w:szCs w:val="24"/>
              </w:rPr>
              <w:t>Bibiliography</w:t>
            </w:r>
            <w:proofErr w:type="spellEnd"/>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DA7E6C" w14:textId="77777777" w:rsidR="00C27A18" w:rsidRDefault="00987EDB">
            <w:pPr>
              <w:widowControl w:val="0"/>
              <w:rPr>
                <w:sz w:val="24"/>
                <w:szCs w:val="24"/>
              </w:rPr>
            </w:pPr>
            <w:r>
              <w:rPr>
                <w:sz w:val="24"/>
                <w:szCs w:val="24"/>
              </w:rPr>
              <w:t xml:space="preserve">Identifies </w:t>
            </w:r>
            <w:r>
              <w:rPr>
                <w:sz w:val="24"/>
                <w:szCs w:val="24"/>
                <w:u w:val="single"/>
              </w:rPr>
              <w:t>7+</w:t>
            </w:r>
            <w:r>
              <w:rPr>
                <w:sz w:val="24"/>
                <w:szCs w:val="24"/>
              </w:rPr>
              <w:t xml:space="preserve"> good sources. Uses Chicago style format. (10 pts)</w:t>
            </w:r>
          </w:p>
        </w:tc>
        <w:tc>
          <w:tcPr>
            <w:tcW w:w="2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DA7E6D" w14:textId="77777777" w:rsidR="00C27A18" w:rsidRDefault="00987EDB">
            <w:pPr>
              <w:widowControl w:val="0"/>
              <w:rPr>
                <w:sz w:val="24"/>
                <w:szCs w:val="24"/>
              </w:rPr>
            </w:pPr>
            <w:r>
              <w:rPr>
                <w:sz w:val="24"/>
                <w:szCs w:val="24"/>
              </w:rPr>
              <w:t xml:space="preserve">Identifies </w:t>
            </w:r>
            <w:r>
              <w:rPr>
                <w:sz w:val="24"/>
                <w:szCs w:val="24"/>
                <w:u w:val="single"/>
              </w:rPr>
              <w:t>5+</w:t>
            </w:r>
            <w:r>
              <w:rPr>
                <w:sz w:val="24"/>
                <w:szCs w:val="24"/>
              </w:rPr>
              <w:t xml:space="preserve"> good sources. Uses Chicago style format. (5 pts)</w:t>
            </w:r>
          </w:p>
        </w:tc>
        <w:tc>
          <w:tcPr>
            <w:tcW w:w="2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DA7E6E" w14:textId="77777777" w:rsidR="00C27A18" w:rsidRDefault="00987EDB">
            <w:pPr>
              <w:widowControl w:val="0"/>
              <w:rPr>
                <w:sz w:val="24"/>
                <w:szCs w:val="24"/>
              </w:rPr>
            </w:pPr>
            <w:r>
              <w:rPr>
                <w:sz w:val="24"/>
                <w:szCs w:val="24"/>
              </w:rPr>
              <w:t xml:space="preserve">Identifies </w:t>
            </w:r>
            <w:r>
              <w:rPr>
                <w:sz w:val="24"/>
                <w:szCs w:val="24"/>
                <w:u w:val="single"/>
              </w:rPr>
              <w:t>up to 5</w:t>
            </w:r>
            <w:r>
              <w:rPr>
                <w:sz w:val="24"/>
                <w:szCs w:val="24"/>
              </w:rPr>
              <w:t xml:space="preserve"> good sources. May use Chicago style format. (3 pts.)</w:t>
            </w:r>
          </w:p>
        </w:tc>
        <w:tc>
          <w:tcPr>
            <w:tcW w:w="21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DA7E6F" w14:textId="77777777" w:rsidR="00C27A18" w:rsidRDefault="00987EDB">
            <w:pPr>
              <w:widowControl w:val="0"/>
              <w:rPr>
                <w:sz w:val="24"/>
                <w:szCs w:val="24"/>
              </w:rPr>
            </w:pPr>
            <w:r>
              <w:rPr>
                <w:sz w:val="24"/>
                <w:szCs w:val="24"/>
              </w:rPr>
              <w:t>Missing Bibliography- Overall Grade of "0."</w:t>
            </w:r>
          </w:p>
        </w:tc>
      </w:tr>
    </w:tbl>
    <w:p w14:paraId="4CDA7E71" w14:textId="77777777" w:rsidR="00C27A18" w:rsidRDefault="00C27A18"/>
    <w:p w14:paraId="4CDA7E72" w14:textId="77777777" w:rsidR="00C27A18" w:rsidRDefault="00C27A18">
      <w:pPr>
        <w:rPr>
          <w:rFonts w:ascii="Bookman Old Style" w:eastAsia="Bookman Old Style" w:hAnsi="Bookman Old Style" w:cs="Bookman Old Style"/>
          <w:b/>
          <w:color w:val="FF9900"/>
          <w:sz w:val="28"/>
          <w:szCs w:val="28"/>
        </w:rPr>
      </w:pPr>
    </w:p>
    <w:sectPr w:rsidR="00C27A18">
      <w:pgSz w:w="12240" w:h="15840"/>
      <w:pgMar w:top="1440" w:right="720" w:bottom="14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296F9D"/>
    <w:multiLevelType w:val="multilevel"/>
    <w:tmpl w:val="665C4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18"/>
    <w:rsid w:val="003F1646"/>
    <w:rsid w:val="008E16C1"/>
    <w:rsid w:val="0092674F"/>
    <w:rsid w:val="00987EDB"/>
    <w:rsid w:val="00C27A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7E40"/>
  <w15:docId w15:val="{CADBFEBF-1A38-4C4B-8EAA-5BE0228E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Civics Artifacts- Identifying and Presenting an Issue Activity—Keveaney.docx</dc:title>
  <dc:creator>DESE</dc:creator>
  <cp:lastModifiedBy>Zou, Dong (EOE)</cp:lastModifiedBy>
  <cp:revision>5</cp:revision>
  <dcterms:created xsi:type="dcterms:W3CDTF">2023-04-19T16:31:00Z</dcterms:created>
  <dcterms:modified xsi:type="dcterms:W3CDTF">2023-05-22T21:30:00Z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22 2023 12:00AM</vt:lpwstr>
  </property>
</Properties>
</file>