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10BDB" w14:textId="77777777" w:rsidR="009B5C17" w:rsidRDefault="009B5C17" w:rsidP="009B5C17">
      <w:pPr>
        <w:pStyle w:val="NormalWeb"/>
        <w:spacing w:before="0" w:beforeAutospacing="0" w:after="200" w:afterAutospacing="0"/>
        <w:jc w:val="center"/>
        <w:rPr>
          <w:rFonts w:ascii="Arial" w:hAnsi="Arial" w:cs="Arial"/>
          <w:b/>
          <w:bCs/>
          <w:color w:val="000000"/>
        </w:rPr>
      </w:pPr>
      <w:bookmarkStart w:id="0" w:name="_GoBack"/>
      <w:bookmarkEnd w:id="0"/>
    </w:p>
    <w:p w14:paraId="2F20D183" w14:textId="77777777" w:rsidR="009B5C17" w:rsidRDefault="009B5C17" w:rsidP="009B5C17">
      <w:pPr>
        <w:pStyle w:val="NormalWeb"/>
        <w:spacing w:before="0" w:beforeAutospacing="0" w:after="200" w:afterAutospacing="0"/>
        <w:jc w:val="center"/>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92032" behindDoc="0" locked="0" layoutInCell="1" allowOverlap="1" wp14:anchorId="2513A5AC" wp14:editId="5F470AA4">
                <wp:simplePos x="0" y="0"/>
                <wp:positionH relativeFrom="column">
                  <wp:posOffset>3275215</wp:posOffset>
                </wp:positionH>
                <wp:positionV relativeFrom="paragraph">
                  <wp:posOffset>-44796</wp:posOffset>
                </wp:positionV>
                <wp:extent cx="827405" cy="2451677"/>
                <wp:effectExtent l="0" t="0" r="10795" b="25400"/>
                <wp:wrapNone/>
                <wp:docPr id="13" name="Flowchart: Proces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7405" cy="2451677"/>
                        </a:xfrm>
                        <a:prstGeom prst="flowChartProcess">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0F738" id="_x0000_t109" coordsize="21600,21600" o:spt="109" path="m,l,21600r21600,l21600,xe">
                <v:stroke joinstyle="miter"/>
                <v:path gradientshapeok="t" o:connecttype="rect"/>
              </v:shapetype>
              <v:shape id="Flowchart: Process 13" o:spid="_x0000_s1026" type="#_x0000_t109" style="position:absolute;margin-left:257.9pt;margin-top:-3.55pt;width:65.15pt;height:193.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" fillcolor="#ed7d31 [3205]" strokecolor="#ed7d31 [3205]" strokeweight="1pt"/>
            </w:pict>
          </mc:Fallback>
        </mc:AlternateContent>
      </w:r>
    </w:p>
    <w:p w14:paraId="1912594C" w14:textId="77777777" w:rsidR="009B5C17" w:rsidRDefault="009B5C17" w:rsidP="009B5C17">
      <w:pPr>
        <w:pStyle w:val="NormalWeb"/>
        <w:spacing w:before="0" w:beforeAutospacing="0" w:after="200" w:afterAutospacing="0"/>
        <w:jc w:val="center"/>
        <w:rPr>
          <w:rFonts w:ascii="Arial" w:hAnsi="Arial" w:cs="Arial"/>
          <w:b/>
          <w:bCs/>
          <w:color w:val="000000"/>
        </w:rPr>
      </w:pPr>
    </w:p>
    <w:p w14:paraId="6FF86FC1" w14:textId="77777777" w:rsidR="009B5C17" w:rsidRDefault="009B5C17" w:rsidP="009B5C17">
      <w:pPr>
        <w:pStyle w:val="NormalWeb"/>
        <w:spacing w:before="0" w:beforeAutospacing="0" w:after="200" w:afterAutospacing="0"/>
        <w:jc w:val="center"/>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88960" behindDoc="0" locked="0" layoutInCell="1" allowOverlap="1" wp14:anchorId="6BF99081" wp14:editId="43702E36">
                <wp:simplePos x="0" y="0"/>
                <wp:positionH relativeFrom="column">
                  <wp:posOffset>133004</wp:posOffset>
                </wp:positionH>
                <wp:positionV relativeFrom="paragraph">
                  <wp:posOffset>193502</wp:posOffset>
                </wp:positionV>
                <wp:extent cx="1474470" cy="2049895"/>
                <wp:effectExtent l="0" t="0" r="11430" b="26670"/>
                <wp:wrapNone/>
                <wp:docPr id="9" name="Flowchart: Proces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74470" cy="2049895"/>
                        </a:xfrm>
                        <a:prstGeom prst="flowChartProcess">
                          <a:avLst/>
                        </a:prstGeom>
                        <a:solidFill>
                          <a:srgbClr val="002060"/>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F0B06" id="Flowchart: Process 9" o:spid="_x0000_s1026" type="#_x0000_t109" style="position:absolute;margin-left:10.45pt;margin-top:15.25pt;width:116.1pt;height:16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" fillcolor="#002060" strokecolor="#2f5496 [2408]" strokeweight="1pt"/>
            </w:pict>
          </mc:Fallback>
        </mc:AlternateContent>
      </w:r>
    </w:p>
    <w:p w14:paraId="28E43354" w14:textId="77777777" w:rsidR="009B5C17" w:rsidRDefault="009B5C17" w:rsidP="009B5C17">
      <w:pPr>
        <w:pStyle w:val="NormalWeb"/>
        <w:spacing w:before="0" w:beforeAutospacing="0" w:after="200" w:afterAutospacing="0"/>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91008" behindDoc="0" locked="0" layoutInCell="1" allowOverlap="1" wp14:anchorId="3527B788" wp14:editId="41A9B864">
                <wp:simplePos x="0" y="0"/>
                <wp:positionH relativeFrom="column">
                  <wp:posOffset>1645920</wp:posOffset>
                </wp:positionH>
                <wp:positionV relativeFrom="paragraph">
                  <wp:posOffset>207125</wp:posOffset>
                </wp:positionV>
                <wp:extent cx="1513840" cy="1469795"/>
                <wp:effectExtent l="0" t="0" r="10160" b="16510"/>
                <wp:wrapNone/>
                <wp:docPr id="12" name="Flowchart: Proces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3840" cy="1469795"/>
                        </a:xfrm>
                        <a:prstGeom prst="flowChartProcess">
                          <a:avLst/>
                        </a:prstGeom>
                        <a:solidFill>
                          <a:srgbClr val="992D8A"/>
                        </a:solidFill>
                        <a:ln>
                          <a:solidFill>
                            <a:srgbClr val="992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B5547" id="Flowchart: Process 12" o:spid="_x0000_s1026" type="#_x0000_t109" style="position:absolute;margin-left:129.6pt;margin-top:16.3pt;width:119.2pt;height:1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" fillcolor="#992d8a" strokecolor="#992d8a" strokeweight="1pt"/>
            </w:pict>
          </mc:Fallback>
        </mc:AlternateContent>
      </w:r>
    </w:p>
    <w:p w14:paraId="5591ECDD" w14:textId="6DCB2F1E" w:rsidR="009B5C17" w:rsidRDefault="009B5C17" w:rsidP="009B5C17">
      <w:pPr>
        <w:pStyle w:val="NormalWeb"/>
        <w:spacing w:before="0" w:beforeAutospacing="0" w:after="200" w:afterAutospacing="0"/>
        <w:jc w:val="center"/>
        <w:rPr>
          <w:rFonts w:ascii="Arial" w:hAnsi="Arial" w:cs="Arial"/>
          <w:b/>
          <w:bCs/>
          <w:color w:val="000000"/>
        </w:rPr>
      </w:pPr>
    </w:p>
    <w:p w14:paraId="5A38C1D6" w14:textId="26DB8E54" w:rsidR="009B5C17" w:rsidRDefault="00D96FD4" w:rsidP="009B5C17">
      <w:pPr>
        <w:pStyle w:val="NormalWeb"/>
        <w:spacing w:before="0" w:beforeAutospacing="0" w:after="200" w:afterAutospacing="0"/>
        <w:jc w:val="center"/>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89984" behindDoc="0" locked="0" layoutInCell="1" allowOverlap="1" wp14:anchorId="7BA1C727" wp14:editId="0EC33F91">
                <wp:simplePos x="0" y="0"/>
                <wp:positionH relativeFrom="column">
                  <wp:posOffset>4105910</wp:posOffset>
                </wp:positionH>
                <wp:positionV relativeFrom="paragraph">
                  <wp:posOffset>53340</wp:posOffset>
                </wp:positionV>
                <wp:extent cx="1928495" cy="977265"/>
                <wp:effectExtent l="0" t="0" r="14605" b="13335"/>
                <wp:wrapNone/>
                <wp:docPr id="10" name="Flowchart: Process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28495" cy="977265"/>
                        </a:xfrm>
                        <a:prstGeom prst="flowChartProcess">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8ABCA" id="Flowchart: Process 10" o:spid="_x0000_s1026" type="#_x0000_t109" style="position:absolute;margin-left:323.3pt;margin-top:4.2pt;width:151.85pt;height:76.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" fillcolor="#ffc000 [3207]" strokecolor="#ffc000 [3207]" strokeweight="1pt"/>
            </w:pict>
          </mc:Fallback>
        </mc:AlternateContent>
      </w:r>
    </w:p>
    <w:p w14:paraId="4E7109A1" w14:textId="77777777" w:rsidR="009B5C17" w:rsidRDefault="009B5C17" w:rsidP="009B5C17">
      <w:pPr>
        <w:pStyle w:val="NormalWeb"/>
        <w:spacing w:before="0" w:beforeAutospacing="0" w:after="200" w:afterAutospacing="0"/>
        <w:jc w:val="center"/>
        <w:rPr>
          <w:rFonts w:ascii="Arial" w:hAnsi="Arial" w:cs="Arial"/>
          <w:b/>
          <w:bCs/>
          <w:color w:val="000000"/>
        </w:rPr>
      </w:pPr>
    </w:p>
    <w:p w14:paraId="618B4BFD" w14:textId="77777777" w:rsidR="009B5C17" w:rsidRDefault="009B5C17" w:rsidP="009B5C17">
      <w:pPr>
        <w:pStyle w:val="NormalWeb"/>
        <w:spacing w:before="0" w:beforeAutospacing="0" w:after="200" w:afterAutospacing="0"/>
        <w:jc w:val="center"/>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93056" behindDoc="0" locked="0" layoutInCell="1" allowOverlap="1" wp14:anchorId="34E308A4" wp14:editId="7296A093">
                <wp:simplePos x="0" y="0"/>
                <wp:positionH relativeFrom="column">
                  <wp:posOffset>-323557</wp:posOffset>
                </wp:positionH>
                <wp:positionV relativeFrom="paragraph">
                  <wp:posOffset>311052</wp:posOffset>
                </wp:positionV>
                <wp:extent cx="6582410" cy="1468005"/>
                <wp:effectExtent l="19050" t="19050" r="27940" b="18415"/>
                <wp:wrapNone/>
                <wp:docPr id="17" name="Flowchart: Process 17"/>
                <wp:cNvGraphicFramePr/>
                <a:graphic xmlns:a="http://schemas.openxmlformats.org/drawingml/2006/main">
                  <a:graphicData uri="http://schemas.microsoft.com/office/word/2010/wordprocessingShape">
                    <wps:wsp>
                      <wps:cNvSpPr/>
                      <wps:spPr>
                        <a:xfrm>
                          <a:off x="0" y="0"/>
                          <a:ext cx="6582410" cy="1468005"/>
                        </a:xfrm>
                        <a:prstGeom prst="flowChartProcess">
                          <a:avLst/>
                        </a:prstGeom>
                        <a:solidFill>
                          <a:schemeClr val="bg1"/>
                        </a:solidFill>
                        <a:ln w="381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C3DF0" w14:textId="77777777" w:rsidR="006D53B8" w:rsidRPr="00457E0F" w:rsidRDefault="006D53B8" w:rsidP="009B5C17">
                            <w:pPr>
                              <w:pStyle w:val="NormalWeb"/>
                              <w:spacing w:before="200" w:beforeAutospacing="0" w:after="200" w:afterAutospacing="0"/>
                              <w:jc w:val="center"/>
                              <w:rPr>
                                <w:rFonts w:ascii="Rockwell" w:hAnsi="Rockwell" w:cs="Arial"/>
                                <w:b/>
                                <w:bCs/>
                                <w:color w:val="002060"/>
                                <w:sz w:val="44"/>
                                <w:szCs w:val="44"/>
                              </w:rPr>
                            </w:pPr>
                            <w:r w:rsidRPr="00457E0F">
                              <w:rPr>
                                <w:rFonts w:ascii="Rockwell" w:hAnsi="Rockwell" w:cs="Arial"/>
                                <w:b/>
                                <w:bCs/>
                                <w:color w:val="002060"/>
                                <w:sz w:val="44"/>
                                <w:szCs w:val="44"/>
                              </w:rPr>
                              <w:t xml:space="preserve">Civic Knowledge, Skills, and Dispositions: </w:t>
                            </w:r>
                            <w:r w:rsidRPr="00457E0F">
                              <w:rPr>
                                <w:rFonts w:ascii="Rockwell" w:hAnsi="Rockwell" w:cs="Arial"/>
                                <w:b/>
                                <w:bCs/>
                                <w:color w:val="002060"/>
                                <w:sz w:val="48"/>
                                <w:szCs w:val="48"/>
                              </w:rPr>
                              <w:t>Building Student Capacity for Civic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308A4" id="_x0000_t109" coordsize="21600,21600" o:spt="109" path="m,l,21600r21600,l21600,xe">
                <v:stroke joinstyle="miter"/>
                <v:path gradientshapeok="t" o:connecttype="rect"/>
              </v:shapetype>
              <v:shape id="Flowchart: Process 17" o:spid="_x0000_s1026" type="#_x0000_t109" style="position:absolute;left:0;text-align:left;margin-left:-25.5pt;margin-top:24.5pt;width:518.3pt;height:11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" fillcolor="white [3212]" strokecolor="#1f3763 [1608]" strokeweight="3pt">
                <v:textbox>
                  <w:txbxContent>
                    <w:p w14:paraId="7C0C3DF0" w14:textId="77777777" w:rsidR="006D53B8" w:rsidRPr="00457E0F" w:rsidRDefault="006D53B8" w:rsidP="009B5C17">
                      <w:pPr>
                        <w:pStyle w:val="NormalWeb"/>
                        <w:spacing w:before="200" w:beforeAutospacing="0" w:after="200" w:afterAutospacing="0"/>
                        <w:jc w:val="center"/>
                        <w:rPr>
                          <w:rFonts w:ascii="Rockwell" w:hAnsi="Rockwell" w:cs="Arial"/>
                          <w:b/>
                          <w:bCs/>
                          <w:color w:val="002060"/>
                          <w:sz w:val="44"/>
                          <w:szCs w:val="44"/>
                        </w:rPr>
                      </w:pPr>
                      <w:r w:rsidRPr="00457E0F">
                        <w:rPr>
                          <w:rFonts w:ascii="Rockwell" w:hAnsi="Rockwell" w:cs="Arial"/>
                          <w:b/>
                          <w:bCs/>
                          <w:color w:val="002060"/>
                          <w:sz w:val="44"/>
                          <w:szCs w:val="44"/>
                        </w:rPr>
                        <w:t xml:space="preserve">Civic Knowledge, Skills, and Dispositions: </w:t>
                      </w:r>
                      <w:r w:rsidRPr="00457E0F">
                        <w:rPr>
                          <w:rFonts w:ascii="Rockwell" w:hAnsi="Rockwell" w:cs="Arial"/>
                          <w:b/>
                          <w:bCs/>
                          <w:color w:val="002060"/>
                          <w:sz w:val="48"/>
                          <w:szCs w:val="48"/>
                        </w:rPr>
                        <w:t>Building Student Capacity for Civic Engagement</w:t>
                      </w:r>
                    </w:p>
                  </w:txbxContent>
                </v:textbox>
              </v:shape>
            </w:pict>
          </mc:Fallback>
        </mc:AlternateContent>
      </w:r>
    </w:p>
    <w:p w14:paraId="37EF1555" w14:textId="77777777" w:rsidR="009B5C17" w:rsidRDefault="009B5C17" w:rsidP="009B5C17">
      <w:pPr>
        <w:pStyle w:val="NormalWeb"/>
        <w:spacing w:before="0" w:beforeAutospacing="0" w:after="200" w:afterAutospacing="0"/>
        <w:jc w:val="center"/>
        <w:rPr>
          <w:rFonts w:ascii="Arial" w:hAnsi="Arial" w:cs="Arial"/>
          <w:b/>
          <w:bCs/>
          <w:color w:val="000000"/>
        </w:rPr>
      </w:pPr>
    </w:p>
    <w:p w14:paraId="6A123159" w14:textId="77777777" w:rsidR="009B5C17" w:rsidRDefault="009B5C17" w:rsidP="009B5C17">
      <w:pPr>
        <w:pStyle w:val="NormalWeb"/>
        <w:spacing w:before="0" w:beforeAutospacing="0" w:after="200" w:afterAutospacing="0"/>
        <w:jc w:val="center"/>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84864" behindDoc="0" locked="0" layoutInCell="1" allowOverlap="1" wp14:anchorId="1F3270E2" wp14:editId="736A58A4">
                <wp:simplePos x="0" y="0"/>
                <wp:positionH relativeFrom="column">
                  <wp:posOffset>548640</wp:posOffset>
                </wp:positionH>
                <wp:positionV relativeFrom="paragraph">
                  <wp:posOffset>205740</wp:posOffset>
                </wp:positionV>
                <wp:extent cx="1148471" cy="2909455"/>
                <wp:effectExtent l="0" t="0" r="13970" b="24765"/>
                <wp:wrapNone/>
                <wp:docPr id="4" name="Flowchart: Process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8471" cy="2909455"/>
                        </a:xfrm>
                        <a:prstGeom prst="flowChartProcess">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BEBC" id="Flowchart: Process 4" o:spid="_x0000_s1026" type="#_x0000_t109" style="position:absolute;margin-left:43.2pt;margin-top:16.2pt;width:90.45pt;height:22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" fillcolor="#ffc000 [3207]" strokecolor="#ffc000 [3207]" strokeweight="1pt"/>
            </w:pict>
          </mc:Fallback>
        </mc:AlternateContent>
      </w:r>
    </w:p>
    <w:p w14:paraId="56FC0A82" w14:textId="77777777" w:rsidR="009B5C17" w:rsidRDefault="009B5C17" w:rsidP="009B5C17">
      <w:pPr>
        <w:pStyle w:val="NormalWeb"/>
        <w:spacing w:before="0" w:beforeAutospacing="0" w:after="200" w:afterAutospacing="0"/>
        <w:jc w:val="center"/>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85888" behindDoc="0" locked="0" layoutInCell="1" allowOverlap="1" wp14:anchorId="33F6CD3C" wp14:editId="51D789E8">
                <wp:simplePos x="0" y="0"/>
                <wp:positionH relativeFrom="column">
                  <wp:posOffset>1313411</wp:posOffset>
                </wp:positionH>
                <wp:positionV relativeFrom="paragraph">
                  <wp:posOffset>102985</wp:posOffset>
                </wp:positionV>
                <wp:extent cx="1495714" cy="1529080"/>
                <wp:effectExtent l="0" t="0" r="28575" b="13970"/>
                <wp:wrapNone/>
                <wp:docPr id="5" name="Flowchart: Proces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95714" cy="1529080"/>
                        </a:xfrm>
                        <a:prstGeom prst="flowChartProcess">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AA7E2" id="Flowchart: Process 5" o:spid="_x0000_s1026" type="#_x0000_t109" style="position:absolute;margin-left:103.4pt;margin-top:8.1pt;width:117.75pt;height:1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" fillcolor="#ed7d31 [3205]" strokecolor="#ed7d31 [3205]" strokeweight="1pt"/>
            </w:pict>
          </mc:Fallback>
        </mc:AlternateContent>
      </w:r>
      <w:r>
        <w:rPr>
          <w:rFonts w:ascii="Arial" w:hAnsi="Arial" w:cs="Arial"/>
          <w:b/>
          <w:bCs/>
          <w:noProof/>
          <w:color w:val="000000"/>
        </w:rPr>
        <mc:AlternateContent>
          <mc:Choice Requires="wps">
            <w:drawing>
              <wp:anchor distT="0" distB="0" distL="114300" distR="114300" simplePos="0" relativeHeight="251687936" behindDoc="0" locked="0" layoutInCell="1" allowOverlap="1" wp14:anchorId="23DC5D60" wp14:editId="54D26CB6">
                <wp:simplePos x="0" y="0"/>
                <wp:positionH relativeFrom="column">
                  <wp:posOffset>4172989</wp:posOffset>
                </wp:positionH>
                <wp:positionV relativeFrom="paragraph">
                  <wp:posOffset>252615</wp:posOffset>
                </wp:positionV>
                <wp:extent cx="1276350" cy="1596043"/>
                <wp:effectExtent l="0" t="0" r="19050" b="23495"/>
                <wp:wrapNone/>
                <wp:docPr id="8" name="Flowchart: Proces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6350" cy="1596043"/>
                        </a:xfrm>
                        <a:prstGeom prst="flowChartProcess">
                          <a:avLst/>
                        </a:prstGeom>
                        <a:solidFill>
                          <a:srgbClr val="992D8A"/>
                        </a:solidFill>
                        <a:ln>
                          <a:solidFill>
                            <a:srgbClr val="992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24E3F" id="Flowchart: Process 8" o:spid="_x0000_s1026" type="#_x0000_t109" style="position:absolute;margin-left:328.6pt;margin-top:19.9pt;width:100.5pt;height:12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" fillcolor="#992d8a" strokecolor="#992d8a" strokeweight="1pt"/>
            </w:pict>
          </mc:Fallback>
        </mc:AlternateContent>
      </w:r>
    </w:p>
    <w:p w14:paraId="1E2BFBA3" w14:textId="77777777" w:rsidR="009B5C17" w:rsidRDefault="009B5C17" w:rsidP="009B5C17">
      <w:pPr>
        <w:pStyle w:val="NormalWeb"/>
        <w:spacing w:before="0" w:beforeAutospacing="0" w:after="200" w:afterAutospacing="0"/>
        <w:jc w:val="center"/>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86912" behindDoc="0" locked="0" layoutInCell="1" allowOverlap="1" wp14:anchorId="35001013" wp14:editId="27A15D62">
                <wp:simplePos x="0" y="0"/>
                <wp:positionH relativeFrom="column">
                  <wp:posOffset>2660073</wp:posOffset>
                </wp:positionH>
                <wp:positionV relativeFrom="paragraph">
                  <wp:posOffset>116609</wp:posOffset>
                </wp:positionV>
                <wp:extent cx="1234831" cy="1662026"/>
                <wp:effectExtent l="0" t="0" r="22860" b="14605"/>
                <wp:wrapNone/>
                <wp:docPr id="6" name="Flowchart: Proces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4831" cy="1662026"/>
                        </a:xfrm>
                        <a:prstGeom prst="flowChartProcess">
                          <a:avLst/>
                        </a:prstGeom>
                        <a:solidFill>
                          <a:srgbClr val="002060"/>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B9F426" id="Flowchart: Process 6" o:spid="_x0000_s1026" type="#_x0000_t109" style="position:absolute;margin-left:209.45pt;margin-top:9.2pt;width:97.25pt;height:130.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" fillcolor="#002060" strokecolor="#1f3763 [1608]" strokeweight="1pt"/>
            </w:pict>
          </mc:Fallback>
        </mc:AlternateContent>
      </w:r>
    </w:p>
    <w:p w14:paraId="186170F6" w14:textId="77777777" w:rsidR="009B5C17" w:rsidRDefault="009B5C17" w:rsidP="009B5C17">
      <w:pPr>
        <w:pStyle w:val="NormalWeb"/>
        <w:spacing w:before="0" w:beforeAutospacing="0" w:after="200" w:afterAutospacing="0"/>
        <w:jc w:val="center"/>
        <w:rPr>
          <w:rFonts w:ascii="Arial" w:hAnsi="Arial" w:cs="Arial"/>
          <w:b/>
          <w:bCs/>
          <w:color w:val="000000"/>
        </w:rPr>
      </w:pPr>
    </w:p>
    <w:p w14:paraId="6D37518D" w14:textId="77777777" w:rsidR="009B5C17" w:rsidRDefault="009B5C17" w:rsidP="009B5C17">
      <w:pPr>
        <w:pStyle w:val="NormalWeb"/>
        <w:spacing w:before="0" w:beforeAutospacing="0" w:after="200" w:afterAutospacing="0"/>
        <w:jc w:val="center"/>
        <w:rPr>
          <w:rFonts w:ascii="Arial" w:hAnsi="Arial" w:cs="Arial"/>
          <w:b/>
          <w:bCs/>
          <w:color w:val="000000"/>
        </w:rPr>
      </w:pPr>
    </w:p>
    <w:p w14:paraId="7E40734C" w14:textId="77777777" w:rsidR="009B5C17" w:rsidRDefault="009B5C17" w:rsidP="009B5C17">
      <w:pPr>
        <w:pStyle w:val="NormalWeb"/>
        <w:spacing w:before="0" w:beforeAutospacing="0" w:after="200" w:afterAutospacing="0"/>
        <w:jc w:val="center"/>
        <w:rPr>
          <w:rFonts w:ascii="Arial" w:hAnsi="Arial" w:cs="Arial"/>
          <w:b/>
          <w:bCs/>
          <w:color w:val="000000"/>
        </w:rPr>
      </w:pPr>
    </w:p>
    <w:p w14:paraId="09942C2A" w14:textId="77777777" w:rsidR="009B5C17" w:rsidRDefault="009B5C17" w:rsidP="009B5C17">
      <w:pPr>
        <w:pStyle w:val="NormalWeb"/>
        <w:spacing w:before="0" w:beforeAutospacing="0" w:after="200" w:afterAutospacing="0"/>
        <w:jc w:val="center"/>
        <w:rPr>
          <w:rFonts w:ascii="Calibri" w:hAnsi="Calibri" w:cs="Calibri"/>
          <w:b/>
          <w:bCs/>
          <w:color w:val="000000"/>
          <w:sz w:val="40"/>
          <w:szCs w:val="40"/>
        </w:rPr>
      </w:pPr>
    </w:p>
    <w:p w14:paraId="146EFCFC" w14:textId="77777777" w:rsidR="009B5C17" w:rsidRDefault="009B5C17" w:rsidP="009B5C17">
      <w:pPr>
        <w:pStyle w:val="NormalWeb"/>
        <w:spacing w:before="0" w:beforeAutospacing="0" w:after="200" w:afterAutospacing="0"/>
        <w:jc w:val="center"/>
        <w:rPr>
          <w:rFonts w:ascii="Calibri" w:hAnsi="Calibri" w:cs="Calibri"/>
          <w:b/>
          <w:bCs/>
          <w:color w:val="000000"/>
          <w:sz w:val="40"/>
          <w:szCs w:val="40"/>
        </w:rPr>
      </w:pPr>
    </w:p>
    <w:p w14:paraId="00EC0C18" w14:textId="77777777" w:rsidR="009B5C17" w:rsidRDefault="009B5C17" w:rsidP="009B5C17">
      <w:pPr>
        <w:pStyle w:val="NormalWeb"/>
        <w:spacing w:before="0" w:beforeAutospacing="0" w:after="200" w:afterAutospacing="0"/>
        <w:jc w:val="center"/>
        <w:rPr>
          <w:rFonts w:ascii="Calibri" w:hAnsi="Calibri" w:cs="Calibri"/>
          <w:b/>
          <w:bCs/>
          <w:color w:val="992D8A"/>
          <w:sz w:val="48"/>
          <w:szCs w:val="48"/>
        </w:rPr>
      </w:pPr>
      <w:r w:rsidRPr="0055222C">
        <w:rPr>
          <w:rFonts w:ascii="Calibri" w:hAnsi="Calibri" w:cs="Calibri"/>
          <w:b/>
          <w:bCs/>
          <w:color w:val="992D8A"/>
          <w:sz w:val="48"/>
          <w:szCs w:val="48"/>
        </w:rPr>
        <w:t>#mahistorycivics</w:t>
      </w:r>
    </w:p>
    <w:p w14:paraId="7A989F33" w14:textId="77777777" w:rsidR="009B5C17" w:rsidRPr="0055222C" w:rsidRDefault="009B5C17" w:rsidP="009B5C17">
      <w:pPr>
        <w:pStyle w:val="NormalWeb"/>
        <w:spacing w:before="0" w:beforeAutospacing="0" w:after="200" w:afterAutospacing="0"/>
        <w:jc w:val="center"/>
        <w:rPr>
          <w:rFonts w:ascii="Calibri" w:hAnsi="Calibri" w:cs="Calibri"/>
          <w:b/>
          <w:bCs/>
          <w:color w:val="992D8A"/>
          <w:sz w:val="48"/>
          <w:szCs w:val="48"/>
        </w:rPr>
      </w:pPr>
    </w:p>
    <w:p w14:paraId="4C20675B" w14:textId="77777777" w:rsidR="009B5C17" w:rsidRPr="00B1765B" w:rsidRDefault="009B5C17" w:rsidP="009B5C17">
      <w:pPr>
        <w:pStyle w:val="NormalWeb"/>
        <w:shd w:val="clear" w:color="auto" w:fill="ED7D31" w:themeFill="accent2"/>
        <w:spacing w:before="0" w:beforeAutospacing="0" w:after="200" w:afterAutospacing="0"/>
        <w:jc w:val="center"/>
        <w:rPr>
          <w:rFonts w:ascii="Berlin Sans FB Demi" w:hAnsi="Berlin Sans FB Demi" w:cs="Arial"/>
          <w:b/>
          <w:bCs/>
          <w:color w:val="FFFFFF" w:themeColor="background1"/>
          <w:sz w:val="40"/>
          <w:szCs w:val="40"/>
        </w:rPr>
      </w:pPr>
      <w:r>
        <w:rPr>
          <w:rFonts w:ascii="Berlin Sans FB Demi" w:hAnsi="Berlin Sans FB Demi" w:cs="Arial"/>
          <w:b/>
          <w:bCs/>
          <w:color w:val="FFFFFF" w:themeColor="background1"/>
          <w:sz w:val="40"/>
          <w:szCs w:val="40"/>
        </w:rPr>
        <w:t>2020 CIVICS LITERACY CONFERENCE</w:t>
      </w:r>
    </w:p>
    <w:p w14:paraId="1229EECB" w14:textId="77777777" w:rsidR="009B5C17" w:rsidRPr="00652EB1" w:rsidRDefault="009B5C17" w:rsidP="009B5C17">
      <w:pPr>
        <w:pStyle w:val="NormalWeb"/>
        <w:spacing w:before="0" w:beforeAutospacing="0" w:after="0" w:afterAutospacing="0"/>
        <w:jc w:val="center"/>
        <w:rPr>
          <w:rFonts w:asciiTheme="minorHAnsi" w:hAnsiTheme="minorHAnsi" w:cstheme="minorHAnsi"/>
          <w:b/>
          <w:bCs/>
          <w:color w:val="002060"/>
          <w:sz w:val="32"/>
          <w:szCs w:val="32"/>
        </w:rPr>
      </w:pPr>
      <w:r w:rsidRPr="00652EB1">
        <w:rPr>
          <w:rFonts w:asciiTheme="minorHAnsi" w:hAnsiTheme="minorHAnsi" w:cstheme="minorHAnsi"/>
          <w:b/>
          <w:bCs/>
          <w:color w:val="002060"/>
          <w:sz w:val="32"/>
          <w:szCs w:val="32"/>
        </w:rPr>
        <w:t>September 23</w:t>
      </w:r>
      <w:r w:rsidRPr="00652EB1">
        <w:rPr>
          <w:rFonts w:asciiTheme="minorHAnsi" w:hAnsiTheme="minorHAnsi" w:cstheme="minorHAnsi"/>
          <w:b/>
          <w:bCs/>
          <w:color w:val="002060"/>
          <w:sz w:val="32"/>
          <w:szCs w:val="32"/>
          <w:vertAlign w:val="superscript"/>
        </w:rPr>
        <w:t>rd</w:t>
      </w:r>
      <w:r w:rsidRPr="00652EB1">
        <w:rPr>
          <w:rFonts w:asciiTheme="minorHAnsi" w:hAnsiTheme="minorHAnsi" w:cstheme="minorHAnsi"/>
          <w:b/>
          <w:bCs/>
          <w:color w:val="002060"/>
          <w:sz w:val="32"/>
          <w:szCs w:val="32"/>
        </w:rPr>
        <w:t xml:space="preserve"> and 24</w:t>
      </w:r>
      <w:r w:rsidRPr="00652EB1">
        <w:rPr>
          <w:rFonts w:asciiTheme="minorHAnsi" w:hAnsiTheme="minorHAnsi" w:cstheme="minorHAnsi"/>
          <w:b/>
          <w:bCs/>
          <w:color w:val="002060"/>
          <w:sz w:val="32"/>
          <w:szCs w:val="32"/>
          <w:vertAlign w:val="superscript"/>
        </w:rPr>
        <w:t>th</w:t>
      </w:r>
      <w:r w:rsidRPr="00652EB1">
        <w:rPr>
          <w:rFonts w:asciiTheme="minorHAnsi" w:hAnsiTheme="minorHAnsi" w:cstheme="minorHAnsi"/>
          <w:b/>
          <w:bCs/>
          <w:color w:val="002060"/>
          <w:sz w:val="32"/>
          <w:szCs w:val="32"/>
        </w:rPr>
        <w:t xml:space="preserve"> </w:t>
      </w:r>
    </w:p>
    <w:p w14:paraId="6DBAA853" w14:textId="77777777" w:rsidR="009B5C17" w:rsidRPr="00652EB1" w:rsidRDefault="009B5C17" w:rsidP="009B5C17">
      <w:pPr>
        <w:pStyle w:val="NormalWeb"/>
        <w:spacing w:before="0" w:beforeAutospacing="0" w:after="0" w:afterAutospacing="0"/>
        <w:jc w:val="center"/>
        <w:rPr>
          <w:rFonts w:asciiTheme="minorHAnsi" w:hAnsiTheme="minorHAnsi" w:cstheme="minorHAnsi"/>
          <w:b/>
          <w:bCs/>
          <w:color w:val="002060"/>
          <w:sz w:val="32"/>
          <w:szCs w:val="32"/>
        </w:rPr>
      </w:pPr>
      <w:r w:rsidRPr="00652EB1">
        <w:rPr>
          <w:rFonts w:asciiTheme="minorHAnsi" w:hAnsiTheme="minorHAnsi" w:cstheme="minorHAnsi"/>
          <w:b/>
          <w:bCs/>
          <w:color w:val="002060"/>
          <w:sz w:val="32"/>
          <w:szCs w:val="32"/>
        </w:rPr>
        <w:t>Virtual Convening</w:t>
      </w:r>
    </w:p>
    <w:p w14:paraId="2CD87C67" w14:textId="77777777" w:rsidR="009B5C17" w:rsidRPr="00652EB1" w:rsidRDefault="009B5C17" w:rsidP="009B5C17">
      <w:pPr>
        <w:pStyle w:val="NormalWeb"/>
        <w:spacing w:before="0" w:beforeAutospacing="0" w:after="0" w:afterAutospacing="0"/>
        <w:jc w:val="center"/>
        <w:rPr>
          <w:rFonts w:asciiTheme="minorHAnsi" w:hAnsiTheme="minorHAnsi" w:cstheme="minorHAnsi"/>
          <w:b/>
          <w:bCs/>
          <w:color w:val="002060"/>
          <w:sz w:val="32"/>
          <w:szCs w:val="32"/>
        </w:rPr>
      </w:pPr>
      <w:r w:rsidRPr="00652EB1">
        <w:rPr>
          <w:rFonts w:asciiTheme="minorHAnsi" w:hAnsiTheme="minorHAnsi" w:cstheme="minorHAnsi"/>
          <w:b/>
          <w:bCs/>
          <w:color w:val="002060"/>
          <w:sz w:val="32"/>
          <w:szCs w:val="32"/>
        </w:rPr>
        <w:t>5:00-8:00 p.m.</w:t>
      </w:r>
    </w:p>
    <w:p w14:paraId="082945D3" w14:textId="77777777" w:rsidR="009B5C17" w:rsidRDefault="009B5C17" w:rsidP="009B5C17">
      <w:pPr>
        <w:rPr>
          <w:rFonts w:ascii="Arial" w:eastAsia="Times New Roman" w:hAnsi="Arial" w:cs="Arial"/>
          <w:b/>
          <w:bCs/>
          <w:color w:val="000000"/>
          <w:sz w:val="24"/>
          <w:szCs w:val="24"/>
        </w:rPr>
      </w:pPr>
      <w:r>
        <w:rPr>
          <w:rFonts w:ascii="Arial" w:hAnsi="Arial" w:cs="Arial"/>
          <w:b/>
          <w:bCs/>
          <w:color w:val="000000"/>
        </w:rPr>
        <w:br w:type="page"/>
      </w:r>
    </w:p>
    <w:p w14:paraId="3268714A" w14:textId="77777777" w:rsidR="009B5C17" w:rsidRPr="00CE19CA" w:rsidRDefault="009B5C17" w:rsidP="009B5C17">
      <w:pPr>
        <w:pStyle w:val="NormalWeb"/>
        <w:shd w:val="clear" w:color="auto" w:fill="ED7D31" w:themeFill="accent2"/>
        <w:spacing w:before="120" w:beforeAutospacing="0" w:after="120" w:afterAutospacing="0"/>
        <w:jc w:val="center"/>
        <w:rPr>
          <w:rFonts w:ascii="Berlin Sans FB Demi" w:hAnsi="Berlin Sans FB Demi" w:cs="Arial"/>
          <w:b/>
          <w:bCs/>
          <w:color w:val="FFFFFF" w:themeColor="background1"/>
          <w:sz w:val="48"/>
          <w:szCs w:val="48"/>
        </w:rPr>
      </w:pPr>
      <w:r w:rsidRPr="00CE19CA">
        <w:rPr>
          <w:rFonts w:ascii="Berlin Sans FB Demi" w:hAnsi="Berlin Sans FB Demi" w:cs="Arial"/>
          <w:b/>
          <w:bCs/>
          <w:color w:val="FFFFFF" w:themeColor="background1"/>
          <w:sz w:val="48"/>
          <w:szCs w:val="48"/>
        </w:rPr>
        <w:lastRenderedPageBreak/>
        <w:t>2020 CIVICS LITERACY CONFERENCE</w:t>
      </w:r>
    </w:p>
    <w:p w14:paraId="6BCF0237" w14:textId="77777777" w:rsidR="009B5C17" w:rsidRPr="00C64D71" w:rsidRDefault="009B5C17" w:rsidP="009B5C17">
      <w:pPr>
        <w:pStyle w:val="NormalWeb"/>
        <w:spacing w:before="0" w:beforeAutospacing="0" w:after="200" w:afterAutospacing="0"/>
        <w:jc w:val="center"/>
        <w:rPr>
          <w:rFonts w:ascii="Segoe UI Black" w:hAnsi="Segoe UI Black" w:cs="Arial"/>
          <w:b/>
          <w:bCs/>
          <w:color w:val="002060"/>
          <w:sz w:val="32"/>
          <w:szCs w:val="32"/>
        </w:rPr>
      </w:pPr>
      <w:r w:rsidRPr="00C64D71">
        <w:rPr>
          <w:rFonts w:ascii="Segoe UI Black" w:hAnsi="Segoe UI Black" w:cs="Arial"/>
          <w:b/>
          <w:bCs/>
          <w:color w:val="002060"/>
          <w:sz w:val="32"/>
          <w:szCs w:val="32"/>
        </w:rPr>
        <w:t>AGENDA</w:t>
      </w:r>
    </w:p>
    <w:p w14:paraId="7F94EC1E" w14:textId="77777777" w:rsidR="009B5C17" w:rsidRPr="00C64D71" w:rsidRDefault="009B5C17" w:rsidP="009B5C17">
      <w:pPr>
        <w:pStyle w:val="NormalWeb"/>
        <w:spacing w:before="0" w:beforeAutospacing="0" w:after="200" w:afterAutospacing="0"/>
        <w:rPr>
          <w:rFonts w:ascii="Segoe UI Black" w:hAnsi="Segoe UI Black" w:cs="Arial"/>
          <w:b/>
          <w:bCs/>
          <w:color w:val="002060"/>
          <w:sz w:val="28"/>
          <w:szCs w:val="28"/>
        </w:rPr>
      </w:pPr>
      <w:r w:rsidRPr="00C64D71">
        <w:rPr>
          <w:rFonts w:ascii="Segoe UI Black" w:hAnsi="Segoe UI Black" w:cs="Arial"/>
          <w:b/>
          <w:bCs/>
          <w:color w:val="002060"/>
          <w:sz w:val="28"/>
          <w:szCs w:val="28"/>
        </w:rPr>
        <w:t>Day 1: September 23</w:t>
      </w:r>
      <w:r w:rsidRPr="00C64D71">
        <w:rPr>
          <w:rFonts w:ascii="Segoe UI Black" w:hAnsi="Segoe UI Black" w:cs="Arial"/>
          <w:b/>
          <w:bCs/>
          <w:color w:val="002060"/>
          <w:sz w:val="28"/>
          <w:szCs w:val="28"/>
          <w:vertAlign w:val="superscript"/>
        </w:rPr>
        <w:t>rd</w:t>
      </w:r>
      <w:r w:rsidRPr="00C64D71">
        <w:rPr>
          <w:rFonts w:ascii="Segoe UI Black" w:hAnsi="Segoe UI Black" w:cs="Arial"/>
          <w:b/>
          <w:bCs/>
          <w:color w:val="002060"/>
          <w:sz w:val="28"/>
          <w:szCs w:val="28"/>
        </w:rPr>
        <w:t xml:space="preserve"> </w:t>
      </w:r>
    </w:p>
    <w:tbl>
      <w:tblPr>
        <w:tblStyle w:val="PlainTable2"/>
        <w:tblW w:w="0" w:type="auto"/>
        <w:tblLook w:val="04A0" w:firstRow="1" w:lastRow="0" w:firstColumn="1" w:lastColumn="0" w:noHBand="0" w:noVBand="1"/>
      </w:tblPr>
      <w:tblGrid>
        <w:gridCol w:w="1890"/>
        <w:gridCol w:w="7190"/>
      </w:tblGrid>
      <w:tr w:rsidR="009B5C17" w:rsidRPr="00A651AA" w14:paraId="71F30CDB" w14:textId="77777777" w:rsidTr="006D5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3329B8" w14:textId="77777777" w:rsidR="009B5C17" w:rsidRPr="00A651AA" w:rsidRDefault="009B5C17" w:rsidP="006D53B8">
            <w:pPr>
              <w:pStyle w:val="NormalWeb"/>
              <w:spacing w:before="0" w:beforeAutospacing="0" w:after="200" w:afterAutospacing="0"/>
              <w:rPr>
                <w:rFonts w:ascii="Rockwell" w:hAnsi="Rockwell" w:cs="Arial"/>
                <w:b w:val="0"/>
                <w:bCs w:val="0"/>
                <w:color w:val="000000"/>
              </w:rPr>
            </w:pPr>
            <w:r w:rsidRPr="00A651AA">
              <w:rPr>
                <w:rFonts w:ascii="Rockwell" w:hAnsi="Rockwell" w:cs="Arial"/>
                <w:b w:val="0"/>
                <w:bCs w:val="0"/>
                <w:color w:val="000000"/>
              </w:rPr>
              <w:t>5:00-5:05 p.m.</w:t>
            </w:r>
          </w:p>
        </w:tc>
        <w:tc>
          <w:tcPr>
            <w:tcW w:w="7190" w:type="dxa"/>
          </w:tcPr>
          <w:p w14:paraId="38D44432" w14:textId="607BF679" w:rsidR="009B5C17" w:rsidRPr="00A651AA" w:rsidRDefault="009B5C17" w:rsidP="006D53B8">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Rockwell" w:hAnsi="Rockwell" w:cs="Arial"/>
                <w:b w:val="0"/>
                <w:bCs w:val="0"/>
                <w:color w:val="000000"/>
              </w:rPr>
            </w:pPr>
            <w:r w:rsidRPr="00A651AA">
              <w:rPr>
                <w:rFonts w:ascii="Rockwell" w:hAnsi="Rockwell" w:cs="Arial"/>
                <w:b w:val="0"/>
                <w:bCs w:val="0"/>
                <w:color w:val="000000"/>
              </w:rPr>
              <w:t xml:space="preserve">Welcome </w:t>
            </w:r>
            <w:r w:rsidR="00B215D1" w:rsidRPr="00A651AA">
              <w:rPr>
                <w:rFonts w:ascii="Rockwell" w:hAnsi="Rockwell" w:cs="Arial"/>
                <w:b w:val="0"/>
                <w:bCs w:val="0"/>
                <w:color w:val="000000"/>
              </w:rPr>
              <w:t>and Land Acknowledgement</w:t>
            </w:r>
          </w:p>
          <w:p w14:paraId="42490F86" w14:textId="77777777" w:rsidR="009B5C17" w:rsidRPr="00A651AA" w:rsidRDefault="009B5C17" w:rsidP="006D53B8">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color w:val="000000"/>
                <w:sz w:val="20"/>
                <w:szCs w:val="20"/>
              </w:rPr>
            </w:pPr>
            <w:r w:rsidRPr="00A651AA">
              <w:rPr>
                <w:rFonts w:ascii="Calibri" w:hAnsi="Calibri" w:cs="Calibri"/>
                <w:bCs w:val="0"/>
                <w:i/>
                <w:color w:val="000000"/>
                <w:sz w:val="20"/>
                <w:szCs w:val="20"/>
              </w:rPr>
              <w:t>Caroline Angel Burke</w:t>
            </w:r>
            <w:r w:rsidRPr="00A651AA">
              <w:rPr>
                <w:rFonts w:ascii="Calibri" w:hAnsi="Calibri" w:cs="Calibri"/>
                <w:b w:val="0"/>
                <w:bCs w:val="0"/>
                <w:i/>
                <w:color w:val="000000"/>
                <w:sz w:val="20"/>
                <w:szCs w:val="20"/>
              </w:rPr>
              <w:t>, Edward M. Kennedy Institute for the United States Senate</w:t>
            </w:r>
          </w:p>
          <w:p w14:paraId="07E56DF6" w14:textId="77777777" w:rsidR="009B5C17" w:rsidRPr="00A651AA" w:rsidRDefault="009B5C17" w:rsidP="006D53B8">
            <w:pPr>
              <w:pStyle w:val="Heading2"/>
              <w:shd w:val="clear" w:color="auto" w:fill="FFFFFF"/>
              <w:spacing w:before="0"/>
              <w:textAlignment w:val="baseline"/>
              <w:outlineLvl w:val="1"/>
              <w:cnfStyle w:val="100000000000" w:firstRow="1" w:lastRow="0" w:firstColumn="0" w:lastColumn="0" w:oddVBand="0" w:evenVBand="0" w:oddHBand="0" w:evenHBand="0" w:firstRowFirstColumn="0" w:firstRowLastColumn="0" w:lastRowFirstColumn="0" w:lastRowLastColumn="0"/>
              <w:rPr>
                <w:rFonts w:ascii="Calibri" w:hAnsi="Calibri" w:cs="Calibri"/>
                <w:i/>
                <w:color w:val="000000"/>
                <w:sz w:val="20"/>
                <w:szCs w:val="20"/>
              </w:rPr>
            </w:pPr>
            <w:r w:rsidRPr="00A651AA">
              <w:rPr>
                <w:rFonts w:ascii="Calibri" w:hAnsi="Calibri" w:cs="Calibri"/>
                <w:b w:val="0"/>
                <w:bCs w:val="0"/>
                <w:i/>
                <w:color w:val="000000"/>
                <w:sz w:val="20"/>
                <w:szCs w:val="20"/>
              </w:rPr>
              <w:t>Vice President, Education, Visitor Experience and Collections</w:t>
            </w:r>
          </w:p>
          <w:p w14:paraId="07B82786" w14:textId="77777777" w:rsidR="009B5C17" w:rsidRPr="00A651AA" w:rsidRDefault="009B5C17" w:rsidP="006D53B8">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color w:val="000000"/>
                <w:sz w:val="20"/>
                <w:szCs w:val="20"/>
              </w:rPr>
            </w:pPr>
            <w:r w:rsidRPr="00A651AA">
              <w:rPr>
                <w:rFonts w:ascii="Calibri" w:hAnsi="Calibri" w:cs="Calibri"/>
                <w:bCs w:val="0"/>
                <w:i/>
                <w:color w:val="000000"/>
                <w:sz w:val="20"/>
                <w:szCs w:val="20"/>
              </w:rPr>
              <w:t>Heather Peske</w:t>
            </w:r>
            <w:r w:rsidRPr="00A651AA">
              <w:rPr>
                <w:rFonts w:ascii="Calibri" w:hAnsi="Calibri" w:cs="Calibri"/>
                <w:b w:val="0"/>
                <w:bCs w:val="0"/>
                <w:i/>
                <w:color w:val="000000"/>
                <w:sz w:val="20"/>
                <w:szCs w:val="20"/>
              </w:rPr>
              <w:t>, Department of Elementary and Secondary Education</w:t>
            </w:r>
          </w:p>
          <w:p w14:paraId="3ED0F926" w14:textId="77777777" w:rsidR="009B5C17" w:rsidRPr="00A651AA" w:rsidRDefault="009B5C17" w:rsidP="006D53B8">
            <w:pPr>
              <w:pStyle w:val="NormalWeb"/>
              <w:spacing w:before="0" w:beforeAutospacing="0" w:after="120" w:afterAutospacing="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color w:val="000000"/>
                <w:sz w:val="20"/>
                <w:szCs w:val="20"/>
              </w:rPr>
            </w:pPr>
            <w:r w:rsidRPr="00A651AA">
              <w:rPr>
                <w:rFonts w:ascii="Calibri" w:hAnsi="Calibri" w:cs="Calibri"/>
                <w:b w:val="0"/>
                <w:bCs w:val="0"/>
                <w:i/>
                <w:color w:val="000000"/>
                <w:sz w:val="20"/>
                <w:szCs w:val="20"/>
              </w:rPr>
              <w:t xml:space="preserve">Senior Associate Commissioner, Center for Instructional Support </w:t>
            </w:r>
          </w:p>
        </w:tc>
      </w:tr>
      <w:tr w:rsidR="009B5C17" w:rsidRPr="00A651AA" w14:paraId="415BA3B6" w14:textId="77777777" w:rsidTr="006D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4411689" w14:textId="77777777" w:rsidR="009B5C17" w:rsidRPr="00A651AA" w:rsidRDefault="009B5C17" w:rsidP="006D53B8">
            <w:pPr>
              <w:pStyle w:val="NormalWeb"/>
              <w:spacing w:before="0" w:beforeAutospacing="0" w:after="200" w:afterAutospacing="0"/>
              <w:rPr>
                <w:rFonts w:ascii="Rockwell" w:hAnsi="Rockwell" w:cs="Arial"/>
                <w:b w:val="0"/>
                <w:bCs w:val="0"/>
                <w:color w:val="000000"/>
              </w:rPr>
            </w:pPr>
            <w:r w:rsidRPr="00A651AA">
              <w:rPr>
                <w:rFonts w:ascii="Rockwell" w:hAnsi="Rockwell" w:cs="Arial"/>
                <w:b w:val="0"/>
                <w:bCs w:val="0"/>
                <w:color w:val="000000"/>
              </w:rPr>
              <w:t>5:05-6:30 p.m.</w:t>
            </w:r>
          </w:p>
        </w:tc>
        <w:tc>
          <w:tcPr>
            <w:tcW w:w="7190" w:type="dxa"/>
          </w:tcPr>
          <w:p w14:paraId="200A4BAE" w14:textId="2C8E7954" w:rsidR="009B5C17" w:rsidRPr="00A651AA" w:rsidRDefault="009B5C17" w:rsidP="006D53B8">
            <w:pPr>
              <w:pStyle w:val="NormalWeb"/>
              <w:spacing w:before="0" w:beforeAutospacing="0" w:after="200" w:afterAutospacing="0"/>
              <w:cnfStyle w:val="000000100000" w:firstRow="0" w:lastRow="0" w:firstColumn="0" w:lastColumn="0" w:oddVBand="0" w:evenVBand="0" w:oddHBand="1" w:evenHBand="0" w:firstRowFirstColumn="0" w:firstRowLastColumn="0" w:lastRowFirstColumn="0" w:lastRowLastColumn="0"/>
              <w:rPr>
                <w:rFonts w:ascii="Rockwell" w:hAnsi="Rockwell" w:cs="Arial"/>
                <w:b/>
                <w:bCs/>
                <w:i/>
                <w:iCs/>
                <w:color w:val="002060"/>
              </w:rPr>
            </w:pPr>
            <w:r w:rsidRPr="00A651AA">
              <w:rPr>
                <w:rFonts w:ascii="Rockwell" w:hAnsi="Rockwell" w:cs="Arial"/>
                <w:b/>
                <w:bCs/>
                <w:color w:val="002060"/>
              </w:rPr>
              <w:t>Opening Plenary</w:t>
            </w:r>
            <w:r w:rsidR="001339F1" w:rsidRPr="00A651AA">
              <w:rPr>
                <w:rFonts w:ascii="Rockwell" w:hAnsi="Rockwell" w:cs="Arial"/>
                <w:b/>
                <w:bCs/>
                <w:color w:val="002060"/>
              </w:rPr>
              <w:t xml:space="preserve"> – </w:t>
            </w:r>
            <w:r w:rsidR="001339F1" w:rsidRPr="00A651AA">
              <w:rPr>
                <w:rFonts w:ascii="Rockwell" w:hAnsi="Rockwell" w:cs="Arial"/>
                <w:b/>
                <w:bCs/>
                <w:i/>
                <w:iCs/>
                <w:color w:val="002060"/>
              </w:rPr>
              <w:t xml:space="preserve">Join </w:t>
            </w:r>
            <w:hyperlink r:id="rId12" w:history="1">
              <w:r w:rsidR="001339F1" w:rsidRPr="00A651AA">
                <w:rPr>
                  <w:rStyle w:val="Hyperlink"/>
                  <w:rFonts w:ascii="Rockwell" w:hAnsi="Rockwell" w:cs="Arial"/>
                  <w:b/>
                  <w:bCs/>
                  <w:i/>
                  <w:iCs/>
                </w:rPr>
                <w:t>HERE</w:t>
              </w:r>
            </w:hyperlink>
          </w:p>
          <w:p w14:paraId="460617BF" w14:textId="77777777" w:rsidR="009B5C17" w:rsidRPr="00A651AA" w:rsidRDefault="009B5C17" w:rsidP="006D53B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sz w:val="20"/>
                <w:szCs w:val="20"/>
              </w:rPr>
            </w:pPr>
            <w:r w:rsidRPr="00A651AA">
              <w:rPr>
                <w:rFonts w:ascii="Calibri" w:hAnsi="Calibri" w:cs="Calibri"/>
                <w:b/>
                <w:bCs/>
                <w:color w:val="ED7D31" w:themeColor="accent2"/>
                <w:sz w:val="20"/>
                <w:szCs w:val="20"/>
              </w:rPr>
              <w:t>Student Speaker:</w:t>
            </w:r>
            <w:r w:rsidRPr="00A651AA">
              <w:rPr>
                <w:rFonts w:ascii="Calibri" w:hAnsi="Calibri" w:cs="Calibri"/>
                <w:b/>
                <w:bCs/>
                <w:color w:val="002060"/>
                <w:sz w:val="20"/>
                <w:szCs w:val="20"/>
              </w:rPr>
              <w:t xml:space="preserve"> </w:t>
            </w:r>
            <w:r w:rsidRPr="00A651AA">
              <w:rPr>
                <w:rFonts w:ascii="Calibri" w:hAnsi="Calibri" w:cs="Calibri"/>
                <w:b/>
                <w:bCs/>
                <w:i/>
                <w:color w:val="000000" w:themeColor="text1"/>
                <w:sz w:val="20"/>
                <w:szCs w:val="20"/>
              </w:rPr>
              <w:t>Ashton Mota</w:t>
            </w:r>
            <w:r w:rsidRPr="00A651AA">
              <w:rPr>
                <w:rFonts w:ascii="Calibri" w:hAnsi="Calibri" w:cs="Calibri"/>
                <w:bCs/>
                <w:i/>
                <w:color w:val="000000" w:themeColor="text1"/>
                <w:sz w:val="20"/>
                <w:szCs w:val="20"/>
              </w:rPr>
              <w:t>, Student; Transgender rights advocate</w:t>
            </w:r>
          </w:p>
          <w:p w14:paraId="72C9C370" w14:textId="77777777" w:rsidR="009B5C17" w:rsidRPr="00A651AA" w:rsidRDefault="009B5C17" w:rsidP="006D53B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Rockwell" w:hAnsi="Rockwell" w:cs="Arial"/>
                <w:bCs/>
                <w:color w:val="000000"/>
                <w:sz w:val="20"/>
                <w:szCs w:val="20"/>
              </w:rPr>
            </w:pPr>
            <w:r w:rsidRPr="00A651AA">
              <w:rPr>
                <w:rFonts w:ascii="Calibri" w:hAnsi="Calibri" w:cs="Calibri"/>
                <w:b/>
                <w:bCs/>
                <w:color w:val="ED7D31" w:themeColor="accent2"/>
                <w:sz w:val="20"/>
                <w:szCs w:val="20"/>
              </w:rPr>
              <w:t>Keynote Speakers:</w:t>
            </w:r>
            <w:r w:rsidRPr="00A651AA">
              <w:rPr>
                <w:rFonts w:ascii="Calibri" w:hAnsi="Calibri" w:cs="Calibri"/>
                <w:b/>
                <w:bCs/>
                <w:color w:val="002060"/>
                <w:sz w:val="20"/>
                <w:szCs w:val="20"/>
              </w:rPr>
              <w:t xml:space="preserve"> </w:t>
            </w:r>
            <w:r w:rsidRPr="00A651AA">
              <w:rPr>
                <w:rFonts w:ascii="Calibri" w:hAnsi="Calibri" w:cs="Calibri"/>
                <w:b/>
                <w:bCs/>
                <w:i/>
                <w:color w:val="000000" w:themeColor="text1"/>
                <w:sz w:val="20"/>
                <w:szCs w:val="20"/>
              </w:rPr>
              <w:t>Scott Seider</w:t>
            </w:r>
            <w:r w:rsidRPr="00A651AA">
              <w:rPr>
                <w:rFonts w:ascii="Calibri" w:hAnsi="Calibri" w:cs="Calibri"/>
                <w:bCs/>
                <w:i/>
                <w:color w:val="000000" w:themeColor="text1"/>
                <w:sz w:val="20"/>
                <w:szCs w:val="20"/>
              </w:rPr>
              <w:t xml:space="preserve"> </w:t>
            </w:r>
            <w:r w:rsidRPr="00A651AA">
              <w:rPr>
                <w:rFonts w:ascii="Calibri" w:hAnsi="Calibri" w:cs="Calibri"/>
                <w:b/>
                <w:bCs/>
                <w:i/>
                <w:color w:val="000000" w:themeColor="text1"/>
                <w:sz w:val="20"/>
                <w:szCs w:val="20"/>
              </w:rPr>
              <w:t>&amp; Daren Graves</w:t>
            </w:r>
            <w:r w:rsidRPr="00A651AA">
              <w:rPr>
                <w:rFonts w:ascii="Calibri" w:hAnsi="Calibri" w:cs="Calibri"/>
                <w:bCs/>
                <w:color w:val="000000" w:themeColor="text1"/>
                <w:sz w:val="20"/>
                <w:szCs w:val="20"/>
              </w:rPr>
              <w:t xml:space="preserve">, co-authors, </w:t>
            </w:r>
            <w:r w:rsidRPr="00A651AA">
              <w:rPr>
                <w:rFonts w:ascii="Calibri" w:hAnsi="Calibri" w:cs="Calibri"/>
                <w:i/>
                <w:iCs/>
                <w:color w:val="000000" w:themeColor="text1"/>
                <w:sz w:val="20"/>
                <w:szCs w:val="20"/>
                <w:shd w:val="clear" w:color="auto" w:fill="FFFFFF"/>
              </w:rPr>
              <w:t>Schooling for Critical Consciousness: Engaging Black and Latinx Youth in Analyzing, Navigating, and Challenging Racial Injustice </w:t>
            </w:r>
            <w:r w:rsidRPr="00A651AA">
              <w:rPr>
                <w:rFonts w:ascii="Calibri" w:hAnsi="Calibri" w:cs="Calibri"/>
                <w:color w:val="000000" w:themeColor="text1"/>
                <w:sz w:val="20"/>
                <w:szCs w:val="20"/>
                <w:shd w:val="clear" w:color="auto" w:fill="FFFFFF"/>
              </w:rPr>
              <w:t>(2020)</w:t>
            </w:r>
          </w:p>
        </w:tc>
      </w:tr>
      <w:tr w:rsidR="009B5C17" w:rsidRPr="00A651AA" w14:paraId="2F8E4954" w14:textId="77777777" w:rsidTr="006D53B8">
        <w:tc>
          <w:tcPr>
            <w:cnfStyle w:val="001000000000" w:firstRow="0" w:lastRow="0" w:firstColumn="1" w:lastColumn="0" w:oddVBand="0" w:evenVBand="0" w:oddHBand="0" w:evenHBand="0" w:firstRowFirstColumn="0" w:firstRowLastColumn="0" w:lastRowFirstColumn="0" w:lastRowLastColumn="0"/>
            <w:tcW w:w="1890" w:type="dxa"/>
          </w:tcPr>
          <w:p w14:paraId="73A4590D" w14:textId="77777777" w:rsidR="009B5C17" w:rsidRPr="00A651AA" w:rsidRDefault="009B5C17" w:rsidP="006D53B8">
            <w:pPr>
              <w:pStyle w:val="NormalWeb"/>
              <w:spacing w:before="0" w:beforeAutospacing="0" w:after="200" w:afterAutospacing="0"/>
              <w:rPr>
                <w:rFonts w:ascii="Rockwell" w:hAnsi="Rockwell" w:cs="Arial"/>
                <w:b w:val="0"/>
                <w:bCs w:val="0"/>
                <w:color w:val="000000"/>
              </w:rPr>
            </w:pPr>
            <w:r w:rsidRPr="00A651AA">
              <w:rPr>
                <w:rFonts w:ascii="Rockwell" w:hAnsi="Rockwell" w:cs="Arial"/>
                <w:b w:val="0"/>
                <w:bCs w:val="0"/>
                <w:color w:val="000000"/>
              </w:rPr>
              <w:t>6:30-6:35 p.m.</w:t>
            </w:r>
          </w:p>
        </w:tc>
        <w:tc>
          <w:tcPr>
            <w:tcW w:w="7190" w:type="dxa"/>
          </w:tcPr>
          <w:p w14:paraId="02F9430F" w14:textId="77777777" w:rsidR="009B5C17" w:rsidRPr="00A651AA" w:rsidRDefault="009B5C17" w:rsidP="006D53B8">
            <w:pPr>
              <w:pStyle w:val="NormalWeb"/>
              <w:spacing w:before="0" w:beforeAutospacing="0" w:after="200" w:afterAutospacing="0"/>
              <w:cnfStyle w:val="000000000000" w:firstRow="0" w:lastRow="0" w:firstColumn="0" w:lastColumn="0" w:oddVBand="0" w:evenVBand="0" w:oddHBand="0" w:evenHBand="0" w:firstRowFirstColumn="0" w:firstRowLastColumn="0" w:lastRowFirstColumn="0" w:lastRowLastColumn="0"/>
              <w:rPr>
                <w:rFonts w:ascii="Rockwell" w:hAnsi="Rockwell" w:cs="Arial"/>
                <w:bCs/>
                <w:color w:val="000000"/>
              </w:rPr>
            </w:pPr>
            <w:r w:rsidRPr="00A651AA">
              <w:rPr>
                <w:rFonts w:ascii="Rockwell" w:hAnsi="Rockwell" w:cs="Arial"/>
                <w:bCs/>
                <w:color w:val="000000"/>
              </w:rPr>
              <w:t>Transition</w:t>
            </w:r>
          </w:p>
        </w:tc>
      </w:tr>
      <w:tr w:rsidR="009B5C17" w:rsidRPr="00A651AA" w14:paraId="0181C487" w14:textId="77777777" w:rsidTr="006D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09FDBD0" w14:textId="77777777" w:rsidR="009B5C17" w:rsidRPr="00A651AA" w:rsidRDefault="009B5C17" w:rsidP="006D53B8">
            <w:pPr>
              <w:pStyle w:val="NormalWeb"/>
              <w:spacing w:before="0" w:beforeAutospacing="0" w:after="200" w:afterAutospacing="0"/>
              <w:rPr>
                <w:rFonts w:ascii="Rockwell" w:hAnsi="Rockwell" w:cs="Arial"/>
                <w:b w:val="0"/>
                <w:bCs w:val="0"/>
                <w:color w:val="000000"/>
              </w:rPr>
            </w:pPr>
            <w:bookmarkStart w:id="1" w:name="_Hlk49514847"/>
            <w:r w:rsidRPr="00A651AA">
              <w:rPr>
                <w:rFonts w:ascii="Rockwell" w:hAnsi="Rockwell" w:cs="Arial"/>
                <w:b w:val="0"/>
                <w:bCs w:val="0"/>
                <w:color w:val="000000"/>
              </w:rPr>
              <w:t xml:space="preserve">6:35-7:30 p.m. </w:t>
            </w:r>
            <w:bookmarkEnd w:id="1"/>
          </w:p>
        </w:tc>
        <w:tc>
          <w:tcPr>
            <w:tcW w:w="7190" w:type="dxa"/>
          </w:tcPr>
          <w:p w14:paraId="0FC058D6" w14:textId="51A94DB1" w:rsidR="009B5C17" w:rsidRPr="00A651AA" w:rsidRDefault="009B5C17" w:rsidP="006D53B8">
            <w:pPr>
              <w:pStyle w:val="NormalWeb"/>
              <w:spacing w:before="0" w:beforeAutospacing="0" w:after="200" w:afterAutospacing="0"/>
              <w:cnfStyle w:val="000000100000" w:firstRow="0" w:lastRow="0" w:firstColumn="0" w:lastColumn="0" w:oddVBand="0" w:evenVBand="0" w:oddHBand="1" w:evenHBand="0" w:firstRowFirstColumn="0" w:firstRowLastColumn="0" w:lastRowFirstColumn="0" w:lastRowLastColumn="0"/>
              <w:rPr>
                <w:rFonts w:ascii="Calibri" w:hAnsi="Calibri" w:cs="Calibri"/>
                <w:bCs/>
                <w:i/>
                <w:color w:val="000000"/>
                <w:sz w:val="20"/>
                <w:szCs w:val="20"/>
              </w:rPr>
            </w:pPr>
            <w:r w:rsidRPr="00A651AA">
              <w:rPr>
                <w:rFonts w:ascii="Rockwell" w:hAnsi="Rockwell" w:cs="Arial"/>
                <w:bCs/>
                <w:color w:val="000000"/>
              </w:rPr>
              <w:t>Workshops A-</w:t>
            </w:r>
            <w:r w:rsidR="006418D0" w:rsidRPr="00A651AA">
              <w:rPr>
                <w:rFonts w:ascii="Rockwell" w:hAnsi="Rockwell" w:cs="Arial"/>
                <w:bCs/>
                <w:color w:val="000000"/>
              </w:rPr>
              <w:t>L</w:t>
            </w:r>
            <w:r w:rsidRPr="00A651AA">
              <w:rPr>
                <w:rFonts w:ascii="Rockwell" w:hAnsi="Rockwell" w:cs="Arial"/>
                <w:bCs/>
                <w:color w:val="000000"/>
              </w:rPr>
              <w:t xml:space="preserve">: </w:t>
            </w:r>
            <w:r w:rsidRPr="00A651AA">
              <w:rPr>
                <w:rFonts w:ascii="Calibri" w:hAnsi="Calibri" w:cs="Calibri"/>
                <w:bCs/>
                <w:i/>
                <w:color w:val="000000"/>
                <w:sz w:val="20"/>
                <w:szCs w:val="20"/>
              </w:rPr>
              <w:t>How can we cultivate school-wide practices that foster the development of civic knowledge, skills, and dispositions for all students?</w:t>
            </w:r>
          </w:p>
          <w:p w14:paraId="611CCBE7" w14:textId="77777777" w:rsidR="009B5C17" w:rsidRPr="00A651AA" w:rsidRDefault="009B5C17" w:rsidP="006D53B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Rockwell" w:hAnsi="Rockwell" w:cs="Calibri"/>
                <w:bCs/>
                <w:color w:val="000000"/>
              </w:rPr>
            </w:pPr>
            <w:r w:rsidRPr="00A651AA">
              <w:rPr>
                <w:rFonts w:ascii="Rockwell" w:hAnsi="Rockwell" w:cs="Calibri"/>
                <w:bCs/>
                <w:color w:val="000000"/>
              </w:rPr>
              <w:t>Special Session:</w:t>
            </w:r>
            <w:r w:rsidRPr="00A651AA">
              <w:rPr>
                <w:rFonts w:ascii="Rockwell" w:hAnsi="Rockwell" w:cs="Calibri"/>
                <w:bCs/>
                <w:color w:val="000000"/>
                <w:sz w:val="20"/>
                <w:szCs w:val="20"/>
              </w:rPr>
              <w:t xml:space="preserve"> </w:t>
            </w:r>
            <w:r w:rsidRPr="00A651AA">
              <w:rPr>
                <w:rFonts w:ascii="Rockwell" w:hAnsi="Rockwell" w:cs="Calibri"/>
                <w:bCs/>
                <w:color w:val="000000"/>
              </w:rPr>
              <w:t>Senator Harriette L. Chandler</w:t>
            </w:r>
          </w:p>
          <w:p w14:paraId="28C7512C" w14:textId="77777777" w:rsidR="009B5C17" w:rsidRPr="00A651AA" w:rsidRDefault="009B5C17" w:rsidP="006D53B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color w:val="000000"/>
                <w:sz w:val="20"/>
                <w:szCs w:val="20"/>
              </w:rPr>
            </w:pPr>
            <w:r w:rsidRPr="00A651AA">
              <w:rPr>
                <w:rFonts w:asciiTheme="minorHAnsi" w:hAnsiTheme="minorHAnsi" w:cstheme="minorHAnsi"/>
                <w:i/>
                <w:color w:val="000000"/>
                <w:sz w:val="20"/>
                <w:szCs w:val="20"/>
                <w:shd w:val="clear" w:color="auto" w:fill="FFFFFF"/>
              </w:rPr>
              <w:t>A special session for private funders.</w:t>
            </w:r>
          </w:p>
        </w:tc>
      </w:tr>
      <w:tr w:rsidR="009B5C17" w:rsidRPr="00A651AA" w14:paraId="5A128203" w14:textId="77777777" w:rsidTr="006D53B8">
        <w:tc>
          <w:tcPr>
            <w:cnfStyle w:val="001000000000" w:firstRow="0" w:lastRow="0" w:firstColumn="1" w:lastColumn="0" w:oddVBand="0" w:evenVBand="0" w:oddHBand="0" w:evenHBand="0" w:firstRowFirstColumn="0" w:firstRowLastColumn="0" w:lastRowFirstColumn="0" w:lastRowLastColumn="0"/>
            <w:tcW w:w="1890" w:type="dxa"/>
          </w:tcPr>
          <w:p w14:paraId="6A5D23B7" w14:textId="77777777" w:rsidR="009B5C17" w:rsidRPr="00A651AA" w:rsidRDefault="009B5C17" w:rsidP="006D53B8">
            <w:pPr>
              <w:pStyle w:val="NormalWeb"/>
              <w:spacing w:before="0" w:beforeAutospacing="0" w:after="200" w:afterAutospacing="0"/>
              <w:rPr>
                <w:rFonts w:ascii="Rockwell" w:hAnsi="Rockwell" w:cs="Arial"/>
                <w:b w:val="0"/>
                <w:bCs w:val="0"/>
                <w:color w:val="000000"/>
              </w:rPr>
            </w:pPr>
            <w:r w:rsidRPr="00A651AA">
              <w:rPr>
                <w:rFonts w:ascii="Rockwell" w:hAnsi="Rockwell" w:cs="Arial"/>
                <w:b w:val="0"/>
                <w:bCs w:val="0"/>
                <w:color w:val="000000"/>
              </w:rPr>
              <w:t>7:30-8:00 p.m.</w:t>
            </w:r>
          </w:p>
        </w:tc>
        <w:tc>
          <w:tcPr>
            <w:tcW w:w="7190" w:type="dxa"/>
          </w:tcPr>
          <w:p w14:paraId="123017EC" w14:textId="77777777" w:rsidR="009B5C17" w:rsidRPr="00A651AA" w:rsidRDefault="009B5C17" w:rsidP="006D53B8">
            <w:pPr>
              <w:pStyle w:val="NormalWeb"/>
              <w:spacing w:before="0" w:beforeAutospacing="0" w:after="200" w:afterAutospacing="0"/>
              <w:cnfStyle w:val="000000000000" w:firstRow="0" w:lastRow="0" w:firstColumn="0" w:lastColumn="0" w:oddVBand="0" w:evenVBand="0" w:oddHBand="0" w:evenHBand="0" w:firstRowFirstColumn="0" w:firstRowLastColumn="0" w:lastRowFirstColumn="0" w:lastRowLastColumn="0"/>
              <w:rPr>
                <w:rFonts w:ascii="Rockwell" w:hAnsi="Rockwell" w:cs="Arial"/>
                <w:bCs/>
                <w:color w:val="000000"/>
              </w:rPr>
            </w:pPr>
            <w:r w:rsidRPr="00A651AA">
              <w:rPr>
                <w:rFonts w:ascii="Rockwell" w:hAnsi="Rockwell" w:cs="Arial"/>
                <w:bCs/>
                <w:color w:val="000000"/>
              </w:rPr>
              <w:t>Virtual “office hours” with civics organizations</w:t>
            </w:r>
          </w:p>
        </w:tc>
      </w:tr>
    </w:tbl>
    <w:p w14:paraId="09005196" w14:textId="1747143B" w:rsidR="005F1C0D" w:rsidRPr="00A651AA" w:rsidRDefault="005F1C0D" w:rsidP="009B5C17">
      <w:pPr>
        <w:pStyle w:val="NormalWeb"/>
        <w:spacing w:before="240" w:beforeAutospacing="0" w:after="240" w:afterAutospacing="0"/>
        <w:rPr>
          <w:rFonts w:ascii="Segoe UI Black" w:hAnsi="Segoe UI Black" w:cs="Arial"/>
          <w:b/>
          <w:bCs/>
          <w:color w:val="002060"/>
          <w:sz w:val="28"/>
          <w:szCs w:val="28"/>
        </w:rPr>
      </w:pPr>
    </w:p>
    <w:tbl>
      <w:tblPr>
        <w:tblStyle w:val="PlainTable2"/>
        <w:tblpPr w:leftFromText="180" w:rightFromText="180" w:vertAnchor="text" w:horzAnchor="margin" w:tblpY="688"/>
        <w:tblW w:w="0" w:type="auto"/>
        <w:tblLook w:val="04A0" w:firstRow="1" w:lastRow="0" w:firstColumn="1" w:lastColumn="0" w:noHBand="0" w:noVBand="1"/>
      </w:tblPr>
      <w:tblGrid>
        <w:gridCol w:w="1890"/>
        <w:gridCol w:w="7190"/>
      </w:tblGrid>
      <w:tr w:rsidR="005F1C0D" w:rsidRPr="00A651AA" w14:paraId="30961148" w14:textId="77777777" w:rsidTr="005F1C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0BF9F46" w14:textId="77777777" w:rsidR="005F1C0D" w:rsidRPr="00A651AA" w:rsidRDefault="005F1C0D" w:rsidP="005F1C0D">
            <w:pPr>
              <w:pStyle w:val="NormalWeb"/>
              <w:spacing w:before="0" w:beforeAutospacing="0" w:after="200" w:afterAutospacing="0"/>
              <w:rPr>
                <w:rFonts w:ascii="Rockwell" w:hAnsi="Rockwell" w:cs="Arial"/>
                <w:b w:val="0"/>
                <w:bCs w:val="0"/>
                <w:color w:val="000000"/>
              </w:rPr>
            </w:pPr>
            <w:r w:rsidRPr="00A651AA">
              <w:rPr>
                <w:rFonts w:ascii="Rockwell" w:hAnsi="Rockwell" w:cs="Arial"/>
                <w:b w:val="0"/>
                <w:bCs w:val="0"/>
                <w:color w:val="000000"/>
              </w:rPr>
              <w:t>5:00-6:25 p.m.</w:t>
            </w:r>
          </w:p>
        </w:tc>
        <w:tc>
          <w:tcPr>
            <w:tcW w:w="7190" w:type="dxa"/>
          </w:tcPr>
          <w:p w14:paraId="324E25F5" w14:textId="36A8003A" w:rsidR="005F1C0D" w:rsidRPr="00A651AA" w:rsidRDefault="005F1C0D" w:rsidP="005F1C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Rockwell" w:hAnsi="Rockwell" w:cs="Arial"/>
                <w:b w:val="0"/>
                <w:bCs w:val="0"/>
                <w:i/>
                <w:iCs/>
                <w:color w:val="002060"/>
              </w:rPr>
            </w:pPr>
            <w:r w:rsidRPr="00A651AA">
              <w:rPr>
                <w:rFonts w:ascii="Rockwell" w:hAnsi="Rockwell" w:cs="Arial"/>
                <w:color w:val="002060"/>
              </w:rPr>
              <w:t>Panel Discussion: Media Literacy, Preparing Students to be Critical Consumers of Information</w:t>
            </w:r>
            <w:r w:rsidR="001339F1" w:rsidRPr="00A651AA">
              <w:rPr>
                <w:rFonts w:ascii="Rockwell" w:hAnsi="Rockwell" w:cs="Arial"/>
                <w:color w:val="002060"/>
              </w:rPr>
              <w:t xml:space="preserve">- </w:t>
            </w:r>
            <w:r w:rsidR="001339F1" w:rsidRPr="00A651AA">
              <w:rPr>
                <w:rFonts w:ascii="Rockwell" w:hAnsi="Rockwell" w:cs="Arial"/>
                <w:i/>
                <w:iCs/>
                <w:color w:val="002060"/>
              </w:rPr>
              <w:t xml:space="preserve">Join </w:t>
            </w:r>
            <w:hyperlink r:id="rId13" w:history="1">
              <w:r w:rsidR="001339F1" w:rsidRPr="00A651AA">
                <w:rPr>
                  <w:rStyle w:val="Hyperlink"/>
                  <w:rFonts w:ascii="Rockwell" w:hAnsi="Rockwell" w:cs="Arial"/>
                  <w:b w:val="0"/>
                  <w:bCs w:val="0"/>
                  <w:i/>
                  <w:iCs/>
                </w:rPr>
                <w:t>HERE</w:t>
              </w:r>
            </w:hyperlink>
          </w:p>
          <w:p w14:paraId="7B13068F" w14:textId="77777777" w:rsidR="005F1C0D" w:rsidRPr="00A651AA" w:rsidRDefault="005F1C0D" w:rsidP="005F1C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color w:val="002060"/>
                <w:sz w:val="20"/>
                <w:szCs w:val="20"/>
              </w:rPr>
            </w:pPr>
            <w:r w:rsidRPr="00A651AA">
              <w:rPr>
                <w:rFonts w:asciiTheme="minorHAnsi" w:hAnsiTheme="minorHAnsi" w:cstheme="minorHAnsi"/>
                <w:color w:val="ED7D31" w:themeColor="accent2"/>
                <w:sz w:val="20"/>
                <w:szCs w:val="20"/>
              </w:rPr>
              <w:t>Moderator:</w:t>
            </w:r>
            <w:r w:rsidRPr="00A651AA">
              <w:rPr>
                <w:rFonts w:asciiTheme="minorHAnsi" w:hAnsiTheme="minorHAnsi" w:cstheme="minorHAnsi"/>
                <w:i/>
                <w:color w:val="002060"/>
                <w:sz w:val="20"/>
                <w:szCs w:val="20"/>
              </w:rPr>
              <w:t xml:space="preserve"> </w:t>
            </w:r>
            <w:proofErr w:type="spellStart"/>
            <w:r w:rsidRPr="00A651AA">
              <w:rPr>
                <w:rFonts w:asciiTheme="minorHAnsi" w:hAnsiTheme="minorHAnsi" w:cstheme="minorHAnsi"/>
                <w:i/>
                <w:sz w:val="20"/>
                <w:szCs w:val="20"/>
              </w:rPr>
              <w:t>N’Dia</w:t>
            </w:r>
            <w:proofErr w:type="spellEnd"/>
            <w:r w:rsidRPr="00A651AA">
              <w:rPr>
                <w:rFonts w:asciiTheme="minorHAnsi" w:hAnsiTheme="minorHAnsi" w:cstheme="minorHAnsi"/>
                <w:i/>
                <w:sz w:val="20"/>
                <w:szCs w:val="20"/>
              </w:rPr>
              <w:t xml:space="preserve"> </w:t>
            </w:r>
            <w:proofErr w:type="spellStart"/>
            <w:r w:rsidRPr="00A651AA">
              <w:rPr>
                <w:rFonts w:asciiTheme="minorHAnsi" w:hAnsiTheme="minorHAnsi" w:cstheme="minorHAnsi"/>
                <w:i/>
                <w:sz w:val="20"/>
                <w:szCs w:val="20"/>
              </w:rPr>
              <w:t>Riegler</w:t>
            </w:r>
            <w:proofErr w:type="spellEnd"/>
            <w:r w:rsidRPr="00A651AA">
              <w:rPr>
                <w:rFonts w:asciiTheme="minorHAnsi" w:hAnsiTheme="minorHAnsi" w:cstheme="minorHAnsi"/>
                <w:i/>
                <w:sz w:val="20"/>
                <w:szCs w:val="20"/>
              </w:rPr>
              <w:t>, 2020 Massachusetts History Teacher of the Year</w:t>
            </w:r>
          </w:p>
          <w:p w14:paraId="23EFA4FF" w14:textId="77777777" w:rsidR="005F1C0D" w:rsidRPr="00A651AA" w:rsidRDefault="005F1C0D" w:rsidP="005F1C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2060"/>
                <w:sz w:val="20"/>
                <w:szCs w:val="20"/>
              </w:rPr>
            </w:pPr>
            <w:r w:rsidRPr="00A651AA">
              <w:rPr>
                <w:rFonts w:asciiTheme="minorHAnsi" w:hAnsiTheme="minorHAnsi" w:cstheme="minorHAnsi"/>
                <w:color w:val="ED7D31" w:themeColor="accent2"/>
                <w:sz w:val="20"/>
                <w:szCs w:val="20"/>
              </w:rPr>
              <w:t>Panelists:</w:t>
            </w:r>
            <w:r w:rsidRPr="00A651AA">
              <w:rPr>
                <w:rFonts w:asciiTheme="minorHAnsi" w:hAnsiTheme="minorHAnsi" w:cstheme="minorHAnsi"/>
                <w:color w:val="002060"/>
                <w:sz w:val="20"/>
                <w:szCs w:val="20"/>
              </w:rPr>
              <w:t xml:space="preserve"> </w:t>
            </w:r>
          </w:p>
          <w:p w14:paraId="3B9986A8" w14:textId="77777777" w:rsidR="005F1C0D" w:rsidRPr="00A651AA" w:rsidRDefault="005F1C0D" w:rsidP="005F1C0D">
            <w:pPr>
              <w:pStyle w:val="NormalWeb"/>
              <w:numPr>
                <w:ilvl w:val="0"/>
                <w:numId w:val="1"/>
              </w:num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
                <w:sz w:val="20"/>
                <w:szCs w:val="20"/>
              </w:rPr>
            </w:pPr>
            <w:r w:rsidRPr="00A651AA">
              <w:rPr>
                <w:rFonts w:asciiTheme="minorHAnsi" w:hAnsiTheme="minorHAnsi" w:cstheme="minorHAnsi"/>
                <w:i/>
                <w:sz w:val="20"/>
                <w:szCs w:val="20"/>
              </w:rPr>
              <w:t>Adam Gismondi, Director of Impact, Institute for Democracy &amp; Higher Education at Tufts University</w:t>
            </w:r>
          </w:p>
          <w:p w14:paraId="0BCFA178" w14:textId="77777777" w:rsidR="005F1C0D" w:rsidRPr="00A651AA" w:rsidRDefault="005F1C0D" w:rsidP="005F1C0D">
            <w:pPr>
              <w:pStyle w:val="NormalWeb"/>
              <w:numPr>
                <w:ilvl w:val="0"/>
                <w:numId w:val="1"/>
              </w:num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
                <w:sz w:val="20"/>
                <w:szCs w:val="20"/>
              </w:rPr>
            </w:pPr>
            <w:r w:rsidRPr="00A651AA">
              <w:rPr>
                <w:rFonts w:asciiTheme="minorHAnsi" w:hAnsiTheme="minorHAnsi" w:cstheme="minorHAnsi"/>
                <w:i/>
                <w:sz w:val="20"/>
                <w:szCs w:val="20"/>
              </w:rPr>
              <w:t>Renee Hobbs, Founder and Director of Media Education Lab at the University of Rhode Island</w:t>
            </w:r>
          </w:p>
          <w:p w14:paraId="3772222E" w14:textId="77777777" w:rsidR="005F1C0D" w:rsidRPr="00A651AA" w:rsidRDefault="005F1C0D" w:rsidP="005F1C0D">
            <w:pPr>
              <w:pStyle w:val="NormalWeb"/>
              <w:numPr>
                <w:ilvl w:val="0"/>
                <w:numId w:val="1"/>
              </w:num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
                <w:color w:val="002060"/>
                <w:sz w:val="20"/>
                <w:szCs w:val="20"/>
              </w:rPr>
            </w:pPr>
            <w:r w:rsidRPr="00A651AA">
              <w:rPr>
                <w:rFonts w:asciiTheme="minorHAnsi" w:hAnsiTheme="minorHAnsi" w:cstheme="minorHAnsi"/>
                <w:i/>
                <w:sz w:val="20"/>
                <w:szCs w:val="20"/>
              </w:rPr>
              <w:t>Mary Robb, Social Studies Teacher at Andover High School</w:t>
            </w:r>
          </w:p>
        </w:tc>
      </w:tr>
      <w:tr w:rsidR="005F1C0D" w:rsidRPr="00A651AA" w14:paraId="24967AB0" w14:textId="77777777" w:rsidTr="005F1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821D771" w14:textId="77777777" w:rsidR="005F1C0D" w:rsidRPr="00A651AA" w:rsidRDefault="005F1C0D" w:rsidP="005F1C0D">
            <w:pPr>
              <w:pStyle w:val="NormalWeb"/>
              <w:spacing w:before="0" w:beforeAutospacing="0" w:after="200" w:afterAutospacing="0"/>
              <w:rPr>
                <w:rFonts w:ascii="Rockwell" w:hAnsi="Rockwell" w:cs="Arial"/>
                <w:b w:val="0"/>
                <w:bCs w:val="0"/>
                <w:color w:val="000000"/>
              </w:rPr>
            </w:pPr>
            <w:r w:rsidRPr="00A651AA">
              <w:rPr>
                <w:rFonts w:ascii="Rockwell" w:hAnsi="Rockwell" w:cs="Arial"/>
                <w:b w:val="0"/>
                <w:bCs w:val="0"/>
                <w:color w:val="000000"/>
              </w:rPr>
              <w:t>6:25-6:30 p.m.</w:t>
            </w:r>
          </w:p>
        </w:tc>
        <w:tc>
          <w:tcPr>
            <w:tcW w:w="7190" w:type="dxa"/>
          </w:tcPr>
          <w:p w14:paraId="1552CD31" w14:textId="77777777" w:rsidR="005F1C0D" w:rsidRPr="00A651AA" w:rsidRDefault="005F1C0D" w:rsidP="005F1C0D">
            <w:pPr>
              <w:pStyle w:val="NormalWeb"/>
              <w:spacing w:before="0" w:beforeAutospacing="0" w:after="200" w:afterAutospacing="0"/>
              <w:cnfStyle w:val="000000100000" w:firstRow="0" w:lastRow="0" w:firstColumn="0" w:lastColumn="0" w:oddVBand="0" w:evenVBand="0" w:oddHBand="1" w:evenHBand="0" w:firstRowFirstColumn="0" w:firstRowLastColumn="0" w:lastRowFirstColumn="0" w:lastRowLastColumn="0"/>
              <w:rPr>
                <w:rFonts w:ascii="Rockwell" w:hAnsi="Rockwell" w:cs="Arial"/>
                <w:bCs/>
                <w:color w:val="000000"/>
              </w:rPr>
            </w:pPr>
            <w:r w:rsidRPr="00A651AA">
              <w:rPr>
                <w:rFonts w:ascii="Rockwell" w:hAnsi="Rockwell" w:cs="Arial"/>
                <w:bCs/>
                <w:color w:val="000000"/>
              </w:rPr>
              <w:t>Transition</w:t>
            </w:r>
          </w:p>
        </w:tc>
      </w:tr>
      <w:tr w:rsidR="005F1C0D" w:rsidRPr="00A651AA" w14:paraId="58D22F08" w14:textId="77777777" w:rsidTr="005F1C0D">
        <w:tc>
          <w:tcPr>
            <w:cnfStyle w:val="001000000000" w:firstRow="0" w:lastRow="0" w:firstColumn="1" w:lastColumn="0" w:oddVBand="0" w:evenVBand="0" w:oddHBand="0" w:evenHBand="0" w:firstRowFirstColumn="0" w:firstRowLastColumn="0" w:lastRowFirstColumn="0" w:lastRowLastColumn="0"/>
            <w:tcW w:w="1890" w:type="dxa"/>
          </w:tcPr>
          <w:p w14:paraId="3BED7A05" w14:textId="77777777" w:rsidR="005F1C0D" w:rsidRPr="00A651AA" w:rsidRDefault="005F1C0D" w:rsidP="005F1C0D">
            <w:pPr>
              <w:pStyle w:val="NormalWeb"/>
              <w:spacing w:before="0" w:beforeAutospacing="0" w:after="200" w:afterAutospacing="0"/>
              <w:rPr>
                <w:rFonts w:ascii="Rockwell" w:hAnsi="Rockwell" w:cs="Arial"/>
                <w:b w:val="0"/>
                <w:bCs w:val="0"/>
                <w:color w:val="000000"/>
              </w:rPr>
            </w:pPr>
            <w:r w:rsidRPr="00A651AA">
              <w:rPr>
                <w:rFonts w:ascii="Rockwell" w:hAnsi="Rockwell" w:cs="Arial"/>
                <w:b w:val="0"/>
                <w:bCs w:val="0"/>
                <w:color w:val="000000"/>
              </w:rPr>
              <w:t xml:space="preserve">6:30-7:45 p.m. </w:t>
            </w:r>
          </w:p>
        </w:tc>
        <w:tc>
          <w:tcPr>
            <w:tcW w:w="7190" w:type="dxa"/>
          </w:tcPr>
          <w:p w14:paraId="206EE19E" w14:textId="4E4BB1E8" w:rsidR="005F1C0D" w:rsidRPr="00A651AA" w:rsidRDefault="005F1C0D" w:rsidP="005F1C0D">
            <w:pPr>
              <w:pStyle w:val="Normal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Rockwell" w:hAnsi="Rockwell" w:cs="Arial"/>
                <w:bCs/>
                <w:color w:val="000000"/>
              </w:rPr>
            </w:pPr>
            <w:r w:rsidRPr="00A651AA">
              <w:rPr>
                <w:rFonts w:ascii="Rockwell" w:hAnsi="Rockwell" w:cs="Arial"/>
                <w:bCs/>
                <w:color w:val="000000"/>
              </w:rPr>
              <w:t>Workshops</w:t>
            </w:r>
            <w:r w:rsidR="006418D0" w:rsidRPr="00A651AA">
              <w:rPr>
                <w:rFonts w:ascii="Rockwell" w:hAnsi="Rockwell" w:cs="Arial"/>
                <w:bCs/>
                <w:color w:val="000000"/>
              </w:rPr>
              <w:t xml:space="preserve"> M-</w:t>
            </w:r>
            <w:r w:rsidR="007A43C2" w:rsidRPr="00A651AA">
              <w:rPr>
                <w:rFonts w:ascii="Rockwell" w:hAnsi="Rockwell" w:cs="Arial"/>
                <w:bCs/>
                <w:color w:val="000000"/>
              </w:rPr>
              <w:t>V</w:t>
            </w:r>
            <w:r w:rsidRPr="00A651AA">
              <w:rPr>
                <w:rFonts w:ascii="Rockwell" w:hAnsi="Rockwell" w:cs="Arial"/>
                <w:bCs/>
                <w:color w:val="000000"/>
              </w:rPr>
              <w:t xml:space="preserve">: </w:t>
            </w:r>
            <w:r w:rsidRPr="00A651AA">
              <w:rPr>
                <w:rFonts w:ascii="Calibri" w:hAnsi="Calibri" w:cs="Calibri"/>
                <w:bCs/>
                <w:i/>
                <w:color w:val="000000"/>
                <w:sz w:val="20"/>
                <w:szCs w:val="20"/>
              </w:rPr>
              <w:t>How can we cultivate</w:t>
            </w:r>
            <w:r w:rsidR="00DD26AE" w:rsidRPr="00A651AA">
              <w:rPr>
                <w:rFonts w:ascii="Calibri" w:hAnsi="Calibri" w:cs="Calibri"/>
                <w:bCs/>
                <w:i/>
                <w:color w:val="000000"/>
                <w:sz w:val="20"/>
                <w:szCs w:val="20"/>
              </w:rPr>
              <w:t xml:space="preserve"> school-wide</w:t>
            </w:r>
            <w:r w:rsidRPr="00A651AA">
              <w:rPr>
                <w:rFonts w:ascii="Calibri" w:hAnsi="Calibri" w:cs="Calibri"/>
                <w:bCs/>
                <w:i/>
                <w:color w:val="000000"/>
                <w:sz w:val="20"/>
                <w:szCs w:val="20"/>
              </w:rPr>
              <w:t xml:space="preserve"> practices that foster the development of civic knowledge, skills, and dispositions for all students?</w:t>
            </w:r>
          </w:p>
        </w:tc>
      </w:tr>
      <w:tr w:rsidR="005F1C0D" w14:paraId="4C828F69" w14:textId="77777777" w:rsidTr="005F1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2632E6F" w14:textId="77777777" w:rsidR="005F1C0D" w:rsidRPr="00A651AA" w:rsidRDefault="005F1C0D" w:rsidP="005F1C0D">
            <w:pPr>
              <w:pStyle w:val="NormalWeb"/>
              <w:spacing w:before="0" w:beforeAutospacing="0" w:after="200" w:afterAutospacing="0"/>
              <w:rPr>
                <w:rFonts w:ascii="Rockwell" w:hAnsi="Rockwell" w:cs="Arial"/>
                <w:b w:val="0"/>
                <w:bCs w:val="0"/>
                <w:color w:val="000000"/>
              </w:rPr>
            </w:pPr>
            <w:r w:rsidRPr="00A651AA">
              <w:rPr>
                <w:rFonts w:ascii="Rockwell" w:hAnsi="Rockwell" w:cs="Arial"/>
                <w:b w:val="0"/>
                <w:bCs w:val="0"/>
                <w:color w:val="000000"/>
              </w:rPr>
              <w:t>7:50-8:00 p.m.</w:t>
            </w:r>
          </w:p>
        </w:tc>
        <w:tc>
          <w:tcPr>
            <w:tcW w:w="7190" w:type="dxa"/>
          </w:tcPr>
          <w:p w14:paraId="01F91AB7" w14:textId="6ED1F750" w:rsidR="005F1C0D" w:rsidRPr="001339F1" w:rsidRDefault="005F1C0D" w:rsidP="005F1C0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Rockwell" w:hAnsi="Rockwell" w:cs="Arial"/>
                <w:bCs/>
                <w:i/>
                <w:iCs/>
                <w:color w:val="000000"/>
              </w:rPr>
            </w:pPr>
            <w:r w:rsidRPr="00A651AA">
              <w:rPr>
                <w:rFonts w:ascii="Rockwell" w:hAnsi="Rockwell" w:cs="Arial"/>
                <w:bCs/>
                <w:color w:val="000000"/>
              </w:rPr>
              <w:t>DESE Updates and Closing</w:t>
            </w:r>
            <w:r w:rsidR="001339F1" w:rsidRPr="00A651AA">
              <w:rPr>
                <w:rFonts w:ascii="Rockwell" w:hAnsi="Rockwell" w:cs="Arial"/>
                <w:bCs/>
                <w:color w:val="000000"/>
              </w:rPr>
              <w:t xml:space="preserve">- </w:t>
            </w:r>
            <w:r w:rsidR="001339F1" w:rsidRPr="00A651AA">
              <w:rPr>
                <w:rFonts w:ascii="Rockwell" w:hAnsi="Rockwell" w:cs="Arial"/>
                <w:bCs/>
                <w:i/>
                <w:iCs/>
                <w:color w:val="000000"/>
              </w:rPr>
              <w:t xml:space="preserve">Join </w:t>
            </w:r>
            <w:hyperlink r:id="rId14" w:history="1">
              <w:r w:rsidR="001339F1" w:rsidRPr="00A651AA">
                <w:rPr>
                  <w:rStyle w:val="Hyperlink"/>
                  <w:rFonts w:ascii="Rockwell" w:hAnsi="Rockwell" w:cs="Arial"/>
                  <w:bCs/>
                  <w:i/>
                  <w:iCs/>
                </w:rPr>
                <w:t>HERE</w:t>
              </w:r>
            </w:hyperlink>
          </w:p>
        </w:tc>
      </w:tr>
    </w:tbl>
    <w:p w14:paraId="6C71A53A" w14:textId="549269F7" w:rsidR="005F1C0D" w:rsidRPr="005F1C0D" w:rsidRDefault="001339F1" w:rsidP="009B5C17">
      <w:pPr>
        <w:pStyle w:val="NormalWeb"/>
        <w:spacing w:before="240" w:beforeAutospacing="0" w:after="240" w:afterAutospacing="0"/>
        <w:rPr>
          <w:rFonts w:ascii="Segoe UI Black" w:hAnsi="Segoe UI Black" w:cs="Arial"/>
          <w:b/>
          <w:bCs/>
          <w:color w:val="002060"/>
          <w:sz w:val="28"/>
          <w:szCs w:val="28"/>
          <w:vertAlign w:val="superscript"/>
        </w:rPr>
      </w:pPr>
      <w:r>
        <w:rPr>
          <w:rFonts w:ascii="Segoe UI Black" w:hAnsi="Segoe UI Black" w:cs="Arial"/>
          <w:b/>
          <w:bCs/>
          <w:color w:val="002060"/>
          <w:sz w:val="28"/>
          <w:szCs w:val="28"/>
        </w:rPr>
        <w:t>D</w:t>
      </w:r>
      <w:r w:rsidR="005F1C0D" w:rsidRPr="00C64D71">
        <w:rPr>
          <w:rFonts w:ascii="Segoe UI Black" w:hAnsi="Segoe UI Black" w:cs="Arial"/>
          <w:b/>
          <w:bCs/>
          <w:color w:val="002060"/>
          <w:sz w:val="28"/>
          <w:szCs w:val="28"/>
        </w:rPr>
        <w:t>ay 2: September 24</w:t>
      </w:r>
      <w:r w:rsidR="005F1C0D" w:rsidRPr="00C64D71">
        <w:rPr>
          <w:rFonts w:ascii="Segoe UI Black" w:hAnsi="Segoe UI Black" w:cs="Arial"/>
          <w:b/>
          <w:bCs/>
          <w:color w:val="002060"/>
          <w:sz w:val="28"/>
          <w:szCs w:val="28"/>
          <w:vertAlign w:val="superscript"/>
        </w:rPr>
        <w:t>th</w:t>
      </w:r>
    </w:p>
    <w:p w14:paraId="1202A2C7" w14:textId="0A2B6CBC" w:rsidR="005F1C0D" w:rsidRDefault="005F1C0D" w:rsidP="009B5C17">
      <w:pPr>
        <w:pStyle w:val="NormalWeb"/>
        <w:spacing w:before="240" w:beforeAutospacing="0" w:after="240" w:afterAutospacing="0"/>
        <w:rPr>
          <w:rFonts w:ascii="Segoe UI Black" w:hAnsi="Segoe UI Black" w:cs="Arial"/>
          <w:b/>
          <w:bCs/>
          <w:color w:val="002060"/>
          <w:sz w:val="28"/>
          <w:szCs w:val="28"/>
          <w:vertAlign w:val="superscript"/>
        </w:rPr>
      </w:pPr>
    </w:p>
    <w:p w14:paraId="725C1261" w14:textId="77777777" w:rsidR="009B5C17" w:rsidRPr="00C40199" w:rsidRDefault="009B5C17" w:rsidP="009B5C17">
      <w:pPr>
        <w:pStyle w:val="NormalWeb"/>
        <w:shd w:val="clear" w:color="auto" w:fill="ED7D31" w:themeFill="accent2"/>
        <w:spacing w:before="0" w:beforeAutospacing="0" w:after="120" w:afterAutospacing="0"/>
        <w:jc w:val="center"/>
        <w:rPr>
          <w:rFonts w:ascii="Berlin Sans FB Demi" w:hAnsi="Berlin Sans FB Demi" w:cs="Arial"/>
          <w:b/>
          <w:bCs/>
          <w:color w:val="FFFFFF" w:themeColor="background1"/>
          <w:sz w:val="40"/>
          <w:szCs w:val="40"/>
        </w:rPr>
      </w:pPr>
      <w:r>
        <w:rPr>
          <w:rFonts w:ascii="Berlin Sans FB Demi" w:hAnsi="Berlin Sans FB Demi" w:cs="Arial"/>
          <w:b/>
          <w:bCs/>
          <w:color w:val="FFFFFF" w:themeColor="background1"/>
          <w:sz w:val="40"/>
          <w:szCs w:val="40"/>
        </w:rPr>
        <w:lastRenderedPageBreak/>
        <w:t xml:space="preserve">Day 1 - </w:t>
      </w:r>
      <w:r w:rsidRPr="00C40199">
        <w:rPr>
          <w:rFonts w:ascii="Berlin Sans FB Demi" w:hAnsi="Berlin Sans FB Demi" w:cs="Arial"/>
          <w:b/>
          <w:bCs/>
          <w:color w:val="FFFFFF" w:themeColor="background1"/>
          <w:sz w:val="40"/>
          <w:szCs w:val="40"/>
        </w:rPr>
        <w:t>Opening Plenary</w:t>
      </w:r>
    </w:p>
    <w:p w14:paraId="5BF22DC0" w14:textId="43955548" w:rsidR="006D53B8" w:rsidRPr="0064223D" w:rsidRDefault="006D53B8" w:rsidP="006D53B8">
      <w:pPr>
        <w:rPr>
          <w:rFonts w:ascii="Segoe UI Black" w:eastAsia="Times New Roman" w:hAnsi="Segoe UI Black" w:cs="Arial"/>
          <w:b/>
          <w:bCs/>
          <w:color w:val="992D8A"/>
          <w:sz w:val="24"/>
          <w:szCs w:val="24"/>
          <w:highlight w:val="cyan"/>
          <w:lang w:val="pt-BR"/>
        </w:rPr>
      </w:pPr>
      <w:r w:rsidRPr="0064223D">
        <w:rPr>
          <w:rFonts w:ascii="Segoe UI Black" w:eastAsia="Times New Roman" w:hAnsi="Segoe UI Black" w:cs="Arial"/>
          <w:b/>
          <w:bCs/>
          <w:color w:val="992D8A"/>
          <w:sz w:val="24"/>
          <w:szCs w:val="24"/>
          <w:lang w:val="pt-BR"/>
        </w:rPr>
        <w:t xml:space="preserve">Zoom link:  </w:t>
      </w:r>
      <w:r w:rsidR="004D05D3">
        <w:fldChar w:fldCharType="begin"/>
      </w:r>
      <w:r w:rsidR="004D05D3" w:rsidRPr="0064223D">
        <w:rPr>
          <w:lang w:val="pt-BR"/>
        </w:rPr>
        <w:instrText xml:space="preserve"> HYPERLINK "https://us02web.zoom.us/j/83317638369?pwd=b3k3bjh2alpFMTZHaThsc0V2NEJ1dz09" </w:instrText>
      </w:r>
      <w:r w:rsidR="004D05D3">
        <w:fldChar w:fldCharType="separate"/>
      </w:r>
      <w:r w:rsidRPr="0064223D">
        <w:rPr>
          <w:rStyle w:val="Hyperlink"/>
          <w:rFonts w:ascii="Arial" w:hAnsi="Arial" w:cs="Arial"/>
          <w:sz w:val="20"/>
          <w:szCs w:val="20"/>
          <w:lang w:val="pt-BR"/>
        </w:rPr>
        <w:t>https://us02web.zoom.us/j/83317638369?pwd=b3k3bjh2alpFMTZHaThsc0V2NEJ1dz09</w:t>
      </w:r>
      <w:r w:rsidR="004D05D3">
        <w:rPr>
          <w:rStyle w:val="Hyperlink"/>
          <w:rFonts w:ascii="Arial" w:hAnsi="Arial" w:cs="Arial"/>
          <w:sz w:val="20"/>
          <w:szCs w:val="20"/>
        </w:rPr>
        <w:fldChar w:fldCharType="end"/>
      </w:r>
    </w:p>
    <w:p w14:paraId="1F85D8E5" w14:textId="74D213B6" w:rsidR="00DD26AE" w:rsidRPr="00E708B2" w:rsidRDefault="00DD26AE" w:rsidP="00D7249F">
      <w:pPr>
        <w:spacing w:after="0"/>
        <w:rPr>
          <w:rFonts w:ascii="Segoe UI Black" w:hAnsi="Segoe UI Black" w:cs="Arial"/>
          <w:b/>
          <w:bCs/>
          <w:color w:val="002060"/>
          <w:sz w:val="24"/>
          <w:szCs w:val="24"/>
        </w:rPr>
      </w:pPr>
      <w:r>
        <w:rPr>
          <w:rFonts w:ascii="Segoe UI Black" w:hAnsi="Segoe UI Black" w:cs="Arial"/>
          <w:b/>
          <w:bCs/>
          <w:color w:val="002060"/>
          <w:sz w:val="24"/>
          <w:szCs w:val="24"/>
        </w:rPr>
        <w:t>Student Speaker</w:t>
      </w:r>
    </w:p>
    <w:p w14:paraId="6CDE7DA4" w14:textId="09CB5445" w:rsidR="00DD26AE" w:rsidRDefault="00241BB2" w:rsidP="00DD26AE">
      <w:pPr>
        <w:rPr>
          <w:rFonts w:ascii="Calibri" w:hAnsi="Calibri" w:cs="Calibri"/>
          <w:color w:val="000000" w:themeColor="text1"/>
          <w:sz w:val="20"/>
          <w:szCs w:val="20"/>
        </w:rPr>
      </w:pPr>
      <w:r>
        <w:rPr>
          <w:noProof/>
        </w:rPr>
        <w:drawing>
          <wp:anchor distT="0" distB="0" distL="114300" distR="114300" simplePos="0" relativeHeight="251694080" behindDoc="1" locked="0" layoutInCell="1" allowOverlap="1" wp14:anchorId="5CA70A62" wp14:editId="4412660E">
            <wp:simplePos x="0" y="0"/>
            <wp:positionH relativeFrom="margin">
              <wp:posOffset>4965120</wp:posOffset>
            </wp:positionH>
            <wp:positionV relativeFrom="paragraph">
              <wp:posOffset>768047</wp:posOffset>
            </wp:positionV>
            <wp:extent cx="1136650" cy="1704975"/>
            <wp:effectExtent l="0" t="0" r="6350" b="9525"/>
            <wp:wrapTight wrapText="bothSides">
              <wp:wrapPolygon edited="0">
                <wp:start x="0" y="0"/>
                <wp:lineTo x="0" y="21479"/>
                <wp:lineTo x="21359" y="21479"/>
                <wp:lineTo x="21359" y="0"/>
                <wp:lineTo x="0" y="0"/>
              </wp:wrapPolygon>
            </wp:wrapTight>
            <wp:docPr id="15" name="Picture 15" descr="Schooling for Critical Conscious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ing for Critical Consciousne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665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26AE" w:rsidRPr="00DD26AE">
        <w:rPr>
          <w:rFonts w:ascii="Rockwell" w:hAnsi="Rockwell" w:cs="Calibri"/>
          <w:b/>
          <w:color w:val="000000"/>
          <w:sz w:val="20"/>
          <w:szCs w:val="20"/>
          <w:shd w:val="clear" w:color="auto" w:fill="FFFFFF"/>
        </w:rPr>
        <w:t>Ashton Mota</w:t>
      </w:r>
      <w:r w:rsidR="00DD26AE" w:rsidRPr="00DD26AE">
        <w:rPr>
          <w:rFonts w:ascii="Calibri" w:hAnsi="Calibri" w:cs="Calibri"/>
          <w:color w:val="000000"/>
          <w:sz w:val="20"/>
          <w:szCs w:val="20"/>
        </w:rPr>
        <w:t xml:space="preserve">, </w:t>
      </w:r>
      <w:r w:rsidR="00DD26AE" w:rsidRPr="00DD26AE">
        <w:rPr>
          <w:rFonts w:ascii="Calibri" w:hAnsi="Calibri" w:cs="Calibri"/>
          <w:color w:val="000000" w:themeColor="text1"/>
          <w:sz w:val="20"/>
          <w:szCs w:val="20"/>
        </w:rPr>
        <w:t>16</w:t>
      </w:r>
      <w:r w:rsidR="00DD26AE" w:rsidRPr="00DD26AE">
        <w:rPr>
          <w:rFonts w:ascii="Calibri" w:hAnsi="Calibri" w:cs="Calibri"/>
          <w:color w:val="000000" w:themeColor="text1"/>
          <w:sz w:val="20"/>
          <w:szCs w:val="20"/>
          <w:shd w:val="clear" w:color="auto" w:fill="FFFFFF"/>
        </w:rPr>
        <w:t>, is a proud Black, Dominican-American student and transgender rights advocate. He led the GSA at his middle school and after sharing his story publicly for the first time in 2018, he served as co-chair of the Northeast Region Safe Schools Program. He was a strong supporter of the </w:t>
      </w:r>
      <w:hyperlink r:id="rId16" w:tgtFrame="_blank" w:history="1">
        <w:r w:rsidR="00DD26AE" w:rsidRPr="00DD26AE">
          <w:rPr>
            <w:rStyle w:val="Hyperlink"/>
            <w:rFonts w:ascii="Calibri" w:hAnsi="Calibri" w:cs="Calibri"/>
            <w:sz w:val="20"/>
            <w:szCs w:val="20"/>
            <w:shd w:val="clear" w:color="auto" w:fill="FFFFFF"/>
          </w:rPr>
          <w:t>‘Yes on 3’ Massachusetts campaign</w:t>
        </w:r>
      </w:hyperlink>
      <w:r w:rsidR="00DD26AE" w:rsidRPr="00DD26AE">
        <w:rPr>
          <w:rFonts w:ascii="Calibri" w:hAnsi="Calibri" w:cs="Calibri"/>
          <w:color w:val="000000" w:themeColor="text1"/>
          <w:sz w:val="20"/>
          <w:szCs w:val="20"/>
          <w:shd w:val="clear" w:color="auto" w:fill="FFFFFF"/>
        </w:rPr>
        <w:t> for transgender rights and currently serves as a Human Rights Campaign youth ambassador. Through his work, Mota is committed to demonstrating the message that transgender youth of color are resilient.</w:t>
      </w:r>
    </w:p>
    <w:p w14:paraId="513A1A7C" w14:textId="2E37486D" w:rsidR="009B5C17" w:rsidRPr="000F32EF" w:rsidRDefault="009B5C17" w:rsidP="009B5C17">
      <w:pPr>
        <w:rPr>
          <w:rFonts w:ascii="Rockwell" w:hAnsi="Rockwell" w:cs="Arial"/>
          <w:b/>
          <w:bCs/>
          <w:color w:val="000000" w:themeColor="text1"/>
          <w:sz w:val="24"/>
          <w:szCs w:val="24"/>
        </w:rPr>
      </w:pPr>
      <w:r>
        <w:rPr>
          <w:rFonts w:ascii="Rockwell" w:hAnsi="Rockwell" w:cs="Arial"/>
          <w:b/>
          <w:bCs/>
          <w:color w:val="000000" w:themeColor="text1"/>
          <w:sz w:val="24"/>
          <w:szCs w:val="24"/>
        </w:rPr>
        <w:t>Schooling for Critical Consciousness</w:t>
      </w:r>
    </w:p>
    <w:p w14:paraId="06B70ECB" w14:textId="02EF2881" w:rsidR="00DD26AE" w:rsidRPr="00DD26AE" w:rsidRDefault="009B5C17" w:rsidP="009B5C17">
      <w:pPr>
        <w:rPr>
          <w:rFonts w:cs="Arial"/>
          <w:b/>
          <w:bCs/>
          <w:sz w:val="28"/>
          <w:szCs w:val="28"/>
        </w:rPr>
      </w:pPr>
      <w:r w:rsidRPr="006B703B">
        <w:rPr>
          <w:color w:val="000000"/>
          <w:sz w:val="20"/>
          <w:szCs w:val="20"/>
          <w:shd w:val="clear" w:color="auto" w:fill="FFFFFF"/>
        </w:rPr>
        <w:t xml:space="preserve">Critical consciousness refers to the ability to understand and analyze oppressive social forces shaping our lives and communities, and to </w:t>
      </w:r>
      <w:proofErr w:type="gramStart"/>
      <w:r w:rsidRPr="006B703B">
        <w:rPr>
          <w:color w:val="000000"/>
          <w:sz w:val="20"/>
          <w:szCs w:val="20"/>
          <w:shd w:val="clear" w:color="auto" w:fill="FFFFFF"/>
        </w:rPr>
        <w:t>take action</w:t>
      </w:r>
      <w:proofErr w:type="gramEnd"/>
      <w:r w:rsidRPr="006B703B">
        <w:rPr>
          <w:color w:val="000000"/>
          <w:sz w:val="20"/>
          <w:szCs w:val="20"/>
          <w:shd w:val="clear" w:color="auto" w:fill="FFFFFF"/>
        </w:rPr>
        <w:t xml:space="preserve"> against those forces. This keynote presentation will offer participating educators an introduction to the concept of critical consciousness, why it matters for youth from marginalized and oppressed groups, and specific practices through which schools and educators can support the critical consciousness development of the youth they serve.</w:t>
      </w:r>
      <w:r w:rsidRPr="008E13A1">
        <w:rPr>
          <w:noProof/>
        </w:rPr>
        <w:t xml:space="preserve"> </w:t>
      </w:r>
    </w:p>
    <w:p w14:paraId="6A048FC7" w14:textId="2E86DC1D" w:rsidR="009B5C17" w:rsidRPr="00E708B2" w:rsidRDefault="009B5C17" w:rsidP="00D7249F">
      <w:pPr>
        <w:spacing w:after="0"/>
        <w:rPr>
          <w:rFonts w:ascii="Segoe UI Black" w:hAnsi="Segoe UI Black" w:cs="Arial"/>
          <w:b/>
          <w:bCs/>
          <w:color w:val="002060"/>
          <w:sz w:val="24"/>
          <w:szCs w:val="24"/>
        </w:rPr>
      </w:pPr>
      <w:r>
        <w:rPr>
          <w:rFonts w:ascii="Segoe UI Black" w:hAnsi="Segoe UI Black" w:cs="Arial"/>
          <w:b/>
          <w:bCs/>
          <w:color w:val="002060"/>
          <w:sz w:val="24"/>
          <w:szCs w:val="24"/>
        </w:rPr>
        <w:t xml:space="preserve">Keynote </w:t>
      </w:r>
      <w:r w:rsidRPr="00E708B2">
        <w:rPr>
          <w:rFonts w:ascii="Segoe UI Black" w:hAnsi="Segoe UI Black" w:cs="Arial"/>
          <w:b/>
          <w:bCs/>
          <w:color w:val="002060"/>
          <w:sz w:val="24"/>
          <w:szCs w:val="24"/>
        </w:rPr>
        <w:t>Speakers</w:t>
      </w:r>
    </w:p>
    <w:p w14:paraId="4C0CC379" w14:textId="77777777" w:rsidR="009B5C17" w:rsidRPr="00F840C5" w:rsidRDefault="009B5C17" w:rsidP="009B5C17">
      <w:pPr>
        <w:pStyle w:val="NormalWeb"/>
        <w:spacing w:before="0" w:beforeAutospacing="0" w:after="240" w:afterAutospacing="0"/>
        <w:rPr>
          <w:rFonts w:ascii="Calibri" w:hAnsi="Calibri" w:cs="Calibri"/>
          <w:color w:val="000000" w:themeColor="text1"/>
          <w:sz w:val="20"/>
          <w:szCs w:val="20"/>
        </w:rPr>
      </w:pPr>
      <w:r w:rsidRPr="008E13A1">
        <w:rPr>
          <w:rFonts w:ascii="Rockwell" w:hAnsi="Rockwell" w:cs="Calibri"/>
          <w:b/>
          <w:color w:val="000000"/>
          <w:sz w:val="20"/>
          <w:szCs w:val="20"/>
          <w:shd w:val="clear" w:color="auto" w:fill="FFFFFF"/>
        </w:rPr>
        <w:t>Daren Graves</w:t>
      </w:r>
      <w:r w:rsidRPr="008E13A1">
        <w:rPr>
          <w:rFonts w:ascii="Helvetica" w:hAnsi="Helvetica" w:cs="Helvetica"/>
          <w:color w:val="000000"/>
          <w:sz w:val="20"/>
          <w:szCs w:val="20"/>
        </w:rPr>
        <w:t xml:space="preserve"> </w:t>
      </w:r>
      <w:r w:rsidRPr="008E13A1">
        <w:rPr>
          <w:rFonts w:ascii="Calibri" w:hAnsi="Calibri" w:cs="Calibri"/>
          <w:color w:val="000000" w:themeColor="text1"/>
          <w:sz w:val="20"/>
          <w:szCs w:val="20"/>
        </w:rPr>
        <w:t>is an Associate Professor of Education and Social Work at Simmons University and Adjunct Lecturer of Education at Harvard Graduate School of Education. His research lies at the intersection of critical race theory, racial identity development, and teacher education. Dr. Graves has reported on his work in a variety of publications including</w:t>
      </w:r>
      <w:r w:rsidRPr="008E13A1">
        <w:rPr>
          <w:rFonts w:ascii="Calibri" w:hAnsi="Calibri" w:cs="Calibri"/>
          <w:i/>
          <w:color w:val="000000" w:themeColor="text1"/>
          <w:sz w:val="20"/>
          <w:szCs w:val="20"/>
        </w:rPr>
        <w:t xml:space="preserve"> Schooling for Critical Consciousness: Engaging Black and Latinx Youth in Analyzing, Navigating, and Challenging Racial Injustice</w:t>
      </w:r>
      <w:r w:rsidRPr="008E13A1">
        <w:rPr>
          <w:rFonts w:ascii="Calibri" w:hAnsi="Calibri" w:cs="Calibri"/>
          <w:color w:val="000000" w:themeColor="text1"/>
          <w:sz w:val="20"/>
          <w:szCs w:val="20"/>
        </w:rPr>
        <w:t xml:space="preserve"> (Harvard Education Press, 2020). Dr. Graves serves as co-Chair of the AERA Hip Hop Theories, Praxis &amp; Pedagogies Special Interest Group. Dr. Graves also serves as the liaison between Simmons University and the Boston Teachers Union Pilot School, a public K–8 school where he works closely with teachers and students.</w:t>
      </w:r>
    </w:p>
    <w:p w14:paraId="6C4539A4" w14:textId="72174243" w:rsidR="00954A3C" w:rsidRPr="00DD26AE" w:rsidRDefault="009B5C17" w:rsidP="00DD26AE">
      <w:pPr>
        <w:pStyle w:val="NormalWeb"/>
        <w:shd w:val="clear" w:color="auto" w:fill="FFFFFF"/>
        <w:spacing w:before="0" w:beforeAutospacing="0" w:after="240" w:afterAutospacing="0"/>
        <w:rPr>
          <w:rFonts w:asciiTheme="minorHAnsi" w:hAnsiTheme="minorHAnsi" w:cstheme="minorHAnsi"/>
          <w:b/>
          <w:bCs/>
          <w:color w:val="992D8A"/>
        </w:rPr>
      </w:pPr>
      <w:r w:rsidRPr="00F840C5">
        <w:rPr>
          <w:rFonts w:ascii="Rockwell" w:hAnsi="Rockwell" w:cs="Calibri"/>
          <w:b/>
          <w:color w:val="000000"/>
          <w:sz w:val="20"/>
          <w:szCs w:val="20"/>
          <w:shd w:val="clear" w:color="auto" w:fill="FFFFFF"/>
        </w:rPr>
        <w:t xml:space="preserve">Scott Seider </w:t>
      </w:r>
      <w:r w:rsidRPr="006B703B">
        <w:rPr>
          <w:rFonts w:asciiTheme="minorHAnsi" w:hAnsiTheme="minorHAnsi" w:cstheme="minorHAnsi"/>
          <w:sz w:val="20"/>
          <w:szCs w:val="20"/>
        </w:rPr>
        <w:t xml:space="preserve">is an associate professor of applied developmental and educational psychology at Boston College where his research focuses on the civic development of adolescents. He is the co-author of the 2020 book, </w:t>
      </w:r>
      <w:r w:rsidRPr="006B703B">
        <w:rPr>
          <w:rFonts w:asciiTheme="minorHAnsi" w:hAnsiTheme="minorHAnsi" w:cstheme="minorHAnsi"/>
          <w:i/>
          <w:iCs/>
          <w:sz w:val="20"/>
          <w:szCs w:val="20"/>
        </w:rPr>
        <w:t>Schooling for Critical Consciousness: Engaging Black and Latinx Youth in Analyzing, Navigating, and Challenging Racial Injustice</w:t>
      </w:r>
      <w:r w:rsidRPr="006B703B">
        <w:rPr>
          <w:rFonts w:asciiTheme="minorHAnsi" w:hAnsiTheme="minorHAnsi" w:cstheme="minorHAnsi"/>
          <w:sz w:val="20"/>
          <w:szCs w:val="20"/>
        </w:rPr>
        <w:t>. Dr. Seider previously worked as a teacher educator at Boston University and as an English teacher in the Boston and Westwood Public Schools. He currently serves on advisory boards for a number of youth-serving organizations</w:t>
      </w:r>
      <w:r>
        <w:rPr>
          <w:rFonts w:asciiTheme="minorHAnsi" w:hAnsiTheme="minorHAnsi" w:cstheme="minorHAnsi"/>
          <w:sz w:val="20"/>
          <w:szCs w:val="20"/>
        </w:rPr>
        <w:t>,</w:t>
      </w:r>
      <w:r w:rsidRPr="006B703B">
        <w:rPr>
          <w:rFonts w:asciiTheme="minorHAnsi" w:hAnsiTheme="minorHAnsi" w:cstheme="minorHAnsi"/>
          <w:sz w:val="20"/>
          <w:szCs w:val="20"/>
        </w:rPr>
        <w:t xml:space="preserve"> including EL Education, the Journal of Adolescent Research, and the Center for Parent and Teen Communication.</w:t>
      </w:r>
    </w:p>
    <w:p w14:paraId="1FE13D48" w14:textId="74009A4A" w:rsidR="00D7249F" w:rsidRPr="00B215D1" w:rsidRDefault="00D7249F" w:rsidP="00D7249F">
      <w:pPr>
        <w:spacing w:after="0"/>
        <w:rPr>
          <w:rFonts w:ascii="Segoe UI Black" w:hAnsi="Segoe UI Black" w:cs="Arial"/>
          <w:b/>
          <w:bCs/>
          <w:color w:val="002060"/>
          <w:sz w:val="20"/>
          <w:szCs w:val="20"/>
        </w:rPr>
      </w:pPr>
      <w:r w:rsidRPr="00B215D1">
        <w:rPr>
          <w:rFonts w:ascii="Segoe UI Black" w:hAnsi="Segoe UI Black" w:cs="Arial"/>
          <w:b/>
          <w:bCs/>
          <w:color w:val="002060"/>
          <w:sz w:val="24"/>
          <w:szCs w:val="24"/>
        </w:rPr>
        <w:t>Land Acknowledgement</w:t>
      </w:r>
    </w:p>
    <w:p w14:paraId="67486E3D" w14:textId="281EC192" w:rsidR="000D27D8" w:rsidRPr="00B215D1" w:rsidRDefault="00E835C2" w:rsidP="000D27D8">
      <w:pPr>
        <w:spacing w:after="0" w:line="240" w:lineRule="auto"/>
        <w:rPr>
          <w:rFonts w:ascii="Calibri" w:hAnsi="Calibri" w:cs="Calibri"/>
          <w:sz w:val="20"/>
          <w:szCs w:val="20"/>
          <w:lang w:bidi="he-IL"/>
        </w:rPr>
      </w:pPr>
      <w:r w:rsidRPr="00B215D1">
        <w:rPr>
          <w:rFonts w:cstheme="minorHAnsi"/>
          <w:iCs/>
          <w:color w:val="000000"/>
          <w:sz w:val="20"/>
          <w:szCs w:val="20"/>
          <w:shd w:val="clear" w:color="auto" w:fill="FFFFFF"/>
        </w:rPr>
        <w:t>Land acknowledgements can be</w:t>
      </w:r>
      <w:r w:rsidRPr="00B215D1">
        <w:rPr>
          <w:rFonts w:ascii="Calibri" w:hAnsi="Calibri" w:cs="Calibri"/>
          <w:sz w:val="20"/>
          <w:szCs w:val="20"/>
          <w:lang w:bidi="he-IL"/>
        </w:rPr>
        <w:t xml:space="preserve"> </w:t>
      </w:r>
      <w:r w:rsidR="000D27D8" w:rsidRPr="00B215D1">
        <w:rPr>
          <w:rFonts w:ascii="Calibri" w:hAnsi="Calibri" w:cs="Calibri"/>
          <w:sz w:val="20"/>
          <w:szCs w:val="20"/>
          <w:lang w:bidi="he-IL"/>
        </w:rPr>
        <w:t>a “simple, powerful way of showing respect and a step toward correcting the stories and practices that erase Indigenous people’s history and culture</w:t>
      </w:r>
      <w:r w:rsidR="00337595" w:rsidRPr="00B215D1">
        <w:rPr>
          <w:rFonts w:ascii="Calibri" w:hAnsi="Calibri" w:cs="Calibri"/>
          <w:sz w:val="20"/>
          <w:szCs w:val="20"/>
          <w:lang w:bidi="he-IL"/>
        </w:rPr>
        <w:t>.</w:t>
      </w:r>
      <w:r w:rsidR="000D27D8" w:rsidRPr="00B215D1">
        <w:rPr>
          <w:rFonts w:ascii="Calibri" w:hAnsi="Calibri" w:cs="Calibri"/>
          <w:sz w:val="20"/>
          <w:szCs w:val="20"/>
          <w:lang w:bidi="he-IL"/>
        </w:rPr>
        <w:t xml:space="preserve">” </w:t>
      </w:r>
      <w:hyperlink r:id="rId17" w:history="1">
        <w:r w:rsidR="000D27D8" w:rsidRPr="00B215D1">
          <w:rPr>
            <w:rStyle w:val="Hyperlink"/>
            <w:rFonts w:ascii="Calibri" w:hAnsi="Calibri" w:cs="Calibri"/>
            <w:sz w:val="20"/>
            <w:szCs w:val="20"/>
            <w:lang w:bidi="he-IL"/>
          </w:rPr>
          <w:t>(U.S. Department of Arts and Culture).</w:t>
        </w:r>
      </w:hyperlink>
      <w:r w:rsidR="000D27D8" w:rsidRPr="00B215D1">
        <w:rPr>
          <w:rFonts w:ascii="Calibri" w:hAnsi="Calibri" w:cs="Calibri"/>
          <w:sz w:val="20"/>
          <w:szCs w:val="20"/>
          <w:lang w:bidi="he-IL"/>
        </w:rPr>
        <w:t xml:space="preserve"> </w:t>
      </w:r>
      <w:r w:rsidRPr="00B215D1">
        <w:rPr>
          <w:rFonts w:ascii="Calibri" w:hAnsi="Calibri" w:cs="Calibri"/>
          <w:sz w:val="20"/>
          <w:szCs w:val="20"/>
          <w:lang w:bidi="he-IL"/>
        </w:rPr>
        <w:t>We</w:t>
      </w:r>
      <w:r w:rsidR="000D27D8" w:rsidRPr="00B215D1">
        <w:rPr>
          <w:rFonts w:ascii="Calibri" w:hAnsi="Calibri" w:cs="Calibri"/>
          <w:sz w:val="20"/>
          <w:szCs w:val="20"/>
          <w:lang w:bidi="he-IL"/>
        </w:rPr>
        <w:t xml:space="preserve"> </w:t>
      </w:r>
      <w:r w:rsidRPr="00B215D1">
        <w:rPr>
          <w:rFonts w:ascii="Calibri" w:hAnsi="Calibri" w:cs="Calibri"/>
          <w:sz w:val="20"/>
          <w:szCs w:val="20"/>
          <w:lang w:bidi="he-IL"/>
        </w:rPr>
        <w:t>acknowledge</w:t>
      </w:r>
      <w:r w:rsidR="00D7249F" w:rsidRPr="00B215D1">
        <w:rPr>
          <w:rFonts w:ascii="Calibri" w:hAnsi="Calibri" w:cs="Calibri"/>
          <w:sz w:val="20"/>
          <w:szCs w:val="20"/>
          <w:lang w:bidi="he-IL"/>
        </w:rPr>
        <w:t xml:space="preserve"> and are beginning to explore</w:t>
      </w:r>
      <w:r w:rsidRPr="00B215D1">
        <w:rPr>
          <w:rFonts w:ascii="Calibri" w:hAnsi="Calibri" w:cs="Calibri"/>
          <w:sz w:val="20"/>
          <w:szCs w:val="20"/>
          <w:lang w:bidi="he-IL"/>
        </w:rPr>
        <w:t xml:space="preserve"> the ongoing legacy of settler colonialism </w:t>
      </w:r>
      <w:r w:rsidR="00A04C3F" w:rsidRPr="00B215D1">
        <w:rPr>
          <w:rFonts w:ascii="Calibri" w:hAnsi="Calibri" w:cs="Calibri"/>
          <w:sz w:val="20"/>
          <w:szCs w:val="20"/>
          <w:lang w:bidi="he-IL"/>
        </w:rPr>
        <w:t xml:space="preserve">in the spaces we occupy </w:t>
      </w:r>
      <w:r w:rsidRPr="00B215D1">
        <w:rPr>
          <w:rFonts w:ascii="Calibri" w:hAnsi="Calibri" w:cs="Calibri"/>
          <w:sz w:val="20"/>
          <w:szCs w:val="20"/>
          <w:lang w:bidi="he-IL"/>
        </w:rPr>
        <w:t>and t</w:t>
      </w:r>
      <w:r w:rsidR="00D7249F" w:rsidRPr="00B215D1">
        <w:rPr>
          <w:rFonts w:ascii="Calibri" w:hAnsi="Calibri" w:cs="Calibri"/>
          <w:sz w:val="20"/>
          <w:szCs w:val="20"/>
          <w:lang w:bidi="he-IL"/>
        </w:rPr>
        <w:t>he connection to</w:t>
      </w:r>
      <w:r w:rsidRPr="00B215D1">
        <w:rPr>
          <w:rFonts w:ascii="Calibri" w:hAnsi="Calibri" w:cs="Calibri"/>
          <w:sz w:val="20"/>
          <w:szCs w:val="20"/>
          <w:lang w:bidi="he-IL"/>
        </w:rPr>
        <w:t xml:space="preserve"> history social </w:t>
      </w:r>
      <w:r w:rsidR="00D7249F" w:rsidRPr="00B215D1">
        <w:rPr>
          <w:rFonts w:ascii="Calibri" w:hAnsi="Calibri" w:cs="Calibri"/>
          <w:sz w:val="20"/>
          <w:szCs w:val="20"/>
          <w:lang w:bidi="he-IL"/>
        </w:rPr>
        <w:t>science instruction.</w:t>
      </w:r>
      <w:r w:rsidR="00A04C3F" w:rsidRPr="00B215D1">
        <w:rPr>
          <w:rFonts w:ascii="Calibri" w:hAnsi="Calibri" w:cs="Calibri"/>
          <w:sz w:val="20"/>
          <w:szCs w:val="20"/>
          <w:lang w:bidi="he-IL"/>
        </w:rPr>
        <w:t xml:space="preserve"> </w:t>
      </w:r>
      <w:r w:rsidRPr="00B215D1">
        <w:rPr>
          <w:rFonts w:ascii="Calibri" w:hAnsi="Calibri" w:cs="Calibri"/>
          <w:sz w:val="20"/>
          <w:szCs w:val="20"/>
          <w:lang w:bidi="he-IL"/>
        </w:rPr>
        <w:t xml:space="preserve">We invite educators and participants to reflect and learn more alongside us </w:t>
      </w:r>
      <w:r w:rsidR="00B215D1">
        <w:rPr>
          <w:rFonts w:ascii="Calibri" w:hAnsi="Calibri" w:cs="Calibri"/>
          <w:sz w:val="20"/>
          <w:szCs w:val="20"/>
          <w:lang w:bidi="he-IL"/>
        </w:rPr>
        <w:t xml:space="preserve">as we work to build more reciprocal relationships </w:t>
      </w:r>
      <w:r w:rsidR="00B215D1" w:rsidRPr="00B215D1">
        <w:rPr>
          <w:rFonts w:ascii="Calibri" w:hAnsi="Calibri" w:cs="Calibri"/>
          <w:sz w:val="20"/>
          <w:szCs w:val="20"/>
          <w:lang w:bidi="he-IL"/>
        </w:rPr>
        <w:t>with the Indigenous Peoples who live in and are still connected to this land</w:t>
      </w:r>
      <w:r w:rsidR="00B215D1">
        <w:rPr>
          <w:rFonts w:ascii="Calibri" w:hAnsi="Calibri" w:cs="Calibri"/>
          <w:sz w:val="20"/>
          <w:szCs w:val="20"/>
          <w:lang w:bidi="he-IL"/>
        </w:rPr>
        <w:t xml:space="preserve">, using </w:t>
      </w:r>
      <w:r w:rsidRPr="00B215D1">
        <w:rPr>
          <w:rFonts w:ascii="Calibri" w:hAnsi="Calibri" w:cs="Calibri"/>
          <w:sz w:val="20"/>
          <w:szCs w:val="20"/>
          <w:lang w:bidi="he-IL"/>
        </w:rPr>
        <w:t>the following resources</w:t>
      </w:r>
      <w:r w:rsidR="000D27D8" w:rsidRPr="00B215D1">
        <w:rPr>
          <w:rFonts w:ascii="Calibri" w:hAnsi="Calibri" w:cs="Calibri"/>
          <w:sz w:val="20"/>
          <w:szCs w:val="20"/>
          <w:lang w:bidi="he-IL"/>
        </w:rPr>
        <w:t xml:space="preserve">: </w:t>
      </w:r>
    </w:p>
    <w:p w14:paraId="59B6245F" w14:textId="77777777" w:rsidR="00337595" w:rsidRPr="00327AE8" w:rsidRDefault="00337595" w:rsidP="000D27D8">
      <w:pPr>
        <w:spacing w:after="0" w:line="240" w:lineRule="auto"/>
        <w:rPr>
          <w:rFonts w:ascii="Calibri" w:hAnsi="Calibri" w:cs="Calibri"/>
          <w:sz w:val="20"/>
          <w:szCs w:val="20"/>
          <w:highlight w:val="green"/>
          <w:lang w:bidi="he-IL"/>
        </w:rPr>
      </w:pPr>
    </w:p>
    <w:p w14:paraId="1FA548C8" w14:textId="37CF1265" w:rsidR="000D27D8" w:rsidRPr="00B215D1" w:rsidRDefault="000D27D8" w:rsidP="00D7249F">
      <w:pPr>
        <w:spacing w:after="0"/>
        <w:rPr>
          <w:rFonts w:cstheme="minorHAnsi"/>
          <w:iCs/>
          <w:color w:val="000000"/>
          <w:sz w:val="20"/>
          <w:szCs w:val="20"/>
          <w:shd w:val="clear" w:color="auto" w:fill="FFFFFF"/>
        </w:rPr>
      </w:pPr>
      <w:r w:rsidRPr="00B215D1">
        <w:rPr>
          <w:rFonts w:cstheme="minorHAnsi"/>
          <w:iCs/>
          <w:color w:val="000000"/>
          <w:sz w:val="20"/>
          <w:szCs w:val="20"/>
          <w:shd w:val="clear" w:color="auto" w:fill="FFFFFF"/>
        </w:rPr>
        <w:t xml:space="preserve">- </w:t>
      </w:r>
      <w:hyperlink r:id="rId18" w:history="1">
        <w:r w:rsidRPr="00B215D1">
          <w:rPr>
            <w:rStyle w:val="Hyperlink"/>
            <w:rFonts w:cstheme="minorHAnsi"/>
            <w:iCs/>
            <w:sz w:val="20"/>
            <w:szCs w:val="20"/>
            <w:shd w:val="clear" w:color="auto" w:fill="FFFFFF"/>
          </w:rPr>
          <w:t>Native Land</w:t>
        </w:r>
      </w:hyperlink>
      <w:r w:rsidRPr="00B215D1">
        <w:rPr>
          <w:rFonts w:cstheme="minorHAnsi"/>
          <w:iCs/>
          <w:color w:val="000000"/>
          <w:sz w:val="20"/>
          <w:szCs w:val="20"/>
          <w:shd w:val="clear" w:color="auto" w:fill="FFFFFF"/>
        </w:rPr>
        <w:t xml:space="preserve"> maps the location for territory acknowledgement and includes an </w:t>
      </w:r>
      <w:r w:rsidR="00FA1A13" w:rsidRPr="00B215D1">
        <w:rPr>
          <w:rFonts w:cstheme="minorHAnsi"/>
          <w:iCs/>
          <w:color w:val="000000"/>
          <w:sz w:val="20"/>
          <w:szCs w:val="20"/>
          <w:shd w:val="clear" w:color="auto" w:fill="FFFFFF"/>
        </w:rPr>
        <w:t>“</w:t>
      </w:r>
      <w:hyperlink r:id="rId19" w:history="1">
        <w:r w:rsidRPr="00B215D1">
          <w:rPr>
            <w:rStyle w:val="Hyperlink"/>
            <w:rFonts w:cstheme="minorHAnsi"/>
            <w:iCs/>
            <w:sz w:val="20"/>
            <w:szCs w:val="20"/>
            <w:shd w:val="clear" w:color="auto" w:fill="FFFFFF"/>
          </w:rPr>
          <w:t>Education Guide.</w:t>
        </w:r>
      </w:hyperlink>
      <w:r w:rsidR="00FA1A13" w:rsidRPr="00B215D1">
        <w:rPr>
          <w:rFonts w:cstheme="minorHAnsi"/>
          <w:iCs/>
          <w:color w:val="000000"/>
          <w:sz w:val="20"/>
          <w:szCs w:val="20"/>
          <w:shd w:val="clear" w:color="auto" w:fill="FFFFFF"/>
        </w:rPr>
        <w:t>”</w:t>
      </w:r>
    </w:p>
    <w:p w14:paraId="3ED662ED" w14:textId="5AA83F6D" w:rsidR="00A04C3F" w:rsidRPr="00B215D1" w:rsidRDefault="000D27D8" w:rsidP="00D7249F">
      <w:pPr>
        <w:spacing w:after="0"/>
        <w:rPr>
          <w:rFonts w:cstheme="minorHAnsi"/>
          <w:iCs/>
          <w:color w:val="000000"/>
          <w:sz w:val="20"/>
          <w:szCs w:val="20"/>
          <w:shd w:val="clear" w:color="auto" w:fill="FFFFFF"/>
        </w:rPr>
      </w:pPr>
      <w:r w:rsidRPr="00B215D1">
        <w:rPr>
          <w:rFonts w:cstheme="minorHAnsi"/>
          <w:iCs/>
          <w:color w:val="000000"/>
          <w:sz w:val="20"/>
          <w:szCs w:val="20"/>
          <w:shd w:val="clear" w:color="auto" w:fill="FFFFFF"/>
        </w:rPr>
        <w:t xml:space="preserve">- The Native Governance Center </w:t>
      </w:r>
      <w:r w:rsidR="00A04C3F" w:rsidRPr="00B215D1">
        <w:rPr>
          <w:rFonts w:cstheme="minorHAnsi"/>
          <w:iCs/>
          <w:color w:val="000000"/>
          <w:sz w:val="20"/>
          <w:szCs w:val="20"/>
          <w:shd w:val="clear" w:color="auto" w:fill="FFFFFF"/>
        </w:rPr>
        <w:t xml:space="preserve">has </w:t>
      </w:r>
      <w:r w:rsidR="00FA1A13" w:rsidRPr="00B215D1">
        <w:rPr>
          <w:rFonts w:cstheme="minorHAnsi"/>
          <w:iCs/>
          <w:color w:val="000000"/>
          <w:sz w:val="20"/>
          <w:szCs w:val="20"/>
          <w:shd w:val="clear" w:color="auto" w:fill="FFFFFF"/>
        </w:rPr>
        <w:t>“</w:t>
      </w:r>
      <w:hyperlink r:id="rId20" w:history="1">
        <w:r w:rsidR="00A04C3F" w:rsidRPr="00B215D1">
          <w:rPr>
            <w:rStyle w:val="Hyperlink"/>
            <w:rFonts w:cstheme="minorHAnsi"/>
            <w:iCs/>
            <w:sz w:val="20"/>
            <w:szCs w:val="20"/>
            <w:shd w:val="clear" w:color="auto" w:fill="FFFFFF"/>
          </w:rPr>
          <w:t>A guide to Indigenous land acknowledgments</w:t>
        </w:r>
      </w:hyperlink>
      <w:r w:rsidR="00FA1A13" w:rsidRPr="00B215D1">
        <w:rPr>
          <w:rFonts w:cstheme="minorHAnsi"/>
          <w:iCs/>
          <w:color w:val="000000"/>
          <w:sz w:val="20"/>
          <w:szCs w:val="20"/>
          <w:shd w:val="clear" w:color="auto" w:fill="FFFFFF"/>
        </w:rPr>
        <w:t>”</w:t>
      </w:r>
    </w:p>
    <w:p w14:paraId="2CFE358B" w14:textId="5FC1C42C" w:rsidR="009B5C17" w:rsidRPr="00B215D1" w:rsidRDefault="00A04C3F" w:rsidP="00D7249F">
      <w:pPr>
        <w:spacing w:after="0"/>
        <w:rPr>
          <w:rFonts w:cstheme="minorHAnsi"/>
          <w:iCs/>
          <w:color w:val="000000"/>
          <w:sz w:val="20"/>
          <w:szCs w:val="20"/>
          <w:shd w:val="clear" w:color="auto" w:fill="FFFFFF"/>
        </w:rPr>
      </w:pPr>
      <w:r w:rsidRPr="00B215D1">
        <w:rPr>
          <w:rFonts w:cstheme="minorHAnsi"/>
          <w:iCs/>
          <w:color w:val="000000"/>
          <w:sz w:val="20"/>
          <w:szCs w:val="20"/>
          <w:shd w:val="clear" w:color="auto" w:fill="FFFFFF"/>
        </w:rPr>
        <w:t xml:space="preserve">- The Elementary Teachers’ Federation of Ontario produced </w:t>
      </w:r>
      <w:hyperlink r:id="rId21" w:history="1">
        <w:r w:rsidRPr="00B215D1">
          <w:rPr>
            <w:rStyle w:val="Hyperlink"/>
            <w:rFonts w:cstheme="minorHAnsi"/>
            <w:iCs/>
            <w:sz w:val="20"/>
            <w:szCs w:val="20"/>
            <w:shd w:val="clear" w:color="auto" w:fill="FFFFFF"/>
          </w:rPr>
          <w:t xml:space="preserve">“Starting from the heart: Going Beyond a Land Acknowledgement” </w:t>
        </w:r>
      </w:hyperlink>
      <w:r w:rsidR="000D27D8" w:rsidRPr="00B215D1">
        <w:rPr>
          <w:rFonts w:cstheme="minorHAnsi"/>
          <w:iCs/>
          <w:color w:val="000000"/>
          <w:sz w:val="20"/>
          <w:szCs w:val="20"/>
          <w:shd w:val="clear" w:color="auto" w:fill="FFFFFF"/>
        </w:rPr>
        <w:t xml:space="preserve"> </w:t>
      </w:r>
    </w:p>
    <w:p w14:paraId="278FC2D3" w14:textId="77777777" w:rsidR="00B215D1" w:rsidRPr="00327AE8" w:rsidRDefault="00B215D1" w:rsidP="00D7249F">
      <w:pPr>
        <w:spacing w:after="0"/>
        <w:rPr>
          <w:rFonts w:cstheme="minorHAnsi"/>
          <w:iCs/>
          <w:color w:val="000000"/>
          <w:sz w:val="20"/>
          <w:szCs w:val="20"/>
          <w:highlight w:val="green"/>
          <w:shd w:val="clear" w:color="auto" w:fill="FFFFFF"/>
        </w:rPr>
      </w:pPr>
    </w:p>
    <w:p w14:paraId="2F58D99B" w14:textId="77777777" w:rsidR="009B5C17" w:rsidRPr="00C40199" w:rsidRDefault="009B5C17" w:rsidP="006D53B8">
      <w:pPr>
        <w:pStyle w:val="NormalWeb"/>
        <w:shd w:val="clear" w:color="auto" w:fill="ED7D31" w:themeFill="accent2"/>
        <w:spacing w:before="0" w:beforeAutospacing="0" w:after="120" w:afterAutospacing="0"/>
        <w:rPr>
          <w:rFonts w:ascii="Berlin Sans FB Demi" w:hAnsi="Berlin Sans FB Demi" w:cs="Arial"/>
          <w:b/>
          <w:bCs/>
          <w:color w:val="FFFFFF" w:themeColor="background1"/>
          <w:sz w:val="40"/>
          <w:szCs w:val="40"/>
        </w:rPr>
      </w:pPr>
      <w:r>
        <w:rPr>
          <w:rFonts w:ascii="Berlin Sans FB Demi" w:hAnsi="Berlin Sans FB Demi" w:cs="Arial"/>
          <w:b/>
          <w:bCs/>
          <w:color w:val="FFFFFF" w:themeColor="background1"/>
          <w:sz w:val="40"/>
          <w:szCs w:val="40"/>
        </w:rPr>
        <w:t xml:space="preserve">Day 1 – </w:t>
      </w:r>
      <w:r w:rsidRPr="001B7BA0">
        <w:rPr>
          <w:rFonts w:ascii="Berlin Sans FB Demi" w:hAnsi="Berlin Sans FB Demi" w:cs="Arial"/>
          <w:b/>
          <w:bCs/>
          <w:color w:val="FFFFFF" w:themeColor="background1"/>
          <w:sz w:val="36"/>
          <w:szCs w:val="36"/>
        </w:rPr>
        <w:t>Special Session with Senator Harriette L. Chandler</w:t>
      </w:r>
    </w:p>
    <w:p w14:paraId="7EA0ED6A" w14:textId="77777777" w:rsidR="009B5C17" w:rsidRPr="001B7BA0" w:rsidRDefault="009B5C17" w:rsidP="009B5C17">
      <w:pPr>
        <w:jc w:val="both"/>
        <w:rPr>
          <w:rFonts w:ascii="Rockwell" w:hAnsi="Rockwell"/>
          <w:color w:val="000000"/>
          <w:sz w:val="24"/>
          <w:szCs w:val="24"/>
          <w:shd w:val="clear" w:color="auto" w:fill="FFFFFF"/>
        </w:rPr>
      </w:pPr>
      <w:r w:rsidRPr="001B7BA0">
        <w:rPr>
          <w:rFonts w:ascii="Rockwell" w:hAnsi="Rockwell"/>
          <w:color w:val="000000"/>
          <w:sz w:val="24"/>
          <w:szCs w:val="24"/>
          <w:shd w:val="clear" w:color="auto" w:fill="FFFFFF"/>
        </w:rPr>
        <w:t>Continuing Momentum: Civics for All Massachusetts Students, A Funder Briefing</w:t>
      </w:r>
    </w:p>
    <w:p w14:paraId="7EC1011A" w14:textId="77777777" w:rsidR="009B5C17" w:rsidRDefault="009B5C17" w:rsidP="009B5C17">
      <w:pPr>
        <w:rPr>
          <w:rFonts w:cstheme="minorHAnsi"/>
          <w:color w:val="000000"/>
          <w:sz w:val="20"/>
          <w:szCs w:val="20"/>
          <w:shd w:val="clear" w:color="auto" w:fill="FFFFFF"/>
        </w:rPr>
      </w:pPr>
      <w:r w:rsidRPr="001B7BA0">
        <w:rPr>
          <w:rFonts w:cstheme="minorHAnsi"/>
          <w:color w:val="000000"/>
          <w:sz w:val="20"/>
          <w:szCs w:val="20"/>
          <w:shd w:val="clear" w:color="auto" w:fill="FFFFFF"/>
        </w:rPr>
        <w:t xml:space="preserve">This special session for private funders will feature a virtual discussion with Mass State Senate President Emerita Harriette </w:t>
      </w:r>
      <w:r>
        <w:rPr>
          <w:rFonts w:cstheme="minorHAnsi"/>
          <w:color w:val="000000"/>
          <w:sz w:val="20"/>
          <w:szCs w:val="20"/>
          <w:shd w:val="clear" w:color="auto" w:fill="FFFFFF"/>
        </w:rPr>
        <w:t xml:space="preserve">L. </w:t>
      </w:r>
      <w:r w:rsidRPr="001B7BA0">
        <w:rPr>
          <w:rFonts w:cstheme="minorHAnsi"/>
          <w:color w:val="000000"/>
          <w:sz w:val="20"/>
          <w:szCs w:val="20"/>
          <w:shd w:val="clear" w:color="auto" w:fill="FFFFFF"/>
        </w:rPr>
        <w:t>Chandler about the critical importance of civic education in our state at this time. It will inclu</w:t>
      </w:r>
      <w:r>
        <w:rPr>
          <w:rFonts w:cstheme="minorHAnsi"/>
          <w:color w:val="000000"/>
          <w:sz w:val="20"/>
          <w:szCs w:val="20"/>
          <w:shd w:val="clear" w:color="auto" w:fill="FFFFFF"/>
        </w:rPr>
        <w:t>de updates from Katherine Tarca</w:t>
      </w:r>
      <w:r w:rsidRPr="001B7BA0">
        <w:rPr>
          <w:rFonts w:cstheme="minorHAnsi"/>
          <w:color w:val="000000"/>
          <w:sz w:val="20"/>
          <w:szCs w:val="20"/>
          <w:shd w:val="clear" w:color="auto" w:fill="FFFFFF"/>
        </w:rPr>
        <w:t xml:space="preserve"> of DESE, and leaders of the Mass Coalition for Civic Learning about the progress that has been made this past year, including the pivot to online learning and what the Civics Project Trust Fund has accomplished. The session will focus on the key role of private funders to strengthen this effort to ensure that schools have the resources needed to provide every young person in the Commonwealth with high-quality civic learning so they have the skills and knowledge needed to be active informed participants in our democracy. </w:t>
      </w:r>
    </w:p>
    <w:p w14:paraId="4D543D8D" w14:textId="10472E24" w:rsidR="009B5C17" w:rsidRPr="00337595" w:rsidRDefault="00644C63" w:rsidP="009B5C17">
      <w:pPr>
        <w:rPr>
          <w:rFonts w:ascii="Segoe UI Black" w:eastAsia="Times New Roman" w:hAnsi="Segoe UI Black" w:cs="Arial"/>
          <w:b/>
          <w:bCs/>
          <w:color w:val="992D8A"/>
          <w:sz w:val="24"/>
          <w:szCs w:val="24"/>
          <w:highlight w:val="cyan"/>
        </w:rPr>
      </w:pPr>
      <w:r w:rsidRPr="00FA1A13">
        <w:rPr>
          <w:rFonts w:ascii="Segoe UI Black" w:eastAsia="Times New Roman" w:hAnsi="Segoe UI Black" w:cs="Arial"/>
          <w:b/>
          <w:bCs/>
          <w:color w:val="992D8A"/>
          <w:sz w:val="24"/>
          <w:szCs w:val="24"/>
        </w:rPr>
        <w:t>Regist</w:t>
      </w:r>
      <w:r w:rsidR="00327AE8">
        <w:rPr>
          <w:rFonts w:ascii="Segoe UI Black" w:eastAsia="Times New Roman" w:hAnsi="Segoe UI Black" w:cs="Arial"/>
          <w:b/>
          <w:bCs/>
          <w:color w:val="992D8A"/>
          <w:sz w:val="24"/>
          <w:szCs w:val="24"/>
        </w:rPr>
        <w:t xml:space="preserve">er </w:t>
      </w:r>
      <w:hyperlink r:id="rId22" w:history="1">
        <w:r w:rsidR="00327AE8" w:rsidRPr="00327AE8">
          <w:rPr>
            <w:rStyle w:val="Hyperlink"/>
            <w:rFonts w:ascii="Segoe UI Black" w:eastAsia="Times New Roman" w:hAnsi="Segoe UI Black" w:cs="Arial"/>
            <w:b/>
            <w:bCs/>
            <w:i/>
            <w:iCs/>
            <w:sz w:val="24"/>
            <w:szCs w:val="24"/>
          </w:rPr>
          <w:t>HERE</w:t>
        </w:r>
      </w:hyperlink>
      <w:r w:rsidR="00327AE8" w:rsidRPr="00327AE8">
        <w:rPr>
          <w:rFonts w:ascii="Segoe UI Black" w:eastAsia="Times New Roman" w:hAnsi="Segoe UI Black" w:cs="Arial"/>
          <w:b/>
          <w:bCs/>
          <w:i/>
          <w:iCs/>
          <w:color w:val="992D8A"/>
          <w:sz w:val="24"/>
          <w:szCs w:val="24"/>
          <w:highlight w:val="cyan"/>
        </w:rPr>
        <w:t xml:space="preserve"> </w:t>
      </w:r>
    </w:p>
    <w:p w14:paraId="33CA34D9" w14:textId="77777777" w:rsidR="009B5C17" w:rsidRPr="00E708B2" w:rsidRDefault="009B5C17" w:rsidP="009B5C17">
      <w:pPr>
        <w:rPr>
          <w:rFonts w:ascii="Segoe UI Black" w:hAnsi="Segoe UI Black" w:cs="Arial"/>
          <w:b/>
          <w:bCs/>
          <w:color w:val="002060"/>
          <w:sz w:val="24"/>
          <w:szCs w:val="24"/>
        </w:rPr>
      </w:pPr>
      <w:r>
        <w:rPr>
          <w:rFonts w:ascii="Segoe UI Black" w:hAnsi="Segoe UI Black" w:cs="Arial"/>
          <w:b/>
          <w:bCs/>
          <w:color w:val="002060"/>
          <w:sz w:val="24"/>
          <w:szCs w:val="24"/>
        </w:rPr>
        <w:t>Presenters</w:t>
      </w:r>
    </w:p>
    <w:p w14:paraId="20036F8E" w14:textId="77777777" w:rsidR="00045324" w:rsidRDefault="00045324" w:rsidP="009B5C17">
      <w:pPr>
        <w:spacing w:after="0" w:line="240" w:lineRule="auto"/>
        <w:rPr>
          <w:rFonts w:ascii="Rockwell" w:hAnsi="Rockwell"/>
          <w:color w:val="000000"/>
          <w:sz w:val="20"/>
          <w:szCs w:val="20"/>
          <w:shd w:val="clear" w:color="auto" w:fill="FFFFFF"/>
        </w:rPr>
        <w:sectPr w:rsidR="00045324" w:rsidSect="00473F55">
          <w:headerReference w:type="default" r:id="rId23"/>
          <w:footerReference w:type="default" r:id="rId24"/>
          <w:headerReference w:type="first" r:id="rId25"/>
          <w:footerReference w:type="first" r:id="rId26"/>
          <w:pgSz w:w="12240" w:h="15840"/>
          <w:pgMar w:top="1440" w:right="1440" w:bottom="1440" w:left="1440" w:header="720" w:footer="720" w:gutter="0"/>
          <w:cols w:space="720"/>
          <w:titlePg/>
          <w:docGrid w:linePitch="360"/>
        </w:sectPr>
      </w:pPr>
    </w:p>
    <w:p w14:paraId="6F5A2E83" w14:textId="4F0C2565" w:rsidR="009B5C17" w:rsidRPr="00F00E41" w:rsidRDefault="009B5C17" w:rsidP="009B5C17">
      <w:pPr>
        <w:spacing w:after="0" w:line="240" w:lineRule="auto"/>
        <w:rPr>
          <w:rFonts w:cstheme="minorHAnsi"/>
          <w:color w:val="000000"/>
          <w:sz w:val="20"/>
          <w:szCs w:val="20"/>
          <w:shd w:val="clear" w:color="auto" w:fill="FFFFFF"/>
        </w:rPr>
      </w:pPr>
      <w:r>
        <w:rPr>
          <w:rFonts w:ascii="Rockwell" w:hAnsi="Rockwell"/>
          <w:color w:val="000000"/>
          <w:sz w:val="20"/>
          <w:szCs w:val="20"/>
          <w:shd w:val="clear" w:color="auto" w:fill="FFFFFF"/>
        </w:rPr>
        <w:t>Harriette L. Chandler</w:t>
      </w:r>
      <w:r w:rsidRPr="00F00E41">
        <w:rPr>
          <w:rFonts w:cstheme="minorHAnsi"/>
          <w:color w:val="000000"/>
          <w:sz w:val="20"/>
          <w:szCs w:val="20"/>
          <w:shd w:val="clear" w:color="auto" w:fill="FFFFFF"/>
        </w:rPr>
        <w:t>, MA State Legislature</w:t>
      </w:r>
    </w:p>
    <w:p w14:paraId="71B754F1" w14:textId="77777777" w:rsidR="009B5C17" w:rsidRPr="00F00E41" w:rsidRDefault="009B5C17" w:rsidP="009B5C17">
      <w:pPr>
        <w:spacing w:after="0" w:line="240" w:lineRule="auto"/>
        <w:rPr>
          <w:rFonts w:cstheme="minorHAnsi"/>
          <w:i/>
          <w:color w:val="000000"/>
          <w:sz w:val="20"/>
          <w:szCs w:val="20"/>
          <w:shd w:val="clear" w:color="auto" w:fill="FFFFFF"/>
        </w:rPr>
      </w:pPr>
      <w:r w:rsidRPr="00F00E41">
        <w:rPr>
          <w:rFonts w:cstheme="minorHAnsi"/>
          <w:i/>
          <w:color w:val="000000"/>
          <w:sz w:val="20"/>
          <w:szCs w:val="20"/>
          <w:shd w:val="clear" w:color="auto" w:fill="FFFFFF"/>
        </w:rPr>
        <w:t>MA Senate President Emerita</w:t>
      </w:r>
    </w:p>
    <w:p w14:paraId="21429D69" w14:textId="77777777" w:rsidR="009B5C17" w:rsidRDefault="009B5C17" w:rsidP="009B5C17">
      <w:pPr>
        <w:spacing w:after="0" w:line="240" w:lineRule="auto"/>
        <w:rPr>
          <w:rFonts w:ascii="Rockwell" w:hAnsi="Rockwell"/>
          <w:color w:val="000000"/>
          <w:sz w:val="20"/>
          <w:szCs w:val="20"/>
          <w:shd w:val="clear" w:color="auto" w:fill="FFFFFF"/>
        </w:rPr>
      </w:pPr>
    </w:p>
    <w:p w14:paraId="139D825D" w14:textId="77777777" w:rsidR="009B5C17" w:rsidRPr="00F00E41" w:rsidRDefault="009B5C17" w:rsidP="009B5C17">
      <w:pPr>
        <w:spacing w:after="0" w:line="240" w:lineRule="auto"/>
        <w:rPr>
          <w:rFonts w:cstheme="minorHAnsi"/>
          <w:color w:val="000000"/>
          <w:sz w:val="20"/>
          <w:szCs w:val="20"/>
          <w:shd w:val="clear" w:color="auto" w:fill="FFFFFF"/>
        </w:rPr>
      </w:pPr>
      <w:r w:rsidRPr="00BA63FF">
        <w:rPr>
          <w:rFonts w:ascii="Rockwell" w:hAnsi="Rockwell"/>
          <w:color w:val="000000"/>
          <w:sz w:val="20"/>
          <w:szCs w:val="20"/>
          <w:shd w:val="clear" w:color="auto" w:fill="FFFFFF"/>
        </w:rPr>
        <w:t>Steven Rothstein</w:t>
      </w:r>
      <w:r w:rsidRPr="00F00E41">
        <w:rPr>
          <w:rFonts w:cstheme="minorHAnsi"/>
          <w:color w:val="000000"/>
          <w:sz w:val="20"/>
          <w:szCs w:val="20"/>
          <w:shd w:val="clear" w:color="auto" w:fill="FFFFFF"/>
        </w:rPr>
        <w:t>, Mass Coalition for Civic Learning</w:t>
      </w:r>
    </w:p>
    <w:p w14:paraId="1C9EECA0" w14:textId="77777777" w:rsidR="009B5C17" w:rsidRPr="00F00E41" w:rsidRDefault="009B5C17" w:rsidP="009B5C17">
      <w:pPr>
        <w:spacing w:after="0" w:line="240" w:lineRule="auto"/>
        <w:rPr>
          <w:rFonts w:cstheme="minorHAnsi"/>
          <w:i/>
          <w:color w:val="000000"/>
          <w:sz w:val="20"/>
          <w:szCs w:val="20"/>
          <w:shd w:val="clear" w:color="auto" w:fill="FFFFFF"/>
        </w:rPr>
      </w:pPr>
      <w:r w:rsidRPr="00F00E41">
        <w:rPr>
          <w:rFonts w:cstheme="minorHAnsi"/>
          <w:i/>
          <w:color w:val="000000"/>
          <w:sz w:val="20"/>
          <w:szCs w:val="20"/>
          <w:shd w:val="clear" w:color="auto" w:fill="FFFFFF"/>
        </w:rPr>
        <w:t>Member of MCLC Steering Committee</w:t>
      </w:r>
    </w:p>
    <w:p w14:paraId="17E86A81" w14:textId="77777777" w:rsidR="009B5C17" w:rsidRDefault="009B5C17" w:rsidP="009B5C17">
      <w:pPr>
        <w:spacing w:after="0" w:line="240" w:lineRule="auto"/>
        <w:rPr>
          <w:rFonts w:ascii="docs-Lato" w:hAnsi="docs-Lato"/>
          <w:color w:val="000000"/>
          <w:sz w:val="20"/>
          <w:szCs w:val="20"/>
          <w:shd w:val="clear" w:color="auto" w:fill="FFFFFF"/>
        </w:rPr>
      </w:pPr>
    </w:p>
    <w:p w14:paraId="4A4A8911" w14:textId="77777777" w:rsidR="009B5C17" w:rsidRPr="00F00E41" w:rsidRDefault="009B5C17" w:rsidP="009B5C17">
      <w:pPr>
        <w:spacing w:after="0" w:line="240" w:lineRule="auto"/>
        <w:rPr>
          <w:rFonts w:cstheme="minorHAnsi"/>
          <w:color w:val="000000"/>
          <w:sz w:val="20"/>
          <w:szCs w:val="20"/>
          <w:shd w:val="clear" w:color="auto" w:fill="FFFFFF"/>
        </w:rPr>
      </w:pPr>
      <w:r w:rsidRPr="00BA63FF">
        <w:rPr>
          <w:rFonts w:ascii="Rockwell" w:hAnsi="Rockwell"/>
          <w:color w:val="000000"/>
          <w:sz w:val="20"/>
          <w:szCs w:val="20"/>
          <w:shd w:val="clear" w:color="auto" w:fill="FFFFFF"/>
        </w:rPr>
        <w:t>Katherine Tarca</w:t>
      </w:r>
      <w:r w:rsidRPr="00F00E41">
        <w:rPr>
          <w:rFonts w:cstheme="minorHAnsi"/>
          <w:color w:val="000000"/>
          <w:sz w:val="20"/>
          <w:szCs w:val="20"/>
          <w:shd w:val="clear" w:color="auto" w:fill="FFFFFF"/>
        </w:rPr>
        <w:t xml:space="preserve">, Department of Elementary and Secondary Education </w:t>
      </w:r>
    </w:p>
    <w:p w14:paraId="02481FB5" w14:textId="6C198A86" w:rsidR="00045324" w:rsidRDefault="009B5C17" w:rsidP="009B5C17">
      <w:pPr>
        <w:spacing w:after="0" w:line="240" w:lineRule="auto"/>
        <w:rPr>
          <w:rFonts w:cstheme="minorHAnsi"/>
          <w:i/>
          <w:color w:val="000000"/>
          <w:sz w:val="24"/>
          <w:szCs w:val="24"/>
          <w:shd w:val="clear" w:color="auto" w:fill="FFFFFF"/>
        </w:rPr>
        <w:sectPr w:rsidR="00045324" w:rsidSect="00045324">
          <w:type w:val="continuous"/>
          <w:pgSz w:w="12240" w:h="15840"/>
          <w:pgMar w:top="1440" w:right="1440" w:bottom="1440" w:left="1440" w:header="720" w:footer="720" w:gutter="0"/>
          <w:cols w:num="3" w:space="720"/>
          <w:titlePg/>
          <w:docGrid w:linePitch="360"/>
        </w:sectPr>
      </w:pPr>
      <w:r w:rsidRPr="00F00E41">
        <w:rPr>
          <w:rFonts w:cstheme="minorHAnsi"/>
          <w:i/>
          <w:color w:val="000000"/>
          <w:sz w:val="20"/>
          <w:szCs w:val="20"/>
          <w:shd w:val="clear" w:color="auto" w:fill="FFFFFF"/>
        </w:rPr>
        <w:t>Director, Office of Literacy and Humanitie</w:t>
      </w:r>
      <w:r w:rsidR="00DD26AE">
        <w:rPr>
          <w:rFonts w:cstheme="minorHAnsi"/>
          <w:i/>
          <w:color w:val="000000"/>
          <w:sz w:val="20"/>
          <w:szCs w:val="20"/>
          <w:shd w:val="clear" w:color="auto" w:fill="FFFFFF"/>
        </w:rPr>
        <w:t>s</w:t>
      </w:r>
    </w:p>
    <w:p w14:paraId="729C2875" w14:textId="0CE37BDA" w:rsidR="00241786" w:rsidRDefault="00241786" w:rsidP="009B5C17">
      <w:pPr>
        <w:spacing w:after="0" w:line="240" w:lineRule="auto"/>
        <w:rPr>
          <w:rFonts w:cstheme="minorHAnsi"/>
          <w:i/>
          <w:color w:val="000000"/>
          <w:sz w:val="24"/>
          <w:szCs w:val="24"/>
          <w:shd w:val="clear" w:color="auto" w:fill="FFFFFF"/>
        </w:rPr>
      </w:pPr>
    </w:p>
    <w:p w14:paraId="0E13128B" w14:textId="77777777" w:rsidR="00332C88" w:rsidRDefault="00332C88" w:rsidP="009B5C17">
      <w:pPr>
        <w:spacing w:after="0" w:line="240" w:lineRule="auto"/>
        <w:rPr>
          <w:rFonts w:cstheme="minorHAnsi"/>
          <w:i/>
          <w:color w:val="000000"/>
          <w:sz w:val="24"/>
          <w:szCs w:val="24"/>
          <w:shd w:val="clear" w:color="auto" w:fill="FFFFFF"/>
        </w:rPr>
      </w:pPr>
    </w:p>
    <w:p w14:paraId="685DA336" w14:textId="70F4836A" w:rsidR="00241786" w:rsidRDefault="00DD26AE" w:rsidP="00045324">
      <w:pPr>
        <w:pStyle w:val="NormalWeb"/>
        <w:shd w:val="clear" w:color="auto" w:fill="ED7D31" w:themeFill="accent2"/>
        <w:spacing w:before="0" w:beforeAutospacing="0" w:after="120" w:afterAutospacing="0"/>
        <w:jc w:val="center"/>
        <w:rPr>
          <w:rFonts w:ascii="Berlin Sans FB Demi" w:hAnsi="Berlin Sans FB Demi" w:cs="Arial"/>
          <w:b/>
          <w:bCs/>
          <w:color w:val="FFFFFF" w:themeColor="background1"/>
          <w:sz w:val="40"/>
          <w:szCs w:val="40"/>
        </w:rPr>
      </w:pPr>
      <w:r>
        <w:rPr>
          <w:rFonts w:ascii="Berlin Sans FB Demi" w:hAnsi="Berlin Sans FB Demi" w:cs="Arial"/>
          <w:b/>
          <w:bCs/>
          <w:color w:val="FFFFFF" w:themeColor="background1"/>
          <w:sz w:val="40"/>
          <w:szCs w:val="40"/>
        </w:rPr>
        <w:t xml:space="preserve">Day 1- </w:t>
      </w:r>
      <w:r w:rsidR="00045324">
        <w:rPr>
          <w:rFonts w:ascii="Berlin Sans FB Demi" w:hAnsi="Berlin Sans FB Demi" w:cs="Arial"/>
          <w:b/>
          <w:bCs/>
          <w:color w:val="FFFFFF" w:themeColor="background1"/>
          <w:sz w:val="40"/>
          <w:szCs w:val="40"/>
        </w:rPr>
        <w:t>Office Hours</w:t>
      </w:r>
      <w:r>
        <w:rPr>
          <w:rFonts w:ascii="Berlin Sans FB Demi" w:hAnsi="Berlin Sans FB Demi" w:cs="Arial"/>
          <w:b/>
          <w:bCs/>
          <w:color w:val="FFFFFF" w:themeColor="background1"/>
          <w:sz w:val="40"/>
          <w:szCs w:val="40"/>
        </w:rPr>
        <w:t xml:space="preserve"> </w:t>
      </w:r>
    </w:p>
    <w:p w14:paraId="0D1B59F3" w14:textId="0248FEA1" w:rsidR="00DD26AE" w:rsidRPr="00DD26AE" w:rsidRDefault="00DD26AE" w:rsidP="00DD26AE">
      <w:pPr>
        <w:pStyle w:val="NormalWeb"/>
        <w:shd w:val="clear" w:color="auto" w:fill="FFFFFF" w:themeFill="background1"/>
        <w:spacing w:before="0" w:beforeAutospacing="0" w:after="120" w:afterAutospacing="0"/>
        <w:rPr>
          <w:rFonts w:ascii="Berlin Sans FB Demi" w:hAnsi="Berlin Sans FB Demi" w:cs="Arial"/>
          <w:color w:val="FFFFFF" w:themeColor="background1"/>
          <w:sz w:val="22"/>
          <w:szCs w:val="22"/>
        </w:rPr>
      </w:pPr>
      <w:r w:rsidRPr="00DD26AE">
        <w:rPr>
          <w:rFonts w:asciiTheme="minorHAnsi" w:hAnsiTheme="minorHAnsi" w:cstheme="minorHAnsi"/>
          <w:sz w:val="22"/>
          <w:szCs w:val="22"/>
        </w:rPr>
        <w:t xml:space="preserve">Drop in to virtual “office hours” with organizations that offer resources related to civic engagement. Rooms will be open to join between 7:30-8:00 p.m. on Wednesday 9/23. </w:t>
      </w:r>
    </w:p>
    <w:tbl>
      <w:tblPr>
        <w:tblStyle w:val="PlainTable3"/>
        <w:tblW w:w="0" w:type="auto"/>
        <w:tblLayout w:type="fixed"/>
        <w:tblLook w:val="04A0" w:firstRow="1" w:lastRow="0" w:firstColumn="1" w:lastColumn="0" w:noHBand="0" w:noVBand="1"/>
      </w:tblPr>
      <w:tblGrid>
        <w:gridCol w:w="2160"/>
        <w:gridCol w:w="7200"/>
      </w:tblGrid>
      <w:tr w:rsidR="0066096D" w14:paraId="4CA319E5" w14:textId="77777777" w:rsidTr="000C25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1BF18F57" w14:textId="7D5552A1" w:rsidR="0066096D" w:rsidRPr="000C255D" w:rsidRDefault="0066096D" w:rsidP="009B5C17">
            <w:pPr>
              <w:rPr>
                <w:rFonts w:ascii="Rockwell" w:hAnsi="Rockwell" w:cstheme="minorHAnsi"/>
                <w:iCs/>
                <w:color w:val="000000"/>
                <w:shd w:val="clear" w:color="auto" w:fill="FFFFFF"/>
              </w:rPr>
            </w:pPr>
            <w:r w:rsidRPr="000C255D">
              <w:rPr>
                <w:rFonts w:ascii="Rockwell" w:hAnsi="Rockwell" w:cstheme="minorHAnsi"/>
                <w:iCs/>
                <w:color w:val="000000"/>
                <w:shd w:val="clear" w:color="auto" w:fill="FFFFFF"/>
              </w:rPr>
              <w:t>Organization</w:t>
            </w:r>
          </w:p>
        </w:tc>
        <w:tc>
          <w:tcPr>
            <w:tcW w:w="7200" w:type="dxa"/>
          </w:tcPr>
          <w:p w14:paraId="1D14CFEE" w14:textId="637AAD72" w:rsidR="0066096D" w:rsidRPr="000C255D" w:rsidRDefault="0066096D" w:rsidP="009B5C17">
            <w:pPr>
              <w:cnfStyle w:val="100000000000" w:firstRow="1" w:lastRow="0" w:firstColumn="0" w:lastColumn="0" w:oddVBand="0" w:evenVBand="0" w:oddHBand="0" w:evenHBand="0" w:firstRowFirstColumn="0" w:firstRowLastColumn="0" w:lastRowFirstColumn="0" w:lastRowLastColumn="0"/>
              <w:rPr>
                <w:rFonts w:ascii="Rockwell" w:hAnsi="Rockwell" w:cstheme="minorHAnsi"/>
                <w:iCs/>
                <w:color w:val="000000"/>
                <w:shd w:val="clear" w:color="auto" w:fill="FFFFFF"/>
              </w:rPr>
            </w:pPr>
            <w:r w:rsidRPr="000C255D">
              <w:rPr>
                <w:rFonts w:ascii="Rockwell" w:hAnsi="Rockwell" w:cstheme="minorHAnsi"/>
                <w:iCs/>
                <w:color w:val="000000"/>
                <w:shd w:val="clear" w:color="auto" w:fill="FFFFFF"/>
              </w:rPr>
              <w:t xml:space="preserve">Description </w:t>
            </w:r>
          </w:p>
        </w:tc>
      </w:tr>
      <w:tr w:rsidR="0066096D" w14:paraId="5E454BF0" w14:textId="77777777" w:rsidTr="000C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8253A30" w14:textId="1E4D5B33" w:rsidR="0066096D" w:rsidRPr="00F81BD8" w:rsidRDefault="004D05D3" w:rsidP="009B5C17">
            <w:pPr>
              <w:rPr>
                <w:rFonts w:ascii="Rockwell" w:hAnsi="Rockwell" w:cstheme="minorHAnsi"/>
                <w:iCs/>
                <w:color w:val="000000"/>
                <w:shd w:val="clear" w:color="auto" w:fill="FFFFFF"/>
              </w:rPr>
            </w:pPr>
            <w:hyperlink r:id="rId27" w:history="1">
              <w:r w:rsidR="0066096D" w:rsidRPr="00F81BD8">
                <w:rPr>
                  <w:rStyle w:val="Hyperlink"/>
                  <w:rFonts w:ascii="Rockwell" w:hAnsi="Rockwell" w:cstheme="minorHAnsi"/>
                  <w:iCs/>
                  <w:caps w:val="0"/>
                  <w:shd w:val="clear" w:color="auto" w:fill="FFFFFF"/>
                </w:rPr>
                <w:t>Harvard University - Democratic Knowledge Project</w:t>
              </w:r>
            </w:hyperlink>
          </w:p>
        </w:tc>
        <w:tc>
          <w:tcPr>
            <w:tcW w:w="7200" w:type="dxa"/>
          </w:tcPr>
          <w:p w14:paraId="72D41B27" w14:textId="77777777" w:rsidR="0066096D" w:rsidRPr="00F81BD8" w:rsidRDefault="0066096D" w:rsidP="000C06DC">
            <w:pPr>
              <w:cnfStyle w:val="000000100000" w:firstRow="0" w:lastRow="0" w:firstColumn="0" w:lastColumn="0" w:oddVBand="0" w:evenVBand="0" w:oddHBand="1" w:evenHBand="0" w:firstRowFirstColumn="0" w:firstRowLastColumn="0" w:lastRowFirstColumn="0" w:lastRowLastColumn="0"/>
              <w:rPr>
                <w:rFonts w:cstheme="minorHAnsi"/>
                <w:iCs/>
                <w:color w:val="000000"/>
                <w:sz w:val="20"/>
                <w:szCs w:val="20"/>
                <w:shd w:val="clear" w:color="auto" w:fill="FFFFFF"/>
              </w:rPr>
            </w:pPr>
            <w:r w:rsidRPr="00F81BD8">
              <w:rPr>
                <w:rFonts w:cstheme="minorHAnsi"/>
                <w:iCs/>
                <w:color w:val="000000"/>
                <w:sz w:val="20"/>
                <w:szCs w:val="20"/>
                <w:shd w:val="clear" w:color="auto" w:fill="FFFFFF"/>
              </w:rPr>
              <w:t xml:space="preserve">An initiative of the Edmond J. </w:t>
            </w:r>
            <w:proofErr w:type="spellStart"/>
            <w:r w:rsidRPr="00F81BD8">
              <w:rPr>
                <w:rFonts w:cstheme="minorHAnsi"/>
                <w:iCs/>
                <w:color w:val="000000"/>
                <w:sz w:val="20"/>
                <w:szCs w:val="20"/>
                <w:shd w:val="clear" w:color="auto" w:fill="FFFFFF"/>
              </w:rPr>
              <w:t>Safra</w:t>
            </w:r>
            <w:proofErr w:type="spellEnd"/>
            <w:r w:rsidRPr="00F81BD8">
              <w:rPr>
                <w:rFonts w:cstheme="minorHAnsi"/>
                <w:iCs/>
                <w:color w:val="000000"/>
                <w:sz w:val="20"/>
                <w:szCs w:val="20"/>
                <w:shd w:val="clear" w:color="auto" w:fill="FFFFFF"/>
              </w:rPr>
              <w:t xml:space="preserve"> Center for Ethics, the Democratic Knowledge Project (DKP) is a K-16 civic education provider based at Harvard University. We offer curriculum development resources, professional development workshops for educators, and assessment tools and services—all in support of education for democracy. The DKP has now co-designed an open source year-long Grade 8 Civics Course with the Cambridge Public School District: “Civic Engagement in Our Democracy.”</w:t>
            </w:r>
          </w:p>
          <w:p w14:paraId="22E3349B" w14:textId="77777777" w:rsidR="006D53B8" w:rsidRPr="00F81BD8" w:rsidRDefault="006D53B8" w:rsidP="000C06DC">
            <w:pPr>
              <w:cnfStyle w:val="000000100000" w:firstRow="0" w:lastRow="0" w:firstColumn="0" w:lastColumn="0" w:oddVBand="0" w:evenVBand="0" w:oddHBand="1" w:evenHBand="0" w:firstRowFirstColumn="0" w:firstRowLastColumn="0" w:lastRowFirstColumn="0" w:lastRowLastColumn="0"/>
              <w:rPr>
                <w:rFonts w:cstheme="minorHAnsi"/>
                <w:iCs/>
                <w:color w:val="000000"/>
                <w:sz w:val="20"/>
                <w:szCs w:val="20"/>
                <w:shd w:val="clear" w:color="auto" w:fill="FFFFFF"/>
              </w:rPr>
            </w:pPr>
          </w:p>
          <w:p w14:paraId="37360EAB" w14:textId="1B718CE4" w:rsidR="006D53B8" w:rsidRPr="00F81BD8" w:rsidRDefault="006D53B8" w:rsidP="000C06DC">
            <w:pPr>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shd w:val="clear" w:color="auto" w:fill="FFFFFF"/>
              </w:rPr>
            </w:pPr>
            <w:r w:rsidRPr="00F81BD8">
              <w:rPr>
                <w:rFonts w:ascii="Rockwell" w:hAnsi="Rockwell" w:cstheme="minorHAnsi"/>
                <w:b/>
                <w:bCs/>
                <w:iCs/>
                <w:color w:val="000000"/>
                <w:sz w:val="20"/>
                <w:szCs w:val="20"/>
                <w:shd w:val="clear" w:color="auto" w:fill="FFFFFF"/>
              </w:rPr>
              <w:t>Zoom link</w:t>
            </w:r>
            <w:r w:rsidR="007041C6" w:rsidRPr="00F81BD8">
              <w:rPr>
                <w:rFonts w:ascii="Rockwell" w:hAnsi="Rockwell" w:cstheme="minorHAnsi"/>
                <w:b/>
                <w:bCs/>
                <w:iCs/>
                <w:color w:val="000000"/>
                <w:sz w:val="20"/>
                <w:szCs w:val="20"/>
                <w:shd w:val="clear" w:color="auto" w:fill="FFFFFF"/>
              </w:rPr>
              <w:t xml:space="preserve"> </w:t>
            </w:r>
            <w:hyperlink r:id="rId28" w:history="1">
              <w:r w:rsidR="007041C6" w:rsidRPr="00F81BD8">
                <w:rPr>
                  <w:rStyle w:val="Hyperlink"/>
                  <w:rFonts w:ascii="Rockwell" w:hAnsi="Rockwell" w:cstheme="minorHAnsi"/>
                  <w:b/>
                  <w:bCs/>
                  <w:i/>
                  <w:sz w:val="20"/>
                  <w:szCs w:val="20"/>
                  <w:shd w:val="clear" w:color="auto" w:fill="FFFFFF"/>
                </w:rPr>
                <w:t>HERE</w:t>
              </w:r>
            </w:hyperlink>
          </w:p>
        </w:tc>
      </w:tr>
      <w:tr w:rsidR="0066096D" w14:paraId="10FA3610" w14:textId="77777777" w:rsidTr="000C255D">
        <w:tc>
          <w:tcPr>
            <w:cnfStyle w:val="001000000000" w:firstRow="0" w:lastRow="0" w:firstColumn="1" w:lastColumn="0" w:oddVBand="0" w:evenVBand="0" w:oddHBand="0" w:evenHBand="0" w:firstRowFirstColumn="0" w:firstRowLastColumn="0" w:lastRowFirstColumn="0" w:lastRowLastColumn="0"/>
            <w:tcW w:w="2160" w:type="dxa"/>
          </w:tcPr>
          <w:p w14:paraId="237F2E73" w14:textId="251ECF7D" w:rsidR="0066096D" w:rsidRPr="00F81BD8" w:rsidRDefault="004D05D3" w:rsidP="009B5C17">
            <w:pPr>
              <w:rPr>
                <w:rFonts w:ascii="Rockwell" w:hAnsi="Rockwell" w:cstheme="minorHAnsi"/>
                <w:iCs/>
                <w:color w:val="000000"/>
                <w:shd w:val="clear" w:color="auto" w:fill="FFFFFF"/>
              </w:rPr>
            </w:pPr>
            <w:hyperlink r:id="rId29" w:history="1">
              <w:r w:rsidR="0066096D" w:rsidRPr="00F81BD8">
                <w:rPr>
                  <w:rStyle w:val="Hyperlink"/>
                  <w:rFonts w:ascii="Rockwell" w:hAnsi="Rockwell" w:cstheme="minorHAnsi"/>
                  <w:iCs/>
                  <w:caps w:val="0"/>
                  <w:shd w:val="clear" w:color="auto" w:fill="FFFFFF"/>
                </w:rPr>
                <w:t>Media Literacy Now, Inc.</w:t>
              </w:r>
            </w:hyperlink>
          </w:p>
        </w:tc>
        <w:tc>
          <w:tcPr>
            <w:tcW w:w="7200" w:type="dxa"/>
          </w:tcPr>
          <w:p w14:paraId="4A772CD0" w14:textId="77777777" w:rsidR="0066096D" w:rsidRPr="00F81BD8" w:rsidRDefault="0066096D" w:rsidP="000C06DC">
            <w:pPr>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shd w:val="clear" w:color="auto" w:fill="FFFFFF"/>
              </w:rPr>
            </w:pPr>
            <w:r w:rsidRPr="00F81BD8">
              <w:rPr>
                <w:rFonts w:cstheme="minorHAnsi"/>
                <w:iCs/>
                <w:color w:val="000000"/>
                <w:sz w:val="20"/>
                <w:szCs w:val="20"/>
                <w:shd w:val="clear" w:color="auto" w:fill="FFFFFF"/>
              </w:rPr>
              <w:t>Media Literacy Now is a nonpartisan 501c3 nonprofit organization advocating for Media Literacy education and educator support at the local, state, and national levels through public awareness, policymaker education, research, creating coalitions,  and influencing regulations, legislation, and funding for professional development. We are building a movement of people calling for change in education systems across the United States to ensure all students have the media literacy skills they need in a global media age. Media Literacy Now is inspiring action in states across the country and providing structure and resources that invite and support activism. At this session we will discuss our current activities, achievements, and how you can get involved.</w:t>
            </w:r>
          </w:p>
          <w:p w14:paraId="4BAEA987" w14:textId="77777777" w:rsidR="006D53B8" w:rsidRPr="00F81BD8" w:rsidRDefault="006D53B8" w:rsidP="000C06DC">
            <w:pPr>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shd w:val="clear" w:color="auto" w:fill="FFFFFF"/>
              </w:rPr>
            </w:pPr>
          </w:p>
          <w:p w14:paraId="6125B9B5" w14:textId="7D77F186" w:rsidR="006D53B8" w:rsidRPr="00F81BD8" w:rsidRDefault="006D53B8" w:rsidP="000C06DC">
            <w:pPr>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shd w:val="clear" w:color="auto" w:fill="FFFFFF"/>
              </w:rPr>
            </w:pPr>
            <w:r w:rsidRPr="00F81BD8">
              <w:rPr>
                <w:rFonts w:ascii="Rockwell" w:hAnsi="Rockwell" w:cstheme="minorHAnsi"/>
                <w:b/>
                <w:bCs/>
                <w:iCs/>
                <w:color w:val="000000"/>
                <w:sz w:val="20"/>
                <w:szCs w:val="20"/>
                <w:shd w:val="clear" w:color="auto" w:fill="FFFFFF"/>
              </w:rPr>
              <w:t>Zoom link</w:t>
            </w:r>
            <w:r w:rsidR="007041C6" w:rsidRPr="00F81BD8">
              <w:rPr>
                <w:rFonts w:ascii="Rockwell" w:hAnsi="Rockwell" w:cstheme="minorHAnsi"/>
                <w:b/>
                <w:bCs/>
                <w:iCs/>
                <w:color w:val="000000"/>
                <w:sz w:val="20"/>
                <w:szCs w:val="20"/>
                <w:shd w:val="clear" w:color="auto" w:fill="FFFFFF"/>
              </w:rPr>
              <w:t xml:space="preserve"> </w:t>
            </w:r>
            <w:hyperlink r:id="rId30" w:history="1">
              <w:r w:rsidR="007041C6" w:rsidRPr="00F81BD8">
                <w:rPr>
                  <w:rStyle w:val="Hyperlink"/>
                  <w:rFonts w:ascii="Rockwell" w:hAnsi="Rockwell" w:cstheme="minorHAnsi"/>
                  <w:b/>
                  <w:bCs/>
                  <w:i/>
                  <w:sz w:val="20"/>
                  <w:szCs w:val="20"/>
                  <w:shd w:val="clear" w:color="auto" w:fill="FFFFFF"/>
                </w:rPr>
                <w:t>HERE</w:t>
              </w:r>
            </w:hyperlink>
          </w:p>
        </w:tc>
      </w:tr>
      <w:tr w:rsidR="0066096D" w14:paraId="2D43862B" w14:textId="77777777" w:rsidTr="000C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9F8C55F" w14:textId="38105597" w:rsidR="0066096D" w:rsidRPr="00F81BD8" w:rsidRDefault="004D05D3" w:rsidP="009B5C17">
            <w:pPr>
              <w:rPr>
                <w:rFonts w:ascii="Rockwell" w:hAnsi="Rockwell" w:cstheme="minorHAnsi"/>
                <w:iCs/>
                <w:color w:val="000000"/>
                <w:shd w:val="clear" w:color="auto" w:fill="FFFFFF"/>
              </w:rPr>
            </w:pPr>
            <w:hyperlink r:id="rId31" w:history="1">
              <w:r w:rsidR="0066096D" w:rsidRPr="00F81BD8">
                <w:rPr>
                  <w:rStyle w:val="Hyperlink"/>
                  <w:rFonts w:ascii="Rockwell" w:hAnsi="Rockwell" w:cstheme="minorHAnsi"/>
                  <w:iCs/>
                  <w:caps w:val="0"/>
                  <w:shd w:val="clear" w:color="auto" w:fill="FFFFFF"/>
                </w:rPr>
                <w:t>iCivics</w:t>
              </w:r>
            </w:hyperlink>
          </w:p>
        </w:tc>
        <w:tc>
          <w:tcPr>
            <w:tcW w:w="7200" w:type="dxa"/>
          </w:tcPr>
          <w:p w14:paraId="5B86F3A5" w14:textId="77777777" w:rsidR="0066096D" w:rsidRPr="00F81BD8" w:rsidRDefault="0066096D" w:rsidP="009B5C17">
            <w:pPr>
              <w:cnfStyle w:val="000000100000" w:firstRow="0" w:lastRow="0" w:firstColumn="0" w:lastColumn="0" w:oddVBand="0" w:evenVBand="0" w:oddHBand="1" w:evenHBand="0" w:firstRowFirstColumn="0" w:firstRowLastColumn="0" w:lastRowFirstColumn="0" w:lastRowLastColumn="0"/>
              <w:rPr>
                <w:rFonts w:cstheme="minorHAnsi"/>
                <w:iCs/>
                <w:color w:val="000000"/>
                <w:sz w:val="20"/>
                <w:szCs w:val="20"/>
                <w:shd w:val="clear" w:color="auto" w:fill="FFFFFF"/>
              </w:rPr>
            </w:pPr>
            <w:r w:rsidRPr="00F81BD8">
              <w:rPr>
                <w:rFonts w:cstheme="minorHAnsi"/>
                <w:iCs/>
                <w:color w:val="000000"/>
                <w:sz w:val="20"/>
                <w:szCs w:val="20"/>
                <w:shd w:val="clear" w:color="auto" w:fill="FFFFFF"/>
              </w:rPr>
              <w:t>U.S. Supreme Court Justice Sandra Day O’Connor founded iCivics in 2009 to transform the field through innovative, free educational video games and lessons that teach students to be knowledgeable, curious, and engaged in civic life. Today, iCivics is the nation’s largest provider of civic education curriculum, with its resources used by over 113,000 educators and more than 7.1 million students each year nationwide.</w:t>
            </w:r>
          </w:p>
          <w:p w14:paraId="73BA83F0" w14:textId="77777777" w:rsidR="006D53B8" w:rsidRPr="00F81BD8" w:rsidRDefault="006D53B8" w:rsidP="009B5C17">
            <w:pPr>
              <w:cnfStyle w:val="000000100000" w:firstRow="0" w:lastRow="0" w:firstColumn="0" w:lastColumn="0" w:oddVBand="0" w:evenVBand="0" w:oddHBand="1" w:evenHBand="0" w:firstRowFirstColumn="0" w:firstRowLastColumn="0" w:lastRowFirstColumn="0" w:lastRowLastColumn="0"/>
              <w:rPr>
                <w:rFonts w:cstheme="minorHAnsi"/>
                <w:iCs/>
                <w:color w:val="000000"/>
                <w:sz w:val="20"/>
                <w:szCs w:val="20"/>
                <w:shd w:val="clear" w:color="auto" w:fill="FFFFFF"/>
              </w:rPr>
            </w:pPr>
          </w:p>
          <w:p w14:paraId="07B8CB3F" w14:textId="42E84EFB" w:rsidR="006D53B8" w:rsidRPr="00F81BD8" w:rsidRDefault="006D53B8" w:rsidP="009B5C17">
            <w:pPr>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shd w:val="clear" w:color="auto" w:fill="FFFFFF"/>
              </w:rPr>
            </w:pPr>
            <w:r w:rsidRPr="00F81BD8">
              <w:rPr>
                <w:rFonts w:ascii="Rockwell" w:hAnsi="Rockwell" w:cstheme="minorHAnsi"/>
                <w:b/>
                <w:bCs/>
                <w:iCs/>
                <w:color w:val="000000"/>
                <w:sz w:val="20"/>
                <w:szCs w:val="20"/>
                <w:shd w:val="clear" w:color="auto" w:fill="FFFFFF"/>
              </w:rPr>
              <w:t>Zoom link</w:t>
            </w:r>
            <w:r w:rsidR="007041C6" w:rsidRPr="00F81BD8">
              <w:rPr>
                <w:rFonts w:ascii="Rockwell" w:hAnsi="Rockwell" w:cstheme="minorHAnsi"/>
                <w:b/>
                <w:bCs/>
                <w:iCs/>
                <w:color w:val="000000"/>
                <w:sz w:val="20"/>
                <w:szCs w:val="20"/>
                <w:shd w:val="clear" w:color="auto" w:fill="FFFFFF"/>
              </w:rPr>
              <w:t xml:space="preserve"> </w:t>
            </w:r>
            <w:hyperlink r:id="rId32" w:history="1">
              <w:r w:rsidR="007041C6" w:rsidRPr="00F81BD8">
                <w:rPr>
                  <w:rStyle w:val="Hyperlink"/>
                  <w:rFonts w:ascii="Rockwell" w:hAnsi="Rockwell" w:cstheme="minorHAnsi"/>
                  <w:b/>
                  <w:bCs/>
                  <w:i/>
                  <w:sz w:val="20"/>
                  <w:szCs w:val="20"/>
                  <w:shd w:val="clear" w:color="auto" w:fill="FFFFFF"/>
                </w:rPr>
                <w:t>HERE</w:t>
              </w:r>
            </w:hyperlink>
          </w:p>
        </w:tc>
      </w:tr>
      <w:tr w:rsidR="0066096D" w14:paraId="6A6A0A04" w14:textId="77777777" w:rsidTr="000C255D">
        <w:tc>
          <w:tcPr>
            <w:cnfStyle w:val="001000000000" w:firstRow="0" w:lastRow="0" w:firstColumn="1" w:lastColumn="0" w:oddVBand="0" w:evenVBand="0" w:oddHBand="0" w:evenHBand="0" w:firstRowFirstColumn="0" w:firstRowLastColumn="0" w:lastRowFirstColumn="0" w:lastRowLastColumn="0"/>
            <w:tcW w:w="2160" w:type="dxa"/>
          </w:tcPr>
          <w:p w14:paraId="127EE17C" w14:textId="01657366" w:rsidR="0066096D" w:rsidRPr="00F81BD8" w:rsidRDefault="004D05D3" w:rsidP="009B5C17">
            <w:pPr>
              <w:rPr>
                <w:rFonts w:ascii="Rockwell" w:hAnsi="Rockwell" w:cstheme="minorHAnsi"/>
                <w:iCs/>
                <w:color w:val="000000"/>
                <w:shd w:val="clear" w:color="auto" w:fill="FFFFFF"/>
              </w:rPr>
            </w:pPr>
            <w:hyperlink r:id="rId33" w:history="1">
              <w:proofErr w:type="spellStart"/>
              <w:r w:rsidR="0066096D" w:rsidRPr="00F81BD8">
                <w:rPr>
                  <w:rStyle w:val="Hyperlink"/>
                  <w:rFonts w:ascii="Rockwell" w:hAnsi="Rockwell" w:cstheme="minorHAnsi"/>
                  <w:iCs/>
                  <w:caps w:val="0"/>
                  <w:shd w:val="clear" w:color="auto" w:fill="FFFFFF"/>
                </w:rPr>
                <w:t>Thinkeranalytix</w:t>
              </w:r>
              <w:proofErr w:type="spellEnd"/>
            </w:hyperlink>
          </w:p>
        </w:tc>
        <w:tc>
          <w:tcPr>
            <w:tcW w:w="7200" w:type="dxa"/>
          </w:tcPr>
          <w:p w14:paraId="19483C7E" w14:textId="77777777" w:rsidR="0066096D" w:rsidRPr="00F81BD8" w:rsidRDefault="0066096D" w:rsidP="009B5C17">
            <w:pPr>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shd w:val="clear" w:color="auto" w:fill="FFFFFF"/>
              </w:rPr>
            </w:pPr>
            <w:proofErr w:type="spellStart"/>
            <w:r w:rsidRPr="00F81BD8">
              <w:rPr>
                <w:rFonts w:cstheme="minorHAnsi"/>
                <w:iCs/>
                <w:color w:val="000000"/>
                <w:sz w:val="20"/>
                <w:szCs w:val="20"/>
                <w:shd w:val="clear" w:color="auto" w:fill="FFFFFF"/>
              </w:rPr>
              <w:t>ThinkerAnalytix</w:t>
            </w:r>
            <w:proofErr w:type="spellEnd"/>
            <w:r w:rsidRPr="00F81BD8">
              <w:rPr>
                <w:rFonts w:cstheme="minorHAnsi"/>
                <w:iCs/>
                <w:color w:val="000000"/>
                <w:sz w:val="20"/>
                <w:szCs w:val="20"/>
                <w:shd w:val="clear" w:color="auto" w:fill="FFFFFF"/>
              </w:rPr>
              <w:t xml:space="preserve"> is an educational nonprofit working in partnership with classroom teachers and Harvard’s Department of Philosophy. We make tools to help students build logic and reasoning skills using a research-backed method called argument mapping. Our online course and classroom activities use argument maps to examine and discuss controversial ethical questions in fields such as politics, civics, and science. </w:t>
            </w:r>
            <w:proofErr w:type="spellStart"/>
            <w:r w:rsidRPr="00F81BD8">
              <w:rPr>
                <w:rFonts w:cstheme="minorHAnsi"/>
                <w:iCs/>
                <w:color w:val="000000"/>
                <w:sz w:val="20"/>
                <w:szCs w:val="20"/>
                <w:shd w:val="clear" w:color="auto" w:fill="FFFFFF"/>
              </w:rPr>
              <w:t>ThinkerAnalytix</w:t>
            </w:r>
            <w:proofErr w:type="spellEnd"/>
            <w:r w:rsidRPr="00F81BD8">
              <w:rPr>
                <w:rFonts w:cstheme="minorHAnsi"/>
                <w:iCs/>
                <w:color w:val="000000"/>
                <w:sz w:val="20"/>
                <w:szCs w:val="20"/>
                <w:shd w:val="clear" w:color="auto" w:fill="FFFFFF"/>
              </w:rPr>
              <w:t xml:space="preserve"> also develops practical strategies to implement our materials in classrooms.</w:t>
            </w:r>
          </w:p>
          <w:p w14:paraId="2A347ECE" w14:textId="77777777" w:rsidR="006D53B8" w:rsidRPr="00F81BD8" w:rsidRDefault="006D53B8" w:rsidP="006D53B8">
            <w:pPr>
              <w:cnfStyle w:val="000000000000" w:firstRow="0" w:lastRow="0" w:firstColumn="0" w:lastColumn="0" w:oddVBand="0" w:evenVBand="0" w:oddHBand="0" w:evenHBand="0" w:firstRowFirstColumn="0" w:firstRowLastColumn="0" w:lastRowFirstColumn="0" w:lastRowLastColumn="0"/>
              <w:rPr>
                <w:rFonts w:cstheme="minorHAnsi"/>
                <w:iCs/>
                <w:color w:val="000000"/>
                <w:sz w:val="16"/>
                <w:szCs w:val="16"/>
                <w:shd w:val="clear" w:color="auto" w:fill="FFFFFF"/>
              </w:rPr>
            </w:pPr>
          </w:p>
          <w:p w14:paraId="289D1EED" w14:textId="5B94EC80" w:rsidR="006D53B8" w:rsidRPr="00F81BD8" w:rsidRDefault="006D53B8" w:rsidP="009B5C17">
            <w:pPr>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shd w:val="clear" w:color="auto" w:fill="FFFFFF"/>
              </w:rPr>
            </w:pPr>
            <w:r w:rsidRPr="00F81BD8">
              <w:rPr>
                <w:rFonts w:ascii="Rockwell" w:hAnsi="Rockwell" w:cstheme="minorHAnsi"/>
                <w:b/>
                <w:bCs/>
                <w:iCs/>
                <w:color w:val="000000"/>
                <w:sz w:val="20"/>
                <w:szCs w:val="20"/>
                <w:shd w:val="clear" w:color="auto" w:fill="FFFFFF"/>
              </w:rPr>
              <w:t>Zoom link</w:t>
            </w:r>
            <w:r w:rsidR="007041C6" w:rsidRPr="00F81BD8">
              <w:rPr>
                <w:rFonts w:ascii="Rockwell" w:hAnsi="Rockwell" w:cstheme="minorHAnsi"/>
                <w:b/>
                <w:bCs/>
                <w:iCs/>
                <w:color w:val="000000"/>
                <w:sz w:val="20"/>
                <w:szCs w:val="20"/>
                <w:shd w:val="clear" w:color="auto" w:fill="FFFFFF"/>
              </w:rPr>
              <w:t xml:space="preserve"> </w:t>
            </w:r>
            <w:hyperlink r:id="rId34" w:history="1">
              <w:r w:rsidR="007041C6" w:rsidRPr="00F81BD8">
                <w:rPr>
                  <w:rStyle w:val="Hyperlink"/>
                  <w:rFonts w:ascii="Rockwell" w:hAnsi="Rockwell" w:cstheme="minorHAnsi"/>
                  <w:b/>
                  <w:bCs/>
                  <w:i/>
                  <w:sz w:val="20"/>
                  <w:szCs w:val="20"/>
                  <w:shd w:val="clear" w:color="auto" w:fill="FFFFFF"/>
                </w:rPr>
                <w:t>HERE</w:t>
              </w:r>
            </w:hyperlink>
          </w:p>
        </w:tc>
      </w:tr>
      <w:tr w:rsidR="0066096D" w14:paraId="5ABDF228" w14:textId="77777777" w:rsidTr="000C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10F3BF6" w14:textId="65FD38B1" w:rsidR="0066096D" w:rsidRPr="00F81BD8" w:rsidRDefault="004D05D3" w:rsidP="009B5C17">
            <w:pPr>
              <w:rPr>
                <w:rFonts w:ascii="Rockwell" w:hAnsi="Rockwell" w:cstheme="minorHAnsi"/>
                <w:iCs/>
                <w:color w:val="000000"/>
                <w:shd w:val="clear" w:color="auto" w:fill="FFFFFF"/>
              </w:rPr>
            </w:pPr>
            <w:hyperlink r:id="rId35" w:history="1">
              <w:r w:rsidR="0066096D" w:rsidRPr="00F81BD8">
                <w:rPr>
                  <w:rStyle w:val="Hyperlink"/>
                  <w:rFonts w:ascii="Rockwell" w:hAnsi="Rockwell" w:cstheme="minorHAnsi"/>
                  <w:iCs/>
                  <w:caps w:val="0"/>
                  <w:shd w:val="clear" w:color="auto" w:fill="FFFFFF"/>
                </w:rPr>
                <w:t>Collaborative For Educational Services</w:t>
              </w:r>
            </w:hyperlink>
          </w:p>
        </w:tc>
        <w:tc>
          <w:tcPr>
            <w:tcW w:w="7200" w:type="dxa"/>
          </w:tcPr>
          <w:p w14:paraId="0D819B83" w14:textId="77777777" w:rsidR="0066096D" w:rsidRPr="00F81BD8" w:rsidRDefault="0066096D" w:rsidP="000C06DC">
            <w:pPr>
              <w:cnfStyle w:val="000000100000" w:firstRow="0" w:lastRow="0" w:firstColumn="0" w:lastColumn="0" w:oddVBand="0" w:evenVBand="0" w:oddHBand="1" w:evenHBand="0" w:firstRowFirstColumn="0" w:firstRowLastColumn="0" w:lastRowFirstColumn="0" w:lastRowLastColumn="0"/>
              <w:rPr>
                <w:rFonts w:cstheme="minorHAnsi"/>
                <w:iCs/>
                <w:color w:val="000000"/>
                <w:sz w:val="20"/>
                <w:szCs w:val="20"/>
                <w:shd w:val="clear" w:color="auto" w:fill="FFFFFF"/>
              </w:rPr>
            </w:pPr>
            <w:r w:rsidRPr="00F81BD8">
              <w:rPr>
                <w:rFonts w:cstheme="minorHAnsi"/>
                <w:iCs/>
                <w:color w:val="000000"/>
                <w:sz w:val="20"/>
                <w:szCs w:val="20"/>
                <w:shd w:val="clear" w:color="auto" w:fill="FFFFFF"/>
              </w:rPr>
              <w:t xml:space="preserve">Emerging America is a national leader supporting access by all learners (including Students with Disabilities, English Learners, and grades K-5 as well as 6-12 social studies) to inquiry and civic engagement. Supported by the Library of Congress Teaching with Primary Sources Program since 2010, over 600 teachers have completed the graduate courses: Accessing Inquiry for Students with Disabilities and Accessing Inquiry for English Learners. In 2020, we released the free K-5 History's Mysteries curriculum, for in-person and virtual teaching and learning. Other current courses feature Disability History and Black Communities and Agency. All our courses are now offered fully online. Check out our resources at http://EmergingAmerica.org, including the Accessing Inquiry clearinghouse. Then join us with your questions and ideas about how to fully engage your students! </w:t>
            </w:r>
          </w:p>
          <w:p w14:paraId="308FBE01" w14:textId="77777777" w:rsidR="006D53B8" w:rsidRPr="00F81BD8" w:rsidRDefault="006D53B8" w:rsidP="000C06DC">
            <w:pPr>
              <w:cnfStyle w:val="000000100000" w:firstRow="0" w:lastRow="0" w:firstColumn="0" w:lastColumn="0" w:oddVBand="0" w:evenVBand="0" w:oddHBand="1" w:evenHBand="0" w:firstRowFirstColumn="0" w:firstRowLastColumn="0" w:lastRowFirstColumn="0" w:lastRowLastColumn="0"/>
              <w:rPr>
                <w:rFonts w:cstheme="minorHAnsi"/>
                <w:iCs/>
                <w:color w:val="000000"/>
                <w:sz w:val="16"/>
                <w:szCs w:val="16"/>
                <w:shd w:val="clear" w:color="auto" w:fill="FFFFFF"/>
              </w:rPr>
            </w:pPr>
          </w:p>
          <w:p w14:paraId="407BED30" w14:textId="0008BD69" w:rsidR="006D53B8" w:rsidRPr="00F81BD8" w:rsidRDefault="006D53B8" w:rsidP="000C06DC">
            <w:pPr>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shd w:val="clear" w:color="auto" w:fill="FFFFFF"/>
              </w:rPr>
            </w:pPr>
            <w:r w:rsidRPr="00F81BD8">
              <w:rPr>
                <w:rFonts w:ascii="Rockwell" w:hAnsi="Rockwell" w:cstheme="minorHAnsi"/>
                <w:b/>
                <w:bCs/>
                <w:iCs/>
                <w:color w:val="000000"/>
                <w:sz w:val="20"/>
                <w:szCs w:val="20"/>
                <w:shd w:val="clear" w:color="auto" w:fill="FFFFFF"/>
              </w:rPr>
              <w:t>Zoom link</w:t>
            </w:r>
            <w:r w:rsidR="007041C6" w:rsidRPr="00F81BD8">
              <w:rPr>
                <w:rFonts w:ascii="Rockwell" w:hAnsi="Rockwell" w:cstheme="minorHAnsi"/>
                <w:b/>
                <w:bCs/>
                <w:iCs/>
                <w:color w:val="000000"/>
                <w:sz w:val="20"/>
                <w:szCs w:val="20"/>
                <w:shd w:val="clear" w:color="auto" w:fill="FFFFFF"/>
              </w:rPr>
              <w:t xml:space="preserve"> </w:t>
            </w:r>
            <w:hyperlink r:id="rId36" w:history="1">
              <w:r w:rsidR="007041C6" w:rsidRPr="00F81BD8">
                <w:rPr>
                  <w:rStyle w:val="Hyperlink"/>
                  <w:rFonts w:ascii="Rockwell" w:hAnsi="Rockwell" w:cstheme="minorHAnsi"/>
                  <w:b/>
                  <w:bCs/>
                  <w:i/>
                  <w:sz w:val="20"/>
                  <w:szCs w:val="20"/>
                  <w:shd w:val="clear" w:color="auto" w:fill="FFFFFF"/>
                </w:rPr>
                <w:t>HERE</w:t>
              </w:r>
            </w:hyperlink>
          </w:p>
        </w:tc>
      </w:tr>
      <w:tr w:rsidR="0066096D" w14:paraId="0544A58B" w14:textId="77777777" w:rsidTr="000C255D">
        <w:tc>
          <w:tcPr>
            <w:cnfStyle w:val="001000000000" w:firstRow="0" w:lastRow="0" w:firstColumn="1" w:lastColumn="0" w:oddVBand="0" w:evenVBand="0" w:oddHBand="0" w:evenHBand="0" w:firstRowFirstColumn="0" w:firstRowLastColumn="0" w:lastRowFirstColumn="0" w:lastRowLastColumn="0"/>
            <w:tcW w:w="2160" w:type="dxa"/>
          </w:tcPr>
          <w:p w14:paraId="43FFC49E" w14:textId="4604CF16" w:rsidR="0066096D" w:rsidRPr="00F81BD8" w:rsidRDefault="004D05D3" w:rsidP="009B5C17">
            <w:pPr>
              <w:rPr>
                <w:rFonts w:ascii="Rockwell" w:hAnsi="Rockwell" w:cstheme="minorHAnsi"/>
                <w:iCs/>
                <w:color w:val="000000"/>
                <w:shd w:val="clear" w:color="auto" w:fill="FFFFFF"/>
              </w:rPr>
            </w:pPr>
            <w:hyperlink r:id="rId37" w:history="1">
              <w:r w:rsidR="0066096D" w:rsidRPr="00F81BD8">
                <w:rPr>
                  <w:rStyle w:val="Hyperlink"/>
                  <w:rFonts w:ascii="Rockwell" w:hAnsi="Rockwell" w:cstheme="minorHAnsi"/>
                  <w:iCs/>
                  <w:caps w:val="0"/>
                  <w:shd w:val="clear" w:color="auto" w:fill="FFFFFF"/>
                </w:rPr>
                <w:t>EVERFI</w:t>
              </w:r>
            </w:hyperlink>
          </w:p>
        </w:tc>
        <w:tc>
          <w:tcPr>
            <w:tcW w:w="7200" w:type="dxa"/>
          </w:tcPr>
          <w:p w14:paraId="149F9C52" w14:textId="12CF178B" w:rsidR="0066096D" w:rsidRPr="00F81BD8" w:rsidRDefault="0066096D" w:rsidP="000C06DC">
            <w:pPr>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shd w:val="clear" w:color="auto" w:fill="FFFFFF"/>
              </w:rPr>
            </w:pPr>
            <w:r w:rsidRPr="00F81BD8">
              <w:rPr>
                <w:rFonts w:cstheme="minorHAnsi"/>
                <w:iCs/>
                <w:color w:val="000000"/>
                <w:sz w:val="20"/>
                <w:szCs w:val="20"/>
                <w:shd w:val="clear" w:color="auto" w:fill="FFFFFF"/>
              </w:rPr>
              <w:t xml:space="preserve">EVERFI empowers educators to bring real-world learning into the classroom and equip students with the skills they need for success - now and in the future. Thanks to partners who share this mission, EVERFI's digital resources for teachers and students are available at no cost. During EVERFI’s Office Hours, educators will explore how financial education and digital wellness can play a part in promoting civic engagement.  Educators will walk away with a bank of resources and strategies, both digital and offline, to engage students in becoming financially responsible, digital citizens. </w:t>
            </w:r>
          </w:p>
          <w:p w14:paraId="2DC6F2EF" w14:textId="77777777" w:rsidR="006D53B8" w:rsidRPr="00F81BD8" w:rsidRDefault="006D53B8" w:rsidP="000C06DC">
            <w:pPr>
              <w:cnfStyle w:val="000000000000" w:firstRow="0" w:lastRow="0" w:firstColumn="0" w:lastColumn="0" w:oddVBand="0" w:evenVBand="0" w:oddHBand="0" w:evenHBand="0" w:firstRowFirstColumn="0" w:firstRowLastColumn="0" w:lastRowFirstColumn="0" w:lastRowLastColumn="0"/>
              <w:rPr>
                <w:rFonts w:cstheme="minorHAnsi"/>
                <w:iCs/>
                <w:color w:val="000000"/>
                <w:sz w:val="16"/>
                <w:szCs w:val="16"/>
                <w:shd w:val="clear" w:color="auto" w:fill="FFFFFF"/>
              </w:rPr>
            </w:pPr>
          </w:p>
          <w:p w14:paraId="4626C44E" w14:textId="139BEE7A" w:rsidR="006D53B8" w:rsidRPr="00F81BD8" w:rsidRDefault="006D53B8" w:rsidP="000C06DC">
            <w:pPr>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shd w:val="clear" w:color="auto" w:fill="FFFFFF"/>
              </w:rPr>
            </w:pPr>
            <w:r w:rsidRPr="00F81BD8">
              <w:rPr>
                <w:rFonts w:ascii="Rockwell" w:hAnsi="Rockwell" w:cstheme="minorHAnsi"/>
                <w:b/>
                <w:bCs/>
                <w:iCs/>
                <w:color w:val="000000"/>
                <w:sz w:val="20"/>
                <w:szCs w:val="20"/>
                <w:shd w:val="clear" w:color="auto" w:fill="FFFFFF"/>
              </w:rPr>
              <w:t>Zoom link</w:t>
            </w:r>
            <w:r w:rsidR="007041C6" w:rsidRPr="00F81BD8">
              <w:rPr>
                <w:rFonts w:ascii="Rockwell" w:hAnsi="Rockwell" w:cstheme="minorHAnsi"/>
                <w:b/>
                <w:bCs/>
                <w:iCs/>
                <w:color w:val="000000"/>
                <w:sz w:val="20"/>
                <w:szCs w:val="20"/>
                <w:shd w:val="clear" w:color="auto" w:fill="FFFFFF"/>
              </w:rPr>
              <w:t xml:space="preserve"> </w:t>
            </w:r>
            <w:hyperlink r:id="rId38" w:history="1">
              <w:r w:rsidR="007041C6" w:rsidRPr="00F81BD8">
                <w:rPr>
                  <w:rStyle w:val="Hyperlink"/>
                  <w:rFonts w:ascii="Rockwell" w:hAnsi="Rockwell" w:cstheme="minorHAnsi"/>
                  <w:b/>
                  <w:bCs/>
                  <w:i/>
                  <w:sz w:val="20"/>
                  <w:szCs w:val="20"/>
                  <w:shd w:val="clear" w:color="auto" w:fill="FFFFFF"/>
                </w:rPr>
                <w:t>HERE</w:t>
              </w:r>
            </w:hyperlink>
          </w:p>
        </w:tc>
      </w:tr>
      <w:tr w:rsidR="0066096D" w14:paraId="0D3CB3E5" w14:textId="77777777" w:rsidTr="000C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58F7454" w14:textId="0D7C33AA" w:rsidR="0066096D" w:rsidRPr="00F81BD8" w:rsidRDefault="004D05D3" w:rsidP="009B5C17">
            <w:pPr>
              <w:rPr>
                <w:rFonts w:ascii="Rockwell" w:hAnsi="Rockwell" w:cstheme="minorHAnsi"/>
                <w:iCs/>
                <w:color w:val="000000"/>
                <w:shd w:val="clear" w:color="auto" w:fill="FFFFFF"/>
              </w:rPr>
            </w:pPr>
            <w:hyperlink r:id="rId39" w:history="1">
              <w:r w:rsidR="0066096D" w:rsidRPr="00F81BD8">
                <w:rPr>
                  <w:rStyle w:val="Hyperlink"/>
                  <w:rFonts w:ascii="Rockwell" w:hAnsi="Rockwell" w:cstheme="minorHAnsi"/>
                  <w:iCs/>
                  <w:caps w:val="0"/>
                  <w:shd w:val="clear" w:color="auto" w:fill="FFFFFF"/>
                </w:rPr>
                <w:t>United Nations Association Of Greater Boston</w:t>
              </w:r>
            </w:hyperlink>
          </w:p>
        </w:tc>
        <w:tc>
          <w:tcPr>
            <w:tcW w:w="7200" w:type="dxa"/>
          </w:tcPr>
          <w:p w14:paraId="63B4A642" w14:textId="44628095" w:rsidR="0066096D" w:rsidRPr="00F81BD8" w:rsidRDefault="0066096D" w:rsidP="009B5C17">
            <w:pPr>
              <w:cnfStyle w:val="000000100000" w:firstRow="0" w:lastRow="0" w:firstColumn="0" w:lastColumn="0" w:oddVBand="0" w:evenVBand="0" w:oddHBand="1" w:evenHBand="0" w:firstRowFirstColumn="0" w:firstRowLastColumn="0" w:lastRowFirstColumn="0" w:lastRowLastColumn="0"/>
              <w:rPr>
                <w:rFonts w:cstheme="minorHAnsi"/>
                <w:iCs/>
                <w:color w:val="000000"/>
                <w:sz w:val="20"/>
                <w:szCs w:val="20"/>
                <w:shd w:val="clear" w:color="auto" w:fill="FFFFFF"/>
              </w:rPr>
            </w:pPr>
            <w:r w:rsidRPr="00F81BD8">
              <w:rPr>
                <w:rFonts w:cstheme="minorHAnsi"/>
                <w:iCs/>
                <w:color w:val="000000"/>
                <w:sz w:val="20"/>
                <w:szCs w:val="20"/>
                <w:shd w:val="clear" w:color="auto" w:fill="FFFFFF"/>
              </w:rPr>
              <w:t>Founded over sixty years ago, UNAGB is committed to building understanding of and support for the work of the UN and its agencies. Dedicated to building a grassroots network of global citizens, we facilitate dialogue and offer innovative global educational programs in the community and classrooms in the Greater Boston area. We inform, inspire, and mobilize members of the community to engage with critical global issues central to the work and mission of the United Nations.</w:t>
            </w:r>
          </w:p>
          <w:p w14:paraId="11EBB218" w14:textId="77777777" w:rsidR="006D53B8" w:rsidRPr="00F81BD8" w:rsidRDefault="006D53B8" w:rsidP="009B5C17">
            <w:pPr>
              <w:cnfStyle w:val="000000100000" w:firstRow="0" w:lastRow="0" w:firstColumn="0" w:lastColumn="0" w:oddVBand="0" w:evenVBand="0" w:oddHBand="1" w:evenHBand="0" w:firstRowFirstColumn="0" w:firstRowLastColumn="0" w:lastRowFirstColumn="0" w:lastRowLastColumn="0"/>
              <w:rPr>
                <w:rFonts w:cstheme="minorHAnsi"/>
                <w:iCs/>
                <w:color w:val="000000"/>
                <w:sz w:val="16"/>
                <w:szCs w:val="16"/>
                <w:shd w:val="clear" w:color="auto" w:fill="FFFFFF"/>
              </w:rPr>
            </w:pPr>
          </w:p>
          <w:p w14:paraId="5B6E8225" w14:textId="087C98EA" w:rsidR="006D53B8" w:rsidRPr="00F81BD8" w:rsidRDefault="006D53B8" w:rsidP="009B5C17">
            <w:pPr>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shd w:val="clear" w:color="auto" w:fill="FFFFFF"/>
              </w:rPr>
            </w:pPr>
            <w:r w:rsidRPr="00F81BD8">
              <w:rPr>
                <w:rFonts w:ascii="Rockwell" w:hAnsi="Rockwell" w:cstheme="minorHAnsi"/>
                <w:b/>
                <w:bCs/>
                <w:iCs/>
                <w:color w:val="000000"/>
                <w:sz w:val="20"/>
                <w:szCs w:val="20"/>
                <w:shd w:val="clear" w:color="auto" w:fill="FFFFFF"/>
              </w:rPr>
              <w:t>Zoom link</w:t>
            </w:r>
            <w:r w:rsidR="007041C6" w:rsidRPr="00F81BD8">
              <w:rPr>
                <w:rFonts w:ascii="Rockwell" w:hAnsi="Rockwell" w:cstheme="minorHAnsi"/>
                <w:b/>
                <w:bCs/>
                <w:iCs/>
                <w:color w:val="000000"/>
                <w:sz w:val="20"/>
                <w:szCs w:val="20"/>
                <w:shd w:val="clear" w:color="auto" w:fill="FFFFFF"/>
              </w:rPr>
              <w:t xml:space="preserve"> </w:t>
            </w:r>
            <w:hyperlink r:id="rId40" w:history="1">
              <w:r w:rsidR="007041C6" w:rsidRPr="00F81BD8">
                <w:rPr>
                  <w:rStyle w:val="Hyperlink"/>
                  <w:rFonts w:ascii="Rockwell" w:hAnsi="Rockwell" w:cstheme="minorHAnsi"/>
                  <w:b/>
                  <w:bCs/>
                  <w:i/>
                  <w:sz w:val="20"/>
                  <w:szCs w:val="20"/>
                  <w:shd w:val="clear" w:color="auto" w:fill="FFFFFF"/>
                </w:rPr>
                <w:t>HERE</w:t>
              </w:r>
            </w:hyperlink>
          </w:p>
        </w:tc>
      </w:tr>
      <w:tr w:rsidR="007041C6" w14:paraId="21A5B884" w14:textId="77777777" w:rsidTr="000C255D">
        <w:tc>
          <w:tcPr>
            <w:cnfStyle w:val="001000000000" w:firstRow="0" w:lastRow="0" w:firstColumn="1" w:lastColumn="0" w:oddVBand="0" w:evenVBand="0" w:oddHBand="0" w:evenHBand="0" w:firstRowFirstColumn="0" w:firstRowLastColumn="0" w:lastRowFirstColumn="0" w:lastRowLastColumn="0"/>
            <w:tcW w:w="2160" w:type="dxa"/>
          </w:tcPr>
          <w:p w14:paraId="1EB36ED0" w14:textId="204BEED0" w:rsidR="007041C6" w:rsidRPr="00F81BD8" w:rsidRDefault="004D05D3" w:rsidP="007041C6">
            <w:hyperlink r:id="rId41" w:history="1">
              <w:r w:rsidR="007041C6" w:rsidRPr="00F81BD8">
                <w:rPr>
                  <w:rStyle w:val="Hyperlink"/>
                  <w:rFonts w:ascii="Rockwell" w:hAnsi="Rockwell"/>
                  <w:caps w:val="0"/>
                </w:rPr>
                <w:t>Building Audacity</w:t>
              </w:r>
            </w:hyperlink>
          </w:p>
        </w:tc>
        <w:tc>
          <w:tcPr>
            <w:tcW w:w="7200" w:type="dxa"/>
          </w:tcPr>
          <w:p w14:paraId="1C1567EC" w14:textId="77777777" w:rsidR="007041C6" w:rsidRPr="00F81BD8" w:rsidRDefault="007041C6" w:rsidP="007041C6">
            <w:pPr>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shd w:val="clear" w:color="auto" w:fill="FFFFFF"/>
              </w:rPr>
            </w:pPr>
            <w:r w:rsidRPr="00F81BD8">
              <w:rPr>
                <w:rFonts w:cstheme="minorHAnsi"/>
                <w:iCs/>
                <w:color w:val="000000"/>
                <w:sz w:val="20"/>
                <w:szCs w:val="20"/>
                <w:shd w:val="clear" w:color="auto" w:fill="FFFFFF"/>
              </w:rPr>
              <w:t>Building Audacity envisions freedom and power for the most marginalized individuals and communities. To achieve this vision, through civics education we empower youth ages 11 to 25 to identify the changes they want to see in their communities and provide them with the tools and resources to lead that change. In addition, we provide professional development resources for adults working with BIPOC youth.</w:t>
            </w:r>
            <w:r w:rsidRPr="00F81BD8">
              <w:rPr>
                <w:rFonts w:cstheme="minorHAnsi"/>
                <w:iCs/>
                <w:color w:val="000000"/>
                <w:sz w:val="20"/>
                <w:szCs w:val="20"/>
                <w:shd w:val="clear" w:color="auto" w:fill="FFFFFF"/>
              </w:rPr>
              <w:cr/>
            </w:r>
          </w:p>
          <w:p w14:paraId="64AED171" w14:textId="79C5E4B2" w:rsidR="007041C6" w:rsidRPr="00F81BD8" w:rsidRDefault="007041C6" w:rsidP="007041C6">
            <w:pPr>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shd w:val="clear" w:color="auto" w:fill="FFFFFF"/>
              </w:rPr>
            </w:pPr>
            <w:r w:rsidRPr="00F81BD8">
              <w:rPr>
                <w:rFonts w:ascii="Rockwell" w:hAnsi="Rockwell" w:cstheme="minorHAnsi"/>
                <w:b/>
                <w:bCs/>
                <w:iCs/>
                <w:color w:val="000000"/>
                <w:sz w:val="20"/>
                <w:szCs w:val="20"/>
                <w:shd w:val="clear" w:color="auto" w:fill="FFFFFF"/>
              </w:rPr>
              <w:t xml:space="preserve">Zoom link </w:t>
            </w:r>
            <w:hyperlink r:id="rId42" w:history="1">
              <w:r w:rsidRPr="00F81BD8">
                <w:rPr>
                  <w:rStyle w:val="Hyperlink"/>
                  <w:rFonts w:ascii="Rockwell" w:hAnsi="Rockwell" w:cstheme="minorHAnsi"/>
                  <w:b/>
                  <w:bCs/>
                  <w:i/>
                  <w:sz w:val="20"/>
                  <w:szCs w:val="20"/>
                  <w:shd w:val="clear" w:color="auto" w:fill="FFFFFF"/>
                </w:rPr>
                <w:t>HERE</w:t>
              </w:r>
            </w:hyperlink>
          </w:p>
        </w:tc>
      </w:tr>
    </w:tbl>
    <w:p w14:paraId="49B95E0A" w14:textId="77777777" w:rsidR="009B5C17" w:rsidRPr="00FB65D8" w:rsidRDefault="009B5C17" w:rsidP="009B5C17">
      <w:pPr>
        <w:pStyle w:val="NormalWeb"/>
        <w:shd w:val="clear" w:color="auto" w:fill="ED7D31" w:themeFill="accent2"/>
        <w:spacing w:before="0" w:beforeAutospacing="0" w:after="120" w:afterAutospacing="0"/>
        <w:jc w:val="center"/>
        <w:rPr>
          <w:rFonts w:ascii="Berlin Sans FB Demi" w:hAnsi="Berlin Sans FB Demi" w:cs="Arial"/>
          <w:b/>
          <w:bCs/>
          <w:color w:val="FFFFFF" w:themeColor="background1"/>
          <w:sz w:val="40"/>
          <w:szCs w:val="40"/>
        </w:rPr>
      </w:pPr>
      <w:r w:rsidRPr="00FB65D8">
        <w:rPr>
          <w:rFonts w:ascii="Berlin Sans FB Demi" w:hAnsi="Berlin Sans FB Demi" w:cs="Arial"/>
          <w:b/>
          <w:bCs/>
          <w:color w:val="FFFFFF" w:themeColor="background1"/>
          <w:sz w:val="40"/>
          <w:szCs w:val="40"/>
        </w:rPr>
        <w:lastRenderedPageBreak/>
        <w:t>Day 2 - Panel Discussion</w:t>
      </w:r>
    </w:p>
    <w:p w14:paraId="03E123B1" w14:textId="2D54CA08" w:rsidR="0080654D" w:rsidRPr="0064223D" w:rsidRDefault="0080654D" w:rsidP="00810839">
      <w:pPr>
        <w:spacing w:after="0"/>
        <w:rPr>
          <w:rFonts w:ascii="Segoe UI Black" w:eastAsia="Times New Roman" w:hAnsi="Segoe UI Black" w:cs="Arial"/>
          <w:b/>
          <w:bCs/>
          <w:color w:val="992D8A"/>
          <w:sz w:val="24"/>
          <w:szCs w:val="24"/>
          <w:lang w:val="pt-BR"/>
        </w:rPr>
      </w:pPr>
      <w:r w:rsidRPr="0064223D">
        <w:rPr>
          <w:rFonts w:ascii="Segoe UI Black" w:eastAsia="Times New Roman" w:hAnsi="Segoe UI Black" w:cs="Arial"/>
          <w:b/>
          <w:bCs/>
          <w:color w:val="992D8A"/>
          <w:sz w:val="24"/>
          <w:szCs w:val="24"/>
          <w:lang w:val="pt-BR"/>
        </w:rPr>
        <w:t xml:space="preserve">Zoom link: </w:t>
      </w:r>
      <w:r w:rsidR="004D05D3">
        <w:fldChar w:fldCharType="begin"/>
      </w:r>
      <w:r w:rsidR="004D05D3" w:rsidRPr="0064223D">
        <w:rPr>
          <w:lang w:val="pt-BR"/>
        </w:rPr>
        <w:instrText xml:space="preserve"> HYPERLINK "https://us02web.zoom.us/j/85438413256?pwd=M01tVFErMnlBRllqTXFqbGJydWQwZz09" \t "_blank" </w:instrText>
      </w:r>
      <w:r w:rsidR="004D05D3">
        <w:fldChar w:fldCharType="separate"/>
      </w:r>
      <w:r w:rsidRPr="0064223D">
        <w:rPr>
          <w:rStyle w:val="Hyperlink"/>
          <w:rFonts w:ascii="Arial" w:hAnsi="Arial" w:cs="Arial"/>
          <w:sz w:val="20"/>
          <w:szCs w:val="20"/>
          <w:lang w:val="pt-BR"/>
        </w:rPr>
        <w:t>https://us02web.zoom.us/j/85438413256?pwd=M01tVFErMnlBRllqTXFqbGJydWQwZz09</w:t>
      </w:r>
      <w:r w:rsidR="004D05D3">
        <w:rPr>
          <w:rStyle w:val="Hyperlink"/>
          <w:rFonts w:ascii="Arial" w:hAnsi="Arial" w:cs="Arial"/>
          <w:sz w:val="20"/>
          <w:szCs w:val="20"/>
        </w:rPr>
        <w:fldChar w:fldCharType="end"/>
      </w:r>
    </w:p>
    <w:p w14:paraId="018356DD" w14:textId="77777777" w:rsidR="0080654D" w:rsidRPr="0064223D" w:rsidRDefault="0080654D" w:rsidP="00810839">
      <w:pPr>
        <w:spacing w:after="0"/>
        <w:rPr>
          <w:rFonts w:ascii="Rockwell" w:hAnsi="Rockwell" w:cs="Arial"/>
          <w:b/>
          <w:bCs/>
          <w:color w:val="000000" w:themeColor="text1"/>
          <w:sz w:val="24"/>
          <w:szCs w:val="24"/>
          <w:lang w:val="pt-BR"/>
        </w:rPr>
      </w:pPr>
    </w:p>
    <w:p w14:paraId="675993DA" w14:textId="5C88B6FE" w:rsidR="009B5C17" w:rsidRPr="000F32EF" w:rsidRDefault="009B5C17" w:rsidP="00810839">
      <w:pPr>
        <w:spacing w:after="0"/>
        <w:rPr>
          <w:rFonts w:ascii="Rockwell" w:hAnsi="Rockwell" w:cs="Arial"/>
          <w:b/>
          <w:bCs/>
          <w:color w:val="000000" w:themeColor="text1"/>
          <w:sz w:val="24"/>
          <w:szCs w:val="24"/>
        </w:rPr>
      </w:pPr>
      <w:r w:rsidRPr="000F32EF">
        <w:rPr>
          <w:rFonts w:ascii="Rockwell" w:hAnsi="Rockwell" w:cs="Arial"/>
          <w:b/>
          <w:bCs/>
          <w:color w:val="000000" w:themeColor="text1"/>
          <w:sz w:val="24"/>
          <w:szCs w:val="24"/>
        </w:rPr>
        <w:t>Media Literacy: Preparing Students to be Critical Consumers of Information</w:t>
      </w:r>
    </w:p>
    <w:p w14:paraId="7289F373" w14:textId="41CE3740" w:rsidR="009B5C17" w:rsidRDefault="009B5C17" w:rsidP="009B5C17">
      <w:pPr>
        <w:pStyle w:val="NormalWeb"/>
        <w:spacing w:before="0" w:beforeAutospacing="0" w:after="0" w:afterAutospacing="0"/>
        <w:rPr>
          <w:rFonts w:ascii="Calibri" w:hAnsi="Calibri" w:cs="Calibri"/>
          <w:color w:val="000000"/>
          <w:sz w:val="20"/>
          <w:szCs w:val="20"/>
        </w:rPr>
      </w:pPr>
      <w:r w:rsidRPr="000F32EF">
        <w:rPr>
          <w:rFonts w:ascii="Calibri" w:hAnsi="Calibri" w:cs="Calibri"/>
          <w:color w:val="000000"/>
          <w:sz w:val="20"/>
          <w:szCs w:val="20"/>
        </w:rPr>
        <w:t>When teaching history and social science, teachers have a unique responsibility to help students consider events – including current events – in a broad historical, geographical, social, or economic context and to take a critical stance toward what they read, hear, and see. Social media is a forum for debate, a space to share information, and the primary mode of communication and dissemination of information for many of today’s youth.</w:t>
      </w:r>
      <w:r w:rsidRPr="000F32EF">
        <w:rPr>
          <w:rFonts w:ascii="Calibri" w:hAnsi="Calibri" w:cs="Calibri"/>
          <w:i/>
          <w:color w:val="000000"/>
          <w:sz w:val="20"/>
          <w:szCs w:val="20"/>
        </w:rPr>
        <w:t xml:space="preserve"> How do we prepare students </w:t>
      </w:r>
      <w:r w:rsidR="00A4583B">
        <w:rPr>
          <w:rFonts w:ascii="Calibri" w:hAnsi="Calibri" w:cs="Calibri"/>
          <w:i/>
          <w:color w:val="000000"/>
          <w:sz w:val="20"/>
          <w:szCs w:val="20"/>
        </w:rPr>
        <w:t>to be critical consumers of</w:t>
      </w:r>
      <w:r w:rsidRPr="000F32EF">
        <w:rPr>
          <w:rFonts w:ascii="Calibri" w:hAnsi="Calibri" w:cs="Calibri"/>
          <w:i/>
          <w:color w:val="000000"/>
          <w:sz w:val="20"/>
          <w:szCs w:val="20"/>
        </w:rPr>
        <w:t xml:space="preserve"> information</w:t>
      </w:r>
      <w:r w:rsidR="00954A3C">
        <w:rPr>
          <w:rFonts w:ascii="Calibri" w:hAnsi="Calibri" w:cs="Calibri"/>
          <w:i/>
          <w:color w:val="000000"/>
          <w:sz w:val="20"/>
          <w:szCs w:val="20"/>
        </w:rPr>
        <w:t xml:space="preserve">? </w:t>
      </w:r>
      <w:r w:rsidRPr="000F32EF">
        <w:rPr>
          <w:rFonts w:ascii="Calibri" w:hAnsi="Calibri" w:cs="Calibri"/>
          <w:color w:val="000000"/>
          <w:sz w:val="20"/>
          <w:szCs w:val="20"/>
        </w:rPr>
        <w:t>The panel will discuss, followed by a Q&amp;A session.</w:t>
      </w:r>
    </w:p>
    <w:p w14:paraId="314D7A24" w14:textId="77777777" w:rsidR="009B5C17" w:rsidRPr="00921697" w:rsidRDefault="009B5C17" w:rsidP="009B5C17">
      <w:pPr>
        <w:pStyle w:val="NormalWeb"/>
        <w:spacing w:before="0" w:beforeAutospacing="0" w:after="0" w:afterAutospacing="0"/>
        <w:rPr>
          <w:rFonts w:ascii="Calibri" w:hAnsi="Calibri" w:cs="Calibri"/>
          <w:i/>
          <w:color w:val="000000"/>
          <w:sz w:val="20"/>
          <w:szCs w:val="20"/>
        </w:rPr>
      </w:pPr>
    </w:p>
    <w:p w14:paraId="04537832" w14:textId="77777777" w:rsidR="009B5C17" w:rsidRPr="000F32EF" w:rsidRDefault="009B5C17" w:rsidP="009B5C17">
      <w:pPr>
        <w:spacing w:after="0"/>
        <w:rPr>
          <w:rFonts w:ascii="Berlin Sans FB Demi" w:eastAsia="Times New Roman" w:hAnsi="Berlin Sans FB Demi" w:cs="Arial"/>
          <w:b/>
          <w:bCs/>
          <w:color w:val="000000" w:themeColor="text1"/>
          <w:sz w:val="24"/>
          <w:szCs w:val="24"/>
        </w:rPr>
      </w:pPr>
      <w:r w:rsidRPr="00E708B2">
        <w:rPr>
          <w:rFonts w:ascii="Berlin Sans FB Demi" w:eastAsia="Times New Roman" w:hAnsi="Berlin Sans FB Demi" w:cs="Arial"/>
          <w:b/>
          <w:bCs/>
          <w:color w:val="002060"/>
          <w:sz w:val="24"/>
          <w:szCs w:val="24"/>
        </w:rPr>
        <w:t>Moderator</w:t>
      </w:r>
    </w:p>
    <w:p w14:paraId="1136C3B9" w14:textId="0CBB28C1" w:rsidR="009B5C17" w:rsidRDefault="009B5C17" w:rsidP="009B5C17">
      <w:pPr>
        <w:spacing w:after="0"/>
        <w:rPr>
          <w:rFonts w:eastAsia="Times New Roman" w:cstheme="minorHAnsi"/>
          <w:bCs/>
          <w:color w:val="000000" w:themeColor="text1"/>
          <w:sz w:val="20"/>
          <w:szCs w:val="20"/>
        </w:rPr>
      </w:pPr>
      <w:proofErr w:type="spellStart"/>
      <w:r w:rsidRPr="00332C88">
        <w:rPr>
          <w:rFonts w:ascii="Rockwell" w:eastAsia="Times New Roman" w:hAnsi="Rockwell" w:cs="Arial"/>
          <w:b/>
          <w:bCs/>
          <w:color w:val="000000" w:themeColor="text1"/>
          <w:sz w:val="20"/>
          <w:szCs w:val="20"/>
        </w:rPr>
        <w:t>N’Dia</w:t>
      </w:r>
      <w:proofErr w:type="spellEnd"/>
      <w:r w:rsidRPr="00332C88">
        <w:rPr>
          <w:rFonts w:ascii="Rockwell" w:eastAsia="Times New Roman" w:hAnsi="Rockwell" w:cs="Arial"/>
          <w:b/>
          <w:bCs/>
          <w:color w:val="000000" w:themeColor="text1"/>
          <w:sz w:val="20"/>
          <w:szCs w:val="20"/>
        </w:rPr>
        <w:t xml:space="preserve"> </w:t>
      </w:r>
      <w:proofErr w:type="spellStart"/>
      <w:r w:rsidRPr="00332C88">
        <w:rPr>
          <w:rFonts w:ascii="Rockwell" w:eastAsia="Times New Roman" w:hAnsi="Rockwell" w:cs="Arial"/>
          <w:b/>
          <w:bCs/>
          <w:color w:val="000000" w:themeColor="text1"/>
          <w:sz w:val="20"/>
          <w:szCs w:val="20"/>
        </w:rPr>
        <w:t>Riegler</w:t>
      </w:r>
      <w:proofErr w:type="spellEnd"/>
      <w:r w:rsidRPr="00332C88">
        <w:rPr>
          <w:rFonts w:eastAsia="Times New Roman" w:cstheme="minorHAnsi"/>
          <w:bCs/>
          <w:color w:val="000000" w:themeColor="text1"/>
          <w:sz w:val="20"/>
          <w:szCs w:val="20"/>
        </w:rPr>
        <w:t xml:space="preserve">, the 2020 Massachusetts History Teacher of the Year, is driven by a passion to inspire and empower. She teaches history at the Eliot K-8 Innovation School in Boston, where she encourages students to use their own voices while building and gaining knowledge. She states: “As an educator of color, in an urban school district, it is important that I create a safe and supportive classroom culture. To foster student inquiry, I encourage participation, critical thinking, and inclusive perspectives.” Riegler received her </w:t>
      </w:r>
      <w:proofErr w:type="gramStart"/>
      <w:r w:rsidRPr="00332C88">
        <w:rPr>
          <w:rFonts w:eastAsia="Times New Roman" w:cstheme="minorHAnsi"/>
          <w:bCs/>
          <w:color w:val="000000" w:themeColor="text1"/>
          <w:sz w:val="20"/>
          <w:szCs w:val="20"/>
        </w:rPr>
        <w:t>Bachelor’s</w:t>
      </w:r>
      <w:proofErr w:type="gramEnd"/>
      <w:r w:rsidRPr="00332C88">
        <w:rPr>
          <w:rFonts w:eastAsia="Times New Roman" w:cstheme="minorHAnsi"/>
          <w:bCs/>
          <w:color w:val="000000" w:themeColor="text1"/>
          <w:sz w:val="20"/>
          <w:szCs w:val="20"/>
        </w:rPr>
        <w:t xml:space="preserve"> degree from Barnard College and her Master’s in Education from the University of Massachusetts Boston and the Boston Teacher Residency program.</w:t>
      </w:r>
    </w:p>
    <w:p w14:paraId="031727D1" w14:textId="77777777" w:rsidR="00332C88" w:rsidRPr="00921697" w:rsidRDefault="00332C88" w:rsidP="009B5C17">
      <w:pPr>
        <w:spacing w:after="0"/>
        <w:rPr>
          <w:rFonts w:eastAsia="Times New Roman" w:cstheme="minorHAnsi"/>
          <w:bCs/>
          <w:color w:val="000000" w:themeColor="text1"/>
          <w:sz w:val="20"/>
          <w:szCs w:val="20"/>
        </w:rPr>
      </w:pPr>
    </w:p>
    <w:p w14:paraId="7CFF5477" w14:textId="77777777" w:rsidR="009B5C17" w:rsidRPr="00E708B2" w:rsidRDefault="009B5C17" w:rsidP="009B5C17">
      <w:pPr>
        <w:spacing w:after="0"/>
        <w:rPr>
          <w:rFonts w:ascii="Berlin Sans FB Demi" w:eastAsia="Times New Roman" w:hAnsi="Berlin Sans FB Demi" w:cs="Arial"/>
          <w:b/>
          <w:bCs/>
          <w:color w:val="002060"/>
          <w:sz w:val="24"/>
          <w:szCs w:val="24"/>
        </w:rPr>
      </w:pPr>
      <w:r w:rsidRPr="00E708B2">
        <w:rPr>
          <w:rFonts w:ascii="Berlin Sans FB Demi" w:eastAsia="Times New Roman" w:hAnsi="Berlin Sans FB Demi" w:cs="Arial"/>
          <w:b/>
          <w:bCs/>
          <w:color w:val="002060"/>
          <w:sz w:val="24"/>
          <w:szCs w:val="24"/>
        </w:rPr>
        <w:t>Panelists</w:t>
      </w:r>
    </w:p>
    <w:p w14:paraId="6A584546" w14:textId="77777777" w:rsidR="009B5C17" w:rsidRDefault="009B5C17" w:rsidP="009B5C17">
      <w:pPr>
        <w:spacing w:after="0"/>
        <w:rPr>
          <w:rFonts w:cstheme="minorHAnsi"/>
          <w:color w:val="000000"/>
          <w:sz w:val="20"/>
          <w:szCs w:val="20"/>
          <w:shd w:val="clear" w:color="auto" w:fill="FFFFFF"/>
        </w:rPr>
      </w:pPr>
      <w:r w:rsidRPr="000F32EF">
        <w:rPr>
          <w:rFonts w:ascii="Rockwell" w:hAnsi="Rockwell" w:cs="Calibri"/>
          <w:b/>
          <w:color w:val="000000"/>
          <w:sz w:val="20"/>
          <w:szCs w:val="20"/>
        </w:rPr>
        <w:t>Adam Gismondi</w:t>
      </w:r>
      <w:r w:rsidRPr="000F32EF">
        <w:rPr>
          <w:rFonts w:ascii="Calibri" w:hAnsi="Calibri" w:cs="Calibri"/>
          <w:color w:val="000000"/>
          <w:sz w:val="20"/>
          <w:szCs w:val="20"/>
        </w:rPr>
        <w:t xml:space="preserve"> </w:t>
      </w:r>
      <w:r w:rsidRPr="00EA7D2A">
        <w:rPr>
          <w:rFonts w:cstheme="minorHAnsi"/>
          <w:color w:val="000000"/>
          <w:sz w:val="20"/>
          <w:szCs w:val="20"/>
        </w:rPr>
        <w:t xml:space="preserve">is </w:t>
      </w:r>
      <w:r w:rsidRPr="00EA7D2A">
        <w:rPr>
          <w:rFonts w:cstheme="minorHAnsi"/>
          <w:color w:val="000000"/>
          <w:sz w:val="20"/>
          <w:szCs w:val="20"/>
          <w:shd w:val="clear" w:color="auto" w:fill="FFFFFF"/>
        </w:rPr>
        <w:t>Director of Impact at Tisch College of Civic Life's Institute for Democracy &amp; Higher Education at Tufts University, where he conducts research, leads communications for the office, and helps build theory-to-practice strategy. His scholarship focuses on the current state and future of higher education, including college student activism, news literacy and misinformation, and campus climate. Adam also currently serves as a part–time faculty member at the Boston University School of Education, as an advisory board member for SXSWedu, and as Civic Media Researcher at the nonprofit organization Civic Series. Prior to working in a research capacity, Adam spent six years working as a student affairs administrator. He holds a BA from William &amp; Mary, an MEd from the University of Florida, and a PhD from Boston College.</w:t>
      </w:r>
    </w:p>
    <w:p w14:paraId="57668BEF" w14:textId="77777777" w:rsidR="009B5C17" w:rsidRPr="00810839" w:rsidRDefault="009B5C17" w:rsidP="009B5C17">
      <w:pPr>
        <w:spacing w:after="0"/>
        <w:rPr>
          <w:rFonts w:ascii="Calibri" w:hAnsi="Calibri" w:cs="Calibri"/>
          <w:color w:val="000000"/>
          <w:sz w:val="14"/>
          <w:szCs w:val="14"/>
        </w:rPr>
      </w:pPr>
    </w:p>
    <w:p w14:paraId="1413332F" w14:textId="77777777" w:rsidR="009B5C17" w:rsidRDefault="009B5C17" w:rsidP="009B5C17">
      <w:pPr>
        <w:pStyle w:val="NormalWeb"/>
        <w:spacing w:before="0" w:beforeAutospacing="0" w:after="0" w:afterAutospacing="0"/>
        <w:rPr>
          <w:rFonts w:asciiTheme="minorHAnsi" w:hAnsiTheme="minorHAnsi" w:cstheme="minorHAnsi"/>
          <w:sz w:val="20"/>
          <w:szCs w:val="20"/>
          <w:shd w:val="clear" w:color="auto" w:fill="FFFFFF"/>
        </w:rPr>
      </w:pPr>
      <w:r w:rsidRPr="008E13A1">
        <w:rPr>
          <w:rFonts w:ascii="Rockwell" w:hAnsi="Rockwell" w:cs="Calibri"/>
          <w:b/>
          <w:color w:val="000000"/>
          <w:sz w:val="20"/>
          <w:szCs w:val="20"/>
          <w:shd w:val="clear" w:color="auto" w:fill="FFFFFF"/>
        </w:rPr>
        <w:t>Renee Hobbs</w:t>
      </w:r>
      <w:r>
        <w:rPr>
          <w:rFonts w:ascii="Rockwell" w:hAnsi="Rockwell" w:cs="Calibri"/>
          <w:b/>
          <w:color w:val="000000"/>
          <w:sz w:val="20"/>
          <w:szCs w:val="20"/>
          <w:shd w:val="clear" w:color="auto" w:fill="FFFFFF"/>
        </w:rPr>
        <w:t xml:space="preserve"> </w:t>
      </w:r>
      <w:r w:rsidRPr="00A602FF">
        <w:rPr>
          <w:rFonts w:asciiTheme="minorHAnsi" w:hAnsiTheme="minorHAnsi" w:cstheme="minorHAnsi"/>
          <w:sz w:val="20"/>
          <w:szCs w:val="20"/>
          <w:shd w:val="clear" w:color="auto" w:fill="FFFFFF"/>
        </w:rPr>
        <w:t>is a</w:t>
      </w:r>
      <w:r>
        <w:rPr>
          <w:rFonts w:asciiTheme="minorHAnsi" w:hAnsiTheme="minorHAnsi" w:cstheme="minorHAnsi"/>
          <w:sz w:val="20"/>
          <w:szCs w:val="20"/>
          <w:shd w:val="clear" w:color="auto" w:fill="FFFFFF"/>
        </w:rPr>
        <w:t xml:space="preserve"> pioneer and</w:t>
      </w:r>
      <w:r w:rsidRPr="00A602FF">
        <w:rPr>
          <w:rFonts w:asciiTheme="minorHAnsi" w:hAnsiTheme="minorHAnsi" w:cstheme="minorHAnsi"/>
          <w:sz w:val="20"/>
          <w:szCs w:val="20"/>
          <w:shd w:val="clear" w:color="auto" w:fill="FFFFFF"/>
        </w:rPr>
        <w:t xml:space="preserve"> leading</w:t>
      </w:r>
      <w:r w:rsidRPr="00A602FF">
        <w:rPr>
          <w:rFonts w:asciiTheme="minorHAnsi" w:hAnsiTheme="minorHAnsi" w:cstheme="minorHAnsi"/>
          <w:color w:val="000000"/>
          <w:sz w:val="20"/>
          <w:szCs w:val="20"/>
          <w:shd w:val="clear" w:color="auto" w:fill="FFFFFF"/>
        </w:rPr>
        <w:t xml:space="preserve"> authority on digital and media literacy education. </w:t>
      </w:r>
      <w:r>
        <w:rPr>
          <w:rFonts w:asciiTheme="minorHAnsi" w:hAnsiTheme="minorHAnsi" w:cstheme="minorHAnsi"/>
          <w:color w:val="000000"/>
          <w:sz w:val="20"/>
          <w:szCs w:val="20"/>
          <w:shd w:val="clear" w:color="auto" w:fill="FFFFFF"/>
        </w:rPr>
        <w:t xml:space="preserve">She is also </w:t>
      </w:r>
      <w:r w:rsidRPr="00A602FF">
        <w:rPr>
          <w:rFonts w:asciiTheme="minorHAnsi" w:hAnsiTheme="minorHAnsi" w:cstheme="minorHAnsi"/>
          <w:sz w:val="20"/>
          <w:szCs w:val="20"/>
          <w:shd w:val="clear" w:color="auto" w:fill="FFFFFF"/>
        </w:rPr>
        <w:t xml:space="preserve">Professor of Communication Studies at the Harrington School of Communication and founder of the Media Education Lab, both at the University of Rhode Island. In her role as </w:t>
      </w:r>
      <w:r w:rsidRPr="00A602FF">
        <w:rPr>
          <w:rFonts w:asciiTheme="minorHAnsi" w:hAnsiTheme="minorHAnsi" w:cstheme="minorHAnsi"/>
          <w:color w:val="000000"/>
          <w:sz w:val="20"/>
          <w:szCs w:val="20"/>
          <w:shd w:val="clear" w:color="auto" w:fill="FFFFFF"/>
        </w:rPr>
        <w:t>researcher, teacher, advocate and media professional, Hobbs has worked to advance the quality of digital and media literacy education in the United States and around the world. The author of many books on media literacy, Hobbs maintains an active research agenda that examines the intersections of the fields of media studies and education, advocates to increase visibility for digital and media literacy at the national level, and has developed numerous award-winning resources for K-12 students and educators. H</w:t>
      </w:r>
      <w:r w:rsidRPr="00A602FF">
        <w:rPr>
          <w:rFonts w:asciiTheme="minorHAnsi" w:hAnsiTheme="minorHAnsi" w:cstheme="minorHAnsi"/>
          <w:sz w:val="20"/>
          <w:szCs w:val="20"/>
          <w:shd w:val="clear" w:color="auto" w:fill="FFFFFF"/>
        </w:rPr>
        <w:t xml:space="preserve">obbs received an </w:t>
      </w:r>
      <w:proofErr w:type="spellStart"/>
      <w:r w:rsidRPr="00A602FF">
        <w:rPr>
          <w:rFonts w:asciiTheme="minorHAnsi" w:hAnsiTheme="minorHAnsi" w:cstheme="minorHAnsi"/>
          <w:sz w:val="20"/>
          <w:szCs w:val="20"/>
          <w:shd w:val="clear" w:color="auto" w:fill="FFFFFF"/>
        </w:rPr>
        <w:t>Ed.D</w:t>
      </w:r>
      <w:proofErr w:type="spellEnd"/>
      <w:r w:rsidRPr="00A602FF">
        <w:rPr>
          <w:rFonts w:asciiTheme="minorHAnsi" w:hAnsiTheme="minorHAnsi" w:cstheme="minorHAnsi"/>
          <w:sz w:val="20"/>
          <w:szCs w:val="20"/>
          <w:shd w:val="clear" w:color="auto" w:fill="FFFFFF"/>
        </w:rPr>
        <w:t xml:space="preserve"> in Human Development from the Harvard Graduate School of Education, an M.A. in Communication from the University of Michigan, and a B.A. with a double major in English Literature and Film/Video Studies from the University of Michigan.</w:t>
      </w:r>
    </w:p>
    <w:p w14:paraId="3F9F4001" w14:textId="77777777" w:rsidR="009B5C17" w:rsidRPr="00810839" w:rsidRDefault="009B5C17" w:rsidP="009B5C17">
      <w:pPr>
        <w:pStyle w:val="NormalWeb"/>
        <w:spacing w:before="0" w:beforeAutospacing="0" w:after="0" w:afterAutospacing="0"/>
        <w:rPr>
          <w:rFonts w:asciiTheme="minorHAnsi" w:hAnsiTheme="minorHAnsi" w:cstheme="minorHAnsi"/>
          <w:sz w:val="14"/>
          <w:szCs w:val="14"/>
          <w:shd w:val="clear" w:color="auto" w:fill="FFFFFF"/>
        </w:rPr>
      </w:pPr>
    </w:p>
    <w:p w14:paraId="360BB634" w14:textId="49A11FBB" w:rsidR="00FB13B7" w:rsidRDefault="009B5C17" w:rsidP="00810839">
      <w:pPr>
        <w:pStyle w:val="NormalWeb"/>
        <w:spacing w:before="0" w:beforeAutospacing="0" w:after="240" w:afterAutospacing="0"/>
        <w:rPr>
          <w:rFonts w:asciiTheme="minorHAnsi" w:hAnsiTheme="minorHAnsi"/>
          <w:color w:val="000000"/>
          <w:sz w:val="20"/>
          <w:szCs w:val="20"/>
          <w:shd w:val="clear" w:color="auto" w:fill="FFFFFF"/>
        </w:rPr>
      </w:pPr>
      <w:r w:rsidRPr="008E13A1">
        <w:rPr>
          <w:rFonts w:ascii="Rockwell" w:hAnsi="Rockwell" w:cs="Calibri"/>
          <w:b/>
          <w:color w:val="000000"/>
          <w:sz w:val="20"/>
          <w:szCs w:val="20"/>
          <w:shd w:val="clear" w:color="auto" w:fill="FFFFFF"/>
        </w:rPr>
        <w:t>Mary Robb</w:t>
      </w:r>
      <w:r w:rsidRPr="000F32EF">
        <w:rPr>
          <w:rFonts w:ascii="Rockwell" w:hAnsi="Rockwell" w:cs="Calibri"/>
          <w:b/>
          <w:color w:val="000000"/>
          <w:sz w:val="20"/>
          <w:szCs w:val="20"/>
          <w:shd w:val="clear" w:color="auto" w:fill="FFFFFF"/>
        </w:rPr>
        <w:t xml:space="preserve"> </w:t>
      </w:r>
      <w:r w:rsidRPr="00B56C6E">
        <w:rPr>
          <w:rFonts w:asciiTheme="minorHAnsi" w:hAnsiTheme="minorHAnsi"/>
          <w:color w:val="000000"/>
          <w:sz w:val="20"/>
          <w:szCs w:val="20"/>
          <w:shd w:val="clear" w:color="auto" w:fill="FFFFFF"/>
        </w:rPr>
        <w:t>is a social studies teacher at Andover High School where she has taught for 20 years. There, she teaches a junior/senior course on media literacy and democracy in which students learn to “navigate the sea of news information” by becoming critical consumers of media who are able to discern trustworthy vs. untrustworthy news. Mary and her students were invited to speak to the Educatio</w:t>
      </w:r>
      <w:r>
        <w:rPr>
          <w:rFonts w:asciiTheme="minorHAnsi" w:hAnsiTheme="minorHAnsi"/>
          <w:color w:val="000000"/>
          <w:sz w:val="20"/>
          <w:szCs w:val="20"/>
          <w:shd w:val="clear" w:color="auto" w:fill="FFFFFF"/>
        </w:rPr>
        <w:t>n Committee of the Massachusett</w:t>
      </w:r>
      <w:r w:rsidRPr="00B56C6E">
        <w:rPr>
          <w:rFonts w:asciiTheme="minorHAnsi" w:hAnsiTheme="minorHAnsi"/>
          <w:color w:val="000000"/>
          <w:sz w:val="20"/>
          <w:szCs w:val="20"/>
          <w:shd w:val="clear" w:color="auto" w:fill="FFFFFF"/>
        </w:rPr>
        <w:t>s</w:t>
      </w:r>
      <w:r>
        <w:rPr>
          <w:rFonts w:asciiTheme="minorHAnsi" w:hAnsiTheme="minorHAnsi"/>
          <w:color w:val="000000"/>
          <w:sz w:val="20"/>
          <w:szCs w:val="20"/>
          <w:shd w:val="clear" w:color="auto" w:fill="FFFFFF"/>
        </w:rPr>
        <w:t>’</w:t>
      </w:r>
      <w:r w:rsidRPr="00B56C6E">
        <w:rPr>
          <w:rFonts w:asciiTheme="minorHAnsi" w:hAnsiTheme="minorHAnsi"/>
          <w:color w:val="000000"/>
          <w:sz w:val="20"/>
          <w:szCs w:val="20"/>
          <w:shd w:val="clear" w:color="auto" w:fill="FFFFFF"/>
        </w:rPr>
        <w:t xml:space="preserve"> state legislature as it considered a bill requiring Civics education. The bill passed with an included requirement that media literacy be included in such classes. Her work garnered attention and was featured in various news outlets, including WGBH’s </w:t>
      </w:r>
      <w:r w:rsidRPr="00B56C6E">
        <w:rPr>
          <w:rFonts w:asciiTheme="minorHAnsi" w:hAnsiTheme="minorHAnsi"/>
          <w:i/>
          <w:color w:val="000000"/>
          <w:sz w:val="20"/>
          <w:szCs w:val="20"/>
          <w:shd w:val="clear" w:color="auto" w:fill="FFFFFF"/>
        </w:rPr>
        <w:t>Greater Boston</w:t>
      </w:r>
      <w:r w:rsidRPr="00B56C6E">
        <w:rPr>
          <w:rFonts w:asciiTheme="minorHAnsi" w:hAnsiTheme="minorHAnsi"/>
          <w:color w:val="000000"/>
          <w:sz w:val="20"/>
          <w:szCs w:val="20"/>
          <w:shd w:val="clear" w:color="auto" w:fill="FFFFFF"/>
        </w:rPr>
        <w:t>, WBZ News</w:t>
      </w:r>
      <w:r>
        <w:rPr>
          <w:rFonts w:asciiTheme="minorHAnsi" w:hAnsiTheme="minorHAnsi"/>
          <w:color w:val="000000"/>
          <w:sz w:val="20"/>
          <w:szCs w:val="20"/>
          <w:shd w:val="clear" w:color="auto" w:fill="FFFFFF"/>
        </w:rPr>
        <w:t>,</w:t>
      </w:r>
      <w:r w:rsidRPr="00B56C6E">
        <w:rPr>
          <w:rFonts w:asciiTheme="minorHAnsi" w:hAnsiTheme="minorHAnsi"/>
          <w:color w:val="000000"/>
          <w:sz w:val="20"/>
          <w:szCs w:val="20"/>
          <w:shd w:val="clear" w:color="auto" w:fill="FFFFFF"/>
        </w:rPr>
        <w:t xml:space="preserve"> and Channel One News. Mary has also presented before the Massachusetts Department of Secondary and Elementary Education, several League of Women Voters chapters</w:t>
      </w:r>
      <w:r>
        <w:rPr>
          <w:rFonts w:asciiTheme="minorHAnsi" w:hAnsiTheme="minorHAnsi"/>
          <w:color w:val="000000"/>
          <w:sz w:val="20"/>
          <w:szCs w:val="20"/>
          <w:shd w:val="clear" w:color="auto" w:fill="FFFFFF"/>
        </w:rPr>
        <w:t>,</w:t>
      </w:r>
      <w:r w:rsidRPr="00B56C6E">
        <w:rPr>
          <w:rFonts w:asciiTheme="minorHAnsi" w:hAnsiTheme="minorHAnsi"/>
          <w:color w:val="000000"/>
          <w:sz w:val="20"/>
          <w:szCs w:val="20"/>
          <w:shd w:val="clear" w:color="auto" w:fill="FFFFFF"/>
        </w:rPr>
        <w:t xml:space="preserve"> and to numerous</w:t>
      </w:r>
      <w:r>
        <w:rPr>
          <w:rFonts w:asciiTheme="minorHAnsi" w:hAnsiTheme="minorHAnsi"/>
          <w:color w:val="000000"/>
          <w:sz w:val="20"/>
          <w:szCs w:val="20"/>
          <w:shd w:val="clear" w:color="auto" w:fill="FFFFFF"/>
        </w:rPr>
        <w:t xml:space="preserve"> groups of her fellow educators.</w:t>
      </w:r>
    </w:p>
    <w:p w14:paraId="7A59A6DA" w14:textId="77777777" w:rsidR="00CE19CA" w:rsidRPr="00FB65D8" w:rsidRDefault="00CE19CA" w:rsidP="00CE19CA">
      <w:pPr>
        <w:pStyle w:val="NormalWeb"/>
        <w:shd w:val="clear" w:color="auto" w:fill="ED7D31" w:themeFill="accent2"/>
        <w:spacing w:before="0" w:beforeAutospacing="0" w:after="120" w:afterAutospacing="0"/>
        <w:jc w:val="center"/>
        <w:rPr>
          <w:rFonts w:ascii="Berlin Sans FB Demi" w:hAnsi="Berlin Sans FB Demi" w:cs="Arial"/>
          <w:b/>
          <w:bCs/>
          <w:color w:val="FFFFFF" w:themeColor="background1"/>
          <w:sz w:val="40"/>
          <w:szCs w:val="40"/>
        </w:rPr>
      </w:pPr>
      <w:r w:rsidRPr="00FB65D8">
        <w:rPr>
          <w:rFonts w:ascii="Berlin Sans FB Demi" w:hAnsi="Berlin Sans FB Demi" w:cs="Arial"/>
          <w:b/>
          <w:bCs/>
          <w:color w:val="FFFFFF" w:themeColor="background1"/>
          <w:sz w:val="40"/>
          <w:szCs w:val="40"/>
        </w:rPr>
        <w:lastRenderedPageBreak/>
        <w:t>Workshops</w:t>
      </w:r>
    </w:p>
    <w:p w14:paraId="5C6301B7" w14:textId="582E3733" w:rsidR="0055222C" w:rsidRPr="00BB292D" w:rsidRDefault="0055222C" w:rsidP="0055222C">
      <w:pPr>
        <w:spacing w:after="0" w:line="240" w:lineRule="auto"/>
        <w:jc w:val="center"/>
        <w:rPr>
          <w:rFonts w:ascii="Calibri" w:hAnsi="Calibri" w:cs="Calibri"/>
          <w:b/>
          <w:i/>
          <w:iCs/>
          <w:color w:val="FFC000"/>
          <w:sz w:val="30"/>
          <w:szCs w:val="30"/>
        </w:rPr>
      </w:pPr>
      <w:r w:rsidRPr="00BB292D">
        <w:rPr>
          <w:rFonts w:ascii="Calibri" w:hAnsi="Calibri" w:cs="Calibri"/>
          <w:b/>
          <w:i/>
          <w:iCs/>
          <w:color w:val="FFC000"/>
          <w:sz w:val="30"/>
          <w:szCs w:val="30"/>
        </w:rPr>
        <w:t>How can we cultivate</w:t>
      </w:r>
      <w:r w:rsidR="00000ACD" w:rsidRPr="00BB292D">
        <w:rPr>
          <w:rFonts w:ascii="Calibri" w:hAnsi="Calibri" w:cs="Calibri"/>
          <w:b/>
          <w:i/>
          <w:iCs/>
          <w:color w:val="FFC000"/>
          <w:sz w:val="30"/>
          <w:szCs w:val="30"/>
        </w:rPr>
        <w:t xml:space="preserve"> school-wide</w:t>
      </w:r>
      <w:r w:rsidRPr="00BB292D">
        <w:rPr>
          <w:rFonts w:ascii="Calibri" w:hAnsi="Calibri" w:cs="Calibri"/>
          <w:b/>
          <w:i/>
          <w:iCs/>
          <w:color w:val="FFC000"/>
          <w:sz w:val="30"/>
          <w:szCs w:val="30"/>
        </w:rPr>
        <w:t xml:space="preserve"> practices that foster the development of civic knowledge, skills</w:t>
      </w:r>
      <w:r w:rsidR="00DE7C25" w:rsidRPr="00BB292D">
        <w:rPr>
          <w:rFonts w:ascii="Calibri" w:hAnsi="Calibri" w:cs="Calibri"/>
          <w:b/>
          <w:i/>
          <w:iCs/>
          <w:color w:val="FFC000"/>
          <w:sz w:val="30"/>
          <w:szCs w:val="30"/>
        </w:rPr>
        <w:t>,</w:t>
      </w:r>
      <w:r w:rsidRPr="00BB292D">
        <w:rPr>
          <w:rFonts w:ascii="Calibri" w:hAnsi="Calibri" w:cs="Calibri"/>
          <w:b/>
          <w:i/>
          <w:iCs/>
          <w:color w:val="FFC000"/>
          <w:sz w:val="30"/>
          <w:szCs w:val="30"/>
        </w:rPr>
        <w:t xml:space="preserve"> and dispositions for all students?</w:t>
      </w:r>
    </w:p>
    <w:p w14:paraId="5D45A185" w14:textId="2B771002" w:rsidR="00CE19CA" w:rsidRPr="0055222C" w:rsidRDefault="00CE19CA" w:rsidP="000C255D">
      <w:pPr>
        <w:pStyle w:val="NormalWeb"/>
        <w:spacing w:before="240" w:beforeAutospacing="0" w:after="0" w:afterAutospacing="0"/>
        <w:rPr>
          <w:rFonts w:ascii="Segoe UI Black" w:hAnsi="Segoe UI Black" w:cs="Arial"/>
          <w:b/>
          <w:bCs/>
          <w:color w:val="992D8A"/>
        </w:rPr>
      </w:pPr>
      <w:r w:rsidRPr="0055222C">
        <w:rPr>
          <w:rFonts w:ascii="Segoe UI Black" w:hAnsi="Segoe UI Black" w:cs="Arial"/>
          <w:b/>
          <w:bCs/>
          <w:color w:val="992D8A"/>
        </w:rPr>
        <w:t>Day 1: September 23</w:t>
      </w:r>
      <w:r w:rsidRPr="0055222C">
        <w:rPr>
          <w:rFonts w:ascii="Segoe UI Black" w:hAnsi="Segoe UI Black" w:cs="Arial"/>
          <w:b/>
          <w:bCs/>
          <w:color w:val="992D8A"/>
          <w:vertAlign w:val="superscript"/>
        </w:rPr>
        <w:t>rd</w:t>
      </w:r>
      <w:r w:rsidR="00BB292D">
        <w:rPr>
          <w:rFonts w:ascii="Segoe UI Black" w:hAnsi="Segoe UI Black" w:cs="Arial"/>
          <w:b/>
          <w:bCs/>
          <w:color w:val="992D8A"/>
          <w:vertAlign w:val="superscript"/>
        </w:rPr>
        <w:t xml:space="preserve">  </w:t>
      </w:r>
      <w:r w:rsidRPr="0055222C">
        <w:rPr>
          <w:rFonts w:ascii="Segoe UI Black" w:hAnsi="Segoe UI Black" w:cs="Arial"/>
          <w:b/>
          <w:bCs/>
          <w:color w:val="992D8A"/>
        </w:rPr>
        <w:t xml:space="preserve"> </w:t>
      </w:r>
      <w:r w:rsidR="00BB292D" w:rsidRPr="00BB292D">
        <w:rPr>
          <w:rFonts w:ascii="Segoe UI Black" w:hAnsi="Segoe UI Black" w:cs="Arial"/>
          <w:b/>
          <w:bCs/>
          <w:color w:val="992D8A"/>
        </w:rPr>
        <w:t>6:35-7:30 p.m.</w:t>
      </w:r>
    </w:p>
    <w:tbl>
      <w:tblPr>
        <w:tblStyle w:val="PlainTable4"/>
        <w:tblW w:w="0" w:type="auto"/>
        <w:tblLook w:val="04A0" w:firstRow="1" w:lastRow="0" w:firstColumn="1" w:lastColumn="0" w:noHBand="0" w:noVBand="1"/>
      </w:tblPr>
      <w:tblGrid>
        <w:gridCol w:w="625"/>
        <w:gridCol w:w="8725"/>
      </w:tblGrid>
      <w:tr w:rsidR="00CE19CA" w:rsidRPr="007E2A48" w14:paraId="64EA1A2A" w14:textId="77777777" w:rsidTr="00332C88">
        <w:trPr>
          <w:cnfStyle w:val="100000000000" w:firstRow="1" w:lastRow="0" w:firstColumn="0" w:lastColumn="0" w:oddVBand="0" w:evenVBand="0" w:oddHBand="0" w:evenHBand="0" w:firstRowFirstColumn="0" w:firstRowLastColumn="0" w:lastRowFirstColumn="0" w:lastRowLastColumn="0"/>
          <w:trHeight w:val="3024"/>
        </w:trPr>
        <w:tc>
          <w:tcPr>
            <w:cnfStyle w:val="001000000000" w:firstRow="0" w:lastRow="0" w:firstColumn="1" w:lastColumn="0" w:oddVBand="0" w:evenVBand="0" w:oddHBand="0" w:evenHBand="0" w:firstRowFirstColumn="0" w:firstRowLastColumn="0" w:lastRowFirstColumn="0" w:lastRowLastColumn="0"/>
            <w:tcW w:w="625" w:type="dxa"/>
          </w:tcPr>
          <w:p w14:paraId="53525590" w14:textId="77777777" w:rsidR="00CE19CA" w:rsidRPr="00A52F57" w:rsidRDefault="00CE19CA" w:rsidP="006D53B8">
            <w:pPr>
              <w:jc w:val="center"/>
              <w:rPr>
                <w:rFonts w:ascii="Rockwell" w:hAnsi="Rockwell" w:cs="Arial"/>
              </w:rPr>
            </w:pPr>
            <w:r w:rsidRPr="00A52F57">
              <w:rPr>
                <w:rFonts w:ascii="Rockwell" w:hAnsi="Rockwell" w:cs="Arial"/>
              </w:rPr>
              <w:t>A</w:t>
            </w:r>
          </w:p>
        </w:tc>
        <w:tc>
          <w:tcPr>
            <w:tcW w:w="8725" w:type="dxa"/>
          </w:tcPr>
          <w:p w14:paraId="18A964E2" w14:textId="77777777" w:rsidR="00CE19CA" w:rsidRPr="000F32EF" w:rsidRDefault="00CE19CA" w:rsidP="006D53B8">
            <w:pPr>
              <w:cnfStyle w:val="100000000000" w:firstRow="1" w:lastRow="0" w:firstColumn="0" w:lastColumn="0" w:oddVBand="0" w:evenVBand="0" w:oddHBand="0" w:evenHBand="0" w:firstRowFirstColumn="0" w:firstRowLastColumn="0" w:lastRowFirstColumn="0" w:lastRowLastColumn="0"/>
              <w:rPr>
                <w:rFonts w:ascii="Rockwell" w:hAnsi="Rockwell" w:cs="Arial"/>
                <w:b w:val="0"/>
                <w:color w:val="000000"/>
                <w:shd w:val="clear" w:color="auto" w:fill="FFFFFF"/>
              </w:rPr>
            </w:pPr>
            <w:r w:rsidRPr="000F32EF">
              <w:rPr>
                <w:rFonts w:ascii="Rockwell" w:hAnsi="Rockwell" w:cs="Arial"/>
                <w:b w:val="0"/>
                <w:color w:val="000000"/>
                <w:shd w:val="clear" w:color="auto" w:fill="FFFFFF"/>
              </w:rPr>
              <w:t>Active Engagement and Critical Thinking: How to Use Mock Trials in the Elementary Classroom</w:t>
            </w:r>
          </w:p>
          <w:p w14:paraId="358FF756" w14:textId="77777777" w:rsidR="00CE19CA" w:rsidRPr="00A52F57" w:rsidRDefault="003B3AA9" w:rsidP="006D53B8">
            <w:pPr>
              <w:spacing w:after="120"/>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20"/>
                <w:szCs w:val="20"/>
                <w:shd w:val="clear" w:color="auto" w:fill="FFFFFF"/>
              </w:rPr>
            </w:pPr>
            <w:r w:rsidRPr="003B3AA9">
              <w:rPr>
                <w:rFonts w:ascii="Calibri" w:hAnsi="Calibri" w:cs="Calibri"/>
                <w:i/>
                <w:color w:val="000000"/>
                <w:sz w:val="20"/>
                <w:szCs w:val="20"/>
                <w:shd w:val="clear" w:color="auto" w:fill="FFFFFF"/>
              </w:rPr>
              <w:t>Laura Brenner</w:t>
            </w:r>
            <w:r>
              <w:rPr>
                <w:rFonts w:ascii="Calibri" w:hAnsi="Calibri" w:cs="Calibri"/>
                <w:b w:val="0"/>
                <w:i/>
                <w:color w:val="000000"/>
                <w:sz w:val="20"/>
                <w:szCs w:val="20"/>
                <w:shd w:val="clear" w:color="auto" w:fill="FFFFFF"/>
              </w:rPr>
              <w:t xml:space="preserve">, Discovering Justice; </w:t>
            </w:r>
            <w:r w:rsidRPr="003B3AA9">
              <w:rPr>
                <w:rFonts w:ascii="Calibri" w:hAnsi="Calibri" w:cs="Calibri"/>
                <w:i/>
                <w:color w:val="000000"/>
                <w:sz w:val="20"/>
                <w:szCs w:val="20"/>
                <w:shd w:val="clear" w:color="auto" w:fill="FFFFFF"/>
              </w:rPr>
              <w:t>Jessica Hyland</w:t>
            </w:r>
            <w:r>
              <w:rPr>
                <w:rFonts w:ascii="Calibri" w:hAnsi="Calibri" w:cs="Calibri"/>
                <w:b w:val="0"/>
                <w:i/>
                <w:color w:val="000000"/>
                <w:sz w:val="20"/>
                <w:szCs w:val="20"/>
                <w:shd w:val="clear" w:color="auto" w:fill="FFFFFF"/>
              </w:rPr>
              <w:t>, Boston Public Schools</w:t>
            </w:r>
          </w:p>
          <w:p w14:paraId="0D72E685" w14:textId="77777777" w:rsidR="00CE19CA" w:rsidRDefault="00CE19CA" w:rsidP="006D53B8">
            <w:pPr>
              <w:spacing w:after="120"/>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0"/>
                <w:szCs w:val="20"/>
                <w:shd w:val="clear" w:color="auto" w:fill="FFFFFF"/>
              </w:rPr>
            </w:pPr>
            <w:r w:rsidRPr="006E6FC4">
              <w:rPr>
                <w:rFonts w:ascii="Calibri" w:hAnsi="Calibri" w:cs="Calibri"/>
                <w:b w:val="0"/>
                <w:color w:val="000000"/>
                <w:sz w:val="20"/>
                <w:szCs w:val="20"/>
                <w:shd w:val="clear" w:color="auto" w:fill="FFFFFF"/>
              </w:rPr>
              <w:t>Students have been building their civic knowledge, skills, and dispositions by participating in Discovering Justice's mini mock trial field trips at the Moakley Courthouse for the past two decades. This workshop will introduce elementary teachers to using mini mock trials, debates, and role playing in the classroom to increase students' civic knowledge, skills, and dispositions. Teachers will see examples of and walk away with resources to help students better access complex historical and current perspectives, as well as build their analyzing, critical thinking, evidence-based argumentation, perspective taking, and communication skills.</w:t>
            </w:r>
          </w:p>
          <w:p w14:paraId="6F1071C9" w14:textId="27150F11" w:rsidR="00F26DD5" w:rsidRPr="00F26DD5" w:rsidRDefault="00EB7EFF" w:rsidP="00F26DD5">
            <w:pPr>
              <w:cnfStyle w:val="100000000000" w:firstRow="1" w:lastRow="0" w:firstColumn="0" w:lastColumn="0" w:oddVBand="0" w:evenVBand="0" w:oddHBand="0" w:evenHBand="0" w:firstRowFirstColumn="0" w:firstRowLastColumn="0" w:lastRowFirstColumn="0" w:lastRowLastColumn="0"/>
              <w:rPr>
                <w:rFonts w:ascii="Rockwell" w:hAnsi="Rockwell" w:cs="Arial"/>
                <w:bCs w:val="0"/>
                <w:color w:val="000000"/>
                <w:shd w:val="clear" w:color="auto" w:fill="FFFFFF"/>
              </w:rPr>
            </w:pPr>
            <w:r>
              <w:rPr>
                <w:rFonts w:ascii="Rockwell" w:hAnsi="Rockwell" w:cs="Arial"/>
                <w:b w:val="0"/>
                <w:color w:val="000000"/>
                <w:shd w:val="clear" w:color="auto" w:fill="FFFFFF"/>
              </w:rPr>
              <w:t>Regist</w:t>
            </w:r>
            <w:r w:rsidR="00F26DD5">
              <w:rPr>
                <w:rFonts w:ascii="Rockwell" w:hAnsi="Rockwell" w:cs="Arial"/>
                <w:b w:val="0"/>
                <w:color w:val="000000"/>
                <w:shd w:val="clear" w:color="auto" w:fill="FFFFFF"/>
              </w:rPr>
              <w:t>er</w:t>
            </w:r>
            <w:hyperlink r:id="rId43" w:history="1">
              <w:r w:rsidR="00F26DD5" w:rsidRPr="00F26DD5">
                <w:rPr>
                  <w:rStyle w:val="Hyperlink"/>
                  <w:rFonts w:ascii="Rockwell" w:hAnsi="Rockwell" w:cs="Arial"/>
                  <w:b w:val="0"/>
                  <w:bCs w:val="0"/>
                  <w:shd w:val="clear" w:color="auto" w:fill="FFFFFF"/>
                </w:rPr>
                <w:t xml:space="preserve"> </w:t>
              </w:r>
              <w:r w:rsidR="00F26DD5" w:rsidRPr="00F26DD5">
                <w:rPr>
                  <w:rStyle w:val="Hyperlink"/>
                  <w:rFonts w:ascii="Rockwell" w:hAnsi="Rockwell" w:cs="Arial"/>
                  <w:b w:val="0"/>
                  <w:bCs w:val="0"/>
                  <w:i/>
                  <w:iCs/>
                  <w:shd w:val="clear" w:color="auto" w:fill="FFFFFF"/>
                </w:rPr>
                <w:t>HERE</w:t>
              </w:r>
            </w:hyperlink>
          </w:p>
        </w:tc>
      </w:tr>
      <w:tr w:rsidR="00CE19CA" w:rsidRPr="00E42F7E" w14:paraId="2F5B7410" w14:textId="77777777" w:rsidTr="00332C88">
        <w:trPr>
          <w:cnfStyle w:val="000000100000" w:firstRow="0" w:lastRow="0" w:firstColumn="0" w:lastColumn="0" w:oddVBand="0" w:evenVBand="0" w:oddHBand="1" w:evenHBand="0" w:firstRowFirstColumn="0" w:firstRowLastColumn="0" w:lastRowFirstColumn="0" w:lastRowLastColumn="0"/>
          <w:trHeight w:val="2259"/>
        </w:trPr>
        <w:tc>
          <w:tcPr>
            <w:cnfStyle w:val="001000000000" w:firstRow="0" w:lastRow="0" w:firstColumn="1" w:lastColumn="0" w:oddVBand="0" w:evenVBand="0" w:oddHBand="0" w:evenHBand="0" w:firstRowFirstColumn="0" w:firstRowLastColumn="0" w:lastRowFirstColumn="0" w:lastRowLastColumn="0"/>
            <w:tcW w:w="625" w:type="dxa"/>
          </w:tcPr>
          <w:p w14:paraId="03FA97B3" w14:textId="77777777" w:rsidR="00CE19CA" w:rsidRPr="00A52F57" w:rsidRDefault="00CE19CA" w:rsidP="006D53B8">
            <w:pPr>
              <w:jc w:val="center"/>
              <w:rPr>
                <w:rFonts w:ascii="Rockwell" w:hAnsi="Rockwell" w:cs="Arial"/>
              </w:rPr>
            </w:pPr>
            <w:r w:rsidRPr="00A52F57">
              <w:rPr>
                <w:rFonts w:ascii="Rockwell" w:hAnsi="Rockwell" w:cs="Arial"/>
              </w:rPr>
              <w:t>B</w:t>
            </w:r>
          </w:p>
        </w:tc>
        <w:tc>
          <w:tcPr>
            <w:tcW w:w="8725" w:type="dxa"/>
          </w:tcPr>
          <w:p w14:paraId="3F9A6AB8" w14:textId="09B138C9" w:rsidR="00CE19CA" w:rsidRPr="000F32EF" w:rsidRDefault="0063081B" w:rsidP="006D53B8">
            <w:pPr>
              <w:cnfStyle w:val="000000100000" w:firstRow="0" w:lastRow="0" w:firstColumn="0" w:lastColumn="0" w:oddVBand="0" w:evenVBand="0" w:oddHBand="1" w:evenHBand="0" w:firstRowFirstColumn="0" w:firstRowLastColumn="0" w:lastRowFirstColumn="0" w:lastRowLastColumn="0"/>
              <w:rPr>
                <w:rFonts w:ascii="Rockwell" w:hAnsi="Rockwell" w:cs="Arial"/>
                <w:color w:val="000000"/>
                <w:shd w:val="clear" w:color="auto" w:fill="FFFFFF"/>
              </w:rPr>
            </w:pPr>
            <w:r>
              <w:rPr>
                <w:rFonts w:ascii="Rockwell" w:hAnsi="Rockwell" w:cs="Arial"/>
                <w:color w:val="000000"/>
                <w:shd w:val="clear" w:color="auto" w:fill="FFFFFF"/>
              </w:rPr>
              <w:t>Fostering Community and Civic Knowledge Through Integrated SEL Instruction</w:t>
            </w:r>
          </w:p>
          <w:p w14:paraId="21FCF3A1" w14:textId="77777777" w:rsidR="00CE19CA" w:rsidRDefault="00CE19CA" w:rsidP="006D53B8">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shd w:val="clear" w:color="auto" w:fill="FFFFFF"/>
              </w:rPr>
            </w:pPr>
            <w:r w:rsidRPr="003B3AA9">
              <w:rPr>
                <w:rFonts w:ascii="Calibri" w:hAnsi="Calibri" w:cs="Calibri"/>
                <w:b/>
                <w:i/>
                <w:color w:val="000000"/>
                <w:sz w:val="20"/>
                <w:szCs w:val="20"/>
                <w:shd w:val="clear" w:color="auto" w:fill="FFFFFF"/>
              </w:rPr>
              <w:t>Karen Woods</w:t>
            </w:r>
            <w:r w:rsidR="004C2C9B">
              <w:rPr>
                <w:rFonts w:ascii="Calibri" w:hAnsi="Calibri" w:cs="Calibri"/>
                <w:b/>
                <w:i/>
                <w:color w:val="000000"/>
                <w:sz w:val="20"/>
                <w:szCs w:val="20"/>
                <w:shd w:val="clear" w:color="auto" w:fill="FFFFFF"/>
              </w:rPr>
              <w:t xml:space="preserve">, </w:t>
            </w:r>
            <w:r w:rsidR="004C2C9B" w:rsidRPr="00E42F7E">
              <w:rPr>
                <w:rFonts w:ascii="Calibri" w:hAnsi="Calibri" w:cs="Calibri"/>
                <w:i/>
                <w:color w:val="000000"/>
                <w:sz w:val="20"/>
                <w:szCs w:val="20"/>
                <w:shd w:val="clear" w:color="auto" w:fill="FFFFFF"/>
              </w:rPr>
              <w:t>Sharon Public Schools</w:t>
            </w:r>
            <w:r w:rsidR="004C2C9B">
              <w:rPr>
                <w:rFonts w:ascii="Calibri" w:hAnsi="Calibri" w:cs="Calibri"/>
                <w:i/>
                <w:color w:val="000000"/>
                <w:sz w:val="20"/>
                <w:szCs w:val="20"/>
                <w:shd w:val="clear" w:color="auto" w:fill="FFFFFF"/>
              </w:rPr>
              <w:t xml:space="preserve">; </w:t>
            </w:r>
            <w:r w:rsidRPr="003B3AA9">
              <w:rPr>
                <w:rFonts w:ascii="Calibri" w:hAnsi="Calibri" w:cs="Calibri"/>
                <w:b/>
                <w:i/>
                <w:color w:val="000000"/>
                <w:sz w:val="20"/>
                <w:szCs w:val="20"/>
                <w:shd w:val="clear" w:color="auto" w:fill="FFFFFF"/>
              </w:rPr>
              <w:t>Amy Muldowney</w:t>
            </w:r>
            <w:r w:rsidRPr="00E42F7E">
              <w:rPr>
                <w:rFonts w:ascii="Calibri" w:hAnsi="Calibri" w:cs="Calibri"/>
                <w:i/>
                <w:color w:val="000000"/>
                <w:sz w:val="20"/>
                <w:szCs w:val="20"/>
                <w:shd w:val="clear" w:color="auto" w:fill="FFFFFF"/>
              </w:rPr>
              <w:t>, Sharon Public Schools</w:t>
            </w:r>
            <w:r w:rsidRPr="00E42F7E">
              <w:rPr>
                <w:rFonts w:ascii="Calibri" w:hAnsi="Calibri" w:cs="Calibri"/>
                <w:color w:val="000000"/>
                <w:sz w:val="20"/>
                <w:szCs w:val="20"/>
                <w:shd w:val="clear" w:color="auto" w:fill="FFFFFF"/>
              </w:rPr>
              <w:t xml:space="preserve"> </w:t>
            </w:r>
          </w:p>
          <w:p w14:paraId="3810CFCF" w14:textId="77777777" w:rsidR="00CE19CA" w:rsidRDefault="00CE19CA" w:rsidP="006D53B8">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shd w:val="clear" w:color="auto" w:fill="FFFFFF"/>
              </w:rPr>
            </w:pPr>
            <w:r w:rsidRPr="006E6FC4">
              <w:rPr>
                <w:rFonts w:ascii="Calibri" w:hAnsi="Calibri" w:cs="Calibri"/>
                <w:color w:val="000000"/>
                <w:sz w:val="20"/>
                <w:szCs w:val="20"/>
                <w:shd w:val="clear" w:color="auto" w:fill="FFFFFF"/>
              </w:rPr>
              <w:t>In this workshop, participants will gain knowledge of the connections between SEL and Civics. Participants will evaluate the connections between the 5 SEL domains and Practice Number 1 outlined in the 2018 MA HSS Framework. They will align the competencies from the SEL domains with grade level content standards. Participants will also walk away with social studies lesson ideas to implement in their classroom.</w:t>
            </w:r>
          </w:p>
          <w:p w14:paraId="001B38B7" w14:textId="36489923" w:rsidR="00EB7EFF" w:rsidRPr="00EB7EFF" w:rsidRDefault="00F26DD5" w:rsidP="00EB7EFF">
            <w:pPr>
              <w:cnfStyle w:val="000000100000" w:firstRow="0" w:lastRow="0" w:firstColumn="0" w:lastColumn="0" w:oddVBand="0" w:evenVBand="0" w:oddHBand="1" w:evenHBand="0" w:firstRowFirstColumn="0" w:firstRowLastColumn="0" w:lastRowFirstColumn="0" w:lastRowLastColumn="0"/>
              <w:rPr>
                <w:rFonts w:ascii="Rockwell" w:hAnsi="Rockwell" w:cs="Arial"/>
                <w:bCs/>
                <w:color w:val="000000"/>
                <w:shd w:val="clear" w:color="auto" w:fill="FFFFFF"/>
              </w:rPr>
            </w:pPr>
            <w:r>
              <w:rPr>
                <w:rFonts w:ascii="Rockwell" w:hAnsi="Rockwell" w:cs="Arial"/>
                <w:bCs/>
                <w:color w:val="000000"/>
                <w:shd w:val="clear" w:color="auto" w:fill="FFFFFF"/>
              </w:rPr>
              <w:t xml:space="preserve">Register </w:t>
            </w:r>
            <w:hyperlink r:id="rId44" w:history="1">
              <w:r w:rsidRPr="00F26DD5">
                <w:rPr>
                  <w:rStyle w:val="Hyperlink"/>
                  <w:rFonts w:ascii="Rockwell" w:hAnsi="Rockwell" w:cs="Arial"/>
                  <w:bCs/>
                  <w:i/>
                  <w:iCs/>
                  <w:shd w:val="clear" w:color="auto" w:fill="FFFFFF"/>
                </w:rPr>
                <w:t>HERE</w:t>
              </w:r>
            </w:hyperlink>
            <w:r w:rsidRPr="00EB7EFF">
              <w:rPr>
                <w:rFonts w:ascii="Rockwell" w:hAnsi="Rockwell" w:cs="Arial"/>
                <w:bCs/>
                <w:color w:val="000000"/>
                <w:shd w:val="clear" w:color="auto" w:fill="FFFFFF"/>
              </w:rPr>
              <w:t xml:space="preserve"> </w:t>
            </w:r>
          </w:p>
        </w:tc>
      </w:tr>
      <w:tr w:rsidR="007C6523" w:rsidRPr="00E42F7E" w14:paraId="47BB5230" w14:textId="77777777" w:rsidTr="006D53B8">
        <w:trPr>
          <w:trHeight w:val="620"/>
        </w:trPr>
        <w:tc>
          <w:tcPr>
            <w:cnfStyle w:val="001000000000" w:firstRow="0" w:lastRow="0" w:firstColumn="1" w:lastColumn="0" w:oddVBand="0" w:evenVBand="0" w:oddHBand="0" w:evenHBand="0" w:firstRowFirstColumn="0" w:firstRowLastColumn="0" w:lastRowFirstColumn="0" w:lastRowLastColumn="0"/>
            <w:tcW w:w="625" w:type="dxa"/>
          </w:tcPr>
          <w:p w14:paraId="23EC4DFD" w14:textId="7E0831CC" w:rsidR="007C6523" w:rsidRPr="00A52F57" w:rsidRDefault="005F1C0D" w:rsidP="006D53B8">
            <w:pPr>
              <w:jc w:val="center"/>
              <w:rPr>
                <w:rFonts w:ascii="Rockwell" w:hAnsi="Rockwell" w:cs="Arial"/>
              </w:rPr>
            </w:pPr>
            <w:r>
              <w:rPr>
                <w:rFonts w:ascii="Rockwell" w:hAnsi="Rockwell" w:cs="Arial"/>
              </w:rPr>
              <w:t>C</w:t>
            </w:r>
          </w:p>
        </w:tc>
        <w:tc>
          <w:tcPr>
            <w:tcW w:w="8725" w:type="dxa"/>
          </w:tcPr>
          <w:p w14:paraId="3B78AD8A" w14:textId="77777777" w:rsidR="006E6FC4" w:rsidRPr="000F32EF" w:rsidRDefault="006E6FC4" w:rsidP="006E6FC4">
            <w:pPr>
              <w:cnfStyle w:val="000000000000" w:firstRow="0" w:lastRow="0" w:firstColumn="0" w:lastColumn="0" w:oddVBand="0" w:evenVBand="0" w:oddHBand="0" w:evenHBand="0" w:firstRowFirstColumn="0" w:firstRowLastColumn="0" w:lastRowFirstColumn="0" w:lastRowLastColumn="0"/>
              <w:rPr>
                <w:rFonts w:ascii="Rockwell" w:hAnsi="Rockwell" w:cs="Arial"/>
                <w:color w:val="000000"/>
                <w:shd w:val="clear" w:color="auto" w:fill="FFFFFF"/>
              </w:rPr>
            </w:pPr>
            <w:r w:rsidRPr="000F32EF">
              <w:rPr>
                <w:rFonts w:ascii="Rockwell" w:hAnsi="Rockwell" w:cs="Arial"/>
                <w:color w:val="000000"/>
                <w:shd w:val="clear" w:color="auto" w:fill="FFFFFF"/>
              </w:rPr>
              <w:t>Walking Through the Door: Integrating the University of Alabama</w:t>
            </w:r>
          </w:p>
          <w:p w14:paraId="1FA65DAD" w14:textId="77777777" w:rsidR="006E6FC4" w:rsidRDefault="006E6FC4" w:rsidP="006E6FC4">
            <w:pPr>
              <w:spacing w:after="120"/>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3B3AA9">
              <w:rPr>
                <w:rFonts w:cstheme="minorHAnsi"/>
                <w:b/>
                <w:i/>
                <w:color w:val="000000"/>
                <w:sz w:val="20"/>
                <w:szCs w:val="20"/>
                <w:shd w:val="clear" w:color="auto" w:fill="FFFFFF"/>
              </w:rPr>
              <w:t>Nina Tisch</w:t>
            </w:r>
            <w:r>
              <w:rPr>
                <w:rFonts w:cstheme="minorHAnsi"/>
                <w:i/>
                <w:color w:val="000000"/>
                <w:sz w:val="20"/>
                <w:szCs w:val="20"/>
                <w:shd w:val="clear" w:color="auto" w:fill="FFFFFF"/>
              </w:rPr>
              <w:t xml:space="preserve">, </w:t>
            </w:r>
            <w:r w:rsidRPr="00E42F7E">
              <w:rPr>
                <w:rFonts w:cstheme="minorHAnsi"/>
                <w:i/>
                <w:sz w:val="20"/>
                <w:szCs w:val="20"/>
              </w:rPr>
              <w:t>John F. Kennedy Presidential Library and Museum</w:t>
            </w:r>
            <w:r>
              <w:rPr>
                <w:rFonts w:cstheme="minorHAnsi"/>
                <w:i/>
                <w:sz w:val="20"/>
                <w:szCs w:val="20"/>
              </w:rPr>
              <w:t xml:space="preserve">; </w:t>
            </w:r>
            <w:r w:rsidRPr="003B3AA9">
              <w:rPr>
                <w:rFonts w:cstheme="minorHAnsi"/>
                <w:b/>
                <w:i/>
                <w:sz w:val="20"/>
                <w:szCs w:val="20"/>
              </w:rPr>
              <w:t>Carolyn MacWilliam</w:t>
            </w:r>
            <w:r>
              <w:rPr>
                <w:rFonts w:cstheme="minorHAnsi"/>
                <w:i/>
                <w:sz w:val="20"/>
                <w:szCs w:val="20"/>
              </w:rPr>
              <w:t>, Everett Public Schools</w:t>
            </w:r>
          </w:p>
          <w:p w14:paraId="4B701C5F" w14:textId="5B12BD72" w:rsidR="007C6523" w:rsidRDefault="00C26E64" w:rsidP="007C6523">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 w:val="20"/>
                <w:szCs w:val="20"/>
                <w:shd w:val="clear" w:color="auto" w:fill="FFFFFF"/>
              </w:rPr>
            </w:pPr>
            <w:r w:rsidRPr="00C26E64">
              <w:rPr>
                <w:rFonts w:cs="Helvetica"/>
                <w:color w:val="000000"/>
                <w:sz w:val="20"/>
                <w:szCs w:val="20"/>
                <w:shd w:val="clear" w:color="auto" w:fill="FFFFFF"/>
              </w:rPr>
              <w:t>Part of fostering students' civic engagement involves their understanding of historic occasions that have led to acts of personal courage. In this hands-on workshop, participants will engage in a close reading of a primary source that illustrates the clash between state and federal powers at the University of Alabama in 1963, evaluating the rhetoric surrounding the integration of the university and studying the justifications made on each side. They will then consider the personal commitment of Vivian Malone, one of the two African American students who integrated the school, and discuss what Malone meant when, years later, she said that students need to be "prepared" for turning points in their lives. Participants will develop strategies to facilitate students' awareness of their own preparedness to take thoughtful action</w:t>
            </w:r>
            <w:r>
              <w:rPr>
                <w:rFonts w:ascii="Helvetica" w:hAnsi="Helvetica" w:cs="Helvetica"/>
                <w:color w:val="000000"/>
                <w:sz w:val="20"/>
                <w:szCs w:val="20"/>
                <w:shd w:val="clear" w:color="auto" w:fill="FFFFFF"/>
              </w:rPr>
              <w:t>.</w:t>
            </w:r>
          </w:p>
          <w:p w14:paraId="78FAAB5B" w14:textId="77777777" w:rsidR="00EB7EFF" w:rsidRDefault="00EB7EFF" w:rsidP="007C6523">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 w:val="20"/>
                <w:szCs w:val="20"/>
                <w:shd w:val="clear" w:color="auto" w:fill="FFFFFF"/>
              </w:rPr>
            </w:pPr>
          </w:p>
          <w:p w14:paraId="4C6487D2" w14:textId="32C07E8D" w:rsidR="00F26DD5" w:rsidRPr="00F26DD5" w:rsidRDefault="00F26DD5" w:rsidP="00F26DD5">
            <w:pPr>
              <w:cnfStyle w:val="000000000000" w:firstRow="0" w:lastRow="0" w:firstColumn="0" w:lastColumn="0" w:oddVBand="0" w:evenVBand="0" w:oddHBand="0" w:evenHBand="0" w:firstRowFirstColumn="0" w:firstRowLastColumn="0" w:lastRowFirstColumn="0" w:lastRowLastColumn="0"/>
              <w:rPr>
                <w:rFonts w:ascii="Arial" w:hAnsi="Arial" w:cs="Arial"/>
                <w:color w:val="1155CC"/>
                <w:sz w:val="20"/>
                <w:szCs w:val="20"/>
                <w:u w:val="single"/>
              </w:rPr>
            </w:pPr>
            <w:r>
              <w:rPr>
                <w:rFonts w:ascii="Rockwell" w:hAnsi="Rockwell" w:cs="Arial"/>
                <w:bCs/>
                <w:color w:val="000000"/>
                <w:shd w:val="clear" w:color="auto" w:fill="FFFFFF"/>
              </w:rPr>
              <w:t>Register</w:t>
            </w:r>
            <w:hyperlink r:id="rId45" w:history="1">
              <w:r w:rsidRPr="00F26DD5">
                <w:rPr>
                  <w:rStyle w:val="Hyperlink"/>
                  <w:rFonts w:ascii="Rockwell" w:hAnsi="Rockwell" w:cs="Arial"/>
                  <w:bCs/>
                  <w:i/>
                  <w:iCs/>
                  <w:shd w:val="clear" w:color="auto" w:fill="FFFFFF"/>
                </w:rPr>
                <w:t xml:space="preserve"> HERE</w:t>
              </w:r>
            </w:hyperlink>
            <w:r w:rsidR="0063081B" w:rsidRPr="00F26DD5">
              <w:rPr>
                <w:rFonts w:ascii="Rockwell" w:hAnsi="Rockwell" w:cs="Arial"/>
                <w:bCs/>
                <w:i/>
                <w:iCs/>
                <w:color w:val="000000"/>
                <w:shd w:val="clear" w:color="auto" w:fill="FFFFFF"/>
              </w:rPr>
              <w:t xml:space="preserve"> </w:t>
            </w:r>
          </w:p>
        </w:tc>
      </w:tr>
      <w:tr w:rsidR="00CE19CA" w:rsidRPr="00E42F7E" w14:paraId="2F97AA1B" w14:textId="77777777" w:rsidTr="00332C88">
        <w:trPr>
          <w:cnfStyle w:val="000000100000" w:firstRow="0" w:lastRow="0" w:firstColumn="0" w:lastColumn="0" w:oddVBand="0" w:evenVBand="0" w:oddHBand="1" w:evenHBand="0" w:firstRowFirstColumn="0" w:firstRowLastColumn="0" w:lastRowFirstColumn="0" w:lastRowLastColumn="0"/>
          <w:trHeight w:val="1620"/>
        </w:trPr>
        <w:tc>
          <w:tcPr>
            <w:cnfStyle w:val="001000000000" w:firstRow="0" w:lastRow="0" w:firstColumn="1" w:lastColumn="0" w:oddVBand="0" w:evenVBand="0" w:oddHBand="0" w:evenHBand="0" w:firstRowFirstColumn="0" w:firstRowLastColumn="0" w:lastRowFirstColumn="0" w:lastRowLastColumn="0"/>
            <w:tcW w:w="625" w:type="dxa"/>
          </w:tcPr>
          <w:p w14:paraId="784CDF8A" w14:textId="7DCA791F" w:rsidR="00CE19CA" w:rsidRPr="00A52F57" w:rsidRDefault="005F1C0D" w:rsidP="006D53B8">
            <w:pPr>
              <w:jc w:val="center"/>
              <w:rPr>
                <w:rFonts w:ascii="Rockwell" w:hAnsi="Rockwell" w:cs="Arial"/>
              </w:rPr>
            </w:pPr>
            <w:r>
              <w:rPr>
                <w:rFonts w:ascii="Rockwell" w:hAnsi="Rockwell" w:cs="Arial"/>
              </w:rPr>
              <w:t>D</w:t>
            </w:r>
          </w:p>
        </w:tc>
        <w:tc>
          <w:tcPr>
            <w:tcW w:w="8725" w:type="dxa"/>
          </w:tcPr>
          <w:p w14:paraId="3828A4BF" w14:textId="77777777" w:rsidR="006E6FC4" w:rsidRPr="000F32EF" w:rsidRDefault="006E6FC4" w:rsidP="006E6FC4">
            <w:pPr>
              <w:cnfStyle w:val="000000100000" w:firstRow="0" w:lastRow="0" w:firstColumn="0" w:lastColumn="0" w:oddVBand="0" w:evenVBand="0" w:oddHBand="1" w:evenHBand="0" w:firstRowFirstColumn="0" w:firstRowLastColumn="0" w:lastRowFirstColumn="0" w:lastRowLastColumn="0"/>
              <w:rPr>
                <w:rFonts w:ascii="Rockwell" w:hAnsi="Rockwell" w:cs="Arial"/>
                <w:color w:val="000000"/>
                <w:shd w:val="clear" w:color="auto" w:fill="FFFFFF"/>
              </w:rPr>
            </w:pPr>
            <w:r w:rsidRPr="000F32EF">
              <w:rPr>
                <w:rFonts w:ascii="Rockwell" w:hAnsi="Rockwell" w:cs="Arial"/>
                <w:color w:val="000000"/>
                <w:shd w:val="clear" w:color="auto" w:fill="FFFFFF"/>
              </w:rPr>
              <w:t>Reasoning About Civic Action</w:t>
            </w:r>
          </w:p>
          <w:p w14:paraId="0A4517B8" w14:textId="77777777" w:rsidR="006E6FC4" w:rsidRDefault="006E6FC4" w:rsidP="006E6FC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0"/>
                <w:szCs w:val="20"/>
                <w:shd w:val="clear" w:color="auto" w:fill="FFFFFF"/>
              </w:rPr>
            </w:pPr>
            <w:r w:rsidRPr="00BF2F3D">
              <w:rPr>
                <w:rFonts w:ascii="Calibri" w:hAnsi="Calibri" w:cs="Calibri"/>
                <w:b/>
                <w:i/>
                <w:color w:val="000000"/>
                <w:sz w:val="20"/>
                <w:szCs w:val="20"/>
                <w:shd w:val="clear" w:color="auto" w:fill="FFFFFF"/>
              </w:rPr>
              <w:t xml:space="preserve">Aidan </w:t>
            </w:r>
            <w:proofErr w:type="spellStart"/>
            <w:r w:rsidRPr="00BF2F3D">
              <w:rPr>
                <w:rFonts w:ascii="Calibri" w:hAnsi="Calibri" w:cs="Calibri"/>
                <w:b/>
                <w:i/>
                <w:color w:val="000000"/>
                <w:sz w:val="20"/>
                <w:szCs w:val="20"/>
                <w:shd w:val="clear" w:color="auto" w:fill="FFFFFF"/>
              </w:rPr>
              <w:t>Kestigian</w:t>
            </w:r>
            <w:proofErr w:type="spellEnd"/>
            <w:r w:rsidR="004C2C9B">
              <w:rPr>
                <w:rFonts w:ascii="Calibri" w:hAnsi="Calibri" w:cs="Calibri"/>
                <w:b/>
                <w:i/>
                <w:color w:val="000000"/>
                <w:sz w:val="20"/>
                <w:szCs w:val="20"/>
                <w:shd w:val="clear" w:color="auto" w:fill="FFFFFF"/>
              </w:rPr>
              <w:t xml:space="preserve">, </w:t>
            </w:r>
            <w:proofErr w:type="spellStart"/>
            <w:r w:rsidR="004C2C9B">
              <w:rPr>
                <w:rFonts w:ascii="Calibri" w:hAnsi="Calibri" w:cs="Calibri"/>
                <w:i/>
                <w:color w:val="000000"/>
                <w:sz w:val="20"/>
                <w:szCs w:val="20"/>
                <w:shd w:val="clear" w:color="auto" w:fill="FFFFFF"/>
              </w:rPr>
              <w:t>ThinkerAnalytix</w:t>
            </w:r>
            <w:proofErr w:type="spellEnd"/>
            <w:r w:rsidR="004C2C9B">
              <w:rPr>
                <w:rFonts w:ascii="Calibri" w:hAnsi="Calibri" w:cs="Calibri"/>
                <w:i/>
                <w:color w:val="000000"/>
                <w:sz w:val="20"/>
                <w:szCs w:val="20"/>
                <w:shd w:val="clear" w:color="auto" w:fill="FFFFFF"/>
              </w:rPr>
              <w:t xml:space="preserve">; </w:t>
            </w:r>
            <w:r w:rsidRPr="00BF2F3D">
              <w:rPr>
                <w:rFonts w:ascii="Calibri" w:hAnsi="Calibri" w:cs="Calibri"/>
                <w:b/>
                <w:i/>
                <w:color w:val="000000"/>
                <w:sz w:val="20"/>
                <w:szCs w:val="20"/>
                <w:shd w:val="clear" w:color="auto" w:fill="FFFFFF"/>
              </w:rPr>
              <w:t xml:space="preserve">Nate </w:t>
            </w:r>
            <w:proofErr w:type="spellStart"/>
            <w:r w:rsidRPr="00BF2F3D">
              <w:rPr>
                <w:rFonts w:ascii="Calibri" w:hAnsi="Calibri" w:cs="Calibri"/>
                <w:b/>
                <w:i/>
                <w:color w:val="000000"/>
                <w:sz w:val="20"/>
                <w:szCs w:val="20"/>
                <w:shd w:val="clear" w:color="auto" w:fill="FFFFFF"/>
              </w:rPr>
              <w:t>Otey</w:t>
            </w:r>
            <w:proofErr w:type="spellEnd"/>
            <w:r>
              <w:rPr>
                <w:rFonts w:ascii="Calibri" w:hAnsi="Calibri" w:cs="Calibri"/>
                <w:i/>
                <w:color w:val="000000"/>
                <w:sz w:val="20"/>
                <w:szCs w:val="20"/>
                <w:shd w:val="clear" w:color="auto" w:fill="FFFFFF"/>
              </w:rPr>
              <w:t xml:space="preserve">, </w:t>
            </w:r>
            <w:proofErr w:type="spellStart"/>
            <w:r>
              <w:rPr>
                <w:rFonts w:ascii="Calibri" w:hAnsi="Calibri" w:cs="Calibri"/>
                <w:i/>
                <w:color w:val="000000"/>
                <w:sz w:val="20"/>
                <w:szCs w:val="20"/>
                <w:shd w:val="clear" w:color="auto" w:fill="FFFFFF"/>
              </w:rPr>
              <w:t>ThinkerAnalytix</w:t>
            </w:r>
            <w:proofErr w:type="spellEnd"/>
          </w:p>
          <w:p w14:paraId="4C9EC072" w14:textId="77777777" w:rsidR="00CE19CA" w:rsidRDefault="006E6FC4" w:rsidP="006E6FC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shd w:val="clear" w:color="auto" w:fill="FFFFFF"/>
              </w:rPr>
            </w:pPr>
            <w:r w:rsidRPr="006E6FC4">
              <w:rPr>
                <w:rFonts w:ascii="Calibri" w:hAnsi="Calibri" w:cs="Calibri"/>
                <w:color w:val="000000"/>
                <w:sz w:val="20"/>
                <w:szCs w:val="20"/>
                <w:shd w:val="clear" w:color="auto" w:fill="FFFFFF"/>
              </w:rPr>
              <w:t xml:space="preserve">A primary goal of civics education is to enable students to plan and enact community change. Thoughtful civic engagement encompasses several skills, including the ability to research a particular issue, give reasons for and against multiple avenues to effectuate change, and determine which avenue will be most effective. </w:t>
            </w:r>
            <w:proofErr w:type="gramStart"/>
            <w:r w:rsidRPr="006E6FC4">
              <w:rPr>
                <w:rFonts w:ascii="Calibri" w:hAnsi="Calibri" w:cs="Calibri"/>
                <w:color w:val="000000"/>
                <w:sz w:val="20"/>
                <w:szCs w:val="20"/>
                <w:shd w:val="clear" w:color="auto" w:fill="FFFFFF"/>
              </w:rPr>
              <w:t>Thus</w:t>
            </w:r>
            <w:proofErr w:type="gramEnd"/>
            <w:r w:rsidRPr="006E6FC4">
              <w:rPr>
                <w:rFonts w:ascii="Calibri" w:hAnsi="Calibri" w:cs="Calibri"/>
                <w:color w:val="000000"/>
                <w:sz w:val="20"/>
                <w:szCs w:val="20"/>
                <w:shd w:val="clear" w:color="auto" w:fill="FFFFFF"/>
              </w:rPr>
              <w:t xml:space="preserve"> before action can occur, students must be able to make an argument for their chosen civic action. But reasoning skills are infrequently taught explicitly, leaving students unable to create and evaluate arguments. This workshop will introduce participants to argument mapping, a </w:t>
            </w:r>
            <w:r w:rsidRPr="006E6FC4">
              <w:rPr>
                <w:rFonts w:ascii="Calibri" w:hAnsi="Calibri" w:cs="Calibri"/>
                <w:color w:val="000000"/>
                <w:sz w:val="20"/>
                <w:szCs w:val="20"/>
                <w:shd w:val="clear" w:color="auto" w:fill="FFFFFF"/>
              </w:rPr>
              <w:lastRenderedPageBreak/>
              <w:t>method for visually representing how claims presented in an argument work together to support a conclusion. Participants in this workshop will: Gain an introduction to the mapping process and free online mapping resources, discuss how mapping can support middle and high school Civic Action Projects, and view projects that guide students as they use mapping to plan civic action.</w:t>
            </w:r>
          </w:p>
          <w:p w14:paraId="17ABA9A4" w14:textId="089278FC" w:rsidR="00EB7EFF" w:rsidRPr="00EB7EFF" w:rsidRDefault="00F26DD5" w:rsidP="00EB7EFF">
            <w:pPr>
              <w:cnfStyle w:val="000000100000" w:firstRow="0" w:lastRow="0" w:firstColumn="0" w:lastColumn="0" w:oddVBand="0" w:evenVBand="0" w:oddHBand="1" w:evenHBand="0" w:firstRowFirstColumn="0" w:firstRowLastColumn="0" w:lastRowFirstColumn="0" w:lastRowLastColumn="0"/>
              <w:rPr>
                <w:rFonts w:ascii="Rockwell" w:hAnsi="Rockwell" w:cs="Arial"/>
                <w:bCs/>
                <w:color w:val="000000"/>
                <w:shd w:val="clear" w:color="auto" w:fill="FFFFFF"/>
              </w:rPr>
            </w:pPr>
            <w:r>
              <w:rPr>
                <w:rFonts w:ascii="Rockwell" w:hAnsi="Rockwell" w:cs="Arial"/>
                <w:bCs/>
                <w:color w:val="000000"/>
                <w:shd w:val="clear" w:color="auto" w:fill="FFFFFF"/>
              </w:rPr>
              <w:t>Register</w:t>
            </w:r>
            <w:r>
              <w:rPr>
                <w:rFonts w:ascii="Rockwell" w:hAnsi="Rockwell" w:cs="Arial"/>
                <w:bCs/>
                <w:i/>
                <w:iCs/>
                <w:color w:val="000000"/>
                <w:shd w:val="clear" w:color="auto" w:fill="FFFFFF"/>
              </w:rPr>
              <w:t xml:space="preserve"> </w:t>
            </w:r>
            <w:hyperlink r:id="rId46" w:history="1">
              <w:r w:rsidRPr="003505F4">
                <w:rPr>
                  <w:rStyle w:val="Hyperlink"/>
                  <w:rFonts w:ascii="Rockwell" w:hAnsi="Rockwell" w:cs="Arial"/>
                  <w:bCs/>
                  <w:i/>
                  <w:iCs/>
                  <w:shd w:val="clear" w:color="auto" w:fill="FFFFFF"/>
                </w:rPr>
                <w:t>HERE</w:t>
              </w:r>
            </w:hyperlink>
            <w:r w:rsidR="006E038B" w:rsidRPr="003505F4">
              <w:rPr>
                <w:rFonts w:ascii="Rockwell" w:hAnsi="Rockwell" w:cs="Arial"/>
                <w:bCs/>
                <w:i/>
                <w:iCs/>
                <w:color w:val="000000"/>
                <w:shd w:val="clear" w:color="auto" w:fill="FFFFFF"/>
              </w:rPr>
              <w:t xml:space="preserve"> </w:t>
            </w:r>
          </w:p>
        </w:tc>
      </w:tr>
      <w:tr w:rsidR="007C6523" w:rsidRPr="00E42F7E" w14:paraId="7441BA65" w14:textId="77777777" w:rsidTr="00332C88">
        <w:trPr>
          <w:trHeight w:val="3879"/>
        </w:trPr>
        <w:tc>
          <w:tcPr>
            <w:cnfStyle w:val="001000000000" w:firstRow="0" w:lastRow="0" w:firstColumn="1" w:lastColumn="0" w:oddVBand="0" w:evenVBand="0" w:oddHBand="0" w:evenHBand="0" w:firstRowFirstColumn="0" w:firstRowLastColumn="0" w:lastRowFirstColumn="0" w:lastRowLastColumn="0"/>
            <w:tcW w:w="625" w:type="dxa"/>
          </w:tcPr>
          <w:p w14:paraId="6865AA1E" w14:textId="1453C491" w:rsidR="007C6523" w:rsidRPr="00A52F57" w:rsidRDefault="005F1C0D" w:rsidP="006D53B8">
            <w:pPr>
              <w:jc w:val="center"/>
              <w:rPr>
                <w:rFonts w:ascii="Rockwell" w:hAnsi="Rockwell" w:cs="Arial"/>
              </w:rPr>
            </w:pPr>
            <w:r>
              <w:rPr>
                <w:rFonts w:ascii="Rockwell" w:hAnsi="Rockwell" w:cs="Arial"/>
              </w:rPr>
              <w:lastRenderedPageBreak/>
              <w:t>E</w:t>
            </w:r>
          </w:p>
        </w:tc>
        <w:tc>
          <w:tcPr>
            <w:tcW w:w="8725" w:type="dxa"/>
          </w:tcPr>
          <w:p w14:paraId="1F3C38B6" w14:textId="77777777" w:rsidR="007C6523" w:rsidRPr="000F32EF" w:rsidRDefault="007C6523" w:rsidP="007C6523">
            <w:pPr>
              <w:cnfStyle w:val="000000000000" w:firstRow="0" w:lastRow="0" w:firstColumn="0" w:lastColumn="0" w:oddVBand="0" w:evenVBand="0" w:oddHBand="0" w:evenHBand="0" w:firstRowFirstColumn="0" w:firstRowLastColumn="0" w:lastRowFirstColumn="0" w:lastRowLastColumn="0"/>
              <w:rPr>
                <w:rFonts w:ascii="Rockwell" w:hAnsi="Rockwell" w:cs="Arial"/>
                <w:color w:val="000000"/>
                <w:shd w:val="clear" w:color="auto" w:fill="FFFFFF"/>
              </w:rPr>
            </w:pPr>
            <w:r w:rsidRPr="000F32EF">
              <w:rPr>
                <w:rFonts w:ascii="Rockwell" w:hAnsi="Rockwell" w:cs="Arial"/>
                <w:color w:val="000000"/>
                <w:shd w:val="clear" w:color="auto" w:fill="FFFFFF"/>
              </w:rPr>
              <w:t>Student-led Civics in Action: Educator Perspectives</w:t>
            </w:r>
          </w:p>
          <w:p w14:paraId="6458629A" w14:textId="77777777" w:rsidR="007C6523" w:rsidRDefault="007C6523" w:rsidP="007C6523">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0"/>
                <w:szCs w:val="20"/>
                <w:shd w:val="clear" w:color="auto" w:fill="FFFFFF"/>
              </w:rPr>
            </w:pPr>
            <w:r w:rsidRPr="00BF2F3D">
              <w:rPr>
                <w:rFonts w:ascii="Calibri" w:hAnsi="Calibri" w:cs="Calibri"/>
                <w:b/>
                <w:i/>
                <w:color w:val="000000"/>
                <w:sz w:val="20"/>
                <w:szCs w:val="20"/>
                <w:shd w:val="clear" w:color="auto" w:fill="FFFFFF"/>
              </w:rPr>
              <w:t>Tom Trainor</w:t>
            </w:r>
            <w:r>
              <w:rPr>
                <w:rFonts w:ascii="Calibri" w:hAnsi="Calibri" w:cs="Calibri"/>
                <w:i/>
                <w:color w:val="000000"/>
                <w:sz w:val="20"/>
                <w:szCs w:val="20"/>
                <w:shd w:val="clear" w:color="auto" w:fill="FFFFFF"/>
              </w:rPr>
              <w:t xml:space="preserve">, Cambridge Public Schools; </w:t>
            </w:r>
            <w:r w:rsidRPr="005149DC">
              <w:rPr>
                <w:rFonts w:ascii="Calibri" w:hAnsi="Calibri" w:cs="Calibri"/>
                <w:b/>
                <w:i/>
                <w:color w:val="000000"/>
                <w:sz w:val="20"/>
                <w:szCs w:val="20"/>
                <w:shd w:val="clear" w:color="auto" w:fill="FFFFFF"/>
              </w:rPr>
              <w:t>Chaebong Nam</w:t>
            </w:r>
            <w:r>
              <w:rPr>
                <w:rFonts w:ascii="Calibri" w:hAnsi="Calibri" w:cs="Calibri"/>
                <w:i/>
                <w:color w:val="000000"/>
                <w:sz w:val="20"/>
                <w:szCs w:val="20"/>
                <w:shd w:val="clear" w:color="auto" w:fill="FFFFFF"/>
              </w:rPr>
              <w:t>, Harvard University</w:t>
            </w:r>
          </w:p>
          <w:p w14:paraId="5AC02C30" w14:textId="63A601BB" w:rsidR="007C6523" w:rsidRDefault="007C6523" w:rsidP="007C652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shd w:val="clear" w:color="auto" w:fill="FFFFFF"/>
              </w:rPr>
            </w:pPr>
            <w:r w:rsidRPr="006E6FC4">
              <w:rPr>
                <w:rFonts w:ascii="Calibri" w:hAnsi="Calibri" w:cs="Calibri"/>
                <w:color w:val="000000"/>
                <w:sz w:val="20"/>
                <w:szCs w:val="20"/>
                <w:shd w:val="clear" w:color="auto" w:fill="FFFFFF"/>
              </w:rPr>
              <w:t xml:space="preserve">An 8th-grade civics teacher and one of the case contributors of DESE's </w:t>
            </w:r>
            <w:r w:rsidRPr="006E6FC4">
              <w:rPr>
                <w:rFonts w:ascii="Calibri" w:hAnsi="Calibri" w:cs="Calibri"/>
                <w:i/>
                <w:iCs/>
                <w:color w:val="000000"/>
                <w:sz w:val="20"/>
                <w:szCs w:val="20"/>
                <w:shd w:val="clear" w:color="auto" w:fill="FFFFFF"/>
              </w:rPr>
              <w:t>Civics Project Guidebook</w:t>
            </w:r>
            <w:r w:rsidRPr="006E6FC4">
              <w:rPr>
                <w:rFonts w:ascii="Calibri" w:hAnsi="Calibri" w:cs="Calibri"/>
                <w:color w:val="000000"/>
                <w:sz w:val="20"/>
                <w:szCs w:val="20"/>
                <w:shd w:val="clear" w:color="auto" w:fill="FFFFFF"/>
              </w:rPr>
              <w:t xml:space="preserve"> will present a six-week-long student-led civics project he conducted in collaboration with Harvard's Democratic Knowledge Project (DKP). In Spring 2018, he piloted a Civic Action Unit, part of a year-long Grade 8 Civics Curriculum that the DKP developed with Cambridge Public Schools in alignment with the new History and Social Science Framework. From the practitioner's perspective, the presenters will share step-by-step procedures and discuss practical issues behind the scenes necessary for the successful implementation of the projects, such as project management, communication with stakeholders, and coordination with IT staff, administration, and school librarians. Critical issues of authenticity, student choice, teacher guidance, assessment, and reflections for further improvement will be discussed. Encouraging active audience participation, attendees will have opportunities to talk with other educators in breakout sessions to discuss multiple pathways of doing student-led civics.</w:t>
            </w:r>
          </w:p>
          <w:p w14:paraId="729D4A1B" w14:textId="77777777" w:rsidR="00EB7EFF" w:rsidRDefault="00EB7EFF" w:rsidP="007C652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shd w:val="clear" w:color="auto" w:fill="FFFFFF"/>
              </w:rPr>
            </w:pPr>
          </w:p>
          <w:p w14:paraId="2DCB8889" w14:textId="0AC10E68" w:rsidR="00EB7EFF" w:rsidRPr="00332C88" w:rsidRDefault="00EB7EFF" w:rsidP="007C6523">
            <w:pPr>
              <w:cnfStyle w:val="000000000000" w:firstRow="0" w:lastRow="0" w:firstColumn="0" w:lastColumn="0" w:oddVBand="0" w:evenVBand="0" w:oddHBand="0" w:evenHBand="0" w:firstRowFirstColumn="0" w:firstRowLastColumn="0" w:lastRowFirstColumn="0" w:lastRowLastColumn="0"/>
              <w:rPr>
                <w:rFonts w:ascii="Rockwell" w:hAnsi="Rockwell" w:cs="Arial"/>
                <w:bCs/>
                <w:i/>
                <w:iCs/>
                <w:color w:val="000000"/>
                <w:shd w:val="clear" w:color="auto" w:fill="FFFFFF"/>
              </w:rPr>
            </w:pPr>
            <w:r w:rsidRPr="00EB7EFF">
              <w:rPr>
                <w:rFonts w:ascii="Rockwell" w:hAnsi="Rockwell" w:cs="Arial"/>
                <w:bCs/>
                <w:color w:val="000000"/>
                <w:shd w:val="clear" w:color="auto" w:fill="FFFFFF"/>
              </w:rPr>
              <w:t>Regist</w:t>
            </w:r>
            <w:r w:rsidR="006E038B">
              <w:rPr>
                <w:rFonts w:ascii="Rockwell" w:hAnsi="Rockwell" w:cs="Arial"/>
                <w:bCs/>
                <w:color w:val="000000"/>
                <w:shd w:val="clear" w:color="auto" w:fill="FFFFFF"/>
              </w:rPr>
              <w:t xml:space="preserve">er </w:t>
            </w:r>
            <w:hyperlink r:id="rId47" w:history="1">
              <w:r w:rsidR="006E038B" w:rsidRPr="006E038B">
                <w:rPr>
                  <w:rStyle w:val="Hyperlink"/>
                  <w:rFonts w:ascii="Rockwell" w:hAnsi="Rockwell" w:cs="Arial"/>
                  <w:bCs/>
                  <w:i/>
                  <w:iCs/>
                  <w:shd w:val="clear" w:color="auto" w:fill="FFFFFF"/>
                </w:rPr>
                <w:t>HERE</w:t>
              </w:r>
            </w:hyperlink>
          </w:p>
        </w:tc>
      </w:tr>
      <w:tr w:rsidR="006E6FC4" w:rsidRPr="00E42F7E" w14:paraId="0C8F6CA0" w14:textId="77777777" w:rsidTr="00332C88">
        <w:trPr>
          <w:cnfStyle w:val="000000100000" w:firstRow="0" w:lastRow="0" w:firstColumn="0" w:lastColumn="0" w:oddVBand="0" w:evenVBand="0" w:oddHBand="1" w:evenHBand="0" w:firstRowFirstColumn="0" w:firstRowLastColumn="0" w:lastRowFirstColumn="0" w:lastRowLastColumn="0"/>
          <w:trHeight w:val="4311"/>
        </w:trPr>
        <w:tc>
          <w:tcPr>
            <w:cnfStyle w:val="001000000000" w:firstRow="0" w:lastRow="0" w:firstColumn="1" w:lastColumn="0" w:oddVBand="0" w:evenVBand="0" w:oddHBand="0" w:evenHBand="0" w:firstRowFirstColumn="0" w:firstRowLastColumn="0" w:lastRowFirstColumn="0" w:lastRowLastColumn="0"/>
            <w:tcW w:w="625" w:type="dxa"/>
          </w:tcPr>
          <w:p w14:paraId="1898B199" w14:textId="1BE029A9" w:rsidR="006E6FC4" w:rsidRDefault="005F1C0D" w:rsidP="006D53B8">
            <w:pPr>
              <w:jc w:val="center"/>
              <w:rPr>
                <w:rFonts w:ascii="Rockwell" w:hAnsi="Rockwell" w:cs="Arial"/>
              </w:rPr>
            </w:pPr>
            <w:r>
              <w:rPr>
                <w:rFonts w:ascii="Rockwell" w:hAnsi="Rockwell" w:cs="Arial"/>
              </w:rPr>
              <w:t>F</w:t>
            </w:r>
          </w:p>
        </w:tc>
        <w:tc>
          <w:tcPr>
            <w:tcW w:w="8725" w:type="dxa"/>
          </w:tcPr>
          <w:p w14:paraId="34E20CA1" w14:textId="77777777" w:rsidR="006E6FC4" w:rsidRPr="000F32EF" w:rsidRDefault="006E6FC4" w:rsidP="006E6FC4">
            <w:pPr>
              <w:cnfStyle w:val="000000100000" w:firstRow="0" w:lastRow="0" w:firstColumn="0" w:lastColumn="0" w:oddVBand="0" w:evenVBand="0" w:oddHBand="1" w:evenHBand="0" w:firstRowFirstColumn="0" w:firstRowLastColumn="0" w:lastRowFirstColumn="0" w:lastRowLastColumn="0"/>
              <w:rPr>
                <w:rFonts w:ascii="Rockwell" w:hAnsi="Rockwell" w:cs="Arial"/>
                <w:color w:val="000000"/>
                <w:shd w:val="clear" w:color="auto" w:fill="FFFFFF"/>
              </w:rPr>
            </w:pPr>
            <w:r w:rsidRPr="000F32EF">
              <w:rPr>
                <w:rFonts w:ascii="Rockwell" w:hAnsi="Rockwell" w:cs="Arial"/>
                <w:color w:val="000000"/>
                <w:shd w:val="clear" w:color="auto" w:fill="FFFFFF"/>
              </w:rPr>
              <w:t>Using Civics in Action Speaker Series to Promote Civic Engagement during Remote, Live, or Hybrid Learning</w:t>
            </w:r>
          </w:p>
          <w:p w14:paraId="5F0B525B" w14:textId="77777777" w:rsidR="006E6FC4" w:rsidRDefault="006E6FC4" w:rsidP="006E6FC4">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shd w:val="clear" w:color="auto" w:fill="FFFFFF"/>
              </w:rPr>
            </w:pPr>
            <w:r>
              <w:rPr>
                <w:rFonts w:cstheme="minorHAnsi"/>
                <w:b/>
                <w:i/>
                <w:sz w:val="20"/>
                <w:szCs w:val="20"/>
                <w:shd w:val="clear" w:color="auto" w:fill="FFFFFF"/>
              </w:rPr>
              <w:t>Patrick McGravey</w:t>
            </w:r>
            <w:r w:rsidRPr="0040397E">
              <w:rPr>
                <w:rFonts w:cstheme="minorHAnsi"/>
                <w:i/>
                <w:sz w:val="20"/>
                <w:szCs w:val="20"/>
                <w:shd w:val="clear" w:color="auto" w:fill="FFFFFF"/>
              </w:rPr>
              <w:t xml:space="preserve">, </w:t>
            </w:r>
            <w:r>
              <w:rPr>
                <w:rFonts w:cstheme="minorHAnsi"/>
                <w:i/>
                <w:sz w:val="20"/>
                <w:szCs w:val="20"/>
                <w:shd w:val="clear" w:color="auto" w:fill="FFFFFF"/>
              </w:rPr>
              <w:t>North Andover Middle Schools</w:t>
            </w:r>
          </w:p>
          <w:p w14:paraId="4BD712DF" w14:textId="77777777" w:rsidR="006E6FC4" w:rsidRDefault="006E6FC4" w:rsidP="00160FF4">
            <w:pPr>
              <w:spacing w:after="120"/>
              <w:cnfStyle w:val="000000100000" w:firstRow="0" w:lastRow="0" w:firstColumn="0" w:lastColumn="0" w:oddVBand="0" w:evenVBand="0" w:oddHBand="1" w:evenHBand="0" w:firstRowFirstColumn="0" w:firstRowLastColumn="0" w:lastRowFirstColumn="0" w:lastRowLastColumn="0"/>
              <w:rPr>
                <w:rFonts w:ascii="Calibri" w:hAnsi="Calibri" w:cs="Helvetica"/>
                <w:color w:val="000000"/>
                <w:sz w:val="20"/>
                <w:szCs w:val="20"/>
                <w:shd w:val="clear" w:color="auto" w:fill="FFFFFF"/>
              </w:rPr>
            </w:pPr>
            <w:r w:rsidRPr="006E6FC4">
              <w:rPr>
                <w:rFonts w:ascii="Calibri" w:hAnsi="Calibri" w:cs="Helvetica"/>
                <w:color w:val="000000"/>
                <w:sz w:val="20"/>
                <w:szCs w:val="20"/>
                <w:shd w:val="clear" w:color="auto" w:fill="FFFFFF"/>
              </w:rPr>
              <w:t xml:space="preserve">In this workshop entitled "Using a Civics in Action Speaker Series to Promote Civic Engagement during Remote, Live, or Hybrid Learning," the audience will be pushed to consider implementing this instructional strategy to civically engage students in a meaningful manner using experiential learning. This is not your parents' "Meet a Politician" experience, which consisted of students politely listening to speeches. Instead, the civic speaker will be transformed into a classroom teacher not only sharing powerful real world experiences with students but also actively teaching lessons on such topics as the process of how a bill becomes a law, checks and balances, the workings of state, local and federal government, as well as preparing students for the Civics Action Project. All participants will be given a proven blueprint how to make this become a reality in their live or virtual </w:t>
            </w:r>
            <w:r w:rsidR="00A34F98" w:rsidRPr="006E6FC4">
              <w:rPr>
                <w:rFonts w:ascii="Calibri" w:hAnsi="Calibri" w:cs="Helvetica"/>
                <w:color w:val="000000"/>
                <w:sz w:val="20"/>
                <w:szCs w:val="20"/>
                <w:shd w:val="clear" w:color="auto" w:fill="FFFFFF"/>
              </w:rPr>
              <w:t>classroom</w:t>
            </w:r>
            <w:r w:rsidRPr="006E6FC4">
              <w:rPr>
                <w:rFonts w:ascii="Calibri" w:hAnsi="Calibri" w:cs="Helvetica"/>
                <w:color w:val="000000"/>
                <w:sz w:val="20"/>
                <w:szCs w:val="20"/>
                <w:shd w:val="clear" w:color="auto" w:fill="FFFFFF"/>
              </w:rPr>
              <w:t>. Another important part of this workshop will be connecting the talks to the new Grade 8 MA Civics Frameworks, the Civic Action Project and closing the Civic Empowerment Gap by brin</w:t>
            </w:r>
            <w:r w:rsidR="00D23F08">
              <w:rPr>
                <w:rFonts w:ascii="Calibri" w:hAnsi="Calibri" w:cs="Helvetica"/>
                <w:color w:val="000000"/>
                <w:sz w:val="20"/>
                <w:szCs w:val="20"/>
                <w:shd w:val="clear" w:color="auto" w:fill="FFFFFF"/>
              </w:rPr>
              <w:t>g</w:t>
            </w:r>
            <w:r w:rsidRPr="006E6FC4">
              <w:rPr>
                <w:rFonts w:ascii="Calibri" w:hAnsi="Calibri" w:cs="Helvetica"/>
                <w:color w:val="000000"/>
                <w:sz w:val="20"/>
                <w:szCs w:val="20"/>
                <w:shd w:val="clear" w:color="auto" w:fill="FFFFFF"/>
              </w:rPr>
              <w:t>ing in speakers that look like ALL students.</w:t>
            </w:r>
          </w:p>
          <w:p w14:paraId="50634D0B" w14:textId="5069DAF0" w:rsidR="00EB7EFF" w:rsidRPr="00332C88" w:rsidRDefault="00EB7EFF" w:rsidP="00EB7EFF">
            <w:pPr>
              <w:cnfStyle w:val="000000100000" w:firstRow="0" w:lastRow="0" w:firstColumn="0" w:lastColumn="0" w:oddVBand="0" w:evenVBand="0" w:oddHBand="1" w:evenHBand="0" w:firstRowFirstColumn="0" w:firstRowLastColumn="0" w:lastRowFirstColumn="0" w:lastRowLastColumn="0"/>
              <w:rPr>
                <w:rFonts w:ascii="Rockwell" w:hAnsi="Rockwell" w:cs="Arial"/>
                <w:bCs/>
                <w:i/>
                <w:iCs/>
                <w:color w:val="000000"/>
                <w:shd w:val="clear" w:color="auto" w:fill="FFFFFF"/>
              </w:rPr>
            </w:pPr>
            <w:r w:rsidRPr="00EB7EFF">
              <w:rPr>
                <w:rFonts w:ascii="Rockwell" w:hAnsi="Rockwell" w:cs="Arial"/>
                <w:bCs/>
                <w:color w:val="000000"/>
                <w:shd w:val="clear" w:color="auto" w:fill="FFFFFF"/>
              </w:rPr>
              <w:t>Regist</w:t>
            </w:r>
            <w:r w:rsidR="006E038B">
              <w:rPr>
                <w:rFonts w:ascii="Rockwell" w:hAnsi="Rockwell" w:cs="Arial"/>
                <w:bCs/>
                <w:color w:val="000000"/>
                <w:shd w:val="clear" w:color="auto" w:fill="FFFFFF"/>
              </w:rPr>
              <w:t xml:space="preserve">er </w:t>
            </w:r>
            <w:hyperlink r:id="rId48" w:history="1">
              <w:r w:rsidR="006E038B" w:rsidRPr="006E038B">
                <w:rPr>
                  <w:rStyle w:val="Hyperlink"/>
                  <w:rFonts w:ascii="Rockwell" w:hAnsi="Rockwell" w:cs="Arial"/>
                  <w:bCs/>
                  <w:i/>
                  <w:iCs/>
                  <w:shd w:val="clear" w:color="auto" w:fill="FFFFFF"/>
                </w:rPr>
                <w:t>HERE</w:t>
              </w:r>
            </w:hyperlink>
          </w:p>
        </w:tc>
      </w:tr>
      <w:tr w:rsidR="00CE19CA" w:rsidRPr="00E42F7E" w14:paraId="15D03528" w14:textId="77777777" w:rsidTr="00327AE8">
        <w:trPr>
          <w:trHeight w:val="70"/>
        </w:trPr>
        <w:tc>
          <w:tcPr>
            <w:cnfStyle w:val="001000000000" w:firstRow="0" w:lastRow="0" w:firstColumn="1" w:lastColumn="0" w:oddVBand="0" w:evenVBand="0" w:oddHBand="0" w:evenHBand="0" w:firstRowFirstColumn="0" w:firstRowLastColumn="0" w:lastRowFirstColumn="0" w:lastRowLastColumn="0"/>
            <w:tcW w:w="625" w:type="dxa"/>
          </w:tcPr>
          <w:p w14:paraId="7546F07E" w14:textId="19E4A51C" w:rsidR="00CE19CA" w:rsidRPr="00A52F57" w:rsidRDefault="005F1C0D" w:rsidP="006D53B8">
            <w:pPr>
              <w:jc w:val="center"/>
              <w:rPr>
                <w:rFonts w:ascii="Rockwell" w:hAnsi="Rockwell" w:cs="Arial"/>
              </w:rPr>
            </w:pPr>
            <w:r>
              <w:rPr>
                <w:rFonts w:ascii="Rockwell" w:hAnsi="Rockwell" w:cs="Arial"/>
              </w:rPr>
              <w:t>G</w:t>
            </w:r>
          </w:p>
        </w:tc>
        <w:tc>
          <w:tcPr>
            <w:tcW w:w="8725" w:type="dxa"/>
          </w:tcPr>
          <w:p w14:paraId="3D84FEB8" w14:textId="77777777" w:rsidR="00160FF4" w:rsidRPr="000F32EF" w:rsidRDefault="00160FF4" w:rsidP="00160FF4">
            <w:pPr>
              <w:cnfStyle w:val="000000000000" w:firstRow="0" w:lastRow="0" w:firstColumn="0" w:lastColumn="0" w:oddVBand="0" w:evenVBand="0" w:oddHBand="0" w:evenHBand="0" w:firstRowFirstColumn="0" w:firstRowLastColumn="0" w:lastRowFirstColumn="0" w:lastRowLastColumn="0"/>
              <w:rPr>
                <w:rFonts w:ascii="Rockwell" w:hAnsi="Rockwell" w:cs="Arial"/>
                <w:color w:val="000000"/>
                <w:shd w:val="clear" w:color="auto" w:fill="FFFFFF"/>
              </w:rPr>
            </w:pPr>
            <w:r w:rsidRPr="000F32EF">
              <w:rPr>
                <w:rFonts w:ascii="Rockwell" w:hAnsi="Rockwell" w:cs="Arial"/>
                <w:color w:val="000000"/>
                <w:shd w:val="clear" w:color="auto" w:fill="FFFFFF"/>
              </w:rPr>
              <w:t>Building Civic Knowledge, Skills, and Dispositions with the "We the People" Simulated Congressional Hearing</w:t>
            </w:r>
          </w:p>
          <w:p w14:paraId="322CB6E1" w14:textId="77777777" w:rsidR="00160FF4" w:rsidRDefault="00160FF4" w:rsidP="00160FF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shd w:val="clear" w:color="auto" w:fill="FFFFFF"/>
              </w:rPr>
            </w:pPr>
            <w:r w:rsidRPr="003B3AA9">
              <w:rPr>
                <w:rFonts w:ascii="Calibri" w:hAnsi="Calibri" w:cs="Calibri"/>
                <w:b/>
                <w:i/>
                <w:color w:val="000000"/>
                <w:sz w:val="20"/>
                <w:szCs w:val="20"/>
                <w:shd w:val="clear" w:color="auto" w:fill="FFFFFF"/>
              </w:rPr>
              <w:t>Molly Uppenkamp</w:t>
            </w:r>
            <w:r w:rsidRPr="00E42F7E">
              <w:rPr>
                <w:rFonts w:ascii="Calibri" w:hAnsi="Calibri" w:cs="Calibri"/>
                <w:i/>
                <w:color w:val="000000"/>
                <w:sz w:val="20"/>
                <w:szCs w:val="20"/>
                <w:shd w:val="clear" w:color="auto" w:fill="FFFFFF"/>
              </w:rPr>
              <w:t>, Norwood Public Schools</w:t>
            </w:r>
          </w:p>
          <w:p w14:paraId="01150D25" w14:textId="77777777" w:rsidR="00CE19CA" w:rsidRDefault="00160FF4" w:rsidP="00160F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shd w:val="clear" w:color="auto" w:fill="FFFFFF"/>
              </w:rPr>
            </w:pPr>
            <w:r w:rsidRPr="00160FF4">
              <w:rPr>
                <w:rFonts w:ascii="Calibri" w:hAnsi="Calibri" w:cs="Calibri"/>
                <w:color w:val="000000"/>
                <w:sz w:val="20"/>
                <w:szCs w:val="20"/>
                <w:shd w:val="clear" w:color="auto" w:fill="FFFFFF"/>
              </w:rPr>
              <w:t xml:space="preserve">In this workshop, participants will be introduced to the signature simulated Congressional hearing activity of the "We the People: The Citizen and the Constitution" program from the Center for Civic Education. Presenter Molly Uppenkamp, a current We the People teacher, will introduce the curriculum and the hearing activity, and a group of her current students will demonstrate the hearing presentation. Participants will have an opportunity to ask questions of the teacher and students and plan for how the simulated hearing could be implemented in their own classrooms. </w:t>
            </w:r>
          </w:p>
          <w:p w14:paraId="3D38E324" w14:textId="77777777" w:rsidR="00EB7EFF" w:rsidRDefault="00EB7EFF" w:rsidP="00160F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shd w:val="clear" w:color="auto" w:fill="FFFFFF"/>
              </w:rPr>
            </w:pPr>
          </w:p>
          <w:p w14:paraId="7870AE00" w14:textId="63426167" w:rsidR="00EB7EFF" w:rsidRPr="00327AE8" w:rsidRDefault="00EB7EFF" w:rsidP="00160FF4">
            <w:pPr>
              <w:cnfStyle w:val="000000000000" w:firstRow="0" w:lastRow="0" w:firstColumn="0" w:lastColumn="0" w:oddVBand="0" w:evenVBand="0" w:oddHBand="0" w:evenHBand="0" w:firstRowFirstColumn="0" w:firstRowLastColumn="0" w:lastRowFirstColumn="0" w:lastRowLastColumn="0"/>
              <w:rPr>
                <w:rFonts w:ascii="Rockwell" w:hAnsi="Rockwell" w:cs="Arial"/>
                <w:bCs/>
                <w:color w:val="000000"/>
                <w:shd w:val="clear" w:color="auto" w:fill="FFFFFF"/>
              </w:rPr>
            </w:pPr>
            <w:r w:rsidRPr="00EB7EFF">
              <w:rPr>
                <w:rFonts w:ascii="Rockwell" w:hAnsi="Rockwell" w:cs="Arial"/>
                <w:bCs/>
                <w:color w:val="000000"/>
                <w:shd w:val="clear" w:color="auto" w:fill="FFFFFF"/>
              </w:rPr>
              <w:t>Regi</w:t>
            </w:r>
            <w:r w:rsidR="006E038B">
              <w:rPr>
                <w:rFonts w:ascii="Rockwell" w:hAnsi="Rockwell" w:cs="Arial"/>
                <w:bCs/>
                <w:color w:val="000000"/>
                <w:shd w:val="clear" w:color="auto" w:fill="FFFFFF"/>
              </w:rPr>
              <w:t xml:space="preserve">ster </w:t>
            </w:r>
            <w:hyperlink r:id="rId49" w:history="1">
              <w:r w:rsidR="006E038B" w:rsidRPr="006E038B">
                <w:rPr>
                  <w:rStyle w:val="Hyperlink"/>
                  <w:rFonts w:ascii="Rockwell" w:hAnsi="Rockwell" w:cs="Arial"/>
                  <w:bCs/>
                  <w:i/>
                  <w:iCs/>
                  <w:shd w:val="clear" w:color="auto" w:fill="FFFFFF"/>
                </w:rPr>
                <w:t>HERE</w:t>
              </w:r>
            </w:hyperlink>
            <w:r w:rsidR="006E038B" w:rsidRPr="00EB7EFF">
              <w:rPr>
                <w:rFonts w:ascii="Rockwell" w:hAnsi="Rockwell" w:cs="Arial"/>
                <w:bCs/>
                <w:color w:val="000000"/>
                <w:shd w:val="clear" w:color="auto" w:fill="FFFFFF"/>
              </w:rPr>
              <w:t xml:space="preserve"> </w:t>
            </w:r>
          </w:p>
        </w:tc>
      </w:tr>
      <w:tr w:rsidR="00CE19CA" w:rsidRPr="00E42F7E" w14:paraId="134D81D4" w14:textId="77777777" w:rsidTr="00332C88">
        <w:trPr>
          <w:cnfStyle w:val="000000100000" w:firstRow="0" w:lastRow="0" w:firstColumn="0" w:lastColumn="0" w:oddVBand="0" w:evenVBand="0" w:oddHBand="1" w:evenHBand="0" w:firstRowFirstColumn="0" w:firstRowLastColumn="0" w:lastRowFirstColumn="0" w:lastRowLastColumn="0"/>
          <w:trHeight w:val="3060"/>
        </w:trPr>
        <w:tc>
          <w:tcPr>
            <w:cnfStyle w:val="001000000000" w:firstRow="0" w:lastRow="0" w:firstColumn="1" w:lastColumn="0" w:oddVBand="0" w:evenVBand="0" w:oddHBand="0" w:evenHBand="0" w:firstRowFirstColumn="0" w:firstRowLastColumn="0" w:lastRowFirstColumn="0" w:lastRowLastColumn="0"/>
            <w:tcW w:w="625" w:type="dxa"/>
          </w:tcPr>
          <w:p w14:paraId="6F93FC72" w14:textId="33635B87" w:rsidR="00CE19CA" w:rsidRPr="00A52F57" w:rsidRDefault="005F1C0D" w:rsidP="006D53B8">
            <w:pPr>
              <w:jc w:val="center"/>
              <w:rPr>
                <w:rFonts w:ascii="Rockwell" w:hAnsi="Rockwell" w:cs="Arial"/>
              </w:rPr>
            </w:pPr>
            <w:r>
              <w:rPr>
                <w:rFonts w:ascii="Rockwell" w:hAnsi="Rockwell" w:cs="Arial"/>
              </w:rPr>
              <w:lastRenderedPageBreak/>
              <w:t>H</w:t>
            </w:r>
          </w:p>
        </w:tc>
        <w:tc>
          <w:tcPr>
            <w:tcW w:w="8725" w:type="dxa"/>
          </w:tcPr>
          <w:p w14:paraId="1B48951B" w14:textId="77777777" w:rsidR="00160FF4" w:rsidRPr="000F32EF" w:rsidRDefault="00160FF4" w:rsidP="00160FF4">
            <w:pPr>
              <w:cnfStyle w:val="000000100000" w:firstRow="0" w:lastRow="0" w:firstColumn="0" w:lastColumn="0" w:oddVBand="0" w:evenVBand="0" w:oddHBand="1" w:evenHBand="0" w:firstRowFirstColumn="0" w:firstRowLastColumn="0" w:lastRowFirstColumn="0" w:lastRowLastColumn="0"/>
              <w:rPr>
                <w:rFonts w:ascii="Rockwell" w:hAnsi="Rockwell" w:cs="Arial"/>
                <w:color w:val="000000"/>
                <w:shd w:val="clear" w:color="auto" w:fill="FFFFFF"/>
              </w:rPr>
            </w:pPr>
            <w:r w:rsidRPr="000F32EF">
              <w:rPr>
                <w:rFonts w:ascii="Rockwell" w:hAnsi="Rockwell" w:cs="Arial"/>
                <w:color w:val="000000"/>
                <w:shd w:val="clear" w:color="auto" w:fill="FFFFFF"/>
              </w:rPr>
              <w:t>Decision 2020: Strategies and Resources to Teach the Election</w:t>
            </w:r>
          </w:p>
          <w:p w14:paraId="4A8CF1AB" w14:textId="77777777" w:rsidR="00F00E41" w:rsidRDefault="00160FF4" w:rsidP="00F00E41">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i/>
                <w:color w:val="000000"/>
                <w:sz w:val="20"/>
                <w:szCs w:val="20"/>
                <w:shd w:val="clear" w:color="auto" w:fill="FFFFFF"/>
              </w:rPr>
            </w:pPr>
            <w:r w:rsidRPr="003B3AA9">
              <w:rPr>
                <w:rFonts w:ascii="Calibri" w:hAnsi="Calibri" w:cs="Calibri"/>
                <w:b/>
                <w:i/>
                <w:color w:val="000000"/>
                <w:sz w:val="20"/>
                <w:szCs w:val="20"/>
                <w:shd w:val="clear" w:color="auto" w:fill="FFFFFF"/>
              </w:rPr>
              <w:t>David Buchanan</w:t>
            </w:r>
            <w:r w:rsidRPr="00E42F7E">
              <w:rPr>
                <w:rFonts w:ascii="Calibri" w:hAnsi="Calibri" w:cs="Calibri"/>
                <w:i/>
                <w:color w:val="000000"/>
                <w:sz w:val="20"/>
                <w:szCs w:val="20"/>
                <w:shd w:val="clear" w:color="auto" w:fill="FFFFFF"/>
              </w:rPr>
              <w:t>, iCivics</w:t>
            </w:r>
            <w:r>
              <w:rPr>
                <w:rFonts w:ascii="Calibri" w:hAnsi="Calibri" w:cs="Calibri"/>
                <w:i/>
                <w:color w:val="000000"/>
                <w:sz w:val="20"/>
                <w:szCs w:val="20"/>
                <w:shd w:val="clear" w:color="auto" w:fill="FFFFFF"/>
              </w:rPr>
              <w:t xml:space="preserve">; </w:t>
            </w:r>
            <w:r w:rsidR="00866697" w:rsidRPr="00866697">
              <w:rPr>
                <w:rFonts w:ascii="Calibri" w:hAnsi="Calibri" w:cs="Calibri"/>
                <w:b/>
                <w:i/>
                <w:color w:val="000000"/>
                <w:sz w:val="20"/>
                <w:szCs w:val="20"/>
                <w:shd w:val="clear" w:color="auto" w:fill="FFFFFF"/>
              </w:rPr>
              <w:t>Christian Scott</w:t>
            </w:r>
            <w:r w:rsidR="00866697">
              <w:rPr>
                <w:rFonts w:ascii="Calibri" w:hAnsi="Calibri" w:cs="Calibri"/>
                <w:i/>
                <w:color w:val="000000"/>
                <w:sz w:val="20"/>
                <w:szCs w:val="20"/>
                <w:shd w:val="clear" w:color="auto" w:fill="FFFFFF"/>
              </w:rPr>
              <w:t xml:space="preserve">, Boston Public Schools </w:t>
            </w:r>
          </w:p>
          <w:p w14:paraId="0610346C" w14:textId="6DCF6923" w:rsidR="00CE19CA" w:rsidRDefault="00160FF4" w:rsidP="00F00E41">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shd w:val="clear" w:color="auto" w:fill="FFFFFF"/>
              </w:rPr>
            </w:pPr>
            <w:r w:rsidRPr="006804F4">
              <w:rPr>
                <w:rFonts w:ascii="Calibri" w:hAnsi="Calibri" w:cs="Calibri"/>
                <w:color w:val="000000"/>
                <w:sz w:val="20"/>
                <w:szCs w:val="20"/>
                <w:shd w:val="clear" w:color="auto" w:fill="FFFFFF"/>
              </w:rPr>
              <w:t xml:space="preserve">Fundamental knowledge about our electoral system is something that we often take for granted. However, for students from many backgrounds and demographic profiles, that is not the case. If we are to effectively address the civic empowerment gap (or what many now refer to as the empowerment debt), we must help all students to gain a full understanding of this content. This interactive session will include examples from game-based learning, innovative curricula, and other resources </w:t>
            </w:r>
            <w:r w:rsidRPr="00F81BD8">
              <w:rPr>
                <w:rFonts w:ascii="Calibri" w:hAnsi="Calibri" w:cs="Calibri"/>
                <w:color w:val="000000"/>
                <w:sz w:val="20"/>
                <w:szCs w:val="20"/>
                <w:shd w:val="clear" w:color="auto" w:fill="FFFFFF"/>
              </w:rPr>
              <w:t xml:space="preserve">available for free from iCivics and other sources to illustrate engaging approaches to teaching the election. </w:t>
            </w:r>
            <w:r w:rsidR="00B6620C" w:rsidRPr="00F81BD8">
              <w:rPr>
                <w:rFonts w:ascii="Calibri" w:hAnsi="Calibri" w:cs="Calibri"/>
                <w:color w:val="000000"/>
                <w:sz w:val="20"/>
                <w:szCs w:val="20"/>
                <w:shd w:val="clear" w:color="auto" w:fill="FFFFFF"/>
              </w:rPr>
              <w:t>Christian Scott</w:t>
            </w:r>
            <w:r w:rsidRPr="00F81BD8">
              <w:rPr>
                <w:rFonts w:ascii="Calibri" w:hAnsi="Calibri" w:cs="Calibri"/>
                <w:color w:val="000000"/>
                <w:sz w:val="20"/>
                <w:szCs w:val="20"/>
                <w:shd w:val="clear" w:color="auto" w:fill="FFFFFF"/>
              </w:rPr>
              <w:t>, an experienced practitioner, will share insights and key advice on how to make it all come alive in the</w:t>
            </w:r>
            <w:r w:rsidRPr="006804F4">
              <w:rPr>
                <w:rFonts w:ascii="Calibri" w:hAnsi="Calibri" w:cs="Calibri"/>
                <w:color w:val="000000"/>
                <w:sz w:val="20"/>
                <w:szCs w:val="20"/>
                <w:shd w:val="clear" w:color="auto" w:fill="FFFFFF"/>
              </w:rPr>
              <w:t xml:space="preserve"> classroom.</w:t>
            </w:r>
          </w:p>
          <w:p w14:paraId="1C200431" w14:textId="23320299" w:rsidR="00EB7EFF" w:rsidRPr="00EB7EFF" w:rsidRDefault="00EB7EFF" w:rsidP="00EB7EFF">
            <w:pPr>
              <w:cnfStyle w:val="000000100000" w:firstRow="0" w:lastRow="0" w:firstColumn="0" w:lastColumn="0" w:oddVBand="0" w:evenVBand="0" w:oddHBand="1" w:evenHBand="0" w:firstRowFirstColumn="0" w:firstRowLastColumn="0" w:lastRowFirstColumn="0" w:lastRowLastColumn="0"/>
              <w:rPr>
                <w:rFonts w:ascii="Rockwell" w:hAnsi="Rockwell" w:cs="Arial"/>
                <w:bCs/>
                <w:color w:val="000000"/>
                <w:shd w:val="clear" w:color="auto" w:fill="FFFFFF"/>
              </w:rPr>
            </w:pPr>
            <w:r w:rsidRPr="00EB7EFF">
              <w:rPr>
                <w:rFonts w:ascii="Rockwell" w:hAnsi="Rockwell" w:cs="Arial"/>
                <w:bCs/>
                <w:color w:val="000000"/>
                <w:shd w:val="clear" w:color="auto" w:fill="FFFFFF"/>
              </w:rPr>
              <w:t>Regist</w:t>
            </w:r>
            <w:r w:rsidR="00BA6FF8">
              <w:rPr>
                <w:rFonts w:ascii="Rockwell" w:hAnsi="Rockwell" w:cs="Arial"/>
                <w:bCs/>
                <w:color w:val="000000"/>
                <w:shd w:val="clear" w:color="auto" w:fill="FFFFFF"/>
              </w:rPr>
              <w:t xml:space="preserve">er </w:t>
            </w:r>
            <w:hyperlink r:id="rId50" w:history="1">
              <w:r w:rsidR="00BA6FF8" w:rsidRPr="003505F4">
                <w:rPr>
                  <w:rStyle w:val="Hyperlink"/>
                  <w:rFonts w:ascii="Rockwell" w:hAnsi="Rockwell" w:cs="Arial"/>
                  <w:bCs/>
                  <w:i/>
                  <w:iCs/>
                  <w:shd w:val="clear" w:color="auto" w:fill="FFFFFF"/>
                </w:rPr>
                <w:t>HERE</w:t>
              </w:r>
            </w:hyperlink>
            <w:r w:rsidR="00BA6FF8" w:rsidRPr="003505F4">
              <w:rPr>
                <w:rFonts w:ascii="Rockwell" w:hAnsi="Rockwell" w:cs="Arial"/>
                <w:bCs/>
                <w:i/>
                <w:iCs/>
                <w:color w:val="000000"/>
                <w:shd w:val="clear" w:color="auto" w:fill="FFFFFF"/>
              </w:rPr>
              <w:t xml:space="preserve"> </w:t>
            </w:r>
          </w:p>
        </w:tc>
      </w:tr>
      <w:tr w:rsidR="00CE19CA" w:rsidRPr="00E42F7E" w14:paraId="4C69D0A1" w14:textId="77777777" w:rsidTr="00332C88">
        <w:trPr>
          <w:trHeight w:val="3249"/>
        </w:trPr>
        <w:tc>
          <w:tcPr>
            <w:cnfStyle w:val="001000000000" w:firstRow="0" w:lastRow="0" w:firstColumn="1" w:lastColumn="0" w:oddVBand="0" w:evenVBand="0" w:oddHBand="0" w:evenHBand="0" w:firstRowFirstColumn="0" w:firstRowLastColumn="0" w:lastRowFirstColumn="0" w:lastRowLastColumn="0"/>
            <w:tcW w:w="625" w:type="dxa"/>
          </w:tcPr>
          <w:p w14:paraId="1F7A5412" w14:textId="75683D46" w:rsidR="00CE19CA" w:rsidRPr="00A52F57" w:rsidRDefault="005F1C0D" w:rsidP="006D53B8">
            <w:pPr>
              <w:jc w:val="center"/>
              <w:rPr>
                <w:rFonts w:ascii="Rockwell" w:hAnsi="Rockwell" w:cs="Arial"/>
              </w:rPr>
            </w:pPr>
            <w:r>
              <w:rPr>
                <w:rFonts w:ascii="Rockwell" w:hAnsi="Rockwell" w:cs="Arial"/>
              </w:rPr>
              <w:t>I</w:t>
            </w:r>
          </w:p>
        </w:tc>
        <w:tc>
          <w:tcPr>
            <w:tcW w:w="8725" w:type="dxa"/>
          </w:tcPr>
          <w:p w14:paraId="32F7F6E7" w14:textId="77777777" w:rsidR="00CE19CA" w:rsidRPr="000F32EF" w:rsidRDefault="00CE19CA" w:rsidP="006D53B8">
            <w:pPr>
              <w:cnfStyle w:val="000000000000" w:firstRow="0" w:lastRow="0" w:firstColumn="0" w:lastColumn="0" w:oddVBand="0" w:evenVBand="0" w:oddHBand="0" w:evenHBand="0" w:firstRowFirstColumn="0" w:firstRowLastColumn="0" w:lastRowFirstColumn="0" w:lastRowLastColumn="0"/>
              <w:rPr>
                <w:rFonts w:ascii="Rockwell" w:hAnsi="Rockwell" w:cs="Arial"/>
                <w:color w:val="000000"/>
                <w:shd w:val="clear" w:color="auto" w:fill="FFFFFF"/>
              </w:rPr>
            </w:pPr>
            <w:r w:rsidRPr="000F32EF">
              <w:rPr>
                <w:rFonts w:ascii="Rockwell" w:hAnsi="Rockwell" w:cs="Arial"/>
                <w:color w:val="000000"/>
                <w:shd w:val="clear" w:color="auto" w:fill="FFFFFF"/>
              </w:rPr>
              <w:t>Integrating Media Literacy in Student-Led Civics Projects</w:t>
            </w:r>
          </w:p>
          <w:p w14:paraId="6DC7D6E1" w14:textId="77777777" w:rsidR="00CE19CA" w:rsidRDefault="00CE19CA" w:rsidP="006D53B8">
            <w:pPr>
              <w:spacing w:after="120"/>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shd w:val="clear" w:color="auto" w:fill="FFFFFF"/>
              </w:rPr>
            </w:pPr>
            <w:r w:rsidRPr="003B3AA9">
              <w:rPr>
                <w:rFonts w:cstheme="minorHAnsi"/>
                <w:b/>
                <w:i/>
                <w:color w:val="000000"/>
                <w:sz w:val="20"/>
                <w:szCs w:val="20"/>
                <w:shd w:val="clear" w:color="auto" w:fill="FFFFFF"/>
              </w:rPr>
              <w:t>Wendy Rivenburgh</w:t>
            </w:r>
            <w:r w:rsidRPr="00E42F7E">
              <w:rPr>
                <w:rFonts w:cstheme="minorHAnsi"/>
                <w:i/>
                <w:color w:val="000000"/>
                <w:sz w:val="20"/>
                <w:szCs w:val="20"/>
                <w:shd w:val="clear" w:color="auto" w:fill="FFFFFF"/>
              </w:rPr>
              <w:t>, Education Development Center</w:t>
            </w:r>
          </w:p>
          <w:p w14:paraId="45F10A9D" w14:textId="77777777" w:rsidR="00CE19CA" w:rsidRDefault="00CE19CA" w:rsidP="006D53B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shd w:val="clear" w:color="auto" w:fill="FFFFFF"/>
              </w:rPr>
            </w:pPr>
            <w:r w:rsidRPr="006804F4">
              <w:rPr>
                <w:rFonts w:ascii="Calibri" w:hAnsi="Calibri" w:cs="Calibri"/>
                <w:i/>
                <w:color w:val="000000"/>
                <w:sz w:val="20"/>
                <w:szCs w:val="20"/>
                <w:shd w:val="clear" w:color="auto" w:fill="FFFFFF"/>
              </w:rPr>
              <w:t>How and where should media literacy be integrated into civic learning experiences</w:t>
            </w:r>
            <w:r w:rsidRPr="006804F4">
              <w:rPr>
                <w:rFonts w:ascii="Calibri" w:hAnsi="Calibri" w:cs="Calibri"/>
                <w:color w:val="000000"/>
                <w:sz w:val="20"/>
                <w:szCs w:val="20"/>
                <w:shd w:val="clear" w:color="auto" w:fill="FFFFFF"/>
              </w:rPr>
              <w:t>? Media literacy is foundational for all civics projects. Students need to develop their media literacy skills to be able to effectively access, analyze, interpret, create, and act with different forms of information. These efforts help them better understand and advocate for the issues they care about. This session engages participants in looking closely at the DESE Civics Project Guidebook with participants to reveal the opportunities for evaluating sources and discerning bias, making for a more robust learning experience. Presenters will guide participants through some of best tools and resources available for supporting media literacy skill development. Through practice and application of these skills, students build their capacity to think critically about the roles they can play as members of their community and civic actors.</w:t>
            </w:r>
          </w:p>
          <w:p w14:paraId="268B6336" w14:textId="54C87385" w:rsidR="00EB7EFF" w:rsidRPr="00332C88" w:rsidRDefault="00BA6FF8" w:rsidP="00EB7EFF">
            <w:pPr>
              <w:cnfStyle w:val="000000000000" w:firstRow="0" w:lastRow="0" w:firstColumn="0" w:lastColumn="0" w:oddVBand="0" w:evenVBand="0" w:oddHBand="0" w:evenHBand="0" w:firstRowFirstColumn="0" w:firstRowLastColumn="0" w:lastRowFirstColumn="0" w:lastRowLastColumn="0"/>
              <w:rPr>
                <w:rFonts w:ascii="Rockwell" w:hAnsi="Rockwell" w:cs="Arial"/>
                <w:bCs/>
                <w:i/>
                <w:iCs/>
                <w:color w:val="000000"/>
                <w:shd w:val="clear" w:color="auto" w:fill="FFFFFF"/>
              </w:rPr>
            </w:pPr>
            <w:r>
              <w:rPr>
                <w:rFonts w:ascii="Rockwell" w:hAnsi="Rockwell" w:cs="Arial"/>
                <w:bCs/>
                <w:color w:val="000000"/>
                <w:shd w:val="clear" w:color="auto" w:fill="FFFFFF"/>
              </w:rPr>
              <w:t>Register</w:t>
            </w:r>
            <w:r w:rsidRPr="003505F4">
              <w:rPr>
                <w:rFonts w:ascii="Rockwell" w:hAnsi="Rockwell" w:cs="Arial"/>
                <w:bCs/>
                <w:i/>
                <w:iCs/>
                <w:color w:val="000000"/>
                <w:shd w:val="clear" w:color="auto" w:fill="FFFFFF"/>
              </w:rPr>
              <w:t xml:space="preserve"> </w:t>
            </w:r>
            <w:hyperlink r:id="rId51" w:history="1">
              <w:r w:rsidRPr="003505F4">
                <w:rPr>
                  <w:rStyle w:val="Hyperlink"/>
                  <w:rFonts w:ascii="Rockwell" w:hAnsi="Rockwell" w:cs="Arial"/>
                  <w:bCs/>
                  <w:i/>
                  <w:iCs/>
                  <w:shd w:val="clear" w:color="auto" w:fill="FFFFFF"/>
                </w:rPr>
                <w:t>HERE</w:t>
              </w:r>
            </w:hyperlink>
          </w:p>
        </w:tc>
      </w:tr>
      <w:tr w:rsidR="00CE19CA" w:rsidRPr="00E42F7E" w14:paraId="279CF913" w14:textId="77777777" w:rsidTr="006D53B8">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625" w:type="dxa"/>
          </w:tcPr>
          <w:p w14:paraId="12758B4E" w14:textId="1444FBD0" w:rsidR="00CE19CA" w:rsidRPr="00A52F57" w:rsidRDefault="005F1C0D" w:rsidP="006D53B8">
            <w:pPr>
              <w:jc w:val="center"/>
              <w:rPr>
                <w:rFonts w:ascii="Rockwell" w:hAnsi="Rockwell" w:cs="Arial"/>
              </w:rPr>
            </w:pPr>
            <w:r>
              <w:rPr>
                <w:rFonts w:ascii="Rockwell" w:hAnsi="Rockwell" w:cs="Arial"/>
              </w:rPr>
              <w:t>J</w:t>
            </w:r>
          </w:p>
        </w:tc>
        <w:tc>
          <w:tcPr>
            <w:tcW w:w="8725" w:type="dxa"/>
          </w:tcPr>
          <w:p w14:paraId="426DE882" w14:textId="77777777" w:rsidR="00160FF4" w:rsidRPr="000F32EF" w:rsidRDefault="00160FF4" w:rsidP="00160F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hd w:val="clear" w:color="auto" w:fill="FFFFFF"/>
              </w:rPr>
            </w:pPr>
            <w:r w:rsidRPr="000F32EF">
              <w:rPr>
                <w:rFonts w:ascii="Rockwell" w:hAnsi="Rockwell" w:cs="Arial"/>
                <w:color w:val="000000"/>
                <w:shd w:val="clear" w:color="auto" w:fill="FFFFFF"/>
              </w:rPr>
              <w:t xml:space="preserve">Now What? Planning and Implementing Opportunities to Develop Student-led Non-partisan Civics Projects </w:t>
            </w:r>
          </w:p>
          <w:p w14:paraId="0D7D8D69" w14:textId="77777777" w:rsidR="00160FF4" w:rsidRPr="0040397E" w:rsidRDefault="00160FF4" w:rsidP="00160FF4">
            <w:pPr>
              <w:spacing w:after="120"/>
              <w:cnfStyle w:val="000000100000" w:firstRow="0" w:lastRow="0" w:firstColumn="0" w:lastColumn="0" w:oddVBand="0" w:evenVBand="0" w:oddHBand="1" w:evenHBand="0" w:firstRowFirstColumn="0" w:firstRowLastColumn="0" w:lastRowFirstColumn="0" w:lastRowLastColumn="0"/>
              <w:rPr>
                <w:rFonts w:cstheme="minorHAnsi"/>
                <w:i/>
                <w:sz w:val="20"/>
                <w:szCs w:val="20"/>
                <w:shd w:val="clear" w:color="auto" w:fill="FFFFFF"/>
              </w:rPr>
            </w:pPr>
            <w:r w:rsidRPr="003B3AA9">
              <w:rPr>
                <w:rFonts w:cstheme="minorHAnsi"/>
                <w:b/>
                <w:i/>
                <w:sz w:val="20"/>
                <w:szCs w:val="20"/>
                <w:shd w:val="clear" w:color="auto" w:fill="FFFFFF"/>
              </w:rPr>
              <w:t>Gorman</w:t>
            </w:r>
            <w:r w:rsidR="00866697">
              <w:rPr>
                <w:rFonts w:cstheme="minorHAnsi"/>
                <w:b/>
                <w:i/>
                <w:sz w:val="20"/>
                <w:szCs w:val="20"/>
                <w:shd w:val="clear" w:color="auto" w:fill="FFFFFF"/>
              </w:rPr>
              <w:t xml:space="preserve"> Lee</w:t>
            </w:r>
            <w:r w:rsidRPr="0040397E">
              <w:rPr>
                <w:rFonts w:cstheme="minorHAnsi"/>
                <w:i/>
                <w:sz w:val="20"/>
                <w:szCs w:val="20"/>
                <w:shd w:val="clear" w:color="auto" w:fill="FFFFFF"/>
              </w:rPr>
              <w:t>, Braintree Public Schools</w:t>
            </w:r>
          </w:p>
          <w:p w14:paraId="0CEA3003" w14:textId="69AC04E9" w:rsidR="00CE19CA" w:rsidRDefault="00241BB2" w:rsidP="00160FF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shd w:val="clear" w:color="auto" w:fill="FFFFFF"/>
              </w:rPr>
            </w:pPr>
            <w:r>
              <w:rPr>
                <w:rFonts w:ascii="Calibri" w:hAnsi="Calibri" w:cs="Calibri"/>
                <w:sz w:val="20"/>
                <w:szCs w:val="20"/>
                <w:shd w:val="clear" w:color="auto" w:fill="FFFFFF"/>
              </w:rPr>
              <w:t>This workshop is a f</w:t>
            </w:r>
            <w:r w:rsidR="00160FF4" w:rsidRPr="005F1C0D">
              <w:rPr>
                <w:rFonts w:ascii="Calibri" w:hAnsi="Calibri" w:cs="Calibri"/>
                <w:sz w:val="20"/>
                <w:szCs w:val="20"/>
                <w:shd w:val="clear" w:color="auto" w:fill="FFFFFF"/>
              </w:rPr>
              <w:t>ollow up from the Mass Council for the Social Studies (</w:t>
            </w:r>
            <w:proofErr w:type="spellStart"/>
            <w:r w:rsidR="00160FF4" w:rsidRPr="005F1C0D">
              <w:rPr>
                <w:rFonts w:ascii="Calibri" w:hAnsi="Calibri" w:cs="Calibri"/>
                <w:sz w:val="20"/>
                <w:szCs w:val="20"/>
                <w:shd w:val="clear" w:color="auto" w:fill="FFFFFF"/>
              </w:rPr>
              <w:t>MassCouncil</w:t>
            </w:r>
            <w:proofErr w:type="spellEnd"/>
            <w:r w:rsidR="00160FF4" w:rsidRPr="005F1C0D">
              <w:rPr>
                <w:rFonts w:ascii="Calibri" w:hAnsi="Calibri" w:cs="Calibri"/>
                <w:sz w:val="20"/>
                <w:szCs w:val="20"/>
                <w:shd w:val="clear" w:color="auto" w:fill="FFFFFF"/>
              </w:rPr>
              <w:t>) "Now What?" curriculum leadership workshop series (Feb-Mar 2020)</w:t>
            </w:r>
            <w:r>
              <w:rPr>
                <w:rFonts w:ascii="Calibri" w:hAnsi="Calibri" w:cs="Calibri"/>
                <w:sz w:val="20"/>
                <w:szCs w:val="20"/>
                <w:shd w:val="clear" w:color="auto" w:fill="FFFFFF"/>
              </w:rPr>
              <w:t xml:space="preserve"> to</w:t>
            </w:r>
            <w:r w:rsidR="00160FF4" w:rsidRPr="005F1C0D">
              <w:rPr>
                <w:rFonts w:ascii="Calibri" w:hAnsi="Calibri" w:cs="Calibri"/>
                <w:sz w:val="20"/>
                <w:szCs w:val="20"/>
                <w:shd w:val="clear" w:color="auto" w:fill="FFFFFF"/>
              </w:rPr>
              <w:t xml:space="preserve"> discuss</w:t>
            </w:r>
            <w:r>
              <w:rPr>
                <w:rFonts w:ascii="Calibri" w:hAnsi="Calibri" w:cs="Calibri"/>
                <w:sz w:val="20"/>
                <w:szCs w:val="20"/>
                <w:shd w:val="clear" w:color="auto" w:fill="FFFFFF"/>
              </w:rPr>
              <w:t xml:space="preserve"> </w:t>
            </w:r>
            <w:r w:rsidR="00160FF4" w:rsidRPr="005F1C0D">
              <w:rPr>
                <w:rFonts w:ascii="Calibri" w:hAnsi="Calibri" w:cs="Calibri"/>
                <w:sz w:val="20"/>
                <w:szCs w:val="20"/>
                <w:shd w:val="clear" w:color="auto" w:fill="FFFFFF"/>
              </w:rPr>
              <w:t>action steps and planning at the district and school building level</w:t>
            </w:r>
            <w:r>
              <w:rPr>
                <w:rFonts w:ascii="Calibri" w:hAnsi="Calibri" w:cs="Calibri"/>
                <w:sz w:val="20"/>
                <w:szCs w:val="20"/>
                <w:shd w:val="clear" w:color="auto" w:fill="FFFFFF"/>
              </w:rPr>
              <w:t>. Topics include</w:t>
            </w:r>
            <w:r w:rsidR="00160FF4" w:rsidRPr="005F1C0D">
              <w:rPr>
                <w:rFonts w:ascii="Calibri" w:hAnsi="Calibri" w:cs="Calibri"/>
                <w:sz w:val="20"/>
                <w:szCs w:val="20"/>
                <w:shd w:val="clear" w:color="auto" w:fill="FFFFFF"/>
              </w:rPr>
              <w:t xml:space="preserve"> but</w:t>
            </w:r>
            <w:r>
              <w:rPr>
                <w:rFonts w:ascii="Calibri" w:hAnsi="Calibri" w:cs="Calibri"/>
                <w:sz w:val="20"/>
                <w:szCs w:val="20"/>
                <w:shd w:val="clear" w:color="auto" w:fill="FFFFFF"/>
              </w:rPr>
              <w:t xml:space="preserve"> are</w:t>
            </w:r>
            <w:r w:rsidR="00160FF4" w:rsidRPr="005F1C0D">
              <w:rPr>
                <w:rFonts w:ascii="Calibri" w:hAnsi="Calibri" w:cs="Calibri"/>
                <w:sz w:val="20"/>
                <w:szCs w:val="20"/>
                <w:shd w:val="clear" w:color="auto" w:fill="FFFFFF"/>
              </w:rPr>
              <w:t xml:space="preserve"> not limited to</w:t>
            </w:r>
            <w:r>
              <w:rPr>
                <w:rFonts w:ascii="Calibri" w:hAnsi="Calibri" w:cs="Calibri"/>
                <w:sz w:val="20"/>
                <w:szCs w:val="20"/>
                <w:shd w:val="clear" w:color="auto" w:fill="FFFFFF"/>
              </w:rPr>
              <w:t>:</w:t>
            </w:r>
            <w:r w:rsidR="00160FF4" w:rsidRPr="005F1C0D">
              <w:rPr>
                <w:rFonts w:ascii="Calibri" w:hAnsi="Calibri" w:cs="Calibri"/>
                <w:sz w:val="20"/>
                <w:szCs w:val="20"/>
                <w:shd w:val="clear" w:color="auto" w:fill="FFFFFF"/>
              </w:rPr>
              <w:t xml:space="preserve"> budgeting</w:t>
            </w:r>
            <w:r>
              <w:rPr>
                <w:rFonts w:ascii="Calibri" w:hAnsi="Calibri" w:cs="Calibri"/>
                <w:sz w:val="20"/>
                <w:szCs w:val="20"/>
                <w:shd w:val="clear" w:color="auto" w:fill="FFFFFF"/>
              </w:rPr>
              <w:t>;</w:t>
            </w:r>
            <w:r w:rsidR="00160FF4" w:rsidRPr="005F1C0D">
              <w:rPr>
                <w:rFonts w:ascii="Calibri" w:hAnsi="Calibri" w:cs="Calibri"/>
                <w:sz w:val="20"/>
                <w:szCs w:val="20"/>
                <w:shd w:val="clear" w:color="auto" w:fill="FFFFFF"/>
              </w:rPr>
              <w:t xml:space="preserve"> professional development</w:t>
            </w:r>
            <w:r>
              <w:rPr>
                <w:rFonts w:ascii="Calibri" w:hAnsi="Calibri" w:cs="Calibri"/>
                <w:sz w:val="20"/>
                <w:szCs w:val="20"/>
                <w:shd w:val="clear" w:color="auto" w:fill="FFFFFF"/>
              </w:rPr>
              <w:t>;</w:t>
            </w:r>
            <w:r w:rsidR="00160FF4" w:rsidRPr="005F1C0D">
              <w:rPr>
                <w:rFonts w:ascii="Calibri" w:hAnsi="Calibri" w:cs="Calibri"/>
                <w:sz w:val="20"/>
                <w:szCs w:val="20"/>
                <w:shd w:val="clear" w:color="auto" w:fill="FFFFFF"/>
              </w:rPr>
              <w:t xml:space="preserve"> networking opportunities</w:t>
            </w:r>
            <w:r>
              <w:rPr>
                <w:rFonts w:ascii="Calibri" w:hAnsi="Calibri" w:cs="Calibri"/>
                <w:sz w:val="20"/>
                <w:szCs w:val="20"/>
                <w:shd w:val="clear" w:color="auto" w:fill="FFFFFF"/>
              </w:rPr>
              <w:t>;</w:t>
            </w:r>
            <w:r w:rsidR="00160FF4" w:rsidRPr="005F1C0D">
              <w:rPr>
                <w:rFonts w:ascii="Calibri" w:hAnsi="Calibri" w:cs="Calibri"/>
                <w:sz w:val="20"/>
                <w:szCs w:val="20"/>
                <w:shd w:val="clear" w:color="auto" w:fill="FFFFFF"/>
              </w:rPr>
              <w:t xml:space="preserve"> curriculum development</w:t>
            </w:r>
            <w:r>
              <w:rPr>
                <w:rFonts w:ascii="Calibri" w:hAnsi="Calibri" w:cs="Calibri"/>
                <w:sz w:val="20"/>
                <w:szCs w:val="20"/>
                <w:shd w:val="clear" w:color="auto" w:fill="FFFFFF"/>
              </w:rPr>
              <w:t>;</w:t>
            </w:r>
            <w:r w:rsidR="00160FF4" w:rsidRPr="005F1C0D">
              <w:rPr>
                <w:rFonts w:ascii="Calibri" w:hAnsi="Calibri" w:cs="Calibri"/>
                <w:sz w:val="20"/>
                <w:szCs w:val="20"/>
                <w:shd w:val="clear" w:color="auto" w:fill="FFFFFF"/>
              </w:rPr>
              <w:t xml:space="preserve"> identifying resources, partnership with other departments such as science</w:t>
            </w:r>
            <w:r>
              <w:rPr>
                <w:rFonts w:ascii="Calibri" w:hAnsi="Calibri" w:cs="Calibri"/>
                <w:sz w:val="20"/>
                <w:szCs w:val="20"/>
                <w:shd w:val="clear" w:color="auto" w:fill="FFFFFF"/>
              </w:rPr>
              <w:t>,</w:t>
            </w:r>
            <w:r w:rsidR="00160FF4" w:rsidRPr="005F1C0D">
              <w:rPr>
                <w:rFonts w:ascii="Calibri" w:hAnsi="Calibri" w:cs="Calibri"/>
                <w:sz w:val="20"/>
                <w:szCs w:val="20"/>
                <w:shd w:val="clear" w:color="auto" w:fill="FFFFFF"/>
              </w:rPr>
              <w:t xml:space="preserve"> ELA</w:t>
            </w:r>
            <w:r>
              <w:rPr>
                <w:rFonts w:ascii="Calibri" w:hAnsi="Calibri" w:cs="Calibri"/>
                <w:sz w:val="20"/>
                <w:szCs w:val="20"/>
                <w:shd w:val="clear" w:color="auto" w:fill="FFFFFF"/>
              </w:rPr>
              <w:t xml:space="preserve">, </w:t>
            </w:r>
            <w:r w:rsidR="00160FF4" w:rsidRPr="005F1C0D">
              <w:rPr>
                <w:rFonts w:ascii="Calibri" w:hAnsi="Calibri" w:cs="Calibri"/>
                <w:sz w:val="20"/>
                <w:szCs w:val="20"/>
                <w:shd w:val="clear" w:color="auto" w:fill="FFFFFF"/>
              </w:rPr>
              <w:t>and math</w:t>
            </w:r>
            <w:r>
              <w:rPr>
                <w:rFonts w:ascii="Calibri" w:hAnsi="Calibri" w:cs="Calibri"/>
                <w:sz w:val="20"/>
                <w:szCs w:val="20"/>
                <w:shd w:val="clear" w:color="auto" w:fill="FFFFFF"/>
              </w:rPr>
              <w:t>;</w:t>
            </w:r>
            <w:r w:rsidR="00160FF4" w:rsidRPr="005F1C0D">
              <w:rPr>
                <w:rFonts w:ascii="Calibri" w:hAnsi="Calibri" w:cs="Calibri"/>
                <w:sz w:val="20"/>
                <w:szCs w:val="20"/>
                <w:shd w:val="clear" w:color="auto" w:fill="FFFFFF"/>
              </w:rPr>
              <w:t xml:space="preserve"> providing support for EL students and students with high needs or with disabilities, transfer students, community outreach and partnerships</w:t>
            </w:r>
            <w:r>
              <w:rPr>
                <w:rFonts w:ascii="Calibri" w:hAnsi="Calibri" w:cs="Calibri"/>
                <w:sz w:val="20"/>
                <w:szCs w:val="20"/>
                <w:shd w:val="clear" w:color="auto" w:fill="FFFFFF"/>
              </w:rPr>
              <w:t>;</w:t>
            </w:r>
            <w:r w:rsidR="00160FF4" w:rsidRPr="005F1C0D">
              <w:rPr>
                <w:rFonts w:ascii="Calibri" w:hAnsi="Calibri" w:cs="Calibri"/>
                <w:sz w:val="20"/>
                <w:szCs w:val="20"/>
                <w:shd w:val="clear" w:color="auto" w:fill="FFFFFF"/>
              </w:rPr>
              <w:t xml:space="preserve"> open</w:t>
            </w:r>
            <w:r w:rsidR="00FA1A13">
              <w:rPr>
                <w:rFonts w:ascii="Calibri" w:hAnsi="Calibri" w:cs="Calibri"/>
                <w:sz w:val="20"/>
                <w:szCs w:val="20"/>
                <w:shd w:val="clear" w:color="auto" w:fill="FFFFFF"/>
              </w:rPr>
              <w:t>ing</w:t>
            </w:r>
            <w:r w:rsidR="00160FF4" w:rsidRPr="005F1C0D">
              <w:rPr>
                <w:rFonts w:ascii="Calibri" w:hAnsi="Calibri" w:cs="Calibri"/>
                <w:sz w:val="20"/>
                <w:szCs w:val="20"/>
                <w:shd w:val="clear" w:color="auto" w:fill="FFFFFF"/>
              </w:rPr>
              <w:t xml:space="preserve"> opportunities for students to develop their projects</w:t>
            </w:r>
            <w:r>
              <w:rPr>
                <w:rFonts w:ascii="Calibri" w:hAnsi="Calibri" w:cs="Calibri"/>
                <w:sz w:val="20"/>
                <w:szCs w:val="20"/>
                <w:shd w:val="clear" w:color="auto" w:fill="FFFFFF"/>
              </w:rPr>
              <w:t>;</w:t>
            </w:r>
            <w:r w:rsidR="00160FF4" w:rsidRPr="005F1C0D">
              <w:rPr>
                <w:rFonts w:ascii="Calibri" w:hAnsi="Calibri" w:cs="Calibri"/>
                <w:sz w:val="20"/>
                <w:szCs w:val="20"/>
                <w:shd w:val="clear" w:color="auto" w:fill="FFFFFF"/>
              </w:rPr>
              <w:t xml:space="preserve"> and establishing or improving communication between grade spans (especially middle and high school) to ensure continuity and avoid redundancy.</w:t>
            </w:r>
          </w:p>
          <w:p w14:paraId="3ECB4898" w14:textId="77777777" w:rsidR="00EB7EFF" w:rsidRDefault="00EB7EFF" w:rsidP="00160FF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shd w:val="clear" w:color="auto" w:fill="FFFFFF"/>
              </w:rPr>
            </w:pPr>
          </w:p>
          <w:p w14:paraId="24A6A1E1" w14:textId="5EC0F256" w:rsidR="00332C88" w:rsidRPr="003505F4" w:rsidRDefault="00EB7EFF" w:rsidP="00160FF4">
            <w:pPr>
              <w:cnfStyle w:val="000000100000" w:firstRow="0" w:lastRow="0" w:firstColumn="0" w:lastColumn="0" w:oddVBand="0" w:evenVBand="0" w:oddHBand="1" w:evenHBand="0" w:firstRowFirstColumn="0" w:firstRowLastColumn="0" w:lastRowFirstColumn="0" w:lastRowLastColumn="0"/>
              <w:rPr>
                <w:rFonts w:ascii="Rockwell" w:hAnsi="Rockwell" w:cs="Arial"/>
                <w:bCs/>
                <w:i/>
                <w:iCs/>
                <w:color w:val="000000"/>
                <w:shd w:val="clear" w:color="auto" w:fill="FFFFFF"/>
              </w:rPr>
            </w:pPr>
            <w:r w:rsidRPr="00EB7EFF">
              <w:rPr>
                <w:rFonts w:ascii="Rockwell" w:hAnsi="Rockwell" w:cs="Arial"/>
                <w:bCs/>
                <w:color w:val="000000"/>
                <w:shd w:val="clear" w:color="auto" w:fill="FFFFFF"/>
              </w:rPr>
              <w:t>Regist</w:t>
            </w:r>
            <w:r w:rsidR="003505F4">
              <w:rPr>
                <w:rFonts w:ascii="Rockwell" w:hAnsi="Rockwell" w:cs="Arial"/>
                <w:bCs/>
                <w:color w:val="000000"/>
                <w:shd w:val="clear" w:color="auto" w:fill="FFFFFF"/>
              </w:rPr>
              <w:t xml:space="preserve">er </w:t>
            </w:r>
            <w:hyperlink r:id="rId52" w:history="1">
              <w:r w:rsidR="003505F4" w:rsidRPr="003505F4">
                <w:rPr>
                  <w:rStyle w:val="Hyperlink"/>
                  <w:rFonts w:ascii="Rockwell" w:hAnsi="Rockwell" w:cs="Arial"/>
                  <w:bCs/>
                  <w:i/>
                  <w:iCs/>
                  <w:shd w:val="clear" w:color="auto" w:fill="FFFFFF"/>
                </w:rPr>
                <w:t>HERE</w:t>
              </w:r>
            </w:hyperlink>
          </w:p>
        </w:tc>
      </w:tr>
      <w:tr w:rsidR="00CE19CA" w:rsidRPr="00E42F7E" w14:paraId="326A21DF" w14:textId="77777777" w:rsidTr="00332C88">
        <w:trPr>
          <w:trHeight w:val="1260"/>
        </w:trPr>
        <w:tc>
          <w:tcPr>
            <w:cnfStyle w:val="001000000000" w:firstRow="0" w:lastRow="0" w:firstColumn="1" w:lastColumn="0" w:oddVBand="0" w:evenVBand="0" w:oddHBand="0" w:evenHBand="0" w:firstRowFirstColumn="0" w:firstRowLastColumn="0" w:lastRowFirstColumn="0" w:lastRowLastColumn="0"/>
            <w:tcW w:w="625" w:type="dxa"/>
          </w:tcPr>
          <w:p w14:paraId="4C0C1A8E" w14:textId="11E1B050" w:rsidR="00CE19CA" w:rsidRPr="00A52F57" w:rsidRDefault="006418D0" w:rsidP="006D53B8">
            <w:pPr>
              <w:jc w:val="center"/>
              <w:rPr>
                <w:rFonts w:ascii="Rockwell" w:hAnsi="Rockwell" w:cs="Arial"/>
              </w:rPr>
            </w:pPr>
            <w:r>
              <w:rPr>
                <w:rFonts w:ascii="Rockwell" w:hAnsi="Rockwell" w:cs="Arial"/>
              </w:rPr>
              <w:t>K</w:t>
            </w:r>
          </w:p>
        </w:tc>
        <w:tc>
          <w:tcPr>
            <w:tcW w:w="8725" w:type="dxa"/>
          </w:tcPr>
          <w:p w14:paraId="07638C76" w14:textId="77777777" w:rsidR="00CE19CA" w:rsidRPr="000F32EF" w:rsidRDefault="00CE19CA" w:rsidP="006D53B8">
            <w:pPr>
              <w:cnfStyle w:val="000000000000" w:firstRow="0" w:lastRow="0" w:firstColumn="0" w:lastColumn="0" w:oddVBand="0" w:evenVBand="0" w:oddHBand="0" w:evenHBand="0" w:firstRowFirstColumn="0" w:firstRowLastColumn="0" w:lastRowFirstColumn="0" w:lastRowLastColumn="0"/>
              <w:rPr>
                <w:rFonts w:ascii="Rockwell" w:hAnsi="Rockwell" w:cs="Arial"/>
                <w:color w:val="000000"/>
                <w:shd w:val="clear" w:color="auto" w:fill="FFFFFF"/>
              </w:rPr>
            </w:pPr>
            <w:r w:rsidRPr="000F32EF">
              <w:rPr>
                <w:rFonts w:ascii="Rockwell" w:hAnsi="Rockwell" w:cs="Arial"/>
                <w:color w:val="000000"/>
                <w:shd w:val="clear" w:color="auto" w:fill="FFFFFF"/>
              </w:rPr>
              <w:t>Civic Engagement in Local Environmental Issues: Some Massachusetts Envirothon Program Experience</w:t>
            </w:r>
          </w:p>
          <w:p w14:paraId="11103A4D" w14:textId="77777777" w:rsidR="00CE19CA" w:rsidRDefault="00CE19CA" w:rsidP="006D53B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0"/>
                <w:szCs w:val="20"/>
                <w:shd w:val="clear" w:color="auto" w:fill="FFFFFF"/>
              </w:rPr>
            </w:pPr>
            <w:proofErr w:type="spellStart"/>
            <w:r w:rsidRPr="005149DC">
              <w:rPr>
                <w:rFonts w:ascii="Calibri" w:hAnsi="Calibri" w:cs="Calibri"/>
                <w:b/>
                <w:i/>
                <w:color w:val="000000"/>
                <w:sz w:val="20"/>
                <w:szCs w:val="20"/>
                <w:shd w:val="clear" w:color="auto" w:fill="FFFFFF"/>
              </w:rPr>
              <w:t>Wyll</w:t>
            </w:r>
            <w:proofErr w:type="spellEnd"/>
            <w:r w:rsidRPr="005149DC">
              <w:rPr>
                <w:rFonts w:ascii="Calibri" w:hAnsi="Calibri" w:cs="Calibri"/>
                <w:b/>
                <w:i/>
                <w:color w:val="000000"/>
                <w:sz w:val="20"/>
                <w:szCs w:val="20"/>
                <w:shd w:val="clear" w:color="auto" w:fill="FFFFFF"/>
              </w:rPr>
              <w:t xml:space="preserve"> Snyder</w:t>
            </w:r>
            <w:r w:rsidRPr="003B3AA9">
              <w:rPr>
                <w:rFonts w:ascii="Calibri" w:hAnsi="Calibri" w:cs="Calibri"/>
                <w:i/>
                <w:color w:val="000000"/>
                <w:sz w:val="20"/>
                <w:szCs w:val="20"/>
                <w:shd w:val="clear" w:color="auto" w:fill="FFFFFF"/>
              </w:rPr>
              <w:t>,</w:t>
            </w:r>
            <w:r w:rsidRPr="00E42F7E">
              <w:rPr>
                <w:rFonts w:ascii="Calibri" w:hAnsi="Calibri" w:cs="Calibri"/>
                <w:i/>
                <w:color w:val="000000"/>
                <w:sz w:val="20"/>
                <w:szCs w:val="20"/>
                <w:shd w:val="clear" w:color="auto" w:fill="FFFFFF"/>
              </w:rPr>
              <w:t xml:space="preserve"> University of Massachusetts Extension</w:t>
            </w:r>
            <w:r w:rsidR="005149DC">
              <w:rPr>
                <w:rFonts w:ascii="Calibri" w:hAnsi="Calibri" w:cs="Calibri"/>
                <w:i/>
                <w:color w:val="000000"/>
                <w:sz w:val="20"/>
                <w:szCs w:val="20"/>
                <w:shd w:val="clear" w:color="auto" w:fill="FFFFFF"/>
              </w:rPr>
              <w:t xml:space="preserve">; </w:t>
            </w:r>
            <w:r w:rsidR="005149DC" w:rsidRPr="005149DC">
              <w:rPr>
                <w:rFonts w:ascii="Calibri" w:hAnsi="Calibri" w:cs="Calibri"/>
                <w:b/>
                <w:i/>
                <w:color w:val="000000"/>
                <w:sz w:val="20"/>
                <w:szCs w:val="20"/>
                <w:shd w:val="clear" w:color="auto" w:fill="FFFFFF"/>
              </w:rPr>
              <w:t>Stacey Hill</w:t>
            </w:r>
            <w:r w:rsidR="005149DC">
              <w:rPr>
                <w:rFonts w:ascii="Calibri" w:hAnsi="Calibri" w:cs="Calibri"/>
                <w:i/>
                <w:color w:val="000000"/>
                <w:sz w:val="20"/>
                <w:szCs w:val="20"/>
                <w:shd w:val="clear" w:color="auto" w:fill="FFFFFF"/>
              </w:rPr>
              <w:t>, Worcester Public Schools</w:t>
            </w:r>
          </w:p>
          <w:p w14:paraId="053F2563" w14:textId="77777777" w:rsidR="00CE19CA" w:rsidRDefault="00CE19CA" w:rsidP="006D53B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shd w:val="clear" w:color="auto" w:fill="FFFFFF"/>
              </w:rPr>
            </w:pPr>
            <w:r w:rsidRPr="00160FF4">
              <w:rPr>
                <w:rFonts w:ascii="Calibri" w:hAnsi="Calibri" w:cs="Calibri"/>
                <w:color w:val="000000"/>
                <w:sz w:val="20"/>
                <w:szCs w:val="20"/>
                <w:shd w:val="clear" w:color="auto" w:fill="FFFFFF"/>
              </w:rPr>
              <w:t xml:space="preserve">This workshop will include experiences and insights gained from two decades of supporting Massachusetts high school youth-led community research and action on local environmental issues. The Envirothon Current Issue challenges teams to investigate a key environmental issue as it occurs in their own communities. The emphasis is on thorough, wide-ranging research, including field trips, interviews, web searches, and town hall visits. Teams analyze the scientific and civic dimensions of the problems they find, and make a presentation to (and get real world feedback from) a panel of judges including scientists, resource managers, </w:t>
            </w:r>
            <w:proofErr w:type="gramStart"/>
            <w:r w:rsidRPr="00160FF4">
              <w:rPr>
                <w:rFonts w:ascii="Calibri" w:hAnsi="Calibri" w:cs="Calibri"/>
                <w:color w:val="000000"/>
                <w:sz w:val="20"/>
                <w:szCs w:val="20"/>
                <w:shd w:val="clear" w:color="auto" w:fill="FFFFFF"/>
              </w:rPr>
              <w:t>policy-makers</w:t>
            </w:r>
            <w:proofErr w:type="gramEnd"/>
            <w:r w:rsidRPr="00160FF4">
              <w:rPr>
                <w:rFonts w:ascii="Calibri" w:hAnsi="Calibri" w:cs="Calibri"/>
                <w:color w:val="000000"/>
                <w:sz w:val="20"/>
                <w:szCs w:val="20"/>
                <w:shd w:val="clear" w:color="auto" w:fill="FFFFFF"/>
              </w:rPr>
              <w:t xml:space="preserve">, local officials, and community activists. Each year about half the teams take what they learn and put it to work in a community action project. We will focus on four areas of Envirothon experience relevant to civic engagement projects: 1) the rewards/challenges of </w:t>
            </w:r>
            <w:r w:rsidRPr="00160FF4">
              <w:rPr>
                <w:rFonts w:ascii="Calibri" w:hAnsi="Calibri" w:cs="Calibri"/>
                <w:color w:val="000000"/>
                <w:sz w:val="20"/>
                <w:szCs w:val="20"/>
                <w:shd w:val="clear" w:color="auto" w:fill="FFFFFF"/>
              </w:rPr>
              <w:lastRenderedPageBreak/>
              <w:t>making and sustaining connections with community resource people and organizations, 2) the variety of forms that "student-led" learning can take, and the roles that adult advisors and teamwork can play, 3) the importance of in-depth community research before taking action, and 4) the challenges/opportunities that interdisciplinary environmental issues offer.</w:t>
            </w:r>
          </w:p>
          <w:p w14:paraId="36994EA0" w14:textId="2B1DAD9A" w:rsidR="00BA6FF8" w:rsidRPr="00332C88" w:rsidRDefault="00EB7EFF" w:rsidP="00BA6FF8">
            <w:pPr>
              <w:cnfStyle w:val="000000000000" w:firstRow="0" w:lastRow="0" w:firstColumn="0" w:lastColumn="0" w:oddVBand="0" w:evenVBand="0" w:oddHBand="0" w:evenHBand="0" w:firstRowFirstColumn="0" w:firstRowLastColumn="0" w:lastRowFirstColumn="0" w:lastRowLastColumn="0"/>
              <w:rPr>
                <w:rFonts w:ascii="Rockwell" w:hAnsi="Rockwell" w:cs="Arial"/>
                <w:bCs/>
                <w:i/>
                <w:iCs/>
                <w:color w:val="000000"/>
                <w:shd w:val="clear" w:color="auto" w:fill="FFFFFF"/>
              </w:rPr>
            </w:pPr>
            <w:r w:rsidRPr="00EB7EFF">
              <w:rPr>
                <w:rFonts w:ascii="Rockwell" w:hAnsi="Rockwell" w:cs="Arial"/>
                <w:bCs/>
                <w:color w:val="000000"/>
                <w:shd w:val="clear" w:color="auto" w:fill="FFFFFF"/>
              </w:rPr>
              <w:t>Regist</w:t>
            </w:r>
            <w:r w:rsidR="00BA6FF8">
              <w:rPr>
                <w:rFonts w:ascii="Rockwell" w:hAnsi="Rockwell" w:cs="Arial"/>
                <w:bCs/>
                <w:color w:val="000000"/>
                <w:shd w:val="clear" w:color="auto" w:fill="FFFFFF"/>
              </w:rPr>
              <w:t xml:space="preserve">er </w:t>
            </w:r>
            <w:hyperlink r:id="rId53" w:history="1">
              <w:r w:rsidR="00BA6FF8" w:rsidRPr="00BA6FF8">
                <w:rPr>
                  <w:rStyle w:val="Hyperlink"/>
                  <w:rFonts w:ascii="Rockwell" w:hAnsi="Rockwell" w:cs="Arial"/>
                  <w:bCs/>
                  <w:i/>
                  <w:iCs/>
                  <w:shd w:val="clear" w:color="auto" w:fill="FFFFFF"/>
                </w:rPr>
                <w:t>HERE</w:t>
              </w:r>
            </w:hyperlink>
          </w:p>
        </w:tc>
      </w:tr>
      <w:tr w:rsidR="00866697" w:rsidRPr="00E42F7E" w14:paraId="3233F8C7" w14:textId="77777777" w:rsidTr="0086669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625" w:type="dxa"/>
          </w:tcPr>
          <w:p w14:paraId="2CA2485F" w14:textId="15C446A9" w:rsidR="00866697" w:rsidRPr="003B7B8F" w:rsidRDefault="006418D0" w:rsidP="006D53B8">
            <w:pPr>
              <w:jc w:val="center"/>
              <w:rPr>
                <w:rFonts w:ascii="Rockwell" w:hAnsi="Rockwell" w:cs="Arial"/>
                <w:highlight w:val="yellow"/>
              </w:rPr>
            </w:pPr>
            <w:r w:rsidRPr="006418D0">
              <w:rPr>
                <w:rFonts w:ascii="Rockwell" w:hAnsi="Rockwell" w:cs="Arial"/>
              </w:rPr>
              <w:lastRenderedPageBreak/>
              <w:t>L</w:t>
            </w:r>
          </w:p>
        </w:tc>
        <w:tc>
          <w:tcPr>
            <w:tcW w:w="8725" w:type="dxa"/>
          </w:tcPr>
          <w:p w14:paraId="68BF2E9D" w14:textId="0A2481FC" w:rsidR="00866697" w:rsidRPr="00FA1A13" w:rsidRDefault="006418D0" w:rsidP="00866697">
            <w:pPr>
              <w:cnfStyle w:val="000000100000" w:firstRow="0" w:lastRow="0" w:firstColumn="0" w:lastColumn="0" w:oddVBand="0" w:evenVBand="0" w:oddHBand="1" w:evenHBand="0" w:firstRowFirstColumn="0" w:firstRowLastColumn="0" w:lastRowFirstColumn="0" w:lastRowLastColumn="0"/>
              <w:rPr>
                <w:rFonts w:ascii="Rockwell" w:hAnsi="Rockwell" w:cs="Arial"/>
                <w:bCs/>
                <w:color w:val="000000"/>
                <w:shd w:val="clear" w:color="auto" w:fill="FFFFFF"/>
              </w:rPr>
            </w:pPr>
            <w:r w:rsidRPr="00FA1A13">
              <w:rPr>
                <w:rFonts w:ascii="Rockwell" w:hAnsi="Rockwell" w:cs="Arial"/>
                <w:bCs/>
                <w:color w:val="000000"/>
                <w:shd w:val="clear" w:color="auto" w:fill="FFFFFF"/>
              </w:rPr>
              <w:t>Seek the Floor: Legislative Simulations for the Classroom</w:t>
            </w:r>
          </w:p>
          <w:p w14:paraId="096C2F87" w14:textId="447FD475" w:rsidR="00866697" w:rsidRPr="006418D0" w:rsidRDefault="006418D0" w:rsidP="00866697">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0"/>
                <w:szCs w:val="20"/>
                <w:shd w:val="clear" w:color="auto" w:fill="FFFFFF"/>
              </w:rPr>
            </w:pPr>
            <w:r w:rsidRPr="006418D0">
              <w:rPr>
                <w:rFonts w:ascii="Calibri" w:hAnsi="Calibri" w:cs="Calibri"/>
                <w:b/>
                <w:i/>
                <w:color w:val="000000"/>
                <w:sz w:val="20"/>
                <w:szCs w:val="20"/>
                <w:shd w:val="clear" w:color="auto" w:fill="FFFFFF"/>
              </w:rPr>
              <w:t>Sarah Yezz</w:t>
            </w:r>
            <w:r>
              <w:rPr>
                <w:rFonts w:ascii="Calibri" w:hAnsi="Calibri" w:cs="Calibri"/>
                <w:b/>
                <w:i/>
                <w:color w:val="000000"/>
                <w:sz w:val="20"/>
                <w:szCs w:val="20"/>
                <w:shd w:val="clear" w:color="auto" w:fill="FFFFFF"/>
              </w:rPr>
              <w:t>i</w:t>
            </w:r>
            <w:r w:rsidRPr="006418D0">
              <w:rPr>
                <w:rFonts w:ascii="Calibri" w:hAnsi="Calibri" w:cs="Calibri"/>
                <w:b/>
                <w:i/>
                <w:color w:val="000000"/>
                <w:sz w:val="20"/>
                <w:szCs w:val="20"/>
                <w:shd w:val="clear" w:color="auto" w:fill="FFFFFF"/>
              </w:rPr>
              <w:t xml:space="preserve"> and Nate Gundy</w:t>
            </w:r>
            <w:r w:rsidR="00866697" w:rsidRPr="006418D0">
              <w:rPr>
                <w:rFonts w:ascii="Calibri" w:hAnsi="Calibri" w:cs="Calibri"/>
                <w:i/>
                <w:color w:val="000000"/>
                <w:sz w:val="20"/>
                <w:szCs w:val="20"/>
                <w:shd w:val="clear" w:color="auto" w:fill="FFFFFF"/>
              </w:rPr>
              <w:t xml:space="preserve">, Edward M. Kennedy </w:t>
            </w:r>
            <w:proofErr w:type="gramStart"/>
            <w:r w:rsidR="00866697" w:rsidRPr="006418D0">
              <w:rPr>
                <w:rFonts w:ascii="Calibri" w:hAnsi="Calibri" w:cs="Calibri"/>
                <w:i/>
                <w:color w:val="000000"/>
                <w:sz w:val="20"/>
                <w:szCs w:val="20"/>
                <w:shd w:val="clear" w:color="auto" w:fill="FFFFFF"/>
              </w:rPr>
              <w:t>Institute;</w:t>
            </w:r>
            <w:proofErr w:type="gramEnd"/>
          </w:p>
          <w:p w14:paraId="112E933C" w14:textId="77777777" w:rsidR="00866697" w:rsidRDefault="006418D0" w:rsidP="00866697">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418D0">
              <w:rPr>
                <w:rFonts w:cstheme="minorHAnsi"/>
                <w:sz w:val="20"/>
                <w:szCs w:val="20"/>
              </w:rPr>
              <w:t>Civic engagement and agency are fueled by skills and knowledge. Powerful things can happen when students understand how government works and how they can find pathways to their own participation. This session will look at classroom simulations and role-play as vehicles for demystifying the legislative process, unpacking complex issues of national importance, and fostering a sense of political empathy through a framework of bipartisan representative democracy. We will share free resources that look at key policy areas such as climate, criminal justice, and voting right in terms of what is at stake, who is affected, and what policy solutions can and should look like. This session will address strategies for both in-person and remote learning.</w:t>
            </w:r>
          </w:p>
          <w:p w14:paraId="16681680" w14:textId="2BED2877" w:rsidR="00EB7EFF" w:rsidRPr="006418D0" w:rsidRDefault="00EB7EFF" w:rsidP="00BA6FF8">
            <w:pPr>
              <w:cnfStyle w:val="000000100000" w:firstRow="0" w:lastRow="0" w:firstColumn="0" w:lastColumn="0" w:oddVBand="0" w:evenVBand="0" w:oddHBand="1" w:evenHBand="0" w:firstRowFirstColumn="0" w:firstRowLastColumn="0" w:lastRowFirstColumn="0" w:lastRowLastColumn="0"/>
              <w:rPr>
                <w:rFonts w:cstheme="minorHAnsi"/>
                <w:b/>
                <w:color w:val="000000"/>
                <w:sz w:val="24"/>
                <w:szCs w:val="24"/>
                <w:highlight w:val="yellow"/>
                <w:shd w:val="clear" w:color="auto" w:fill="FFFFFF"/>
              </w:rPr>
            </w:pPr>
            <w:r w:rsidRPr="00EB7EFF">
              <w:rPr>
                <w:rFonts w:ascii="Rockwell" w:hAnsi="Rockwell" w:cs="Arial"/>
                <w:bCs/>
                <w:color w:val="000000"/>
                <w:shd w:val="clear" w:color="auto" w:fill="FFFFFF"/>
              </w:rPr>
              <w:t>Re</w:t>
            </w:r>
            <w:r w:rsidR="00BA6FF8">
              <w:rPr>
                <w:rFonts w:ascii="Rockwell" w:hAnsi="Rockwell" w:cs="Arial"/>
                <w:bCs/>
                <w:color w:val="000000"/>
                <w:shd w:val="clear" w:color="auto" w:fill="FFFFFF"/>
              </w:rPr>
              <w:t xml:space="preserve">gister </w:t>
            </w:r>
            <w:hyperlink r:id="rId54" w:history="1">
              <w:r w:rsidR="00BA6FF8" w:rsidRPr="00BA6FF8">
                <w:rPr>
                  <w:rStyle w:val="Hyperlink"/>
                  <w:rFonts w:ascii="Rockwell" w:hAnsi="Rockwell" w:cs="Arial"/>
                  <w:bCs/>
                  <w:i/>
                  <w:iCs/>
                  <w:shd w:val="clear" w:color="auto" w:fill="FFFFFF"/>
                </w:rPr>
                <w:t>HERE</w:t>
              </w:r>
            </w:hyperlink>
          </w:p>
        </w:tc>
      </w:tr>
    </w:tbl>
    <w:p w14:paraId="0EDBC0B0" w14:textId="1595D893" w:rsidR="00CE19CA" w:rsidRPr="0055222C" w:rsidRDefault="00CE19CA" w:rsidP="000C255D">
      <w:pPr>
        <w:pStyle w:val="NormalWeb"/>
        <w:tabs>
          <w:tab w:val="left" w:pos="3780"/>
        </w:tabs>
        <w:spacing w:before="200" w:beforeAutospacing="0" w:after="0" w:afterAutospacing="0"/>
        <w:rPr>
          <w:rFonts w:ascii="Segoe UI Black" w:hAnsi="Segoe UI Black" w:cs="Arial"/>
          <w:b/>
          <w:bCs/>
          <w:color w:val="992D8A"/>
        </w:rPr>
      </w:pPr>
      <w:r w:rsidRPr="0055222C">
        <w:rPr>
          <w:rFonts w:ascii="Segoe UI Black" w:hAnsi="Segoe UI Black" w:cs="Arial"/>
          <w:b/>
          <w:bCs/>
          <w:color w:val="992D8A"/>
        </w:rPr>
        <w:t>Day 2: September 2</w:t>
      </w:r>
      <w:r w:rsidR="00BB292D">
        <w:rPr>
          <w:rFonts w:ascii="Segoe UI Black" w:hAnsi="Segoe UI Black" w:cs="Arial"/>
          <w:b/>
          <w:bCs/>
          <w:color w:val="992D8A"/>
        </w:rPr>
        <w:t>4</w:t>
      </w:r>
      <w:r w:rsidR="00BB292D" w:rsidRPr="00BB292D">
        <w:rPr>
          <w:rFonts w:ascii="Segoe UI Black" w:hAnsi="Segoe UI Black" w:cs="Arial"/>
          <w:b/>
          <w:bCs/>
          <w:color w:val="992D8A"/>
          <w:vertAlign w:val="superscript"/>
        </w:rPr>
        <w:t>th</w:t>
      </w:r>
      <w:r w:rsidR="00BB292D">
        <w:rPr>
          <w:rFonts w:ascii="Segoe UI Black" w:hAnsi="Segoe UI Black" w:cs="Arial"/>
          <w:b/>
          <w:bCs/>
          <w:color w:val="992D8A"/>
        </w:rPr>
        <w:t xml:space="preserve"> </w:t>
      </w:r>
      <w:r w:rsidR="00BB292D">
        <w:rPr>
          <w:rFonts w:ascii="Segoe UI Black" w:hAnsi="Segoe UI Black" w:cs="Arial"/>
          <w:b/>
          <w:bCs/>
          <w:color w:val="992D8A"/>
        </w:rPr>
        <w:tab/>
      </w:r>
      <w:r w:rsidR="00BB292D" w:rsidRPr="00BB292D">
        <w:rPr>
          <w:rFonts w:ascii="Segoe UI Black" w:hAnsi="Segoe UI Black" w:cs="Arial"/>
          <w:b/>
          <w:bCs/>
          <w:color w:val="992D8A"/>
        </w:rPr>
        <w:t>6:3</w:t>
      </w:r>
      <w:r w:rsidR="00BB292D">
        <w:rPr>
          <w:rFonts w:ascii="Segoe UI Black" w:hAnsi="Segoe UI Black" w:cs="Arial"/>
          <w:b/>
          <w:bCs/>
          <w:color w:val="992D8A"/>
        </w:rPr>
        <w:t>0</w:t>
      </w:r>
      <w:r w:rsidR="00BB292D" w:rsidRPr="00BB292D">
        <w:rPr>
          <w:rFonts w:ascii="Segoe UI Black" w:hAnsi="Segoe UI Black" w:cs="Arial"/>
          <w:b/>
          <w:bCs/>
          <w:color w:val="992D8A"/>
        </w:rPr>
        <w:t>-7:</w:t>
      </w:r>
      <w:r w:rsidR="00BB292D">
        <w:rPr>
          <w:rFonts w:ascii="Segoe UI Black" w:hAnsi="Segoe UI Black" w:cs="Arial"/>
          <w:b/>
          <w:bCs/>
          <w:color w:val="992D8A"/>
        </w:rPr>
        <w:t>45</w:t>
      </w:r>
      <w:r w:rsidR="00BB292D" w:rsidRPr="00BB292D">
        <w:rPr>
          <w:rFonts w:ascii="Segoe UI Black" w:hAnsi="Segoe UI Black" w:cs="Arial"/>
          <w:b/>
          <w:bCs/>
          <w:color w:val="992D8A"/>
        </w:rPr>
        <w:t xml:space="preserve"> p.m.</w:t>
      </w:r>
    </w:p>
    <w:tbl>
      <w:tblPr>
        <w:tblStyle w:val="PlainTable4"/>
        <w:tblW w:w="0" w:type="auto"/>
        <w:tblLook w:val="04A0" w:firstRow="1" w:lastRow="0" w:firstColumn="1" w:lastColumn="0" w:noHBand="0" w:noVBand="1"/>
      </w:tblPr>
      <w:tblGrid>
        <w:gridCol w:w="446"/>
        <w:gridCol w:w="8914"/>
      </w:tblGrid>
      <w:tr w:rsidR="00BA6FF8" w:rsidRPr="009E68BB" w14:paraId="719B3A99" w14:textId="77777777" w:rsidTr="00332C88">
        <w:trPr>
          <w:cnfStyle w:val="100000000000" w:firstRow="1" w:lastRow="0" w:firstColumn="0" w:lastColumn="0" w:oddVBand="0" w:evenVBand="0" w:oddHBand="0" w:evenHBand="0" w:firstRowFirstColumn="0" w:firstRowLastColumn="0" w:lastRowFirstColumn="0" w:lastRowLastColumn="0"/>
          <w:trHeight w:val="3249"/>
        </w:trPr>
        <w:tc>
          <w:tcPr>
            <w:cnfStyle w:val="001000000000" w:firstRow="0" w:lastRow="0" w:firstColumn="1" w:lastColumn="0" w:oddVBand="0" w:evenVBand="0" w:oddHBand="0" w:evenHBand="0" w:firstRowFirstColumn="0" w:firstRowLastColumn="0" w:lastRowFirstColumn="0" w:lastRowLastColumn="0"/>
            <w:tcW w:w="439" w:type="dxa"/>
          </w:tcPr>
          <w:p w14:paraId="1F7BE3FA" w14:textId="6046C1A9" w:rsidR="00CE19CA" w:rsidRPr="00CE19CA" w:rsidRDefault="006418D0" w:rsidP="006D53B8">
            <w:pPr>
              <w:jc w:val="center"/>
              <w:rPr>
                <w:rFonts w:ascii="Rockwell" w:hAnsi="Rockwell" w:cs="Arial"/>
              </w:rPr>
            </w:pPr>
            <w:r>
              <w:rPr>
                <w:rFonts w:ascii="Rockwell" w:hAnsi="Rockwell" w:cs="Arial"/>
              </w:rPr>
              <w:t>M</w:t>
            </w:r>
          </w:p>
        </w:tc>
        <w:tc>
          <w:tcPr>
            <w:tcW w:w="8921" w:type="dxa"/>
          </w:tcPr>
          <w:p w14:paraId="6EE59E99" w14:textId="77777777" w:rsidR="00CE19CA" w:rsidRPr="000F32EF" w:rsidRDefault="00CE19CA" w:rsidP="006D53B8">
            <w:pPr>
              <w:cnfStyle w:val="100000000000" w:firstRow="1" w:lastRow="0" w:firstColumn="0" w:lastColumn="0" w:oddVBand="0" w:evenVBand="0" w:oddHBand="0" w:evenHBand="0" w:firstRowFirstColumn="0" w:firstRowLastColumn="0" w:lastRowFirstColumn="0" w:lastRowLastColumn="0"/>
              <w:rPr>
                <w:rFonts w:ascii="Rockwell" w:hAnsi="Rockwell" w:cs="Arial"/>
                <w:b w:val="0"/>
                <w:color w:val="000000"/>
                <w:shd w:val="clear" w:color="auto" w:fill="FFFFFF"/>
              </w:rPr>
            </w:pPr>
            <w:r w:rsidRPr="000F32EF">
              <w:rPr>
                <w:rFonts w:ascii="Rockwell" w:hAnsi="Rockwell" w:cs="Arial"/>
                <w:b w:val="0"/>
                <w:color w:val="000000"/>
                <w:shd w:val="clear" w:color="auto" w:fill="FFFFFF"/>
              </w:rPr>
              <w:t>Changemakers in the Past &amp; Today: Using a Case Study Approach for Upper Elementary Civics</w:t>
            </w:r>
          </w:p>
          <w:p w14:paraId="7A0236EF" w14:textId="77777777" w:rsidR="00CE19CA" w:rsidRDefault="00CE19CA" w:rsidP="006D53B8">
            <w:pPr>
              <w:spacing w:after="120"/>
              <w:cnfStyle w:val="100000000000" w:firstRow="1" w:lastRow="0" w:firstColumn="0" w:lastColumn="0" w:oddVBand="0" w:evenVBand="0" w:oddHBand="0" w:evenHBand="0" w:firstRowFirstColumn="0" w:firstRowLastColumn="0" w:lastRowFirstColumn="0" w:lastRowLastColumn="0"/>
              <w:rPr>
                <w:rFonts w:ascii="Rockwell" w:hAnsi="Rockwell" w:cs="Helvetica"/>
                <w:b w:val="0"/>
                <w:color w:val="000000"/>
                <w:sz w:val="24"/>
                <w:szCs w:val="24"/>
                <w:shd w:val="clear" w:color="auto" w:fill="FFFFFF"/>
              </w:rPr>
            </w:pPr>
            <w:r w:rsidRPr="00A517F0">
              <w:rPr>
                <w:rFonts w:ascii="Calibri" w:hAnsi="Calibri" w:cs="Calibri"/>
                <w:i/>
                <w:color w:val="000000"/>
                <w:sz w:val="20"/>
                <w:szCs w:val="20"/>
                <w:shd w:val="clear" w:color="auto" w:fill="FFFFFF"/>
              </w:rPr>
              <w:t>Jenny Chung</w:t>
            </w:r>
            <w:r w:rsidRPr="00A52F57">
              <w:rPr>
                <w:rFonts w:ascii="Calibri" w:hAnsi="Calibri" w:cs="Calibri"/>
                <w:b w:val="0"/>
                <w:i/>
                <w:color w:val="000000"/>
                <w:sz w:val="20"/>
                <w:szCs w:val="20"/>
                <w:shd w:val="clear" w:color="auto" w:fill="FFFFFF"/>
              </w:rPr>
              <w:t>, Cambridge Public Schools</w:t>
            </w:r>
            <w:r w:rsidRPr="00A52F57">
              <w:rPr>
                <w:rFonts w:ascii="Rockwell" w:hAnsi="Rockwell" w:cs="Helvetica"/>
                <w:b w:val="0"/>
                <w:color w:val="000000"/>
                <w:sz w:val="24"/>
                <w:szCs w:val="24"/>
                <w:shd w:val="clear" w:color="auto" w:fill="FFFFFF"/>
              </w:rPr>
              <w:t xml:space="preserve"> </w:t>
            </w:r>
          </w:p>
          <w:p w14:paraId="717E6DE9" w14:textId="77777777" w:rsidR="00CE19CA" w:rsidRDefault="003C4DE4" w:rsidP="006D53B8">
            <w:pPr>
              <w:spacing w:after="120"/>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0"/>
                <w:szCs w:val="20"/>
              </w:rPr>
            </w:pPr>
            <w:r w:rsidRPr="006804F4">
              <w:rPr>
                <w:rFonts w:ascii="Calibri" w:hAnsi="Calibri" w:cs="Calibri"/>
                <w:b w:val="0"/>
                <w:i/>
                <w:iCs/>
                <w:color w:val="000000"/>
                <w:sz w:val="20"/>
                <w:szCs w:val="20"/>
              </w:rPr>
              <w:t>When is change progress? How do people, both individually and in groups, bring about change in their world?</w:t>
            </w:r>
            <w:r w:rsidRPr="006804F4">
              <w:rPr>
                <w:rFonts w:ascii="Calibri" w:hAnsi="Calibri" w:cs="Calibri"/>
                <w:b w:val="0"/>
                <w:color w:val="000000"/>
                <w:sz w:val="20"/>
                <w:szCs w:val="20"/>
              </w:rPr>
              <w:t xml:space="preserve"> These essential questions are at the heart of the case study approach to 4th grade social studies in Cambridge Public Schools, focusing on changemakers in each region of the U.S. In this workshop, participants will learn of the case study approach, with a deep dive into the case study specific to Chinese-Americans in the West that integrates topics such as immigration, transcontinental railroad work, fight for citizenship, and modern-day xenophobia. There will be discussion on how to engage students in these topics in a remote setting. Participants will walk away with the case study outline for the year and a pdf of the slide deck for the </w:t>
            </w:r>
            <w:proofErr w:type="gramStart"/>
            <w:r w:rsidRPr="006804F4">
              <w:rPr>
                <w:rFonts w:ascii="Calibri" w:hAnsi="Calibri" w:cs="Calibri"/>
                <w:b w:val="0"/>
                <w:color w:val="000000"/>
                <w:sz w:val="20"/>
                <w:szCs w:val="20"/>
              </w:rPr>
              <w:t>Chinese-American</w:t>
            </w:r>
            <w:proofErr w:type="gramEnd"/>
            <w:r w:rsidRPr="006804F4">
              <w:rPr>
                <w:rFonts w:ascii="Calibri" w:hAnsi="Calibri" w:cs="Calibri"/>
                <w:b w:val="0"/>
                <w:color w:val="000000"/>
                <w:sz w:val="20"/>
                <w:szCs w:val="20"/>
              </w:rPr>
              <w:t xml:space="preserve"> case study.</w:t>
            </w:r>
          </w:p>
          <w:p w14:paraId="420269A2" w14:textId="37BCA626" w:rsidR="00EB7EFF" w:rsidRPr="00BA6FF8" w:rsidRDefault="00EB7EFF" w:rsidP="00BA6FF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sz w:val="20"/>
                <w:szCs w:val="20"/>
              </w:rPr>
            </w:pPr>
            <w:r>
              <w:rPr>
                <w:rFonts w:ascii="Rockwell" w:hAnsi="Rockwell" w:cs="Arial"/>
                <w:b w:val="0"/>
                <w:color w:val="000000"/>
                <w:shd w:val="clear" w:color="auto" w:fill="FFFFFF"/>
              </w:rPr>
              <w:t>Regist</w:t>
            </w:r>
            <w:r w:rsidR="00BA6FF8">
              <w:rPr>
                <w:rFonts w:ascii="Rockwell" w:hAnsi="Rockwell" w:cs="Arial"/>
                <w:b w:val="0"/>
                <w:color w:val="000000"/>
                <w:shd w:val="clear" w:color="auto" w:fill="FFFFFF"/>
              </w:rPr>
              <w:t xml:space="preserve">er </w:t>
            </w:r>
            <w:hyperlink r:id="rId55" w:history="1">
              <w:r w:rsidR="00BA6FF8" w:rsidRPr="00BA6FF8">
                <w:rPr>
                  <w:rStyle w:val="Hyperlink"/>
                  <w:rFonts w:ascii="Rockwell" w:hAnsi="Rockwell" w:cs="Arial"/>
                  <w:b w:val="0"/>
                  <w:bCs w:val="0"/>
                  <w:i/>
                  <w:iCs/>
                  <w:shd w:val="clear" w:color="auto" w:fill="FFFFFF"/>
                </w:rPr>
                <w:t>HERE</w:t>
              </w:r>
            </w:hyperlink>
          </w:p>
        </w:tc>
      </w:tr>
      <w:tr w:rsidR="00BA6FF8" w:rsidRPr="000C07A8" w14:paraId="7A57D202" w14:textId="77777777" w:rsidTr="0085461D">
        <w:trPr>
          <w:cnfStyle w:val="000000100000" w:firstRow="0" w:lastRow="0" w:firstColumn="0" w:lastColumn="0" w:oddVBand="0" w:evenVBand="0" w:oddHBand="1" w:evenHBand="0" w:firstRowFirstColumn="0" w:firstRowLastColumn="0" w:lastRowFirstColumn="0" w:lastRowLastColumn="0"/>
          <w:trHeight w:val="2448"/>
        </w:trPr>
        <w:tc>
          <w:tcPr>
            <w:cnfStyle w:val="001000000000" w:firstRow="0" w:lastRow="0" w:firstColumn="1" w:lastColumn="0" w:oddVBand="0" w:evenVBand="0" w:oddHBand="0" w:evenHBand="0" w:firstRowFirstColumn="0" w:firstRowLastColumn="0" w:lastRowFirstColumn="0" w:lastRowLastColumn="0"/>
            <w:tcW w:w="439" w:type="dxa"/>
          </w:tcPr>
          <w:p w14:paraId="6B23FC1C" w14:textId="1580619D" w:rsidR="000C0323" w:rsidRDefault="006418D0" w:rsidP="006D53B8">
            <w:pPr>
              <w:jc w:val="center"/>
              <w:rPr>
                <w:rFonts w:ascii="Rockwell" w:hAnsi="Rockwell" w:cs="Arial"/>
              </w:rPr>
            </w:pPr>
            <w:r>
              <w:rPr>
                <w:rFonts w:ascii="Rockwell" w:hAnsi="Rockwell" w:cs="Arial"/>
              </w:rPr>
              <w:t>N</w:t>
            </w:r>
          </w:p>
        </w:tc>
        <w:tc>
          <w:tcPr>
            <w:tcW w:w="8921" w:type="dxa"/>
          </w:tcPr>
          <w:p w14:paraId="5E8BBA2D" w14:textId="77777777" w:rsidR="000C0323" w:rsidRPr="000C0323" w:rsidRDefault="000C0323" w:rsidP="000C0323">
            <w:pPr>
              <w:cnfStyle w:val="000000100000" w:firstRow="0" w:lastRow="0" w:firstColumn="0" w:lastColumn="0" w:oddVBand="0" w:evenVBand="0" w:oddHBand="1" w:evenHBand="0" w:firstRowFirstColumn="0" w:firstRowLastColumn="0" w:lastRowFirstColumn="0" w:lastRowLastColumn="0"/>
              <w:rPr>
                <w:rFonts w:ascii="Rockwell" w:hAnsi="Rockwell" w:cs="Helvetica"/>
                <w:color w:val="000000"/>
                <w:shd w:val="clear" w:color="auto" w:fill="FFFFFF"/>
              </w:rPr>
            </w:pPr>
            <w:r w:rsidRPr="000C0323">
              <w:rPr>
                <w:rFonts w:ascii="Rockwell" w:hAnsi="Rockwell" w:cs="Helvetica"/>
                <w:color w:val="000000"/>
                <w:shd w:val="clear" w:color="auto" w:fill="FFFFFF"/>
              </w:rPr>
              <w:t>Using Democracy to Shape Curriculum: Choosing to Learn About Slavery with Contemporary Picture Book About the Institution</w:t>
            </w:r>
          </w:p>
          <w:p w14:paraId="317241DD" w14:textId="77777777" w:rsidR="000C0323" w:rsidRDefault="000C0323" w:rsidP="000C0323">
            <w:pPr>
              <w:spacing w:after="120"/>
              <w:cnfStyle w:val="000000100000" w:firstRow="0" w:lastRow="0" w:firstColumn="0" w:lastColumn="0" w:oddVBand="0" w:evenVBand="0" w:oddHBand="1" w:evenHBand="0" w:firstRowFirstColumn="0" w:firstRowLastColumn="0" w:lastRowFirstColumn="0" w:lastRowLastColumn="0"/>
              <w:rPr>
                <w:rFonts w:ascii="Rockwell" w:hAnsi="Rockwell" w:cs="Helvetica"/>
                <w:color w:val="000000"/>
                <w:shd w:val="clear" w:color="auto" w:fill="FFFFFF"/>
              </w:rPr>
            </w:pPr>
            <w:r w:rsidRPr="008C5F6E">
              <w:rPr>
                <w:rFonts w:cs="Helvetica"/>
                <w:b/>
                <w:i/>
                <w:color w:val="000000"/>
                <w:sz w:val="20"/>
                <w:szCs w:val="20"/>
                <w:shd w:val="clear" w:color="auto" w:fill="FFFFFF"/>
              </w:rPr>
              <w:t xml:space="preserve">Raphael </w:t>
            </w:r>
            <w:r>
              <w:rPr>
                <w:rFonts w:cs="Helvetica"/>
                <w:b/>
                <w:i/>
                <w:color w:val="000000"/>
                <w:sz w:val="20"/>
                <w:szCs w:val="20"/>
                <w:shd w:val="clear" w:color="auto" w:fill="FFFFFF"/>
              </w:rPr>
              <w:t xml:space="preserve">E. </w:t>
            </w:r>
            <w:r w:rsidRPr="008C5F6E">
              <w:rPr>
                <w:rFonts w:cs="Helvetica"/>
                <w:b/>
                <w:i/>
                <w:color w:val="000000"/>
                <w:sz w:val="20"/>
                <w:szCs w:val="20"/>
                <w:shd w:val="clear" w:color="auto" w:fill="FFFFFF"/>
              </w:rPr>
              <w:t>Rogers</w:t>
            </w:r>
            <w:r w:rsidRPr="0074176D">
              <w:rPr>
                <w:rFonts w:cs="Helvetica"/>
                <w:i/>
                <w:color w:val="000000"/>
                <w:sz w:val="20"/>
                <w:szCs w:val="20"/>
                <w:shd w:val="clear" w:color="auto" w:fill="FFFFFF"/>
              </w:rPr>
              <w:t xml:space="preserve">, </w:t>
            </w:r>
            <w:r>
              <w:rPr>
                <w:rFonts w:cs="Helvetica"/>
                <w:i/>
                <w:color w:val="000000"/>
                <w:sz w:val="20"/>
                <w:szCs w:val="20"/>
                <w:shd w:val="clear" w:color="auto" w:fill="FFFFFF"/>
              </w:rPr>
              <w:t xml:space="preserve">Clark </w:t>
            </w:r>
            <w:proofErr w:type="gramStart"/>
            <w:r>
              <w:rPr>
                <w:rFonts w:cs="Helvetica"/>
                <w:i/>
                <w:color w:val="000000"/>
                <w:sz w:val="20"/>
                <w:szCs w:val="20"/>
                <w:shd w:val="clear" w:color="auto" w:fill="FFFFFF"/>
              </w:rPr>
              <w:t>University;</w:t>
            </w:r>
            <w:proofErr w:type="gramEnd"/>
            <w:r>
              <w:rPr>
                <w:rFonts w:ascii="Rockwell" w:hAnsi="Rockwell" w:cs="Helvetica"/>
                <w:color w:val="000000"/>
                <w:shd w:val="clear" w:color="auto" w:fill="FFFFFF"/>
              </w:rPr>
              <w:t xml:space="preserve"> </w:t>
            </w:r>
          </w:p>
          <w:p w14:paraId="43E13FD0" w14:textId="77777777" w:rsidR="000C0323" w:rsidRDefault="000C0323" w:rsidP="000C0323">
            <w:pP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 w:val="20"/>
                <w:szCs w:val="20"/>
                <w:shd w:val="clear" w:color="auto" w:fill="FFFFFF"/>
              </w:rPr>
            </w:pPr>
            <w:r w:rsidRPr="000C0323">
              <w:rPr>
                <w:rFonts w:cstheme="minorHAnsi"/>
                <w:color w:val="000000"/>
                <w:sz w:val="20"/>
                <w:szCs w:val="20"/>
                <w:shd w:val="clear" w:color="auto" w:fill="FFFFFF"/>
              </w:rPr>
              <w:t>Another way to help students learn about civics is to employ a democratic approach to the curriculum, meaning creating a way for students to have some say in what is taught and how. In this workshop, Rogers details how democratic principles were employed in a middle school history class during a unit that focused on the complex history of slavery in the United States. This workshop will also feature an approach that provides students with opportunities to examine and share their perspectives about the historiography, contemporary representation, and teaching of</w:t>
            </w:r>
            <w:r>
              <w:rPr>
                <w:rFonts w:cstheme="minorHAnsi"/>
                <w:color w:val="000000"/>
                <w:sz w:val="20"/>
                <w:szCs w:val="20"/>
                <w:shd w:val="clear" w:color="auto" w:fill="FFFFFF"/>
              </w:rPr>
              <w:t xml:space="preserve"> </w:t>
            </w:r>
            <w:r w:rsidRPr="000C0323">
              <w:rPr>
                <w:rFonts w:cstheme="minorHAnsi"/>
                <w:color w:val="000000"/>
                <w:sz w:val="20"/>
                <w:szCs w:val="20"/>
                <w:shd w:val="clear" w:color="auto" w:fill="FFFFFF"/>
              </w:rPr>
              <w:t>slavery in the United States</w:t>
            </w:r>
            <w:r>
              <w:rPr>
                <w:rFonts w:ascii="Helvetica" w:hAnsi="Helvetica" w:cs="Helvetica"/>
                <w:color w:val="000000"/>
                <w:sz w:val="20"/>
                <w:szCs w:val="20"/>
                <w:shd w:val="clear" w:color="auto" w:fill="FFFFFF"/>
              </w:rPr>
              <w:t>.</w:t>
            </w:r>
          </w:p>
          <w:p w14:paraId="1A32D4BB" w14:textId="77777777" w:rsidR="00EB7EFF" w:rsidRDefault="00EB7EFF" w:rsidP="000C0323">
            <w:pP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hd w:val="clear" w:color="auto" w:fill="FFFFFF"/>
              </w:rPr>
            </w:pPr>
          </w:p>
          <w:p w14:paraId="07559C3F" w14:textId="11F00A3C" w:rsidR="00EB7EFF" w:rsidRPr="00332C88" w:rsidRDefault="00EB7EFF" w:rsidP="000C0323">
            <w:pPr>
              <w:cnfStyle w:val="000000100000" w:firstRow="0" w:lastRow="0" w:firstColumn="0" w:lastColumn="0" w:oddVBand="0" w:evenVBand="0" w:oddHBand="1" w:evenHBand="0" w:firstRowFirstColumn="0" w:firstRowLastColumn="0" w:lastRowFirstColumn="0" w:lastRowLastColumn="0"/>
              <w:rPr>
                <w:rFonts w:ascii="Rockwell" w:hAnsi="Rockwell" w:cs="Arial"/>
                <w:bCs/>
                <w:i/>
                <w:iCs/>
                <w:color w:val="000000"/>
                <w:shd w:val="clear" w:color="auto" w:fill="FFFFFF"/>
              </w:rPr>
            </w:pPr>
            <w:r w:rsidRPr="00EB7EFF">
              <w:rPr>
                <w:rFonts w:ascii="Rockwell" w:hAnsi="Rockwell" w:cs="Arial"/>
                <w:bCs/>
                <w:color w:val="000000"/>
                <w:shd w:val="clear" w:color="auto" w:fill="FFFFFF"/>
              </w:rPr>
              <w:t>Regist</w:t>
            </w:r>
            <w:r w:rsidR="00BA6FF8">
              <w:rPr>
                <w:rFonts w:ascii="Rockwell" w:hAnsi="Rockwell" w:cs="Arial"/>
                <w:bCs/>
                <w:color w:val="000000"/>
                <w:shd w:val="clear" w:color="auto" w:fill="FFFFFF"/>
              </w:rPr>
              <w:t xml:space="preserve">er </w:t>
            </w:r>
            <w:hyperlink r:id="rId56" w:history="1">
              <w:r w:rsidR="00BA6FF8" w:rsidRPr="00BA6FF8">
                <w:rPr>
                  <w:rStyle w:val="Hyperlink"/>
                  <w:rFonts w:ascii="Rockwell" w:hAnsi="Rockwell" w:cs="Arial"/>
                  <w:bCs/>
                  <w:i/>
                  <w:iCs/>
                  <w:shd w:val="clear" w:color="auto" w:fill="FFFFFF"/>
                </w:rPr>
                <w:t>HERE</w:t>
              </w:r>
            </w:hyperlink>
          </w:p>
        </w:tc>
      </w:tr>
      <w:tr w:rsidR="00BA6FF8" w:rsidRPr="000C07A8" w14:paraId="12B1A6CA" w14:textId="77777777" w:rsidTr="000C255D">
        <w:trPr>
          <w:trHeight w:val="1440"/>
        </w:trPr>
        <w:tc>
          <w:tcPr>
            <w:cnfStyle w:val="001000000000" w:firstRow="0" w:lastRow="0" w:firstColumn="1" w:lastColumn="0" w:oddVBand="0" w:evenVBand="0" w:oddHBand="0" w:evenHBand="0" w:firstRowFirstColumn="0" w:firstRowLastColumn="0" w:lastRowFirstColumn="0" w:lastRowLastColumn="0"/>
            <w:tcW w:w="439" w:type="dxa"/>
          </w:tcPr>
          <w:p w14:paraId="16208E9D" w14:textId="77777777" w:rsidR="00CE19CA" w:rsidRPr="00CE19CA" w:rsidRDefault="008532DE" w:rsidP="006D53B8">
            <w:pPr>
              <w:jc w:val="center"/>
              <w:rPr>
                <w:rFonts w:ascii="Rockwell" w:hAnsi="Rockwell" w:cs="Arial"/>
              </w:rPr>
            </w:pPr>
            <w:r>
              <w:rPr>
                <w:rFonts w:ascii="Rockwell" w:hAnsi="Rockwell" w:cs="Arial"/>
              </w:rPr>
              <w:t>O</w:t>
            </w:r>
          </w:p>
        </w:tc>
        <w:tc>
          <w:tcPr>
            <w:tcW w:w="8921" w:type="dxa"/>
          </w:tcPr>
          <w:p w14:paraId="7A0BE87C" w14:textId="77777777" w:rsidR="00CE19CA" w:rsidRPr="000F32EF" w:rsidRDefault="00CE19CA" w:rsidP="006D53B8">
            <w:pPr>
              <w:cnfStyle w:val="000000000000" w:firstRow="0" w:lastRow="0" w:firstColumn="0" w:lastColumn="0" w:oddVBand="0" w:evenVBand="0" w:oddHBand="0" w:evenHBand="0" w:firstRowFirstColumn="0" w:firstRowLastColumn="0" w:lastRowFirstColumn="0" w:lastRowLastColumn="0"/>
              <w:rPr>
                <w:rFonts w:ascii="Rockwell" w:hAnsi="Rockwell" w:cs="Helvetica"/>
                <w:color w:val="000000"/>
                <w:shd w:val="clear" w:color="auto" w:fill="FFFFFF"/>
              </w:rPr>
            </w:pPr>
            <w:r w:rsidRPr="000F32EF">
              <w:rPr>
                <w:rFonts w:ascii="Rockwell" w:hAnsi="Rockwell" w:cs="Helvetica"/>
                <w:color w:val="000000"/>
                <w:shd w:val="clear" w:color="auto" w:fill="FFFFFF"/>
              </w:rPr>
              <w:t>Make Your Voice Heard: Taking a Stand Through Music, Writing, and Literature</w:t>
            </w:r>
          </w:p>
          <w:p w14:paraId="35E2D9E1" w14:textId="77777777" w:rsidR="00CE19CA" w:rsidRDefault="00CE19CA" w:rsidP="006D53B8">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0"/>
                <w:szCs w:val="20"/>
                <w:shd w:val="clear" w:color="auto" w:fill="FFFFFF"/>
              </w:rPr>
            </w:pPr>
            <w:r w:rsidRPr="00BF2F3D">
              <w:rPr>
                <w:rFonts w:ascii="Calibri" w:hAnsi="Calibri" w:cs="Calibri"/>
                <w:b/>
                <w:i/>
                <w:color w:val="000000"/>
                <w:sz w:val="20"/>
                <w:szCs w:val="20"/>
                <w:shd w:val="clear" w:color="auto" w:fill="FFFFFF"/>
              </w:rPr>
              <w:t>Esther Kohn</w:t>
            </w:r>
            <w:r w:rsidRPr="009E68BB">
              <w:rPr>
                <w:rFonts w:ascii="Calibri" w:hAnsi="Calibri" w:cs="Calibri"/>
                <w:i/>
                <w:color w:val="000000"/>
                <w:sz w:val="20"/>
                <w:szCs w:val="20"/>
                <w:shd w:val="clear" w:color="auto" w:fill="FFFFFF"/>
              </w:rPr>
              <w:t>, John F. Kennedy Presidential Library and Museum</w:t>
            </w:r>
            <w:r w:rsidR="005149DC">
              <w:rPr>
                <w:rFonts w:ascii="Calibri" w:hAnsi="Calibri" w:cs="Calibri"/>
                <w:i/>
                <w:color w:val="000000"/>
                <w:sz w:val="20"/>
                <w:szCs w:val="20"/>
                <w:shd w:val="clear" w:color="auto" w:fill="FFFFFF"/>
              </w:rPr>
              <w:t xml:space="preserve">; </w:t>
            </w:r>
            <w:r w:rsidR="005149DC" w:rsidRPr="005149DC">
              <w:rPr>
                <w:rFonts w:ascii="Calibri" w:hAnsi="Calibri" w:cs="Calibri"/>
                <w:b/>
                <w:i/>
                <w:color w:val="000000"/>
                <w:sz w:val="20"/>
                <w:szCs w:val="20"/>
                <w:shd w:val="clear" w:color="auto" w:fill="FFFFFF"/>
              </w:rPr>
              <w:t>Bernadine Lormilus-Henry</w:t>
            </w:r>
            <w:r w:rsidR="005149DC">
              <w:rPr>
                <w:rFonts w:ascii="Calibri" w:hAnsi="Calibri" w:cs="Calibri"/>
                <w:i/>
                <w:color w:val="000000"/>
                <w:sz w:val="20"/>
                <w:szCs w:val="20"/>
                <w:shd w:val="clear" w:color="auto" w:fill="FFFFFF"/>
              </w:rPr>
              <w:t>, Boston Public Schools</w:t>
            </w:r>
          </w:p>
          <w:p w14:paraId="4D10C494" w14:textId="77777777" w:rsidR="00CE19CA" w:rsidRDefault="00CE19CA" w:rsidP="006D53B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shd w:val="clear" w:color="auto" w:fill="FFFFFF"/>
              </w:rPr>
            </w:pPr>
            <w:r w:rsidRPr="006804F4">
              <w:rPr>
                <w:rFonts w:ascii="Calibri" w:hAnsi="Calibri" w:cs="Calibri"/>
                <w:color w:val="000000"/>
                <w:sz w:val="20"/>
                <w:szCs w:val="20"/>
                <w:shd w:val="clear" w:color="auto" w:fill="FFFFFF"/>
              </w:rPr>
              <w:t xml:space="preserve">This workshop demonstrates engaging strategies that introduce students to youth activism in the past and then empower them to be change agents today. Participants will investigate primary source material and children's literature to understand the essential role music played in the Civil Rights Movement – specifically, how it gave young people the courage to take great risks to work towards equality and justice. In the second part of the session, participants learn how to structure a research and writing project that </w:t>
            </w:r>
            <w:r w:rsidRPr="006804F4">
              <w:rPr>
                <w:rFonts w:ascii="Calibri" w:hAnsi="Calibri" w:cs="Calibri"/>
                <w:color w:val="000000"/>
                <w:sz w:val="20"/>
                <w:szCs w:val="20"/>
                <w:shd w:val="clear" w:color="auto" w:fill="FFFFFF"/>
              </w:rPr>
              <w:lastRenderedPageBreak/>
              <w:t>challenges students to take a stand today. The project guides students to explore challenges that affect their communities so that they can learn more about why the issues exist and who they affect. In a culminating activity, students share their findings and proposed solutions by delivery speeches to the school community and participating in mock demonstrations.</w:t>
            </w:r>
          </w:p>
          <w:p w14:paraId="5ACD57E4" w14:textId="6E4A4844" w:rsidR="00EB7EFF" w:rsidRPr="00BA6FF8" w:rsidRDefault="00EB7EFF" w:rsidP="00BA6FF8">
            <w:pP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shd w:val="clear" w:color="auto" w:fill="FFFFFF"/>
              </w:rPr>
            </w:pPr>
            <w:r w:rsidRPr="00EB7EFF">
              <w:rPr>
                <w:rFonts w:ascii="Rockwell" w:hAnsi="Rockwell" w:cs="Arial"/>
                <w:bCs/>
                <w:color w:val="000000"/>
                <w:shd w:val="clear" w:color="auto" w:fill="FFFFFF"/>
              </w:rPr>
              <w:t>Regist</w:t>
            </w:r>
            <w:r w:rsidR="00BA6FF8">
              <w:rPr>
                <w:rFonts w:ascii="Rockwell" w:hAnsi="Rockwell" w:cs="Arial"/>
                <w:bCs/>
                <w:color w:val="000000"/>
                <w:shd w:val="clear" w:color="auto" w:fill="FFFFFF"/>
              </w:rPr>
              <w:t xml:space="preserve">er </w:t>
            </w:r>
            <w:hyperlink r:id="rId57" w:history="1">
              <w:r w:rsidR="00BA6FF8" w:rsidRPr="00BA6FF8">
                <w:rPr>
                  <w:rStyle w:val="Hyperlink"/>
                  <w:rFonts w:ascii="Rockwell" w:hAnsi="Rockwell" w:cs="Arial"/>
                  <w:bCs/>
                  <w:i/>
                  <w:iCs/>
                  <w:shd w:val="clear" w:color="auto" w:fill="FFFFFF"/>
                </w:rPr>
                <w:t>HERE</w:t>
              </w:r>
            </w:hyperlink>
          </w:p>
        </w:tc>
      </w:tr>
      <w:tr w:rsidR="00BA6FF8" w:rsidRPr="000C07A8" w14:paraId="6C3B2E6C" w14:textId="77777777" w:rsidTr="000C255D">
        <w:trPr>
          <w:cnfStyle w:val="000000100000" w:firstRow="0" w:lastRow="0" w:firstColumn="0" w:lastColumn="0" w:oddVBand="0" w:evenVBand="0" w:oddHBand="1" w:evenHBand="0" w:firstRowFirstColumn="0" w:firstRowLastColumn="0" w:lastRowFirstColumn="0" w:lastRowLastColumn="0"/>
          <w:trHeight w:val="3060"/>
        </w:trPr>
        <w:tc>
          <w:tcPr>
            <w:cnfStyle w:val="001000000000" w:firstRow="0" w:lastRow="0" w:firstColumn="1" w:lastColumn="0" w:oddVBand="0" w:evenVBand="0" w:oddHBand="0" w:evenHBand="0" w:firstRowFirstColumn="0" w:firstRowLastColumn="0" w:lastRowFirstColumn="0" w:lastRowLastColumn="0"/>
            <w:tcW w:w="439" w:type="dxa"/>
          </w:tcPr>
          <w:p w14:paraId="44584882" w14:textId="77777777" w:rsidR="00CE19CA" w:rsidRPr="00CE19CA" w:rsidRDefault="008532DE" w:rsidP="006D53B8">
            <w:pPr>
              <w:jc w:val="center"/>
              <w:rPr>
                <w:rFonts w:ascii="Rockwell" w:hAnsi="Rockwell" w:cs="Arial"/>
              </w:rPr>
            </w:pPr>
            <w:r>
              <w:rPr>
                <w:rFonts w:ascii="Rockwell" w:hAnsi="Rockwell" w:cs="Arial"/>
              </w:rPr>
              <w:lastRenderedPageBreak/>
              <w:t>P</w:t>
            </w:r>
          </w:p>
        </w:tc>
        <w:tc>
          <w:tcPr>
            <w:tcW w:w="8921" w:type="dxa"/>
          </w:tcPr>
          <w:p w14:paraId="09E274C1" w14:textId="77777777" w:rsidR="00CE19CA" w:rsidRPr="000F32EF" w:rsidRDefault="00CE19CA" w:rsidP="006D53B8">
            <w:pPr>
              <w:cnfStyle w:val="000000100000" w:firstRow="0" w:lastRow="0" w:firstColumn="0" w:lastColumn="0" w:oddVBand="0" w:evenVBand="0" w:oddHBand="1" w:evenHBand="0" w:firstRowFirstColumn="0" w:firstRowLastColumn="0" w:lastRowFirstColumn="0" w:lastRowLastColumn="0"/>
              <w:rPr>
                <w:rFonts w:ascii="Rockwell" w:hAnsi="Rockwell" w:cs="Arial"/>
                <w:color w:val="000000"/>
                <w:shd w:val="clear" w:color="auto" w:fill="FFFFFF"/>
              </w:rPr>
            </w:pPr>
            <w:r w:rsidRPr="000F32EF">
              <w:rPr>
                <w:rFonts w:ascii="Rockwell" w:hAnsi="Rockwell" w:cs="Arial"/>
                <w:color w:val="000000"/>
                <w:shd w:val="clear" w:color="auto" w:fill="FFFFFF"/>
              </w:rPr>
              <w:t>Socially Just Civic Engagement: Intersectionality and the 2020 Census</w:t>
            </w:r>
          </w:p>
          <w:p w14:paraId="4FA5B534" w14:textId="77777777" w:rsidR="00CE19CA" w:rsidRPr="006804F4" w:rsidRDefault="00CE19CA" w:rsidP="006D53B8">
            <w:pPr>
              <w:spacing w:after="120"/>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shd w:val="clear" w:color="auto" w:fill="FFFFFF"/>
              </w:rPr>
            </w:pPr>
            <w:r w:rsidRPr="006804F4">
              <w:rPr>
                <w:rFonts w:cstheme="minorHAnsi"/>
                <w:b/>
                <w:i/>
                <w:color w:val="000000"/>
                <w:sz w:val="20"/>
                <w:szCs w:val="20"/>
                <w:shd w:val="clear" w:color="auto" w:fill="FFFFFF"/>
              </w:rPr>
              <w:t>José Lugo</w:t>
            </w:r>
            <w:r w:rsidRPr="006804F4">
              <w:rPr>
                <w:rFonts w:cstheme="minorHAnsi"/>
                <w:i/>
                <w:color w:val="000000"/>
                <w:sz w:val="20"/>
                <w:szCs w:val="20"/>
                <w:shd w:val="clear" w:color="auto" w:fill="FFFFFF"/>
              </w:rPr>
              <w:t>, Collaborative for Educational Services</w:t>
            </w:r>
            <w:r w:rsidR="005149DC" w:rsidRPr="006804F4">
              <w:rPr>
                <w:rFonts w:cstheme="minorHAnsi"/>
                <w:i/>
                <w:color w:val="000000"/>
                <w:sz w:val="20"/>
                <w:szCs w:val="20"/>
                <w:shd w:val="clear" w:color="auto" w:fill="FFFFFF"/>
              </w:rPr>
              <w:t xml:space="preserve">; </w:t>
            </w:r>
            <w:r w:rsidR="006804F4" w:rsidRPr="006804F4">
              <w:rPr>
                <w:rFonts w:cs="Helvetica"/>
                <w:b/>
                <w:i/>
                <w:color w:val="000000"/>
                <w:sz w:val="20"/>
                <w:szCs w:val="20"/>
                <w:shd w:val="clear" w:color="auto" w:fill="FFFFFF"/>
              </w:rPr>
              <w:t>Maria Campanario</w:t>
            </w:r>
            <w:r w:rsidR="006804F4" w:rsidRPr="006804F4">
              <w:rPr>
                <w:rFonts w:cs="Helvetica"/>
                <w:i/>
                <w:color w:val="000000"/>
                <w:sz w:val="20"/>
                <w:szCs w:val="20"/>
                <w:shd w:val="clear" w:color="auto" w:fill="FFFFFF"/>
              </w:rPr>
              <w:t>, Educational Consultant</w:t>
            </w:r>
            <w:r w:rsidR="006804F4" w:rsidRPr="006804F4">
              <w:rPr>
                <w:rFonts w:cstheme="minorHAnsi"/>
                <w:b/>
                <w:i/>
                <w:color w:val="000000"/>
                <w:sz w:val="20"/>
                <w:szCs w:val="20"/>
                <w:shd w:val="clear" w:color="auto" w:fill="FFFFFF"/>
              </w:rPr>
              <w:t xml:space="preserve">; </w:t>
            </w:r>
            <w:r w:rsidR="005149DC" w:rsidRPr="006804F4">
              <w:rPr>
                <w:rFonts w:cstheme="minorHAnsi"/>
                <w:b/>
                <w:i/>
                <w:color w:val="000000"/>
                <w:sz w:val="20"/>
                <w:szCs w:val="20"/>
                <w:shd w:val="clear" w:color="auto" w:fill="FFFFFF"/>
              </w:rPr>
              <w:t>Norm Pacheco</w:t>
            </w:r>
            <w:r w:rsidR="005149DC" w:rsidRPr="006804F4">
              <w:rPr>
                <w:rFonts w:cstheme="minorHAnsi"/>
                <w:i/>
                <w:color w:val="000000"/>
                <w:sz w:val="20"/>
                <w:szCs w:val="20"/>
                <w:shd w:val="clear" w:color="auto" w:fill="FFFFFF"/>
              </w:rPr>
              <w:t>, Holyoke Public Schools</w:t>
            </w:r>
          </w:p>
          <w:p w14:paraId="1E053BC7" w14:textId="77777777" w:rsidR="00CE19CA" w:rsidRDefault="00CE19CA" w:rsidP="006D53B8">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shd w:val="clear" w:color="auto" w:fill="FFFFFF"/>
              </w:rPr>
            </w:pPr>
            <w:r w:rsidRPr="00BB6172">
              <w:rPr>
                <w:rFonts w:ascii="Calibri" w:hAnsi="Calibri" w:cs="Calibri"/>
                <w:color w:val="000000"/>
                <w:sz w:val="20"/>
                <w:szCs w:val="20"/>
                <w:shd w:val="clear" w:color="auto" w:fill="FFFFFF"/>
              </w:rPr>
              <w:t xml:space="preserve">In this session, participants will vigorously engage in discussions and activities that demonstrate how the theory of intersectionality is key for fostering </w:t>
            </w:r>
            <w:proofErr w:type="gramStart"/>
            <w:r w:rsidRPr="00BB6172">
              <w:rPr>
                <w:rFonts w:ascii="Calibri" w:hAnsi="Calibri" w:cs="Calibri"/>
                <w:color w:val="000000"/>
                <w:sz w:val="20"/>
                <w:szCs w:val="20"/>
                <w:shd w:val="clear" w:color="auto" w:fill="FFFFFF"/>
              </w:rPr>
              <w:t>culturally-relevant</w:t>
            </w:r>
            <w:proofErr w:type="gramEnd"/>
            <w:r w:rsidRPr="00BB6172">
              <w:rPr>
                <w:rFonts w:ascii="Calibri" w:hAnsi="Calibri" w:cs="Calibri"/>
                <w:color w:val="000000"/>
                <w:sz w:val="20"/>
                <w:szCs w:val="20"/>
                <w:shd w:val="clear" w:color="auto" w:fill="FFFFFF"/>
              </w:rPr>
              <w:t xml:space="preserve"> civic knowledge. We will examine questions 8 &amp; 9 (origin &amp; race) of the 2020 census, apply concepts of intersectionality as they relate to power and the development of an authentic civic voice. Educators will experience primary sources, join in a lesson, and participate in small and whole group discussions. The objective is to connect intersectionality for the development of </w:t>
            </w:r>
            <w:proofErr w:type="gramStart"/>
            <w:r w:rsidRPr="00BB6172">
              <w:rPr>
                <w:rFonts w:ascii="Calibri" w:hAnsi="Calibri" w:cs="Calibri"/>
                <w:color w:val="000000"/>
                <w:sz w:val="20"/>
                <w:szCs w:val="20"/>
                <w:shd w:val="clear" w:color="auto" w:fill="FFFFFF"/>
              </w:rPr>
              <w:t>culturally-relevant</w:t>
            </w:r>
            <w:proofErr w:type="gramEnd"/>
            <w:r w:rsidRPr="00BB6172">
              <w:rPr>
                <w:rFonts w:ascii="Calibri" w:hAnsi="Calibri" w:cs="Calibri"/>
                <w:color w:val="000000"/>
                <w:sz w:val="20"/>
                <w:szCs w:val="20"/>
                <w:shd w:val="clear" w:color="auto" w:fill="FFFFFF"/>
              </w:rPr>
              <w:t xml:space="preserve"> civic knowledge that allows for easy translation into action, that is to say, praxis.</w:t>
            </w:r>
          </w:p>
          <w:p w14:paraId="2325625C" w14:textId="60BD7EE0" w:rsidR="00EB7EFF" w:rsidRPr="00BA6FF8" w:rsidRDefault="00EB7EFF" w:rsidP="00BA6FF8">
            <w:pPr>
              <w:cnfStyle w:val="000000100000" w:firstRow="0" w:lastRow="0" w:firstColumn="0" w:lastColumn="0" w:oddVBand="0" w:evenVBand="0" w:oddHBand="1" w:evenHBand="0" w:firstRowFirstColumn="0" w:firstRowLastColumn="0" w:lastRowFirstColumn="0" w:lastRowLastColumn="0"/>
              <w:rPr>
                <w:rFonts w:cstheme="minorHAnsi"/>
                <w:b/>
                <w:bCs/>
                <w:i/>
                <w:iCs/>
                <w:color w:val="000000"/>
                <w:sz w:val="20"/>
                <w:szCs w:val="20"/>
                <w:shd w:val="clear" w:color="auto" w:fill="FFFFFF"/>
              </w:rPr>
            </w:pPr>
            <w:r w:rsidRPr="00EB7EFF">
              <w:rPr>
                <w:rFonts w:ascii="Rockwell" w:hAnsi="Rockwell" w:cs="Arial"/>
                <w:bCs/>
                <w:color w:val="000000"/>
                <w:shd w:val="clear" w:color="auto" w:fill="FFFFFF"/>
              </w:rPr>
              <w:t>Regis</w:t>
            </w:r>
            <w:r w:rsidR="00BA6FF8">
              <w:rPr>
                <w:rFonts w:ascii="Rockwell" w:hAnsi="Rockwell" w:cs="Arial"/>
                <w:bCs/>
                <w:color w:val="000000"/>
                <w:shd w:val="clear" w:color="auto" w:fill="FFFFFF"/>
              </w:rPr>
              <w:t xml:space="preserve">ter </w:t>
            </w:r>
            <w:hyperlink r:id="rId58" w:history="1">
              <w:r w:rsidR="00BA6FF8" w:rsidRPr="00BA6FF8">
                <w:rPr>
                  <w:rStyle w:val="Hyperlink"/>
                  <w:rFonts w:ascii="Rockwell" w:hAnsi="Rockwell" w:cs="Arial"/>
                  <w:bCs/>
                  <w:i/>
                  <w:iCs/>
                  <w:shd w:val="clear" w:color="auto" w:fill="FFFFFF"/>
                </w:rPr>
                <w:t>HERE</w:t>
              </w:r>
            </w:hyperlink>
          </w:p>
        </w:tc>
      </w:tr>
      <w:tr w:rsidR="00BA6FF8" w:rsidRPr="000C07A8" w14:paraId="38A3208F" w14:textId="77777777" w:rsidTr="0085461D">
        <w:trPr>
          <w:trHeight w:val="657"/>
        </w:trPr>
        <w:tc>
          <w:tcPr>
            <w:cnfStyle w:val="001000000000" w:firstRow="0" w:lastRow="0" w:firstColumn="1" w:lastColumn="0" w:oddVBand="0" w:evenVBand="0" w:oddHBand="0" w:evenHBand="0" w:firstRowFirstColumn="0" w:firstRowLastColumn="0" w:lastRowFirstColumn="0" w:lastRowLastColumn="0"/>
            <w:tcW w:w="439" w:type="dxa"/>
          </w:tcPr>
          <w:p w14:paraId="3570DE9F" w14:textId="77777777" w:rsidR="00CE19CA" w:rsidRPr="00CE19CA" w:rsidRDefault="008532DE" w:rsidP="006D53B8">
            <w:pPr>
              <w:jc w:val="center"/>
              <w:rPr>
                <w:rFonts w:ascii="Rockwell" w:hAnsi="Rockwell" w:cs="Arial"/>
              </w:rPr>
            </w:pPr>
            <w:r>
              <w:rPr>
                <w:rFonts w:ascii="Rockwell" w:hAnsi="Rockwell" w:cs="Arial"/>
              </w:rPr>
              <w:t>Q</w:t>
            </w:r>
          </w:p>
        </w:tc>
        <w:tc>
          <w:tcPr>
            <w:tcW w:w="8921" w:type="dxa"/>
          </w:tcPr>
          <w:p w14:paraId="46193721" w14:textId="77777777" w:rsidR="00CE19CA" w:rsidRPr="000F32EF" w:rsidRDefault="00CE19CA" w:rsidP="006D53B8">
            <w:pPr>
              <w:cnfStyle w:val="000000000000" w:firstRow="0" w:lastRow="0" w:firstColumn="0" w:lastColumn="0" w:oddVBand="0" w:evenVBand="0" w:oddHBand="0" w:evenHBand="0" w:firstRowFirstColumn="0" w:firstRowLastColumn="0" w:lastRowFirstColumn="0" w:lastRowLastColumn="0"/>
              <w:rPr>
                <w:rFonts w:ascii="Rockwell" w:hAnsi="Rockwell" w:cs="Arial"/>
                <w:color w:val="000000"/>
                <w:shd w:val="clear" w:color="auto" w:fill="FFFFFF"/>
              </w:rPr>
            </w:pPr>
            <w:r w:rsidRPr="000F32EF">
              <w:rPr>
                <w:rFonts w:ascii="Rockwell" w:hAnsi="Rockwell" w:cs="Arial"/>
                <w:color w:val="000000"/>
                <w:shd w:val="clear" w:color="auto" w:fill="FFFFFF"/>
              </w:rPr>
              <w:t>Youth Civic Action: Classroom Tested, Student Approved</w:t>
            </w:r>
          </w:p>
          <w:p w14:paraId="5064BDC3" w14:textId="3B821B2B" w:rsidR="00CE19CA" w:rsidRPr="007C0782" w:rsidRDefault="00CE19CA" w:rsidP="006D53B8">
            <w:pPr>
              <w:spacing w:after="120"/>
              <w:cnfStyle w:val="000000000000" w:firstRow="0" w:lastRow="0" w:firstColumn="0" w:lastColumn="0" w:oddVBand="0" w:evenVBand="0" w:oddHBand="0" w:evenHBand="0" w:firstRowFirstColumn="0" w:firstRowLastColumn="0" w:lastRowFirstColumn="0" w:lastRowLastColumn="0"/>
              <w:rPr>
                <w:rFonts w:ascii="Rockwell" w:hAnsi="Rockwell" w:cs="Arial"/>
                <w:i/>
                <w:color w:val="000000"/>
                <w:sz w:val="24"/>
                <w:szCs w:val="24"/>
                <w:shd w:val="clear" w:color="auto" w:fill="FFFFFF"/>
              </w:rPr>
            </w:pPr>
            <w:r w:rsidRPr="00BF2F3D">
              <w:rPr>
                <w:rFonts w:ascii="Calibri" w:hAnsi="Calibri" w:cs="Calibri"/>
                <w:b/>
                <w:i/>
                <w:color w:val="000000"/>
                <w:sz w:val="20"/>
                <w:szCs w:val="20"/>
                <w:shd w:val="clear" w:color="auto" w:fill="FFFFFF"/>
              </w:rPr>
              <w:t>Irene LaRoche</w:t>
            </w:r>
            <w:r w:rsidRPr="000C07A8">
              <w:rPr>
                <w:rFonts w:ascii="Calibri" w:hAnsi="Calibri" w:cs="Calibri"/>
                <w:i/>
                <w:color w:val="000000"/>
                <w:sz w:val="20"/>
                <w:szCs w:val="20"/>
                <w:shd w:val="clear" w:color="auto" w:fill="FFFFFF"/>
              </w:rPr>
              <w:t xml:space="preserve">, </w:t>
            </w:r>
            <w:r>
              <w:rPr>
                <w:rFonts w:ascii="Calibri" w:hAnsi="Calibri" w:cs="Calibri"/>
                <w:i/>
                <w:color w:val="000000"/>
                <w:sz w:val="20"/>
                <w:szCs w:val="20"/>
                <w:shd w:val="clear" w:color="auto" w:fill="FFFFFF"/>
              </w:rPr>
              <w:t>Amherst Regional Middle School</w:t>
            </w:r>
            <w:r w:rsidR="005149DC">
              <w:rPr>
                <w:rFonts w:ascii="Calibri" w:hAnsi="Calibri" w:cs="Calibri"/>
                <w:i/>
                <w:color w:val="000000"/>
                <w:sz w:val="20"/>
                <w:szCs w:val="20"/>
                <w:shd w:val="clear" w:color="auto" w:fill="FFFFFF"/>
              </w:rPr>
              <w:t xml:space="preserve">; </w:t>
            </w:r>
            <w:r w:rsidR="005149DC" w:rsidRPr="005149DC">
              <w:rPr>
                <w:rFonts w:ascii="Calibri" w:hAnsi="Calibri" w:cs="Calibri"/>
                <w:b/>
                <w:i/>
                <w:color w:val="000000"/>
                <w:sz w:val="20"/>
                <w:szCs w:val="20"/>
                <w:shd w:val="clear" w:color="auto" w:fill="FFFFFF"/>
              </w:rPr>
              <w:t>Catherine Harding</w:t>
            </w:r>
            <w:r w:rsidR="005149DC">
              <w:rPr>
                <w:rFonts w:ascii="Calibri" w:hAnsi="Calibri" w:cs="Calibri"/>
                <w:i/>
                <w:color w:val="000000"/>
                <w:sz w:val="20"/>
                <w:szCs w:val="20"/>
                <w:shd w:val="clear" w:color="auto" w:fill="FFFFFF"/>
              </w:rPr>
              <w:t xml:space="preserve">, </w:t>
            </w:r>
            <w:r w:rsidR="007C0782">
              <w:rPr>
                <w:rFonts w:ascii="Calibri" w:hAnsi="Calibri" w:cs="Calibri"/>
                <w:i/>
                <w:color w:val="000000"/>
                <w:sz w:val="20"/>
                <w:szCs w:val="20"/>
                <w:shd w:val="clear" w:color="auto" w:fill="FFFFFF"/>
              </w:rPr>
              <w:t xml:space="preserve">Sharon </w:t>
            </w:r>
            <w:r w:rsidR="005D6258">
              <w:rPr>
                <w:rFonts w:ascii="Calibri" w:hAnsi="Calibri" w:cs="Calibri"/>
                <w:i/>
                <w:color w:val="000000"/>
                <w:sz w:val="20"/>
                <w:szCs w:val="20"/>
                <w:shd w:val="clear" w:color="auto" w:fill="FFFFFF"/>
              </w:rPr>
              <w:t>High School</w:t>
            </w:r>
            <w:r w:rsidR="007C0782">
              <w:rPr>
                <w:rFonts w:ascii="Calibri" w:hAnsi="Calibri" w:cs="Calibri"/>
                <w:i/>
                <w:color w:val="000000"/>
                <w:sz w:val="20"/>
                <w:szCs w:val="20"/>
                <w:shd w:val="clear" w:color="auto" w:fill="FFFFFF"/>
              </w:rPr>
              <w:t xml:space="preserve">; </w:t>
            </w:r>
            <w:r w:rsidR="007C0782">
              <w:rPr>
                <w:rFonts w:ascii="Calibri" w:hAnsi="Calibri" w:cs="Calibri"/>
                <w:b/>
                <w:bCs/>
                <w:i/>
                <w:color w:val="000000"/>
                <w:sz w:val="20"/>
                <w:szCs w:val="20"/>
                <w:shd w:val="clear" w:color="auto" w:fill="FFFFFF"/>
              </w:rPr>
              <w:t xml:space="preserve">Katerina Sherrick, </w:t>
            </w:r>
            <w:r w:rsidR="007C0782">
              <w:rPr>
                <w:rFonts w:ascii="Calibri" w:hAnsi="Calibri" w:cs="Calibri"/>
                <w:i/>
                <w:color w:val="000000"/>
                <w:sz w:val="20"/>
                <w:szCs w:val="20"/>
                <w:shd w:val="clear" w:color="auto" w:fill="FFFFFF"/>
              </w:rPr>
              <w:t xml:space="preserve">Westfield Middle School; </w:t>
            </w:r>
            <w:r w:rsidR="007C0782">
              <w:rPr>
                <w:rFonts w:ascii="Calibri" w:hAnsi="Calibri" w:cs="Calibri"/>
                <w:b/>
                <w:bCs/>
                <w:i/>
                <w:color w:val="000000"/>
                <w:sz w:val="20"/>
                <w:szCs w:val="20"/>
                <w:shd w:val="clear" w:color="auto" w:fill="FFFFFF"/>
              </w:rPr>
              <w:t xml:space="preserve">Carly Hall, </w:t>
            </w:r>
            <w:r w:rsidR="007C0782">
              <w:rPr>
                <w:rFonts w:ascii="Calibri" w:hAnsi="Calibri" w:cs="Calibri"/>
                <w:i/>
                <w:color w:val="000000"/>
                <w:sz w:val="20"/>
                <w:szCs w:val="20"/>
                <w:shd w:val="clear" w:color="auto" w:fill="FFFFFF"/>
              </w:rPr>
              <w:t>Four Rivers Charter Public</w:t>
            </w:r>
          </w:p>
          <w:p w14:paraId="1A381788" w14:textId="77777777" w:rsidR="00CE19CA" w:rsidRDefault="00CE19CA" w:rsidP="006D53B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shd w:val="clear" w:color="auto" w:fill="FFFFFF"/>
              </w:rPr>
            </w:pPr>
            <w:r w:rsidRPr="00BB6172">
              <w:rPr>
                <w:rFonts w:ascii="Calibri" w:hAnsi="Calibri" w:cs="Calibri"/>
                <w:color w:val="000000"/>
                <w:sz w:val="20"/>
                <w:szCs w:val="20"/>
                <w:shd w:val="clear" w:color="auto" w:fill="FFFFFF"/>
              </w:rPr>
              <w:t>This workshop provides opportunities to converse with teachers as well as students who have engaged in student-led civic action projects. We will showcase three years of student-led civic action projects from Amherst Regional Middle School and share how we have combined our previous work with the 2018 Framework and the DESE Civic Project Guidebook. We will share inclusive and social justice-oriented activities, suggest democratic pedagogies, model lesson plans, and connect participants with useful, interactive, and collaborative resources.</w:t>
            </w:r>
          </w:p>
          <w:p w14:paraId="43D0B456" w14:textId="7D6A6ECB" w:rsidR="00EB7EFF" w:rsidRPr="00EB7EFF" w:rsidRDefault="00BA6FF8" w:rsidP="00EB7EFF">
            <w:pPr>
              <w:cnfStyle w:val="000000000000" w:firstRow="0" w:lastRow="0" w:firstColumn="0" w:lastColumn="0" w:oddVBand="0" w:evenVBand="0" w:oddHBand="0" w:evenHBand="0" w:firstRowFirstColumn="0" w:firstRowLastColumn="0" w:lastRowFirstColumn="0" w:lastRowLastColumn="0"/>
              <w:rPr>
                <w:rFonts w:ascii="Rockwell" w:hAnsi="Rockwell" w:cs="Arial"/>
                <w:bCs/>
                <w:color w:val="000000"/>
                <w:shd w:val="clear" w:color="auto" w:fill="FFFFFF"/>
              </w:rPr>
            </w:pPr>
            <w:r>
              <w:rPr>
                <w:rFonts w:ascii="Rockwell" w:hAnsi="Rockwell" w:cs="Arial"/>
                <w:bCs/>
                <w:color w:val="000000"/>
                <w:shd w:val="clear" w:color="auto" w:fill="FFFFFF"/>
              </w:rPr>
              <w:t>Register</w:t>
            </w:r>
            <w:hyperlink r:id="rId59" w:history="1">
              <w:r w:rsidRPr="00BA6FF8">
                <w:rPr>
                  <w:rStyle w:val="Hyperlink"/>
                  <w:rFonts w:ascii="Rockwell" w:hAnsi="Rockwell" w:cs="Arial"/>
                  <w:bCs/>
                  <w:shd w:val="clear" w:color="auto" w:fill="FFFFFF"/>
                </w:rPr>
                <w:t xml:space="preserve"> </w:t>
              </w:r>
              <w:r w:rsidRPr="00BA6FF8">
                <w:rPr>
                  <w:rStyle w:val="Hyperlink"/>
                  <w:rFonts w:ascii="Rockwell" w:hAnsi="Rockwell" w:cs="Arial"/>
                  <w:bCs/>
                  <w:i/>
                  <w:iCs/>
                  <w:shd w:val="clear" w:color="auto" w:fill="FFFFFF"/>
                </w:rPr>
                <w:t>HERE</w:t>
              </w:r>
            </w:hyperlink>
            <w:r w:rsidR="00EB7EFF" w:rsidRPr="00EB7EFF">
              <w:rPr>
                <w:rFonts w:ascii="Rockwell" w:hAnsi="Rockwell" w:cs="Arial"/>
                <w:bCs/>
                <w:color w:val="000000"/>
                <w:shd w:val="clear" w:color="auto" w:fill="FFFFFF"/>
              </w:rPr>
              <w:t xml:space="preserve"> </w:t>
            </w:r>
          </w:p>
        </w:tc>
      </w:tr>
      <w:tr w:rsidR="00BA6FF8" w:rsidRPr="000C07A8" w14:paraId="6F272D19" w14:textId="77777777" w:rsidTr="0085461D">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439" w:type="dxa"/>
          </w:tcPr>
          <w:p w14:paraId="6524D534" w14:textId="77777777" w:rsidR="00CE19CA" w:rsidRPr="00CE19CA" w:rsidRDefault="008532DE" w:rsidP="006D53B8">
            <w:pPr>
              <w:jc w:val="center"/>
              <w:rPr>
                <w:rFonts w:ascii="Rockwell" w:hAnsi="Rockwell" w:cs="Arial"/>
              </w:rPr>
            </w:pPr>
            <w:r>
              <w:rPr>
                <w:rFonts w:ascii="Rockwell" w:hAnsi="Rockwell" w:cs="Arial"/>
              </w:rPr>
              <w:t>R</w:t>
            </w:r>
          </w:p>
        </w:tc>
        <w:tc>
          <w:tcPr>
            <w:tcW w:w="8921" w:type="dxa"/>
          </w:tcPr>
          <w:p w14:paraId="51142220" w14:textId="77777777" w:rsidR="00CE19CA" w:rsidRPr="000F32EF" w:rsidRDefault="00CE19CA" w:rsidP="006D53B8">
            <w:pPr>
              <w:cnfStyle w:val="000000100000" w:firstRow="0" w:lastRow="0" w:firstColumn="0" w:lastColumn="0" w:oddVBand="0" w:evenVBand="0" w:oddHBand="1" w:evenHBand="0" w:firstRowFirstColumn="0" w:firstRowLastColumn="0" w:lastRowFirstColumn="0" w:lastRowLastColumn="0"/>
              <w:rPr>
                <w:rFonts w:ascii="Rockwell" w:hAnsi="Rockwell" w:cs="Arial"/>
                <w:color w:val="000000"/>
                <w:shd w:val="clear" w:color="auto" w:fill="FFFFFF"/>
              </w:rPr>
            </w:pPr>
            <w:r w:rsidRPr="000F32EF">
              <w:rPr>
                <w:rFonts w:ascii="Rockwell" w:hAnsi="Rockwell" w:cs="Arial"/>
                <w:color w:val="000000"/>
                <w:shd w:val="clear" w:color="auto" w:fill="FFFFFF"/>
              </w:rPr>
              <w:t>Choosing to Participate: Facing History and Action Civics</w:t>
            </w:r>
          </w:p>
          <w:p w14:paraId="0C6E1798" w14:textId="77777777" w:rsidR="00CE19CA" w:rsidRDefault="00CE19CA" w:rsidP="006D53B8">
            <w:pPr>
              <w:spacing w:after="120"/>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shd w:val="clear" w:color="auto" w:fill="FFFFFF"/>
              </w:rPr>
            </w:pPr>
            <w:r w:rsidRPr="00BF2F3D">
              <w:rPr>
                <w:rFonts w:cstheme="minorHAnsi"/>
                <w:b/>
                <w:i/>
                <w:color w:val="000000"/>
                <w:sz w:val="20"/>
                <w:szCs w:val="20"/>
                <w:shd w:val="clear" w:color="auto" w:fill="FFFFFF"/>
              </w:rPr>
              <w:t>Elizabeth Marshall Carroll</w:t>
            </w:r>
            <w:r>
              <w:rPr>
                <w:rFonts w:cstheme="minorHAnsi"/>
                <w:i/>
                <w:color w:val="000000"/>
                <w:sz w:val="20"/>
                <w:szCs w:val="20"/>
                <w:shd w:val="clear" w:color="auto" w:fill="FFFFFF"/>
              </w:rPr>
              <w:t>, Facing History and Ourselves</w:t>
            </w:r>
          </w:p>
          <w:p w14:paraId="0E9D5378" w14:textId="77777777" w:rsidR="00CE19CA" w:rsidRDefault="00CE19CA" w:rsidP="006D53B8">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shd w:val="clear" w:color="auto" w:fill="FFFFFF"/>
              </w:rPr>
            </w:pPr>
            <w:r w:rsidRPr="00BB6172">
              <w:rPr>
                <w:rFonts w:ascii="Calibri" w:hAnsi="Calibri" w:cs="Calibri"/>
                <w:color w:val="000000"/>
                <w:sz w:val="20"/>
                <w:szCs w:val="20"/>
                <w:shd w:val="clear" w:color="auto" w:fill="FFFFFF"/>
              </w:rPr>
              <w:t>Choosing to Participate has always been a central component of Facing History and Ourselves' approach to teaching and learning. Recognizing the need for concrete resources that support action civics, including student-led civics projects as required by Chapter 296 in Massachusetts, Facing History recently published "From Reflection to Action: A Choosing to Participate Toolkit" to support educators with a flexible collection of activities, readings, lessons, and strategies that can be used alone or in combination to develop meaningful civic action experiences for students. This session will introduce the Choosing to Participate Toolkit and share some of its resources, including examples of projects and assignments teachers have implemented to develop and strengthen their students' "participation muscles" -- a combination of civic skills, knowledge, and dispositions.</w:t>
            </w:r>
          </w:p>
          <w:p w14:paraId="768BE042" w14:textId="7C14A701" w:rsidR="00EB7EFF" w:rsidRPr="00EB7EFF" w:rsidRDefault="00EB7EFF" w:rsidP="00EB7EFF">
            <w:pPr>
              <w:cnfStyle w:val="000000100000" w:firstRow="0" w:lastRow="0" w:firstColumn="0" w:lastColumn="0" w:oddVBand="0" w:evenVBand="0" w:oddHBand="1" w:evenHBand="0" w:firstRowFirstColumn="0" w:firstRowLastColumn="0" w:lastRowFirstColumn="0" w:lastRowLastColumn="0"/>
              <w:rPr>
                <w:rFonts w:ascii="Rockwell" w:hAnsi="Rockwell" w:cs="Arial"/>
                <w:bCs/>
                <w:color w:val="000000"/>
                <w:shd w:val="clear" w:color="auto" w:fill="FFFFFF"/>
              </w:rPr>
            </w:pPr>
            <w:r w:rsidRPr="00EB7EFF">
              <w:rPr>
                <w:rFonts w:ascii="Rockwell" w:hAnsi="Rockwell" w:cs="Arial"/>
                <w:bCs/>
                <w:color w:val="000000"/>
                <w:shd w:val="clear" w:color="auto" w:fill="FFFFFF"/>
              </w:rPr>
              <w:t>Regist</w:t>
            </w:r>
            <w:r w:rsidR="00BA6FF8">
              <w:rPr>
                <w:rFonts w:ascii="Rockwell" w:hAnsi="Rockwell" w:cs="Arial"/>
                <w:bCs/>
                <w:color w:val="000000"/>
                <w:shd w:val="clear" w:color="auto" w:fill="FFFFFF"/>
              </w:rPr>
              <w:t xml:space="preserve">er </w:t>
            </w:r>
            <w:hyperlink r:id="rId60" w:history="1">
              <w:r w:rsidR="00BA6FF8" w:rsidRPr="00BA6FF8">
                <w:rPr>
                  <w:rStyle w:val="Hyperlink"/>
                  <w:rFonts w:ascii="Rockwell" w:hAnsi="Rockwell" w:cs="Arial"/>
                  <w:bCs/>
                  <w:i/>
                  <w:iCs/>
                  <w:shd w:val="clear" w:color="auto" w:fill="FFFFFF"/>
                </w:rPr>
                <w:t>HERE</w:t>
              </w:r>
            </w:hyperlink>
            <w:r w:rsidR="00BA6FF8" w:rsidRPr="00EB7EFF">
              <w:rPr>
                <w:rFonts w:ascii="Rockwell" w:hAnsi="Rockwell" w:cs="Arial"/>
                <w:bCs/>
                <w:color w:val="000000"/>
                <w:shd w:val="clear" w:color="auto" w:fill="FFFFFF"/>
              </w:rPr>
              <w:t xml:space="preserve"> </w:t>
            </w:r>
          </w:p>
        </w:tc>
      </w:tr>
      <w:tr w:rsidR="00BA6FF8" w:rsidRPr="000C07A8" w14:paraId="0EF0840F" w14:textId="77777777" w:rsidTr="0085461D">
        <w:trPr>
          <w:trHeight w:val="729"/>
        </w:trPr>
        <w:tc>
          <w:tcPr>
            <w:cnfStyle w:val="001000000000" w:firstRow="0" w:lastRow="0" w:firstColumn="1" w:lastColumn="0" w:oddVBand="0" w:evenVBand="0" w:oddHBand="0" w:evenHBand="0" w:firstRowFirstColumn="0" w:firstRowLastColumn="0" w:lastRowFirstColumn="0" w:lastRowLastColumn="0"/>
            <w:tcW w:w="439" w:type="dxa"/>
          </w:tcPr>
          <w:p w14:paraId="4CFA124A" w14:textId="77777777" w:rsidR="00CE19CA" w:rsidRPr="00CE19CA" w:rsidRDefault="008532DE" w:rsidP="006D53B8">
            <w:pPr>
              <w:jc w:val="center"/>
              <w:rPr>
                <w:rFonts w:ascii="Rockwell" w:hAnsi="Rockwell" w:cs="Arial"/>
              </w:rPr>
            </w:pPr>
            <w:r>
              <w:rPr>
                <w:rFonts w:ascii="Rockwell" w:hAnsi="Rockwell" w:cs="Arial"/>
              </w:rPr>
              <w:t>S</w:t>
            </w:r>
          </w:p>
        </w:tc>
        <w:tc>
          <w:tcPr>
            <w:tcW w:w="8921" w:type="dxa"/>
          </w:tcPr>
          <w:p w14:paraId="309C849D" w14:textId="77777777" w:rsidR="0074176D" w:rsidRPr="000F32EF" w:rsidRDefault="0074176D" w:rsidP="0074176D">
            <w:pPr>
              <w:cnfStyle w:val="000000000000" w:firstRow="0" w:lastRow="0" w:firstColumn="0" w:lastColumn="0" w:oddVBand="0" w:evenVBand="0" w:oddHBand="0" w:evenHBand="0" w:firstRowFirstColumn="0" w:firstRowLastColumn="0" w:lastRowFirstColumn="0" w:lastRowLastColumn="0"/>
              <w:rPr>
                <w:rFonts w:ascii="Rockwell" w:hAnsi="Rockwell" w:cs="Arial"/>
                <w:color w:val="000000"/>
                <w:shd w:val="clear" w:color="auto" w:fill="FFFFFF"/>
              </w:rPr>
            </w:pPr>
            <w:r w:rsidRPr="000F32EF">
              <w:rPr>
                <w:rFonts w:ascii="Rockwell" w:hAnsi="Rockwell" w:cs="Arial"/>
                <w:color w:val="000000"/>
                <w:shd w:val="clear" w:color="auto" w:fill="FFFFFF"/>
              </w:rPr>
              <w:t>Civic Engagement in Practice</w:t>
            </w:r>
          </w:p>
          <w:p w14:paraId="7F984BCE" w14:textId="77777777" w:rsidR="0074176D" w:rsidRDefault="0074176D" w:rsidP="0074176D">
            <w:pPr>
              <w:spacing w:after="120"/>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shd w:val="clear" w:color="auto" w:fill="FFFFFF"/>
              </w:rPr>
            </w:pPr>
            <w:r w:rsidRPr="00BF2F3D">
              <w:rPr>
                <w:rFonts w:cstheme="minorHAnsi"/>
                <w:b/>
                <w:i/>
                <w:color w:val="000000"/>
                <w:sz w:val="20"/>
                <w:szCs w:val="20"/>
                <w:shd w:val="clear" w:color="auto" w:fill="FFFFFF"/>
              </w:rPr>
              <w:t>AnnMarie Strode and Kelly Cook</w:t>
            </w:r>
            <w:r>
              <w:rPr>
                <w:rFonts w:cstheme="minorHAnsi"/>
                <w:i/>
                <w:color w:val="000000"/>
                <w:sz w:val="20"/>
                <w:szCs w:val="20"/>
                <w:shd w:val="clear" w:color="auto" w:fill="FFFFFF"/>
              </w:rPr>
              <w:t>, Bourne Public Schools</w:t>
            </w:r>
          </w:p>
          <w:p w14:paraId="748974BB" w14:textId="77777777" w:rsidR="00CE19CA" w:rsidRDefault="0074176D" w:rsidP="0074176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shd w:val="clear" w:color="auto" w:fill="FFFFFF"/>
              </w:rPr>
            </w:pPr>
            <w:r w:rsidRPr="00BB6172">
              <w:rPr>
                <w:rFonts w:ascii="Calibri" w:hAnsi="Calibri" w:cs="Calibri"/>
                <w:i/>
                <w:iCs/>
                <w:color w:val="000000"/>
                <w:sz w:val="20"/>
                <w:szCs w:val="20"/>
                <w:shd w:val="clear" w:color="auto" w:fill="FFFFFF"/>
              </w:rPr>
              <w:t>How do we empower students to be civically engaged?</w:t>
            </w:r>
            <w:r w:rsidRPr="00BB6172">
              <w:rPr>
                <w:rFonts w:ascii="Calibri" w:hAnsi="Calibri" w:cs="Calibri"/>
                <w:color w:val="000000"/>
                <w:sz w:val="20"/>
                <w:szCs w:val="20"/>
                <w:shd w:val="clear" w:color="auto" w:fill="FFFFFF"/>
              </w:rPr>
              <w:t xml:space="preserve"> This question was explored in 10th grade history classes at Bourne High School through the Civics Action Project. This presentation will discuss the process of getting this work started in your classrooms, how to get students excited about using their voice to make change, and how to showcase this work for public viewing. There are two main objectives of this project: 1) Students recognize that their voice, no matter how quiet, can be an agent of change. 2) No matter the outcome of the individual project, students learn that the process to generate awareness of an issue is powerful. Participants will walk away with a resource guide for students, templates for research </w:t>
            </w:r>
            <w:r w:rsidRPr="00BB6172">
              <w:rPr>
                <w:rFonts w:ascii="Calibri" w:hAnsi="Calibri" w:cs="Calibri"/>
                <w:color w:val="000000"/>
                <w:sz w:val="20"/>
                <w:szCs w:val="20"/>
                <w:shd w:val="clear" w:color="auto" w:fill="FFFFFF"/>
              </w:rPr>
              <w:lastRenderedPageBreak/>
              <w:t>and action plans, and ideas for showcasing student work. Our goal is to share with others our experience as teachers through the work of our students.</w:t>
            </w:r>
          </w:p>
          <w:p w14:paraId="10A116B3" w14:textId="3F57D47D" w:rsidR="00EB7EFF" w:rsidRPr="00EB7EFF" w:rsidRDefault="00EB7EFF" w:rsidP="00EB7EFF">
            <w:pPr>
              <w:cnfStyle w:val="000000000000" w:firstRow="0" w:lastRow="0" w:firstColumn="0" w:lastColumn="0" w:oddVBand="0" w:evenVBand="0" w:oddHBand="0" w:evenHBand="0" w:firstRowFirstColumn="0" w:firstRowLastColumn="0" w:lastRowFirstColumn="0" w:lastRowLastColumn="0"/>
              <w:rPr>
                <w:rFonts w:ascii="Rockwell" w:hAnsi="Rockwell" w:cs="Arial"/>
                <w:bCs/>
                <w:color w:val="000000"/>
                <w:shd w:val="clear" w:color="auto" w:fill="FFFFFF"/>
              </w:rPr>
            </w:pPr>
            <w:r w:rsidRPr="00EB7EFF">
              <w:rPr>
                <w:rFonts w:ascii="Rockwell" w:hAnsi="Rockwell" w:cs="Arial"/>
                <w:bCs/>
                <w:color w:val="000000"/>
                <w:shd w:val="clear" w:color="auto" w:fill="FFFFFF"/>
              </w:rPr>
              <w:t>Regist</w:t>
            </w:r>
            <w:r w:rsidR="00BA6FF8">
              <w:rPr>
                <w:rFonts w:ascii="Rockwell" w:hAnsi="Rockwell" w:cs="Arial"/>
                <w:bCs/>
                <w:color w:val="000000"/>
                <w:shd w:val="clear" w:color="auto" w:fill="FFFFFF"/>
              </w:rPr>
              <w:t xml:space="preserve">er </w:t>
            </w:r>
            <w:hyperlink r:id="rId61" w:history="1">
              <w:r w:rsidR="00BA6FF8" w:rsidRPr="001339F1">
                <w:rPr>
                  <w:rStyle w:val="Hyperlink"/>
                  <w:rFonts w:ascii="Rockwell" w:hAnsi="Rockwell" w:cs="Arial"/>
                  <w:bCs/>
                  <w:i/>
                  <w:iCs/>
                  <w:shd w:val="clear" w:color="auto" w:fill="FFFFFF"/>
                </w:rPr>
                <w:t>HERE</w:t>
              </w:r>
            </w:hyperlink>
            <w:r w:rsidR="00BA6FF8" w:rsidRPr="00EB7EFF">
              <w:rPr>
                <w:rFonts w:ascii="Rockwell" w:hAnsi="Rockwell" w:cs="Arial"/>
                <w:bCs/>
                <w:color w:val="000000"/>
                <w:shd w:val="clear" w:color="auto" w:fill="FFFFFF"/>
              </w:rPr>
              <w:t xml:space="preserve"> </w:t>
            </w:r>
          </w:p>
        </w:tc>
      </w:tr>
      <w:tr w:rsidR="00BA6FF8" w:rsidRPr="000C07A8" w14:paraId="71A38ABB" w14:textId="77777777" w:rsidTr="00332C88">
        <w:trPr>
          <w:cnfStyle w:val="000000100000" w:firstRow="0" w:lastRow="0" w:firstColumn="0" w:lastColumn="0" w:oddVBand="0" w:evenVBand="0" w:oddHBand="1" w:evenHBand="0" w:firstRowFirstColumn="0" w:firstRowLastColumn="0" w:lastRowFirstColumn="0" w:lastRowLastColumn="0"/>
          <w:trHeight w:val="2646"/>
        </w:trPr>
        <w:tc>
          <w:tcPr>
            <w:cnfStyle w:val="001000000000" w:firstRow="0" w:lastRow="0" w:firstColumn="1" w:lastColumn="0" w:oddVBand="0" w:evenVBand="0" w:oddHBand="0" w:evenHBand="0" w:firstRowFirstColumn="0" w:firstRowLastColumn="0" w:lastRowFirstColumn="0" w:lastRowLastColumn="0"/>
            <w:tcW w:w="439" w:type="dxa"/>
          </w:tcPr>
          <w:p w14:paraId="3C06DB50" w14:textId="77777777" w:rsidR="00CE19CA" w:rsidRPr="00CE19CA" w:rsidRDefault="008532DE" w:rsidP="006D53B8">
            <w:pPr>
              <w:jc w:val="center"/>
              <w:rPr>
                <w:rFonts w:ascii="Rockwell" w:hAnsi="Rockwell" w:cs="Arial"/>
              </w:rPr>
            </w:pPr>
            <w:r>
              <w:rPr>
                <w:rFonts w:ascii="Rockwell" w:hAnsi="Rockwell" w:cs="Arial"/>
              </w:rPr>
              <w:lastRenderedPageBreak/>
              <w:t>T</w:t>
            </w:r>
          </w:p>
        </w:tc>
        <w:tc>
          <w:tcPr>
            <w:tcW w:w="8921" w:type="dxa"/>
          </w:tcPr>
          <w:p w14:paraId="6E1857D0" w14:textId="77777777" w:rsidR="003B7B8F" w:rsidRPr="000F32EF" w:rsidRDefault="000C0323" w:rsidP="003B7B8F">
            <w:pPr>
              <w:cnfStyle w:val="000000100000" w:firstRow="0" w:lastRow="0" w:firstColumn="0" w:lastColumn="0" w:oddVBand="0" w:evenVBand="0" w:oddHBand="1" w:evenHBand="0" w:firstRowFirstColumn="0" w:firstRowLastColumn="0" w:lastRowFirstColumn="0" w:lastRowLastColumn="0"/>
              <w:rPr>
                <w:rFonts w:ascii="Rockwell" w:hAnsi="Rockwell" w:cs="Helvetica"/>
                <w:color w:val="000000"/>
                <w:shd w:val="clear" w:color="auto" w:fill="FFFFFF"/>
              </w:rPr>
            </w:pPr>
            <w:r w:rsidRPr="007A2F4F">
              <w:rPr>
                <w:rFonts w:cstheme="minorHAnsi"/>
                <w:color w:val="000000"/>
                <w:sz w:val="20"/>
                <w:szCs w:val="20"/>
                <w:shd w:val="clear" w:color="auto" w:fill="FFFFFF"/>
              </w:rPr>
              <w:t xml:space="preserve"> </w:t>
            </w:r>
            <w:r w:rsidR="003B7B8F" w:rsidRPr="000F32EF">
              <w:rPr>
                <w:rFonts w:ascii="Rockwell" w:hAnsi="Rockwell" w:cs="Helvetica"/>
                <w:color w:val="000000"/>
                <w:shd w:val="clear" w:color="auto" w:fill="FFFFFF"/>
              </w:rPr>
              <w:t>Engage Students with Disabilities in Inquiry and Civic Action</w:t>
            </w:r>
          </w:p>
          <w:p w14:paraId="36EDB8E7" w14:textId="77777777" w:rsidR="003B7B8F" w:rsidRPr="0074176D" w:rsidRDefault="003B7B8F" w:rsidP="003B7B8F">
            <w:pPr>
              <w:spacing w:after="120"/>
              <w:cnfStyle w:val="000000100000" w:firstRow="0" w:lastRow="0" w:firstColumn="0" w:lastColumn="0" w:oddVBand="0" w:evenVBand="0" w:oddHBand="1" w:evenHBand="0" w:firstRowFirstColumn="0" w:firstRowLastColumn="0" w:lastRowFirstColumn="0" w:lastRowLastColumn="0"/>
              <w:rPr>
                <w:rFonts w:cs="Helvetica"/>
                <w:i/>
                <w:color w:val="000000"/>
                <w:sz w:val="20"/>
                <w:szCs w:val="20"/>
                <w:shd w:val="clear" w:color="auto" w:fill="FFFFFF"/>
              </w:rPr>
            </w:pPr>
            <w:r w:rsidRPr="0074176D">
              <w:rPr>
                <w:rFonts w:cs="Helvetica"/>
                <w:b/>
                <w:i/>
                <w:color w:val="000000"/>
                <w:sz w:val="20"/>
                <w:szCs w:val="20"/>
                <w:shd w:val="clear" w:color="auto" w:fill="FFFFFF"/>
              </w:rPr>
              <w:t>Rich Cairn</w:t>
            </w:r>
            <w:r w:rsidRPr="0074176D">
              <w:rPr>
                <w:rFonts w:cs="Helvetica"/>
                <w:i/>
                <w:color w:val="000000"/>
                <w:sz w:val="20"/>
                <w:szCs w:val="20"/>
                <w:shd w:val="clear" w:color="auto" w:fill="FFFFFF"/>
              </w:rPr>
              <w:t>, Collaborative for Educator Services</w:t>
            </w:r>
          </w:p>
          <w:p w14:paraId="70E70397" w14:textId="77777777" w:rsidR="00CE19CA" w:rsidRDefault="003B7B8F" w:rsidP="003B7B8F">
            <w:pPr>
              <w:cnfStyle w:val="000000100000" w:firstRow="0" w:lastRow="0" w:firstColumn="0" w:lastColumn="0" w:oddVBand="0" w:evenVBand="0" w:oddHBand="1" w:evenHBand="0" w:firstRowFirstColumn="0" w:firstRowLastColumn="0" w:lastRowFirstColumn="0" w:lastRowLastColumn="0"/>
              <w:rPr>
                <w:rFonts w:cs="Helvetica"/>
                <w:color w:val="000000"/>
                <w:sz w:val="20"/>
                <w:szCs w:val="20"/>
                <w:shd w:val="clear" w:color="auto" w:fill="FFFFFF"/>
              </w:rPr>
            </w:pPr>
            <w:r w:rsidRPr="0074176D">
              <w:rPr>
                <w:rFonts w:cs="Helvetica"/>
                <w:i/>
                <w:color w:val="000000"/>
                <w:sz w:val="20"/>
                <w:szCs w:val="20"/>
                <w:shd w:val="clear" w:color="auto" w:fill="FFFFFF"/>
              </w:rPr>
              <w:t xml:space="preserve">How will your school district ensure that students with disabilities--those on IEP, 504 plans, and other diverse learners--Special Education and 504 plans, can fully and meaningfully participate in the new student-led civic engagement projects at 8th grade and high school? </w:t>
            </w:r>
            <w:r w:rsidRPr="0074176D">
              <w:rPr>
                <w:rFonts w:cs="Helvetica"/>
                <w:color w:val="000000"/>
                <w:sz w:val="20"/>
                <w:szCs w:val="20"/>
                <w:shd w:val="clear" w:color="auto" w:fill="FFFFFF"/>
              </w:rPr>
              <w:t xml:space="preserve">Participants of </w:t>
            </w:r>
            <w:r>
              <w:rPr>
                <w:rFonts w:cs="Helvetica"/>
                <w:color w:val="000000"/>
                <w:sz w:val="20"/>
                <w:szCs w:val="20"/>
                <w:shd w:val="clear" w:color="auto" w:fill="FFFFFF"/>
              </w:rPr>
              <w:t>this 75-minute webinar will e</w:t>
            </w:r>
            <w:r w:rsidRPr="0074176D">
              <w:rPr>
                <w:rFonts w:cs="Helvetica"/>
                <w:color w:val="000000"/>
                <w:sz w:val="20"/>
                <w:szCs w:val="20"/>
                <w:shd w:val="clear" w:color="auto" w:fill="FFFFFF"/>
              </w:rPr>
              <w:t xml:space="preserve">xamine </w:t>
            </w:r>
            <w:r>
              <w:rPr>
                <w:rFonts w:cs="Helvetica"/>
                <w:color w:val="000000"/>
                <w:sz w:val="20"/>
                <w:szCs w:val="20"/>
                <w:shd w:val="clear" w:color="auto" w:fill="FFFFFF"/>
              </w:rPr>
              <w:t xml:space="preserve">the </w:t>
            </w:r>
            <w:r w:rsidRPr="0074176D">
              <w:rPr>
                <w:rFonts w:cs="Helvetica"/>
                <w:color w:val="000000"/>
                <w:sz w:val="20"/>
                <w:szCs w:val="20"/>
                <w:shd w:val="clear" w:color="auto" w:fill="FFFFFF"/>
              </w:rPr>
              <w:t xml:space="preserve">2018 Civic Engagement legislation and DESE Civic Action Project Guide with access </w:t>
            </w:r>
            <w:r>
              <w:rPr>
                <w:rFonts w:cs="Helvetica"/>
                <w:color w:val="000000"/>
                <w:sz w:val="20"/>
                <w:szCs w:val="20"/>
                <w:shd w:val="clear" w:color="auto" w:fill="FFFFFF"/>
              </w:rPr>
              <w:t>for diverse learners in mind; c</w:t>
            </w:r>
            <w:r w:rsidRPr="0074176D">
              <w:rPr>
                <w:rFonts w:cs="Helvetica"/>
                <w:color w:val="000000"/>
                <w:sz w:val="20"/>
                <w:szCs w:val="20"/>
                <w:shd w:val="clear" w:color="auto" w:fill="FFFFFF"/>
              </w:rPr>
              <w:t>onsider overall strategies to support diverse learne</w:t>
            </w:r>
            <w:r>
              <w:rPr>
                <w:rFonts w:cs="Helvetica"/>
                <w:color w:val="000000"/>
                <w:sz w:val="20"/>
                <w:szCs w:val="20"/>
                <w:shd w:val="clear" w:color="auto" w:fill="FFFFFF"/>
              </w:rPr>
              <w:t>rs in project-based learning; g</w:t>
            </w:r>
            <w:r w:rsidRPr="0074176D">
              <w:rPr>
                <w:rFonts w:cs="Helvetica"/>
                <w:color w:val="000000"/>
                <w:sz w:val="20"/>
                <w:szCs w:val="20"/>
                <w:shd w:val="clear" w:color="auto" w:fill="FFFFFF"/>
              </w:rPr>
              <w:t>ain access to planning tools</w:t>
            </w:r>
            <w:r>
              <w:rPr>
                <w:rFonts w:cs="Helvetica"/>
                <w:color w:val="000000"/>
                <w:sz w:val="20"/>
                <w:szCs w:val="20"/>
                <w:shd w:val="clear" w:color="auto" w:fill="FFFFFF"/>
              </w:rPr>
              <w:t xml:space="preserve"> and varied resources</w:t>
            </w:r>
            <w:r w:rsidRPr="0074176D">
              <w:rPr>
                <w:rFonts w:cs="Helvetica"/>
                <w:color w:val="000000"/>
                <w:sz w:val="20"/>
                <w:szCs w:val="20"/>
                <w:shd w:val="clear" w:color="auto" w:fill="FFFFFF"/>
              </w:rPr>
              <w:t>.</w:t>
            </w:r>
          </w:p>
          <w:p w14:paraId="2E3D2344" w14:textId="77777777" w:rsidR="00EB7EFF" w:rsidRDefault="00EB7EFF" w:rsidP="003B7B8F">
            <w:pPr>
              <w:cnfStyle w:val="000000100000" w:firstRow="0" w:lastRow="0" w:firstColumn="0" w:lastColumn="0" w:oddVBand="0" w:evenVBand="0" w:oddHBand="1" w:evenHBand="0" w:firstRowFirstColumn="0" w:firstRowLastColumn="0" w:lastRowFirstColumn="0" w:lastRowLastColumn="0"/>
              <w:rPr>
                <w:rFonts w:cs="Helvetica"/>
                <w:color w:val="000000"/>
                <w:sz w:val="20"/>
                <w:szCs w:val="20"/>
                <w:shd w:val="clear" w:color="auto" w:fill="FFFFFF"/>
              </w:rPr>
            </w:pPr>
          </w:p>
          <w:p w14:paraId="58DB56F3" w14:textId="33C5C5E5" w:rsidR="00EB7EFF" w:rsidRPr="00EB7EFF" w:rsidRDefault="00EB7EFF" w:rsidP="00BA6FF8">
            <w:pPr>
              <w:cnfStyle w:val="000000100000" w:firstRow="0" w:lastRow="0" w:firstColumn="0" w:lastColumn="0" w:oddVBand="0" w:evenVBand="0" w:oddHBand="1" w:evenHBand="0" w:firstRowFirstColumn="0" w:firstRowLastColumn="0" w:lastRowFirstColumn="0" w:lastRowLastColumn="0"/>
              <w:rPr>
                <w:rFonts w:cstheme="minorHAnsi"/>
                <w:b/>
                <w:bCs/>
                <w:color w:val="000000"/>
                <w:sz w:val="20"/>
                <w:szCs w:val="20"/>
                <w:shd w:val="clear" w:color="auto" w:fill="FFFFFF"/>
              </w:rPr>
            </w:pPr>
            <w:r w:rsidRPr="00EB7EFF">
              <w:rPr>
                <w:rFonts w:ascii="Rockwell" w:hAnsi="Rockwell" w:cs="Arial"/>
                <w:bCs/>
                <w:color w:val="000000"/>
                <w:shd w:val="clear" w:color="auto" w:fill="FFFFFF"/>
              </w:rPr>
              <w:t>Regis</w:t>
            </w:r>
            <w:r w:rsidR="00BA6FF8">
              <w:rPr>
                <w:rFonts w:ascii="Rockwell" w:hAnsi="Rockwell" w:cs="Arial"/>
                <w:bCs/>
                <w:color w:val="000000"/>
                <w:shd w:val="clear" w:color="auto" w:fill="FFFFFF"/>
              </w:rPr>
              <w:t xml:space="preserve">ter </w:t>
            </w:r>
            <w:hyperlink r:id="rId62" w:history="1">
              <w:r w:rsidR="00BA6FF8" w:rsidRPr="00BA6FF8">
                <w:rPr>
                  <w:rStyle w:val="Hyperlink"/>
                  <w:rFonts w:ascii="Rockwell" w:hAnsi="Rockwell" w:cs="Arial"/>
                  <w:bCs/>
                  <w:i/>
                  <w:iCs/>
                  <w:shd w:val="clear" w:color="auto" w:fill="FFFFFF"/>
                </w:rPr>
                <w:t>HERE</w:t>
              </w:r>
            </w:hyperlink>
            <w:r w:rsidR="00BA6FF8">
              <w:rPr>
                <w:rFonts w:ascii="Rockwell" w:hAnsi="Rockwell" w:cs="Arial"/>
                <w:bCs/>
                <w:i/>
                <w:iCs/>
                <w:color w:val="000000"/>
                <w:shd w:val="clear" w:color="auto" w:fill="FFFFFF"/>
              </w:rPr>
              <w:t xml:space="preserve"> </w:t>
            </w:r>
          </w:p>
        </w:tc>
      </w:tr>
      <w:tr w:rsidR="00BA6FF8" w:rsidRPr="000C07A8" w14:paraId="3CE9D14C" w14:textId="77777777" w:rsidTr="00332C88">
        <w:trPr>
          <w:trHeight w:val="3051"/>
        </w:trPr>
        <w:tc>
          <w:tcPr>
            <w:cnfStyle w:val="001000000000" w:firstRow="0" w:lastRow="0" w:firstColumn="1" w:lastColumn="0" w:oddVBand="0" w:evenVBand="0" w:oddHBand="0" w:evenHBand="0" w:firstRowFirstColumn="0" w:firstRowLastColumn="0" w:lastRowFirstColumn="0" w:lastRowLastColumn="0"/>
            <w:tcW w:w="439" w:type="dxa"/>
          </w:tcPr>
          <w:p w14:paraId="2A0E1BB3" w14:textId="77777777" w:rsidR="003B7B8F" w:rsidRPr="00CE19CA" w:rsidRDefault="003B7B8F" w:rsidP="003B7B8F">
            <w:pPr>
              <w:jc w:val="center"/>
              <w:rPr>
                <w:rFonts w:ascii="Rockwell" w:hAnsi="Rockwell" w:cs="Arial"/>
              </w:rPr>
            </w:pPr>
            <w:r>
              <w:rPr>
                <w:rFonts w:ascii="Rockwell" w:hAnsi="Rockwell" w:cs="Arial"/>
              </w:rPr>
              <w:t>U</w:t>
            </w:r>
          </w:p>
        </w:tc>
        <w:tc>
          <w:tcPr>
            <w:tcW w:w="8921" w:type="dxa"/>
          </w:tcPr>
          <w:p w14:paraId="7A496DED" w14:textId="77777777" w:rsidR="003B7B8F" w:rsidRPr="000F32EF" w:rsidRDefault="003B7B8F" w:rsidP="003B7B8F">
            <w:pPr>
              <w:cnfStyle w:val="000000000000" w:firstRow="0" w:lastRow="0" w:firstColumn="0" w:lastColumn="0" w:oddVBand="0" w:evenVBand="0" w:oddHBand="0" w:evenHBand="0" w:firstRowFirstColumn="0" w:firstRowLastColumn="0" w:lastRowFirstColumn="0" w:lastRowLastColumn="0"/>
              <w:rPr>
                <w:rFonts w:ascii="Rockwell" w:hAnsi="Rockwell" w:cs="Arial"/>
                <w:color w:val="000000"/>
                <w:shd w:val="clear" w:color="auto" w:fill="FFFFFF"/>
              </w:rPr>
            </w:pPr>
            <w:r w:rsidRPr="000F32EF">
              <w:rPr>
                <w:rFonts w:ascii="Rockwell" w:hAnsi="Rockwell" w:cs="Arial"/>
                <w:color w:val="000000"/>
                <w:shd w:val="clear" w:color="auto" w:fill="FFFFFF"/>
              </w:rPr>
              <w:t>Bringing Action Civics to Life: Student Projects, Teacher Resources, and Practical Advice from Students, Teachers, and GC Staff</w:t>
            </w:r>
          </w:p>
          <w:p w14:paraId="6E0B1D5F" w14:textId="77777777" w:rsidR="003B7B8F" w:rsidRDefault="003B7B8F" w:rsidP="003B7B8F">
            <w:pPr>
              <w:spacing w:after="120"/>
              <w:cnfStyle w:val="000000000000" w:firstRow="0" w:lastRow="0" w:firstColumn="0" w:lastColumn="0" w:oddVBand="0" w:evenVBand="0" w:oddHBand="0" w:evenHBand="0" w:firstRowFirstColumn="0" w:firstRowLastColumn="0" w:lastRowFirstColumn="0" w:lastRowLastColumn="0"/>
              <w:rPr>
                <w:rFonts w:ascii="Rockwell" w:hAnsi="Rockwell" w:cs="Arial"/>
                <w:color w:val="000000"/>
                <w:sz w:val="24"/>
                <w:szCs w:val="24"/>
                <w:shd w:val="clear" w:color="auto" w:fill="FFFFFF"/>
              </w:rPr>
            </w:pPr>
            <w:r w:rsidRPr="00BF2F3D">
              <w:rPr>
                <w:rFonts w:cstheme="minorHAnsi"/>
                <w:b/>
                <w:i/>
                <w:color w:val="000000"/>
                <w:sz w:val="20"/>
                <w:szCs w:val="20"/>
                <w:shd w:val="clear" w:color="auto" w:fill="FFFFFF"/>
              </w:rPr>
              <w:t>Jason Lofchie</w:t>
            </w:r>
            <w:r w:rsidRPr="000C07A8">
              <w:rPr>
                <w:rFonts w:cstheme="minorHAnsi"/>
                <w:i/>
                <w:color w:val="000000"/>
                <w:sz w:val="20"/>
                <w:szCs w:val="20"/>
                <w:shd w:val="clear" w:color="auto" w:fill="FFFFFF"/>
              </w:rPr>
              <w:t xml:space="preserve">, </w:t>
            </w:r>
            <w:r>
              <w:rPr>
                <w:rFonts w:cstheme="minorHAnsi"/>
                <w:i/>
                <w:color w:val="000000"/>
                <w:sz w:val="20"/>
                <w:szCs w:val="20"/>
                <w:shd w:val="clear" w:color="auto" w:fill="FFFFFF"/>
              </w:rPr>
              <w:t xml:space="preserve">Generation Citizen; </w:t>
            </w:r>
            <w:r w:rsidRPr="005149DC">
              <w:rPr>
                <w:rFonts w:cstheme="minorHAnsi"/>
                <w:b/>
                <w:i/>
                <w:color w:val="000000"/>
                <w:sz w:val="20"/>
                <w:szCs w:val="20"/>
                <w:shd w:val="clear" w:color="auto" w:fill="FFFFFF"/>
              </w:rPr>
              <w:t>Brian Hodges</w:t>
            </w:r>
            <w:r>
              <w:rPr>
                <w:rFonts w:cstheme="minorHAnsi"/>
                <w:i/>
                <w:color w:val="000000"/>
                <w:sz w:val="20"/>
                <w:szCs w:val="20"/>
                <w:shd w:val="clear" w:color="auto" w:fill="FFFFFF"/>
              </w:rPr>
              <w:t xml:space="preserve"> and </w:t>
            </w:r>
            <w:r w:rsidRPr="005149DC">
              <w:rPr>
                <w:rFonts w:cstheme="minorHAnsi"/>
                <w:b/>
                <w:i/>
                <w:color w:val="000000"/>
                <w:sz w:val="20"/>
                <w:szCs w:val="20"/>
                <w:shd w:val="clear" w:color="auto" w:fill="FFFFFF"/>
              </w:rPr>
              <w:t>Brendan</w:t>
            </w:r>
            <w:r>
              <w:rPr>
                <w:rFonts w:cstheme="minorHAnsi"/>
                <w:i/>
                <w:color w:val="000000"/>
                <w:sz w:val="20"/>
                <w:szCs w:val="20"/>
                <w:shd w:val="clear" w:color="auto" w:fill="FFFFFF"/>
              </w:rPr>
              <w:t xml:space="preserve"> </w:t>
            </w:r>
            <w:proofErr w:type="spellStart"/>
            <w:r w:rsidRPr="005149DC">
              <w:rPr>
                <w:rFonts w:cstheme="minorHAnsi"/>
                <w:b/>
                <w:i/>
                <w:color w:val="000000"/>
                <w:sz w:val="20"/>
                <w:szCs w:val="20"/>
                <w:shd w:val="clear" w:color="auto" w:fill="FFFFFF"/>
              </w:rPr>
              <w:t>Kripps</w:t>
            </w:r>
            <w:proofErr w:type="spellEnd"/>
            <w:r>
              <w:rPr>
                <w:rFonts w:cstheme="minorHAnsi"/>
                <w:i/>
                <w:color w:val="000000"/>
                <w:sz w:val="20"/>
                <w:szCs w:val="20"/>
                <w:shd w:val="clear" w:color="auto" w:fill="FFFFFF"/>
              </w:rPr>
              <w:t>, Attleboro Public Schools</w:t>
            </w:r>
          </w:p>
          <w:p w14:paraId="37F92342" w14:textId="77777777" w:rsidR="003B7B8F" w:rsidRDefault="003B7B8F" w:rsidP="003B7B8F">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shd w:val="clear" w:color="auto" w:fill="FFFFFF"/>
              </w:rPr>
            </w:pPr>
            <w:r w:rsidRPr="007A2F4F">
              <w:rPr>
                <w:rFonts w:ascii="Calibri" w:hAnsi="Calibri" w:cs="Calibri"/>
                <w:color w:val="000000"/>
                <w:sz w:val="20"/>
                <w:szCs w:val="20"/>
                <w:shd w:val="clear" w:color="auto" w:fill="FFFFFF"/>
              </w:rPr>
              <w:t>As district and school leaders deliberate and consider the benefits and challenges with integrating student-led civics projects, it is imperative to elevate examples of teachers already implementing these projects well. In this workshop, teachers, students, and Generation Citizen staff will discuss their experiences with student-led projects in classrooms, districts and communities – bringing to life examples of classroom stories and experiences of middle school and high school students. In addition, GC staff will share their experience with supporting teachers. We will conclude the workshop with an open Q&amp;A section with students presenting their civics projects.</w:t>
            </w:r>
          </w:p>
          <w:p w14:paraId="3B72C484" w14:textId="29229ECA" w:rsidR="00EB7EFF" w:rsidRPr="00BA6FF8" w:rsidRDefault="00EB7EFF" w:rsidP="00EB7EFF">
            <w:pPr>
              <w:cnfStyle w:val="000000000000" w:firstRow="0" w:lastRow="0" w:firstColumn="0" w:lastColumn="0" w:oddVBand="0" w:evenVBand="0" w:oddHBand="0" w:evenHBand="0" w:firstRowFirstColumn="0" w:firstRowLastColumn="0" w:lastRowFirstColumn="0" w:lastRowLastColumn="0"/>
              <w:rPr>
                <w:rFonts w:ascii="Rockwell" w:hAnsi="Rockwell" w:cs="Arial"/>
                <w:bCs/>
                <w:i/>
                <w:iCs/>
                <w:color w:val="000000"/>
                <w:shd w:val="clear" w:color="auto" w:fill="FFFFFF"/>
              </w:rPr>
            </w:pPr>
            <w:r w:rsidRPr="00EB7EFF">
              <w:rPr>
                <w:rFonts w:ascii="Rockwell" w:hAnsi="Rockwell" w:cs="Arial"/>
                <w:bCs/>
                <w:color w:val="000000"/>
                <w:shd w:val="clear" w:color="auto" w:fill="FFFFFF"/>
              </w:rPr>
              <w:t>Regist</w:t>
            </w:r>
            <w:r w:rsidR="00BA6FF8">
              <w:rPr>
                <w:rFonts w:ascii="Rockwell" w:hAnsi="Rockwell" w:cs="Arial"/>
                <w:bCs/>
                <w:color w:val="000000"/>
                <w:shd w:val="clear" w:color="auto" w:fill="FFFFFF"/>
              </w:rPr>
              <w:t xml:space="preserve">er </w:t>
            </w:r>
            <w:hyperlink r:id="rId63" w:history="1">
              <w:r w:rsidR="00BA6FF8" w:rsidRPr="00BA6FF8">
                <w:rPr>
                  <w:rStyle w:val="Hyperlink"/>
                  <w:rFonts w:ascii="Rockwell" w:hAnsi="Rockwell" w:cs="Arial"/>
                  <w:bCs/>
                  <w:i/>
                  <w:iCs/>
                  <w:shd w:val="clear" w:color="auto" w:fill="FFFFFF"/>
                </w:rPr>
                <w:t>HERE</w:t>
              </w:r>
            </w:hyperlink>
          </w:p>
        </w:tc>
      </w:tr>
      <w:tr w:rsidR="00BA6FF8" w:rsidRPr="000C07A8" w14:paraId="4C04ABAA" w14:textId="77777777" w:rsidTr="00332C88">
        <w:trPr>
          <w:cnfStyle w:val="000000100000" w:firstRow="0" w:lastRow="0" w:firstColumn="0" w:lastColumn="0" w:oddVBand="0" w:evenVBand="0" w:oddHBand="1" w:evenHBand="0" w:firstRowFirstColumn="0" w:firstRowLastColumn="0" w:lastRowFirstColumn="0" w:lastRowLastColumn="0"/>
          <w:trHeight w:val="4689"/>
        </w:trPr>
        <w:tc>
          <w:tcPr>
            <w:cnfStyle w:val="001000000000" w:firstRow="0" w:lastRow="0" w:firstColumn="1" w:lastColumn="0" w:oddVBand="0" w:evenVBand="0" w:oddHBand="0" w:evenHBand="0" w:firstRowFirstColumn="0" w:firstRowLastColumn="0" w:lastRowFirstColumn="0" w:lastRowLastColumn="0"/>
            <w:tcW w:w="439" w:type="dxa"/>
          </w:tcPr>
          <w:p w14:paraId="2F5D7AA7" w14:textId="7CEE8D86" w:rsidR="006D53B8" w:rsidRDefault="006D53B8" w:rsidP="003B7B8F">
            <w:pPr>
              <w:jc w:val="center"/>
              <w:rPr>
                <w:rFonts w:ascii="Rockwell" w:hAnsi="Rockwell" w:cs="Arial"/>
              </w:rPr>
            </w:pPr>
            <w:r>
              <w:rPr>
                <w:rFonts w:ascii="Rockwell" w:hAnsi="Rockwell" w:cs="Arial"/>
              </w:rPr>
              <w:t>V</w:t>
            </w:r>
          </w:p>
        </w:tc>
        <w:tc>
          <w:tcPr>
            <w:tcW w:w="8921" w:type="dxa"/>
          </w:tcPr>
          <w:p w14:paraId="7D833439" w14:textId="77777777" w:rsidR="006D53B8" w:rsidRPr="00866BCE" w:rsidRDefault="0085461D" w:rsidP="003B7B8F">
            <w:pPr>
              <w:cnfStyle w:val="000000100000" w:firstRow="0" w:lastRow="0" w:firstColumn="0" w:lastColumn="0" w:oddVBand="0" w:evenVBand="0" w:oddHBand="1" w:evenHBand="0" w:firstRowFirstColumn="0" w:firstRowLastColumn="0" w:lastRowFirstColumn="0" w:lastRowLastColumn="0"/>
              <w:rPr>
                <w:rFonts w:ascii="Rockwell" w:hAnsi="Rockwell" w:cs="Arial"/>
                <w:color w:val="000000"/>
                <w:shd w:val="clear" w:color="auto" w:fill="FFFFFF"/>
              </w:rPr>
            </w:pPr>
            <w:r w:rsidRPr="00866BCE">
              <w:rPr>
                <w:rFonts w:ascii="Rockwell" w:hAnsi="Rockwell" w:cs="Arial"/>
                <w:color w:val="000000"/>
                <w:shd w:val="clear" w:color="auto" w:fill="FFFFFF"/>
              </w:rPr>
              <w:t>Using Dialogic Practice in the Classroom for Deeper Civic Conversations</w:t>
            </w:r>
          </w:p>
          <w:p w14:paraId="389F6472" w14:textId="72B350FC" w:rsidR="0085461D" w:rsidRDefault="0085461D" w:rsidP="003B7B8F">
            <w:pPr>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shd w:val="clear" w:color="auto" w:fill="FFFFFF"/>
              </w:rPr>
            </w:pPr>
            <w:r>
              <w:rPr>
                <w:rFonts w:cstheme="minorHAnsi"/>
                <w:b/>
                <w:i/>
                <w:color w:val="000000"/>
                <w:sz w:val="20"/>
                <w:szCs w:val="20"/>
                <w:shd w:val="clear" w:color="auto" w:fill="FFFFFF"/>
              </w:rPr>
              <w:t>Amy Munslow</w:t>
            </w:r>
            <w:r w:rsidRPr="000C07A8">
              <w:rPr>
                <w:rFonts w:cstheme="minorHAnsi"/>
                <w:i/>
                <w:color w:val="000000"/>
                <w:sz w:val="20"/>
                <w:szCs w:val="20"/>
                <w:shd w:val="clear" w:color="auto" w:fill="FFFFFF"/>
              </w:rPr>
              <w:t xml:space="preserve">, </w:t>
            </w:r>
            <w:r>
              <w:rPr>
                <w:rFonts w:cstheme="minorHAnsi"/>
                <w:i/>
                <w:color w:val="000000"/>
                <w:sz w:val="20"/>
                <w:szCs w:val="20"/>
                <w:shd w:val="clear" w:color="auto" w:fill="FFFFFF"/>
              </w:rPr>
              <w:t xml:space="preserve">Edward M. Kennedy Institute; </w:t>
            </w:r>
            <w:r>
              <w:rPr>
                <w:rFonts w:cstheme="minorHAnsi"/>
                <w:b/>
                <w:i/>
                <w:color w:val="000000"/>
                <w:sz w:val="20"/>
                <w:szCs w:val="20"/>
                <w:shd w:val="clear" w:color="auto" w:fill="FFFFFF"/>
              </w:rPr>
              <w:t xml:space="preserve">Allyson </w:t>
            </w:r>
            <w:proofErr w:type="spellStart"/>
            <w:r>
              <w:rPr>
                <w:rFonts w:cstheme="minorHAnsi"/>
                <w:b/>
                <w:i/>
                <w:color w:val="000000"/>
                <w:sz w:val="20"/>
                <w:szCs w:val="20"/>
                <w:shd w:val="clear" w:color="auto" w:fill="FFFFFF"/>
              </w:rPr>
              <w:t>Bachta</w:t>
            </w:r>
            <w:proofErr w:type="spellEnd"/>
            <w:r>
              <w:rPr>
                <w:rFonts w:cstheme="minorHAnsi"/>
                <w:b/>
                <w:i/>
                <w:color w:val="000000"/>
                <w:sz w:val="20"/>
                <w:szCs w:val="20"/>
                <w:shd w:val="clear" w:color="auto" w:fill="FFFFFF"/>
              </w:rPr>
              <w:t xml:space="preserve">, </w:t>
            </w:r>
            <w:r>
              <w:rPr>
                <w:rFonts w:cstheme="minorHAnsi"/>
                <w:bCs/>
                <w:i/>
                <w:color w:val="000000"/>
                <w:sz w:val="20"/>
                <w:szCs w:val="20"/>
                <w:shd w:val="clear" w:color="auto" w:fill="FFFFFF"/>
              </w:rPr>
              <w:t>University of Massachusetts Boston</w:t>
            </w:r>
          </w:p>
          <w:p w14:paraId="235312D5" w14:textId="77777777" w:rsidR="0085461D" w:rsidRDefault="0085461D" w:rsidP="003B7B8F">
            <w:pPr>
              <w:cnfStyle w:val="000000100000" w:firstRow="0" w:lastRow="0" w:firstColumn="0" w:lastColumn="0" w:oddVBand="0" w:evenVBand="0" w:oddHBand="1" w:evenHBand="0" w:firstRowFirstColumn="0" w:firstRowLastColumn="0" w:lastRowFirstColumn="0" w:lastRowLastColumn="0"/>
              <w:rPr>
                <w:rFonts w:ascii="Rockwell" w:hAnsi="Rockwell" w:cs="Arial"/>
                <w:bCs/>
                <w:i/>
                <w:iCs/>
                <w:color w:val="000000"/>
                <w:shd w:val="clear" w:color="auto" w:fill="FFFFFF"/>
              </w:rPr>
            </w:pPr>
          </w:p>
          <w:p w14:paraId="1FA65AC5" w14:textId="77777777" w:rsidR="0085461D" w:rsidRPr="00332C88" w:rsidRDefault="0085461D" w:rsidP="0085461D">
            <w:pPr>
              <w:cnfStyle w:val="000000100000" w:firstRow="0" w:lastRow="0" w:firstColumn="0" w:lastColumn="0" w:oddVBand="0" w:evenVBand="0" w:oddHBand="1" w:evenHBand="0" w:firstRowFirstColumn="0" w:firstRowLastColumn="0" w:lastRowFirstColumn="0" w:lastRowLastColumn="0"/>
              <w:rPr>
                <w:rFonts w:cstheme="minorHAnsi"/>
                <w:bCs/>
                <w:color w:val="000000"/>
                <w:sz w:val="20"/>
                <w:szCs w:val="20"/>
                <w:shd w:val="clear" w:color="auto" w:fill="FFFFFF"/>
              </w:rPr>
            </w:pPr>
            <w:r w:rsidRPr="00332C88">
              <w:rPr>
                <w:rFonts w:cstheme="minorHAnsi"/>
                <w:bCs/>
                <w:color w:val="000000"/>
                <w:sz w:val="20"/>
                <w:szCs w:val="20"/>
                <w:shd w:val="clear" w:color="auto" w:fill="FFFFFF"/>
              </w:rPr>
              <w:t xml:space="preserve">The Civic Conversations project, funded by the </w:t>
            </w:r>
            <w:proofErr w:type="spellStart"/>
            <w:r w:rsidRPr="00332C88">
              <w:rPr>
                <w:rFonts w:cstheme="minorHAnsi"/>
                <w:bCs/>
                <w:color w:val="000000"/>
                <w:sz w:val="20"/>
                <w:szCs w:val="20"/>
                <w:shd w:val="clear" w:color="auto" w:fill="FFFFFF"/>
              </w:rPr>
              <w:t>Leonore</w:t>
            </w:r>
            <w:proofErr w:type="spellEnd"/>
            <w:r w:rsidRPr="00332C88">
              <w:rPr>
                <w:rFonts w:cstheme="minorHAnsi"/>
                <w:bCs/>
                <w:color w:val="000000"/>
                <w:sz w:val="20"/>
                <w:szCs w:val="20"/>
                <w:shd w:val="clear" w:color="auto" w:fill="FFFFFF"/>
              </w:rPr>
              <w:t xml:space="preserve"> Annenberg Institute for Civics Award and the Institute of Museum and Library Services, is a multi-year study of dialogic practices in the classroom environment. The project supports a growing group of educators and partners as they learn, work, and use dialogue to contribute to a positive school culture and provide students the opportunity to build skills for civic life. As national discourse around civic issues become increasingly polarized and the presidential election draws near, structured dialogue encourages students to listen to each other, discuss their own values and experiences, and consider diverse perspectives. This session will:</w:t>
            </w:r>
          </w:p>
          <w:p w14:paraId="4BF4EA5E" w14:textId="77777777" w:rsidR="0085461D" w:rsidRPr="00332C88" w:rsidRDefault="0085461D" w:rsidP="0085461D">
            <w:pPr>
              <w:cnfStyle w:val="000000100000" w:firstRow="0" w:lastRow="0" w:firstColumn="0" w:lastColumn="0" w:oddVBand="0" w:evenVBand="0" w:oddHBand="1" w:evenHBand="0" w:firstRowFirstColumn="0" w:firstRowLastColumn="0" w:lastRowFirstColumn="0" w:lastRowLastColumn="0"/>
              <w:rPr>
                <w:rFonts w:cstheme="minorHAnsi"/>
                <w:bCs/>
                <w:color w:val="000000"/>
                <w:sz w:val="20"/>
                <w:szCs w:val="20"/>
                <w:shd w:val="clear" w:color="auto" w:fill="FFFFFF"/>
              </w:rPr>
            </w:pPr>
            <w:r w:rsidRPr="00332C88">
              <w:rPr>
                <w:rFonts w:cstheme="minorHAnsi"/>
                <w:bCs/>
                <w:color w:val="000000"/>
                <w:sz w:val="20"/>
                <w:szCs w:val="20"/>
                <w:shd w:val="clear" w:color="auto" w:fill="FFFFFF"/>
              </w:rPr>
              <w:t>•Model tools and exercises that educators can use to design and navigate meaningful conversations and infuse dialogic practices into their day-to-day teaching (even virtually or in hybrid classrooms)</w:t>
            </w:r>
          </w:p>
          <w:p w14:paraId="0DCFF7D6" w14:textId="77777777" w:rsidR="0085461D" w:rsidRPr="00332C88" w:rsidRDefault="0085461D" w:rsidP="0085461D">
            <w:pPr>
              <w:cnfStyle w:val="000000100000" w:firstRow="0" w:lastRow="0" w:firstColumn="0" w:lastColumn="0" w:oddVBand="0" w:evenVBand="0" w:oddHBand="1" w:evenHBand="0" w:firstRowFirstColumn="0" w:firstRowLastColumn="0" w:lastRowFirstColumn="0" w:lastRowLastColumn="0"/>
              <w:rPr>
                <w:rFonts w:cstheme="minorHAnsi"/>
                <w:bCs/>
                <w:color w:val="000000"/>
                <w:sz w:val="20"/>
                <w:szCs w:val="20"/>
                <w:shd w:val="clear" w:color="auto" w:fill="FFFFFF"/>
              </w:rPr>
            </w:pPr>
            <w:r w:rsidRPr="00332C88">
              <w:rPr>
                <w:rFonts w:cstheme="minorHAnsi"/>
                <w:bCs/>
                <w:color w:val="000000"/>
                <w:sz w:val="20"/>
                <w:szCs w:val="20"/>
                <w:shd w:val="clear" w:color="auto" w:fill="FFFFFF"/>
              </w:rPr>
              <w:t>• Explore the impact of dialogue on teaching practice through a panel discussion and Q&amp;A session with educators who participated in the Civic Conversations Summer 2020 Institute</w:t>
            </w:r>
          </w:p>
          <w:p w14:paraId="42C9272F" w14:textId="77777777" w:rsidR="0085461D" w:rsidRPr="00332C88" w:rsidRDefault="0085461D" w:rsidP="0085461D">
            <w:pPr>
              <w:cnfStyle w:val="000000100000" w:firstRow="0" w:lastRow="0" w:firstColumn="0" w:lastColumn="0" w:oddVBand="0" w:evenVBand="0" w:oddHBand="1" w:evenHBand="0" w:firstRowFirstColumn="0" w:firstRowLastColumn="0" w:lastRowFirstColumn="0" w:lastRowLastColumn="0"/>
              <w:rPr>
                <w:rFonts w:cstheme="minorHAnsi"/>
                <w:bCs/>
                <w:color w:val="000000"/>
                <w:sz w:val="20"/>
                <w:szCs w:val="20"/>
                <w:shd w:val="clear" w:color="auto" w:fill="FFFFFF"/>
              </w:rPr>
            </w:pPr>
            <w:r w:rsidRPr="00332C88">
              <w:rPr>
                <w:rFonts w:cstheme="minorHAnsi"/>
                <w:bCs/>
                <w:color w:val="000000"/>
                <w:sz w:val="20"/>
                <w:szCs w:val="20"/>
                <w:shd w:val="clear" w:color="auto" w:fill="FFFFFF"/>
              </w:rPr>
              <w:t>• Provide participants access to the Civic Conversations community of practice; a group of educators who are learning about dialogic strategies, infusing them into their teaching practice, and designing dialogue-based lesson plans</w:t>
            </w:r>
          </w:p>
          <w:p w14:paraId="6EC5E3A5" w14:textId="77777777" w:rsidR="0085461D" w:rsidRDefault="0085461D" w:rsidP="0085461D">
            <w:pPr>
              <w:cnfStyle w:val="000000100000" w:firstRow="0" w:lastRow="0" w:firstColumn="0" w:lastColumn="0" w:oddVBand="0" w:evenVBand="0" w:oddHBand="1" w:evenHBand="0" w:firstRowFirstColumn="0" w:firstRowLastColumn="0" w:lastRowFirstColumn="0" w:lastRowLastColumn="0"/>
              <w:rPr>
                <w:rFonts w:cstheme="minorHAnsi"/>
                <w:bCs/>
                <w:color w:val="000000"/>
                <w:shd w:val="clear" w:color="auto" w:fill="FFFFFF"/>
              </w:rPr>
            </w:pPr>
          </w:p>
          <w:p w14:paraId="303713F0" w14:textId="323A96DF" w:rsidR="0085461D" w:rsidRPr="0085461D" w:rsidRDefault="0085461D" w:rsidP="0085461D">
            <w:pPr>
              <w:cnfStyle w:val="000000100000" w:firstRow="0" w:lastRow="0" w:firstColumn="0" w:lastColumn="0" w:oddVBand="0" w:evenVBand="0" w:oddHBand="1" w:evenHBand="0" w:firstRowFirstColumn="0" w:firstRowLastColumn="0" w:lastRowFirstColumn="0" w:lastRowLastColumn="0"/>
              <w:rPr>
                <w:rFonts w:ascii="Rockwell" w:hAnsi="Rockwell" w:cs="Arial"/>
                <w:bCs/>
                <w:color w:val="000000"/>
                <w:shd w:val="clear" w:color="auto" w:fill="FFFFFF"/>
              </w:rPr>
            </w:pPr>
            <w:r w:rsidRPr="00EB7EFF">
              <w:rPr>
                <w:rFonts w:ascii="Rockwell" w:hAnsi="Rockwell" w:cs="Arial"/>
                <w:bCs/>
                <w:color w:val="000000"/>
                <w:shd w:val="clear" w:color="auto" w:fill="FFFFFF"/>
              </w:rPr>
              <w:t>Regis</w:t>
            </w:r>
            <w:r w:rsidR="00BA6FF8">
              <w:rPr>
                <w:rFonts w:ascii="Rockwell" w:hAnsi="Rockwell" w:cs="Arial"/>
                <w:bCs/>
                <w:color w:val="000000"/>
                <w:shd w:val="clear" w:color="auto" w:fill="FFFFFF"/>
              </w:rPr>
              <w:t xml:space="preserve">ter </w:t>
            </w:r>
            <w:hyperlink r:id="rId64" w:history="1">
              <w:r w:rsidR="00BA6FF8" w:rsidRPr="00BA6FF8">
                <w:rPr>
                  <w:rStyle w:val="Hyperlink"/>
                  <w:rFonts w:ascii="Rockwell" w:hAnsi="Rockwell" w:cs="Arial"/>
                  <w:bCs/>
                  <w:i/>
                  <w:iCs/>
                  <w:shd w:val="clear" w:color="auto" w:fill="FFFFFF"/>
                </w:rPr>
                <w:t>HERE</w:t>
              </w:r>
            </w:hyperlink>
            <w:r w:rsidR="00BA6FF8" w:rsidRPr="0085461D">
              <w:rPr>
                <w:rFonts w:ascii="Rockwell" w:hAnsi="Rockwell" w:cs="Arial"/>
                <w:bCs/>
                <w:color w:val="000000"/>
                <w:shd w:val="clear" w:color="auto" w:fill="FFFFFF"/>
              </w:rPr>
              <w:t xml:space="preserve"> </w:t>
            </w:r>
          </w:p>
        </w:tc>
      </w:tr>
    </w:tbl>
    <w:p w14:paraId="5852A24B" w14:textId="08CC36A8" w:rsidR="0085461D" w:rsidRDefault="0085461D" w:rsidP="00332C88">
      <w:pPr>
        <w:pStyle w:val="NormalWeb"/>
        <w:shd w:val="clear" w:color="auto" w:fill="FFFFFF" w:themeFill="background1"/>
        <w:spacing w:before="0" w:beforeAutospacing="0" w:after="120" w:afterAutospacing="0"/>
        <w:rPr>
          <w:rFonts w:ascii="Berlin Sans FB Demi" w:hAnsi="Berlin Sans FB Demi" w:cs="Arial"/>
          <w:b/>
          <w:bCs/>
          <w:color w:val="FFFFFF" w:themeColor="background1"/>
          <w:sz w:val="20"/>
          <w:szCs w:val="20"/>
        </w:rPr>
      </w:pPr>
    </w:p>
    <w:p w14:paraId="1D598F12" w14:textId="0FD25652" w:rsidR="00582C54" w:rsidRDefault="00582C54" w:rsidP="00332C88">
      <w:pPr>
        <w:pStyle w:val="NormalWeb"/>
        <w:shd w:val="clear" w:color="auto" w:fill="FFFFFF" w:themeFill="background1"/>
        <w:spacing w:before="0" w:beforeAutospacing="0" w:after="120" w:afterAutospacing="0"/>
        <w:rPr>
          <w:rFonts w:ascii="Berlin Sans FB Demi" w:hAnsi="Berlin Sans FB Demi" w:cs="Arial"/>
          <w:b/>
          <w:bCs/>
          <w:color w:val="FFFFFF" w:themeColor="background1"/>
          <w:sz w:val="20"/>
          <w:szCs w:val="20"/>
        </w:rPr>
      </w:pPr>
    </w:p>
    <w:p w14:paraId="134644C9" w14:textId="09C980F4" w:rsidR="00582C54" w:rsidRDefault="00582C54" w:rsidP="00332C88">
      <w:pPr>
        <w:pStyle w:val="NormalWeb"/>
        <w:shd w:val="clear" w:color="auto" w:fill="FFFFFF" w:themeFill="background1"/>
        <w:spacing w:before="0" w:beforeAutospacing="0" w:after="120" w:afterAutospacing="0"/>
        <w:rPr>
          <w:rFonts w:ascii="Berlin Sans FB Demi" w:hAnsi="Berlin Sans FB Demi" w:cs="Arial"/>
          <w:b/>
          <w:bCs/>
          <w:color w:val="FFFFFF" w:themeColor="background1"/>
          <w:sz w:val="20"/>
          <w:szCs w:val="20"/>
        </w:rPr>
      </w:pPr>
    </w:p>
    <w:p w14:paraId="1264D162" w14:textId="77777777" w:rsidR="00582C54" w:rsidRPr="00332C88" w:rsidRDefault="00582C54" w:rsidP="00332C88">
      <w:pPr>
        <w:pStyle w:val="NormalWeb"/>
        <w:shd w:val="clear" w:color="auto" w:fill="FFFFFF" w:themeFill="background1"/>
        <w:spacing w:before="0" w:beforeAutospacing="0" w:after="120" w:afterAutospacing="0"/>
        <w:rPr>
          <w:rFonts w:ascii="Berlin Sans FB Demi" w:hAnsi="Berlin Sans FB Demi" w:cs="Arial"/>
          <w:b/>
          <w:bCs/>
          <w:color w:val="FFFFFF" w:themeColor="background1"/>
          <w:sz w:val="20"/>
          <w:szCs w:val="20"/>
        </w:rPr>
      </w:pPr>
    </w:p>
    <w:p w14:paraId="336C9E60" w14:textId="7CA8F990" w:rsidR="00EB2024" w:rsidRPr="00FB65D8" w:rsidRDefault="00B942D8" w:rsidP="00EB2024">
      <w:pPr>
        <w:pStyle w:val="NormalWeb"/>
        <w:shd w:val="clear" w:color="auto" w:fill="ED7D31" w:themeFill="accent2"/>
        <w:spacing w:before="0" w:beforeAutospacing="0" w:after="120" w:afterAutospacing="0"/>
        <w:jc w:val="center"/>
        <w:rPr>
          <w:rFonts w:ascii="Berlin Sans FB Demi" w:hAnsi="Berlin Sans FB Demi" w:cs="Arial"/>
          <w:b/>
          <w:bCs/>
          <w:color w:val="FFFFFF" w:themeColor="background1"/>
          <w:sz w:val="40"/>
          <w:szCs w:val="40"/>
        </w:rPr>
      </w:pPr>
      <w:r w:rsidRPr="00FB65D8">
        <w:rPr>
          <w:rFonts w:ascii="Berlin Sans FB Demi" w:hAnsi="Berlin Sans FB Demi" w:cs="Arial"/>
          <w:b/>
          <w:bCs/>
          <w:color w:val="FFFFFF" w:themeColor="background1"/>
          <w:sz w:val="40"/>
          <w:szCs w:val="40"/>
        </w:rPr>
        <w:lastRenderedPageBreak/>
        <w:t>Presenter</w:t>
      </w:r>
      <w:r w:rsidR="00E20BE8" w:rsidRPr="00FB65D8">
        <w:rPr>
          <w:rFonts w:ascii="Berlin Sans FB Demi" w:hAnsi="Berlin Sans FB Demi" w:cs="Arial"/>
          <w:b/>
          <w:bCs/>
          <w:color w:val="FFFFFF" w:themeColor="background1"/>
          <w:sz w:val="40"/>
          <w:szCs w:val="40"/>
        </w:rPr>
        <w:t>s</w:t>
      </w:r>
    </w:p>
    <w:p w14:paraId="6904A64F" w14:textId="77777777" w:rsidR="00C26E64" w:rsidRDefault="00454C0C" w:rsidP="00C26E64">
      <w:pPr>
        <w:pStyle w:val="NormalWeb"/>
        <w:spacing w:before="240" w:beforeAutospacing="0" w:after="240" w:afterAutospacing="0"/>
        <w:rPr>
          <w:rFonts w:ascii="Helvetica" w:hAnsi="Helvetica" w:cs="Helvetica"/>
          <w:color w:val="000000"/>
          <w:sz w:val="20"/>
          <w:szCs w:val="20"/>
          <w:shd w:val="clear" w:color="auto" w:fill="FFFFFF"/>
        </w:rPr>
      </w:pPr>
      <w:r w:rsidRPr="006804F4">
        <w:rPr>
          <w:rFonts w:ascii="Rockwell" w:hAnsi="Rockwell" w:cs="Calibri"/>
          <w:b/>
          <w:bCs/>
          <w:color w:val="000000"/>
          <w:sz w:val="20"/>
          <w:szCs w:val="20"/>
        </w:rPr>
        <w:t>Laura Brenner</w:t>
      </w:r>
      <w:r w:rsidRPr="006804F4">
        <w:rPr>
          <w:rFonts w:ascii="Calibri" w:hAnsi="Calibri" w:cs="Calibri"/>
          <w:b/>
          <w:bCs/>
          <w:color w:val="000000"/>
          <w:sz w:val="20"/>
          <w:szCs w:val="20"/>
        </w:rPr>
        <w:t xml:space="preserve"> </w:t>
      </w:r>
      <w:r w:rsidR="00C26E64" w:rsidRPr="00C26E64">
        <w:rPr>
          <w:rFonts w:ascii="Calibri" w:hAnsi="Calibri" w:cs="Helvetica"/>
          <w:color w:val="000000"/>
          <w:sz w:val="20"/>
          <w:szCs w:val="20"/>
          <w:shd w:val="clear" w:color="auto" w:fill="FFFFFF"/>
        </w:rPr>
        <w:t>Laura Brenner is the Education Program Director at Discovering</w:t>
      </w:r>
      <w:r w:rsidR="00C26E64">
        <w:rPr>
          <w:rFonts w:ascii="Calibri" w:hAnsi="Calibri" w:cs="Helvetica"/>
          <w:color w:val="000000"/>
          <w:sz w:val="20"/>
          <w:szCs w:val="20"/>
          <w:shd w:val="clear" w:color="auto" w:fill="FFFFFF"/>
        </w:rPr>
        <w:t xml:space="preserve"> Justice, a civic education non</w:t>
      </w:r>
      <w:r w:rsidR="00C26E64" w:rsidRPr="00C26E64">
        <w:rPr>
          <w:rFonts w:ascii="Calibri" w:hAnsi="Calibri" w:cs="Helvetica"/>
          <w:color w:val="000000"/>
          <w:sz w:val="20"/>
          <w:szCs w:val="20"/>
          <w:shd w:val="clear" w:color="auto" w:fill="FFFFFF"/>
        </w:rPr>
        <w:t>profit located in the U.S. Moakley Federal Courthouse. There, she develops curriculum and programming for K-8 students and teachers across Massachusetts, with the goal of increasing access to high quality opportunities of learning and practicing civic knowledge, skills, and dispositions. Before joining Discovering Justice, Laura worked in Boston as an elementary school teacher for seven years. Laura is passionate about helping empower students and teachers to build their metacognition, crit</w:t>
      </w:r>
      <w:r w:rsidR="00C26E64">
        <w:rPr>
          <w:rFonts w:ascii="Calibri" w:hAnsi="Calibri" w:cs="Helvetica"/>
          <w:color w:val="000000"/>
          <w:sz w:val="20"/>
          <w:szCs w:val="20"/>
          <w:shd w:val="clear" w:color="auto" w:fill="FFFFFF"/>
        </w:rPr>
        <w:t>ical thinking, leadership, self-</w:t>
      </w:r>
      <w:r w:rsidR="00C26E64" w:rsidRPr="00C26E64">
        <w:rPr>
          <w:rFonts w:ascii="Calibri" w:hAnsi="Calibri" w:cs="Helvetica"/>
          <w:color w:val="000000"/>
          <w:sz w:val="20"/>
          <w:szCs w:val="20"/>
          <w:shd w:val="clear" w:color="auto" w:fill="FFFFFF"/>
        </w:rPr>
        <w:t>reflection, and global awareness through rigorous and engaging education, and sees issues around justice and civics as ideal vehicles for developing these vital skills.</w:t>
      </w:r>
    </w:p>
    <w:p w14:paraId="726D11F1" w14:textId="77777777" w:rsidR="00454C0C" w:rsidRPr="006804F4" w:rsidRDefault="00454C0C" w:rsidP="00C26E64">
      <w:pPr>
        <w:pStyle w:val="NormalWeb"/>
        <w:spacing w:before="240" w:beforeAutospacing="0" w:after="240" w:afterAutospacing="0"/>
        <w:rPr>
          <w:rFonts w:ascii="Calibri" w:hAnsi="Calibri" w:cs="Calibri"/>
          <w:color w:val="000000"/>
          <w:sz w:val="20"/>
          <w:szCs w:val="20"/>
          <w:shd w:val="clear" w:color="auto" w:fill="FFFFFF"/>
        </w:rPr>
      </w:pPr>
      <w:r w:rsidRPr="006804F4">
        <w:rPr>
          <w:rFonts w:ascii="Rockwell" w:hAnsi="Rockwell" w:cs="Calibri"/>
          <w:b/>
          <w:color w:val="000000"/>
          <w:sz w:val="20"/>
          <w:szCs w:val="20"/>
          <w:shd w:val="clear" w:color="auto" w:fill="FFFFFF"/>
        </w:rPr>
        <w:t>Dave Buchanan</w:t>
      </w:r>
      <w:r w:rsidRPr="006804F4">
        <w:rPr>
          <w:rFonts w:ascii="Calibri" w:hAnsi="Calibri" w:cs="Calibri"/>
          <w:color w:val="000000"/>
          <w:sz w:val="20"/>
          <w:szCs w:val="20"/>
          <w:shd w:val="clear" w:color="auto" w:fill="FFFFFF"/>
        </w:rPr>
        <w:t xml:space="preserve"> is the Director of Massachusetts Programs with iCivics. Prior to his current role, he was a manager of DESE's Office of Literacy and Humanities and led the revision of the History and Social Science Curriculum Framework. Prior to that, he was a social studies teacher for many years.</w:t>
      </w:r>
    </w:p>
    <w:p w14:paraId="5D56444F" w14:textId="77777777" w:rsidR="001E2E9F" w:rsidRPr="006804F4" w:rsidRDefault="001E2E9F" w:rsidP="001E2E9F">
      <w:pPr>
        <w:pStyle w:val="NormalWeb"/>
        <w:spacing w:before="0" w:beforeAutospacing="0" w:after="240" w:afterAutospacing="0"/>
        <w:rPr>
          <w:rFonts w:ascii="Calibri" w:hAnsi="Calibri" w:cs="Calibri"/>
          <w:color w:val="000000"/>
          <w:sz w:val="20"/>
          <w:szCs w:val="20"/>
          <w:shd w:val="clear" w:color="auto" w:fill="FFFFFF"/>
        </w:rPr>
      </w:pPr>
      <w:r w:rsidRPr="006804F4">
        <w:rPr>
          <w:rFonts w:ascii="Rockwell" w:hAnsi="Rockwell" w:cs="Calibri"/>
          <w:b/>
          <w:color w:val="000000"/>
          <w:sz w:val="20"/>
          <w:szCs w:val="20"/>
          <w:shd w:val="clear" w:color="auto" w:fill="FFFFFF"/>
        </w:rPr>
        <w:t>Rich Cairn</w:t>
      </w:r>
      <w:r w:rsidRPr="006804F4">
        <w:rPr>
          <w:rFonts w:ascii="Calibri" w:hAnsi="Calibri" w:cs="Calibri"/>
          <w:color w:val="000000"/>
          <w:sz w:val="20"/>
          <w:szCs w:val="20"/>
          <w:shd w:val="clear" w:color="auto" w:fill="FFFFFF"/>
        </w:rPr>
        <w:t xml:space="preserve"> has directed the Emerging America program since 2006. Emerging America includes Library of Congress Teaching with Primary Sources Program at the Collaborative for Educational Services and the National Endowment for the Humanities Landmarks of American History Institutes: "Forge of Innovation: The Springfield Armory and the Genesis of American Industry." Emerging America has also played a vital role in helping to shape and to roll out the 2018 Massachusetts History and Social Science Curriculum Framework. A graduate of Yale University, Rich earned a Master of Public Affairs from the Hubert H. Humphrey Institute at the University of Minnesota. He is a recognized national leader in service-learning, civic engagement, performance assessment, environmental education, and history education. He has authored numerous books and multimedia, and has designed and led hundreds of teacher workshops. He is a lifelong social justice activist.</w:t>
      </w:r>
    </w:p>
    <w:p w14:paraId="51876AFB" w14:textId="77777777" w:rsidR="006804F4" w:rsidRPr="006804F4" w:rsidRDefault="006804F4" w:rsidP="001E2E9F">
      <w:pPr>
        <w:pStyle w:val="NormalWeb"/>
        <w:spacing w:before="0" w:beforeAutospacing="0" w:after="240" w:afterAutospacing="0"/>
        <w:rPr>
          <w:rFonts w:ascii="Calibri" w:hAnsi="Calibri" w:cs="Calibri"/>
          <w:color w:val="000000"/>
          <w:sz w:val="20"/>
          <w:szCs w:val="20"/>
          <w:shd w:val="clear" w:color="auto" w:fill="FFFFFF"/>
        </w:rPr>
      </w:pPr>
      <w:r w:rsidRPr="006804F4">
        <w:rPr>
          <w:rFonts w:ascii="Rockwell" w:hAnsi="Rockwell" w:cs="Helvetica"/>
          <w:b/>
          <w:color w:val="000000"/>
          <w:sz w:val="20"/>
          <w:szCs w:val="20"/>
          <w:shd w:val="clear" w:color="auto" w:fill="FFFFFF"/>
        </w:rPr>
        <w:t>Maria Campanario</w:t>
      </w:r>
      <w:r w:rsidRPr="006804F4">
        <w:rPr>
          <w:rFonts w:ascii="Helvetica" w:hAnsi="Helvetica" w:cs="Helvetica"/>
          <w:color w:val="000000"/>
          <w:sz w:val="20"/>
          <w:szCs w:val="20"/>
          <w:shd w:val="clear" w:color="auto" w:fill="FFFFFF"/>
        </w:rPr>
        <w:t xml:space="preserve"> </w:t>
      </w:r>
      <w:r w:rsidRPr="006804F4">
        <w:rPr>
          <w:rFonts w:asciiTheme="minorHAnsi" w:hAnsiTheme="minorHAnsi" w:cs="Helvetica"/>
          <w:color w:val="000000"/>
          <w:sz w:val="20"/>
          <w:szCs w:val="20"/>
          <w:shd w:val="clear" w:color="auto" w:fill="FFFFFF"/>
        </w:rPr>
        <w:t xml:space="preserve">has been in the field of education for over 40 years. Her work has concentrated on building effective educational structures for socially, culturally and linguistically diverse students. In addition to having served in multiple roles in Boston Public Schools, she teaches undergraduate and graduate level courses on educational leadership, literacy, </w:t>
      </w:r>
      <w:proofErr w:type="gramStart"/>
      <w:r w:rsidRPr="006804F4">
        <w:rPr>
          <w:rFonts w:asciiTheme="minorHAnsi" w:hAnsiTheme="minorHAnsi" w:cs="Helvetica"/>
          <w:color w:val="000000"/>
          <w:sz w:val="20"/>
          <w:szCs w:val="20"/>
          <w:shd w:val="clear" w:color="auto" w:fill="FFFFFF"/>
        </w:rPr>
        <w:t>socio-linguistics</w:t>
      </w:r>
      <w:proofErr w:type="gramEnd"/>
      <w:r w:rsidRPr="006804F4">
        <w:rPr>
          <w:rFonts w:asciiTheme="minorHAnsi" w:hAnsiTheme="minorHAnsi" w:cs="Helvetica"/>
          <w:color w:val="000000"/>
          <w:sz w:val="20"/>
          <w:szCs w:val="20"/>
          <w:shd w:val="clear" w:color="auto" w:fill="FFFFFF"/>
        </w:rPr>
        <w:t>, race and urban education with a focus on educational justice. She has presented at national conferences and led issue and policy based professional development for educators at national, state and local levels.</w:t>
      </w:r>
    </w:p>
    <w:p w14:paraId="532008AF" w14:textId="77777777" w:rsidR="008220DD" w:rsidRPr="006804F4" w:rsidRDefault="008220DD" w:rsidP="001E2E9F">
      <w:pPr>
        <w:pStyle w:val="NormalWeb"/>
        <w:spacing w:before="0" w:beforeAutospacing="0" w:after="240" w:afterAutospacing="0"/>
        <w:rPr>
          <w:rFonts w:ascii="Calibri" w:hAnsi="Calibri" w:cs="Calibri"/>
          <w:color w:val="000000"/>
          <w:sz w:val="20"/>
          <w:szCs w:val="20"/>
          <w:shd w:val="clear" w:color="auto" w:fill="FFFFFF"/>
        </w:rPr>
      </w:pPr>
      <w:r w:rsidRPr="006804F4">
        <w:rPr>
          <w:rFonts w:ascii="Rockwell" w:hAnsi="Rockwell" w:cs="Calibri"/>
          <w:b/>
          <w:color w:val="000000"/>
          <w:sz w:val="20"/>
          <w:szCs w:val="20"/>
          <w:shd w:val="clear" w:color="auto" w:fill="FFFFFF"/>
        </w:rPr>
        <w:t>Elizabeth Marshall Carroll</w:t>
      </w:r>
      <w:r w:rsidRPr="006804F4">
        <w:rPr>
          <w:rFonts w:ascii="Calibri" w:hAnsi="Calibri" w:cs="Calibri"/>
          <w:color w:val="000000"/>
          <w:sz w:val="20"/>
          <w:szCs w:val="20"/>
          <w:shd w:val="clear" w:color="auto" w:fill="FFFFFF"/>
        </w:rPr>
        <w:t xml:space="preserve"> (she/her) is the Associate Program Director for New England at Facing History and Ourselves. From 2013 to 2017, Lizzy was the Founding Director of the Education Studies program at Yale University. She began her career as an English teacher at DeWitt Clinton High School in the Bronx, NY. She later taught and served a teacher leader at Boston's Josiah Quincy Upper School, a public pilot where Lizzy helped lead the transition to being an International Baccalaureate school. Lizzy received her BA in English from Dartmouth College, </w:t>
      </w:r>
      <w:proofErr w:type="spellStart"/>
      <w:r w:rsidRPr="006804F4">
        <w:rPr>
          <w:rFonts w:ascii="Calibri" w:hAnsi="Calibri" w:cs="Calibri"/>
          <w:color w:val="000000"/>
          <w:sz w:val="20"/>
          <w:szCs w:val="20"/>
          <w:shd w:val="clear" w:color="auto" w:fill="FFFFFF"/>
        </w:rPr>
        <w:t>MSEd</w:t>
      </w:r>
      <w:proofErr w:type="spellEnd"/>
      <w:r w:rsidRPr="006804F4">
        <w:rPr>
          <w:rFonts w:ascii="Calibri" w:hAnsi="Calibri" w:cs="Calibri"/>
          <w:color w:val="000000"/>
          <w:sz w:val="20"/>
          <w:szCs w:val="20"/>
          <w:shd w:val="clear" w:color="auto" w:fill="FFFFFF"/>
        </w:rPr>
        <w:t xml:space="preserve"> in Secondary Education from Lehman College - City University of New York, and MA in Literature from Middlebury College Bread Loaf School of English. She earned her EdD in the Urban Superintendents Program at Harvar</w:t>
      </w:r>
      <w:r w:rsidR="00E708B2">
        <w:rPr>
          <w:rFonts w:ascii="Calibri" w:hAnsi="Calibri" w:cs="Calibri"/>
          <w:color w:val="000000"/>
          <w:sz w:val="20"/>
          <w:szCs w:val="20"/>
          <w:shd w:val="clear" w:color="auto" w:fill="FFFFFF"/>
        </w:rPr>
        <w:t xml:space="preserve">d Graduate School of Education </w:t>
      </w:r>
      <w:r w:rsidRPr="006804F4">
        <w:rPr>
          <w:rFonts w:ascii="Calibri" w:hAnsi="Calibri" w:cs="Calibri"/>
          <w:color w:val="000000"/>
          <w:sz w:val="20"/>
          <w:szCs w:val="20"/>
          <w:shd w:val="clear" w:color="auto" w:fill="FFFFFF"/>
        </w:rPr>
        <w:t>where her research focused on teacher voice in education policy. She currently serves as a Town Meeting Member in her community of Milton, MA.</w:t>
      </w:r>
    </w:p>
    <w:p w14:paraId="0EF9F1D3" w14:textId="77777777" w:rsidR="00454C0C" w:rsidRPr="006804F4" w:rsidRDefault="00454C0C" w:rsidP="001E2E9F">
      <w:pPr>
        <w:pStyle w:val="NormalWeb"/>
        <w:spacing w:before="0" w:beforeAutospacing="0" w:after="240" w:afterAutospacing="0"/>
        <w:rPr>
          <w:rFonts w:ascii="Calibri" w:hAnsi="Calibri" w:cs="Calibri"/>
          <w:color w:val="000000"/>
          <w:sz w:val="20"/>
          <w:szCs w:val="20"/>
        </w:rPr>
      </w:pPr>
      <w:r w:rsidRPr="006804F4">
        <w:rPr>
          <w:rFonts w:ascii="Rockwell" w:hAnsi="Rockwell" w:cs="Calibri"/>
          <w:b/>
          <w:bCs/>
          <w:color w:val="000000"/>
          <w:sz w:val="20"/>
          <w:szCs w:val="20"/>
        </w:rPr>
        <w:t>Jenny Chung</w:t>
      </w:r>
      <w:r w:rsidRPr="006804F4">
        <w:rPr>
          <w:rFonts w:ascii="Calibri" w:hAnsi="Calibri" w:cs="Calibri"/>
          <w:b/>
          <w:bCs/>
          <w:color w:val="000000"/>
          <w:sz w:val="20"/>
          <w:szCs w:val="20"/>
        </w:rPr>
        <w:t xml:space="preserve"> </w:t>
      </w:r>
      <w:r w:rsidRPr="006804F4">
        <w:rPr>
          <w:rFonts w:ascii="Calibri" w:hAnsi="Calibri" w:cs="Calibri"/>
          <w:color w:val="000000"/>
          <w:sz w:val="20"/>
          <w:szCs w:val="20"/>
        </w:rPr>
        <w:t xml:space="preserve">has been an educator in Cambridge since 2006, as a middle school humanities and social studies teacher, district history instructional coach, and now as Acting Curriculum Coordinator for the History and Social Studies Department. She was awarded the William Spratt Award for Excellence in Teaching Middle School Social Studies in 2016. Chung is actively engaged in equity initiatives and curriculum development. In her capacity as history coach, she helped lead the efforts for Cambridge to partner with the Democratic Knowledge Project at Harvard to design an agency-centered civics curriculum that aligns with the new </w:t>
      </w:r>
      <w:r w:rsidR="00E708B2">
        <w:rPr>
          <w:rFonts w:ascii="Calibri" w:hAnsi="Calibri" w:cs="Calibri"/>
          <w:color w:val="000000"/>
          <w:sz w:val="20"/>
          <w:szCs w:val="20"/>
        </w:rPr>
        <w:t>history/social studies</w:t>
      </w:r>
      <w:r w:rsidRPr="006804F4">
        <w:rPr>
          <w:rFonts w:ascii="Calibri" w:hAnsi="Calibri" w:cs="Calibri"/>
          <w:color w:val="000000"/>
          <w:sz w:val="20"/>
          <w:szCs w:val="20"/>
        </w:rPr>
        <w:t xml:space="preserve"> framework and centers hidden narratives.</w:t>
      </w:r>
    </w:p>
    <w:p w14:paraId="25BEF3BC" w14:textId="77777777" w:rsidR="00902C4E" w:rsidRPr="006804F4" w:rsidRDefault="00E20BE8" w:rsidP="00902C4E">
      <w:pPr>
        <w:spacing w:after="240" w:line="240" w:lineRule="auto"/>
        <w:rPr>
          <w:rFonts w:ascii="Calibri" w:eastAsia="Times New Roman" w:hAnsi="Calibri" w:cs="Calibri"/>
          <w:b/>
          <w:color w:val="000000"/>
          <w:sz w:val="20"/>
          <w:szCs w:val="20"/>
        </w:rPr>
      </w:pPr>
      <w:r w:rsidRPr="00E20BE8">
        <w:rPr>
          <w:rFonts w:ascii="Rockwell" w:hAnsi="Rockwell" w:cs="Helvetica"/>
          <w:b/>
          <w:color w:val="000000"/>
          <w:sz w:val="20"/>
          <w:szCs w:val="20"/>
          <w:shd w:val="clear" w:color="auto" w:fill="FFFFFF"/>
        </w:rPr>
        <w:t>Kelly Cook</w:t>
      </w:r>
      <w:r>
        <w:rPr>
          <w:rFonts w:ascii="Helvetica" w:hAnsi="Helvetica" w:cs="Helvetica"/>
          <w:color w:val="000000"/>
          <w:sz w:val="20"/>
          <w:szCs w:val="20"/>
          <w:shd w:val="clear" w:color="auto" w:fill="FFFFFF"/>
        </w:rPr>
        <w:t xml:space="preserve"> </w:t>
      </w:r>
      <w:r w:rsidRPr="00866697">
        <w:rPr>
          <w:rFonts w:cs="Helvetica"/>
          <w:color w:val="000000"/>
          <w:sz w:val="20"/>
          <w:szCs w:val="20"/>
          <w:shd w:val="clear" w:color="auto" w:fill="FFFFFF"/>
        </w:rPr>
        <w:t xml:space="preserve">is the Curriculum Director for grades 6-12 for the Bourne Public Schools. Kelly taught high school ELA for 12 years and worked as an instructional learning coach for a year before taking on the role of curriculum </w:t>
      </w:r>
      <w:r w:rsidRPr="00866697">
        <w:rPr>
          <w:rFonts w:cs="Helvetica"/>
          <w:color w:val="000000"/>
          <w:sz w:val="20"/>
          <w:szCs w:val="20"/>
          <w:shd w:val="clear" w:color="auto" w:fill="FFFFFF"/>
        </w:rPr>
        <w:lastRenderedPageBreak/>
        <w:t>director. She received a CAGS in Educational Leadership from Bridgewater State University in 2018. In her current role, she is overseeing the curriculum updates based on the new history and social science framework and facilitating the civic action project work at both the middle and high school.</w:t>
      </w:r>
    </w:p>
    <w:p w14:paraId="1A7008E5" w14:textId="77777777" w:rsidR="00F53B0E" w:rsidRDefault="000E511C" w:rsidP="00F53B0E">
      <w:pPr>
        <w:spacing w:after="240" w:line="240" w:lineRule="auto"/>
        <w:rPr>
          <w:rFonts w:cs="Helvetica"/>
          <w:color w:val="000000"/>
          <w:sz w:val="20"/>
          <w:szCs w:val="20"/>
          <w:shd w:val="clear" w:color="auto" w:fill="FFFFFF"/>
        </w:rPr>
      </w:pPr>
      <w:r w:rsidRPr="000E511C">
        <w:rPr>
          <w:rFonts w:ascii="Rockwell" w:hAnsi="Rockwell" w:cs="Helvetica"/>
          <w:b/>
          <w:color w:val="000000"/>
          <w:sz w:val="20"/>
          <w:szCs w:val="20"/>
          <w:shd w:val="clear" w:color="auto" w:fill="FFFFFF"/>
        </w:rPr>
        <w:t>Brendan Cripps</w:t>
      </w:r>
      <w:r>
        <w:rPr>
          <w:rFonts w:ascii="Helvetica" w:hAnsi="Helvetica" w:cs="Helvetica"/>
          <w:color w:val="000000"/>
          <w:sz w:val="20"/>
          <w:szCs w:val="20"/>
          <w:shd w:val="clear" w:color="auto" w:fill="FFFFFF"/>
        </w:rPr>
        <w:t xml:space="preserve"> </w:t>
      </w:r>
      <w:r w:rsidRPr="000E511C">
        <w:rPr>
          <w:rFonts w:cs="Helvetica"/>
          <w:color w:val="000000"/>
          <w:sz w:val="20"/>
          <w:szCs w:val="20"/>
          <w:shd w:val="clear" w:color="auto" w:fill="FFFFFF"/>
        </w:rPr>
        <w:t xml:space="preserve">has been a </w:t>
      </w:r>
      <w:r>
        <w:rPr>
          <w:rFonts w:cs="Helvetica"/>
          <w:color w:val="000000"/>
          <w:sz w:val="20"/>
          <w:szCs w:val="20"/>
          <w:shd w:val="clear" w:color="auto" w:fill="FFFFFF"/>
        </w:rPr>
        <w:t>s</w:t>
      </w:r>
      <w:r w:rsidRPr="000E511C">
        <w:rPr>
          <w:rFonts w:cs="Helvetica"/>
          <w:color w:val="000000"/>
          <w:sz w:val="20"/>
          <w:szCs w:val="20"/>
          <w:shd w:val="clear" w:color="auto" w:fill="FFFFFF"/>
        </w:rPr>
        <w:t xml:space="preserve">ocial </w:t>
      </w:r>
      <w:r>
        <w:rPr>
          <w:rFonts w:cs="Helvetica"/>
          <w:color w:val="000000"/>
          <w:sz w:val="20"/>
          <w:szCs w:val="20"/>
          <w:shd w:val="clear" w:color="auto" w:fill="FFFFFF"/>
        </w:rPr>
        <w:t>s</w:t>
      </w:r>
      <w:r w:rsidRPr="000E511C">
        <w:rPr>
          <w:rFonts w:cs="Helvetica"/>
          <w:color w:val="000000"/>
          <w:sz w:val="20"/>
          <w:szCs w:val="20"/>
          <w:shd w:val="clear" w:color="auto" w:fill="FFFFFF"/>
        </w:rPr>
        <w:t>tudies teacher at Methuen High School since 2001. A recipient of the 2016 Methuen Public Schools Teacher of the Year Award and of the 2006 and 2020 JROTC Teacher of the Year Awards, Brendan lives to enrich the lives of his students and make them leaders for the 21st Century. His students have earned the Collaboration and Student Action awards at previous MA Civics Days. Brendan’s focus on motivating and engaging students in Action Civics led an initially unmotivated student to becoming a leader and being named the 2019 Student Changemaker at the MA Civics Day.</w:t>
      </w:r>
    </w:p>
    <w:p w14:paraId="30668702" w14:textId="352D0044" w:rsidR="008220DD" w:rsidRPr="00F53B0E" w:rsidRDefault="008220DD" w:rsidP="00F53B0E">
      <w:pPr>
        <w:spacing w:after="240" w:line="240" w:lineRule="auto"/>
        <w:rPr>
          <w:rFonts w:ascii="Times New Roman" w:eastAsia="Times New Roman" w:hAnsi="Times New Roman" w:cs="Times New Roman"/>
          <w:sz w:val="20"/>
          <w:szCs w:val="20"/>
        </w:rPr>
      </w:pPr>
      <w:r w:rsidRPr="006804F4">
        <w:rPr>
          <w:rFonts w:ascii="Rockwell" w:hAnsi="Rockwell" w:cs="Calibri"/>
          <w:b/>
          <w:color w:val="000000"/>
          <w:sz w:val="20"/>
          <w:szCs w:val="20"/>
        </w:rPr>
        <w:t>Catherine Harding</w:t>
      </w:r>
      <w:r w:rsidRPr="006804F4">
        <w:rPr>
          <w:rFonts w:ascii="Calibri" w:hAnsi="Calibri" w:cs="Calibri"/>
          <w:color w:val="000000"/>
          <w:sz w:val="20"/>
          <w:szCs w:val="20"/>
        </w:rPr>
        <w:t xml:space="preserve"> is a </w:t>
      </w:r>
      <w:r w:rsidR="001E2E9F" w:rsidRPr="006804F4">
        <w:rPr>
          <w:rFonts w:ascii="Calibri" w:hAnsi="Calibri" w:cs="Calibri"/>
          <w:color w:val="000000"/>
          <w:sz w:val="20"/>
          <w:szCs w:val="20"/>
        </w:rPr>
        <w:t>member of the Senate Education s</w:t>
      </w:r>
      <w:r w:rsidRPr="006804F4">
        <w:rPr>
          <w:rFonts w:ascii="Calibri" w:hAnsi="Calibri" w:cs="Calibri"/>
          <w:color w:val="000000"/>
          <w:sz w:val="20"/>
          <w:szCs w:val="20"/>
        </w:rPr>
        <w:t>taff at the Edward M. Kennedy Institute for the United States Senate. She is a 2019 graduate of the Bridges to the Future Program at UMASS Amherst College of Education. Catherine presents on civic engagement work with students in a variety of professional development and conference settings.</w:t>
      </w:r>
    </w:p>
    <w:p w14:paraId="68561A30" w14:textId="77777777" w:rsidR="00D537AC" w:rsidRDefault="00D537AC" w:rsidP="001E2E9F">
      <w:pPr>
        <w:pStyle w:val="NormalWeb"/>
        <w:spacing w:before="0" w:beforeAutospacing="0" w:after="240" w:afterAutospacing="0"/>
        <w:rPr>
          <w:rFonts w:ascii="Helvetica" w:hAnsi="Helvetica" w:cs="Helvetica"/>
          <w:color w:val="000000"/>
          <w:sz w:val="20"/>
          <w:szCs w:val="20"/>
          <w:shd w:val="clear" w:color="auto" w:fill="FFFFFF"/>
        </w:rPr>
      </w:pPr>
      <w:r w:rsidRPr="00D537AC">
        <w:rPr>
          <w:rFonts w:ascii="Rockwell" w:hAnsi="Rockwell" w:cs="Helvetica"/>
          <w:b/>
          <w:color w:val="000000"/>
          <w:sz w:val="20"/>
          <w:szCs w:val="20"/>
          <w:shd w:val="clear" w:color="auto" w:fill="FFFFFF"/>
        </w:rPr>
        <w:t>Stacey Hill</w:t>
      </w:r>
      <w:r>
        <w:rPr>
          <w:rFonts w:ascii="Helvetica" w:hAnsi="Helvetica" w:cs="Helvetica"/>
          <w:color w:val="000000"/>
          <w:sz w:val="20"/>
          <w:szCs w:val="20"/>
          <w:shd w:val="clear" w:color="auto" w:fill="FFFFFF"/>
        </w:rPr>
        <w:t xml:space="preserve"> </w:t>
      </w:r>
      <w:r w:rsidRPr="00D537AC">
        <w:rPr>
          <w:rFonts w:asciiTheme="minorHAnsi" w:hAnsiTheme="minorHAnsi" w:cstheme="minorHAnsi"/>
          <w:color w:val="000000"/>
          <w:sz w:val="20"/>
          <w:szCs w:val="20"/>
          <w:shd w:val="clear" w:color="auto" w:fill="FFFFFF"/>
        </w:rPr>
        <w:t>has taught science in Massachusetts public schools for over 20 years. For the past 14 years, Stacey has also coached the Envirothon team at Doherty Memorial High School in Worcester. She is eager to share her experiences and insights to the many benefits that the Envirothon program brings to students, schools, and communities.</w:t>
      </w:r>
    </w:p>
    <w:p w14:paraId="4A3781B2" w14:textId="77777777" w:rsidR="001E2E9F" w:rsidRPr="006804F4" w:rsidRDefault="001E2E9F" w:rsidP="001E2E9F">
      <w:pPr>
        <w:pStyle w:val="NormalWeb"/>
        <w:spacing w:before="0" w:beforeAutospacing="0" w:after="240" w:afterAutospacing="0"/>
        <w:rPr>
          <w:rFonts w:asciiTheme="minorHAnsi" w:hAnsiTheme="minorHAnsi" w:cs="Calibri"/>
          <w:b/>
          <w:color w:val="000000"/>
          <w:sz w:val="20"/>
          <w:szCs w:val="20"/>
          <w:shd w:val="clear" w:color="auto" w:fill="FFFFFF"/>
        </w:rPr>
      </w:pPr>
      <w:r w:rsidRPr="006804F4">
        <w:rPr>
          <w:rFonts w:ascii="Rockwell" w:hAnsi="Rockwell" w:cs="Calibri"/>
          <w:b/>
          <w:color w:val="000000"/>
          <w:sz w:val="20"/>
          <w:szCs w:val="20"/>
          <w:shd w:val="clear" w:color="auto" w:fill="FFFFFF"/>
        </w:rPr>
        <w:t>Brian Hodges</w:t>
      </w:r>
      <w:r w:rsidR="006804F4">
        <w:rPr>
          <w:rFonts w:ascii="Calibri" w:hAnsi="Calibri" w:cs="Calibri"/>
          <w:b/>
          <w:color w:val="000000"/>
          <w:sz w:val="20"/>
          <w:szCs w:val="20"/>
          <w:shd w:val="clear" w:color="auto" w:fill="FFFFFF"/>
        </w:rPr>
        <w:t xml:space="preserve"> </w:t>
      </w:r>
      <w:r w:rsidR="006804F4" w:rsidRPr="006804F4">
        <w:rPr>
          <w:rFonts w:asciiTheme="minorHAnsi" w:hAnsiTheme="minorHAnsi" w:cs="Helvetica"/>
          <w:color w:val="000000"/>
          <w:sz w:val="20"/>
          <w:szCs w:val="20"/>
          <w:shd w:val="clear" w:color="auto" w:fill="FFFFFF"/>
        </w:rPr>
        <w:t>is the Social Studies Coordinator at Attleboro High School. In that role, he is charged with overseeing the implementation of the new history and social science framework and civic action project at the high school</w:t>
      </w:r>
      <w:r w:rsidR="00BB6172">
        <w:rPr>
          <w:rFonts w:asciiTheme="minorHAnsi" w:hAnsiTheme="minorHAnsi" w:cs="Helvetica"/>
          <w:color w:val="000000"/>
          <w:sz w:val="20"/>
          <w:szCs w:val="20"/>
          <w:shd w:val="clear" w:color="auto" w:fill="FFFFFF"/>
        </w:rPr>
        <w:t>,</w:t>
      </w:r>
      <w:r w:rsidR="006804F4" w:rsidRPr="006804F4">
        <w:rPr>
          <w:rFonts w:asciiTheme="minorHAnsi" w:hAnsiTheme="minorHAnsi" w:cs="Helvetica"/>
          <w:color w:val="000000"/>
          <w:sz w:val="20"/>
          <w:szCs w:val="20"/>
          <w:shd w:val="clear" w:color="auto" w:fill="FFFFFF"/>
        </w:rPr>
        <w:t xml:space="preserve"> which has led to a partnership with Generation Citizen. He has also been doing action civics projects with his students for the past six years. Most recently he developed a co-taught interdisciplinary action civics course that combines social studies, English, math, and science in a year-long elective centered around the UN's 2030 Sustainable Development Goals. He has earned degrees from Boston University and Framingham State, as well as completing the Educational Leadership program at Bridgewater State University.</w:t>
      </w:r>
    </w:p>
    <w:p w14:paraId="4E7776D6" w14:textId="77777777" w:rsidR="00454C0C" w:rsidRPr="00E20BE8" w:rsidRDefault="00E20BE8" w:rsidP="001E2E9F">
      <w:pPr>
        <w:pStyle w:val="NormalWeb"/>
        <w:spacing w:before="0" w:beforeAutospacing="0" w:after="240" w:afterAutospacing="0"/>
        <w:rPr>
          <w:rFonts w:asciiTheme="minorHAnsi" w:hAnsiTheme="minorHAnsi" w:cs="Calibri"/>
          <w:b/>
          <w:color w:val="000000"/>
          <w:sz w:val="20"/>
          <w:szCs w:val="20"/>
          <w:shd w:val="clear" w:color="auto" w:fill="FFFFFF"/>
        </w:rPr>
      </w:pPr>
      <w:r w:rsidRPr="00E20BE8">
        <w:rPr>
          <w:rFonts w:ascii="Rockwell" w:hAnsi="Rockwell" w:cs="Helvetica"/>
          <w:b/>
          <w:color w:val="000000"/>
          <w:sz w:val="20"/>
          <w:szCs w:val="20"/>
          <w:shd w:val="clear" w:color="auto" w:fill="FFFFFF"/>
        </w:rPr>
        <w:t>Jessica Hyland</w:t>
      </w:r>
      <w:r w:rsidRPr="00E20BE8">
        <w:rPr>
          <w:rFonts w:asciiTheme="minorHAnsi" w:hAnsiTheme="minorHAnsi" w:cs="Helvetica"/>
          <w:color w:val="000000"/>
          <w:sz w:val="20"/>
          <w:szCs w:val="20"/>
          <w:shd w:val="clear" w:color="auto" w:fill="FFFFFF"/>
        </w:rPr>
        <w:t xml:space="preserve"> is a </w:t>
      </w:r>
      <w:proofErr w:type="gramStart"/>
      <w:r w:rsidRPr="00E20BE8">
        <w:rPr>
          <w:rFonts w:asciiTheme="minorHAnsi" w:hAnsiTheme="minorHAnsi" w:cs="Helvetica"/>
          <w:color w:val="000000"/>
          <w:sz w:val="20"/>
          <w:szCs w:val="20"/>
          <w:shd w:val="clear" w:color="auto" w:fill="FFFFFF"/>
        </w:rPr>
        <w:t>fifth grade</w:t>
      </w:r>
      <w:proofErr w:type="gramEnd"/>
      <w:r w:rsidRPr="00E20BE8">
        <w:rPr>
          <w:rFonts w:asciiTheme="minorHAnsi" w:hAnsiTheme="minorHAnsi" w:cs="Helvetica"/>
          <w:color w:val="000000"/>
          <w:sz w:val="20"/>
          <w:szCs w:val="20"/>
          <w:shd w:val="clear" w:color="auto" w:fill="FFFFFF"/>
        </w:rPr>
        <w:t xml:space="preserve"> teacher at the James Otis Elementary School in Boston. This is her tenth year as a teacher, during which time she also taught second grade for three years. </w:t>
      </w:r>
      <w:r>
        <w:rPr>
          <w:rFonts w:asciiTheme="minorHAnsi" w:hAnsiTheme="minorHAnsi" w:cs="Helvetica"/>
          <w:color w:val="000000"/>
          <w:sz w:val="20"/>
          <w:szCs w:val="20"/>
          <w:shd w:val="clear" w:color="auto" w:fill="FFFFFF"/>
        </w:rPr>
        <w:t>She is an enthusiastic educator</w:t>
      </w:r>
      <w:r w:rsidRPr="00E20BE8">
        <w:rPr>
          <w:rFonts w:asciiTheme="minorHAnsi" w:hAnsiTheme="minorHAnsi" w:cs="Helvetica"/>
          <w:color w:val="000000"/>
          <w:sz w:val="20"/>
          <w:szCs w:val="20"/>
          <w:shd w:val="clear" w:color="auto" w:fill="FFFFFF"/>
        </w:rPr>
        <w:t xml:space="preserve"> whose primary objective is educating the whole child to be c</w:t>
      </w:r>
      <w:r>
        <w:rPr>
          <w:rFonts w:asciiTheme="minorHAnsi" w:hAnsiTheme="minorHAnsi" w:cs="Helvetica"/>
          <w:color w:val="000000"/>
          <w:sz w:val="20"/>
          <w:szCs w:val="20"/>
          <w:shd w:val="clear" w:color="auto" w:fill="FFFFFF"/>
        </w:rPr>
        <w:t>aring member of their community.</w:t>
      </w:r>
    </w:p>
    <w:p w14:paraId="5816BC2B" w14:textId="1E7B1B2D" w:rsidR="008220DD" w:rsidRPr="006804F4" w:rsidRDefault="008220DD" w:rsidP="001E2E9F">
      <w:pPr>
        <w:spacing w:after="240" w:line="240" w:lineRule="auto"/>
        <w:rPr>
          <w:rFonts w:ascii="Times New Roman" w:eastAsia="Times New Roman" w:hAnsi="Times New Roman" w:cs="Times New Roman"/>
          <w:sz w:val="20"/>
          <w:szCs w:val="20"/>
        </w:rPr>
      </w:pPr>
      <w:r w:rsidRPr="006804F4">
        <w:rPr>
          <w:rFonts w:ascii="Rockwell" w:eastAsia="Times New Roman" w:hAnsi="Rockwell" w:cs="Calibri"/>
          <w:b/>
          <w:color w:val="000000"/>
          <w:sz w:val="20"/>
          <w:szCs w:val="20"/>
          <w:shd w:val="clear" w:color="auto" w:fill="FFFFFF"/>
        </w:rPr>
        <w:t>Aidan Kestigian</w:t>
      </w:r>
      <w:r w:rsidRPr="006804F4">
        <w:rPr>
          <w:rFonts w:ascii="Calibri" w:eastAsia="Times New Roman" w:hAnsi="Calibri" w:cs="Calibri"/>
          <w:color w:val="000000"/>
          <w:sz w:val="20"/>
          <w:szCs w:val="20"/>
          <w:shd w:val="clear" w:color="auto" w:fill="FFFFFF"/>
        </w:rPr>
        <w:t xml:space="preserve"> (aidan@thinkeranalytix.org) is a Program Director at </w:t>
      </w:r>
      <w:proofErr w:type="spellStart"/>
      <w:r w:rsidRPr="006804F4">
        <w:rPr>
          <w:rFonts w:ascii="Calibri" w:eastAsia="Times New Roman" w:hAnsi="Calibri" w:cs="Calibri"/>
          <w:color w:val="000000"/>
          <w:sz w:val="20"/>
          <w:szCs w:val="20"/>
          <w:shd w:val="clear" w:color="auto" w:fill="FFFFFF"/>
        </w:rPr>
        <w:t>ThinkerAnalyitx</w:t>
      </w:r>
      <w:proofErr w:type="spellEnd"/>
      <w:r w:rsidRPr="006804F4">
        <w:rPr>
          <w:rFonts w:ascii="Calibri" w:eastAsia="Times New Roman" w:hAnsi="Calibri" w:cs="Calibri"/>
          <w:color w:val="000000"/>
          <w:sz w:val="20"/>
          <w:szCs w:val="20"/>
          <w:shd w:val="clear" w:color="auto" w:fill="FFFFFF"/>
        </w:rPr>
        <w:t xml:space="preserve">, an education non-profit organization affiliated with the Harvard Department of Philosophy. </w:t>
      </w:r>
      <w:proofErr w:type="spellStart"/>
      <w:r w:rsidRPr="006804F4">
        <w:rPr>
          <w:rFonts w:ascii="Calibri" w:eastAsia="Times New Roman" w:hAnsi="Calibri" w:cs="Calibri"/>
          <w:color w:val="000000"/>
          <w:sz w:val="20"/>
          <w:szCs w:val="20"/>
          <w:shd w:val="clear" w:color="auto" w:fill="FFFFFF"/>
        </w:rPr>
        <w:t>ThinkerAnalytix</w:t>
      </w:r>
      <w:proofErr w:type="spellEnd"/>
      <w:r w:rsidRPr="006804F4">
        <w:rPr>
          <w:rFonts w:ascii="Calibri" w:eastAsia="Times New Roman" w:hAnsi="Calibri" w:cs="Calibri"/>
          <w:color w:val="000000"/>
          <w:sz w:val="20"/>
          <w:szCs w:val="20"/>
          <w:shd w:val="clear" w:color="auto" w:fill="FFFFFF"/>
        </w:rPr>
        <w:t xml:space="preserve"> works with teachers to teach critical thinking skills to students through a method called argument mapping, in which students work to visually represent how the claims in an argument work together to support a main claim or conclusion. Aidan develops content for teachers around civics and ethics and maintains research interests in both of those areas. Outside of </w:t>
      </w:r>
      <w:proofErr w:type="spellStart"/>
      <w:r w:rsidRPr="006804F4">
        <w:rPr>
          <w:rFonts w:ascii="Calibri" w:eastAsia="Times New Roman" w:hAnsi="Calibri" w:cs="Calibri"/>
          <w:color w:val="000000"/>
          <w:sz w:val="20"/>
          <w:szCs w:val="20"/>
          <w:shd w:val="clear" w:color="auto" w:fill="FFFFFF"/>
        </w:rPr>
        <w:t>ThinkerAnalytix</w:t>
      </w:r>
      <w:proofErr w:type="spellEnd"/>
      <w:r w:rsidRPr="006804F4">
        <w:rPr>
          <w:rFonts w:ascii="Calibri" w:eastAsia="Times New Roman" w:hAnsi="Calibri" w:cs="Calibri"/>
          <w:color w:val="000000"/>
          <w:sz w:val="20"/>
          <w:szCs w:val="20"/>
          <w:shd w:val="clear" w:color="auto" w:fill="FFFFFF"/>
        </w:rPr>
        <w:t>, Aidan teaches logic, critical thinking, applied ethics, and social and political philosophy at the undergraduate level, most recently at Wheaton College in Norton, Massachusetts.</w:t>
      </w:r>
    </w:p>
    <w:p w14:paraId="7B3DA1F2" w14:textId="77777777" w:rsidR="008220DD" w:rsidRDefault="008220DD" w:rsidP="001E2E9F">
      <w:pPr>
        <w:spacing w:after="240" w:line="240" w:lineRule="auto"/>
        <w:rPr>
          <w:rFonts w:ascii="Calibri" w:eastAsia="Times New Roman" w:hAnsi="Calibri" w:cs="Calibri"/>
          <w:color w:val="000000"/>
          <w:sz w:val="20"/>
          <w:szCs w:val="20"/>
          <w:shd w:val="clear" w:color="auto" w:fill="FFFFFF"/>
        </w:rPr>
      </w:pPr>
      <w:r w:rsidRPr="006804F4">
        <w:rPr>
          <w:rFonts w:ascii="Rockwell" w:eastAsia="Times New Roman" w:hAnsi="Rockwell" w:cs="Calibri"/>
          <w:b/>
          <w:color w:val="000000"/>
          <w:sz w:val="20"/>
          <w:szCs w:val="20"/>
          <w:shd w:val="clear" w:color="auto" w:fill="FFFFFF"/>
        </w:rPr>
        <w:t>Esther Kohn</w:t>
      </w:r>
      <w:r w:rsidRPr="006804F4">
        <w:rPr>
          <w:rFonts w:ascii="Calibri" w:eastAsia="Times New Roman" w:hAnsi="Calibri" w:cs="Calibri"/>
          <w:color w:val="000000"/>
          <w:sz w:val="20"/>
          <w:szCs w:val="20"/>
          <w:shd w:val="clear" w:color="auto" w:fill="FFFFFF"/>
        </w:rPr>
        <w:t>, Education Specialist, joined the John F. Kennedy Library Foundation in September 2003. In addition to coordinating the Profile in Courage Essay Contest, she develops and implements elementary school programs at the John F. Kennedy Presidential Library and Museum. Prior to joining the Library and Foundation, she was an elementary school classroom teacher at the Cambridge Friends School and the Atrium School in Watertown, MA. Before becoming a classroom teacher, Esther developed exhibit programs at the Children's Museum in Boston. She has a B.A. in French from Washington University in St. Louis and a</w:t>
      </w:r>
      <w:r w:rsidR="00DE7C25" w:rsidRPr="006804F4">
        <w:rPr>
          <w:rFonts w:ascii="Calibri" w:eastAsia="Times New Roman" w:hAnsi="Calibri" w:cs="Calibri"/>
          <w:color w:val="000000"/>
          <w:sz w:val="20"/>
          <w:szCs w:val="20"/>
          <w:shd w:val="clear" w:color="auto" w:fill="FFFFFF"/>
        </w:rPr>
        <w:t>n</w:t>
      </w:r>
      <w:r w:rsidRPr="006804F4">
        <w:rPr>
          <w:rFonts w:ascii="Calibri" w:eastAsia="Times New Roman" w:hAnsi="Calibri" w:cs="Calibri"/>
          <w:color w:val="000000"/>
          <w:sz w:val="20"/>
          <w:szCs w:val="20"/>
          <w:shd w:val="clear" w:color="auto" w:fill="FFFFFF"/>
        </w:rPr>
        <w:t xml:space="preserve"> Ed.M. from Lesley University in Creative Arts in Learning.</w:t>
      </w:r>
    </w:p>
    <w:p w14:paraId="067AC970" w14:textId="77777777" w:rsidR="008220DD" w:rsidRPr="006804F4" w:rsidRDefault="008220DD" w:rsidP="001E2E9F">
      <w:pPr>
        <w:spacing w:after="240" w:line="240" w:lineRule="auto"/>
        <w:rPr>
          <w:rFonts w:ascii="Calibri" w:hAnsi="Calibri" w:cs="Calibri"/>
          <w:color w:val="000000"/>
          <w:sz w:val="20"/>
          <w:szCs w:val="20"/>
          <w:shd w:val="clear" w:color="auto" w:fill="FFFFFF"/>
        </w:rPr>
      </w:pPr>
      <w:r w:rsidRPr="006804F4">
        <w:rPr>
          <w:rFonts w:ascii="Rockwell" w:hAnsi="Rockwell" w:cs="Calibri"/>
          <w:b/>
          <w:color w:val="000000"/>
          <w:sz w:val="20"/>
          <w:szCs w:val="20"/>
          <w:shd w:val="clear" w:color="auto" w:fill="FFFFFF"/>
        </w:rPr>
        <w:t>Irene LaRoche</w:t>
      </w:r>
      <w:r w:rsidRPr="006804F4">
        <w:rPr>
          <w:rFonts w:ascii="Calibri" w:hAnsi="Calibri" w:cs="Calibri"/>
          <w:color w:val="000000"/>
          <w:sz w:val="20"/>
          <w:szCs w:val="20"/>
          <w:shd w:val="clear" w:color="auto" w:fill="FFFFFF"/>
        </w:rPr>
        <w:t xml:space="preserve"> is the Social Studies Curriculum Leader and 7th and 8th grade social studies teacher at Amherst Regional Middle School. She is Clinical Faculty for History licensure at UMASS Amherst College of Education and Visiting Assistant Professor of Education at Westfield State University. Irene is the co-author of </w:t>
      </w:r>
      <w:r w:rsidRPr="006804F4">
        <w:rPr>
          <w:rFonts w:ascii="Calibri" w:hAnsi="Calibri" w:cs="Calibri"/>
          <w:i/>
          <w:color w:val="000000"/>
          <w:sz w:val="20"/>
          <w:szCs w:val="20"/>
          <w:shd w:val="clear" w:color="auto" w:fill="FFFFFF"/>
        </w:rPr>
        <w:t>We, the Students and Teachers: Transforming Classrooms with Democratic Teaching</w:t>
      </w:r>
      <w:r w:rsidR="00DE7C25" w:rsidRPr="006804F4">
        <w:rPr>
          <w:rFonts w:ascii="Calibri" w:hAnsi="Calibri" w:cs="Calibri"/>
          <w:color w:val="000000"/>
          <w:sz w:val="20"/>
          <w:szCs w:val="20"/>
          <w:shd w:val="clear" w:color="auto" w:fill="FFFFFF"/>
        </w:rPr>
        <w:t xml:space="preserve"> (2015)</w:t>
      </w:r>
      <w:r w:rsidRPr="006804F4">
        <w:rPr>
          <w:rFonts w:ascii="Calibri" w:hAnsi="Calibri" w:cs="Calibri"/>
          <w:color w:val="000000"/>
          <w:sz w:val="20"/>
          <w:szCs w:val="20"/>
          <w:shd w:val="clear" w:color="auto" w:fill="FFFFFF"/>
        </w:rPr>
        <w:t xml:space="preserve">. Irene has spent over twenty years </w:t>
      </w:r>
      <w:r w:rsidRPr="006804F4">
        <w:rPr>
          <w:rFonts w:ascii="Calibri" w:hAnsi="Calibri" w:cs="Calibri"/>
          <w:color w:val="000000"/>
          <w:sz w:val="20"/>
          <w:szCs w:val="20"/>
          <w:shd w:val="clear" w:color="auto" w:fill="FFFFFF"/>
        </w:rPr>
        <w:lastRenderedPageBreak/>
        <w:t>working with youth action in schools, first supporting teachers to engage in community service learning and then expanding to civic engagement. Her research in the last ten years has focused on democratic teaching practices and student voice.</w:t>
      </w:r>
    </w:p>
    <w:p w14:paraId="2F8E7F5E" w14:textId="77777777" w:rsidR="00E20BE8" w:rsidRPr="00C974EF" w:rsidRDefault="00E20BE8" w:rsidP="00E20BE8">
      <w:pPr>
        <w:pStyle w:val="NormalWeb"/>
        <w:spacing w:before="0" w:beforeAutospacing="0" w:after="240" w:afterAutospacing="0"/>
        <w:rPr>
          <w:rFonts w:asciiTheme="minorHAnsi" w:hAnsiTheme="minorHAnsi" w:cs="Calibri"/>
          <w:b/>
          <w:color w:val="000000"/>
          <w:sz w:val="20"/>
          <w:szCs w:val="20"/>
          <w:shd w:val="clear" w:color="auto" w:fill="FFFFFF"/>
        </w:rPr>
      </w:pPr>
      <w:r w:rsidRPr="00C26E64">
        <w:rPr>
          <w:rFonts w:ascii="Rockwell" w:hAnsi="Rockwell" w:cs="Calibri"/>
          <w:b/>
          <w:color w:val="000000"/>
          <w:sz w:val="20"/>
          <w:szCs w:val="20"/>
          <w:shd w:val="clear" w:color="auto" w:fill="FFFFFF"/>
        </w:rPr>
        <w:t>Gorman Lee</w:t>
      </w:r>
      <w:r w:rsidR="00C974EF">
        <w:rPr>
          <w:rFonts w:ascii="Rockwell" w:hAnsi="Rockwell" w:cs="Calibri"/>
          <w:b/>
          <w:color w:val="000000"/>
          <w:sz w:val="20"/>
          <w:szCs w:val="20"/>
          <w:shd w:val="clear" w:color="auto" w:fill="FFFFFF"/>
        </w:rPr>
        <w:t xml:space="preserve"> </w:t>
      </w:r>
      <w:r w:rsidR="00C974EF" w:rsidRPr="00C974EF">
        <w:rPr>
          <w:rFonts w:asciiTheme="minorHAnsi" w:hAnsiTheme="minorHAnsi"/>
          <w:color w:val="000000"/>
          <w:sz w:val="20"/>
          <w:szCs w:val="20"/>
          <w:shd w:val="clear" w:color="auto" w:fill="FFFFFF"/>
        </w:rPr>
        <w:t>is the K-12 Director of Social Studies for the Braintree Public Schools (2007-current) and also serves as Program Director for Professional Development for the Massachusetts Council for the Social Studi</w:t>
      </w:r>
      <w:r w:rsidR="00C974EF">
        <w:rPr>
          <w:rFonts w:asciiTheme="minorHAnsi" w:hAnsiTheme="minorHAnsi"/>
          <w:color w:val="000000"/>
          <w:sz w:val="20"/>
          <w:szCs w:val="20"/>
          <w:shd w:val="clear" w:color="auto" w:fill="FFFFFF"/>
        </w:rPr>
        <w:t xml:space="preserve">es (and Past President in 2014), </w:t>
      </w:r>
      <w:r w:rsidR="00C974EF" w:rsidRPr="00C974EF">
        <w:rPr>
          <w:rFonts w:asciiTheme="minorHAnsi" w:hAnsiTheme="minorHAnsi"/>
          <w:color w:val="000000"/>
          <w:sz w:val="20"/>
          <w:szCs w:val="20"/>
          <w:shd w:val="clear" w:color="auto" w:fill="FFFFFF"/>
        </w:rPr>
        <w:t xml:space="preserve">as well as 8th Congressional District Coordinator for the Massachusetts Center for Civic Education. Gorman completed his Doctorate in Education from Northeastern University ("Effecting Student Learning for Historical Understanding") in 2014. He also holds a </w:t>
      </w:r>
      <w:proofErr w:type="gramStart"/>
      <w:r w:rsidR="00C974EF" w:rsidRPr="00C974EF">
        <w:rPr>
          <w:rFonts w:asciiTheme="minorHAnsi" w:hAnsiTheme="minorHAnsi"/>
          <w:color w:val="000000"/>
          <w:sz w:val="20"/>
          <w:szCs w:val="20"/>
          <w:shd w:val="clear" w:color="auto" w:fill="FFFFFF"/>
        </w:rPr>
        <w:t>Bachelors in History Education</w:t>
      </w:r>
      <w:proofErr w:type="gramEnd"/>
      <w:r w:rsidR="00C974EF" w:rsidRPr="00C974EF">
        <w:rPr>
          <w:rFonts w:asciiTheme="minorHAnsi" w:hAnsiTheme="minorHAnsi"/>
          <w:color w:val="000000"/>
          <w:sz w:val="20"/>
          <w:szCs w:val="20"/>
          <w:shd w:val="clear" w:color="auto" w:fill="FFFFFF"/>
        </w:rPr>
        <w:t xml:space="preserve"> at Boston University, MA in Curriculum Development at Tufts University, and an MEd in Organizational Management through the MSSAA and Endicott College. Gorman taught middle and high school social studies for the Medford Public Schools (1993-2007) and Braintree Public Schools (2007-present), and served as Teacher Learning Center Director for Medford Public Schools (2002-2007) training K-12 teachers to create and develop Project Based Units (PBUs). Gorman served on both the 2003 and 2018</w:t>
      </w:r>
      <w:r w:rsidR="00C974EF">
        <w:rPr>
          <w:rFonts w:asciiTheme="minorHAnsi" w:hAnsiTheme="minorHAnsi"/>
          <w:color w:val="000000"/>
          <w:sz w:val="20"/>
          <w:szCs w:val="20"/>
          <w:shd w:val="clear" w:color="auto" w:fill="FFFFFF"/>
        </w:rPr>
        <w:t xml:space="preserve"> History and Social Science cur</w:t>
      </w:r>
      <w:r w:rsidR="00C974EF" w:rsidRPr="00C974EF">
        <w:rPr>
          <w:rFonts w:asciiTheme="minorHAnsi" w:hAnsiTheme="minorHAnsi"/>
          <w:color w:val="000000"/>
          <w:sz w:val="20"/>
          <w:szCs w:val="20"/>
          <w:shd w:val="clear" w:color="auto" w:fill="FFFFFF"/>
        </w:rPr>
        <w:t xml:space="preserve">riculum review panels to revise (and improve) the MA History and Social Science Curriculum Framework. He is the recipient of the Richard </w:t>
      </w:r>
      <w:proofErr w:type="spellStart"/>
      <w:r w:rsidR="00C974EF" w:rsidRPr="00C974EF">
        <w:rPr>
          <w:rFonts w:asciiTheme="minorHAnsi" w:hAnsiTheme="minorHAnsi"/>
          <w:color w:val="000000"/>
          <w:sz w:val="20"/>
          <w:szCs w:val="20"/>
          <w:shd w:val="clear" w:color="auto" w:fill="FFFFFF"/>
        </w:rPr>
        <w:t>Aieta</w:t>
      </w:r>
      <w:proofErr w:type="spellEnd"/>
      <w:r w:rsidR="00C974EF" w:rsidRPr="00C974EF">
        <w:rPr>
          <w:rFonts w:asciiTheme="minorHAnsi" w:hAnsiTheme="minorHAnsi"/>
          <w:color w:val="000000"/>
          <w:sz w:val="20"/>
          <w:szCs w:val="20"/>
          <w:shd w:val="clear" w:color="auto" w:fill="FFFFFF"/>
        </w:rPr>
        <w:t xml:space="preserve"> Award for Outstanding Supervi</w:t>
      </w:r>
      <w:r w:rsidR="00C974EF">
        <w:rPr>
          <w:rFonts w:asciiTheme="minorHAnsi" w:hAnsiTheme="minorHAnsi"/>
          <w:color w:val="000000"/>
          <w:sz w:val="20"/>
          <w:szCs w:val="20"/>
          <w:shd w:val="clear" w:color="auto" w:fill="FFFFFF"/>
        </w:rPr>
        <w:t>s</w:t>
      </w:r>
      <w:r w:rsidR="00C974EF" w:rsidRPr="00C974EF">
        <w:rPr>
          <w:rFonts w:asciiTheme="minorHAnsi" w:hAnsiTheme="minorHAnsi"/>
          <w:color w:val="000000"/>
          <w:sz w:val="20"/>
          <w:szCs w:val="20"/>
          <w:shd w:val="clear" w:color="auto" w:fill="FFFFFF"/>
        </w:rPr>
        <w:t>or in 2014 and in 2018 from the Massachusetts Council for Social Studies. This year, Gorman is working with his grade 8 teams on collaborating and developing a project-based unit focusing on the 2020 U.S. Election for Grade 8 U.S. and MA Government and Civic Life this fall designed to optimize student learning for full and hybrid format.</w:t>
      </w:r>
    </w:p>
    <w:p w14:paraId="08B8FD0A" w14:textId="77777777" w:rsidR="00866697" w:rsidRDefault="00866697" w:rsidP="00866697">
      <w:pPr>
        <w:spacing w:after="240" w:line="240" w:lineRule="auto"/>
        <w:rPr>
          <w:rFonts w:ascii="Helvetica" w:hAnsi="Helvetica" w:cs="Helvetica"/>
          <w:color w:val="000000"/>
          <w:sz w:val="20"/>
          <w:szCs w:val="20"/>
          <w:shd w:val="clear" w:color="auto" w:fill="FFFFFF"/>
        </w:rPr>
      </w:pPr>
      <w:r w:rsidRPr="00866697">
        <w:rPr>
          <w:rFonts w:cs="Helvetica"/>
          <w:color w:val="000000"/>
          <w:sz w:val="20"/>
          <w:szCs w:val="20"/>
          <w:shd w:val="clear" w:color="auto" w:fill="FFFFFF"/>
        </w:rPr>
        <w:t>For over a decade,</w:t>
      </w:r>
      <w:r>
        <w:rPr>
          <w:rFonts w:ascii="Helvetica" w:hAnsi="Helvetica" w:cs="Helvetica"/>
          <w:color w:val="000000"/>
          <w:sz w:val="20"/>
          <w:szCs w:val="20"/>
          <w:shd w:val="clear" w:color="auto" w:fill="FFFFFF"/>
        </w:rPr>
        <w:t xml:space="preserve"> </w:t>
      </w:r>
      <w:r w:rsidRPr="00866697">
        <w:rPr>
          <w:rFonts w:ascii="Rockwell" w:hAnsi="Rockwell" w:cs="Helvetica"/>
          <w:b/>
          <w:color w:val="000000"/>
          <w:sz w:val="20"/>
          <w:szCs w:val="20"/>
          <w:shd w:val="clear" w:color="auto" w:fill="FFFFFF"/>
        </w:rPr>
        <w:t>Jason Lofchie</w:t>
      </w:r>
      <w:r>
        <w:rPr>
          <w:rFonts w:ascii="Helvetica" w:hAnsi="Helvetica" w:cs="Helvetica"/>
          <w:color w:val="000000"/>
          <w:sz w:val="20"/>
          <w:szCs w:val="20"/>
          <w:shd w:val="clear" w:color="auto" w:fill="FFFFFF"/>
        </w:rPr>
        <w:t xml:space="preserve"> </w:t>
      </w:r>
      <w:r w:rsidRPr="00866697">
        <w:rPr>
          <w:rFonts w:cs="Helvetica"/>
          <w:color w:val="000000"/>
          <w:sz w:val="20"/>
          <w:szCs w:val="20"/>
          <w:shd w:val="clear" w:color="auto" w:fill="FFFFFF"/>
        </w:rPr>
        <w:t>taught at Brockton High School and Cambridge Rindge &amp; Latin School prior to becoming Program Director at Generation Citizen. He has earned his master's degree in the Language and Literacy program at Harvard Graduate School of Education and his master's degree in English and education at University of Massachusetts–Boston</w:t>
      </w:r>
      <w:r>
        <w:rPr>
          <w:rFonts w:ascii="Helvetica" w:hAnsi="Helvetica" w:cs="Helvetica"/>
          <w:color w:val="000000"/>
          <w:sz w:val="20"/>
          <w:szCs w:val="20"/>
          <w:shd w:val="clear" w:color="auto" w:fill="FFFFFF"/>
        </w:rPr>
        <w:t>.</w:t>
      </w:r>
    </w:p>
    <w:p w14:paraId="3BD00B7A" w14:textId="77777777" w:rsidR="004C2C9B" w:rsidRDefault="008220DD" w:rsidP="001E2E9F">
      <w:pPr>
        <w:spacing w:after="240" w:line="240" w:lineRule="auto"/>
        <w:rPr>
          <w:rFonts w:ascii="Arial" w:hAnsi="Arial" w:cs="Arial"/>
          <w:sz w:val="20"/>
          <w:szCs w:val="20"/>
        </w:rPr>
      </w:pPr>
      <w:r w:rsidRPr="006804F4">
        <w:rPr>
          <w:rFonts w:ascii="Rockwell" w:eastAsia="Times New Roman" w:hAnsi="Rockwell" w:cs="Calibri"/>
          <w:b/>
          <w:color w:val="000000"/>
          <w:sz w:val="20"/>
          <w:szCs w:val="20"/>
          <w:shd w:val="clear" w:color="auto" w:fill="FFFFFF"/>
        </w:rPr>
        <w:t>Bernadine Lormilus-Henry</w:t>
      </w:r>
      <w:r w:rsidR="00DE7C25" w:rsidRPr="006804F4">
        <w:rPr>
          <w:rFonts w:ascii="Calibri" w:eastAsia="Times New Roman" w:hAnsi="Calibri" w:cs="Calibri"/>
          <w:color w:val="000000"/>
          <w:sz w:val="20"/>
          <w:szCs w:val="20"/>
          <w:shd w:val="clear" w:color="auto" w:fill="FFFFFF"/>
        </w:rPr>
        <w:t xml:space="preserve"> </w:t>
      </w:r>
      <w:r w:rsidR="004C2C9B" w:rsidRPr="004C2C9B">
        <w:rPr>
          <w:rFonts w:cs="Arial"/>
          <w:sz w:val="20"/>
          <w:szCs w:val="20"/>
        </w:rPr>
        <w:t>is a 7th Grade ELA teacher at the Martin Luther King, Jr. Inclusion School in Roxbury. She has been an educator in both the public and private school sectors for over 15 years. Mrs. Lormilus was the 2016 recipient of the Barbara J. Capron Award for Excellence in Teaching Social Studies. As a teacher, Mrs. Lormilus strives to teach from a social justice lens, while infusing civics, social studies</w:t>
      </w:r>
      <w:r w:rsidR="004C2C9B">
        <w:rPr>
          <w:rFonts w:cs="Arial"/>
          <w:sz w:val="20"/>
          <w:szCs w:val="20"/>
        </w:rPr>
        <w:t>,</w:t>
      </w:r>
      <w:r w:rsidR="004C2C9B" w:rsidRPr="004C2C9B">
        <w:rPr>
          <w:rFonts w:cs="Arial"/>
          <w:sz w:val="20"/>
          <w:szCs w:val="20"/>
        </w:rPr>
        <w:t xml:space="preserve"> and literature in the curriculum. She provides her students with rich and meaningful content that provides windows and mirrors to open up their minds and hearts about the world around them. Her teaching approach forces students to think critically and pushes them to become reflective about what they are learning and how they can become change agents in their own communities.</w:t>
      </w:r>
      <w:r w:rsidR="004C2C9B">
        <w:rPr>
          <w:rFonts w:ascii="Arial" w:hAnsi="Arial" w:cs="Arial"/>
          <w:sz w:val="20"/>
          <w:szCs w:val="20"/>
        </w:rPr>
        <w:t xml:space="preserve"> </w:t>
      </w:r>
    </w:p>
    <w:p w14:paraId="37550C8E" w14:textId="77777777" w:rsidR="008220DD" w:rsidRDefault="008220DD" w:rsidP="001E2E9F">
      <w:pPr>
        <w:spacing w:after="240" w:line="240" w:lineRule="auto"/>
        <w:rPr>
          <w:rFonts w:ascii="Calibri" w:eastAsia="Times New Roman" w:hAnsi="Calibri" w:cs="Calibri"/>
          <w:color w:val="000000"/>
          <w:sz w:val="20"/>
          <w:szCs w:val="20"/>
          <w:shd w:val="clear" w:color="auto" w:fill="FFFFFF"/>
        </w:rPr>
      </w:pPr>
      <w:r w:rsidRPr="006804F4">
        <w:rPr>
          <w:rFonts w:ascii="Rockwell" w:eastAsia="Times New Roman" w:hAnsi="Rockwell" w:cs="Calibri"/>
          <w:b/>
          <w:color w:val="000000"/>
          <w:sz w:val="20"/>
          <w:szCs w:val="20"/>
          <w:shd w:val="clear" w:color="auto" w:fill="FFFFFF"/>
        </w:rPr>
        <w:t>José Lugo</w:t>
      </w:r>
      <w:r w:rsidRPr="006804F4">
        <w:rPr>
          <w:rFonts w:ascii="Calibri" w:eastAsia="Times New Roman" w:hAnsi="Calibri" w:cs="Calibri"/>
          <w:color w:val="000000"/>
          <w:sz w:val="20"/>
          <w:szCs w:val="20"/>
          <w:shd w:val="clear" w:color="auto" w:fill="FFFFFF"/>
        </w:rPr>
        <w:t xml:space="preserve"> </w:t>
      </w:r>
      <w:r w:rsidR="00D537AC" w:rsidRPr="00D537AC">
        <w:rPr>
          <w:rFonts w:cstheme="minorHAnsi"/>
          <w:color w:val="000000"/>
          <w:sz w:val="20"/>
          <w:szCs w:val="20"/>
          <w:shd w:val="clear" w:color="auto" w:fill="FFFFFF"/>
        </w:rPr>
        <w:t xml:space="preserve">is an experienced bilingual adult educator who began teaching Ethnic Studies in 2002 in Colorado and worked primarily with Chicano students. With the roll-out of the Affordable Care Act, José joined the Colorado Department of Human Services (CDHS) where he played a key role in upgrading professional development practices statewide. While with CDHS, he focused on culturally relevant hybrid and self-directed learning. In 2017, José became the Online Learning Instructional Designer and LMS Coordinator for the Collaborative for Educational Services (CES). His role allows José to support the organizational effort to deepen the agency's capacity in social justice. Other PD José is/has engaged in: (1) </w:t>
      </w:r>
      <w:r w:rsidR="000E511C">
        <w:rPr>
          <w:rFonts w:cstheme="minorHAnsi"/>
          <w:color w:val="000000"/>
          <w:sz w:val="20"/>
          <w:szCs w:val="20"/>
          <w:shd w:val="clear" w:color="auto" w:fill="FFFFFF"/>
        </w:rPr>
        <w:t>H</w:t>
      </w:r>
      <w:r w:rsidR="00D537AC" w:rsidRPr="00D537AC">
        <w:rPr>
          <w:rFonts w:cstheme="minorHAnsi"/>
          <w:color w:val="000000"/>
          <w:sz w:val="20"/>
          <w:szCs w:val="20"/>
          <w:shd w:val="clear" w:color="auto" w:fill="FFFFFF"/>
        </w:rPr>
        <w:t>ost</w:t>
      </w:r>
      <w:r w:rsidR="000E511C">
        <w:rPr>
          <w:rFonts w:cstheme="minorHAnsi"/>
          <w:color w:val="000000"/>
          <w:sz w:val="20"/>
          <w:szCs w:val="20"/>
          <w:shd w:val="clear" w:color="auto" w:fill="FFFFFF"/>
        </w:rPr>
        <w:t>ing</w:t>
      </w:r>
      <w:r w:rsidR="00D537AC" w:rsidRPr="00D537AC">
        <w:rPr>
          <w:rFonts w:cstheme="minorHAnsi"/>
          <w:color w:val="000000"/>
          <w:sz w:val="20"/>
          <w:szCs w:val="20"/>
          <w:shd w:val="clear" w:color="auto" w:fill="FFFFFF"/>
        </w:rPr>
        <w:t xml:space="preserve"> a hybrid Ethnic Studies PLC beginning in the Summer of 2020 across the state. (2) Developed and designed an online Introduction to Ethnic Studies course and (3) co-facilitated a two-day "Leadership for Social Justice" workshop designed to provide a framework, process, and strategies for coaching CES staff and consultants around social justice-related issues.</w:t>
      </w:r>
    </w:p>
    <w:p w14:paraId="54CF7721" w14:textId="77777777" w:rsidR="00866697" w:rsidRDefault="00516649" w:rsidP="00866697">
      <w:pPr>
        <w:pStyle w:val="NormalWeb"/>
        <w:spacing w:before="0" w:beforeAutospacing="0" w:after="240" w:afterAutospacing="0"/>
        <w:rPr>
          <w:rFonts w:ascii="Calibri" w:hAnsi="Calibri" w:cs="Calibri"/>
          <w:b/>
          <w:color w:val="000000"/>
          <w:sz w:val="20"/>
          <w:szCs w:val="20"/>
          <w:shd w:val="clear" w:color="auto" w:fill="FFFFFF"/>
        </w:rPr>
      </w:pPr>
      <w:r w:rsidRPr="00516649">
        <w:rPr>
          <w:rFonts w:ascii="Rockwell" w:hAnsi="Rockwell" w:cs="Helvetica"/>
          <w:b/>
          <w:color w:val="000000"/>
          <w:sz w:val="20"/>
          <w:szCs w:val="20"/>
          <w:shd w:val="clear" w:color="auto" w:fill="FFFFFF"/>
        </w:rPr>
        <w:t>Carolyn Kelly MacWilliam</w:t>
      </w:r>
      <w:r>
        <w:rPr>
          <w:rFonts w:ascii="Helvetica" w:hAnsi="Helvetica" w:cs="Helvetica"/>
          <w:color w:val="000000"/>
          <w:sz w:val="20"/>
          <w:szCs w:val="20"/>
          <w:shd w:val="clear" w:color="auto" w:fill="FFFFFF"/>
        </w:rPr>
        <w:t xml:space="preserve"> </w:t>
      </w:r>
      <w:r w:rsidR="000E511C" w:rsidRPr="000E511C">
        <w:rPr>
          <w:rFonts w:asciiTheme="minorHAnsi" w:hAnsiTheme="minorHAnsi" w:cs="Helvetica"/>
          <w:color w:val="000000"/>
          <w:sz w:val="20"/>
          <w:szCs w:val="20"/>
          <w:shd w:val="clear" w:color="auto" w:fill="FFFFFF"/>
        </w:rPr>
        <w:t>is a member of the Social Studies Department at Everett High School. Ms. MacWilliam currently teaches AP US Government and Politics, as well as Introduction to Law and Court Practices. Additionally, she is the club advisor for the Mock Trial Team and the Student Ambassadors, a community service group designed to help acclimate new students, including freshman. Ms. MacWilliam is a graduate of Stonehill College and New England School of Law.</w:t>
      </w:r>
    </w:p>
    <w:p w14:paraId="361A1B22" w14:textId="77777777" w:rsidR="00F0788A" w:rsidRPr="006804F4" w:rsidRDefault="00F0788A" w:rsidP="001E2E9F">
      <w:pPr>
        <w:spacing w:after="240" w:line="240" w:lineRule="auto"/>
        <w:rPr>
          <w:rFonts w:ascii="Calibri" w:eastAsia="Times New Roman" w:hAnsi="Calibri" w:cs="Calibri"/>
          <w:color w:val="000000"/>
          <w:sz w:val="20"/>
          <w:szCs w:val="20"/>
          <w:shd w:val="clear" w:color="auto" w:fill="FFFFFF"/>
        </w:rPr>
      </w:pPr>
      <w:r w:rsidRPr="006804F4">
        <w:rPr>
          <w:rFonts w:ascii="Rockwell" w:hAnsi="Rockwell" w:cs="Calibri"/>
          <w:b/>
          <w:color w:val="000000"/>
          <w:sz w:val="20"/>
          <w:szCs w:val="20"/>
        </w:rPr>
        <w:t>Patrick McGravey</w:t>
      </w:r>
      <w:r w:rsidRPr="006804F4">
        <w:rPr>
          <w:rFonts w:ascii="Calibri" w:hAnsi="Calibri" w:cs="Calibri"/>
          <w:color w:val="000000"/>
          <w:sz w:val="20"/>
          <w:szCs w:val="20"/>
        </w:rPr>
        <w:t xml:space="preserve"> has been in education since 1993 and is currently teaching eighth grade civics at the North Andover Middle School. He is also a pilot teacher for Harvard University’s Democratic Knowledge Project’s one-</w:t>
      </w:r>
      <w:r w:rsidRPr="006804F4">
        <w:rPr>
          <w:rFonts w:ascii="Calibri" w:hAnsi="Calibri" w:cs="Calibri"/>
          <w:color w:val="000000"/>
          <w:sz w:val="20"/>
          <w:szCs w:val="20"/>
        </w:rPr>
        <w:lastRenderedPageBreak/>
        <w:t xml:space="preserve">year curriculum entitled “Civic Engagement in Our Democracy.” Patrick feels passionately about promoting civic engagement and was selected for the 2015 C-SPAN Teacher Fellowship where he worked in Washington DC on civics curriculum. In the 2019-20 school year, he started a monthly Civics in Action Speaker Series that civically engaged his students in a meaningful way. </w:t>
      </w:r>
    </w:p>
    <w:p w14:paraId="000485B3" w14:textId="77777777" w:rsidR="001E2E9F" w:rsidRPr="00C974EF" w:rsidRDefault="001E2E9F" w:rsidP="001E2E9F">
      <w:pPr>
        <w:pStyle w:val="NormalWeb"/>
        <w:spacing w:before="0" w:beforeAutospacing="0" w:after="240" w:afterAutospacing="0"/>
        <w:rPr>
          <w:rFonts w:asciiTheme="minorHAnsi" w:hAnsiTheme="minorHAnsi" w:cs="Calibri"/>
          <w:b/>
          <w:color w:val="000000"/>
          <w:sz w:val="20"/>
          <w:szCs w:val="20"/>
          <w:shd w:val="clear" w:color="auto" w:fill="FFFFFF"/>
        </w:rPr>
      </w:pPr>
      <w:r w:rsidRPr="00C26E64">
        <w:rPr>
          <w:rFonts w:ascii="Rockwell" w:hAnsi="Rockwell" w:cs="Calibri"/>
          <w:b/>
          <w:color w:val="000000"/>
          <w:sz w:val="20"/>
          <w:szCs w:val="20"/>
          <w:shd w:val="clear" w:color="auto" w:fill="FFFFFF"/>
        </w:rPr>
        <w:t>Chaebong Nam</w:t>
      </w:r>
      <w:r w:rsidR="006B703B">
        <w:rPr>
          <w:rFonts w:ascii="Rockwell" w:hAnsi="Rockwell" w:cs="Calibri"/>
          <w:b/>
          <w:color w:val="000000"/>
          <w:sz w:val="20"/>
          <w:szCs w:val="20"/>
          <w:shd w:val="clear" w:color="auto" w:fill="FFFFFF"/>
        </w:rPr>
        <w:t xml:space="preserve"> </w:t>
      </w:r>
      <w:r w:rsidR="006B703B" w:rsidRPr="00C974EF">
        <w:rPr>
          <w:rFonts w:asciiTheme="minorHAnsi" w:hAnsiTheme="minorHAnsi" w:cs="Arial"/>
          <w:sz w:val="20"/>
          <w:szCs w:val="20"/>
        </w:rPr>
        <w:t>is</w:t>
      </w:r>
      <w:r w:rsidR="00C974EF" w:rsidRPr="00C974EF">
        <w:rPr>
          <w:rFonts w:asciiTheme="minorHAnsi" w:hAnsiTheme="minorHAnsi" w:cs="Arial"/>
          <w:sz w:val="20"/>
          <w:szCs w:val="20"/>
        </w:rPr>
        <w:t xml:space="preserve"> an</w:t>
      </w:r>
      <w:r w:rsidR="006B703B" w:rsidRPr="00C974EF">
        <w:rPr>
          <w:rFonts w:asciiTheme="minorHAnsi" w:hAnsiTheme="minorHAnsi" w:cs="Arial"/>
          <w:sz w:val="20"/>
          <w:szCs w:val="20"/>
        </w:rPr>
        <w:t xml:space="preserve"> Action Civics Specialist at Harvard's Democratic Knowledge Project (DKP). She wrote a Civic Action Unit for the DKP Grade 8 Civics Curriculum in collaboration with Cambridge Public Schools.</w:t>
      </w:r>
    </w:p>
    <w:p w14:paraId="2CD0D8C7" w14:textId="77777777" w:rsidR="008220DD" w:rsidRPr="006804F4" w:rsidRDefault="00BB6172" w:rsidP="001E2E9F">
      <w:pPr>
        <w:spacing w:after="240" w:line="240" w:lineRule="auto"/>
        <w:rPr>
          <w:rFonts w:ascii="Times New Roman" w:eastAsia="Times New Roman" w:hAnsi="Times New Roman" w:cs="Times New Roman"/>
          <w:sz w:val="20"/>
          <w:szCs w:val="20"/>
        </w:rPr>
      </w:pPr>
      <w:r w:rsidRPr="00BB6172">
        <w:rPr>
          <w:rFonts w:ascii="Rockwell" w:hAnsi="Rockwell" w:cs="Helvetica"/>
          <w:b/>
          <w:color w:val="000000"/>
          <w:sz w:val="20"/>
          <w:szCs w:val="20"/>
          <w:shd w:val="clear" w:color="auto" w:fill="FFFFFF"/>
        </w:rPr>
        <w:t>Norm Pacheco</w:t>
      </w:r>
      <w:r>
        <w:rPr>
          <w:rFonts w:ascii="Helvetica" w:hAnsi="Helvetica" w:cs="Helvetica"/>
          <w:color w:val="000000"/>
          <w:sz w:val="20"/>
          <w:szCs w:val="20"/>
          <w:shd w:val="clear" w:color="auto" w:fill="FFFFFF"/>
        </w:rPr>
        <w:t xml:space="preserve"> </w:t>
      </w:r>
      <w:r w:rsidRPr="00BB6172">
        <w:rPr>
          <w:rFonts w:cs="Helvetica"/>
          <w:color w:val="000000"/>
          <w:sz w:val="20"/>
          <w:szCs w:val="20"/>
          <w:shd w:val="clear" w:color="auto" w:fill="FFFFFF"/>
        </w:rPr>
        <w:t>has over twenty years of experience in education, in roles ranging from paraprofessional, behavior management, PBIS coach, facilitator of a middle school Student of Color Alliance, and teacher. Norm graduated from the Metropolitan State University of Denver in Colorado with a degree in Special Education. He will be earning his M.Ed. in Curriculum and Instruction from Fitc</w:t>
      </w:r>
      <w:r>
        <w:rPr>
          <w:rFonts w:cs="Helvetica"/>
          <w:color w:val="000000"/>
          <w:sz w:val="20"/>
          <w:szCs w:val="20"/>
          <w:shd w:val="clear" w:color="auto" w:fill="FFFFFF"/>
        </w:rPr>
        <w:t>hburg State University</w:t>
      </w:r>
      <w:r w:rsidRPr="00BB6172">
        <w:rPr>
          <w:rFonts w:cs="Helvetica"/>
          <w:color w:val="000000"/>
          <w:sz w:val="20"/>
          <w:szCs w:val="20"/>
          <w:shd w:val="clear" w:color="auto" w:fill="FFFFFF"/>
        </w:rPr>
        <w:t>,</w:t>
      </w:r>
      <w:r>
        <w:rPr>
          <w:rFonts w:cs="Helvetica"/>
          <w:color w:val="000000"/>
          <w:sz w:val="20"/>
          <w:szCs w:val="20"/>
          <w:shd w:val="clear" w:color="auto" w:fill="FFFFFF"/>
        </w:rPr>
        <w:t xml:space="preserve"> </w:t>
      </w:r>
      <w:r w:rsidRPr="00BB6172">
        <w:rPr>
          <w:rFonts w:cs="Helvetica"/>
          <w:color w:val="000000"/>
          <w:sz w:val="20"/>
          <w:szCs w:val="20"/>
          <w:shd w:val="clear" w:color="auto" w:fill="FFFFFF"/>
        </w:rPr>
        <w:t>and soon</w:t>
      </w:r>
      <w:r>
        <w:rPr>
          <w:rFonts w:cs="Helvetica"/>
          <w:color w:val="000000"/>
          <w:sz w:val="20"/>
          <w:szCs w:val="20"/>
          <w:shd w:val="clear" w:color="auto" w:fill="FFFFFF"/>
        </w:rPr>
        <w:t>,</w:t>
      </w:r>
      <w:r w:rsidRPr="00BB6172">
        <w:rPr>
          <w:rFonts w:cs="Helvetica"/>
          <w:color w:val="000000"/>
          <w:sz w:val="20"/>
          <w:szCs w:val="20"/>
          <w:shd w:val="clear" w:color="auto" w:fill="FFFFFF"/>
        </w:rPr>
        <w:t xml:space="preserve"> thereafter</w:t>
      </w:r>
      <w:r>
        <w:rPr>
          <w:rFonts w:cs="Helvetica"/>
          <w:color w:val="000000"/>
          <w:sz w:val="20"/>
          <w:szCs w:val="20"/>
          <w:shd w:val="clear" w:color="auto" w:fill="FFFFFF"/>
        </w:rPr>
        <w:t>,</w:t>
      </w:r>
      <w:r w:rsidRPr="00BB6172">
        <w:rPr>
          <w:rFonts w:cs="Helvetica"/>
          <w:color w:val="000000"/>
          <w:sz w:val="20"/>
          <w:szCs w:val="20"/>
          <w:shd w:val="clear" w:color="auto" w:fill="FFFFFF"/>
        </w:rPr>
        <w:t xml:space="preserve"> hopes to begin a doctoral program in Social Justice and Equity. He spent two years as chair of Northampton’s district Social Justice and Equity in Education committee and is passionate about the topic. Norm grew up in Aurora, Colorado, lives in Northampton, and is currently a special educator in Holyoke.</w:t>
      </w:r>
    </w:p>
    <w:p w14:paraId="63192508" w14:textId="77777777" w:rsidR="00454C0C" w:rsidRDefault="00454C0C" w:rsidP="001E2E9F">
      <w:pPr>
        <w:pStyle w:val="NormalWeb"/>
        <w:spacing w:before="0" w:beforeAutospacing="0" w:after="240" w:afterAutospacing="0"/>
        <w:rPr>
          <w:rFonts w:ascii="Calibri" w:hAnsi="Calibri" w:cs="Calibri"/>
          <w:color w:val="000000"/>
          <w:sz w:val="20"/>
          <w:szCs w:val="20"/>
          <w:shd w:val="clear" w:color="auto" w:fill="FFFFFF"/>
        </w:rPr>
      </w:pPr>
      <w:r w:rsidRPr="006804F4">
        <w:rPr>
          <w:rFonts w:ascii="Rockwell" w:hAnsi="Rockwell" w:cs="Calibri"/>
          <w:b/>
          <w:color w:val="000000"/>
          <w:sz w:val="20"/>
          <w:szCs w:val="20"/>
          <w:shd w:val="clear" w:color="auto" w:fill="FFFFFF"/>
        </w:rPr>
        <w:t>Wendy Rivenburgh</w:t>
      </w:r>
      <w:r w:rsidRPr="006804F4">
        <w:rPr>
          <w:rFonts w:ascii="Calibri" w:hAnsi="Calibri" w:cs="Calibri"/>
          <w:color w:val="000000"/>
          <w:sz w:val="20"/>
          <w:szCs w:val="20"/>
          <w:shd w:val="clear" w:color="auto" w:fill="FFFFFF"/>
        </w:rPr>
        <w:t>, Senior Associate with Education Development Center, is an expert in project-based learning, media literacy, and civics education. She specializes in instructional design and leads online and face-to-face professional development for teachers and afterschool educators. Her expansive body of work includes youth media training and curriculum for Adobe Youth Voices, a program that guided students in harnessing digital skills to create change in their communities.</w:t>
      </w:r>
    </w:p>
    <w:p w14:paraId="56AE7C78" w14:textId="77777777" w:rsidR="00FB13B7" w:rsidRPr="00FB13B7" w:rsidRDefault="00FB13B7" w:rsidP="001E2E9F">
      <w:pPr>
        <w:pStyle w:val="NormalWeb"/>
        <w:spacing w:before="0" w:beforeAutospacing="0" w:after="240" w:afterAutospacing="0"/>
        <w:rPr>
          <w:rFonts w:asciiTheme="minorHAnsi" w:hAnsiTheme="minorHAnsi" w:cstheme="minorHAnsi"/>
          <w:color w:val="000000"/>
          <w:sz w:val="20"/>
          <w:szCs w:val="20"/>
          <w:shd w:val="clear" w:color="auto" w:fill="FFFFFF"/>
        </w:rPr>
      </w:pPr>
      <w:r w:rsidRPr="00FB13B7">
        <w:rPr>
          <w:rFonts w:ascii="Rockwell" w:hAnsi="Rockwell" w:cstheme="minorHAnsi"/>
          <w:b/>
          <w:color w:val="000000"/>
          <w:sz w:val="20"/>
          <w:szCs w:val="20"/>
        </w:rPr>
        <w:t>Raphael E. Rogers</w:t>
      </w:r>
      <w:r w:rsidRPr="00FB13B7">
        <w:rPr>
          <w:rFonts w:asciiTheme="minorHAnsi" w:hAnsiTheme="minorHAnsi" w:cstheme="minorHAnsi"/>
          <w:color w:val="000000"/>
          <w:sz w:val="20"/>
          <w:szCs w:val="20"/>
        </w:rPr>
        <w:t xml:space="preserve"> is an Associate Professor of Practice in the Education Department at Clark University in Worcester, Massachusetts. He has worked in the field of education for over 25 years. Currently, he works within a </w:t>
      </w:r>
      <w:proofErr w:type="gramStart"/>
      <w:r w:rsidRPr="00FB13B7">
        <w:rPr>
          <w:rFonts w:asciiTheme="minorHAnsi" w:hAnsiTheme="minorHAnsi" w:cstheme="minorHAnsi"/>
          <w:color w:val="000000"/>
          <w:sz w:val="20"/>
          <w:szCs w:val="20"/>
        </w:rPr>
        <w:t>Masters of Arts</w:t>
      </w:r>
      <w:proofErr w:type="gramEnd"/>
      <w:r w:rsidRPr="00FB13B7">
        <w:rPr>
          <w:rFonts w:asciiTheme="minorHAnsi" w:hAnsiTheme="minorHAnsi" w:cstheme="minorHAnsi"/>
          <w:color w:val="000000"/>
          <w:sz w:val="20"/>
          <w:szCs w:val="20"/>
        </w:rPr>
        <w:t xml:space="preserve"> in Teaching program to prepare aspiring teachers and teaches courses that focus on critical race theory, urban schools, literacy, and teacher research. In the past</w:t>
      </w:r>
      <w:r>
        <w:rPr>
          <w:rFonts w:asciiTheme="minorHAnsi" w:hAnsiTheme="minorHAnsi" w:cstheme="minorHAnsi"/>
          <w:color w:val="000000"/>
          <w:sz w:val="20"/>
          <w:szCs w:val="20"/>
        </w:rPr>
        <w:t>,</w:t>
      </w:r>
      <w:r w:rsidRPr="00FB13B7">
        <w:rPr>
          <w:rFonts w:asciiTheme="minorHAnsi" w:hAnsiTheme="minorHAnsi" w:cstheme="minorHAnsi"/>
          <w:color w:val="000000"/>
          <w:sz w:val="20"/>
          <w:szCs w:val="20"/>
        </w:rPr>
        <w:t xml:space="preserve"> he taught in public schools located in Worcester, Newton, Amherst, and Springfield. He</w:t>
      </w:r>
      <w:r>
        <w:rPr>
          <w:rFonts w:asciiTheme="minorHAnsi" w:hAnsiTheme="minorHAnsi" w:cstheme="minorHAnsi"/>
          <w:color w:val="000000"/>
          <w:sz w:val="20"/>
          <w:szCs w:val="20"/>
        </w:rPr>
        <w:t xml:space="preserve"> also has </w:t>
      </w:r>
      <w:r w:rsidRPr="00FB13B7">
        <w:rPr>
          <w:rFonts w:asciiTheme="minorHAnsi" w:hAnsiTheme="minorHAnsi" w:cstheme="minorHAnsi"/>
          <w:color w:val="000000"/>
          <w:sz w:val="20"/>
          <w:szCs w:val="20"/>
        </w:rPr>
        <w:t xml:space="preserve">served as literacy coach, consultant, teacher education program reviewer, and university supervisor of student teachers in a number of urban schools in Massachusetts. He is the author of </w:t>
      </w:r>
      <w:r w:rsidRPr="00FB13B7">
        <w:rPr>
          <w:rFonts w:asciiTheme="minorHAnsi" w:hAnsiTheme="minorHAnsi" w:cstheme="minorHAnsi"/>
          <w:i/>
          <w:iCs/>
          <w:color w:val="000000"/>
          <w:sz w:val="20"/>
          <w:szCs w:val="20"/>
        </w:rPr>
        <w:t>Representations of Slavery in Children's Picture Book: Teaching and Learning About Slavery in K-12 Classrooms</w:t>
      </w:r>
      <w:r w:rsidRPr="00FB13B7">
        <w:rPr>
          <w:rFonts w:asciiTheme="minorHAnsi" w:hAnsiTheme="minorHAnsi" w:cstheme="minorHAnsi"/>
          <w:color w:val="000000"/>
          <w:sz w:val="20"/>
          <w:szCs w:val="20"/>
        </w:rPr>
        <w:t xml:space="preserve"> (2018)</w:t>
      </w:r>
      <w:r w:rsidRPr="00FB13B7">
        <w:rPr>
          <w:rFonts w:asciiTheme="minorHAnsi" w:hAnsiTheme="minorHAnsi" w:cstheme="minorHAnsi"/>
          <w:i/>
          <w:iCs/>
          <w:color w:val="000000"/>
          <w:sz w:val="20"/>
          <w:szCs w:val="20"/>
        </w:rPr>
        <w:t xml:space="preserve"> </w:t>
      </w:r>
      <w:r w:rsidRPr="00FB13B7">
        <w:rPr>
          <w:rFonts w:asciiTheme="minorHAnsi" w:hAnsiTheme="minorHAnsi" w:cstheme="minorHAnsi"/>
          <w:color w:val="000000"/>
          <w:sz w:val="20"/>
          <w:szCs w:val="20"/>
        </w:rPr>
        <w:t xml:space="preserve">and recently penned a chapter titled </w:t>
      </w:r>
      <w:r>
        <w:rPr>
          <w:rFonts w:asciiTheme="minorHAnsi" w:hAnsiTheme="minorHAnsi" w:cstheme="minorHAnsi"/>
          <w:color w:val="000000"/>
          <w:sz w:val="20"/>
          <w:szCs w:val="20"/>
        </w:rPr>
        <w:t>“</w:t>
      </w:r>
      <w:r w:rsidRPr="00FB13B7">
        <w:rPr>
          <w:rFonts w:asciiTheme="minorHAnsi" w:hAnsiTheme="minorHAnsi" w:cstheme="minorHAnsi"/>
          <w:iCs/>
          <w:color w:val="000000"/>
          <w:sz w:val="20"/>
          <w:szCs w:val="20"/>
        </w:rPr>
        <w:t>Talking About and Teaching Hard History Together</w:t>
      </w:r>
      <w:r>
        <w:rPr>
          <w:rFonts w:asciiTheme="minorHAnsi" w:hAnsiTheme="minorHAnsi" w:cstheme="minorHAnsi"/>
          <w:iCs/>
          <w:color w:val="000000"/>
          <w:sz w:val="20"/>
          <w:szCs w:val="20"/>
        </w:rPr>
        <w:t>”</w:t>
      </w:r>
      <w:r w:rsidRPr="00FB13B7">
        <w:rPr>
          <w:rFonts w:asciiTheme="minorHAnsi" w:hAnsiTheme="minorHAnsi" w:cstheme="minorHAnsi"/>
          <w:i/>
          <w:iCs/>
          <w:color w:val="000000"/>
          <w:sz w:val="20"/>
          <w:szCs w:val="20"/>
        </w:rPr>
        <w:t xml:space="preserve"> </w:t>
      </w:r>
      <w:r w:rsidRPr="00FB13B7">
        <w:rPr>
          <w:rFonts w:asciiTheme="minorHAnsi" w:hAnsiTheme="minorHAnsi" w:cstheme="minorHAnsi"/>
          <w:color w:val="000000"/>
          <w:sz w:val="20"/>
          <w:szCs w:val="20"/>
        </w:rPr>
        <w:t xml:space="preserve">that appears in </w:t>
      </w:r>
      <w:r w:rsidRPr="00FB13B7">
        <w:rPr>
          <w:rFonts w:asciiTheme="minorHAnsi" w:hAnsiTheme="minorHAnsi" w:cstheme="minorHAnsi"/>
          <w:i/>
          <w:color w:val="000000"/>
          <w:sz w:val="20"/>
          <w:szCs w:val="20"/>
        </w:rPr>
        <w:t>P</w:t>
      </w:r>
      <w:r w:rsidRPr="00FB13B7">
        <w:rPr>
          <w:rFonts w:asciiTheme="minorHAnsi" w:hAnsiTheme="minorHAnsi" w:cstheme="minorHAnsi"/>
          <w:i/>
          <w:iCs/>
          <w:color w:val="000000"/>
          <w:sz w:val="20"/>
          <w:szCs w:val="20"/>
        </w:rPr>
        <w:t xml:space="preserve">artnership and Powerful Teacher Education: Growth and Challenge in an Urban Neighborhood Program </w:t>
      </w:r>
      <w:r w:rsidRPr="00FB13B7">
        <w:rPr>
          <w:rFonts w:asciiTheme="minorHAnsi" w:hAnsiTheme="minorHAnsi" w:cstheme="minorHAnsi"/>
          <w:color w:val="000000"/>
          <w:sz w:val="20"/>
          <w:szCs w:val="20"/>
        </w:rPr>
        <w:t>(2019) which details the work of Clark's Master of Arts in Teaching program.</w:t>
      </w:r>
    </w:p>
    <w:p w14:paraId="7EE9FC41" w14:textId="77777777" w:rsidR="001A46FC" w:rsidRDefault="00350BD5" w:rsidP="00B12DB9">
      <w:pPr>
        <w:pStyle w:val="NormalWeb"/>
        <w:spacing w:before="0" w:beforeAutospacing="0" w:after="240" w:afterAutospacing="0"/>
        <w:rPr>
          <w:rFonts w:ascii="Helvetica" w:hAnsi="Helvetica" w:cs="Helvetica"/>
          <w:color w:val="000000"/>
          <w:sz w:val="20"/>
          <w:szCs w:val="20"/>
          <w:shd w:val="clear" w:color="auto" w:fill="FFFFFF"/>
        </w:rPr>
      </w:pPr>
      <w:r w:rsidRPr="00350BD5">
        <w:rPr>
          <w:rFonts w:ascii="Rockwell" w:hAnsi="Rockwell" w:cs="Calibri"/>
          <w:b/>
          <w:color w:val="000000"/>
          <w:sz w:val="20"/>
          <w:szCs w:val="20"/>
        </w:rPr>
        <w:t>Christian Scott</w:t>
      </w:r>
      <w:r>
        <w:rPr>
          <w:rFonts w:ascii="Calibri" w:hAnsi="Calibri" w:cs="Calibri"/>
          <w:color w:val="000000"/>
          <w:sz w:val="20"/>
          <w:szCs w:val="20"/>
        </w:rPr>
        <w:t xml:space="preserve"> </w:t>
      </w:r>
      <w:r w:rsidR="001A46FC" w:rsidRPr="001A46FC">
        <w:rPr>
          <w:rFonts w:asciiTheme="minorHAnsi" w:hAnsiTheme="minorHAnsi" w:cstheme="minorHAnsi"/>
          <w:color w:val="000000"/>
          <w:sz w:val="20"/>
          <w:szCs w:val="20"/>
          <w:shd w:val="clear" w:color="auto" w:fill="FFFFFF"/>
        </w:rPr>
        <w:t>is a Social Studies ed</w:t>
      </w:r>
      <w:r w:rsidR="001A46FC">
        <w:rPr>
          <w:rFonts w:asciiTheme="minorHAnsi" w:hAnsiTheme="minorHAnsi" w:cstheme="minorHAnsi"/>
          <w:color w:val="000000"/>
          <w:sz w:val="20"/>
          <w:szCs w:val="20"/>
          <w:shd w:val="clear" w:color="auto" w:fill="FFFFFF"/>
        </w:rPr>
        <w:t>ucator in the Boston Public Sch</w:t>
      </w:r>
      <w:r w:rsidR="001A46FC" w:rsidRPr="001A46FC">
        <w:rPr>
          <w:rFonts w:asciiTheme="minorHAnsi" w:hAnsiTheme="minorHAnsi" w:cstheme="minorHAnsi"/>
          <w:color w:val="000000"/>
          <w:sz w:val="20"/>
          <w:szCs w:val="20"/>
          <w:shd w:val="clear" w:color="auto" w:fill="FFFFFF"/>
        </w:rPr>
        <w:t>ools. Christian teaches 8th Grade Civics at the Lyndon K-8 in West Ro</w:t>
      </w:r>
      <w:r w:rsidR="001A46FC">
        <w:rPr>
          <w:rFonts w:asciiTheme="minorHAnsi" w:hAnsiTheme="minorHAnsi" w:cstheme="minorHAnsi"/>
          <w:color w:val="000000"/>
          <w:sz w:val="20"/>
          <w:szCs w:val="20"/>
          <w:shd w:val="clear" w:color="auto" w:fill="FFFFFF"/>
        </w:rPr>
        <w:t xml:space="preserve">xbury. For the past eight years, </w:t>
      </w:r>
      <w:r w:rsidR="001A46FC" w:rsidRPr="001A46FC">
        <w:rPr>
          <w:rFonts w:asciiTheme="minorHAnsi" w:hAnsiTheme="minorHAnsi" w:cstheme="minorHAnsi"/>
          <w:color w:val="000000"/>
          <w:sz w:val="20"/>
          <w:szCs w:val="20"/>
          <w:shd w:val="clear" w:color="auto" w:fill="FFFFFF"/>
        </w:rPr>
        <w:t xml:space="preserve">Christian has been involved with Action Civics and </w:t>
      </w:r>
      <w:proofErr w:type="gramStart"/>
      <w:r w:rsidR="001A46FC" w:rsidRPr="001A46FC">
        <w:rPr>
          <w:rFonts w:asciiTheme="minorHAnsi" w:hAnsiTheme="minorHAnsi" w:cstheme="minorHAnsi"/>
          <w:color w:val="000000"/>
          <w:sz w:val="20"/>
          <w:szCs w:val="20"/>
          <w:shd w:val="clear" w:color="auto" w:fill="FFFFFF"/>
        </w:rPr>
        <w:t>project based</w:t>
      </w:r>
      <w:proofErr w:type="gramEnd"/>
      <w:r w:rsidR="001A46FC" w:rsidRPr="001A46FC">
        <w:rPr>
          <w:rFonts w:asciiTheme="minorHAnsi" w:hAnsiTheme="minorHAnsi" w:cstheme="minorHAnsi"/>
          <w:color w:val="000000"/>
          <w:sz w:val="20"/>
          <w:szCs w:val="20"/>
          <w:shd w:val="clear" w:color="auto" w:fill="FFFFFF"/>
        </w:rPr>
        <w:t xml:space="preserve"> learning in the Civics classroom. Christian has collaborated with iCivics, WGBH, the Edward M</w:t>
      </w:r>
      <w:r w:rsidR="001A46FC">
        <w:rPr>
          <w:rFonts w:asciiTheme="minorHAnsi" w:hAnsiTheme="minorHAnsi" w:cstheme="minorHAnsi"/>
          <w:color w:val="000000"/>
          <w:sz w:val="20"/>
          <w:szCs w:val="20"/>
          <w:shd w:val="clear" w:color="auto" w:fill="FFFFFF"/>
        </w:rPr>
        <w:t>.</w:t>
      </w:r>
      <w:r w:rsidR="001A46FC" w:rsidRPr="001A46FC">
        <w:rPr>
          <w:rFonts w:asciiTheme="minorHAnsi" w:hAnsiTheme="minorHAnsi" w:cstheme="minorHAnsi"/>
          <w:color w:val="000000"/>
          <w:sz w:val="20"/>
          <w:szCs w:val="20"/>
          <w:shd w:val="clear" w:color="auto" w:fill="FFFFFF"/>
        </w:rPr>
        <w:t xml:space="preserve"> Kennedy Institute </w:t>
      </w:r>
      <w:r w:rsidR="001A46FC">
        <w:rPr>
          <w:rFonts w:asciiTheme="minorHAnsi" w:hAnsiTheme="minorHAnsi" w:cstheme="minorHAnsi"/>
          <w:color w:val="000000"/>
          <w:sz w:val="20"/>
          <w:szCs w:val="20"/>
          <w:shd w:val="clear" w:color="auto" w:fill="FFFFFF"/>
        </w:rPr>
        <w:t xml:space="preserve">for the Senate, </w:t>
      </w:r>
      <w:r w:rsidR="001A46FC" w:rsidRPr="001A46FC">
        <w:rPr>
          <w:rFonts w:asciiTheme="minorHAnsi" w:hAnsiTheme="minorHAnsi" w:cstheme="minorHAnsi"/>
          <w:color w:val="000000"/>
          <w:sz w:val="20"/>
          <w:szCs w:val="20"/>
          <w:shd w:val="clear" w:color="auto" w:fill="FFFFFF"/>
        </w:rPr>
        <w:t>and Generation Citizen on various Civics based programs.</w:t>
      </w:r>
      <w:r w:rsidR="001A46FC">
        <w:rPr>
          <w:rFonts w:ascii="Helvetica" w:hAnsi="Helvetica" w:cs="Helvetica"/>
          <w:color w:val="000000"/>
          <w:sz w:val="20"/>
          <w:szCs w:val="20"/>
          <w:shd w:val="clear" w:color="auto" w:fill="FFFFFF"/>
        </w:rPr>
        <w:t xml:space="preserve"> </w:t>
      </w:r>
    </w:p>
    <w:p w14:paraId="717F42B2" w14:textId="77777777" w:rsidR="00B12DB9" w:rsidRPr="006804F4" w:rsidRDefault="00D537AC" w:rsidP="00B12DB9">
      <w:pPr>
        <w:pStyle w:val="NormalWeb"/>
        <w:spacing w:before="0" w:beforeAutospacing="0" w:after="240" w:afterAutospacing="0"/>
        <w:rPr>
          <w:rFonts w:ascii="Calibri" w:hAnsi="Calibri" w:cs="Calibri"/>
          <w:b/>
          <w:color w:val="000000"/>
          <w:sz w:val="20"/>
          <w:szCs w:val="20"/>
        </w:rPr>
      </w:pPr>
      <w:r w:rsidRPr="00C26E64">
        <w:rPr>
          <w:rFonts w:ascii="Rockwell" w:hAnsi="Rockwell"/>
          <w:b/>
          <w:sz w:val="20"/>
          <w:szCs w:val="20"/>
        </w:rPr>
        <w:t>Will Snyder</w:t>
      </w:r>
      <w:r>
        <w:rPr>
          <w:rFonts w:ascii="Arial" w:hAnsi="Arial" w:cs="Arial"/>
          <w:sz w:val="20"/>
          <w:szCs w:val="20"/>
        </w:rPr>
        <w:t xml:space="preserve"> </w:t>
      </w:r>
      <w:r w:rsidRPr="00D537AC">
        <w:rPr>
          <w:rFonts w:asciiTheme="minorHAnsi" w:hAnsiTheme="minorHAnsi" w:cstheme="minorHAnsi"/>
          <w:sz w:val="20"/>
          <w:szCs w:val="20"/>
        </w:rPr>
        <w:t>received certification to teach history/geography/social studies in Illinois and Massachusetts. His area of research interest is youth-led, community-connected, project-based learning. The focus of his work with UMass Extension's 4-H program is to connect high school educators and students with opportunities for community research and action around environmental issues. The Massachusetts Envirothon program has proven an excellent resource for helping high school educators and students to connect with environmental science expertise at UMass and in their communities.</w:t>
      </w:r>
    </w:p>
    <w:p w14:paraId="3A2E94E2" w14:textId="77777777" w:rsidR="008220DD" w:rsidRPr="00D537AC" w:rsidRDefault="008220DD" w:rsidP="001E2E9F">
      <w:pPr>
        <w:spacing w:after="240" w:line="240" w:lineRule="auto"/>
        <w:rPr>
          <w:rFonts w:ascii="Calibri" w:eastAsia="Times New Roman" w:hAnsi="Calibri" w:cs="Calibri"/>
          <w:sz w:val="20"/>
          <w:szCs w:val="20"/>
        </w:rPr>
      </w:pPr>
      <w:r w:rsidRPr="006804F4">
        <w:rPr>
          <w:rFonts w:ascii="Rockwell" w:eastAsia="Times New Roman" w:hAnsi="Rockwell" w:cs="Calibri"/>
          <w:b/>
          <w:color w:val="000000"/>
          <w:sz w:val="20"/>
          <w:szCs w:val="20"/>
          <w:shd w:val="clear" w:color="auto" w:fill="FFFFFF"/>
        </w:rPr>
        <w:t>Ann-Marie Strode</w:t>
      </w:r>
      <w:r w:rsidRPr="006804F4">
        <w:rPr>
          <w:rFonts w:ascii="Calibri" w:eastAsia="Times New Roman" w:hAnsi="Calibri" w:cs="Calibri"/>
          <w:color w:val="000000"/>
          <w:sz w:val="20"/>
          <w:szCs w:val="20"/>
          <w:shd w:val="clear" w:color="auto" w:fill="FFFFFF"/>
        </w:rPr>
        <w:t xml:space="preserve"> </w:t>
      </w:r>
      <w:r w:rsidRPr="00D537AC">
        <w:rPr>
          <w:rFonts w:ascii="Calibri" w:eastAsia="Times New Roman" w:hAnsi="Calibri" w:cs="Calibri"/>
          <w:color w:val="000000"/>
          <w:sz w:val="20"/>
          <w:szCs w:val="20"/>
          <w:shd w:val="clear" w:color="auto" w:fill="FFFFFF"/>
        </w:rPr>
        <w:t>has taught in the Bourne Public Schools as a social studies/history teacher for the past 18 years. She has taught students in grades 6, 8, and high school, and has taught the subjects of geography, world history and United States history. Four of those years were spent as an Instructional Learning Coach supporting teachers in the areas of project based learning and instructional technology, as well as curriculum development. Ann-Marie has also served as the facilitator for the district's Social Studies/History curriculum development team and the pilot classroom for the district's Civics Action Project. She is a member of the Massachusetts Council of the Social Studies, and has presented at NERC (Northeast Regional Conference of the Social Studies) five times.</w:t>
      </w:r>
    </w:p>
    <w:p w14:paraId="6949114A" w14:textId="77777777" w:rsidR="00454C0C" w:rsidRPr="006804F4" w:rsidRDefault="00454C0C" w:rsidP="001E2E9F">
      <w:pPr>
        <w:pStyle w:val="NormalWeb"/>
        <w:spacing w:before="0" w:beforeAutospacing="0" w:after="240" w:afterAutospacing="0"/>
        <w:rPr>
          <w:rFonts w:ascii="Calibri" w:hAnsi="Calibri" w:cs="Calibri"/>
          <w:color w:val="000000"/>
          <w:sz w:val="20"/>
          <w:szCs w:val="20"/>
          <w:shd w:val="clear" w:color="auto" w:fill="FFFFFF"/>
        </w:rPr>
      </w:pPr>
      <w:r w:rsidRPr="006804F4">
        <w:rPr>
          <w:rFonts w:ascii="Rockwell" w:hAnsi="Rockwell" w:cs="Calibri"/>
          <w:b/>
          <w:color w:val="000000"/>
          <w:sz w:val="20"/>
          <w:szCs w:val="20"/>
          <w:shd w:val="clear" w:color="auto" w:fill="FFFFFF"/>
        </w:rPr>
        <w:lastRenderedPageBreak/>
        <w:t>Nina Tisch</w:t>
      </w:r>
      <w:r w:rsidRPr="006804F4">
        <w:rPr>
          <w:rFonts w:ascii="Calibri" w:hAnsi="Calibri" w:cs="Calibri"/>
          <w:color w:val="000000"/>
          <w:sz w:val="20"/>
          <w:szCs w:val="20"/>
          <w:shd w:val="clear" w:color="auto" w:fill="FFFFFF"/>
        </w:rPr>
        <w:t xml:space="preserve"> </w:t>
      </w:r>
      <w:r w:rsidR="000E511C" w:rsidRPr="000E511C">
        <w:rPr>
          <w:rFonts w:asciiTheme="minorHAnsi" w:hAnsiTheme="minorHAnsi" w:cs="Helvetica"/>
          <w:color w:val="000000"/>
          <w:sz w:val="20"/>
          <w:szCs w:val="20"/>
          <w:shd w:val="clear" w:color="auto" w:fill="FFFFFF"/>
        </w:rPr>
        <w:t>has been an Education Specialist at the John F. Kennedy Presidential Library and Museum for 19 years where she has developed and implemented US history and civic education programs for high school students throughout the country. She received her B.A. in American Studies from Yale University and her M.Ed. in Instructional Technology from the University of Virginia</w:t>
      </w:r>
      <w:r w:rsidRPr="000E511C">
        <w:rPr>
          <w:rFonts w:asciiTheme="minorHAnsi" w:hAnsiTheme="minorHAnsi" w:cs="Calibri"/>
          <w:color w:val="000000"/>
          <w:sz w:val="20"/>
          <w:szCs w:val="20"/>
          <w:shd w:val="clear" w:color="auto" w:fill="FFFFFF"/>
        </w:rPr>
        <w:t>.</w:t>
      </w:r>
    </w:p>
    <w:p w14:paraId="3329272A" w14:textId="77777777" w:rsidR="001E2E9F" w:rsidRPr="006804F4" w:rsidRDefault="001E2E9F" w:rsidP="001E2E9F">
      <w:pPr>
        <w:pStyle w:val="NormalWeb"/>
        <w:spacing w:before="0" w:beforeAutospacing="0" w:after="240" w:afterAutospacing="0"/>
        <w:rPr>
          <w:rFonts w:ascii="Calibri" w:hAnsi="Calibri" w:cs="Calibri"/>
          <w:color w:val="000000"/>
          <w:sz w:val="20"/>
          <w:szCs w:val="20"/>
          <w:shd w:val="clear" w:color="auto" w:fill="FFFFFF"/>
        </w:rPr>
      </w:pPr>
      <w:r w:rsidRPr="006804F4">
        <w:rPr>
          <w:rFonts w:ascii="Rockwell" w:hAnsi="Rockwell" w:cs="Calibri"/>
          <w:b/>
          <w:color w:val="000000"/>
          <w:sz w:val="20"/>
          <w:szCs w:val="20"/>
          <w:shd w:val="clear" w:color="auto" w:fill="FFFFFF"/>
        </w:rPr>
        <w:t>Tom Trainor</w:t>
      </w:r>
      <w:r w:rsidRPr="006804F4">
        <w:rPr>
          <w:rFonts w:ascii="Calibri" w:hAnsi="Calibri" w:cs="Calibri"/>
          <w:color w:val="000000"/>
          <w:sz w:val="20"/>
          <w:szCs w:val="20"/>
          <w:shd w:val="clear" w:color="auto" w:fill="FFFFFF"/>
        </w:rPr>
        <w:t xml:space="preserve">, a native </w:t>
      </w:r>
      <w:proofErr w:type="spellStart"/>
      <w:r w:rsidRPr="006804F4">
        <w:rPr>
          <w:rFonts w:ascii="Calibri" w:hAnsi="Calibri" w:cs="Calibri"/>
          <w:color w:val="000000"/>
          <w:sz w:val="20"/>
          <w:szCs w:val="20"/>
          <w:shd w:val="clear" w:color="auto" w:fill="FFFFFF"/>
        </w:rPr>
        <w:t>Cantabrigian</w:t>
      </w:r>
      <w:proofErr w:type="spellEnd"/>
      <w:r w:rsidRPr="006804F4">
        <w:rPr>
          <w:rFonts w:ascii="Calibri" w:hAnsi="Calibri" w:cs="Calibri"/>
          <w:color w:val="000000"/>
          <w:sz w:val="20"/>
          <w:szCs w:val="20"/>
          <w:shd w:val="clear" w:color="auto" w:fill="FFFFFF"/>
        </w:rPr>
        <w:t xml:space="preserve">, has been teaching in </w:t>
      </w:r>
      <w:r w:rsidR="00DE7C25" w:rsidRPr="006804F4">
        <w:rPr>
          <w:rFonts w:ascii="Calibri" w:hAnsi="Calibri" w:cs="Calibri"/>
          <w:color w:val="000000"/>
          <w:sz w:val="20"/>
          <w:szCs w:val="20"/>
          <w:shd w:val="clear" w:color="auto" w:fill="FFFFFF"/>
        </w:rPr>
        <w:t xml:space="preserve">the </w:t>
      </w:r>
      <w:r w:rsidRPr="006804F4">
        <w:rPr>
          <w:rFonts w:ascii="Calibri" w:hAnsi="Calibri" w:cs="Calibri"/>
          <w:color w:val="000000"/>
          <w:sz w:val="20"/>
          <w:szCs w:val="20"/>
          <w:shd w:val="clear" w:color="auto" w:fill="FFFFFF"/>
        </w:rPr>
        <w:t>Cambridge</w:t>
      </w:r>
      <w:r w:rsidR="00DE7C25" w:rsidRPr="006804F4">
        <w:rPr>
          <w:rFonts w:ascii="Calibri" w:hAnsi="Calibri" w:cs="Calibri"/>
          <w:color w:val="000000"/>
          <w:sz w:val="20"/>
          <w:szCs w:val="20"/>
          <w:shd w:val="clear" w:color="auto" w:fill="FFFFFF"/>
        </w:rPr>
        <w:t xml:space="preserve"> Public Schools</w:t>
      </w:r>
      <w:r w:rsidRPr="006804F4">
        <w:rPr>
          <w:rFonts w:ascii="Calibri" w:hAnsi="Calibri" w:cs="Calibri"/>
          <w:color w:val="000000"/>
          <w:sz w:val="20"/>
          <w:szCs w:val="20"/>
          <w:shd w:val="clear" w:color="auto" w:fill="FFFFFF"/>
        </w:rPr>
        <w:t xml:space="preserve"> for 14 years as a humanities and social studies teacher. </w:t>
      </w:r>
      <w:r w:rsidR="00B12DB9" w:rsidRPr="006804F4">
        <w:rPr>
          <w:rFonts w:ascii="Calibri" w:hAnsi="Calibri" w:cs="Calibri"/>
          <w:color w:val="000000"/>
          <w:sz w:val="20"/>
          <w:szCs w:val="20"/>
          <w:shd w:val="clear" w:color="auto" w:fill="FFFFFF"/>
        </w:rPr>
        <w:t>During the 2019-20 school year,</w:t>
      </w:r>
      <w:r w:rsidRPr="006804F4">
        <w:rPr>
          <w:rFonts w:ascii="Calibri" w:hAnsi="Calibri" w:cs="Calibri"/>
          <w:color w:val="000000"/>
          <w:sz w:val="20"/>
          <w:szCs w:val="20"/>
          <w:shd w:val="clear" w:color="auto" w:fill="FFFFFF"/>
        </w:rPr>
        <w:t xml:space="preserve"> he piloted a six-week student-led civics project in collaboration with Harvard's Democratic Knowledge Project (DKP), which is featured in the DESE </w:t>
      </w:r>
      <w:r w:rsidRPr="006804F4">
        <w:rPr>
          <w:rFonts w:ascii="Calibri" w:hAnsi="Calibri" w:cs="Calibri"/>
          <w:i/>
          <w:iCs/>
          <w:color w:val="000000"/>
          <w:sz w:val="20"/>
          <w:szCs w:val="20"/>
          <w:shd w:val="clear" w:color="auto" w:fill="FFFFFF"/>
        </w:rPr>
        <w:t>Civic</w:t>
      </w:r>
      <w:r w:rsidR="00B12DB9" w:rsidRPr="006804F4">
        <w:rPr>
          <w:rFonts w:ascii="Calibri" w:hAnsi="Calibri" w:cs="Calibri"/>
          <w:i/>
          <w:iCs/>
          <w:color w:val="000000"/>
          <w:sz w:val="20"/>
          <w:szCs w:val="20"/>
          <w:shd w:val="clear" w:color="auto" w:fill="FFFFFF"/>
        </w:rPr>
        <w:t>s</w:t>
      </w:r>
      <w:r w:rsidRPr="006804F4">
        <w:rPr>
          <w:rFonts w:ascii="Calibri" w:hAnsi="Calibri" w:cs="Calibri"/>
          <w:i/>
          <w:iCs/>
          <w:color w:val="000000"/>
          <w:sz w:val="20"/>
          <w:szCs w:val="20"/>
          <w:shd w:val="clear" w:color="auto" w:fill="FFFFFF"/>
        </w:rPr>
        <w:t xml:space="preserve"> Project Guidebook</w:t>
      </w:r>
      <w:r w:rsidRPr="006804F4">
        <w:rPr>
          <w:rFonts w:ascii="Calibri" w:hAnsi="Calibri" w:cs="Calibri"/>
          <w:color w:val="000000"/>
          <w:sz w:val="20"/>
          <w:szCs w:val="20"/>
          <w:shd w:val="clear" w:color="auto" w:fill="FFFFFF"/>
        </w:rPr>
        <w:t>.</w:t>
      </w:r>
    </w:p>
    <w:p w14:paraId="4CD04395" w14:textId="77777777" w:rsidR="008220DD" w:rsidRPr="00C26E64" w:rsidRDefault="0055222C" w:rsidP="001E2E9F">
      <w:pPr>
        <w:pStyle w:val="NormalWeb"/>
        <w:spacing w:before="0" w:beforeAutospacing="0" w:after="240" w:afterAutospacing="0"/>
        <w:rPr>
          <w:rFonts w:ascii="Rockwell" w:hAnsi="Rockwell" w:cs="Calibri"/>
          <w:b/>
          <w:color w:val="000000"/>
          <w:sz w:val="20"/>
          <w:szCs w:val="20"/>
          <w:shd w:val="clear" w:color="auto" w:fill="FFFFFF"/>
        </w:rPr>
      </w:pPr>
      <w:r w:rsidRPr="00C26E64">
        <w:rPr>
          <w:rFonts w:ascii="Rockwell" w:hAnsi="Rockwell" w:cs="Calibri"/>
          <w:b/>
          <w:color w:val="000000"/>
          <w:sz w:val="20"/>
          <w:szCs w:val="20"/>
          <w:shd w:val="clear" w:color="auto" w:fill="FFFFFF"/>
        </w:rPr>
        <w:t>Karen</w:t>
      </w:r>
      <w:r w:rsidR="008220DD" w:rsidRPr="00C26E64">
        <w:rPr>
          <w:rFonts w:ascii="Rockwell" w:hAnsi="Rockwell" w:cs="Calibri"/>
          <w:b/>
          <w:color w:val="000000"/>
          <w:sz w:val="20"/>
          <w:szCs w:val="20"/>
          <w:shd w:val="clear" w:color="auto" w:fill="FFFFFF"/>
        </w:rPr>
        <w:t xml:space="preserve"> Woods</w:t>
      </w:r>
      <w:r w:rsidR="00076315">
        <w:rPr>
          <w:rFonts w:ascii="Rockwell" w:hAnsi="Rockwell" w:cs="Calibri"/>
          <w:b/>
          <w:color w:val="000000"/>
          <w:sz w:val="20"/>
          <w:szCs w:val="20"/>
          <w:shd w:val="clear" w:color="auto" w:fill="FFFFFF"/>
        </w:rPr>
        <w:t xml:space="preserve"> </w:t>
      </w:r>
      <w:r w:rsidR="00076315" w:rsidRPr="00076315">
        <w:rPr>
          <w:rFonts w:asciiTheme="minorHAnsi" w:hAnsiTheme="minorHAnsi" w:cstheme="minorHAnsi"/>
          <w:color w:val="000000"/>
          <w:sz w:val="20"/>
          <w:szCs w:val="20"/>
          <w:shd w:val="clear" w:color="auto" w:fill="FFFFFF"/>
        </w:rPr>
        <w:t>is</w:t>
      </w:r>
      <w:r w:rsidR="00076315">
        <w:rPr>
          <w:rFonts w:asciiTheme="minorHAnsi" w:hAnsiTheme="minorHAnsi" w:cstheme="minorHAnsi"/>
          <w:color w:val="000000"/>
          <w:sz w:val="20"/>
          <w:szCs w:val="20"/>
          <w:shd w:val="clear" w:color="auto" w:fill="FFFFFF"/>
        </w:rPr>
        <w:t xml:space="preserve"> a former Peace Corps Volunteer</w:t>
      </w:r>
      <w:r w:rsidR="00076315" w:rsidRPr="00076315">
        <w:rPr>
          <w:rFonts w:asciiTheme="minorHAnsi" w:hAnsiTheme="minorHAnsi" w:cstheme="minorHAnsi"/>
          <w:color w:val="000000"/>
          <w:sz w:val="20"/>
          <w:szCs w:val="20"/>
          <w:shd w:val="clear" w:color="auto" w:fill="FFFFFF"/>
        </w:rPr>
        <w:t xml:space="preserve"> and has </w:t>
      </w:r>
      <w:r w:rsidR="00076315">
        <w:rPr>
          <w:rFonts w:asciiTheme="minorHAnsi" w:hAnsiTheme="minorHAnsi" w:cstheme="minorHAnsi"/>
          <w:color w:val="000000"/>
          <w:sz w:val="20"/>
          <w:szCs w:val="20"/>
          <w:shd w:val="clear" w:color="auto" w:fill="FFFFFF"/>
        </w:rPr>
        <w:t xml:space="preserve">worked </w:t>
      </w:r>
      <w:r w:rsidR="00076315" w:rsidRPr="00076315">
        <w:rPr>
          <w:rFonts w:asciiTheme="minorHAnsi" w:hAnsiTheme="minorHAnsi" w:cstheme="minorHAnsi"/>
          <w:color w:val="000000"/>
          <w:sz w:val="20"/>
          <w:szCs w:val="20"/>
          <w:shd w:val="clear" w:color="auto" w:fill="FFFFFF"/>
        </w:rPr>
        <w:t>in the Sharon Public School Dist</w:t>
      </w:r>
      <w:r w:rsidR="00076315">
        <w:rPr>
          <w:rFonts w:asciiTheme="minorHAnsi" w:hAnsiTheme="minorHAnsi" w:cstheme="minorHAnsi"/>
          <w:color w:val="000000"/>
          <w:sz w:val="20"/>
          <w:szCs w:val="20"/>
          <w:shd w:val="clear" w:color="auto" w:fill="FFFFFF"/>
        </w:rPr>
        <w:t xml:space="preserve">rict </w:t>
      </w:r>
      <w:r w:rsidR="00076315" w:rsidRPr="00076315">
        <w:rPr>
          <w:rFonts w:asciiTheme="minorHAnsi" w:hAnsiTheme="minorHAnsi" w:cstheme="minorHAnsi"/>
          <w:color w:val="000000"/>
          <w:sz w:val="20"/>
          <w:szCs w:val="20"/>
          <w:shd w:val="clear" w:color="auto" w:fill="FFFFFF"/>
        </w:rPr>
        <w:t xml:space="preserve">for the past 12 years. She </w:t>
      </w:r>
      <w:r w:rsidR="00076315">
        <w:rPr>
          <w:rFonts w:asciiTheme="minorHAnsi" w:hAnsiTheme="minorHAnsi" w:cstheme="minorHAnsi"/>
          <w:color w:val="000000"/>
          <w:sz w:val="20"/>
          <w:szCs w:val="20"/>
          <w:shd w:val="clear" w:color="auto" w:fill="FFFFFF"/>
        </w:rPr>
        <w:t xml:space="preserve">began as a </w:t>
      </w:r>
      <w:proofErr w:type="gramStart"/>
      <w:r w:rsidR="00076315">
        <w:rPr>
          <w:rFonts w:asciiTheme="minorHAnsi" w:hAnsiTheme="minorHAnsi" w:cstheme="minorHAnsi"/>
          <w:color w:val="000000"/>
          <w:sz w:val="20"/>
          <w:szCs w:val="20"/>
          <w:shd w:val="clear" w:color="auto" w:fill="FFFFFF"/>
        </w:rPr>
        <w:t>first grade</w:t>
      </w:r>
      <w:proofErr w:type="gramEnd"/>
      <w:r w:rsidR="00076315">
        <w:rPr>
          <w:rFonts w:asciiTheme="minorHAnsi" w:hAnsiTheme="minorHAnsi" w:cstheme="minorHAnsi"/>
          <w:color w:val="000000"/>
          <w:sz w:val="20"/>
          <w:szCs w:val="20"/>
          <w:shd w:val="clear" w:color="auto" w:fill="FFFFFF"/>
        </w:rPr>
        <w:t xml:space="preserve"> teacher </w:t>
      </w:r>
      <w:r w:rsidR="00076315" w:rsidRPr="00076315">
        <w:rPr>
          <w:rFonts w:asciiTheme="minorHAnsi" w:hAnsiTheme="minorHAnsi" w:cstheme="minorHAnsi"/>
          <w:color w:val="000000"/>
          <w:sz w:val="20"/>
          <w:szCs w:val="20"/>
          <w:shd w:val="clear" w:color="auto" w:fill="FFFFFF"/>
        </w:rPr>
        <w:t xml:space="preserve">and is currently the K-5 </w:t>
      </w:r>
      <w:r w:rsidR="00076315">
        <w:rPr>
          <w:rFonts w:asciiTheme="minorHAnsi" w:hAnsiTheme="minorHAnsi" w:cstheme="minorHAnsi"/>
          <w:color w:val="000000"/>
          <w:sz w:val="20"/>
          <w:szCs w:val="20"/>
          <w:shd w:val="clear" w:color="auto" w:fill="FFFFFF"/>
        </w:rPr>
        <w:t>S</w:t>
      </w:r>
      <w:r w:rsidR="00076315" w:rsidRPr="00076315">
        <w:rPr>
          <w:rFonts w:asciiTheme="minorHAnsi" w:hAnsiTheme="minorHAnsi" w:cstheme="minorHAnsi"/>
          <w:color w:val="000000"/>
          <w:sz w:val="20"/>
          <w:szCs w:val="20"/>
          <w:shd w:val="clear" w:color="auto" w:fill="FFFFFF"/>
        </w:rPr>
        <w:t xml:space="preserve">cience and Social Studies Curriculum Coordinator. She is passionate and active in equity work in her district, </w:t>
      </w:r>
      <w:r w:rsidR="00076315">
        <w:rPr>
          <w:rFonts w:asciiTheme="minorHAnsi" w:hAnsiTheme="minorHAnsi" w:cstheme="minorHAnsi"/>
          <w:color w:val="000000"/>
          <w:sz w:val="20"/>
          <w:szCs w:val="20"/>
          <w:shd w:val="clear" w:color="auto" w:fill="FFFFFF"/>
        </w:rPr>
        <w:t>and fosters</w:t>
      </w:r>
      <w:r w:rsidR="00076315" w:rsidRPr="00076315">
        <w:rPr>
          <w:rFonts w:asciiTheme="minorHAnsi" w:hAnsiTheme="minorHAnsi" w:cstheme="minorHAnsi"/>
          <w:color w:val="000000"/>
          <w:sz w:val="20"/>
          <w:szCs w:val="20"/>
          <w:shd w:val="clear" w:color="auto" w:fill="FFFFFF"/>
        </w:rPr>
        <w:t xml:space="preserve"> civic skills in an integrated approach in the elementary grades.</w:t>
      </w:r>
    </w:p>
    <w:p w14:paraId="6CBD9659" w14:textId="77777777" w:rsidR="00F0788A" w:rsidRPr="00622B82" w:rsidRDefault="00F0788A" w:rsidP="00622B82">
      <w:pPr>
        <w:pStyle w:val="NormalWeb"/>
        <w:spacing w:before="0" w:beforeAutospacing="0" w:after="240" w:afterAutospacing="0"/>
        <w:rPr>
          <w:rFonts w:ascii="Calibri" w:hAnsi="Calibri" w:cs="Calibri"/>
          <w:color w:val="000000"/>
          <w:sz w:val="22"/>
          <w:szCs w:val="22"/>
          <w:shd w:val="clear" w:color="auto" w:fill="FFFFFF"/>
        </w:rPr>
      </w:pPr>
      <w:r w:rsidRPr="006804F4">
        <w:rPr>
          <w:rFonts w:ascii="Rockwell" w:hAnsi="Rockwell" w:cs="Calibri"/>
          <w:b/>
          <w:color w:val="000000"/>
          <w:sz w:val="20"/>
          <w:szCs w:val="20"/>
          <w:shd w:val="clear" w:color="auto" w:fill="FFFFFF"/>
        </w:rPr>
        <w:t>Molly Uppenkamp</w:t>
      </w:r>
      <w:r w:rsidRPr="006804F4">
        <w:rPr>
          <w:rFonts w:ascii="Calibri" w:hAnsi="Calibri" w:cs="Calibri"/>
          <w:color w:val="000000"/>
          <w:sz w:val="20"/>
          <w:szCs w:val="20"/>
          <w:shd w:val="clear" w:color="auto" w:fill="FFFFFF"/>
        </w:rPr>
        <w:t xml:space="preserve"> has taught Social Studies at Norwood High School since 2008 and is passionate about expanding Civics education in Massachusetts. She has created a C</w:t>
      </w:r>
      <w:r w:rsidR="00DE7C25" w:rsidRPr="006804F4">
        <w:rPr>
          <w:rFonts w:ascii="Calibri" w:hAnsi="Calibri" w:cs="Calibri"/>
          <w:color w:val="000000"/>
          <w:sz w:val="20"/>
          <w:szCs w:val="20"/>
          <w:shd w:val="clear" w:color="auto" w:fill="FFFFFF"/>
        </w:rPr>
        <w:t>ivics program within her school:</w:t>
      </w:r>
      <w:r w:rsidRPr="006804F4">
        <w:rPr>
          <w:rFonts w:ascii="Calibri" w:hAnsi="Calibri" w:cs="Calibri"/>
          <w:color w:val="000000"/>
          <w:sz w:val="20"/>
          <w:szCs w:val="20"/>
          <w:shd w:val="clear" w:color="auto" w:fill="FFFFFF"/>
        </w:rPr>
        <w:t xml:space="preserve"> her students annually participate in the "We the People" competition. She regularly works with the Massachusetts Center for Civic Education on professional development workshops and is an instructor and program volunteer with their "Citizen Lyceum" initiative. She holds a BA in History and a BS in Social Studies Education from Boston University and an MA in American History from Tufts University. In 2013, she was awarded the Goldin Foundation Award for Excellence in Education.</w:t>
      </w:r>
    </w:p>
    <w:p w14:paraId="6405DD9B" w14:textId="2B71E8D0" w:rsidR="00F53B0E" w:rsidRDefault="00F53B0E" w:rsidP="00423CEF">
      <w:pPr>
        <w:pStyle w:val="NormalWeb"/>
        <w:spacing w:before="0" w:beforeAutospacing="0" w:after="200" w:afterAutospacing="0"/>
        <w:rPr>
          <w:rFonts w:ascii="Arial" w:hAnsi="Arial" w:cs="Arial"/>
          <w:sz w:val="20"/>
          <w:szCs w:val="20"/>
        </w:rPr>
      </w:pPr>
      <w:r w:rsidRPr="00F53B0E">
        <w:rPr>
          <w:rFonts w:ascii="Rockwell" w:hAnsi="Rockwell" w:cs="Arial"/>
          <w:b/>
          <w:bCs/>
          <w:sz w:val="20"/>
          <w:szCs w:val="20"/>
        </w:rPr>
        <w:t>Sarah Yezzi</w:t>
      </w:r>
      <w:r>
        <w:rPr>
          <w:rFonts w:ascii="Arial" w:hAnsi="Arial" w:cs="Arial"/>
          <w:sz w:val="20"/>
          <w:szCs w:val="20"/>
        </w:rPr>
        <w:t xml:space="preserve"> </w:t>
      </w:r>
      <w:r w:rsidRPr="00F53B0E">
        <w:rPr>
          <w:rFonts w:asciiTheme="minorHAnsi" w:hAnsiTheme="minorHAnsi" w:cstheme="minorHAnsi"/>
          <w:sz w:val="20"/>
          <w:szCs w:val="20"/>
        </w:rPr>
        <w:t>is the Director of Education, Family &amp; Youth Programming at the Kennedy Institute and oversees the development of onsite and online educational programs as well as the Institute’s Youth Advisory program. She has been developing digital curriculum resources for social studies classrooms for over 25 years. Sarah holds a BA in English and French from Boston College and an M. Ed. in Instructional Technology from the Harvard Graduate School of Education.</w:t>
      </w:r>
    </w:p>
    <w:p w14:paraId="0DAEDA26" w14:textId="58331C54" w:rsidR="001104E3" w:rsidRPr="0085461D" w:rsidRDefault="00F53B0E" w:rsidP="00241786">
      <w:pPr>
        <w:pStyle w:val="NormalWeb"/>
        <w:spacing w:before="0" w:beforeAutospacing="0" w:after="200" w:afterAutospacing="0"/>
        <w:rPr>
          <w:rFonts w:ascii="Segoe UI Black" w:hAnsi="Segoe UI Black" w:cs="Arial"/>
          <w:b/>
          <w:bCs/>
          <w:color w:val="000000"/>
          <w:sz w:val="20"/>
          <w:szCs w:val="20"/>
        </w:rPr>
      </w:pPr>
      <w:r w:rsidRPr="00F53B0E">
        <w:rPr>
          <w:rFonts w:ascii="Rockwell" w:hAnsi="Rockwell" w:cs="Arial"/>
          <w:b/>
          <w:bCs/>
          <w:sz w:val="20"/>
          <w:szCs w:val="20"/>
        </w:rPr>
        <w:t>Nate Gundy</w:t>
      </w:r>
      <w:r>
        <w:rPr>
          <w:rFonts w:ascii="Arial" w:hAnsi="Arial" w:cs="Arial"/>
          <w:sz w:val="20"/>
          <w:szCs w:val="20"/>
        </w:rPr>
        <w:t xml:space="preserve"> </w:t>
      </w:r>
      <w:r w:rsidRPr="00F53B0E">
        <w:rPr>
          <w:rFonts w:asciiTheme="minorHAnsi" w:hAnsiTheme="minorHAnsi" w:cstheme="minorHAnsi"/>
          <w:sz w:val="20"/>
          <w:szCs w:val="20"/>
        </w:rPr>
        <w:t xml:space="preserve">is the Manager of Educational Programs at the Kennedy Institute. He has served as program designer, content specialist, and facilitation trainer for program staff since the Institute’s opening 5 years ago. Nate has also worked for the Freedom Trail Foundation, Historic New England, the Museum of Science, and the Old </w:t>
      </w:r>
      <w:r w:rsidRPr="0085461D">
        <w:rPr>
          <w:rFonts w:asciiTheme="minorHAnsi" w:hAnsiTheme="minorHAnsi" w:cstheme="minorHAnsi"/>
          <w:sz w:val="20"/>
          <w:szCs w:val="20"/>
        </w:rPr>
        <w:t>North Church. Nate holds a Bachelor’s in Theater Arts from Salem State University.</w:t>
      </w:r>
    </w:p>
    <w:p w14:paraId="5E7DF1B2" w14:textId="6AA25AD3" w:rsidR="0085461D" w:rsidRPr="0085461D" w:rsidRDefault="0085461D" w:rsidP="0085461D">
      <w:pPr>
        <w:pStyle w:val="NormalWeb"/>
        <w:spacing w:before="0" w:beforeAutospacing="0" w:after="200" w:afterAutospacing="0"/>
        <w:rPr>
          <w:rFonts w:ascii="Segoe UI Black" w:hAnsi="Segoe UI Black" w:cs="Arial"/>
          <w:b/>
          <w:bCs/>
          <w:color w:val="000000"/>
          <w:sz w:val="20"/>
          <w:szCs w:val="20"/>
        </w:rPr>
      </w:pPr>
      <w:r w:rsidRPr="0085461D">
        <w:rPr>
          <w:rFonts w:ascii="Rockwell" w:hAnsi="Rockwell" w:cs="Arial"/>
          <w:b/>
          <w:bCs/>
          <w:sz w:val="20"/>
          <w:szCs w:val="20"/>
        </w:rPr>
        <w:t>Amy Munslow</w:t>
      </w:r>
      <w:r w:rsidRPr="0085461D">
        <w:rPr>
          <w:rFonts w:ascii="Arial" w:hAnsi="Arial" w:cs="Arial"/>
          <w:sz w:val="20"/>
          <w:szCs w:val="20"/>
        </w:rPr>
        <w:t xml:space="preserve"> </w:t>
      </w:r>
      <w:r w:rsidRPr="000E3D81">
        <w:rPr>
          <w:rFonts w:asciiTheme="minorHAnsi" w:hAnsiTheme="minorHAnsi" w:cstheme="minorHAnsi"/>
          <w:color w:val="000000"/>
          <w:sz w:val="20"/>
          <w:szCs w:val="20"/>
        </w:rPr>
        <w:t>Amy Munslow, Education Manager, has worked at the Kennedy Institute since 2015. She works to develop and support hands-on civics programming for K-12 students, striving to provide young people with meaningful place-based learning experiences that contribute to their future as engaged citizens of democracy. Amy earned her B.A. in Education from the University of Michigan and worked internationally teaching English Language Learners prior to her work at the Kennedy Institute.</w:t>
      </w:r>
    </w:p>
    <w:p w14:paraId="07F3A2F9" w14:textId="3C357957" w:rsidR="001104E3" w:rsidRPr="0085461D" w:rsidRDefault="0085461D" w:rsidP="0085461D">
      <w:pPr>
        <w:spacing w:after="0" w:line="240" w:lineRule="auto"/>
        <w:rPr>
          <w:iCs/>
          <w:sz w:val="20"/>
          <w:szCs w:val="20"/>
        </w:rPr>
      </w:pPr>
      <w:r w:rsidRPr="0085461D">
        <w:rPr>
          <w:rFonts w:ascii="Rockwell" w:hAnsi="Rockwell"/>
          <w:b/>
          <w:bCs/>
          <w:iCs/>
          <w:sz w:val="20"/>
          <w:szCs w:val="20"/>
        </w:rPr>
        <w:t xml:space="preserve">Allyson </w:t>
      </w:r>
      <w:proofErr w:type="spellStart"/>
      <w:r w:rsidRPr="0085461D">
        <w:rPr>
          <w:rFonts w:ascii="Rockwell" w:hAnsi="Rockwell"/>
          <w:b/>
          <w:bCs/>
          <w:iCs/>
          <w:sz w:val="20"/>
          <w:szCs w:val="20"/>
        </w:rPr>
        <w:t>Bachta</w:t>
      </w:r>
      <w:proofErr w:type="spellEnd"/>
      <w:r w:rsidRPr="0085461D">
        <w:rPr>
          <w:iCs/>
          <w:sz w:val="20"/>
          <w:szCs w:val="20"/>
        </w:rPr>
        <w:t xml:space="preserve"> </w:t>
      </w:r>
      <w:r w:rsidRPr="000E3D81">
        <w:rPr>
          <w:rFonts w:ascii="Calibri" w:hAnsi="Calibri" w:cs="Calibri"/>
          <w:color w:val="000000"/>
          <w:sz w:val="20"/>
          <w:szCs w:val="20"/>
        </w:rPr>
        <w:t>a certified teacher and administrator with more than eighteen years of experience in Massachusetts’ public schools. She holds a M.S. in Global and International Education (Drexel University) and a M.Ed. in Science Curriculum and Instruction (University of Massachusetts Lowell). She is also a K-12 project consultant for Essential Partners as well as a PhD student in the McCormack Graduate School of Policy and Global Studies at the University of Massachusetts Boston.</w:t>
      </w:r>
    </w:p>
    <w:p w14:paraId="28BFE2A8" w14:textId="743FE0FE" w:rsidR="001104E3" w:rsidRDefault="001104E3" w:rsidP="00EB2024">
      <w:pPr>
        <w:spacing w:after="0" w:line="240" w:lineRule="auto"/>
        <w:jc w:val="center"/>
        <w:rPr>
          <w:i/>
        </w:rPr>
      </w:pPr>
    </w:p>
    <w:tbl>
      <w:tblPr>
        <w:tblStyle w:val="TableGrid"/>
        <w:tblW w:w="0" w:type="auto"/>
        <w:tblLook w:val="04A0" w:firstRow="1" w:lastRow="0" w:firstColumn="1" w:lastColumn="0" w:noHBand="0" w:noVBand="1"/>
      </w:tblPr>
      <w:tblGrid>
        <w:gridCol w:w="9350"/>
      </w:tblGrid>
      <w:tr w:rsidR="00582C54" w14:paraId="6A772F61" w14:textId="77777777" w:rsidTr="00CB12C2">
        <w:trPr>
          <w:trHeight w:val="720"/>
        </w:trPr>
        <w:tc>
          <w:tcPr>
            <w:tcW w:w="9350" w:type="dxa"/>
            <w:tcBorders>
              <w:top w:val="nil"/>
              <w:left w:val="nil"/>
              <w:bottom w:val="nil"/>
              <w:right w:val="nil"/>
            </w:tcBorders>
            <w:vAlign w:val="center"/>
          </w:tcPr>
          <w:p w14:paraId="24299E75" w14:textId="0B0E41B6" w:rsidR="00582C54" w:rsidRPr="00FB65D8" w:rsidRDefault="00F66825" w:rsidP="00A50E5E">
            <w:pPr>
              <w:pStyle w:val="NormalWeb"/>
              <w:shd w:val="clear" w:color="auto" w:fill="ED7D31" w:themeFill="accent2"/>
              <w:spacing w:before="0" w:beforeAutospacing="0" w:after="120" w:afterAutospacing="0"/>
              <w:jc w:val="center"/>
              <w:rPr>
                <w:rFonts w:ascii="Berlin Sans FB Demi" w:hAnsi="Berlin Sans FB Demi" w:cs="Arial"/>
                <w:b/>
                <w:bCs/>
                <w:color w:val="FFFFFF" w:themeColor="background1"/>
                <w:sz w:val="40"/>
                <w:szCs w:val="40"/>
              </w:rPr>
            </w:pPr>
            <w:r>
              <w:rPr>
                <w:rFonts w:ascii="Berlin Sans FB Demi" w:hAnsi="Berlin Sans FB Demi" w:cs="Arial"/>
                <w:b/>
                <w:bCs/>
                <w:color w:val="FFFFFF" w:themeColor="background1"/>
                <w:sz w:val="40"/>
                <w:szCs w:val="40"/>
              </w:rPr>
              <w:t>Post-</w:t>
            </w:r>
            <w:r w:rsidR="00582C54">
              <w:rPr>
                <w:rFonts w:ascii="Berlin Sans FB Demi" w:hAnsi="Berlin Sans FB Demi" w:cs="Arial"/>
                <w:b/>
                <w:bCs/>
                <w:color w:val="FFFFFF" w:themeColor="background1"/>
                <w:sz w:val="40"/>
                <w:szCs w:val="40"/>
              </w:rPr>
              <w:t xml:space="preserve">Conference </w:t>
            </w:r>
            <w:r>
              <w:rPr>
                <w:rFonts w:ascii="Berlin Sans FB Demi" w:hAnsi="Berlin Sans FB Demi" w:cs="Arial"/>
                <w:b/>
                <w:bCs/>
                <w:color w:val="FFFFFF" w:themeColor="background1"/>
                <w:sz w:val="40"/>
                <w:szCs w:val="40"/>
              </w:rPr>
              <w:t>Survey</w:t>
            </w:r>
          </w:p>
          <w:p w14:paraId="5A839B65" w14:textId="50DD3029" w:rsidR="00582C54" w:rsidRPr="00CB12C2" w:rsidRDefault="00CB12C2" w:rsidP="00CB12C2">
            <w:pPr>
              <w:rPr>
                <w:rFonts w:cstheme="minorHAnsi"/>
                <w:i/>
              </w:rPr>
            </w:pPr>
            <w:r w:rsidRPr="00CB12C2">
              <w:rPr>
                <w:noProof/>
              </w:rPr>
              <w:drawing>
                <wp:anchor distT="0" distB="0" distL="114300" distR="114300" simplePos="0" relativeHeight="251697152" behindDoc="1" locked="0" layoutInCell="1" allowOverlap="1" wp14:anchorId="79618EA7" wp14:editId="715A7207">
                  <wp:simplePos x="0" y="0"/>
                  <wp:positionH relativeFrom="column">
                    <wp:posOffset>5070475</wp:posOffset>
                  </wp:positionH>
                  <wp:positionV relativeFrom="paragraph">
                    <wp:posOffset>17145</wp:posOffset>
                  </wp:positionV>
                  <wp:extent cx="693420" cy="693420"/>
                  <wp:effectExtent l="0" t="0" r="0" b="0"/>
                  <wp:wrapThrough wrapText="bothSides">
                    <wp:wrapPolygon edited="0">
                      <wp:start x="0" y="0"/>
                      <wp:lineTo x="0" y="20769"/>
                      <wp:lineTo x="20769" y="20769"/>
                      <wp:lineTo x="20769" y="0"/>
                      <wp:lineTo x="0" y="0"/>
                    </wp:wrapPolygon>
                  </wp:wrapThrough>
                  <wp:docPr id="22" name="Picture 22" descr="QR code for conference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C54" w:rsidRPr="00CB12C2">
              <w:rPr>
                <w:rFonts w:cstheme="minorHAnsi"/>
                <w:shd w:val="clear" w:color="auto" w:fill="FFFFFF"/>
              </w:rPr>
              <w:t>Your feedback is important and will help inform our planning for future events. The evaluation linked below should take 5-10 minutes to complete. This evaluation will be available until </w:t>
            </w:r>
            <w:r w:rsidR="00582C54" w:rsidRPr="00CB12C2">
              <w:rPr>
                <w:rStyle w:val="Strong"/>
                <w:rFonts w:cstheme="minorHAnsi"/>
                <w:shd w:val="clear" w:color="auto" w:fill="FFFFFF"/>
              </w:rPr>
              <w:t>Friday, October 2, 2020.</w:t>
            </w:r>
            <w:r>
              <w:rPr>
                <w:rStyle w:val="Strong"/>
                <w:rFonts w:cstheme="minorHAnsi"/>
                <w:shd w:val="clear" w:color="auto" w:fill="FFFFFF"/>
              </w:rPr>
              <w:t xml:space="preserve"> </w:t>
            </w:r>
            <w:r>
              <w:rPr>
                <w:rStyle w:val="Strong"/>
                <w:shd w:val="clear" w:color="auto" w:fill="FFFFFF"/>
              </w:rPr>
              <w:t xml:space="preserve">    </w:t>
            </w:r>
            <w:hyperlink r:id="rId66" w:history="1">
              <w:r w:rsidRPr="006B1F8B">
                <w:rPr>
                  <w:rStyle w:val="Hyperlink"/>
                  <w:rFonts w:cstheme="minorHAnsi"/>
                  <w:sz w:val="24"/>
                  <w:szCs w:val="24"/>
                </w:rPr>
                <w:t>https://bit.ly/35TGjn0</w:t>
              </w:r>
            </w:hyperlink>
            <w:r w:rsidR="00582C54">
              <w:rPr>
                <w:rFonts w:cstheme="minorHAnsi"/>
                <w:sz w:val="24"/>
                <w:szCs w:val="24"/>
              </w:rPr>
              <w:t xml:space="preserve"> </w:t>
            </w:r>
            <w:r w:rsidR="00582C54" w:rsidRPr="00FF6AE0">
              <w:rPr>
                <w:rFonts w:cstheme="minorHAnsi"/>
                <w:sz w:val="24"/>
                <w:szCs w:val="24"/>
              </w:rPr>
              <w:t xml:space="preserve"> </w:t>
            </w:r>
          </w:p>
          <w:p w14:paraId="792A6525" w14:textId="77777777" w:rsidR="00582C54" w:rsidRPr="001E2E9F" w:rsidRDefault="00582C54" w:rsidP="00CB12C2"/>
        </w:tc>
      </w:tr>
      <w:tr w:rsidR="001E2E9F" w14:paraId="5EF84FA3" w14:textId="77777777" w:rsidTr="00CB1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9"/>
        </w:trPr>
        <w:tc>
          <w:tcPr>
            <w:tcW w:w="9350" w:type="dxa"/>
            <w:vAlign w:val="center"/>
          </w:tcPr>
          <w:p w14:paraId="2334F8E8" w14:textId="29407215" w:rsidR="006C71DD" w:rsidRPr="00FB65D8" w:rsidRDefault="006C71DD" w:rsidP="006C71DD">
            <w:pPr>
              <w:pStyle w:val="NormalWeb"/>
              <w:shd w:val="clear" w:color="auto" w:fill="ED7D31" w:themeFill="accent2"/>
              <w:spacing w:before="0" w:beforeAutospacing="0" w:after="120" w:afterAutospacing="0"/>
              <w:jc w:val="center"/>
              <w:rPr>
                <w:rFonts w:ascii="Berlin Sans FB Demi" w:hAnsi="Berlin Sans FB Demi" w:cs="Arial"/>
                <w:b/>
                <w:bCs/>
                <w:color w:val="FFFFFF" w:themeColor="background1"/>
                <w:sz w:val="40"/>
                <w:szCs w:val="40"/>
              </w:rPr>
            </w:pPr>
            <w:r>
              <w:rPr>
                <w:rFonts w:ascii="Berlin Sans FB Demi" w:hAnsi="Berlin Sans FB Demi" w:cs="Arial"/>
                <w:b/>
                <w:bCs/>
                <w:color w:val="FFFFFF" w:themeColor="background1"/>
                <w:sz w:val="40"/>
                <w:szCs w:val="40"/>
              </w:rPr>
              <w:lastRenderedPageBreak/>
              <w:t>Thank you!</w:t>
            </w:r>
          </w:p>
          <w:p w14:paraId="1DB01560" w14:textId="77777777" w:rsidR="006C71DD" w:rsidRDefault="006C71DD" w:rsidP="001E2E9F">
            <w:pPr>
              <w:jc w:val="center"/>
              <w:rPr>
                <w:i/>
                <w:sz w:val="24"/>
                <w:szCs w:val="24"/>
              </w:rPr>
            </w:pPr>
          </w:p>
          <w:p w14:paraId="5F45BF38" w14:textId="515E189D" w:rsidR="001E2E9F" w:rsidRPr="006C71DD" w:rsidRDefault="001E2E9F" w:rsidP="001E2E9F">
            <w:pPr>
              <w:jc w:val="center"/>
              <w:rPr>
                <w:i/>
                <w:sz w:val="24"/>
                <w:szCs w:val="24"/>
              </w:rPr>
            </w:pPr>
            <w:r w:rsidRPr="006C71DD">
              <w:rPr>
                <w:i/>
                <w:sz w:val="24"/>
                <w:szCs w:val="24"/>
              </w:rPr>
              <w:t xml:space="preserve">The Massachusetts Department of Elementary and Secondary thanks all 2020 Civics Literacy Conference attendees for their commitment to civics education across the Commonwealth. Additionally, we thank all of our partners, including </w:t>
            </w:r>
            <w:r w:rsidR="00332C88" w:rsidRPr="006C71DD">
              <w:rPr>
                <w:i/>
                <w:sz w:val="24"/>
                <w:szCs w:val="24"/>
              </w:rPr>
              <w:t xml:space="preserve">the planning team, </w:t>
            </w:r>
            <w:r w:rsidRPr="006C71DD">
              <w:rPr>
                <w:i/>
                <w:sz w:val="24"/>
                <w:szCs w:val="24"/>
              </w:rPr>
              <w:t>all of today’s presenters,</w:t>
            </w:r>
            <w:r w:rsidR="00332C88" w:rsidRPr="006C71DD">
              <w:rPr>
                <w:i/>
                <w:sz w:val="24"/>
                <w:szCs w:val="24"/>
              </w:rPr>
              <w:t xml:space="preserve"> t</w:t>
            </w:r>
            <w:r w:rsidRPr="006C71DD">
              <w:rPr>
                <w:i/>
                <w:sz w:val="24"/>
                <w:szCs w:val="24"/>
              </w:rPr>
              <w:t>he Edward M. Kennedy Institute for the United States Senate</w:t>
            </w:r>
            <w:r w:rsidR="00332C88" w:rsidRPr="006C71DD">
              <w:rPr>
                <w:i/>
                <w:sz w:val="24"/>
                <w:szCs w:val="24"/>
              </w:rPr>
              <w:t xml:space="preserve"> and the John F. Kennedy Presidential Library and Museum.</w:t>
            </w:r>
          </w:p>
          <w:p w14:paraId="65E7D831" w14:textId="77777777" w:rsidR="006C71DD" w:rsidRPr="006C71DD" w:rsidRDefault="006C71DD" w:rsidP="001E2E9F">
            <w:pPr>
              <w:jc w:val="center"/>
              <w:rPr>
                <w:i/>
                <w:sz w:val="24"/>
                <w:szCs w:val="24"/>
              </w:rPr>
            </w:pPr>
          </w:p>
          <w:p w14:paraId="4A46DBF3" w14:textId="77777777" w:rsidR="006C71DD" w:rsidRPr="006C71DD" w:rsidRDefault="006C71DD" w:rsidP="001E2E9F">
            <w:pPr>
              <w:jc w:val="center"/>
              <w:rPr>
                <w:i/>
                <w:sz w:val="24"/>
                <w:szCs w:val="24"/>
              </w:rPr>
            </w:pPr>
          </w:p>
          <w:p w14:paraId="0B0A0C9C" w14:textId="77777777" w:rsidR="006C71DD" w:rsidRPr="006C71DD" w:rsidRDefault="006C71DD" w:rsidP="006C71DD">
            <w:pPr>
              <w:jc w:val="center"/>
              <w:rPr>
                <w:i/>
                <w:sz w:val="24"/>
                <w:szCs w:val="24"/>
              </w:rPr>
            </w:pPr>
            <w:r w:rsidRPr="006C71DD">
              <w:rPr>
                <w:b/>
                <w:bCs/>
                <w:i/>
                <w:sz w:val="24"/>
                <w:szCs w:val="24"/>
              </w:rPr>
              <w:t>Laura Brenner,</w:t>
            </w:r>
            <w:r w:rsidRPr="006C71DD">
              <w:rPr>
                <w:i/>
                <w:sz w:val="24"/>
                <w:szCs w:val="24"/>
              </w:rPr>
              <w:t xml:space="preserve"> Discovering Justice and Massachusetts Civic Learning Coalition </w:t>
            </w:r>
          </w:p>
          <w:p w14:paraId="1B92765F" w14:textId="77777777" w:rsidR="006C71DD" w:rsidRPr="006C71DD" w:rsidRDefault="006C71DD" w:rsidP="006C71DD">
            <w:pPr>
              <w:jc w:val="center"/>
              <w:rPr>
                <w:i/>
                <w:sz w:val="24"/>
                <w:szCs w:val="24"/>
              </w:rPr>
            </w:pPr>
            <w:r w:rsidRPr="006C71DD">
              <w:rPr>
                <w:b/>
                <w:bCs/>
                <w:i/>
                <w:sz w:val="24"/>
                <w:szCs w:val="24"/>
              </w:rPr>
              <w:t>Claudia Wu,</w:t>
            </w:r>
            <w:r w:rsidRPr="006C71DD">
              <w:rPr>
                <w:i/>
                <w:sz w:val="24"/>
                <w:szCs w:val="24"/>
              </w:rPr>
              <w:t xml:space="preserve"> Newton Public Schools and Massachusetts Civic Learning Coalition</w:t>
            </w:r>
          </w:p>
          <w:p w14:paraId="5CD3C8BE" w14:textId="77777777" w:rsidR="006C71DD" w:rsidRPr="006C71DD" w:rsidRDefault="006C71DD" w:rsidP="006C71DD">
            <w:pPr>
              <w:jc w:val="center"/>
              <w:rPr>
                <w:i/>
                <w:sz w:val="24"/>
                <w:szCs w:val="24"/>
              </w:rPr>
            </w:pPr>
            <w:r w:rsidRPr="006C71DD">
              <w:rPr>
                <w:b/>
                <w:bCs/>
                <w:i/>
                <w:sz w:val="24"/>
                <w:szCs w:val="24"/>
              </w:rPr>
              <w:t>Sarah Yezzi,</w:t>
            </w:r>
            <w:r w:rsidRPr="006C71DD">
              <w:rPr>
                <w:i/>
                <w:sz w:val="24"/>
                <w:szCs w:val="24"/>
              </w:rPr>
              <w:t xml:space="preserve"> Edward M. Kennedy Institute for the Senate</w:t>
            </w:r>
          </w:p>
          <w:p w14:paraId="43C8FDA3" w14:textId="77777777" w:rsidR="006C71DD" w:rsidRPr="006C71DD" w:rsidRDefault="006C71DD" w:rsidP="006C71DD">
            <w:pPr>
              <w:jc w:val="center"/>
              <w:rPr>
                <w:i/>
                <w:sz w:val="24"/>
                <w:szCs w:val="24"/>
              </w:rPr>
            </w:pPr>
            <w:r w:rsidRPr="006C71DD">
              <w:rPr>
                <w:b/>
                <w:bCs/>
                <w:i/>
                <w:sz w:val="24"/>
                <w:szCs w:val="24"/>
              </w:rPr>
              <w:t xml:space="preserve">Nancy McCoy, </w:t>
            </w:r>
            <w:r w:rsidRPr="006C71DD">
              <w:rPr>
                <w:i/>
                <w:sz w:val="24"/>
                <w:szCs w:val="24"/>
              </w:rPr>
              <w:t>John F. Kennedy Presidential Library and Museum</w:t>
            </w:r>
          </w:p>
          <w:p w14:paraId="10B71D2D" w14:textId="77777777" w:rsidR="006C71DD" w:rsidRPr="006C71DD" w:rsidRDefault="006C71DD" w:rsidP="006C71DD">
            <w:pPr>
              <w:jc w:val="center"/>
              <w:rPr>
                <w:i/>
                <w:sz w:val="24"/>
                <w:szCs w:val="24"/>
              </w:rPr>
            </w:pPr>
            <w:r w:rsidRPr="006C71DD">
              <w:rPr>
                <w:b/>
                <w:bCs/>
                <w:i/>
                <w:sz w:val="24"/>
                <w:szCs w:val="24"/>
              </w:rPr>
              <w:t>Casey Cullen,</w:t>
            </w:r>
            <w:r w:rsidRPr="006C71DD">
              <w:rPr>
                <w:i/>
                <w:sz w:val="24"/>
                <w:szCs w:val="24"/>
              </w:rPr>
              <w:t xml:space="preserve"> Westborough Public Schools</w:t>
            </w:r>
          </w:p>
          <w:p w14:paraId="5BE6FB59" w14:textId="77777777" w:rsidR="006C71DD" w:rsidRPr="006C71DD" w:rsidRDefault="006C71DD" w:rsidP="006C71DD">
            <w:pPr>
              <w:jc w:val="center"/>
              <w:rPr>
                <w:i/>
                <w:sz w:val="24"/>
                <w:szCs w:val="24"/>
              </w:rPr>
            </w:pPr>
            <w:r w:rsidRPr="006C71DD">
              <w:rPr>
                <w:b/>
                <w:bCs/>
                <w:i/>
                <w:sz w:val="24"/>
                <w:szCs w:val="24"/>
              </w:rPr>
              <w:t>Gorman Lee,</w:t>
            </w:r>
            <w:r w:rsidRPr="006C71DD">
              <w:rPr>
                <w:i/>
                <w:sz w:val="24"/>
                <w:szCs w:val="24"/>
              </w:rPr>
              <w:t xml:space="preserve"> Braintree Public Schools and Massachusetts Council for the Social Studies</w:t>
            </w:r>
          </w:p>
          <w:p w14:paraId="4745616B" w14:textId="77777777" w:rsidR="006C71DD" w:rsidRPr="006C71DD" w:rsidRDefault="006C71DD" w:rsidP="006C71DD">
            <w:pPr>
              <w:jc w:val="center"/>
              <w:rPr>
                <w:i/>
                <w:sz w:val="24"/>
                <w:szCs w:val="24"/>
              </w:rPr>
            </w:pPr>
            <w:r w:rsidRPr="006C71DD">
              <w:rPr>
                <w:b/>
                <w:bCs/>
                <w:i/>
                <w:sz w:val="24"/>
                <w:szCs w:val="24"/>
              </w:rPr>
              <w:t>Dr. John Reiff,</w:t>
            </w:r>
            <w:r w:rsidRPr="006C71DD">
              <w:rPr>
                <w:i/>
                <w:sz w:val="24"/>
                <w:szCs w:val="24"/>
              </w:rPr>
              <w:t xml:space="preserve"> Department of Higher Education</w:t>
            </w:r>
          </w:p>
          <w:p w14:paraId="4BB728C7" w14:textId="77777777" w:rsidR="006C71DD" w:rsidRPr="006C71DD" w:rsidRDefault="006C71DD" w:rsidP="006C71DD">
            <w:pPr>
              <w:jc w:val="center"/>
              <w:rPr>
                <w:i/>
                <w:sz w:val="24"/>
                <w:szCs w:val="24"/>
              </w:rPr>
            </w:pPr>
            <w:r w:rsidRPr="006C71DD">
              <w:rPr>
                <w:b/>
                <w:bCs/>
                <w:i/>
                <w:sz w:val="24"/>
                <w:szCs w:val="24"/>
              </w:rPr>
              <w:t>Natacha Scott,</w:t>
            </w:r>
            <w:r w:rsidRPr="006C71DD">
              <w:rPr>
                <w:i/>
                <w:sz w:val="24"/>
                <w:szCs w:val="24"/>
              </w:rPr>
              <w:t xml:space="preserve"> iCivics</w:t>
            </w:r>
          </w:p>
          <w:p w14:paraId="4CA42B24" w14:textId="77777777" w:rsidR="006C71DD" w:rsidRPr="006C71DD" w:rsidRDefault="006C71DD" w:rsidP="006C71DD">
            <w:pPr>
              <w:jc w:val="center"/>
              <w:rPr>
                <w:i/>
                <w:sz w:val="24"/>
                <w:szCs w:val="24"/>
              </w:rPr>
            </w:pPr>
          </w:p>
          <w:p w14:paraId="5117DD8B" w14:textId="77777777" w:rsidR="006C71DD" w:rsidRPr="006C71DD" w:rsidRDefault="006C71DD" w:rsidP="006C71DD">
            <w:pPr>
              <w:jc w:val="center"/>
              <w:rPr>
                <w:i/>
                <w:sz w:val="24"/>
                <w:szCs w:val="24"/>
              </w:rPr>
            </w:pPr>
            <w:r w:rsidRPr="006C71DD">
              <w:rPr>
                <w:b/>
                <w:bCs/>
                <w:i/>
                <w:sz w:val="24"/>
                <w:szCs w:val="24"/>
              </w:rPr>
              <w:t>Nechama Goldberg,</w:t>
            </w:r>
            <w:r w:rsidRPr="006C71DD">
              <w:rPr>
                <w:i/>
                <w:sz w:val="24"/>
                <w:szCs w:val="24"/>
              </w:rPr>
              <w:t xml:space="preserve"> Massachusetts Department of Education</w:t>
            </w:r>
          </w:p>
          <w:p w14:paraId="1B9AF2B1" w14:textId="77777777" w:rsidR="006C71DD" w:rsidRPr="006C71DD" w:rsidRDefault="006C71DD" w:rsidP="006C71DD">
            <w:pPr>
              <w:jc w:val="center"/>
              <w:rPr>
                <w:i/>
                <w:sz w:val="24"/>
                <w:szCs w:val="24"/>
              </w:rPr>
            </w:pPr>
            <w:r w:rsidRPr="006C71DD">
              <w:rPr>
                <w:b/>
                <w:bCs/>
                <w:i/>
                <w:sz w:val="24"/>
                <w:szCs w:val="24"/>
              </w:rPr>
              <w:t>Reuben Henriques,</w:t>
            </w:r>
            <w:r w:rsidRPr="006C71DD">
              <w:rPr>
                <w:i/>
                <w:sz w:val="24"/>
                <w:szCs w:val="24"/>
              </w:rPr>
              <w:t xml:space="preserve"> Massachusetts Department of Education</w:t>
            </w:r>
          </w:p>
          <w:p w14:paraId="225D37EF" w14:textId="77777777" w:rsidR="006C71DD" w:rsidRPr="006C71DD" w:rsidRDefault="006C71DD" w:rsidP="006C71DD">
            <w:pPr>
              <w:jc w:val="center"/>
              <w:rPr>
                <w:i/>
                <w:sz w:val="24"/>
                <w:szCs w:val="24"/>
              </w:rPr>
            </w:pPr>
            <w:r w:rsidRPr="006C71DD">
              <w:rPr>
                <w:b/>
                <w:bCs/>
                <w:i/>
                <w:sz w:val="24"/>
                <w:szCs w:val="24"/>
              </w:rPr>
              <w:t>Woodly Pierre-Louis,</w:t>
            </w:r>
            <w:r w:rsidRPr="006C71DD">
              <w:rPr>
                <w:i/>
                <w:sz w:val="24"/>
                <w:szCs w:val="24"/>
              </w:rPr>
              <w:t xml:space="preserve"> Massachusetts Department of Education</w:t>
            </w:r>
          </w:p>
          <w:p w14:paraId="6D37982C" w14:textId="77777777" w:rsidR="006C71DD" w:rsidRPr="006C71DD" w:rsidRDefault="006C71DD" w:rsidP="006C71DD">
            <w:pPr>
              <w:jc w:val="center"/>
              <w:rPr>
                <w:i/>
                <w:sz w:val="24"/>
                <w:szCs w:val="24"/>
              </w:rPr>
            </w:pPr>
            <w:r w:rsidRPr="006C71DD">
              <w:rPr>
                <w:b/>
                <w:bCs/>
                <w:i/>
                <w:sz w:val="24"/>
                <w:szCs w:val="24"/>
              </w:rPr>
              <w:t>Cecelia Spencer,</w:t>
            </w:r>
            <w:r w:rsidRPr="006C71DD">
              <w:rPr>
                <w:i/>
                <w:sz w:val="24"/>
                <w:szCs w:val="24"/>
              </w:rPr>
              <w:t xml:space="preserve"> Massachusetts Department of Education</w:t>
            </w:r>
          </w:p>
          <w:p w14:paraId="5C1F59D9" w14:textId="77777777" w:rsidR="006C71DD" w:rsidRDefault="006C71DD" w:rsidP="001E2E9F">
            <w:pPr>
              <w:jc w:val="center"/>
            </w:pPr>
          </w:p>
          <w:p w14:paraId="18D8E8C9" w14:textId="77777777" w:rsidR="006C71DD" w:rsidRDefault="006C71DD" w:rsidP="001E2E9F">
            <w:pPr>
              <w:jc w:val="center"/>
            </w:pPr>
          </w:p>
          <w:p w14:paraId="14C3510B" w14:textId="77777777" w:rsidR="006C71DD" w:rsidRDefault="006C71DD" w:rsidP="001E2E9F">
            <w:pPr>
              <w:jc w:val="center"/>
            </w:pPr>
          </w:p>
          <w:p w14:paraId="64670359" w14:textId="54672A01" w:rsidR="006C71DD" w:rsidRPr="001E2E9F" w:rsidRDefault="006C71DD" w:rsidP="001E2E9F">
            <w:pPr>
              <w:jc w:val="center"/>
            </w:pPr>
          </w:p>
        </w:tc>
      </w:tr>
    </w:tbl>
    <w:p w14:paraId="7714060A" w14:textId="7A4E7D3E" w:rsidR="00260B7C" w:rsidRDefault="00260B7C" w:rsidP="00473F55"/>
    <w:p w14:paraId="0EDB1144" w14:textId="4F36C1DE" w:rsidR="00E20BE8" w:rsidRPr="00473F55" w:rsidRDefault="00B229FF" w:rsidP="00332C88">
      <w:pPr>
        <w:pStyle w:val="Footer"/>
      </w:pPr>
      <w:r>
        <w:rPr>
          <w:noProof/>
          <w:bdr w:val="none" w:sz="0" w:space="0" w:color="auto" w:frame="1"/>
        </w:rPr>
        <w:drawing>
          <wp:anchor distT="0" distB="0" distL="114300" distR="114300" simplePos="0" relativeHeight="251696128" behindDoc="0" locked="0" layoutInCell="1" allowOverlap="1" wp14:anchorId="7A32FD9B" wp14:editId="35D55A6C">
            <wp:simplePos x="0" y="0"/>
            <wp:positionH relativeFrom="margin">
              <wp:posOffset>1984419</wp:posOffset>
            </wp:positionH>
            <wp:positionV relativeFrom="margin">
              <wp:align>bottom</wp:align>
            </wp:positionV>
            <wp:extent cx="1986280" cy="956945"/>
            <wp:effectExtent l="0" t="0" r="0" b="0"/>
            <wp:wrapSquare wrapText="bothSides"/>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asachusetts Department of Elementary and Secondary Education logo"/>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86280" cy="956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12C2">
        <w:rPr>
          <w:noProof/>
          <w:sz w:val="34"/>
          <w:szCs w:val="34"/>
        </w:rPr>
        <w:drawing>
          <wp:anchor distT="0" distB="0" distL="114300" distR="114300" simplePos="0" relativeHeight="251678720" behindDoc="0" locked="0" layoutInCell="1" allowOverlap="1" wp14:anchorId="7BE86465" wp14:editId="54FAC005">
            <wp:simplePos x="0" y="0"/>
            <wp:positionH relativeFrom="margin">
              <wp:align>right</wp:align>
            </wp:positionH>
            <wp:positionV relativeFrom="paragraph">
              <wp:posOffset>1316969</wp:posOffset>
            </wp:positionV>
            <wp:extent cx="3167870" cy="336258"/>
            <wp:effectExtent l="0" t="0" r="0" b="698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sd.pn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167870" cy="336258"/>
                    </a:xfrm>
                    <a:prstGeom prst="rect">
                      <a:avLst/>
                    </a:prstGeom>
                  </pic:spPr>
                </pic:pic>
              </a:graphicData>
            </a:graphic>
            <wp14:sizeRelH relativeFrom="margin">
              <wp14:pctWidth>0</wp14:pctWidth>
            </wp14:sizeRelH>
            <wp14:sizeRelV relativeFrom="margin">
              <wp14:pctHeight>0</wp14:pctHeight>
            </wp14:sizeRelV>
          </wp:anchor>
        </w:drawing>
      </w:r>
      <w:r w:rsidR="00CB12C2">
        <w:rPr>
          <w:noProof/>
        </w:rPr>
        <w:drawing>
          <wp:anchor distT="0" distB="0" distL="114300" distR="114300" simplePos="0" relativeHeight="251682816" behindDoc="0" locked="0" layoutInCell="1" allowOverlap="1" wp14:anchorId="4D4EA523" wp14:editId="4F8F685A">
            <wp:simplePos x="0" y="0"/>
            <wp:positionH relativeFrom="margin">
              <wp:posOffset>498891</wp:posOffset>
            </wp:positionH>
            <wp:positionV relativeFrom="paragraph">
              <wp:posOffset>1123578</wp:posOffset>
            </wp:positionV>
            <wp:extent cx="643255" cy="603250"/>
            <wp:effectExtent l="0" t="0" r="4445" b="635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4325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1DD">
        <w:rPr>
          <w:noProof/>
        </w:rPr>
        <w:drawing>
          <wp:anchor distT="0" distB="0" distL="114300" distR="114300" simplePos="0" relativeHeight="251680768" behindDoc="1" locked="0" layoutInCell="1" allowOverlap="1" wp14:anchorId="2AD0A641" wp14:editId="0B22C294">
            <wp:simplePos x="0" y="0"/>
            <wp:positionH relativeFrom="margin">
              <wp:posOffset>3868420</wp:posOffset>
            </wp:positionH>
            <wp:positionV relativeFrom="paragraph">
              <wp:posOffset>342900</wp:posOffset>
            </wp:positionV>
            <wp:extent cx="1714500" cy="334645"/>
            <wp:effectExtent l="0" t="0" r="0" b="8255"/>
            <wp:wrapTight wrapText="bothSides">
              <wp:wrapPolygon edited="0">
                <wp:start x="0" y="0"/>
                <wp:lineTo x="0" y="20903"/>
                <wp:lineTo x="21360" y="20903"/>
                <wp:lineTo x="21360" y="0"/>
                <wp:lineTo x="0" y="0"/>
              </wp:wrapPolygon>
            </wp:wrapTight>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71450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71DD">
        <w:rPr>
          <w:noProof/>
          <w:sz w:val="34"/>
          <w:szCs w:val="34"/>
        </w:rPr>
        <w:drawing>
          <wp:anchor distT="0" distB="0" distL="114300" distR="114300" simplePos="0" relativeHeight="251681792" behindDoc="1" locked="0" layoutInCell="1" allowOverlap="1" wp14:anchorId="7B121A13" wp14:editId="32A5510A">
            <wp:simplePos x="0" y="0"/>
            <wp:positionH relativeFrom="margin">
              <wp:posOffset>234950</wp:posOffset>
            </wp:positionH>
            <wp:positionV relativeFrom="paragraph">
              <wp:posOffset>127000</wp:posOffset>
            </wp:positionV>
            <wp:extent cx="1790700" cy="716280"/>
            <wp:effectExtent l="0" t="0" r="0" b="7620"/>
            <wp:wrapTight wrapText="bothSides">
              <wp:wrapPolygon edited="0">
                <wp:start x="0" y="0"/>
                <wp:lineTo x="0" y="21255"/>
                <wp:lineTo x="21370" y="21255"/>
                <wp:lineTo x="21370" y="0"/>
                <wp:lineTo x="0" y="0"/>
              </wp:wrapPolygon>
            </wp:wrapTight>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FKPL&amp;M Authentic LOGO_4C_MASTERLOGO-01.jp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790700" cy="716280"/>
                    </a:xfrm>
                    <a:prstGeom prst="rect">
                      <a:avLst/>
                    </a:prstGeom>
                  </pic:spPr>
                </pic:pic>
              </a:graphicData>
            </a:graphic>
            <wp14:sizeRelH relativeFrom="margin">
              <wp14:pctWidth>0</wp14:pctWidth>
            </wp14:sizeRelH>
            <wp14:sizeRelV relativeFrom="margin">
              <wp14:pctHeight>0</wp14:pctHeight>
            </wp14:sizeRelV>
          </wp:anchor>
        </w:drawing>
      </w:r>
      <w:r w:rsidR="00473F55">
        <w:tab/>
      </w:r>
    </w:p>
    <w:sectPr w:rsidR="00E20BE8" w:rsidRPr="00473F55" w:rsidSect="000453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56D91" w14:textId="77777777" w:rsidR="004D05D3" w:rsidRDefault="004D05D3" w:rsidP="00090718">
      <w:pPr>
        <w:spacing w:after="0" w:line="240" w:lineRule="auto"/>
      </w:pPr>
      <w:r>
        <w:separator/>
      </w:r>
    </w:p>
  </w:endnote>
  <w:endnote w:type="continuationSeparator" w:id="0">
    <w:p w14:paraId="328A1E44" w14:textId="77777777" w:rsidR="004D05D3" w:rsidRDefault="004D05D3" w:rsidP="0009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Berlin Sans FB Demi">
    <w:panose1 w:val="020E0802020502020306"/>
    <w:charset w:val="00"/>
    <w:family w:val="swiss"/>
    <w:pitch w:val="variable"/>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docs-La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9193905"/>
      <w:docPartObj>
        <w:docPartGallery w:val="Page Numbers (Bottom of Page)"/>
        <w:docPartUnique/>
      </w:docPartObj>
    </w:sdtPr>
    <w:sdtEndPr>
      <w:rPr>
        <w:noProof/>
      </w:rPr>
    </w:sdtEndPr>
    <w:sdtContent>
      <w:p w14:paraId="393ECF7C" w14:textId="77777777" w:rsidR="006D53B8" w:rsidRDefault="006D53B8" w:rsidP="00C64D71">
        <w:pPr>
          <w:pStyle w:val="Footer"/>
          <w:jc w:val="right"/>
        </w:pPr>
        <w:r>
          <w:t xml:space="preserve">2020 Civics Literacy Conference </w:t>
        </w:r>
        <w:r>
          <w:fldChar w:fldCharType="begin"/>
        </w:r>
        <w:r>
          <w:instrText xml:space="preserve"> PAGE   \* MERGEFORMAT </w:instrText>
        </w:r>
        <w:r>
          <w:fldChar w:fldCharType="separate"/>
        </w:r>
        <w:r>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3FA28" w14:textId="77777777" w:rsidR="006D53B8" w:rsidRDefault="006D53B8">
    <w:pPr>
      <w:pStyle w:val="Footer"/>
    </w:pPr>
    <w:r>
      <w:rPr>
        <w:noProof/>
      </w:rPr>
      <w:drawing>
        <wp:anchor distT="0" distB="0" distL="114300" distR="114300" simplePos="0" relativeHeight="251672576" behindDoc="0" locked="0" layoutInCell="1" allowOverlap="1" wp14:anchorId="129CAF8C" wp14:editId="6B5F5472">
          <wp:simplePos x="0" y="0"/>
          <wp:positionH relativeFrom="margin">
            <wp:posOffset>5121165</wp:posOffset>
          </wp:positionH>
          <wp:positionV relativeFrom="paragraph">
            <wp:posOffset>-300355</wp:posOffset>
          </wp:positionV>
          <wp:extent cx="643255" cy="603250"/>
          <wp:effectExtent l="0" t="0" r="4445"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325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512BB45F" wp14:editId="43378C5B">
          <wp:simplePos x="0" y="0"/>
          <wp:positionH relativeFrom="margin">
            <wp:posOffset>2284868</wp:posOffset>
          </wp:positionH>
          <wp:positionV relativeFrom="paragraph">
            <wp:posOffset>-31750</wp:posOffset>
          </wp:positionV>
          <wp:extent cx="1714500" cy="334645"/>
          <wp:effectExtent l="0" t="0" r="0" b="8255"/>
          <wp:wrapTight wrapText="bothSides">
            <wp:wrapPolygon edited="0">
              <wp:start x="0" y="0"/>
              <wp:lineTo x="0" y="20903"/>
              <wp:lineTo x="21360" y="20903"/>
              <wp:lineTo x="21360"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4"/>
        <w:szCs w:val="34"/>
      </w:rPr>
      <w:drawing>
        <wp:anchor distT="0" distB="0" distL="114300" distR="114300" simplePos="0" relativeHeight="251670528" behindDoc="1" locked="0" layoutInCell="1" allowOverlap="1" wp14:anchorId="4494BE6D" wp14:editId="45104B1C">
          <wp:simplePos x="0" y="0"/>
          <wp:positionH relativeFrom="margin">
            <wp:posOffset>-326003</wp:posOffset>
          </wp:positionH>
          <wp:positionV relativeFrom="paragraph">
            <wp:posOffset>-216038</wp:posOffset>
          </wp:positionV>
          <wp:extent cx="1790700" cy="716280"/>
          <wp:effectExtent l="0" t="0" r="0" b="7620"/>
          <wp:wrapTight wrapText="bothSides">
            <wp:wrapPolygon edited="0">
              <wp:start x="0" y="0"/>
              <wp:lineTo x="0" y="21255"/>
              <wp:lineTo x="21370" y="21255"/>
              <wp:lineTo x="21370"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FKPL&amp;M Authentic LOGO_4C_MASTERLOGO-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90700" cy="716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2DF63" w14:textId="77777777" w:rsidR="004D05D3" w:rsidRDefault="004D05D3" w:rsidP="00090718">
      <w:pPr>
        <w:spacing w:after="0" w:line="240" w:lineRule="auto"/>
      </w:pPr>
      <w:r>
        <w:separator/>
      </w:r>
    </w:p>
  </w:footnote>
  <w:footnote w:type="continuationSeparator" w:id="0">
    <w:p w14:paraId="3C4F5539" w14:textId="77777777" w:rsidR="004D05D3" w:rsidRDefault="004D05D3" w:rsidP="00090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98129" w14:textId="77777777" w:rsidR="006D53B8" w:rsidRDefault="006D53B8">
    <w:pPr>
      <w:pStyle w:val="Header"/>
    </w:pPr>
    <w:r>
      <w:rPr>
        <w:noProof/>
        <w:bdr w:val="none" w:sz="0" w:space="0" w:color="auto" w:frame="1"/>
      </w:rPr>
      <w:drawing>
        <wp:anchor distT="0" distB="0" distL="114300" distR="114300" simplePos="0" relativeHeight="251674624" behindDoc="0" locked="0" layoutInCell="1" allowOverlap="1" wp14:anchorId="579F66E7" wp14:editId="08787380">
          <wp:simplePos x="0" y="0"/>
          <wp:positionH relativeFrom="margin">
            <wp:posOffset>4937760</wp:posOffset>
          </wp:positionH>
          <wp:positionV relativeFrom="margin">
            <wp:posOffset>-695711</wp:posOffset>
          </wp:positionV>
          <wp:extent cx="1320165" cy="636270"/>
          <wp:effectExtent l="0" t="0" r="0"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asachusetts Department of Elementary and Secondary Educatio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0165"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7FC24" w14:textId="77777777" w:rsidR="006D53B8" w:rsidRDefault="006D53B8">
    <w:pPr>
      <w:pStyle w:val="Header"/>
    </w:pPr>
    <w:r>
      <w:rPr>
        <w:noProof/>
        <w:sz w:val="34"/>
        <w:szCs w:val="34"/>
      </w:rPr>
      <w:drawing>
        <wp:anchor distT="0" distB="0" distL="114300" distR="114300" simplePos="0" relativeHeight="251666432" behindDoc="0" locked="0" layoutInCell="1" allowOverlap="1" wp14:anchorId="1E6CD3C9" wp14:editId="0FF3B052">
          <wp:simplePos x="0" y="0"/>
          <wp:positionH relativeFrom="margin">
            <wp:posOffset>-94974</wp:posOffset>
          </wp:positionH>
          <wp:positionV relativeFrom="paragraph">
            <wp:posOffset>-16068</wp:posOffset>
          </wp:positionV>
          <wp:extent cx="3140710" cy="333375"/>
          <wp:effectExtent l="0" t="0" r="254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0710" cy="333375"/>
                  </a:xfrm>
                  <a:prstGeom prst="rect">
                    <a:avLst/>
                  </a:prstGeom>
                </pic:spPr>
              </pic:pic>
            </a:graphicData>
          </a:graphic>
        </wp:anchor>
      </w:drawing>
    </w:r>
    <w:r>
      <w:rPr>
        <w:noProof/>
        <w:bdr w:val="none" w:sz="0" w:space="0" w:color="auto" w:frame="1"/>
      </w:rPr>
      <w:drawing>
        <wp:anchor distT="0" distB="0" distL="114300" distR="114300" simplePos="0" relativeHeight="251658240" behindDoc="0" locked="0" layoutInCell="1" allowOverlap="1" wp14:anchorId="7EA53CB3" wp14:editId="12C003D2">
          <wp:simplePos x="0" y="0"/>
          <wp:positionH relativeFrom="margin">
            <wp:posOffset>4934585</wp:posOffset>
          </wp:positionH>
          <wp:positionV relativeFrom="margin">
            <wp:posOffset>-714706</wp:posOffset>
          </wp:positionV>
          <wp:extent cx="1320165" cy="636270"/>
          <wp:effectExtent l="0" t="0" r="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asachusetts Department of Elementary and Secondary Education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20165"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9F02BC"/>
    <w:multiLevelType w:val="hybridMultilevel"/>
    <w:tmpl w:val="AF0A97CC"/>
    <w:lvl w:ilvl="0" w:tplc="6C5C9AFE">
      <w:start w:val="2020"/>
      <w:numFmt w:val="bullet"/>
      <w:lvlText w:val="-"/>
      <w:lvlJc w:val="left"/>
      <w:pPr>
        <w:ind w:left="360" w:hanging="360"/>
      </w:pPr>
      <w:rPr>
        <w:rFonts w:ascii="Calibri" w:eastAsia="Times New Roman"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8A"/>
    <w:rsid w:val="00000ACD"/>
    <w:rsid w:val="00020687"/>
    <w:rsid w:val="00023F68"/>
    <w:rsid w:val="00032E13"/>
    <w:rsid w:val="00037B0C"/>
    <w:rsid w:val="00045324"/>
    <w:rsid w:val="000461E5"/>
    <w:rsid w:val="0005490B"/>
    <w:rsid w:val="00076315"/>
    <w:rsid w:val="00090718"/>
    <w:rsid w:val="000C0323"/>
    <w:rsid w:val="000C06DC"/>
    <w:rsid w:val="000C07A8"/>
    <w:rsid w:val="000C255D"/>
    <w:rsid w:val="000D27D8"/>
    <w:rsid w:val="000E3D81"/>
    <w:rsid w:val="000E49B9"/>
    <w:rsid w:val="000E511C"/>
    <w:rsid w:val="000E6AD3"/>
    <w:rsid w:val="000F32EF"/>
    <w:rsid w:val="001104E3"/>
    <w:rsid w:val="001339F1"/>
    <w:rsid w:val="00140D5C"/>
    <w:rsid w:val="0014555A"/>
    <w:rsid w:val="00151FD6"/>
    <w:rsid w:val="00160FF4"/>
    <w:rsid w:val="00184E86"/>
    <w:rsid w:val="00196795"/>
    <w:rsid w:val="001A46FC"/>
    <w:rsid w:val="001B7BA0"/>
    <w:rsid w:val="001C54E8"/>
    <w:rsid w:val="001E2E9F"/>
    <w:rsid w:val="00205D59"/>
    <w:rsid w:val="002117F6"/>
    <w:rsid w:val="00241786"/>
    <w:rsid w:val="00241BB2"/>
    <w:rsid w:val="0024666D"/>
    <w:rsid w:val="002542C4"/>
    <w:rsid w:val="00260B7C"/>
    <w:rsid w:val="002651AC"/>
    <w:rsid w:val="002726CC"/>
    <w:rsid w:val="002A10D2"/>
    <w:rsid w:val="002A43F1"/>
    <w:rsid w:val="002A5A5C"/>
    <w:rsid w:val="002C2E41"/>
    <w:rsid w:val="002E0A79"/>
    <w:rsid w:val="00327AE8"/>
    <w:rsid w:val="00332C88"/>
    <w:rsid w:val="00337595"/>
    <w:rsid w:val="003505F4"/>
    <w:rsid w:val="00350BD5"/>
    <w:rsid w:val="003557ED"/>
    <w:rsid w:val="00376C07"/>
    <w:rsid w:val="003B3AA9"/>
    <w:rsid w:val="003B7B8F"/>
    <w:rsid w:val="003C4DE4"/>
    <w:rsid w:val="0040397E"/>
    <w:rsid w:val="00404D44"/>
    <w:rsid w:val="00423CEF"/>
    <w:rsid w:val="004249CF"/>
    <w:rsid w:val="004375DA"/>
    <w:rsid w:val="0044548A"/>
    <w:rsid w:val="0044742A"/>
    <w:rsid w:val="00454C0C"/>
    <w:rsid w:val="00457E0F"/>
    <w:rsid w:val="00473F55"/>
    <w:rsid w:val="004930FF"/>
    <w:rsid w:val="004B6EBA"/>
    <w:rsid w:val="004B7D24"/>
    <w:rsid w:val="004C2C9B"/>
    <w:rsid w:val="004D05D3"/>
    <w:rsid w:val="005149DC"/>
    <w:rsid w:val="00516649"/>
    <w:rsid w:val="0055222C"/>
    <w:rsid w:val="00562A74"/>
    <w:rsid w:val="0058031B"/>
    <w:rsid w:val="005823BB"/>
    <w:rsid w:val="00582C54"/>
    <w:rsid w:val="00595F88"/>
    <w:rsid w:val="005A739A"/>
    <w:rsid w:val="005B0951"/>
    <w:rsid w:val="005C3A71"/>
    <w:rsid w:val="005D6258"/>
    <w:rsid w:val="005F1C0D"/>
    <w:rsid w:val="005F4D42"/>
    <w:rsid w:val="0060250C"/>
    <w:rsid w:val="00615EE3"/>
    <w:rsid w:val="00622B82"/>
    <w:rsid w:val="00627B47"/>
    <w:rsid w:val="0063081B"/>
    <w:rsid w:val="006418D0"/>
    <w:rsid w:val="0064223D"/>
    <w:rsid w:val="00644C63"/>
    <w:rsid w:val="00652EB1"/>
    <w:rsid w:val="0066096D"/>
    <w:rsid w:val="00676756"/>
    <w:rsid w:val="006804F4"/>
    <w:rsid w:val="00685367"/>
    <w:rsid w:val="00687B77"/>
    <w:rsid w:val="006B703B"/>
    <w:rsid w:val="006C71DD"/>
    <w:rsid w:val="006C7877"/>
    <w:rsid w:val="006C79CF"/>
    <w:rsid w:val="006D53B8"/>
    <w:rsid w:val="006E038B"/>
    <w:rsid w:val="006E0652"/>
    <w:rsid w:val="006E6FC4"/>
    <w:rsid w:val="00700CAA"/>
    <w:rsid w:val="007041C6"/>
    <w:rsid w:val="00710760"/>
    <w:rsid w:val="00731DF5"/>
    <w:rsid w:val="00735E8A"/>
    <w:rsid w:val="00740913"/>
    <w:rsid w:val="0074176D"/>
    <w:rsid w:val="00751735"/>
    <w:rsid w:val="00766AC8"/>
    <w:rsid w:val="00771F4F"/>
    <w:rsid w:val="007A2F4F"/>
    <w:rsid w:val="007A43C2"/>
    <w:rsid w:val="007C0782"/>
    <w:rsid w:val="007C6523"/>
    <w:rsid w:val="007C7B48"/>
    <w:rsid w:val="007E2A48"/>
    <w:rsid w:val="007F7CD2"/>
    <w:rsid w:val="0080654D"/>
    <w:rsid w:val="00810839"/>
    <w:rsid w:val="008176FE"/>
    <w:rsid w:val="008220DD"/>
    <w:rsid w:val="008317E9"/>
    <w:rsid w:val="00836796"/>
    <w:rsid w:val="00850559"/>
    <w:rsid w:val="008532DE"/>
    <w:rsid w:val="0085461D"/>
    <w:rsid w:val="00866697"/>
    <w:rsid w:val="00866BCE"/>
    <w:rsid w:val="00867C78"/>
    <w:rsid w:val="00873DFB"/>
    <w:rsid w:val="0088259E"/>
    <w:rsid w:val="008A75DD"/>
    <w:rsid w:val="008C5F6E"/>
    <w:rsid w:val="009005DE"/>
    <w:rsid w:val="00902C4E"/>
    <w:rsid w:val="0092580F"/>
    <w:rsid w:val="00954A3C"/>
    <w:rsid w:val="00957ADF"/>
    <w:rsid w:val="009678A8"/>
    <w:rsid w:val="009B5C17"/>
    <w:rsid w:val="009D68A3"/>
    <w:rsid w:val="009E68BB"/>
    <w:rsid w:val="009E693E"/>
    <w:rsid w:val="009F6794"/>
    <w:rsid w:val="00A0263E"/>
    <w:rsid w:val="00A04C3F"/>
    <w:rsid w:val="00A32598"/>
    <w:rsid w:val="00A34F98"/>
    <w:rsid w:val="00A4583B"/>
    <w:rsid w:val="00A517F0"/>
    <w:rsid w:val="00A52F57"/>
    <w:rsid w:val="00A602FF"/>
    <w:rsid w:val="00A651AA"/>
    <w:rsid w:val="00A714EC"/>
    <w:rsid w:val="00A95A9D"/>
    <w:rsid w:val="00AB2253"/>
    <w:rsid w:val="00AC4130"/>
    <w:rsid w:val="00AC52D4"/>
    <w:rsid w:val="00AF18C0"/>
    <w:rsid w:val="00B12DB9"/>
    <w:rsid w:val="00B1765B"/>
    <w:rsid w:val="00B215D1"/>
    <w:rsid w:val="00B229FF"/>
    <w:rsid w:val="00B551F8"/>
    <w:rsid w:val="00B56C6E"/>
    <w:rsid w:val="00B6620C"/>
    <w:rsid w:val="00B942D8"/>
    <w:rsid w:val="00BA63FF"/>
    <w:rsid w:val="00BA6FF8"/>
    <w:rsid w:val="00BB292D"/>
    <w:rsid w:val="00BB6172"/>
    <w:rsid w:val="00BC0934"/>
    <w:rsid w:val="00BE015A"/>
    <w:rsid w:val="00BF2F3D"/>
    <w:rsid w:val="00C26E64"/>
    <w:rsid w:val="00C31F85"/>
    <w:rsid w:val="00C40199"/>
    <w:rsid w:val="00C61475"/>
    <w:rsid w:val="00C64D71"/>
    <w:rsid w:val="00C655D3"/>
    <w:rsid w:val="00C70D4E"/>
    <w:rsid w:val="00C81AD3"/>
    <w:rsid w:val="00C900DB"/>
    <w:rsid w:val="00C974EF"/>
    <w:rsid w:val="00CB12C2"/>
    <w:rsid w:val="00CE19CA"/>
    <w:rsid w:val="00D23F08"/>
    <w:rsid w:val="00D45171"/>
    <w:rsid w:val="00D537AC"/>
    <w:rsid w:val="00D7249F"/>
    <w:rsid w:val="00D90169"/>
    <w:rsid w:val="00D915A2"/>
    <w:rsid w:val="00D919F0"/>
    <w:rsid w:val="00D96FD4"/>
    <w:rsid w:val="00DA19F4"/>
    <w:rsid w:val="00DC7806"/>
    <w:rsid w:val="00DD133E"/>
    <w:rsid w:val="00DD26AE"/>
    <w:rsid w:val="00DE7C25"/>
    <w:rsid w:val="00E20BE8"/>
    <w:rsid w:val="00E42F7E"/>
    <w:rsid w:val="00E5107F"/>
    <w:rsid w:val="00E53CE2"/>
    <w:rsid w:val="00E708B2"/>
    <w:rsid w:val="00E835C2"/>
    <w:rsid w:val="00E877F3"/>
    <w:rsid w:val="00E91289"/>
    <w:rsid w:val="00EA7B8A"/>
    <w:rsid w:val="00EA7D2A"/>
    <w:rsid w:val="00EB2024"/>
    <w:rsid w:val="00EB7EFF"/>
    <w:rsid w:val="00EC5178"/>
    <w:rsid w:val="00EE2CDC"/>
    <w:rsid w:val="00F00E41"/>
    <w:rsid w:val="00F03DC9"/>
    <w:rsid w:val="00F05E63"/>
    <w:rsid w:val="00F0788A"/>
    <w:rsid w:val="00F26DD5"/>
    <w:rsid w:val="00F33E93"/>
    <w:rsid w:val="00F53B0E"/>
    <w:rsid w:val="00F66825"/>
    <w:rsid w:val="00F81BD8"/>
    <w:rsid w:val="00F840C5"/>
    <w:rsid w:val="00FA151B"/>
    <w:rsid w:val="00FA1A13"/>
    <w:rsid w:val="00FB13B7"/>
    <w:rsid w:val="00FB4C3B"/>
    <w:rsid w:val="00FB65D8"/>
    <w:rsid w:val="00FC7214"/>
    <w:rsid w:val="00FF2EB2"/>
    <w:rsid w:val="00FF3142"/>
    <w:rsid w:val="00FF6A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61EA2"/>
  <w15:chartTrackingRefBased/>
  <w15:docId w15:val="{B46CF1A0-4DC9-4E85-A648-2901C3FB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104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853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7B8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46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42F7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C07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090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718"/>
  </w:style>
  <w:style w:type="paragraph" w:styleId="Footer">
    <w:name w:val="footer"/>
    <w:basedOn w:val="Normal"/>
    <w:link w:val="FooterChar"/>
    <w:uiPriority w:val="99"/>
    <w:unhideWhenUsed/>
    <w:rsid w:val="00090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18"/>
  </w:style>
  <w:style w:type="character" w:customStyle="1" w:styleId="Heading3Char">
    <w:name w:val="Heading 3 Char"/>
    <w:basedOn w:val="DefaultParagraphFont"/>
    <w:link w:val="Heading3"/>
    <w:uiPriority w:val="9"/>
    <w:rsid w:val="00685367"/>
    <w:rPr>
      <w:rFonts w:ascii="Times New Roman" w:eastAsia="Times New Roman" w:hAnsi="Times New Roman" w:cs="Times New Roman"/>
      <w:b/>
      <w:bCs/>
      <w:sz w:val="27"/>
      <w:szCs w:val="27"/>
    </w:rPr>
  </w:style>
  <w:style w:type="character" w:styleId="Emphasis">
    <w:name w:val="Emphasis"/>
    <w:basedOn w:val="DefaultParagraphFont"/>
    <w:uiPriority w:val="20"/>
    <w:qFormat/>
    <w:rsid w:val="000E6AD3"/>
    <w:rPr>
      <w:i/>
      <w:iCs/>
    </w:rPr>
  </w:style>
  <w:style w:type="character" w:styleId="Hyperlink">
    <w:name w:val="Hyperlink"/>
    <w:basedOn w:val="DefaultParagraphFont"/>
    <w:uiPriority w:val="99"/>
    <w:unhideWhenUsed/>
    <w:rsid w:val="00260B7C"/>
    <w:rPr>
      <w:color w:val="0563C1" w:themeColor="hyperlink"/>
      <w:u w:val="single"/>
    </w:rPr>
  </w:style>
  <w:style w:type="character" w:styleId="FollowedHyperlink">
    <w:name w:val="FollowedHyperlink"/>
    <w:basedOn w:val="DefaultParagraphFont"/>
    <w:uiPriority w:val="99"/>
    <w:semiHidden/>
    <w:unhideWhenUsed/>
    <w:rsid w:val="009E693E"/>
    <w:rPr>
      <w:color w:val="954F72" w:themeColor="followedHyperlink"/>
      <w:u w:val="single"/>
    </w:rPr>
  </w:style>
  <w:style w:type="character" w:styleId="Strong">
    <w:name w:val="Strong"/>
    <w:basedOn w:val="DefaultParagraphFont"/>
    <w:uiPriority w:val="22"/>
    <w:qFormat/>
    <w:rsid w:val="00C81AD3"/>
    <w:rPr>
      <w:b/>
      <w:bCs/>
    </w:rPr>
  </w:style>
  <w:style w:type="character" w:customStyle="1" w:styleId="Heading2Char">
    <w:name w:val="Heading 2 Char"/>
    <w:basedOn w:val="DefaultParagraphFont"/>
    <w:link w:val="Heading2"/>
    <w:uiPriority w:val="9"/>
    <w:rsid w:val="001104E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0C06DC"/>
    <w:rPr>
      <w:color w:val="605E5C"/>
      <w:shd w:val="clear" w:color="auto" w:fill="E1DFDD"/>
    </w:rPr>
  </w:style>
  <w:style w:type="table" w:styleId="PlainTable3">
    <w:name w:val="Plain Table 3"/>
    <w:basedOn w:val="TableNormal"/>
    <w:uiPriority w:val="43"/>
    <w:rsid w:val="00DD26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241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B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019">
      <w:bodyDiv w:val="1"/>
      <w:marLeft w:val="0"/>
      <w:marRight w:val="0"/>
      <w:marTop w:val="0"/>
      <w:marBottom w:val="0"/>
      <w:divBdr>
        <w:top w:val="none" w:sz="0" w:space="0" w:color="auto"/>
        <w:left w:val="none" w:sz="0" w:space="0" w:color="auto"/>
        <w:bottom w:val="none" w:sz="0" w:space="0" w:color="auto"/>
        <w:right w:val="none" w:sz="0" w:space="0" w:color="auto"/>
      </w:divBdr>
    </w:div>
    <w:div w:id="52243244">
      <w:bodyDiv w:val="1"/>
      <w:marLeft w:val="0"/>
      <w:marRight w:val="0"/>
      <w:marTop w:val="0"/>
      <w:marBottom w:val="0"/>
      <w:divBdr>
        <w:top w:val="none" w:sz="0" w:space="0" w:color="auto"/>
        <w:left w:val="none" w:sz="0" w:space="0" w:color="auto"/>
        <w:bottom w:val="none" w:sz="0" w:space="0" w:color="auto"/>
        <w:right w:val="none" w:sz="0" w:space="0" w:color="auto"/>
      </w:divBdr>
    </w:div>
    <w:div w:id="109475891">
      <w:bodyDiv w:val="1"/>
      <w:marLeft w:val="0"/>
      <w:marRight w:val="0"/>
      <w:marTop w:val="0"/>
      <w:marBottom w:val="0"/>
      <w:divBdr>
        <w:top w:val="none" w:sz="0" w:space="0" w:color="auto"/>
        <w:left w:val="none" w:sz="0" w:space="0" w:color="auto"/>
        <w:bottom w:val="none" w:sz="0" w:space="0" w:color="auto"/>
        <w:right w:val="none" w:sz="0" w:space="0" w:color="auto"/>
      </w:divBdr>
    </w:div>
    <w:div w:id="554052412">
      <w:bodyDiv w:val="1"/>
      <w:marLeft w:val="0"/>
      <w:marRight w:val="0"/>
      <w:marTop w:val="0"/>
      <w:marBottom w:val="0"/>
      <w:divBdr>
        <w:top w:val="none" w:sz="0" w:space="0" w:color="auto"/>
        <w:left w:val="none" w:sz="0" w:space="0" w:color="auto"/>
        <w:bottom w:val="none" w:sz="0" w:space="0" w:color="auto"/>
        <w:right w:val="none" w:sz="0" w:space="0" w:color="auto"/>
      </w:divBdr>
    </w:div>
    <w:div w:id="594167181">
      <w:bodyDiv w:val="1"/>
      <w:marLeft w:val="0"/>
      <w:marRight w:val="0"/>
      <w:marTop w:val="0"/>
      <w:marBottom w:val="0"/>
      <w:divBdr>
        <w:top w:val="none" w:sz="0" w:space="0" w:color="auto"/>
        <w:left w:val="none" w:sz="0" w:space="0" w:color="auto"/>
        <w:bottom w:val="none" w:sz="0" w:space="0" w:color="auto"/>
        <w:right w:val="none" w:sz="0" w:space="0" w:color="auto"/>
      </w:divBdr>
    </w:div>
    <w:div w:id="751975758">
      <w:bodyDiv w:val="1"/>
      <w:marLeft w:val="0"/>
      <w:marRight w:val="0"/>
      <w:marTop w:val="0"/>
      <w:marBottom w:val="0"/>
      <w:divBdr>
        <w:top w:val="none" w:sz="0" w:space="0" w:color="auto"/>
        <w:left w:val="none" w:sz="0" w:space="0" w:color="auto"/>
        <w:bottom w:val="none" w:sz="0" w:space="0" w:color="auto"/>
        <w:right w:val="none" w:sz="0" w:space="0" w:color="auto"/>
      </w:divBdr>
    </w:div>
    <w:div w:id="804740561">
      <w:bodyDiv w:val="1"/>
      <w:marLeft w:val="0"/>
      <w:marRight w:val="0"/>
      <w:marTop w:val="0"/>
      <w:marBottom w:val="0"/>
      <w:divBdr>
        <w:top w:val="none" w:sz="0" w:space="0" w:color="auto"/>
        <w:left w:val="none" w:sz="0" w:space="0" w:color="auto"/>
        <w:bottom w:val="none" w:sz="0" w:space="0" w:color="auto"/>
        <w:right w:val="none" w:sz="0" w:space="0" w:color="auto"/>
      </w:divBdr>
    </w:div>
    <w:div w:id="1023242103">
      <w:bodyDiv w:val="1"/>
      <w:marLeft w:val="0"/>
      <w:marRight w:val="0"/>
      <w:marTop w:val="0"/>
      <w:marBottom w:val="0"/>
      <w:divBdr>
        <w:top w:val="none" w:sz="0" w:space="0" w:color="auto"/>
        <w:left w:val="none" w:sz="0" w:space="0" w:color="auto"/>
        <w:bottom w:val="none" w:sz="0" w:space="0" w:color="auto"/>
        <w:right w:val="none" w:sz="0" w:space="0" w:color="auto"/>
      </w:divBdr>
    </w:div>
    <w:div w:id="1066029370">
      <w:bodyDiv w:val="1"/>
      <w:marLeft w:val="0"/>
      <w:marRight w:val="0"/>
      <w:marTop w:val="0"/>
      <w:marBottom w:val="0"/>
      <w:divBdr>
        <w:top w:val="none" w:sz="0" w:space="0" w:color="auto"/>
        <w:left w:val="none" w:sz="0" w:space="0" w:color="auto"/>
        <w:bottom w:val="none" w:sz="0" w:space="0" w:color="auto"/>
        <w:right w:val="none" w:sz="0" w:space="0" w:color="auto"/>
      </w:divBdr>
    </w:div>
    <w:div w:id="1077554227">
      <w:bodyDiv w:val="1"/>
      <w:marLeft w:val="0"/>
      <w:marRight w:val="0"/>
      <w:marTop w:val="0"/>
      <w:marBottom w:val="0"/>
      <w:divBdr>
        <w:top w:val="none" w:sz="0" w:space="0" w:color="auto"/>
        <w:left w:val="none" w:sz="0" w:space="0" w:color="auto"/>
        <w:bottom w:val="none" w:sz="0" w:space="0" w:color="auto"/>
        <w:right w:val="none" w:sz="0" w:space="0" w:color="auto"/>
      </w:divBdr>
    </w:div>
    <w:div w:id="1187449489">
      <w:bodyDiv w:val="1"/>
      <w:marLeft w:val="0"/>
      <w:marRight w:val="0"/>
      <w:marTop w:val="0"/>
      <w:marBottom w:val="0"/>
      <w:divBdr>
        <w:top w:val="none" w:sz="0" w:space="0" w:color="auto"/>
        <w:left w:val="none" w:sz="0" w:space="0" w:color="auto"/>
        <w:bottom w:val="none" w:sz="0" w:space="0" w:color="auto"/>
        <w:right w:val="none" w:sz="0" w:space="0" w:color="auto"/>
      </w:divBdr>
    </w:div>
    <w:div w:id="1248424186">
      <w:bodyDiv w:val="1"/>
      <w:marLeft w:val="0"/>
      <w:marRight w:val="0"/>
      <w:marTop w:val="0"/>
      <w:marBottom w:val="0"/>
      <w:divBdr>
        <w:top w:val="none" w:sz="0" w:space="0" w:color="auto"/>
        <w:left w:val="none" w:sz="0" w:space="0" w:color="auto"/>
        <w:bottom w:val="none" w:sz="0" w:space="0" w:color="auto"/>
        <w:right w:val="none" w:sz="0" w:space="0" w:color="auto"/>
      </w:divBdr>
    </w:div>
    <w:div w:id="1361323446">
      <w:bodyDiv w:val="1"/>
      <w:marLeft w:val="0"/>
      <w:marRight w:val="0"/>
      <w:marTop w:val="0"/>
      <w:marBottom w:val="0"/>
      <w:divBdr>
        <w:top w:val="none" w:sz="0" w:space="0" w:color="auto"/>
        <w:left w:val="none" w:sz="0" w:space="0" w:color="auto"/>
        <w:bottom w:val="none" w:sz="0" w:space="0" w:color="auto"/>
        <w:right w:val="none" w:sz="0" w:space="0" w:color="auto"/>
      </w:divBdr>
    </w:div>
    <w:div w:id="1382709968">
      <w:bodyDiv w:val="1"/>
      <w:marLeft w:val="0"/>
      <w:marRight w:val="0"/>
      <w:marTop w:val="0"/>
      <w:marBottom w:val="0"/>
      <w:divBdr>
        <w:top w:val="none" w:sz="0" w:space="0" w:color="auto"/>
        <w:left w:val="none" w:sz="0" w:space="0" w:color="auto"/>
        <w:bottom w:val="none" w:sz="0" w:space="0" w:color="auto"/>
        <w:right w:val="none" w:sz="0" w:space="0" w:color="auto"/>
      </w:divBdr>
    </w:div>
    <w:div w:id="1568953454">
      <w:bodyDiv w:val="1"/>
      <w:marLeft w:val="0"/>
      <w:marRight w:val="0"/>
      <w:marTop w:val="0"/>
      <w:marBottom w:val="0"/>
      <w:divBdr>
        <w:top w:val="none" w:sz="0" w:space="0" w:color="auto"/>
        <w:left w:val="none" w:sz="0" w:space="0" w:color="auto"/>
        <w:bottom w:val="none" w:sz="0" w:space="0" w:color="auto"/>
        <w:right w:val="none" w:sz="0" w:space="0" w:color="auto"/>
      </w:divBdr>
    </w:div>
    <w:div w:id="1748333952">
      <w:bodyDiv w:val="1"/>
      <w:marLeft w:val="0"/>
      <w:marRight w:val="0"/>
      <w:marTop w:val="0"/>
      <w:marBottom w:val="0"/>
      <w:divBdr>
        <w:top w:val="none" w:sz="0" w:space="0" w:color="auto"/>
        <w:left w:val="none" w:sz="0" w:space="0" w:color="auto"/>
        <w:bottom w:val="none" w:sz="0" w:space="0" w:color="auto"/>
        <w:right w:val="none" w:sz="0" w:space="0" w:color="auto"/>
      </w:divBdr>
    </w:div>
    <w:div w:id="1750152992">
      <w:bodyDiv w:val="1"/>
      <w:marLeft w:val="0"/>
      <w:marRight w:val="0"/>
      <w:marTop w:val="0"/>
      <w:marBottom w:val="0"/>
      <w:divBdr>
        <w:top w:val="none" w:sz="0" w:space="0" w:color="auto"/>
        <w:left w:val="none" w:sz="0" w:space="0" w:color="auto"/>
        <w:bottom w:val="none" w:sz="0" w:space="0" w:color="auto"/>
        <w:right w:val="none" w:sz="0" w:space="0" w:color="auto"/>
      </w:divBdr>
    </w:div>
    <w:div w:id="1879511774">
      <w:bodyDiv w:val="1"/>
      <w:marLeft w:val="0"/>
      <w:marRight w:val="0"/>
      <w:marTop w:val="0"/>
      <w:marBottom w:val="0"/>
      <w:divBdr>
        <w:top w:val="none" w:sz="0" w:space="0" w:color="auto"/>
        <w:left w:val="none" w:sz="0" w:space="0" w:color="auto"/>
        <w:bottom w:val="none" w:sz="0" w:space="0" w:color="auto"/>
        <w:right w:val="none" w:sz="0" w:space="0" w:color="auto"/>
      </w:divBdr>
    </w:div>
    <w:div w:id="1903783712">
      <w:bodyDiv w:val="1"/>
      <w:marLeft w:val="0"/>
      <w:marRight w:val="0"/>
      <w:marTop w:val="0"/>
      <w:marBottom w:val="0"/>
      <w:divBdr>
        <w:top w:val="none" w:sz="0" w:space="0" w:color="auto"/>
        <w:left w:val="none" w:sz="0" w:space="0" w:color="auto"/>
        <w:bottom w:val="none" w:sz="0" w:space="0" w:color="auto"/>
        <w:right w:val="none" w:sz="0" w:space="0" w:color="auto"/>
      </w:divBdr>
    </w:div>
    <w:div w:id="1952277266">
      <w:bodyDiv w:val="1"/>
      <w:marLeft w:val="0"/>
      <w:marRight w:val="0"/>
      <w:marTop w:val="0"/>
      <w:marBottom w:val="0"/>
      <w:divBdr>
        <w:top w:val="none" w:sz="0" w:space="0" w:color="auto"/>
        <w:left w:val="none" w:sz="0" w:space="0" w:color="auto"/>
        <w:bottom w:val="none" w:sz="0" w:space="0" w:color="auto"/>
        <w:right w:val="none" w:sz="0" w:space="0" w:color="auto"/>
      </w:divBdr>
    </w:div>
    <w:div w:id="196025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02web.zoom.us/j/85438413256?pwd=M01tVFErMnlBRllqTXFqbGJydWQwZz09" TargetMode="External"/><Relationship Id="rId18" Type="http://schemas.openxmlformats.org/officeDocument/2006/relationships/hyperlink" Target="https://native-land.ca/territory-acknowledgement/" TargetMode="External"/><Relationship Id="rId26" Type="http://schemas.openxmlformats.org/officeDocument/2006/relationships/footer" Target="footer2.xml"/><Relationship Id="rId39" Type="http://schemas.openxmlformats.org/officeDocument/2006/relationships/hyperlink" Target="https://unagb.org" TargetMode="External"/><Relationship Id="rId21" Type="http://schemas.openxmlformats.org/officeDocument/2006/relationships/hyperlink" Target="https://etfofnmi.ca/wp-content/uploads/2019/10/Going-Beyond-A-Land-Acknowledgement-FINAL-VERSION.pdf" TargetMode="External"/><Relationship Id="rId34" Type="http://schemas.openxmlformats.org/officeDocument/2006/relationships/hyperlink" Target="https://us02web.zoom.us/j/89072365879?pwd=MlhEZEdlTzBydTlyRnBvMHVSWGNRQT09" TargetMode="External"/><Relationship Id="rId42" Type="http://schemas.openxmlformats.org/officeDocument/2006/relationships/hyperlink" Target="https://us02web.zoom.us/j/83325531245?pwd=MDNBWHNPSXFITkVSZUdUNXQ1Qnd0UT09" TargetMode="External"/><Relationship Id="rId47" Type="http://schemas.openxmlformats.org/officeDocument/2006/relationships/hyperlink" Target="https://us02web.zoom.us/meeting/register/tZMrdO-oqD0uGtK9YsdJRNIaTbSClQaAmLf4" TargetMode="External"/><Relationship Id="rId50" Type="http://schemas.openxmlformats.org/officeDocument/2006/relationships/hyperlink" Target="https://us02web.zoom.us/meeting/register/tZMufu-gqTwiGNCEqbeBD8xoDd0IyqM7q5Cw" TargetMode="External"/><Relationship Id="rId55" Type="http://schemas.openxmlformats.org/officeDocument/2006/relationships/hyperlink" Target="https://us02web.zoom.us/meeting/register/tZcpdu-urzoiH9C0hwRMxWTy3-6FTKCnU3AX" TargetMode="External"/><Relationship Id="rId63" Type="http://schemas.openxmlformats.org/officeDocument/2006/relationships/hyperlink" Target="https://us02web.zoom.us/meeting/register/tZIsc-uupzgpGdekRivR0K5DB0rXJAI3Y61f" TargetMode="External"/><Relationship Id="rId68" Type="http://schemas.openxmlformats.org/officeDocument/2006/relationships/image" Target="media/image3.png"/><Relationship Id="rId7" Type="http://schemas.openxmlformats.org/officeDocument/2006/relationships/styles" Target="styles.xml"/><Relationship Id="rId71"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hyperlink" Target="https://urldefense.proofpoint.com/v2/url?u=https-3A__www.hrc.org_blog_victory-2Dmassachusetts-2Dvoters-2Duphold-2Dprotections-2Dfor-2Dtransgender-2Dpeople&amp;d=DwMFaQ&amp;c=lDF7oMaPKXpkYvev9V-fVahWL0QWnGCCAfCDz1Bns_w&amp;r=4xpIsIHK_WwsTEfQ54aIYlrW2Ig0sNMfQppJ6wE9cjo&amp;m=eQoe3nasJVkk_EcfHp0ScNDVONYGq9RrDb6jfQKyi4o&amp;s=e9k6mGK0coCNO1CZP2gaG4zTtGKMX-OiGZvl4ddLt64&amp;e=" TargetMode="External"/><Relationship Id="rId29" Type="http://schemas.openxmlformats.org/officeDocument/2006/relationships/hyperlink" Target="http://www.medialiteracynow.org" TargetMode="Externa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https://us02web.zoom.us/j/84286317447?pwd=eWl4UDlqZHlCM0NQb3RWdGtTOG5tdz09" TargetMode="External"/><Relationship Id="rId37" Type="http://schemas.openxmlformats.org/officeDocument/2006/relationships/hyperlink" Target="https://everfi.com/k-12/" TargetMode="External"/><Relationship Id="rId40" Type="http://schemas.openxmlformats.org/officeDocument/2006/relationships/hyperlink" Target="https://us02web.zoom.us/j/86995186010?pwd=bExhMkkxQlNqTThQbUhKWGQyTlFBZz09" TargetMode="External"/><Relationship Id="rId45" Type="http://schemas.openxmlformats.org/officeDocument/2006/relationships/hyperlink" Target="https://us02web.zoom.us/meeting/register/tZIlduyhrT0sG9edukSRF4rbOMvyO7g8Qj5B" TargetMode="External"/><Relationship Id="rId53" Type="http://schemas.openxmlformats.org/officeDocument/2006/relationships/hyperlink" Target="https://us02web.zoom.us/meeting/register/tZIsf-moqT0oEtfcFEf5l0ZjWBqQptI-Z36X" TargetMode="External"/><Relationship Id="rId58" Type="http://schemas.openxmlformats.org/officeDocument/2006/relationships/hyperlink" Target="https://us02web.zoom.us/meeting/register/tZYsfu6hpzwqHNAHYGoYw8DcDEUCI4ZUfnl3" TargetMode="External"/><Relationship Id="rId66" Type="http://schemas.openxmlformats.org/officeDocument/2006/relationships/hyperlink" Target="https://bit.ly/35TGjn0" TargetMode="Externa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1.xml"/><Relationship Id="rId28" Type="http://schemas.openxmlformats.org/officeDocument/2006/relationships/hyperlink" Target="https://us02web.zoom.us/j/82297744814?pwd=ZGhFZUFvamZ0SElrQnc1V1VtU2FGdz09" TargetMode="External"/><Relationship Id="rId36" Type="http://schemas.openxmlformats.org/officeDocument/2006/relationships/hyperlink" Target="https://us02web.zoom.us/j/89255995458?pwd=MXJiazNHb3MweE0xMGtCYkhQRjVjZz09" TargetMode="External"/><Relationship Id="rId49" Type="http://schemas.openxmlformats.org/officeDocument/2006/relationships/hyperlink" Target="https://us02web.zoom.us/meeting/register/tZIpdO-upjIvGdCABUllaR4NBAd5h3VyxmT5" TargetMode="External"/><Relationship Id="rId57" Type="http://schemas.openxmlformats.org/officeDocument/2006/relationships/hyperlink" Target="https://us02web.zoom.us/meeting/register/tZ0pc--rqTwtG9AvxS46wNqyNFELRIrrxquz" TargetMode="External"/><Relationship Id="rId61" Type="http://schemas.openxmlformats.org/officeDocument/2006/relationships/hyperlink" Target="https://us02web.zoom.us/meeting/register/tZMkd-GsrTktE9Hn4GqRIbpVD6cEEnPQSvv1" TargetMode="External"/><Relationship Id="rId10" Type="http://schemas.openxmlformats.org/officeDocument/2006/relationships/footnotes" Target="footnotes.xml"/><Relationship Id="rId19" Type="http://schemas.openxmlformats.org/officeDocument/2006/relationships/hyperlink" Target="https://native-land.ca/wp/wp-content/uploads/2019/03/teacher_guide_2019_final.pdf" TargetMode="External"/><Relationship Id="rId31" Type="http://schemas.openxmlformats.org/officeDocument/2006/relationships/hyperlink" Target="https://www.icivics.org/" TargetMode="External"/><Relationship Id="rId44" Type="http://schemas.openxmlformats.org/officeDocument/2006/relationships/hyperlink" Target="https://us02web.zoom.us/meeting/register/tZcqf-qsqD0iH9cmRqsTWHEPU6UhPzpI_nJ5" TargetMode="External"/><Relationship Id="rId52" Type="http://schemas.openxmlformats.org/officeDocument/2006/relationships/hyperlink" Target="https://us02web.zoom.us/meeting/register/tZEkfuCuqjkvH9MHha2R4d6o1acNZODc6X4V" TargetMode="External"/><Relationship Id="rId60" Type="http://schemas.openxmlformats.org/officeDocument/2006/relationships/hyperlink" Target="https://us02web.zoom.us/meeting/register/tZMod-2vqjgiGNCUA9VSSi2MH6eFjfY5xLtE" TargetMode="External"/><Relationship Id="rId65" Type="http://schemas.openxmlformats.org/officeDocument/2006/relationships/image" Target="media/image7.pn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oom.us/j/98102744544" TargetMode="External"/><Relationship Id="rId22" Type="http://schemas.openxmlformats.org/officeDocument/2006/relationships/hyperlink" Target="https://us02web.zoom.us/meeting/register/tZ0kcemvqD4oGteZRalDBa4eNP2ea9fwFdFL" TargetMode="External"/><Relationship Id="rId27" Type="http://schemas.openxmlformats.org/officeDocument/2006/relationships/hyperlink" Target="https://www.democraticknowledgeproject.com/" TargetMode="External"/><Relationship Id="rId30" Type="http://schemas.openxmlformats.org/officeDocument/2006/relationships/hyperlink" Target="https://us02web.zoom.us/j/82278524616?pwd=SzRmeEVKZkpMd0Y5OE5EQXQ4UmpYUT09" TargetMode="External"/><Relationship Id="rId35" Type="http://schemas.openxmlformats.org/officeDocument/2006/relationships/hyperlink" Target="http://EmergingAmerica.org" TargetMode="External"/><Relationship Id="rId43" Type="http://schemas.openxmlformats.org/officeDocument/2006/relationships/hyperlink" Target="https://us02web.zoom.us/meeting/register/tZYrdOmppj8qG9xGh5r04zZCw8ZEUDlvjzr-" TargetMode="External"/><Relationship Id="rId48" Type="http://schemas.openxmlformats.org/officeDocument/2006/relationships/hyperlink" Target="https://us02web.zoom.us/meeting/register/tZwsfuusqj4pHNCYmvEkyA8KxuAn0ssd4dZT" TargetMode="External"/><Relationship Id="rId56" Type="http://schemas.openxmlformats.org/officeDocument/2006/relationships/hyperlink" Target="https://us02web.zoom.us/meeting/register/tZIocOuoqjkrG9CrSZ23dlPZWH23NHb7neD6" TargetMode="External"/><Relationship Id="rId64" Type="http://schemas.openxmlformats.org/officeDocument/2006/relationships/hyperlink" Target="https://us02web.zoom.us/meeting/register/tZ0kcOuqqzoqGtPTl8h8xmXlppYMknjQeY1u" TargetMode="External"/><Relationship Id="rId69" Type="http://schemas.openxmlformats.org/officeDocument/2006/relationships/image" Target="media/image8.jpeg"/><Relationship Id="rId8" Type="http://schemas.openxmlformats.org/officeDocument/2006/relationships/settings" Target="settings.xml"/><Relationship Id="rId51" Type="http://schemas.openxmlformats.org/officeDocument/2006/relationships/hyperlink" Target="https://us02web.zoom.us/meeting/register/tZUkde2rrTkuGd37EMTHT-fBk8MN2bI_QpCN"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us02web.zoom.us/j/83317638369?pwd=b3k3bjh2alpFMTZHaThsc0V2NEJ1dz09" TargetMode="External"/><Relationship Id="rId17" Type="http://schemas.openxmlformats.org/officeDocument/2006/relationships/hyperlink" Target="http://www.native-languages.org/" TargetMode="External"/><Relationship Id="rId25" Type="http://schemas.openxmlformats.org/officeDocument/2006/relationships/header" Target="header2.xml"/><Relationship Id="rId33" Type="http://schemas.openxmlformats.org/officeDocument/2006/relationships/hyperlink" Target="https://thinkeranalytix.org/" TargetMode="External"/><Relationship Id="rId38" Type="http://schemas.openxmlformats.org/officeDocument/2006/relationships/hyperlink" Target="https://us02web.zoom.us/j/82153022398?pwd=dEJTWTVCdWtORXc4d21GZXVQZlVzUT09" TargetMode="External"/><Relationship Id="rId46" Type="http://schemas.openxmlformats.org/officeDocument/2006/relationships/hyperlink" Target="https://us02web.zoom.us/meeting/register/tZUrfuCopz4tGtKgMg6U7P6LePy8HMXN1WLu" TargetMode="External"/><Relationship Id="rId59" Type="http://schemas.openxmlformats.org/officeDocument/2006/relationships/hyperlink" Target="https://us02web.zoom.us/j/86331791352?pwd=bXBIZnRCK3RKT0RhWFlZV0ZCWVlIUT09" TargetMode="External"/><Relationship Id="rId67" Type="http://schemas.openxmlformats.org/officeDocument/2006/relationships/image" Target="media/image2.gif"/><Relationship Id="rId20" Type="http://schemas.openxmlformats.org/officeDocument/2006/relationships/hyperlink" Target="https://nativegov.org/a-guide-to-indigenous-land-acknowledgment/" TargetMode="External"/><Relationship Id="rId41" Type="http://schemas.openxmlformats.org/officeDocument/2006/relationships/hyperlink" Target="http://www.buildingaudacity.org" TargetMode="External"/><Relationship Id="rId54" Type="http://schemas.openxmlformats.org/officeDocument/2006/relationships/hyperlink" Target="https://us02web.zoom.us/meeting/register/tZUqfuiprDstGdHndWLVkiV6xVhvWIyhOgNh" TargetMode="External"/><Relationship Id="rId62" Type="http://schemas.openxmlformats.org/officeDocument/2006/relationships/hyperlink" Target="https://us02web.zoom.us/meeting/register/tZYrdOGtqTIoH9AH0QDdW3KSLA2cXXGa0REU" TargetMode="External"/><Relationship Id="rId7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DESE-231-64788</_dlc_DocId>
    <_dlc_DocIdUrl xmlns="733efe1c-5bbe-4968-87dc-d400e65c879f">
      <Url>https://sharepoint.doemass.org/ese/webteam/cps/_layouts/DocIdRedir.aspx?ID=DESE-231-64788</Url>
      <Description>DESE-231-64788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1BF4F-438C-4D80-860E-A93865246437}">
  <ds:schemaRefs>
    <ds:schemaRef ds:uri="http://schemas.microsoft.com/sharepoint/v3/contenttype/forms"/>
  </ds:schemaRefs>
</ds:datastoreItem>
</file>

<file path=customXml/itemProps2.xml><?xml version="1.0" encoding="utf-8"?>
<ds:datastoreItem xmlns:ds="http://schemas.openxmlformats.org/officeDocument/2006/customXml" ds:itemID="{5036DD40-D183-438A-87BC-6BB23394C637}">
  <ds:schemaRefs>
    <ds:schemaRef ds:uri="http://schemas.microsoft.com/sharepoint/events"/>
  </ds:schemaRefs>
</ds:datastoreItem>
</file>

<file path=customXml/itemProps3.xml><?xml version="1.0" encoding="utf-8"?>
<ds:datastoreItem xmlns:ds="http://schemas.openxmlformats.org/officeDocument/2006/customXml" ds:itemID="{E22A4115-A229-4158-9E9E-1564D1F8B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45872-5D03-40FC-B857-C7EF23AD58E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7C5A11E-AF6B-4736-A1E4-21B3AF2C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9837</Words>
  <Characters>56073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Civics Literacy Conf Program</vt:lpstr>
    </vt:vector>
  </TitlesOfParts>
  <Company/>
  <LinksUpToDate>false</LinksUpToDate>
  <CharactersWithSpaces>65779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Civics Literacy Conf Program</dc:title>
  <dc:subject/>
  <dc:creator>DESE</dc:creator>
  <cp:keywords/>
  <dc:description/>
  <cp:lastModifiedBy>Zou, Dong (EOE)</cp:lastModifiedBy>
  <cp:revision>5</cp:revision>
  <dcterms:created xsi:type="dcterms:W3CDTF">2020-09-22T18:27:00Z</dcterms:created>
  <dcterms:modified xsi:type="dcterms:W3CDTF">2020-09-22T22:54:00Z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2020</vt:lpwstr>
  </property>
</Properties>
</file>