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18" w:rsidRDefault="00DF5152" w:rsidP="00DE5F18">
      <w:pPr>
        <w:spacing w:line="240" w:lineRule="auto"/>
        <w:jc w:val="center"/>
        <w:rPr>
          <w:b/>
          <w:sz w:val="32"/>
          <w:szCs w:val="32"/>
        </w:rPr>
      </w:pPr>
      <w:bookmarkStart w:id="0" w:name="_GoBack"/>
      <w:bookmarkEnd w:id="0"/>
      <w:r>
        <w:rPr>
          <w:b/>
          <w:sz w:val="32"/>
          <w:szCs w:val="32"/>
        </w:rPr>
        <w:t>APPENDIX</w:t>
      </w:r>
    </w:p>
    <w:p w:rsidR="002F34AE" w:rsidRDefault="002F34AE" w:rsidP="00DE5F18">
      <w:pPr>
        <w:spacing w:line="240" w:lineRule="auto"/>
        <w:jc w:val="center"/>
        <w:rPr>
          <w:b/>
          <w:sz w:val="32"/>
          <w:szCs w:val="32"/>
        </w:rPr>
      </w:pPr>
      <w:r>
        <w:rPr>
          <w:b/>
          <w:sz w:val="32"/>
          <w:szCs w:val="32"/>
        </w:rPr>
        <w:t xml:space="preserve">Highlights </w:t>
      </w:r>
      <w:r w:rsidR="0073729E" w:rsidRPr="0073729E">
        <w:rPr>
          <w:b/>
          <w:sz w:val="32"/>
          <w:szCs w:val="32"/>
        </w:rPr>
        <w:t>of Massachusetts Student Discipline Statutes</w:t>
      </w:r>
      <w:r w:rsidR="00365248">
        <w:rPr>
          <w:b/>
          <w:sz w:val="32"/>
          <w:szCs w:val="32"/>
        </w:rPr>
        <w:t xml:space="preserve"> </w:t>
      </w:r>
      <w:r>
        <w:rPr>
          <w:b/>
          <w:sz w:val="32"/>
          <w:szCs w:val="32"/>
        </w:rPr>
        <w:t xml:space="preserve">and Regulations </w:t>
      </w:r>
    </w:p>
    <w:p w:rsidR="00DE519A" w:rsidRDefault="00DE5F18" w:rsidP="00FF6801">
      <w:pPr>
        <w:spacing w:line="240" w:lineRule="auto"/>
        <w:jc w:val="center"/>
      </w:pPr>
      <w:r>
        <w:rPr>
          <w:b/>
          <w:sz w:val="32"/>
          <w:szCs w:val="32"/>
        </w:rPr>
        <w:t>as of July 1, 2014</w:t>
      </w:r>
      <w:r w:rsidR="0051149C">
        <w:rPr>
          <w:rStyle w:val="FootnoteReference"/>
          <w:b/>
          <w:sz w:val="32"/>
          <w:szCs w:val="32"/>
        </w:rPr>
        <w:footnoteReference w:id="1"/>
      </w:r>
    </w:p>
    <w:tbl>
      <w:tblPr>
        <w:tblStyle w:val="TableGrid"/>
        <w:tblW w:w="0" w:type="auto"/>
        <w:tblLook w:val="04A0" w:firstRow="1" w:lastRow="0" w:firstColumn="1" w:lastColumn="0" w:noHBand="0" w:noVBand="1"/>
      </w:tblPr>
      <w:tblGrid>
        <w:gridCol w:w="4307"/>
        <w:gridCol w:w="4332"/>
        <w:gridCol w:w="4311"/>
      </w:tblGrid>
      <w:tr w:rsidR="00C658D0" w:rsidTr="00C658D0">
        <w:tc>
          <w:tcPr>
            <w:tcW w:w="4392" w:type="dxa"/>
          </w:tcPr>
          <w:p w:rsidR="00C658D0" w:rsidRDefault="00C658D0" w:rsidP="00DE519A">
            <w:r w:rsidRPr="00DE519A">
              <w:rPr>
                <w:b/>
                <w:sz w:val="28"/>
                <w:szCs w:val="28"/>
              </w:rPr>
              <w:t>G</w:t>
            </w:r>
            <w:r w:rsidR="0073729E">
              <w:rPr>
                <w:b/>
                <w:sz w:val="28"/>
                <w:szCs w:val="28"/>
              </w:rPr>
              <w:t>.</w:t>
            </w:r>
            <w:r w:rsidRPr="00DE519A">
              <w:rPr>
                <w:b/>
                <w:sz w:val="28"/>
                <w:szCs w:val="28"/>
              </w:rPr>
              <w:t>L</w:t>
            </w:r>
            <w:r w:rsidR="0073729E">
              <w:rPr>
                <w:b/>
                <w:sz w:val="28"/>
                <w:szCs w:val="28"/>
              </w:rPr>
              <w:t>.</w:t>
            </w:r>
            <w:r w:rsidRPr="00DE519A">
              <w:rPr>
                <w:b/>
                <w:sz w:val="28"/>
                <w:szCs w:val="28"/>
              </w:rPr>
              <w:t xml:space="preserve"> Chapter 71, </w:t>
            </w:r>
            <w:r w:rsidR="007E0D53">
              <w:rPr>
                <w:b/>
                <w:sz w:val="28"/>
                <w:szCs w:val="28"/>
              </w:rPr>
              <w:t>§</w:t>
            </w:r>
            <w:r w:rsidRPr="00DE519A">
              <w:rPr>
                <w:b/>
                <w:sz w:val="28"/>
                <w:szCs w:val="28"/>
              </w:rPr>
              <w:t>37H</w:t>
            </w:r>
          </w:p>
        </w:tc>
        <w:tc>
          <w:tcPr>
            <w:tcW w:w="4392" w:type="dxa"/>
          </w:tcPr>
          <w:p w:rsidR="00C658D0" w:rsidRPr="0073729E" w:rsidRDefault="0073729E" w:rsidP="00DE519A">
            <w:pPr>
              <w:rPr>
                <w:b/>
                <w:sz w:val="28"/>
                <w:szCs w:val="28"/>
              </w:rPr>
            </w:pPr>
            <w:r>
              <w:rPr>
                <w:b/>
                <w:sz w:val="28"/>
                <w:szCs w:val="28"/>
              </w:rPr>
              <w:t xml:space="preserve">G.L. Chapter 71, </w:t>
            </w:r>
            <w:r w:rsidR="007E0D53">
              <w:rPr>
                <w:b/>
                <w:sz w:val="28"/>
                <w:szCs w:val="28"/>
              </w:rPr>
              <w:t>§</w:t>
            </w:r>
            <w:r>
              <w:rPr>
                <w:b/>
                <w:sz w:val="28"/>
                <w:szCs w:val="28"/>
              </w:rPr>
              <w:t xml:space="preserve">37H ½ </w:t>
            </w:r>
          </w:p>
        </w:tc>
        <w:tc>
          <w:tcPr>
            <w:tcW w:w="4392" w:type="dxa"/>
          </w:tcPr>
          <w:p w:rsidR="00C658D0" w:rsidRPr="0073729E" w:rsidRDefault="0073729E" w:rsidP="00DE519A">
            <w:pPr>
              <w:rPr>
                <w:b/>
                <w:sz w:val="28"/>
                <w:szCs w:val="28"/>
              </w:rPr>
            </w:pPr>
            <w:r w:rsidRPr="0073729E">
              <w:rPr>
                <w:b/>
                <w:sz w:val="28"/>
                <w:szCs w:val="28"/>
              </w:rPr>
              <w:t xml:space="preserve">G.L. Chapter 71, </w:t>
            </w:r>
            <w:r w:rsidR="007E0D53">
              <w:rPr>
                <w:b/>
                <w:sz w:val="28"/>
                <w:szCs w:val="28"/>
              </w:rPr>
              <w:t>§</w:t>
            </w:r>
            <w:r w:rsidRPr="0073729E">
              <w:rPr>
                <w:b/>
                <w:sz w:val="28"/>
                <w:szCs w:val="28"/>
              </w:rPr>
              <w:t xml:space="preserve">37H ¾ </w:t>
            </w:r>
          </w:p>
        </w:tc>
      </w:tr>
      <w:tr w:rsidR="00C658D0" w:rsidTr="00C658D0">
        <w:tc>
          <w:tcPr>
            <w:tcW w:w="4392" w:type="dxa"/>
          </w:tcPr>
          <w:p w:rsidR="00C658D0" w:rsidRDefault="0073729E" w:rsidP="00DE519A">
            <w:pPr>
              <w:rPr>
                <w:b/>
                <w:sz w:val="24"/>
                <w:szCs w:val="24"/>
              </w:rPr>
            </w:pPr>
            <w:r>
              <w:rPr>
                <w:b/>
                <w:sz w:val="24"/>
                <w:szCs w:val="24"/>
              </w:rPr>
              <w:t>Offenses:</w:t>
            </w:r>
          </w:p>
          <w:p w:rsidR="0073729E" w:rsidRDefault="0073729E" w:rsidP="00DE519A">
            <w:pPr>
              <w:rPr>
                <w:b/>
                <w:sz w:val="24"/>
                <w:szCs w:val="24"/>
              </w:rPr>
            </w:pPr>
          </w:p>
          <w:p w:rsidR="0073729E" w:rsidRDefault="0073729E" w:rsidP="00DE519A">
            <w:pPr>
              <w:rPr>
                <w:sz w:val="24"/>
                <w:szCs w:val="24"/>
              </w:rPr>
            </w:pPr>
            <w:r>
              <w:rPr>
                <w:sz w:val="24"/>
                <w:szCs w:val="24"/>
              </w:rPr>
              <w:t>On school premises or at school-sponsored events or activities:</w:t>
            </w:r>
          </w:p>
          <w:p w:rsidR="0073729E" w:rsidRDefault="0073729E" w:rsidP="0073729E">
            <w:pPr>
              <w:pStyle w:val="ListParagraph"/>
              <w:numPr>
                <w:ilvl w:val="0"/>
                <w:numId w:val="1"/>
              </w:numPr>
              <w:rPr>
                <w:sz w:val="24"/>
                <w:szCs w:val="24"/>
              </w:rPr>
            </w:pPr>
            <w:r>
              <w:rPr>
                <w:sz w:val="24"/>
                <w:szCs w:val="24"/>
              </w:rPr>
              <w:t>Possess</w:t>
            </w:r>
            <w:r w:rsidR="00807A2C">
              <w:rPr>
                <w:sz w:val="24"/>
                <w:szCs w:val="24"/>
              </w:rPr>
              <w:t xml:space="preserve">ion of </w:t>
            </w:r>
            <w:r>
              <w:rPr>
                <w:sz w:val="24"/>
                <w:szCs w:val="24"/>
              </w:rPr>
              <w:t>a dangerous weapon</w:t>
            </w:r>
          </w:p>
          <w:p w:rsidR="0073729E" w:rsidRDefault="00807A2C" w:rsidP="0073729E">
            <w:pPr>
              <w:pStyle w:val="ListParagraph"/>
              <w:numPr>
                <w:ilvl w:val="0"/>
                <w:numId w:val="1"/>
              </w:numPr>
              <w:rPr>
                <w:sz w:val="24"/>
                <w:szCs w:val="24"/>
              </w:rPr>
            </w:pPr>
            <w:r>
              <w:rPr>
                <w:sz w:val="24"/>
                <w:szCs w:val="24"/>
              </w:rPr>
              <w:t xml:space="preserve">Possession </w:t>
            </w:r>
            <w:r w:rsidR="0073729E">
              <w:rPr>
                <w:sz w:val="24"/>
                <w:szCs w:val="24"/>
              </w:rPr>
              <w:t>of a controlled substance</w:t>
            </w:r>
          </w:p>
          <w:p w:rsidR="0073729E" w:rsidRPr="0073729E" w:rsidRDefault="0073729E" w:rsidP="0073729E">
            <w:pPr>
              <w:pStyle w:val="ListParagraph"/>
              <w:numPr>
                <w:ilvl w:val="0"/>
                <w:numId w:val="1"/>
              </w:numPr>
              <w:rPr>
                <w:sz w:val="24"/>
                <w:szCs w:val="24"/>
              </w:rPr>
            </w:pPr>
            <w:r>
              <w:rPr>
                <w:sz w:val="24"/>
                <w:szCs w:val="24"/>
              </w:rPr>
              <w:t>Assault on a member of the educational staff</w:t>
            </w:r>
          </w:p>
          <w:p w:rsidR="0073729E" w:rsidRDefault="0073729E" w:rsidP="00DE519A">
            <w:pPr>
              <w:rPr>
                <w:b/>
                <w:sz w:val="24"/>
                <w:szCs w:val="24"/>
              </w:rPr>
            </w:pPr>
          </w:p>
          <w:p w:rsidR="0073729E" w:rsidRPr="0073729E" w:rsidRDefault="0073729E" w:rsidP="00DE519A">
            <w:pPr>
              <w:rPr>
                <w:b/>
                <w:sz w:val="24"/>
                <w:szCs w:val="24"/>
              </w:rPr>
            </w:pPr>
          </w:p>
        </w:tc>
        <w:tc>
          <w:tcPr>
            <w:tcW w:w="4392" w:type="dxa"/>
          </w:tcPr>
          <w:p w:rsidR="00C658D0" w:rsidRDefault="0073729E" w:rsidP="00DE519A">
            <w:pPr>
              <w:rPr>
                <w:b/>
                <w:sz w:val="24"/>
                <w:szCs w:val="24"/>
              </w:rPr>
            </w:pPr>
            <w:r>
              <w:rPr>
                <w:b/>
                <w:sz w:val="24"/>
                <w:szCs w:val="24"/>
              </w:rPr>
              <w:t>Offenses:</w:t>
            </w:r>
          </w:p>
          <w:p w:rsidR="00807A2C" w:rsidRDefault="00807A2C" w:rsidP="00DE519A">
            <w:pPr>
              <w:rPr>
                <w:b/>
                <w:sz w:val="24"/>
                <w:szCs w:val="24"/>
              </w:rPr>
            </w:pPr>
          </w:p>
          <w:p w:rsidR="00E578DB" w:rsidRDefault="00E578DB" w:rsidP="00E578DB">
            <w:pPr>
              <w:rPr>
                <w:sz w:val="24"/>
                <w:szCs w:val="24"/>
              </w:rPr>
            </w:pPr>
            <w:r>
              <w:rPr>
                <w:sz w:val="24"/>
                <w:szCs w:val="24"/>
              </w:rPr>
              <w:t xml:space="preserve">1. </w:t>
            </w:r>
            <w:r w:rsidR="00807A2C">
              <w:rPr>
                <w:sz w:val="24"/>
                <w:szCs w:val="24"/>
              </w:rPr>
              <w:t xml:space="preserve">A felony charge or felony delinquency complaint </w:t>
            </w:r>
            <w:r>
              <w:rPr>
                <w:sz w:val="24"/>
                <w:szCs w:val="24"/>
              </w:rPr>
              <w:t>against a student</w:t>
            </w:r>
            <w:r w:rsidR="008044E9">
              <w:rPr>
                <w:sz w:val="24"/>
                <w:szCs w:val="24"/>
              </w:rPr>
              <w:t>.</w:t>
            </w:r>
            <w:r>
              <w:rPr>
                <w:sz w:val="24"/>
                <w:szCs w:val="24"/>
              </w:rPr>
              <w:t xml:space="preserve"> </w:t>
            </w:r>
          </w:p>
          <w:p w:rsidR="00E578DB" w:rsidRDefault="00E578DB" w:rsidP="00E578DB">
            <w:pPr>
              <w:rPr>
                <w:sz w:val="24"/>
                <w:szCs w:val="24"/>
              </w:rPr>
            </w:pPr>
          </w:p>
          <w:p w:rsidR="00807A2C" w:rsidRPr="00807A2C" w:rsidRDefault="00E578DB" w:rsidP="00EC1EAB">
            <w:pPr>
              <w:rPr>
                <w:sz w:val="24"/>
                <w:szCs w:val="24"/>
              </w:rPr>
            </w:pPr>
            <w:r>
              <w:rPr>
                <w:sz w:val="24"/>
                <w:szCs w:val="24"/>
              </w:rPr>
              <w:t>2.  C</w:t>
            </w:r>
            <w:r w:rsidR="00CC70E7">
              <w:rPr>
                <w:sz w:val="24"/>
                <w:szCs w:val="24"/>
              </w:rPr>
              <w:t xml:space="preserve">onviction, </w:t>
            </w:r>
            <w:r w:rsidR="00807A2C">
              <w:rPr>
                <w:sz w:val="24"/>
                <w:szCs w:val="24"/>
              </w:rPr>
              <w:t>adjudication</w:t>
            </w:r>
            <w:r w:rsidR="00CC70E7">
              <w:rPr>
                <w:sz w:val="24"/>
                <w:szCs w:val="24"/>
              </w:rPr>
              <w:t>,</w:t>
            </w:r>
            <w:r w:rsidR="00807A2C">
              <w:rPr>
                <w:sz w:val="24"/>
                <w:szCs w:val="24"/>
              </w:rPr>
              <w:t xml:space="preserve"> or admission of guilt</w:t>
            </w:r>
            <w:r>
              <w:rPr>
                <w:sz w:val="24"/>
                <w:szCs w:val="24"/>
              </w:rPr>
              <w:t xml:space="preserve"> </w:t>
            </w:r>
            <w:r w:rsidR="00807A2C">
              <w:rPr>
                <w:sz w:val="24"/>
                <w:szCs w:val="24"/>
              </w:rPr>
              <w:t xml:space="preserve">with respect </w:t>
            </w:r>
            <w:r w:rsidR="00365248">
              <w:rPr>
                <w:sz w:val="24"/>
                <w:szCs w:val="24"/>
              </w:rPr>
              <w:t>to such felony</w:t>
            </w:r>
            <w:r>
              <w:rPr>
                <w:sz w:val="24"/>
                <w:szCs w:val="24"/>
              </w:rPr>
              <w:t>.</w:t>
            </w:r>
            <w:r w:rsidR="00365248">
              <w:rPr>
                <w:sz w:val="24"/>
                <w:szCs w:val="24"/>
              </w:rPr>
              <w:t xml:space="preserve"> </w:t>
            </w:r>
          </w:p>
        </w:tc>
        <w:tc>
          <w:tcPr>
            <w:tcW w:w="4392" w:type="dxa"/>
          </w:tcPr>
          <w:p w:rsidR="00C658D0" w:rsidRDefault="0073729E" w:rsidP="00DE519A">
            <w:pPr>
              <w:rPr>
                <w:b/>
                <w:sz w:val="24"/>
                <w:szCs w:val="24"/>
              </w:rPr>
            </w:pPr>
            <w:r>
              <w:rPr>
                <w:b/>
                <w:sz w:val="24"/>
                <w:szCs w:val="24"/>
              </w:rPr>
              <w:t>Offenses:</w:t>
            </w:r>
          </w:p>
          <w:p w:rsidR="00807A2C" w:rsidRDefault="00807A2C" w:rsidP="00DE519A">
            <w:pPr>
              <w:rPr>
                <w:b/>
                <w:sz w:val="24"/>
                <w:szCs w:val="24"/>
              </w:rPr>
            </w:pPr>
          </w:p>
          <w:p w:rsidR="00807A2C" w:rsidRPr="00807A2C" w:rsidRDefault="00807A2C" w:rsidP="00A204BD">
            <w:pPr>
              <w:rPr>
                <w:sz w:val="24"/>
                <w:szCs w:val="24"/>
              </w:rPr>
            </w:pPr>
            <w:r>
              <w:rPr>
                <w:sz w:val="24"/>
                <w:szCs w:val="24"/>
              </w:rPr>
              <w:t>Any offense</w:t>
            </w:r>
            <w:r w:rsidR="002B03A9">
              <w:rPr>
                <w:sz w:val="24"/>
                <w:szCs w:val="24"/>
              </w:rPr>
              <w:t xml:space="preserve"> that is not </w:t>
            </w:r>
            <w:r w:rsidR="00A204BD">
              <w:rPr>
                <w:sz w:val="24"/>
                <w:szCs w:val="24"/>
              </w:rPr>
              <w:t xml:space="preserve">addressed in </w:t>
            </w:r>
            <w:r w:rsidR="003A7818">
              <w:rPr>
                <w:sz w:val="24"/>
                <w:szCs w:val="24"/>
              </w:rPr>
              <w:t>§</w:t>
            </w:r>
            <w:r w:rsidR="002B03A9">
              <w:rPr>
                <w:sz w:val="24"/>
                <w:szCs w:val="24"/>
              </w:rPr>
              <w:t xml:space="preserve">37H or </w:t>
            </w:r>
            <w:r w:rsidR="003A7818">
              <w:rPr>
                <w:sz w:val="24"/>
                <w:szCs w:val="24"/>
              </w:rPr>
              <w:t>§</w:t>
            </w:r>
            <w:r w:rsidR="002B03A9">
              <w:rPr>
                <w:sz w:val="24"/>
                <w:szCs w:val="24"/>
              </w:rPr>
              <w:t xml:space="preserve">37H </w:t>
            </w:r>
            <w:r w:rsidR="002B03A9" w:rsidRPr="002B03A9">
              <w:rPr>
                <w:sz w:val="28"/>
                <w:szCs w:val="28"/>
              </w:rPr>
              <w:t>½.</w:t>
            </w:r>
            <w:r w:rsidR="002B03A9">
              <w:rPr>
                <w:sz w:val="24"/>
                <w:szCs w:val="24"/>
              </w:rPr>
              <w:t xml:space="preserve"> </w:t>
            </w:r>
          </w:p>
        </w:tc>
      </w:tr>
      <w:tr w:rsidR="00C658D0" w:rsidTr="00C658D0">
        <w:tc>
          <w:tcPr>
            <w:tcW w:w="4392" w:type="dxa"/>
          </w:tcPr>
          <w:p w:rsidR="00C658D0" w:rsidRPr="002B03A9" w:rsidRDefault="002B03A9" w:rsidP="00DE519A">
            <w:pPr>
              <w:rPr>
                <w:b/>
                <w:sz w:val="24"/>
                <w:szCs w:val="24"/>
              </w:rPr>
            </w:pPr>
            <w:r w:rsidRPr="002B03A9">
              <w:rPr>
                <w:b/>
                <w:sz w:val="24"/>
                <w:szCs w:val="24"/>
              </w:rPr>
              <w:t>Consequence:</w:t>
            </w:r>
          </w:p>
          <w:p w:rsidR="002B03A9" w:rsidRDefault="002B03A9" w:rsidP="00DE519A"/>
          <w:p w:rsidR="002B03A9" w:rsidRPr="00AD1F9B" w:rsidRDefault="00AD1F9B" w:rsidP="00AD1F9B">
            <w:pPr>
              <w:pStyle w:val="ListParagraph"/>
              <w:numPr>
                <w:ilvl w:val="0"/>
                <w:numId w:val="11"/>
              </w:numPr>
              <w:rPr>
                <w:sz w:val="24"/>
                <w:szCs w:val="24"/>
              </w:rPr>
            </w:pPr>
            <w:r w:rsidRPr="00AD1F9B">
              <w:rPr>
                <w:sz w:val="24"/>
                <w:szCs w:val="24"/>
              </w:rPr>
              <w:t>Exclusion for amount of time u</w:t>
            </w:r>
            <w:r w:rsidR="002B03A9" w:rsidRPr="00AD1F9B">
              <w:rPr>
                <w:sz w:val="24"/>
                <w:szCs w:val="24"/>
              </w:rPr>
              <w:t>p to expulsion</w:t>
            </w:r>
            <w:r w:rsidRPr="00AD1F9B">
              <w:rPr>
                <w:sz w:val="24"/>
                <w:szCs w:val="24"/>
              </w:rPr>
              <w:t>;</w:t>
            </w:r>
          </w:p>
          <w:p w:rsidR="00C339FB" w:rsidRPr="00AD1F9B" w:rsidRDefault="00C339FB" w:rsidP="00AD1F9B">
            <w:pPr>
              <w:pStyle w:val="ListParagraph"/>
              <w:numPr>
                <w:ilvl w:val="0"/>
                <w:numId w:val="11"/>
              </w:numPr>
              <w:rPr>
                <w:sz w:val="24"/>
                <w:szCs w:val="24"/>
              </w:rPr>
            </w:pPr>
            <w:r w:rsidRPr="00AD1F9B">
              <w:rPr>
                <w:sz w:val="24"/>
                <w:szCs w:val="24"/>
              </w:rPr>
              <w:t>Principal may suspend and not expel</w:t>
            </w:r>
            <w:r w:rsidR="00AD1F9B" w:rsidRPr="00AD1F9B">
              <w:rPr>
                <w:sz w:val="24"/>
                <w:szCs w:val="24"/>
              </w:rPr>
              <w:t xml:space="preserve"> </w:t>
            </w:r>
            <w:r w:rsidR="00B83B87">
              <w:rPr>
                <w:sz w:val="24"/>
                <w:szCs w:val="24"/>
              </w:rPr>
              <w:t>as</w:t>
            </w:r>
            <w:r w:rsidR="00AD1F9B" w:rsidRPr="00AD1F9B">
              <w:rPr>
                <w:sz w:val="24"/>
                <w:szCs w:val="24"/>
              </w:rPr>
              <w:t xml:space="preserve"> he or she deems appropriate</w:t>
            </w:r>
          </w:p>
          <w:p w:rsidR="002B03A9" w:rsidRDefault="002B03A9" w:rsidP="00DE519A"/>
        </w:tc>
        <w:tc>
          <w:tcPr>
            <w:tcW w:w="4392" w:type="dxa"/>
          </w:tcPr>
          <w:p w:rsidR="00C658D0" w:rsidRPr="002B03A9" w:rsidRDefault="002B03A9" w:rsidP="00DE519A">
            <w:pPr>
              <w:rPr>
                <w:b/>
                <w:sz w:val="24"/>
                <w:szCs w:val="24"/>
              </w:rPr>
            </w:pPr>
            <w:r w:rsidRPr="002B03A9">
              <w:rPr>
                <w:b/>
                <w:sz w:val="24"/>
                <w:szCs w:val="24"/>
              </w:rPr>
              <w:lastRenderedPageBreak/>
              <w:t>Consequence:</w:t>
            </w:r>
          </w:p>
          <w:p w:rsidR="00585FDE" w:rsidRDefault="00585FDE" w:rsidP="00DE519A">
            <w:pPr>
              <w:rPr>
                <w:sz w:val="24"/>
                <w:szCs w:val="24"/>
              </w:rPr>
            </w:pPr>
          </w:p>
          <w:p w:rsidR="002B03A9" w:rsidRDefault="00E578DB" w:rsidP="00DE519A">
            <w:pPr>
              <w:rPr>
                <w:sz w:val="24"/>
                <w:szCs w:val="24"/>
              </w:rPr>
            </w:pPr>
            <w:r>
              <w:rPr>
                <w:sz w:val="24"/>
                <w:szCs w:val="24"/>
              </w:rPr>
              <w:t>1.</w:t>
            </w:r>
            <w:r w:rsidR="008C4ADB">
              <w:rPr>
                <w:sz w:val="24"/>
                <w:szCs w:val="24"/>
              </w:rPr>
              <w:t xml:space="preserve"> </w:t>
            </w:r>
            <w:r w:rsidR="002B03A9" w:rsidRPr="004A34EF">
              <w:rPr>
                <w:sz w:val="24"/>
                <w:szCs w:val="24"/>
              </w:rPr>
              <w:t xml:space="preserve">Felony charge or felony delinquency complaint:   </w:t>
            </w:r>
            <w:r w:rsidR="008C4ADB">
              <w:rPr>
                <w:sz w:val="24"/>
                <w:szCs w:val="24"/>
              </w:rPr>
              <w:t xml:space="preserve">suspension for a period of time deemed appropriate by principal </w:t>
            </w:r>
            <w:r w:rsidR="008C4ADB" w:rsidRPr="005A5BCA">
              <w:rPr>
                <w:b/>
                <w:i/>
                <w:sz w:val="24"/>
                <w:szCs w:val="24"/>
              </w:rPr>
              <w:t>if</w:t>
            </w:r>
            <w:r w:rsidR="002B03A9" w:rsidRPr="008C4ADB">
              <w:rPr>
                <w:b/>
                <w:sz w:val="24"/>
                <w:szCs w:val="24"/>
              </w:rPr>
              <w:t xml:space="preserve"> </w:t>
            </w:r>
            <w:r w:rsidR="009A4B21">
              <w:rPr>
                <w:sz w:val="24"/>
                <w:szCs w:val="24"/>
              </w:rPr>
              <w:t>the principal</w:t>
            </w:r>
            <w:r w:rsidR="002B03A9" w:rsidRPr="004A34EF">
              <w:rPr>
                <w:sz w:val="24"/>
                <w:szCs w:val="24"/>
              </w:rPr>
              <w:t xml:space="preserve"> determines </w:t>
            </w:r>
            <w:r w:rsidR="008C4ADB">
              <w:rPr>
                <w:sz w:val="24"/>
                <w:szCs w:val="24"/>
              </w:rPr>
              <w:t xml:space="preserve">the student’s continued presence would have a </w:t>
            </w:r>
            <w:r w:rsidR="002B03A9" w:rsidRPr="004A34EF">
              <w:rPr>
                <w:sz w:val="24"/>
                <w:szCs w:val="24"/>
              </w:rPr>
              <w:lastRenderedPageBreak/>
              <w:t>substantial detriment</w:t>
            </w:r>
            <w:r w:rsidR="008C4ADB">
              <w:rPr>
                <w:sz w:val="24"/>
                <w:szCs w:val="24"/>
              </w:rPr>
              <w:t xml:space="preserve"> on the general welfare of the school.</w:t>
            </w:r>
            <w:r w:rsidR="002B03A9" w:rsidRPr="004A34EF">
              <w:rPr>
                <w:sz w:val="24"/>
                <w:szCs w:val="24"/>
              </w:rPr>
              <w:t xml:space="preserve"> </w:t>
            </w:r>
          </w:p>
          <w:p w:rsidR="005A5BCA" w:rsidRPr="004A34EF" w:rsidRDefault="005A5BCA" w:rsidP="00DE519A">
            <w:pPr>
              <w:rPr>
                <w:sz w:val="24"/>
                <w:szCs w:val="24"/>
              </w:rPr>
            </w:pPr>
          </w:p>
          <w:p w:rsidR="002B03A9" w:rsidRPr="004A34EF" w:rsidRDefault="00E578DB" w:rsidP="00DE519A">
            <w:pPr>
              <w:rPr>
                <w:sz w:val="24"/>
                <w:szCs w:val="24"/>
              </w:rPr>
            </w:pPr>
            <w:r>
              <w:rPr>
                <w:sz w:val="24"/>
                <w:szCs w:val="24"/>
              </w:rPr>
              <w:t xml:space="preserve">2. </w:t>
            </w:r>
            <w:r w:rsidR="002B03A9" w:rsidRPr="004A34EF">
              <w:rPr>
                <w:sz w:val="24"/>
                <w:szCs w:val="24"/>
              </w:rPr>
              <w:t>Fel</w:t>
            </w:r>
            <w:r w:rsidR="00EC1EAB">
              <w:rPr>
                <w:sz w:val="24"/>
                <w:szCs w:val="24"/>
              </w:rPr>
              <w:t xml:space="preserve">ony </w:t>
            </w:r>
            <w:r w:rsidR="002B03A9" w:rsidRPr="004A34EF">
              <w:rPr>
                <w:sz w:val="24"/>
                <w:szCs w:val="24"/>
              </w:rPr>
              <w:t xml:space="preserve">or felony delinquency conviction or adjudication </w:t>
            </w:r>
            <w:r w:rsidR="005A5BCA">
              <w:rPr>
                <w:sz w:val="24"/>
                <w:szCs w:val="24"/>
              </w:rPr>
              <w:t xml:space="preserve">or admission </w:t>
            </w:r>
            <w:r w:rsidR="002B03A9" w:rsidRPr="004A34EF">
              <w:rPr>
                <w:sz w:val="24"/>
                <w:szCs w:val="24"/>
              </w:rPr>
              <w:t xml:space="preserve">of guilt with respect to such felony:  </w:t>
            </w:r>
            <w:r w:rsidR="008044E9">
              <w:rPr>
                <w:sz w:val="24"/>
                <w:szCs w:val="24"/>
              </w:rPr>
              <w:t xml:space="preserve">removal for </w:t>
            </w:r>
            <w:r w:rsidR="008C4ADB">
              <w:rPr>
                <w:sz w:val="24"/>
                <w:szCs w:val="24"/>
              </w:rPr>
              <w:t xml:space="preserve">a period of time </w:t>
            </w:r>
            <w:r w:rsidR="002B03A9" w:rsidRPr="004A34EF">
              <w:rPr>
                <w:sz w:val="24"/>
                <w:szCs w:val="24"/>
              </w:rPr>
              <w:t>up to expulsion (i.e. permanent exclusion</w:t>
            </w:r>
            <w:r w:rsidR="008044E9">
              <w:rPr>
                <w:sz w:val="24"/>
                <w:szCs w:val="24"/>
              </w:rPr>
              <w:t>)</w:t>
            </w:r>
            <w:r w:rsidR="002B03A9" w:rsidRPr="004A34EF">
              <w:rPr>
                <w:sz w:val="24"/>
                <w:szCs w:val="24"/>
              </w:rPr>
              <w:t xml:space="preserve"> </w:t>
            </w:r>
            <w:r w:rsidR="008044E9" w:rsidRPr="005A5BCA">
              <w:rPr>
                <w:b/>
                <w:i/>
                <w:sz w:val="24"/>
                <w:szCs w:val="24"/>
              </w:rPr>
              <w:t>if</w:t>
            </w:r>
            <w:r w:rsidR="008044E9">
              <w:rPr>
                <w:sz w:val="24"/>
                <w:szCs w:val="24"/>
              </w:rPr>
              <w:t xml:space="preserve"> the principal determines that the student’s continued presence would have a</w:t>
            </w:r>
            <w:r w:rsidR="002B03A9" w:rsidRPr="004A34EF">
              <w:rPr>
                <w:sz w:val="24"/>
                <w:szCs w:val="24"/>
              </w:rPr>
              <w:t xml:space="preserve"> substantial detriment</w:t>
            </w:r>
            <w:r w:rsidR="008044E9">
              <w:rPr>
                <w:sz w:val="24"/>
                <w:szCs w:val="24"/>
              </w:rPr>
              <w:t xml:space="preserve"> on the general welfare of the school.</w:t>
            </w:r>
          </w:p>
          <w:p w:rsidR="00ED3EDF" w:rsidRDefault="00ED3EDF" w:rsidP="00DE519A"/>
        </w:tc>
        <w:tc>
          <w:tcPr>
            <w:tcW w:w="4392" w:type="dxa"/>
          </w:tcPr>
          <w:p w:rsidR="00C658D0" w:rsidRDefault="002B03A9" w:rsidP="00DE519A">
            <w:pPr>
              <w:rPr>
                <w:b/>
                <w:sz w:val="24"/>
                <w:szCs w:val="24"/>
              </w:rPr>
            </w:pPr>
            <w:r w:rsidRPr="002B03A9">
              <w:rPr>
                <w:b/>
                <w:sz w:val="24"/>
                <w:szCs w:val="24"/>
              </w:rPr>
              <w:lastRenderedPageBreak/>
              <w:t>Consequence:</w:t>
            </w:r>
          </w:p>
          <w:p w:rsidR="00D8549A" w:rsidRDefault="00D8549A" w:rsidP="00DE519A">
            <w:pPr>
              <w:rPr>
                <w:b/>
                <w:sz w:val="24"/>
                <w:szCs w:val="24"/>
              </w:rPr>
            </w:pPr>
          </w:p>
          <w:p w:rsidR="00D8549A" w:rsidRDefault="00A87D85" w:rsidP="00D8549A">
            <w:pPr>
              <w:pStyle w:val="ListParagraph"/>
              <w:numPr>
                <w:ilvl w:val="0"/>
                <w:numId w:val="2"/>
              </w:numPr>
              <w:rPr>
                <w:sz w:val="24"/>
                <w:szCs w:val="24"/>
              </w:rPr>
            </w:pPr>
            <w:r>
              <w:rPr>
                <w:sz w:val="24"/>
                <w:szCs w:val="24"/>
              </w:rPr>
              <w:t xml:space="preserve">Avoid suspending </w:t>
            </w:r>
            <w:r w:rsidR="00D8549A" w:rsidRPr="004A34EF">
              <w:rPr>
                <w:sz w:val="24"/>
                <w:szCs w:val="24"/>
              </w:rPr>
              <w:t xml:space="preserve">a student from school </w:t>
            </w:r>
            <w:r w:rsidR="008044E9">
              <w:rPr>
                <w:sz w:val="24"/>
                <w:szCs w:val="24"/>
              </w:rPr>
              <w:t xml:space="preserve">long-term (i.e. more than 10 days) </w:t>
            </w:r>
            <w:r w:rsidR="00D8549A" w:rsidRPr="004A34EF">
              <w:rPr>
                <w:sz w:val="24"/>
                <w:szCs w:val="24"/>
              </w:rPr>
              <w:t xml:space="preserve">until other remedies and consequences have been </w:t>
            </w:r>
            <w:r w:rsidR="00D8549A" w:rsidRPr="004A34EF">
              <w:rPr>
                <w:sz w:val="24"/>
                <w:szCs w:val="24"/>
              </w:rPr>
              <w:lastRenderedPageBreak/>
              <w:t>considered; consider ways to re-engage the student in learning</w:t>
            </w:r>
            <w:r w:rsidR="00EC1EAB">
              <w:rPr>
                <w:sz w:val="24"/>
                <w:szCs w:val="24"/>
              </w:rPr>
              <w:t>.</w:t>
            </w:r>
          </w:p>
          <w:p w:rsidR="00FF6801" w:rsidRPr="004A34EF" w:rsidRDefault="00FF6801" w:rsidP="00D8549A">
            <w:pPr>
              <w:pStyle w:val="ListParagraph"/>
              <w:numPr>
                <w:ilvl w:val="0"/>
                <w:numId w:val="2"/>
              </w:numPr>
              <w:rPr>
                <w:sz w:val="24"/>
                <w:szCs w:val="24"/>
              </w:rPr>
            </w:pPr>
            <w:r>
              <w:rPr>
                <w:sz w:val="24"/>
                <w:szCs w:val="24"/>
              </w:rPr>
              <w:t xml:space="preserve">Consequences other than suspension may </w:t>
            </w:r>
            <w:r w:rsidR="00EC1EAB">
              <w:rPr>
                <w:sz w:val="24"/>
                <w:szCs w:val="24"/>
              </w:rPr>
              <w:t>draw from</w:t>
            </w:r>
            <w:r>
              <w:rPr>
                <w:sz w:val="24"/>
                <w:szCs w:val="24"/>
              </w:rPr>
              <w:t xml:space="preserve"> evidence</w:t>
            </w:r>
            <w:r w:rsidR="00EC1EAB">
              <w:rPr>
                <w:sz w:val="24"/>
                <w:szCs w:val="24"/>
              </w:rPr>
              <w:t>-</w:t>
            </w:r>
            <w:r>
              <w:rPr>
                <w:sz w:val="24"/>
                <w:szCs w:val="24"/>
              </w:rPr>
              <w:t xml:space="preserve"> based strategies and programs such as mediation, conflict resolution, restorative justice, and behav</w:t>
            </w:r>
            <w:r w:rsidR="0049597B">
              <w:rPr>
                <w:sz w:val="24"/>
                <w:szCs w:val="24"/>
              </w:rPr>
              <w:t>i</w:t>
            </w:r>
            <w:r>
              <w:rPr>
                <w:sz w:val="24"/>
                <w:szCs w:val="24"/>
              </w:rPr>
              <w:t>o</w:t>
            </w:r>
            <w:r w:rsidR="0049597B">
              <w:rPr>
                <w:sz w:val="24"/>
                <w:szCs w:val="24"/>
              </w:rPr>
              <w:t>r</w:t>
            </w:r>
            <w:r>
              <w:rPr>
                <w:sz w:val="24"/>
                <w:szCs w:val="24"/>
              </w:rPr>
              <w:t>al interventions and supports.</w:t>
            </w:r>
          </w:p>
          <w:p w:rsidR="00D8549A" w:rsidRPr="00D8549A" w:rsidRDefault="00D8549A" w:rsidP="00EC1EAB">
            <w:pPr>
              <w:pStyle w:val="ListParagraph"/>
              <w:numPr>
                <w:ilvl w:val="0"/>
                <w:numId w:val="2"/>
              </w:numPr>
              <w:rPr>
                <w:sz w:val="24"/>
                <w:szCs w:val="24"/>
              </w:rPr>
            </w:pPr>
            <w:r w:rsidRPr="004A34EF">
              <w:rPr>
                <w:sz w:val="24"/>
                <w:szCs w:val="24"/>
              </w:rPr>
              <w:t>No student may be suspended for more than 90 school days in a school year</w:t>
            </w:r>
            <w:r w:rsidR="009A4B21">
              <w:rPr>
                <w:sz w:val="24"/>
                <w:szCs w:val="24"/>
              </w:rPr>
              <w:t>.</w:t>
            </w:r>
          </w:p>
        </w:tc>
      </w:tr>
      <w:tr w:rsidR="00C658D0" w:rsidTr="00C658D0">
        <w:tc>
          <w:tcPr>
            <w:tcW w:w="4392" w:type="dxa"/>
          </w:tcPr>
          <w:p w:rsidR="00D8549A" w:rsidRDefault="00D8549A" w:rsidP="00D8549A">
            <w:pPr>
              <w:rPr>
                <w:b/>
                <w:sz w:val="24"/>
                <w:szCs w:val="24"/>
              </w:rPr>
            </w:pPr>
            <w:r w:rsidRPr="00D8549A">
              <w:rPr>
                <w:b/>
                <w:sz w:val="24"/>
                <w:szCs w:val="24"/>
              </w:rPr>
              <w:lastRenderedPageBreak/>
              <w:t>Due Process</w:t>
            </w:r>
            <w:r w:rsidR="002F34AE">
              <w:rPr>
                <w:b/>
                <w:sz w:val="24"/>
                <w:szCs w:val="24"/>
              </w:rPr>
              <w:t>:</w:t>
            </w:r>
            <w:r w:rsidR="00EC1EAB">
              <w:rPr>
                <w:b/>
                <w:sz w:val="24"/>
                <w:szCs w:val="24"/>
              </w:rPr>
              <w:t xml:space="preserve"> </w:t>
            </w:r>
          </w:p>
          <w:p w:rsidR="00A204BD" w:rsidRPr="00663D19" w:rsidRDefault="00A204BD" w:rsidP="00663D19">
            <w:pPr>
              <w:rPr>
                <w:sz w:val="24"/>
                <w:szCs w:val="24"/>
              </w:rPr>
            </w:pPr>
          </w:p>
          <w:p w:rsidR="00663D19" w:rsidRDefault="00C339FB" w:rsidP="00663D19">
            <w:pPr>
              <w:pStyle w:val="ListParagraph"/>
              <w:numPr>
                <w:ilvl w:val="0"/>
                <w:numId w:val="3"/>
              </w:numPr>
              <w:rPr>
                <w:sz w:val="24"/>
                <w:szCs w:val="24"/>
              </w:rPr>
            </w:pPr>
            <w:r w:rsidRPr="001C1A7F">
              <w:rPr>
                <w:sz w:val="24"/>
                <w:szCs w:val="24"/>
              </w:rPr>
              <w:t>Prior n</w:t>
            </w:r>
            <w:r w:rsidR="00B5680D" w:rsidRPr="001C1A7F">
              <w:rPr>
                <w:sz w:val="24"/>
                <w:szCs w:val="24"/>
              </w:rPr>
              <w:t>otice</w:t>
            </w:r>
            <w:r w:rsidR="001C1A7F">
              <w:rPr>
                <w:sz w:val="24"/>
                <w:szCs w:val="24"/>
              </w:rPr>
              <w:t xml:space="preserve"> to student of charge</w:t>
            </w:r>
            <w:r w:rsidR="00B5680D" w:rsidRPr="001C1A7F">
              <w:rPr>
                <w:sz w:val="24"/>
                <w:szCs w:val="24"/>
              </w:rPr>
              <w:t xml:space="preserve"> </w:t>
            </w:r>
            <w:r w:rsidRPr="001C1A7F">
              <w:rPr>
                <w:sz w:val="24"/>
                <w:szCs w:val="24"/>
              </w:rPr>
              <w:t xml:space="preserve">and </w:t>
            </w:r>
            <w:r w:rsidR="001C1A7F">
              <w:rPr>
                <w:sz w:val="24"/>
                <w:szCs w:val="24"/>
              </w:rPr>
              <w:t>w</w:t>
            </w:r>
            <w:r w:rsidRPr="001C1A7F">
              <w:rPr>
                <w:sz w:val="24"/>
                <w:szCs w:val="24"/>
              </w:rPr>
              <w:t>ritten notice of right to hearing</w:t>
            </w:r>
            <w:r w:rsidR="00A87D85">
              <w:rPr>
                <w:sz w:val="24"/>
                <w:szCs w:val="24"/>
              </w:rPr>
              <w:t xml:space="preserve"> prior to expulsion or suspension for more than 10 days</w:t>
            </w:r>
            <w:r w:rsidR="00663D19">
              <w:rPr>
                <w:sz w:val="24"/>
                <w:szCs w:val="24"/>
              </w:rPr>
              <w:t>;</w:t>
            </w:r>
          </w:p>
          <w:p w:rsidR="00C339FB" w:rsidRPr="001C1A7F" w:rsidRDefault="00C339FB" w:rsidP="00C339FB">
            <w:pPr>
              <w:pStyle w:val="ListParagraph"/>
              <w:numPr>
                <w:ilvl w:val="0"/>
                <w:numId w:val="3"/>
              </w:numPr>
              <w:rPr>
                <w:sz w:val="24"/>
                <w:szCs w:val="24"/>
              </w:rPr>
            </w:pPr>
            <w:r w:rsidRPr="001C1A7F">
              <w:rPr>
                <w:sz w:val="24"/>
                <w:szCs w:val="24"/>
              </w:rPr>
              <w:t xml:space="preserve">Right to representation at hearing; </w:t>
            </w:r>
            <w:r w:rsidR="008044E9">
              <w:rPr>
                <w:sz w:val="24"/>
                <w:szCs w:val="24"/>
              </w:rPr>
              <w:t xml:space="preserve">and </w:t>
            </w:r>
            <w:r w:rsidRPr="001C1A7F">
              <w:rPr>
                <w:sz w:val="24"/>
                <w:szCs w:val="24"/>
              </w:rPr>
              <w:t>to present evidence and witnesses at hearing</w:t>
            </w:r>
            <w:r w:rsidR="008044E9">
              <w:rPr>
                <w:sz w:val="24"/>
                <w:szCs w:val="24"/>
              </w:rPr>
              <w:t>.</w:t>
            </w:r>
          </w:p>
          <w:p w:rsidR="00A204BD" w:rsidRPr="001C1A7F" w:rsidRDefault="00A204BD" w:rsidP="00DE519A">
            <w:pPr>
              <w:rPr>
                <w:sz w:val="24"/>
                <w:szCs w:val="24"/>
              </w:rPr>
            </w:pPr>
          </w:p>
          <w:p w:rsidR="00A204BD" w:rsidRDefault="00A204BD" w:rsidP="00DE519A"/>
        </w:tc>
        <w:tc>
          <w:tcPr>
            <w:tcW w:w="4392" w:type="dxa"/>
          </w:tcPr>
          <w:p w:rsidR="00C658D0" w:rsidRDefault="00D8549A" w:rsidP="00DE519A">
            <w:pPr>
              <w:rPr>
                <w:b/>
                <w:sz w:val="24"/>
                <w:szCs w:val="24"/>
              </w:rPr>
            </w:pPr>
            <w:r>
              <w:rPr>
                <w:b/>
                <w:sz w:val="24"/>
                <w:szCs w:val="24"/>
              </w:rPr>
              <w:t>Due Process</w:t>
            </w:r>
            <w:r w:rsidR="00763765">
              <w:rPr>
                <w:b/>
                <w:sz w:val="24"/>
                <w:szCs w:val="24"/>
              </w:rPr>
              <w:t xml:space="preserve"> (for either suspension or expulsion)</w:t>
            </w:r>
            <w:r w:rsidR="002F34AE">
              <w:rPr>
                <w:b/>
                <w:sz w:val="24"/>
                <w:szCs w:val="24"/>
              </w:rPr>
              <w:t>:</w:t>
            </w:r>
          </w:p>
          <w:p w:rsidR="00663D19" w:rsidRPr="00663D19" w:rsidRDefault="00663D19" w:rsidP="00663D19">
            <w:pPr>
              <w:rPr>
                <w:sz w:val="24"/>
                <w:szCs w:val="24"/>
              </w:rPr>
            </w:pPr>
          </w:p>
          <w:p w:rsidR="00ED3EDF" w:rsidRDefault="00ED3EDF" w:rsidP="00ED3EDF">
            <w:pPr>
              <w:pStyle w:val="ListParagraph"/>
              <w:numPr>
                <w:ilvl w:val="0"/>
                <w:numId w:val="5"/>
              </w:numPr>
              <w:rPr>
                <w:sz w:val="24"/>
                <w:szCs w:val="24"/>
              </w:rPr>
            </w:pPr>
            <w:r>
              <w:rPr>
                <w:sz w:val="24"/>
                <w:szCs w:val="24"/>
              </w:rPr>
              <w:t>Written notice of the charges and of the reasons before the suspension takes effect;</w:t>
            </w:r>
          </w:p>
          <w:p w:rsidR="00ED3EDF" w:rsidRDefault="00ED3EDF" w:rsidP="00ED3EDF">
            <w:pPr>
              <w:pStyle w:val="ListParagraph"/>
              <w:numPr>
                <w:ilvl w:val="0"/>
                <w:numId w:val="5"/>
              </w:numPr>
              <w:rPr>
                <w:sz w:val="24"/>
                <w:szCs w:val="24"/>
              </w:rPr>
            </w:pPr>
            <w:r>
              <w:rPr>
                <w:sz w:val="24"/>
                <w:szCs w:val="24"/>
              </w:rPr>
              <w:t>Principal may determine the appropriate amount of time for suspension;</w:t>
            </w:r>
          </w:p>
          <w:p w:rsidR="00C339FB" w:rsidRDefault="00ED3EDF" w:rsidP="00ED3EDF">
            <w:pPr>
              <w:pStyle w:val="ListParagraph"/>
              <w:numPr>
                <w:ilvl w:val="0"/>
                <w:numId w:val="5"/>
              </w:numPr>
              <w:rPr>
                <w:sz w:val="24"/>
                <w:szCs w:val="24"/>
              </w:rPr>
            </w:pPr>
            <w:r>
              <w:rPr>
                <w:sz w:val="24"/>
                <w:szCs w:val="24"/>
              </w:rPr>
              <w:t>Written notice</w:t>
            </w:r>
            <w:r w:rsidR="009A4B21">
              <w:rPr>
                <w:sz w:val="24"/>
                <w:szCs w:val="24"/>
              </w:rPr>
              <w:t xml:space="preserve"> of the right to appeal to the s</w:t>
            </w:r>
            <w:r>
              <w:rPr>
                <w:sz w:val="24"/>
                <w:szCs w:val="24"/>
              </w:rPr>
              <w:t>uperintendent;</w:t>
            </w:r>
          </w:p>
          <w:p w:rsidR="00ED3EDF" w:rsidRPr="00ED3EDF" w:rsidRDefault="00ED3EDF" w:rsidP="00ED3EDF">
            <w:pPr>
              <w:pStyle w:val="ListParagraph"/>
              <w:numPr>
                <w:ilvl w:val="0"/>
                <w:numId w:val="5"/>
              </w:numPr>
              <w:rPr>
                <w:sz w:val="24"/>
                <w:szCs w:val="24"/>
              </w:rPr>
            </w:pPr>
            <w:r>
              <w:rPr>
                <w:sz w:val="24"/>
                <w:szCs w:val="24"/>
              </w:rPr>
              <w:t>Suspension remains in effect pending appeal</w:t>
            </w:r>
            <w:r w:rsidR="00623513">
              <w:rPr>
                <w:sz w:val="24"/>
                <w:szCs w:val="24"/>
              </w:rPr>
              <w:t xml:space="preserve"> to the superintendent.</w:t>
            </w:r>
          </w:p>
          <w:p w:rsidR="00C339FB" w:rsidRDefault="00C339FB" w:rsidP="00DE519A"/>
        </w:tc>
        <w:tc>
          <w:tcPr>
            <w:tcW w:w="4392" w:type="dxa"/>
          </w:tcPr>
          <w:p w:rsidR="00C658D0" w:rsidRDefault="00D8549A" w:rsidP="00DE519A">
            <w:pPr>
              <w:rPr>
                <w:b/>
                <w:sz w:val="24"/>
                <w:szCs w:val="24"/>
              </w:rPr>
            </w:pPr>
            <w:r w:rsidRPr="00D8549A">
              <w:rPr>
                <w:b/>
                <w:sz w:val="24"/>
                <w:szCs w:val="24"/>
              </w:rPr>
              <w:t>Due Process</w:t>
            </w:r>
            <w:r w:rsidR="002F34AE">
              <w:rPr>
                <w:b/>
                <w:sz w:val="24"/>
                <w:szCs w:val="24"/>
              </w:rPr>
              <w:t>:</w:t>
            </w:r>
          </w:p>
          <w:p w:rsidR="00D8549A" w:rsidRDefault="00D8549A" w:rsidP="00DE519A">
            <w:pPr>
              <w:rPr>
                <w:b/>
                <w:sz w:val="24"/>
                <w:szCs w:val="24"/>
              </w:rPr>
            </w:pPr>
          </w:p>
          <w:p w:rsidR="00464373" w:rsidRPr="00EC1EAB" w:rsidRDefault="00FF6801" w:rsidP="00EC1EAB">
            <w:pPr>
              <w:pStyle w:val="ListParagraph"/>
              <w:numPr>
                <w:ilvl w:val="0"/>
                <w:numId w:val="8"/>
              </w:numPr>
              <w:rPr>
                <w:sz w:val="24"/>
                <w:szCs w:val="24"/>
              </w:rPr>
            </w:pPr>
            <w:r>
              <w:rPr>
                <w:sz w:val="24"/>
                <w:szCs w:val="24"/>
              </w:rPr>
              <w:t>Except for in-school suspension and emergency removals, p</w:t>
            </w:r>
            <w:r w:rsidR="001C1A7F" w:rsidRPr="004A34EF">
              <w:rPr>
                <w:sz w:val="24"/>
                <w:szCs w:val="24"/>
              </w:rPr>
              <w:t>rior oral and written notice of the charge to the student, and to the student’s parent, and the opportunity for a meeting/hearing with the principal</w:t>
            </w:r>
            <w:r w:rsidR="0051149C">
              <w:rPr>
                <w:sz w:val="24"/>
                <w:szCs w:val="24"/>
              </w:rPr>
              <w:t xml:space="preserve"> before suspension takes effect</w:t>
            </w:r>
            <w:r w:rsidR="00B11D78" w:rsidRPr="004A34EF">
              <w:rPr>
                <w:sz w:val="24"/>
                <w:szCs w:val="24"/>
              </w:rPr>
              <w:t>.</w:t>
            </w:r>
            <w:r w:rsidR="00B83B87">
              <w:rPr>
                <w:sz w:val="24"/>
                <w:szCs w:val="24"/>
              </w:rPr>
              <w:t xml:space="preserve"> Consult 603 CMR 53:08 for details on notices</w:t>
            </w:r>
            <w:r w:rsidR="00A87D85">
              <w:rPr>
                <w:sz w:val="24"/>
                <w:szCs w:val="24"/>
              </w:rPr>
              <w:t>, which vary for long- and short- term suspensions</w:t>
            </w:r>
            <w:r w:rsidR="00B83B87">
              <w:rPr>
                <w:sz w:val="24"/>
                <w:szCs w:val="24"/>
              </w:rPr>
              <w:t>.</w:t>
            </w:r>
          </w:p>
          <w:p w:rsidR="00464373" w:rsidRDefault="00464373" w:rsidP="00663D19">
            <w:pPr>
              <w:pStyle w:val="ListParagraph"/>
              <w:numPr>
                <w:ilvl w:val="0"/>
                <w:numId w:val="8"/>
              </w:numPr>
              <w:rPr>
                <w:sz w:val="24"/>
                <w:szCs w:val="24"/>
              </w:rPr>
            </w:pPr>
            <w:r>
              <w:rPr>
                <w:sz w:val="24"/>
                <w:szCs w:val="24"/>
              </w:rPr>
              <w:t>Consult 603 CMR 53:07 for emergency removal process and 603 CMR 53:10 for in-school suspension process</w:t>
            </w:r>
          </w:p>
          <w:p w:rsidR="00663D19" w:rsidRPr="00EC1EAB" w:rsidRDefault="00663D19" w:rsidP="00EC1EAB">
            <w:pPr>
              <w:pStyle w:val="ListParagraph"/>
              <w:numPr>
                <w:ilvl w:val="0"/>
                <w:numId w:val="8"/>
              </w:numPr>
              <w:rPr>
                <w:sz w:val="24"/>
                <w:szCs w:val="24"/>
              </w:rPr>
            </w:pPr>
            <w:r w:rsidRPr="004A34EF">
              <w:rPr>
                <w:sz w:val="24"/>
                <w:szCs w:val="24"/>
              </w:rPr>
              <w:lastRenderedPageBreak/>
              <w:t>Explicit requirement to translate notice of the charges and the reason</w:t>
            </w:r>
            <w:r w:rsidR="009A4B21">
              <w:rPr>
                <w:sz w:val="24"/>
                <w:szCs w:val="24"/>
              </w:rPr>
              <w:t>s</w:t>
            </w:r>
            <w:r w:rsidRPr="004A34EF">
              <w:rPr>
                <w:sz w:val="24"/>
                <w:szCs w:val="24"/>
              </w:rPr>
              <w:t xml:space="preserve"> in primary language of the home</w:t>
            </w:r>
            <w:r w:rsidR="004A34EF" w:rsidRPr="004A34EF">
              <w:rPr>
                <w:sz w:val="24"/>
                <w:szCs w:val="24"/>
              </w:rPr>
              <w:t xml:space="preserve"> if other than English</w:t>
            </w:r>
            <w:r w:rsidR="00623513">
              <w:rPr>
                <w:sz w:val="24"/>
                <w:szCs w:val="24"/>
              </w:rPr>
              <w:t>, or other means of communication where appropriate</w:t>
            </w:r>
            <w:r w:rsidRPr="004A34EF">
              <w:rPr>
                <w:sz w:val="24"/>
                <w:szCs w:val="24"/>
              </w:rPr>
              <w:t>.</w:t>
            </w:r>
          </w:p>
          <w:p w:rsidR="00464373" w:rsidRPr="00EC1EAB" w:rsidRDefault="00663D19" w:rsidP="00EC1EAB">
            <w:pPr>
              <w:pStyle w:val="ListParagraph"/>
              <w:numPr>
                <w:ilvl w:val="0"/>
                <w:numId w:val="8"/>
              </w:numPr>
              <w:rPr>
                <w:sz w:val="24"/>
                <w:szCs w:val="24"/>
              </w:rPr>
            </w:pPr>
            <w:r w:rsidRPr="004A34EF">
              <w:rPr>
                <w:sz w:val="24"/>
                <w:szCs w:val="24"/>
              </w:rPr>
              <w:t xml:space="preserve">Principal </w:t>
            </w:r>
            <w:r w:rsidR="00672A3A">
              <w:rPr>
                <w:sz w:val="24"/>
                <w:szCs w:val="24"/>
              </w:rPr>
              <w:t xml:space="preserve">must </w:t>
            </w:r>
            <w:r w:rsidRPr="004A34EF">
              <w:rPr>
                <w:sz w:val="24"/>
                <w:szCs w:val="24"/>
              </w:rPr>
              <w:t>make and document reasonable efforts to include the parent in meeting</w:t>
            </w:r>
            <w:r w:rsidR="009A4B21">
              <w:rPr>
                <w:sz w:val="24"/>
                <w:szCs w:val="24"/>
              </w:rPr>
              <w:t>/hearing with the student</w:t>
            </w:r>
            <w:r w:rsidRPr="004A34EF">
              <w:rPr>
                <w:sz w:val="24"/>
                <w:szCs w:val="24"/>
              </w:rPr>
              <w:t xml:space="preserve">. </w:t>
            </w:r>
          </w:p>
          <w:p w:rsidR="00663D19" w:rsidRPr="00EC1EAB" w:rsidRDefault="00672A3A" w:rsidP="00EC1EAB">
            <w:pPr>
              <w:pStyle w:val="ListParagraph"/>
              <w:numPr>
                <w:ilvl w:val="0"/>
                <w:numId w:val="8"/>
              </w:numPr>
              <w:rPr>
                <w:sz w:val="24"/>
                <w:szCs w:val="24"/>
              </w:rPr>
            </w:pPr>
            <w:r>
              <w:rPr>
                <w:sz w:val="24"/>
                <w:szCs w:val="24"/>
              </w:rPr>
              <w:t>P</w:t>
            </w:r>
            <w:r w:rsidR="00464373">
              <w:rPr>
                <w:sz w:val="24"/>
                <w:szCs w:val="24"/>
              </w:rPr>
              <w:t>rincipal must audiotape the hearing if requested by the parent and all those attending the hearing must be informed of the taping.</w:t>
            </w:r>
          </w:p>
          <w:p w:rsidR="004A34EF" w:rsidRPr="004A34EF" w:rsidRDefault="0051149C" w:rsidP="004A34EF">
            <w:pPr>
              <w:pStyle w:val="ListParagraph"/>
              <w:numPr>
                <w:ilvl w:val="0"/>
                <w:numId w:val="8"/>
              </w:numPr>
              <w:rPr>
                <w:sz w:val="24"/>
                <w:szCs w:val="24"/>
              </w:rPr>
            </w:pPr>
            <w:r>
              <w:rPr>
                <w:sz w:val="24"/>
                <w:szCs w:val="24"/>
              </w:rPr>
              <w:t>Following hearing, p</w:t>
            </w:r>
            <w:r w:rsidR="004A34EF" w:rsidRPr="004A34EF">
              <w:rPr>
                <w:sz w:val="24"/>
                <w:szCs w:val="24"/>
              </w:rPr>
              <w:t xml:space="preserve">rincipal </w:t>
            </w:r>
            <w:r w:rsidR="00672A3A">
              <w:rPr>
                <w:sz w:val="24"/>
                <w:szCs w:val="24"/>
              </w:rPr>
              <w:t xml:space="preserve">must </w:t>
            </w:r>
            <w:r w:rsidR="00464373">
              <w:rPr>
                <w:sz w:val="24"/>
                <w:szCs w:val="24"/>
              </w:rPr>
              <w:t>provide a written</w:t>
            </w:r>
            <w:r w:rsidR="004A34EF" w:rsidRPr="004A34EF">
              <w:rPr>
                <w:sz w:val="24"/>
                <w:szCs w:val="24"/>
              </w:rPr>
              <w:t xml:space="preserve"> decision; and if </w:t>
            </w:r>
            <w:r w:rsidR="00672A3A">
              <w:rPr>
                <w:sz w:val="24"/>
                <w:szCs w:val="24"/>
              </w:rPr>
              <w:t xml:space="preserve">a long-term </w:t>
            </w:r>
            <w:r w:rsidR="004A34EF" w:rsidRPr="004A34EF">
              <w:rPr>
                <w:sz w:val="24"/>
                <w:szCs w:val="24"/>
              </w:rPr>
              <w:t xml:space="preserve">suspension </w:t>
            </w:r>
            <w:r>
              <w:rPr>
                <w:sz w:val="24"/>
                <w:szCs w:val="24"/>
              </w:rPr>
              <w:t>imposed</w:t>
            </w:r>
            <w:r w:rsidR="00672A3A">
              <w:rPr>
                <w:sz w:val="24"/>
                <w:szCs w:val="24"/>
              </w:rPr>
              <w:t>,</w:t>
            </w:r>
            <w:r>
              <w:rPr>
                <w:sz w:val="24"/>
                <w:szCs w:val="24"/>
              </w:rPr>
              <w:t xml:space="preserve"> </w:t>
            </w:r>
            <w:r w:rsidR="00AD1F9B">
              <w:rPr>
                <w:sz w:val="24"/>
                <w:szCs w:val="24"/>
              </w:rPr>
              <w:t xml:space="preserve">must </w:t>
            </w:r>
            <w:r w:rsidR="004A34EF" w:rsidRPr="004A34EF">
              <w:rPr>
                <w:sz w:val="24"/>
                <w:szCs w:val="24"/>
              </w:rPr>
              <w:t>inform student an</w:t>
            </w:r>
            <w:r w:rsidR="00AD1F9B">
              <w:rPr>
                <w:sz w:val="24"/>
                <w:szCs w:val="24"/>
              </w:rPr>
              <w:t>d parent</w:t>
            </w:r>
            <w:r w:rsidR="009A4B21">
              <w:rPr>
                <w:sz w:val="24"/>
                <w:szCs w:val="24"/>
              </w:rPr>
              <w:t xml:space="preserve"> </w:t>
            </w:r>
            <w:r w:rsidR="00AD1F9B">
              <w:rPr>
                <w:sz w:val="24"/>
                <w:szCs w:val="24"/>
              </w:rPr>
              <w:t xml:space="preserve">in writing of the right </w:t>
            </w:r>
            <w:r w:rsidR="009A4B21">
              <w:rPr>
                <w:sz w:val="24"/>
                <w:szCs w:val="24"/>
              </w:rPr>
              <w:t xml:space="preserve">to appeal to </w:t>
            </w:r>
            <w:r w:rsidR="00672A3A">
              <w:rPr>
                <w:sz w:val="24"/>
                <w:szCs w:val="24"/>
              </w:rPr>
              <w:t xml:space="preserve">the </w:t>
            </w:r>
            <w:r w:rsidR="009A4B21">
              <w:rPr>
                <w:sz w:val="24"/>
                <w:szCs w:val="24"/>
              </w:rPr>
              <w:t>s</w:t>
            </w:r>
            <w:r w:rsidR="004A34EF" w:rsidRPr="004A34EF">
              <w:rPr>
                <w:sz w:val="24"/>
                <w:szCs w:val="24"/>
              </w:rPr>
              <w:t>uperintendent and the process</w:t>
            </w:r>
            <w:r w:rsidR="00AD1F9B">
              <w:rPr>
                <w:sz w:val="24"/>
                <w:szCs w:val="24"/>
              </w:rPr>
              <w:t xml:space="preserve"> to be followed</w:t>
            </w:r>
            <w:r w:rsidR="004A34EF" w:rsidRPr="004A34EF">
              <w:rPr>
                <w:sz w:val="24"/>
                <w:szCs w:val="24"/>
              </w:rPr>
              <w:t xml:space="preserve">; translate notice </w:t>
            </w:r>
            <w:r w:rsidR="000A3B97">
              <w:rPr>
                <w:sz w:val="24"/>
                <w:szCs w:val="24"/>
              </w:rPr>
              <w:t xml:space="preserve">of appeal rights </w:t>
            </w:r>
            <w:r w:rsidR="004A34EF" w:rsidRPr="004A34EF">
              <w:rPr>
                <w:sz w:val="24"/>
                <w:szCs w:val="24"/>
              </w:rPr>
              <w:t xml:space="preserve">in primary language of the home, </w:t>
            </w:r>
            <w:r w:rsidR="00623513">
              <w:rPr>
                <w:sz w:val="24"/>
                <w:szCs w:val="24"/>
              </w:rPr>
              <w:t xml:space="preserve">or </w:t>
            </w:r>
            <w:r w:rsidR="000A3B97">
              <w:rPr>
                <w:sz w:val="24"/>
                <w:szCs w:val="24"/>
              </w:rPr>
              <w:t xml:space="preserve">other </w:t>
            </w:r>
            <w:r w:rsidR="00623513">
              <w:rPr>
                <w:sz w:val="24"/>
                <w:szCs w:val="24"/>
              </w:rPr>
              <w:t>means of communication where appropriate</w:t>
            </w:r>
            <w:r w:rsidR="004A34EF" w:rsidRPr="004A34EF">
              <w:rPr>
                <w:sz w:val="24"/>
                <w:szCs w:val="24"/>
              </w:rPr>
              <w:t>.</w:t>
            </w:r>
          </w:p>
          <w:p w:rsidR="004A34EF" w:rsidRDefault="004A34EF" w:rsidP="000A3B97">
            <w:pPr>
              <w:pStyle w:val="ListParagraph"/>
              <w:numPr>
                <w:ilvl w:val="0"/>
                <w:numId w:val="8"/>
              </w:numPr>
            </w:pPr>
            <w:r w:rsidRPr="00EC1EAB">
              <w:rPr>
                <w:sz w:val="24"/>
                <w:szCs w:val="24"/>
              </w:rPr>
              <w:t>Before a</w:t>
            </w:r>
            <w:r w:rsidR="00FF6801" w:rsidRPr="00EC1EAB">
              <w:rPr>
                <w:sz w:val="24"/>
                <w:szCs w:val="24"/>
              </w:rPr>
              <w:t xml:space="preserve">ny </w:t>
            </w:r>
            <w:r w:rsidR="000A3B97">
              <w:rPr>
                <w:sz w:val="24"/>
                <w:szCs w:val="24"/>
              </w:rPr>
              <w:t xml:space="preserve">out-of-school </w:t>
            </w:r>
            <w:r w:rsidRPr="00EC1EAB">
              <w:rPr>
                <w:sz w:val="24"/>
                <w:szCs w:val="24"/>
              </w:rPr>
              <w:t xml:space="preserve">suspension of a student in </w:t>
            </w:r>
            <w:r w:rsidR="00623513" w:rsidRPr="00EC1EAB">
              <w:rPr>
                <w:sz w:val="24"/>
                <w:szCs w:val="24"/>
              </w:rPr>
              <w:t xml:space="preserve">preschool or </w:t>
            </w:r>
            <w:r w:rsidRPr="00EC1EAB">
              <w:rPr>
                <w:sz w:val="24"/>
                <w:szCs w:val="24"/>
              </w:rPr>
              <w:t xml:space="preserve">grades K – 3, principal </w:t>
            </w:r>
            <w:r w:rsidR="009A4B21" w:rsidRPr="00EC1EAB">
              <w:rPr>
                <w:sz w:val="24"/>
                <w:szCs w:val="24"/>
              </w:rPr>
              <w:t>must notify s</w:t>
            </w:r>
            <w:r w:rsidRPr="00EC1EAB">
              <w:rPr>
                <w:sz w:val="24"/>
                <w:szCs w:val="24"/>
              </w:rPr>
              <w:t xml:space="preserve">uperintendent in writing of the </w:t>
            </w:r>
            <w:r w:rsidRPr="00EC1EAB">
              <w:rPr>
                <w:sz w:val="24"/>
                <w:szCs w:val="24"/>
              </w:rPr>
              <w:lastRenderedPageBreak/>
              <w:t>alleged misconduct and the reasons for suspending the student out-of-school.</w:t>
            </w:r>
          </w:p>
        </w:tc>
      </w:tr>
      <w:tr w:rsidR="00EC1EAB" w:rsidTr="00C658D0">
        <w:tc>
          <w:tcPr>
            <w:tcW w:w="4392" w:type="dxa"/>
          </w:tcPr>
          <w:p w:rsidR="00EC1EAB" w:rsidRDefault="00EC1EAB" w:rsidP="00EC1EAB">
            <w:pPr>
              <w:rPr>
                <w:b/>
                <w:sz w:val="24"/>
                <w:szCs w:val="24"/>
              </w:rPr>
            </w:pPr>
            <w:r w:rsidRPr="00A204BD">
              <w:rPr>
                <w:b/>
                <w:sz w:val="24"/>
                <w:szCs w:val="24"/>
              </w:rPr>
              <w:lastRenderedPageBreak/>
              <w:t>Appeal from Principal’s Decision</w:t>
            </w:r>
            <w:r w:rsidR="002F34AE">
              <w:rPr>
                <w:b/>
                <w:sz w:val="24"/>
                <w:szCs w:val="24"/>
              </w:rPr>
              <w:t>:</w:t>
            </w:r>
          </w:p>
          <w:p w:rsidR="00EC1EAB" w:rsidRDefault="00EC1EAB" w:rsidP="00EC1EAB">
            <w:pPr>
              <w:rPr>
                <w:b/>
                <w:sz w:val="24"/>
                <w:szCs w:val="24"/>
              </w:rPr>
            </w:pPr>
          </w:p>
          <w:p w:rsidR="00EC1EAB" w:rsidRPr="00C339FB" w:rsidRDefault="00EC1EAB" w:rsidP="00EC1EAB">
            <w:pPr>
              <w:pStyle w:val="ListParagraph"/>
              <w:numPr>
                <w:ilvl w:val="0"/>
                <w:numId w:val="4"/>
              </w:numPr>
              <w:rPr>
                <w:sz w:val="24"/>
                <w:szCs w:val="24"/>
              </w:rPr>
            </w:pPr>
            <w:r w:rsidRPr="00C339FB">
              <w:rPr>
                <w:sz w:val="24"/>
                <w:szCs w:val="24"/>
              </w:rPr>
              <w:t xml:space="preserve">Right to appeal </w:t>
            </w:r>
            <w:r w:rsidRPr="00C339FB">
              <w:rPr>
                <w:b/>
                <w:sz w:val="24"/>
                <w:szCs w:val="24"/>
              </w:rPr>
              <w:t>expulsion</w:t>
            </w:r>
            <w:r>
              <w:rPr>
                <w:sz w:val="24"/>
                <w:szCs w:val="24"/>
              </w:rPr>
              <w:t xml:space="preserve"> decision to s</w:t>
            </w:r>
            <w:r w:rsidRPr="00C339FB">
              <w:rPr>
                <w:sz w:val="24"/>
                <w:szCs w:val="24"/>
              </w:rPr>
              <w:t>uperintendent</w:t>
            </w:r>
          </w:p>
          <w:p w:rsidR="00EC1EAB" w:rsidRPr="00C339FB" w:rsidRDefault="00EC1EAB" w:rsidP="00EC1EAB">
            <w:pPr>
              <w:pStyle w:val="ListParagraph"/>
              <w:numPr>
                <w:ilvl w:val="0"/>
                <w:numId w:val="4"/>
              </w:numPr>
              <w:rPr>
                <w:sz w:val="24"/>
                <w:szCs w:val="24"/>
              </w:rPr>
            </w:pPr>
            <w:r w:rsidRPr="00C339FB">
              <w:rPr>
                <w:sz w:val="24"/>
                <w:szCs w:val="24"/>
              </w:rPr>
              <w:t>Timeline</w:t>
            </w:r>
            <w:r>
              <w:rPr>
                <w:sz w:val="24"/>
                <w:szCs w:val="24"/>
              </w:rPr>
              <w:t xml:space="preserve"> for requesting appeal</w:t>
            </w:r>
            <w:r w:rsidRPr="00C339FB">
              <w:rPr>
                <w:sz w:val="24"/>
                <w:szCs w:val="24"/>
              </w:rPr>
              <w:t>: ten days from date of expulsion</w:t>
            </w:r>
          </w:p>
          <w:p w:rsidR="00EC1EAB" w:rsidRPr="00C339FB" w:rsidRDefault="00EC1EAB" w:rsidP="00EC1EAB">
            <w:pPr>
              <w:pStyle w:val="ListParagraph"/>
              <w:numPr>
                <w:ilvl w:val="0"/>
                <w:numId w:val="4"/>
              </w:numPr>
              <w:rPr>
                <w:b/>
                <w:sz w:val="24"/>
                <w:szCs w:val="24"/>
              </w:rPr>
            </w:pPr>
            <w:r w:rsidRPr="00C339FB">
              <w:rPr>
                <w:sz w:val="24"/>
                <w:szCs w:val="24"/>
              </w:rPr>
              <w:t>Right to counsel at hearing</w:t>
            </w:r>
          </w:p>
          <w:p w:rsidR="00EC1EAB" w:rsidRPr="00ED3EDF" w:rsidRDefault="00EC1EAB" w:rsidP="00EC1EAB">
            <w:pPr>
              <w:pStyle w:val="ListParagraph"/>
              <w:numPr>
                <w:ilvl w:val="0"/>
                <w:numId w:val="4"/>
              </w:numPr>
              <w:rPr>
                <w:b/>
                <w:sz w:val="24"/>
                <w:szCs w:val="24"/>
              </w:rPr>
            </w:pPr>
            <w:r>
              <w:rPr>
                <w:sz w:val="24"/>
                <w:szCs w:val="24"/>
              </w:rPr>
              <w:t xml:space="preserve">Superintendent can </w:t>
            </w:r>
            <w:r w:rsidR="000A3B97">
              <w:rPr>
                <w:sz w:val="24"/>
                <w:szCs w:val="24"/>
              </w:rPr>
              <w:t xml:space="preserve">make </w:t>
            </w:r>
            <w:r>
              <w:rPr>
                <w:sz w:val="24"/>
                <w:szCs w:val="24"/>
              </w:rPr>
              <w:t>factual determination</w:t>
            </w:r>
            <w:r w:rsidR="000A3B97">
              <w:rPr>
                <w:sz w:val="24"/>
                <w:szCs w:val="24"/>
              </w:rPr>
              <w:t>s</w:t>
            </w:r>
            <w:r>
              <w:rPr>
                <w:sz w:val="24"/>
                <w:szCs w:val="24"/>
              </w:rPr>
              <w:t xml:space="preserve"> as well as</w:t>
            </w:r>
            <w:r w:rsidR="000A3B97">
              <w:rPr>
                <w:sz w:val="24"/>
                <w:szCs w:val="24"/>
              </w:rPr>
              <w:t xml:space="preserve"> determine</w:t>
            </w:r>
            <w:r>
              <w:rPr>
                <w:sz w:val="24"/>
                <w:szCs w:val="24"/>
              </w:rPr>
              <w:t xml:space="preserve"> consequence.</w:t>
            </w:r>
          </w:p>
          <w:p w:rsidR="00EC1EAB" w:rsidRPr="00C339FB" w:rsidRDefault="00EC1EAB" w:rsidP="00EC1EAB">
            <w:pPr>
              <w:pStyle w:val="ListParagraph"/>
              <w:rPr>
                <w:b/>
                <w:sz w:val="24"/>
                <w:szCs w:val="24"/>
              </w:rPr>
            </w:pPr>
          </w:p>
        </w:tc>
        <w:tc>
          <w:tcPr>
            <w:tcW w:w="4392" w:type="dxa"/>
          </w:tcPr>
          <w:p w:rsidR="00EC1EAB" w:rsidRDefault="00EC1EAB" w:rsidP="00EC1EAB">
            <w:pPr>
              <w:rPr>
                <w:b/>
                <w:sz w:val="24"/>
                <w:szCs w:val="24"/>
              </w:rPr>
            </w:pPr>
            <w:r w:rsidRPr="00A204BD">
              <w:rPr>
                <w:b/>
                <w:sz w:val="24"/>
                <w:szCs w:val="24"/>
              </w:rPr>
              <w:t>Appeal from Principal’s Decision</w:t>
            </w:r>
            <w:r>
              <w:rPr>
                <w:b/>
                <w:sz w:val="24"/>
                <w:szCs w:val="24"/>
              </w:rPr>
              <w:t xml:space="preserve"> to Suspend or to Expel</w:t>
            </w:r>
            <w:r w:rsidR="002F34AE">
              <w:rPr>
                <w:b/>
                <w:sz w:val="24"/>
                <w:szCs w:val="24"/>
              </w:rPr>
              <w:t>:</w:t>
            </w:r>
          </w:p>
          <w:p w:rsidR="00EC1EAB" w:rsidRDefault="00EC1EAB" w:rsidP="00EC1EAB">
            <w:pPr>
              <w:rPr>
                <w:b/>
                <w:sz w:val="24"/>
                <w:szCs w:val="24"/>
              </w:rPr>
            </w:pPr>
          </w:p>
          <w:p w:rsidR="00EC1EAB" w:rsidRPr="00663D19" w:rsidRDefault="00EC1EAB" w:rsidP="00EC1EAB">
            <w:pPr>
              <w:pStyle w:val="ListParagraph"/>
              <w:numPr>
                <w:ilvl w:val="0"/>
                <w:numId w:val="6"/>
              </w:numPr>
              <w:rPr>
                <w:sz w:val="24"/>
                <w:szCs w:val="24"/>
              </w:rPr>
            </w:pPr>
            <w:r w:rsidRPr="00763765">
              <w:rPr>
                <w:sz w:val="24"/>
                <w:szCs w:val="24"/>
              </w:rPr>
              <w:t>Timeline for requesting appeal: no later than 5 calendar d</w:t>
            </w:r>
            <w:r w:rsidRPr="00663D19">
              <w:rPr>
                <w:sz w:val="24"/>
                <w:szCs w:val="24"/>
              </w:rPr>
              <w:t>ays following the effective date of the suspension/expulsion</w:t>
            </w:r>
          </w:p>
          <w:p w:rsidR="00EC1EAB" w:rsidRPr="00763765" w:rsidRDefault="00EC1EAB" w:rsidP="00EC1EAB">
            <w:pPr>
              <w:pStyle w:val="ListParagraph"/>
              <w:numPr>
                <w:ilvl w:val="0"/>
                <w:numId w:val="6"/>
              </w:numPr>
              <w:rPr>
                <w:sz w:val="24"/>
                <w:szCs w:val="24"/>
              </w:rPr>
            </w:pPr>
            <w:r w:rsidRPr="00763765">
              <w:rPr>
                <w:sz w:val="24"/>
                <w:szCs w:val="24"/>
              </w:rPr>
              <w:t>Superintendent must hold hearing within 3 calendar days of receipt of request and issue a decision within 5 calendar days.</w:t>
            </w:r>
          </w:p>
          <w:p w:rsidR="00EC1EAB" w:rsidRPr="00763765" w:rsidRDefault="00EC1EAB" w:rsidP="00EC1EAB">
            <w:pPr>
              <w:pStyle w:val="ListParagraph"/>
              <w:numPr>
                <w:ilvl w:val="0"/>
                <w:numId w:val="6"/>
              </w:numPr>
              <w:rPr>
                <w:b/>
                <w:sz w:val="24"/>
                <w:szCs w:val="24"/>
              </w:rPr>
            </w:pPr>
            <w:r w:rsidRPr="00763765">
              <w:rPr>
                <w:sz w:val="24"/>
                <w:szCs w:val="24"/>
              </w:rPr>
              <w:t>Superintendent may overturn or alter the decision</w:t>
            </w:r>
            <w:r>
              <w:rPr>
                <w:sz w:val="24"/>
                <w:szCs w:val="24"/>
              </w:rPr>
              <w:t>.</w:t>
            </w:r>
          </w:p>
          <w:p w:rsidR="00EC1EAB" w:rsidRDefault="00EC1EAB" w:rsidP="00EC1EAB">
            <w:pPr>
              <w:ind w:left="360"/>
              <w:rPr>
                <w:b/>
                <w:sz w:val="24"/>
                <w:szCs w:val="24"/>
              </w:rPr>
            </w:pPr>
          </w:p>
          <w:p w:rsidR="00EC1EAB" w:rsidRDefault="002F34AE" w:rsidP="00EC1EAB">
            <w:pPr>
              <w:ind w:left="360"/>
              <w:rPr>
                <w:b/>
                <w:sz w:val="24"/>
                <w:szCs w:val="24"/>
              </w:rPr>
            </w:pPr>
            <w:r>
              <w:rPr>
                <w:b/>
                <w:sz w:val="24"/>
                <w:szCs w:val="24"/>
              </w:rPr>
              <w:t>A student may appeal a</w:t>
            </w:r>
            <w:r w:rsidR="00EC1EAB">
              <w:rPr>
                <w:b/>
                <w:sz w:val="24"/>
                <w:szCs w:val="24"/>
              </w:rPr>
              <w:t xml:space="preserve"> suspension </w:t>
            </w:r>
            <w:r>
              <w:rPr>
                <w:b/>
                <w:sz w:val="24"/>
                <w:szCs w:val="24"/>
              </w:rPr>
              <w:t xml:space="preserve">decision </w:t>
            </w:r>
            <w:r w:rsidR="00EC1EAB">
              <w:rPr>
                <w:b/>
                <w:sz w:val="24"/>
                <w:szCs w:val="24"/>
              </w:rPr>
              <w:t xml:space="preserve">and </w:t>
            </w:r>
            <w:r w:rsidR="00E32BF2">
              <w:rPr>
                <w:b/>
                <w:sz w:val="24"/>
                <w:szCs w:val="24"/>
              </w:rPr>
              <w:t>the</w:t>
            </w:r>
            <w:r w:rsidR="00EC1EAB">
              <w:rPr>
                <w:b/>
                <w:sz w:val="24"/>
                <w:szCs w:val="24"/>
              </w:rPr>
              <w:t xml:space="preserve"> subsequent expulsion decision </w:t>
            </w:r>
            <w:r w:rsidR="00E32BF2">
              <w:rPr>
                <w:b/>
                <w:sz w:val="24"/>
                <w:szCs w:val="24"/>
              </w:rPr>
              <w:t xml:space="preserve">(following the conviction, adjudication or admission of guilt) </w:t>
            </w:r>
            <w:r w:rsidR="00EC1EAB">
              <w:rPr>
                <w:b/>
                <w:sz w:val="24"/>
                <w:szCs w:val="24"/>
              </w:rPr>
              <w:t>regarding the same offense.</w:t>
            </w:r>
          </w:p>
          <w:p w:rsidR="00EC1EAB" w:rsidRPr="00763765" w:rsidRDefault="00EC1EAB" w:rsidP="00EC1EAB">
            <w:pPr>
              <w:ind w:left="360"/>
              <w:rPr>
                <w:b/>
                <w:sz w:val="24"/>
                <w:szCs w:val="24"/>
              </w:rPr>
            </w:pPr>
          </w:p>
        </w:tc>
        <w:tc>
          <w:tcPr>
            <w:tcW w:w="4392" w:type="dxa"/>
          </w:tcPr>
          <w:p w:rsidR="00EC1EAB" w:rsidRDefault="00EC1EAB" w:rsidP="00EC1EAB">
            <w:pPr>
              <w:rPr>
                <w:b/>
                <w:sz w:val="24"/>
                <w:szCs w:val="24"/>
              </w:rPr>
            </w:pPr>
            <w:r w:rsidRPr="00A204BD">
              <w:rPr>
                <w:b/>
                <w:sz w:val="24"/>
                <w:szCs w:val="24"/>
              </w:rPr>
              <w:t>Appeal from Principal’s Decision</w:t>
            </w:r>
            <w:r w:rsidR="002F34AE">
              <w:rPr>
                <w:b/>
                <w:sz w:val="24"/>
                <w:szCs w:val="24"/>
              </w:rPr>
              <w:t>:</w:t>
            </w:r>
          </w:p>
          <w:p w:rsidR="00EC1EAB" w:rsidRDefault="00EC1EAB" w:rsidP="00EC1EAB">
            <w:pPr>
              <w:rPr>
                <w:b/>
                <w:sz w:val="24"/>
                <w:szCs w:val="24"/>
              </w:rPr>
            </w:pPr>
          </w:p>
          <w:p w:rsidR="00EC1EAB" w:rsidRDefault="00EC1EAB" w:rsidP="00EC1EAB">
            <w:pPr>
              <w:pStyle w:val="ListParagraph"/>
              <w:numPr>
                <w:ilvl w:val="0"/>
                <w:numId w:val="9"/>
              </w:numPr>
              <w:rPr>
                <w:sz w:val="24"/>
                <w:szCs w:val="24"/>
              </w:rPr>
            </w:pPr>
            <w:r w:rsidRPr="0013373B">
              <w:rPr>
                <w:sz w:val="24"/>
                <w:szCs w:val="24"/>
              </w:rPr>
              <w:t>Timeline for requesting appeal:</w:t>
            </w:r>
            <w:r>
              <w:rPr>
                <w:sz w:val="24"/>
                <w:szCs w:val="24"/>
              </w:rPr>
              <w:t xml:space="preserve"> written request not later than 5 calendar days following effective date of suspension; p</w:t>
            </w:r>
            <w:r w:rsidRPr="0013373B">
              <w:rPr>
                <w:sz w:val="24"/>
                <w:szCs w:val="24"/>
              </w:rPr>
              <w:t>arent can request extension for up to 7 calendar days, which must be granted</w:t>
            </w:r>
            <w:r>
              <w:rPr>
                <w:sz w:val="24"/>
                <w:szCs w:val="24"/>
              </w:rPr>
              <w:t>.</w:t>
            </w:r>
          </w:p>
          <w:p w:rsidR="00EC1EAB" w:rsidRPr="002F34AE" w:rsidRDefault="00EC1EAB" w:rsidP="002F34AE">
            <w:pPr>
              <w:pStyle w:val="ListParagraph"/>
              <w:numPr>
                <w:ilvl w:val="0"/>
                <w:numId w:val="9"/>
              </w:numPr>
              <w:rPr>
                <w:sz w:val="24"/>
                <w:szCs w:val="24"/>
              </w:rPr>
            </w:pPr>
            <w:r>
              <w:rPr>
                <w:sz w:val="24"/>
                <w:szCs w:val="24"/>
              </w:rPr>
              <w:t>The superintendent must hold hearing within 3 calendar days of the parent’s request for a hearing. The student or par</w:t>
            </w:r>
            <w:r w:rsidR="002F34AE">
              <w:rPr>
                <w:sz w:val="24"/>
                <w:szCs w:val="24"/>
              </w:rPr>
              <w:t xml:space="preserve">ent may request up to 7 </w:t>
            </w:r>
            <w:r w:rsidR="007F3A87">
              <w:rPr>
                <w:sz w:val="24"/>
                <w:szCs w:val="24"/>
              </w:rPr>
              <w:t xml:space="preserve">additional calendar days. If so, the superintendent must </w:t>
            </w:r>
            <w:r w:rsidR="002F34AE">
              <w:rPr>
                <w:sz w:val="24"/>
                <w:szCs w:val="24"/>
              </w:rPr>
              <w:t>allow</w:t>
            </w:r>
            <w:r w:rsidR="007F3A87">
              <w:rPr>
                <w:sz w:val="24"/>
                <w:szCs w:val="24"/>
              </w:rPr>
              <w:t xml:space="preserve"> the extension</w:t>
            </w:r>
            <w:r w:rsidR="002F34AE">
              <w:rPr>
                <w:sz w:val="24"/>
                <w:szCs w:val="24"/>
              </w:rPr>
              <w:t>.</w:t>
            </w:r>
            <w:r w:rsidRPr="002F34AE">
              <w:rPr>
                <w:sz w:val="24"/>
                <w:szCs w:val="24"/>
              </w:rPr>
              <w:t xml:space="preserve">  The superintendent may have the hearing without the parent if the superintendent has made a good faith effort to include the parent.</w:t>
            </w:r>
          </w:p>
          <w:p w:rsidR="00EC1EAB" w:rsidRDefault="007F3A87" w:rsidP="00EC1EAB">
            <w:pPr>
              <w:pStyle w:val="ListParagraph"/>
              <w:numPr>
                <w:ilvl w:val="0"/>
                <w:numId w:val="9"/>
              </w:numPr>
              <w:rPr>
                <w:sz w:val="24"/>
                <w:szCs w:val="24"/>
              </w:rPr>
            </w:pPr>
            <w:r>
              <w:rPr>
                <w:sz w:val="24"/>
                <w:szCs w:val="24"/>
              </w:rPr>
              <w:t>T</w:t>
            </w:r>
            <w:r w:rsidR="00EC1EAB">
              <w:rPr>
                <w:sz w:val="24"/>
                <w:szCs w:val="24"/>
              </w:rPr>
              <w:t>he student has the right to present oral and written testimony, to cross examine witnesses, and to counsel at his or her expense</w:t>
            </w:r>
            <w:r>
              <w:rPr>
                <w:sz w:val="24"/>
                <w:szCs w:val="24"/>
              </w:rPr>
              <w:t xml:space="preserve"> at the hearing</w:t>
            </w:r>
            <w:r w:rsidR="00EC1EAB">
              <w:rPr>
                <w:sz w:val="24"/>
                <w:szCs w:val="24"/>
              </w:rPr>
              <w:t>.</w:t>
            </w:r>
          </w:p>
          <w:p w:rsidR="00EC1EAB" w:rsidRDefault="00EC1EAB" w:rsidP="00EC1EAB">
            <w:pPr>
              <w:pStyle w:val="ListParagraph"/>
              <w:numPr>
                <w:ilvl w:val="0"/>
                <w:numId w:val="9"/>
              </w:numPr>
              <w:rPr>
                <w:sz w:val="24"/>
                <w:szCs w:val="24"/>
              </w:rPr>
            </w:pPr>
            <w:r>
              <w:rPr>
                <w:sz w:val="24"/>
                <w:szCs w:val="24"/>
              </w:rPr>
              <w:t xml:space="preserve">The superintendent must audiotape the hearing and notify </w:t>
            </w:r>
            <w:r>
              <w:rPr>
                <w:sz w:val="24"/>
                <w:szCs w:val="24"/>
              </w:rPr>
              <w:lastRenderedPageBreak/>
              <w:t>hearing participants that the hearing will be taped.</w:t>
            </w:r>
          </w:p>
          <w:p w:rsidR="007F3A87" w:rsidRDefault="00436827" w:rsidP="007F3A87">
            <w:pPr>
              <w:pStyle w:val="ListParagraph"/>
              <w:numPr>
                <w:ilvl w:val="0"/>
                <w:numId w:val="9"/>
              </w:numPr>
              <w:rPr>
                <w:sz w:val="24"/>
                <w:szCs w:val="24"/>
              </w:rPr>
            </w:pPr>
            <w:r>
              <w:rPr>
                <w:sz w:val="24"/>
                <w:szCs w:val="24"/>
              </w:rPr>
              <w:t xml:space="preserve">The superintendent determines the facts and consequences, if any, but </w:t>
            </w:r>
            <w:r w:rsidR="007F3A87">
              <w:rPr>
                <w:sz w:val="24"/>
                <w:szCs w:val="24"/>
              </w:rPr>
              <w:t>can</w:t>
            </w:r>
            <w:r>
              <w:rPr>
                <w:sz w:val="24"/>
                <w:szCs w:val="24"/>
              </w:rPr>
              <w:t>not impose a consequence greater tha</w:t>
            </w:r>
            <w:r w:rsidR="007F3A87">
              <w:rPr>
                <w:sz w:val="24"/>
                <w:szCs w:val="24"/>
              </w:rPr>
              <w:t>n</w:t>
            </w:r>
            <w:r>
              <w:rPr>
                <w:sz w:val="24"/>
                <w:szCs w:val="24"/>
              </w:rPr>
              <w:t xml:space="preserve"> the </w:t>
            </w:r>
            <w:r w:rsidR="007F3A87">
              <w:rPr>
                <w:sz w:val="24"/>
                <w:szCs w:val="24"/>
              </w:rPr>
              <w:t>principal decided</w:t>
            </w:r>
            <w:r>
              <w:rPr>
                <w:sz w:val="24"/>
                <w:szCs w:val="24"/>
              </w:rPr>
              <w:t>.</w:t>
            </w:r>
            <w:r w:rsidR="007F3A87">
              <w:rPr>
                <w:sz w:val="24"/>
                <w:szCs w:val="24"/>
              </w:rPr>
              <w:t xml:space="preserve">  A written decision is due within 5 calendar days of the hearing.  </w:t>
            </w:r>
          </w:p>
          <w:p w:rsidR="00EC1EAB" w:rsidRPr="003E6232" w:rsidRDefault="00EC1EAB" w:rsidP="007F3A87">
            <w:pPr>
              <w:pStyle w:val="ListParagraph"/>
              <w:rPr>
                <w:sz w:val="24"/>
                <w:szCs w:val="24"/>
              </w:rPr>
            </w:pPr>
          </w:p>
        </w:tc>
      </w:tr>
      <w:tr w:rsidR="00EC1EAB" w:rsidTr="00C658D0">
        <w:tc>
          <w:tcPr>
            <w:tcW w:w="4392" w:type="dxa"/>
          </w:tcPr>
          <w:p w:rsidR="002F34AE" w:rsidRDefault="002F34AE" w:rsidP="002F34AE">
            <w:pPr>
              <w:rPr>
                <w:b/>
                <w:sz w:val="24"/>
                <w:szCs w:val="24"/>
              </w:rPr>
            </w:pPr>
            <w:r>
              <w:rPr>
                <w:b/>
                <w:sz w:val="24"/>
                <w:szCs w:val="24"/>
              </w:rPr>
              <w:lastRenderedPageBreak/>
              <w:t>Provision of Education Services:</w:t>
            </w:r>
          </w:p>
          <w:p w:rsidR="003E6232" w:rsidRDefault="003E6232" w:rsidP="002F34AE">
            <w:pPr>
              <w:rPr>
                <w:b/>
                <w:sz w:val="24"/>
                <w:szCs w:val="24"/>
              </w:rPr>
            </w:pPr>
          </w:p>
          <w:p w:rsidR="00EC1EAB" w:rsidRPr="000A3B97" w:rsidRDefault="00EC1EAB" w:rsidP="00DE519A">
            <w:pPr>
              <w:rPr>
                <w:sz w:val="24"/>
                <w:szCs w:val="24"/>
              </w:rPr>
            </w:pPr>
            <w:r w:rsidRPr="000A3B97">
              <w:rPr>
                <w:sz w:val="24"/>
                <w:szCs w:val="24"/>
              </w:rPr>
              <w:t xml:space="preserve">Provide every student an opportunity to make </w:t>
            </w:r>
            <w:r w:rsidRPr="000A3B97">
              <w:rPr>
                <w:i/>
                <w:sz w:val="24"/>
                <w:szCs w:val="24"/>
              </w:rPr>
              <w:t>academic progress</w:t>
            </w:r>
            <w:r w:rsidRPr="000A3B97">
              <w:rPr>
                <w:sz w:val="24"/>
                <w:szCs w:val="24"/>
              </w:rPr>
              <w:t xml:space="preserve"> during the period of suspension (whether in-school or out-of-school) or expulsion, to make up assignments</w:t>
            </w:r>
            <w:r w:rsidR="00B84886">
              <w:rPr>
                <w:sz w:val="24"/>
                <w:szCs w:val="24"/>
              </w:rPr>
              <w:t>,</w:t>
            </w:r>
            <w:r w:rsidRPr="000A3B97">
              <w:rPr>
                <w:sz w:val="24"/>
                <w:szCs w:val="24"/>
              </w:rPr>
              <w:t xml:space="preserve"> and earn credits missed. A district that suspends or expels a student for </w:t>
            </w:r>
            <w:r w:rsidRPr="00B84886">
              <w:rPr>
                <w:i/>
                <w:sz w:val="24"/>
                <w:szCs w:val="24"/>
              </w:rPr>
              <w:t>more than 10 consecutive days</w:t>
            </w:r>
            <w:r w:rsidRPr="000A3B97">
              <w:rPr>
                <w:sz w:val="24"/>
                <w:szCs w:val="24"/>
              </w:rPr>
              <w:t xml:space="preserve"> must provide the student and the parent with </w:t>
            </w:r>
            <w:r w:rsidRPr="000A3B97">
              <w:rPr>
                <w:b/>
                <w:i/>
                <w:sz w:val="24"/>
                <w:szCs w:val="24"/>
              </w:rPr>
              <w:t>a list</w:t>
            </w:r>
            <w:r w:rsidRPr="000A3B97">
              <w:rPr>
                <w:sz w:val="24"/>
                <w:szCs w:val="24"/>
              </w:rPr>
              <w:t xml:space="preserve"> of alternative educational services.</w:t>
            </w:r>
          </w:p>
          <w:p w:rsidR="002F34AE" w:rsidRDefault="002F34AE" w:rsidP="00DE519A">
            <w:pPr>
              <w:rPr>
                <w:b/>
                <w:sz w:val="24"/>
                <w:szCs w:val="24"/>
              </w:rPr>
            </w:pPr>
          </w:p>
          <w:p w:rsidR="00EC1EAB" w:rsidRDefault="00EC1EAB" w:rsidP="00DE519A">
            <w:pPr>
              <w:rPr>
                <w:b/>
                <w:sz w:val="24"/>
                <w:szCs w:val="24"/>
              </w:rPr>
            </w:pPr>
            <w:r>
              <w:rPr>
                <w:b/>
                <w:sz w:val="24"/>
                <w:szCs w:val="24"/>
              </w:rPr>
              <w:t>See G.L. c. 76, §21 and 603 CMR 53.13 for details, including required notice.</w:t>
            </w:r>
          </w:p>
          <w:p w:rsidR="00EC1EAB" w:rsidRPr="00604E7E" w:rsidRDefault="00EC1EAB" w:rsidP="00DE519A">
            <w:pPr>
              <w:rPr>
                <w:rFonts w:ascii="Verdana" w:hAnsi="Verdana" w:cs="Arial"/>
                <w:color w:val="444444"/>
                <w:sz w:val="17"/>
                <w:szCs w:val="17"/>
              </w:rPr>
            </w:pPr>
          </w:p>
        </w:tc>
        <w:tc>
          <w:tcPr>
            <w:tcW w:w="4392" w:type="dxa"/>
          </w:tcPr>
          <w:p w:rsidR="002F34AE" w:rsidRDefault="002F34AE" w:rsidP="002F34AE">
            <w:pPr>
              <w:rPr>
                <w:b/>
                <w:sz w:val="24"/>
                <w:szCs w:val="24"/>
              </w:rPr>
            </w:pPr>
            <w:r>
              <w:rPr>
                <w:b/>
                <w:sz w:val="24"/>
                <w:szCs w:val="24"/>
              </w:rPr>
              <w:t>Provision of Education Services:</w:t>
            </w:r>
          </w:p>
          <w:p w:rsidR="003E6232" w:rsidRDefault="003E6232" w:rsidP="002F34AE">
            <w:pPr>
              <w:rPr>
                <w:b/>
                <w:sz w:val="24"/>
                <w:szCs w:val="24"/>
              </w:rPr>
            </w:pPr>
          </w:p>
          <w:p w:rsidR="00EC1EAB" w:rsidRPr="00604E7E" w:rsidRDefault="002F34AE" w:rsidP="00DE519A">
            <w:pPr>
              <w:rPr>
                <w:b/>
                <w:sz w:val="24"/>
                <w:szCs w:val="24"/>
              </w:rPr>
            </w:pPr>
            <w:r>
              <w:rPr>
                <w:b/>
                <w:sz w:val="24"/>
                <w:szCs w:val="24"/>
              </w:rPr>
              <w:t>Same</w:t>
            </w:r>
          </w:p>
        </w:tc>
        <w:tc>
          <w:tcPr>
            <w:tcW w:w="4392" w:type="dxa"/>
          </w:tcPr>
          <w:p w:rsidR="002F34AE" w:rsidRDefault="002F34AE" w:rsidP="002F34AE">
            <w:pPr>
              <w:rPr>
                <w:b/>
                <w:sz w:val="24"/>
                <w:szCs w:val="24"/>
              </w:rPr>
            </w:pPr>
            <w:r w:rsidRPr="002F34AE">
              <w:rPr>
                <w:b/>
                <w:sz w:val="24"/>
                <w:szCs w:val="24"/>
              </w:rPr>
              <w:t>Provision of Education Services:</w:t>
            </w:r>
          </w:p>
          <w:p w:rsidR="003E6232" w:rsidRPr="002F34AE" w:rsidRDefault="003E6232" w:rsidP="002F34AE">
            <w:pPr>
              <w:rPr>
                <w:b/>
                <w:sz w:val="24"/>
                <w:szCs w:val="24"/>
              </w:rPr>
            </w:pPr>
          </w:p>
          <w:p w:rsidR="00EC1EAB" w:rsidRPr="002F34AE" w:rsidRDefault="002F34AE" w:rsidP="00186DFD">
            <w:pPr>
              <w:rPr>
                <w:b/>
              </w:rPr>
            </w:pPr>
            <w:r w:rsidRPr="002F34AE">
              <w:rPr>
                <w:b/>
                <w:sz w:val="24"/>
                <w:szCs w:val="24"/>
              </w:rPr>
              <w:t>Same</w:t>
            </w:r>
          </w:p>
        </w:tc>
      </w:tr>
      <w:tr w:rsidR="00EC1EAB" w:rsidTr="00C658D0">
        <w:tc>
          <w:tcPr>
            <w:tcW w:w="4392" w:type="dxa"/>
          </w:tcPr>
          <w:p w:rsidR="00EC1EAB" w:rsidRPr="00495674" w:rsidRDefault="00EC1EAB" w:rsidP="00B83B87">
            <w:pPr>
              <w:rPr>
                <w:b/>
                <w:sz w:val="24"/>
                <w:szCs w:val="24"/>
              </w:rPr>
            </w:pPr>
            <w:r w:rsidRPr="00495674">
              <w:rPr>
                <w:b/>
                <w:sz w:val="24"/>
                <w:szCs w:val="24"/>
              </w:rPr>
              <w:t>Discipline Collection and Reporting</w:t>
            </w:r>
            <w:r w:rsidR="002F34AE">
              <w:rPr>
                <w:b/>
                <w:sz w:val="24"/>
                <w:szCs w:val="24"/>
              </w:rPr>
              <w:t>:</w:t>
            </w:r>
          </w:p>
          <w:p w:rsidR="00EC1EAB" w:rsidRDefault="00EC1EAB" w:rsidP="00B83B87">
            <w:pPr>
              <w:rPr>
                <w:sz w:val="24"/>
                <w:szCs w:val="24"/>
              </w:rPr>
            </w:pPr>
          </w:p>
          <w:p w:rsidR="00EC1EAB" w:rsidRDefault="00EC1EAB" w:rsidP="00B83B87">
            <w:pPr>
              <w:pStyle w:val="ListParagraph"/>
              <w:numPr>
                <w:ilvl w:val="0"/>
                <w:numId w:val="12"/>
              </w:numPr>
              <w:rPr>
                <w:sz w:val="24"/>
                <w:szCs w:val="24"/>
              </w:rPr>
            </w:pPr>
            <w:r w:rsidRPr="00B83B87">
              <w:rPr>
                <w:sz w:val="24"/>
                <w:szCs w:val="24"/>
              </w:rPr>
              <w:t xml:space="preserve">Collect and report to the Department data concerning the types and lengths of removals, </w:t>
            </w:r>
            <w:r w:rsidRPr="00B83B87">
              <w:rPr>
                <w:sz w:val="24"/>
                <w:szCs w:val="24"/>
              </w:rPr>
              <w:lastRenderedPageBreak/>
              <w:t>suspensions, and expulsions</w:t>
            </w:r>
            <w:r>
              <w:rPr>
                <w:sz w:val="24"/>
                <w:szCs w:val="24"/>
              </w:rPr>
              <w:t>, and access to education services</w:t>
            </w:r>
          </w:p>
          <w:p w:rsidR="00EC1EAB" w:rsidRDefault="00EC1EAB" w:rsidP="00B83B87">
            <w:pPr>
              <w:pStyle w:val="ListParagraph"/>
              <w:rPr>
                <w:sz w:val="24"/>
                <w:szCs w:val="24"/>
              </w:rPr>
            </w:pPr>
          </w:p>
          <w:p w:rsidR="00EC1EAB" w:rsidRDefault="00EC1EAB" w:rsidP="00B83B87">
            <w:pPr>
              <w:pStyle w:val="ListParagraph"/>
              <w:numPr>
                <w:ilvl w:val="0"/>
                <w:numId w:val="12"/>
              </w:numPr>
              <w:rPr>
                <w:sz w:val="24"/>
                <w:szCs w:val="24"/>
              </w:rPr>
            </w:pPr>
            <w:r>
              <w:rPr>
                <w:sz w:val="24"/>
                <w:szCs w:val="24"/>
              </w:rPr>
              <w:t>Periodically review discipline data by selected student populations; determine extent of disciplinary removals and the impact on such populations; adjust practice as appropriate</w:t>
            </w:r>
          </w:p>
          <w:p w:rsidR="00EC1EAB" w:rsidRPr="00B83B87" w:rsidRDefault="00EC1EAB" w:rsidP="00B83B87">
            <w:pPr>
              <w:pStyle w:val="ListParagraph"/>
              <w:rPr>
                <w:sz w:val="24"/>
                <w:szCs w:val="24"/>
              </w:rPr>
            </w:pPr>
          </w:p>
          <w:p w:rsidR="00EC1EAB" w:rsidRDefault="00EC1EAB" w:rsidP="00B83B87">
            <w:pPr>
              <w:pStyle w:val="ListParagraph"/>
              <w:numPr>
                <w:ilvl w:val="0"/>
                <w:numId w:val="12"/>
              </w:numPr>
              <w:rPr>
                <w:sz w:val="24"/>
                <w:szCs w:val="24"/>
              </w:rPr>
            </w:pPr>
            <w:r>
              <w:rPr>
                <w:sz w:val="24"/>
                <w:szCs w:val="24"/>
              </w:rPr>
              <w:t>Department</w:t>
            </w:r>
            <w:r w:rsidR="008F255F">
              <w:rPr>
                <w:sz w:val="24"/>
                <w:szCs w:val="24"/>
              </w:rPr>
              <w:t xml:space="preserve"> will provide assistance to school(s) </w:t>
            </w:r>
            <w:r>
              <w:rPr>
                <w:sz w:val="24"/>
                <w:szCs w:val="24"/>
              </w:rPr>
              <w:t xml:space="preserve"> if Commissioner identifies school(s) in district that have the highest percentage of suspensions </w:t>
            </w:r>
            <w:r w:rsidR="008F255F">
              <w:rPr>
                <w:sz w:val="24"/>
                <w:szCs w:val="24"/>
              </w:rPr>
              <w:t xml:space="preserve">or expulsions </w:t>
            </w:r>
            <w:r>
              <w:rPr>
                <w:sz w:val="24"/>
                <w:szCs w:val="24"/>
              </w:rPr>
              <w:t xml:space="preserve">in Massachusetts for more than 10 cumulative days in a school year. </w:t>
            </w:r>
          </w:p>
          <w:p w:rsidR="00EC1EAB" w:rsidRPr="0020386F" w:rsidRDefault="00EC1EAB" w:rsidP="0020386F">
            <w:pPr>
              <w:pStyle w:val="ListParagraph"/>
              <w:rPr>
                <w:sz w:val="24"/>
                <w:szCs w:val="24"/>
              </w:rPr>
            </w:pPr>
          </w:p>
          <w:p w:rsidR="00EC1EAB" w:rsidRDefault="00EC1EAB" w:rsidP="002F34AE">
            <w:pPr>
              <w:pStyle w:val="ListParagraph"/>
              <w:numPr>
                <w:ilvl w:val="0"/>
                <w:numId w:val="12"/>
              </w:numPr>
              <w:rPr>
                <w:sz w:val="24"/>
                <w:szCs w:val="24"/>
              </w:rPr>
            </w:pPr>
            <w:r>
              <w:rPr>
                <w:sz w:val="24"/>
                <w:szCs w:val="24"/>
              </w:rPr>
              <w:t>Create a plan to address dispa</w:t>
            </w:r>
            <w:r w:rsidR="008F255F">
              <w:rPr>
                <w:sz w:val="24"/>
                <w:szCs w:val="24"/>
              </w:rPr>
              <w:t>rities if Commissioner determine</w:t>
            </w:r>
            <w:r>
              <w:rPr>
                <w:sz w:val="24"/>
                <w:szCs w:val="24"/>
              </w:rPr>
              <w:t xml:space="preserve">s that school or district discipline </w:t>
            </w:r>
            <w:r w:rsidR="00F661BA">
              <w:rPr>
                <w:sz w:val="24"/>
                <w:szCs w:val="24"/>
              </w:rPr>
              <w:t>data reflect</w:t>
            </w:r>
            <w:r>
              <w:rPr>
                <w:sz w:val="24"/>
                <w:szCs w:val="24"/>
              </w:rPr>
              <w:t xml:space="preserve"> significant disparities by race and ethnicity</w:t>
            </w:r>
            <w:r w:rsidR="008F255F">
              <w:rPr>
                <w:sz w:val="24"/>
                <w:szCs w:val="24"/>
              </w:rPr>
              <w:t>,</w:t>
            </w:r>
            <w:r>
              <w:rPr>
                <w:sz w:val="24"/>
                <w:szCs w:val="24"/>
              </w:rPr>
              <w:t xml:space="preserve"> or disabilities.</w:t>
            </w:r>
          </w:p>
          <w:p w:rsidR="002F34AE" w:rsidRDefault="002F34AE" w:rsidP="002F34AE">
            <w:pPr>
              <w:rPr>
                <w:sz w:val="24"/>
                <w:szCs w:val="24"/>
              </w:rPr>
            </w:pPr>
          </w:p>
          <w:p w:rsidR="002F34AE" w:rsidRPr="002F34AE" w:rsidRDefault="002F34AE" w:rsidP="002F34AE">
            <w:pPr>
              <w:rPr>
                <w:b/>
                <w:sz w:val="24"/>
                <w:szCs w:val="24"/>
              </w:rPr>
            </w:pPr>
            <w:r w:rsidRPr="002F34AE">
              <w:rPr>
                <w:b/>
                <w:sz w:val="24"/>
                <w:szCs w:val="24"/>
              </w:rPr>
              <w:t>See 603 CMR 53.14 for details.</w:t>
            </w:r>
          </w:p>
          <w:p w:rsidR="00EC1EAB" w:rsidRDefault="00EC1EAB" w:rsidP="000274B7">
            <w:pPr>
              <w:jc w:val="right"/>
            </w:pPr>
          </w:p>
          <w:p w:rsidR="00EC1EAB" w:rsidRDefault="00EC1EAB" w:rsidP="000274B7">
            <w:pPr>
              <w:jc w:val="right"/>
            </w:pPr>
          </w:p>
        </w:tc>
        <w:tc>
          <w:tcPr>
            <w:tcW w:w="4392" w:type="dxa"/>
          </w:tcPr>
          <w:p w:rsidR="002F34AE" w:rsidRPr="00495674" w:rsidRDefault="002F34AE" w:rsidP="002F34AE">
            <w:pPr>
              <w:rPr>
                <w:b/>
                <w:sz w:val="24"/>
                <w:szCs w:val="24"/>
              </w:rPr>
            </w:pPr>
            <w:r w:rsidRPr="00495674">
              <w:rPr>
                <w:b/>
                <w:sz w:val="24"/>
                <w:szCs w:val="24"/>
              </w:rPr>
              <w:lastRenderedPageBreak/>
              <w:t>Discipline Collection and Reporting</w:t>
            </w:r>
            <w:r>
              <w:rPr>
                <w:b/>
                <w:sz w:val="24"/>
                <w:szCs w:val="24"/>
              </w:rPr>
              <w:t>:</w:t>
            </w:r>
          </w:p>
          <w:p w:rsidR="00EC1EAB" w:rsidRDefault="00EC1EAB" w:rsidP="00DE519A">
            <w:pPr>
              <w:rPr>
                <w:b/>
              </w:rPr>
            </w:pPr>
          </w:p>
          <w:p w:rsidR="002F34AE" w:rsidRPr="00495674" w:rsidRDefault="002F34AE" w:rsidP="00DE519A">
            <w:pPr>
              <w:rPr>
                <w:b/>
              </w:rPr>
            </w:pPr>
            <w:r>
              <w:rPr>
                <w:b/>
              </w:rPr>
              <w:t>Same</w:t>
            </w:r>
          </w:p>
        </w:tc>
        <w:tc>
          <w:tcPr>
            <w:tcW w:w="4392" w:type="dxa"/>
          </w:tcPr>
          <w:p w:rsidR="002F34AE" w:rsidRPr="00495674" w:rsidRDefault="002F34AE" w:rsidP="002F34AE">
            <w:pPr>
              <w:rPr>
                <w:b/>
                <w:sz w:val="24"/>
                <w:szCs w:val="24"/>
              </w:rPr>
            </w:pPr>
            <w:r w:rsidRPr="00495674">
              <w:rPr>
                <w:b/>
                <w:sz w:val="24"/>
                <w:szCs w:val="24"/>
              </w:rPr>
              <w:t>Discipline Collection and Reporting</w:t>
            </w:r>
            <w:r>
              <w:rPr>
                <w:b/>
                <w:sz w:val="24"/>
                <w:szCs w:val="24"/>
              </w:rPr>
              <w:t>:</w:t>
            </w:r>
          </w:p>
          <w:p w:rsidR="00EC1EAB" w:rsidRDefault="00EC1EAB" w:rsidP="00DE519A">
            <w:pPr>
              <w:rPr>
                <w:b/>
              </w:rPr>
            </w:pPr>
          </w:p>
          <w:p w:rsidR="002F34AE" w:rsidRPr="00495674" w:rsidRDefault="002F34AE" w:rsidP="00DE519A">
            <w:pPr>
              <w:rPr>
                <w:b/>
              </w:rPr>
            </w:pPr>
            <w:r>
              <w:rPr>
                <w:b/>
              </w:rPr>
              <w:t>Same</w:t>
            </w:r>
          </w:p>
        </w:tc>
      </w:tr>
    </w:tbl>
    <w:p w:rsidR="00DE519A" w:rsidRDefault="00DE519A" w:rsidP="00DE519A"/>
    <w:p w:rsidR="00DE519A" w:rsidRDefault="00DE519A" w:rsidP="00DE519A"/>
    <w:sectPr w:rsidR="00DE519A" w:rsidSect="00DE519A">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99C" w:rsidRDefault="004E199C" w:rsidP="0073729E">
      <w:pPr>
        <w:spacing w:after="0" w:line="240" w:lineRule="auto"/>
      </w:pPr>
      <w:r>
        <w:separator/>
      </w:r>
    </w:p>
  </w:endnote>
  <w:endnote w:type="continuationSeparator" w:id="0">
    <w:p w:rsidR="004E199C" w:rsidRDefault="004E199C" w:rsidP="0073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434"/>
      <w:docPartObj>
        <w:docPartGallery w:val="Page Numbers (Bottom of Page)"/>
        <w:docPartUnique/>
      </w:docPartObj>
    </w:sdtPr>
    <w:sdtEndPr/>
    <w:sdtContent>
      <w:p w:rsidR="00E32BF2" w:rsidRDefault="00823D5C">
        <w:pPr>
          <w:pStyle w:val="Footer"/>
          <w:jc w:val="right"/>
        </w:pPr>
        <w:r>
          <w:rPr>
            <w:noProof/>
          </w:rPr>
          <w:fldChar w:fldCharType="begin"/>
        </w:r>
        <w:r>
          <w:rPr>
            <w:noProof/>
          </w:rPr>
          <w:instrText xml:space="preserve"> PAGE   \* MERGEFORMAT </w:instrText>
        </w:r>
        <w:r>
          <w:rPr>
            <w:noProof/>
          </w:rPr>
          <w:fldChar w:fldCharType="separate"/>
        </w:r>
        <w:r w:rsidR="00E05155">
          <w:rPr>
            <w:noProof/>
          </w:rPr>
          <w:t>1</w:t>
        </w:r>
        <w:r>
          <w:rPr>
            <w:noProof/>
          </w:rPr>
          <w:fldChar w:fldCharType="end"/>
        </w:r>
      </w:p>
    </w:sdtContent>
  </w:sdt>
  <w:p w:rsidR="00E32BF2" w:rsidRDefault="00E3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99C" w:rsidRDefault="004E199C" w:rsidP="0073729E">
      <w:pPr>
        <w:spacing w:after="0" w:line="240" w:lineRule="auto"/>
      </w:pPr>
      <w:r>
        <w:separator/>
      </w:r>
    </w:p>
  </w:footnote>
  <w:footnote w:type="continuationSeparator" w:id="0">
    <w:p w:rsidR="004E199C" w:rsidRDefault="004E199C" w:rsidP="0073729E">
      <w:pPr>
        <w:spacing w:after="0" w:line="240" w:lineRule="auto"/>
      </w:pPr>
      <w:r>
        <w:continuationSeparator/>
      </w:r>
    </w:p>
  </w:footnote>
  <w:footnote w:id="1">
    <w:p w:rsidR="00E32BF2" w:rsidRDefault="00E32BF2" w:rsidP="0051149C">
      <w:pPr>
        <w:pStyle w:val="FootnoteText"/>
      </w:pPr>
      <w:r>
        <w:rPr>
          <w:rStyle w:val="FootnoteReference"/>
        </w:rPr>
        <w:footnoteRef/>
      </w:r>
      <w:r>
        <w:t xml:space="preserve"> This chart is a </w:t>
      </w:r>
      <w:r w:rsidR="00E06DC6">
        <w:t>basic overview</w:t>
      </w:r>
      <w:r>
        <w:t xml:space="preserve"> of requirements found in state statutes and the Department’s Student Discipline Regulations, 603 CMR 53 (Regulations), as approved by the Board of Elementary and Secondary Education on April 29, 2014. The Regulations, as well as amended </w:t>
      </w:r>
      <w:r w:rsidR="003A7818">
        <w:rPr>
          <w:sz w:val="24"/>
          <w:szCs w:val="24"/>
        </w:rPr>
        <w:t>§</w:t>
      </w:r>
      <w:r>
        <w:t xml:space="preserve">37H and new </w:t>
      </w:r>
      <w:r w:rsidR="003A7818">
        <w:rPr>
          <w:sz w:val="24"/>
          <w:szCs w:val="24"/>
        </w:rPr>
        <w:t>§</w:t>
      </w:r>
      <w:r>
        <w:t>37H ¾ of chapter 71, and new</w:t>
      </w:r>
      <w:r w:rsidR="003A7818">
        <w:t xml:space="preserve"> </w:t>
      </w:r>
      <w:r w:rsidR="003A7818">
        <w:rPr>
          <w:sz w:val="24"/>
          <w:szCs w:val="24"/>
        </w:rPr>
        <w:t>§</w:t>
      </w:r>
      <w:r>
        <w:t xml:space="preserve">21 of G.L. c. 76, are effective July 1, 2014.  School administrators should become familiar with the state statutes and Regulations before responding to student misconduct on or after July 1, 2014.  </w:t>
      </w:r>
      <w:r w:rsidR="003B1BBB">
        <w:t>It is also advisable to consult with local counsel on questions involving specific incidents of student misconduct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BF2" w:rsidRPr="0008110B" w:rsidRDefault="00D16E1C">
    <w:pPr>
      <w:pStyle w:val="Header"/>
      <w:rPr>
        <w:i/>
      </w:rPr>
    </w:pPr>
    <w:r>
      <w:rPr>
        <w:i/>
      </w:rPr>
      <w:t>February</w:t>
    </w:r>
    <w:r w:rsidR="007808BB">
      <w:rPr>
        <w:i/>
      </w:rPr>
      <w:t>.201</w:t>
    </w:r>
    <w:r w:rsidR="00BB023C">
      <w:rPr>
        <w:i/>
      </w:rPr>
      <w:t>5</w:t>
    </w:r>
  </w:p>
  <w:p w:rsidR="00E32BF2" w:rsidRDefault="00E32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4EEC"/>
    <w:multiLevelType w:val="hybridMultilevel"/>
    <w:tmpl w:val="005E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3F1"/>
    <w:multiLevelType w:val="hybridMultilevel"/>
    <w:tmpl w:val="24C0406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20B16E44"/>
    <w:multiLevelType w:val="hybridMultilevel"/>
    <w:tmpl w:val="287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D5169"/>
    <w:multiLevelType w:val="hybridMultilevel"/>
    <w:tmpl w:val="EDA8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D1CD7"/>
    <w:multiLevelType w:val="hybridMultilevel"/>
    <w:tmpl w:val="0ACC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22A93"/>
    <w:multiLevelType w:val="hybridMultilevel"/>
    <w:tmpl w:val="1004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71E2A"/>
    <w:multiLevelType w:val="hybridMultilevel"/>
    <w:tmpl w:val="C66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231EA"/>
    <w:multiLevelType w:val="hybridMultilevel"/>
    <w:tmpl w:val="4778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549BF"/>
    <w:multiLevelType w:val="hybridMultilevel"/>
    <w:tmpl w:val="CBDA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63183"/>
    <w:multiLevelType w:val="hybridMultilevel"/>
    <w:tmpl w:val="54C0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06DF0"/>
    <w:multiLevelType w:val="hybridMultilevel"/>
    <w:tmpl w:val="9CC6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51B4A"/>
    <w:multiLevelType w:val="hybridMultilevel"/>
    <w:tmpl w:val="50E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8"/>
  </w:num>
  <w:num w:numId="6">
    <w:abstractNumId w:val="10"/>
  </w:num>
  <w:num w:numId="7">
    <w:abstractNumId w:val="5"/>
  </w:num>
  <w:num w:numId="8">
    <w:abstractNumId w:val="2"/>
  </w:num>
  <w:num w:numId="9">
    <w:abstractNumId w:val="11"/>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9A"/>
    <w:rsid w:val="000274B7"/>
    <w:rsid w:val="00035AE6"/>
    <w:rsid w:val="00037A82"/>
    <w:rsid w:val="0008110B"/>
    <w:rsid w:val="000A3B97"/>
    <w:rsid w:val="000B6BEB"/>
    <w:rsid w:val="000C5C6B"/>
    <w:rsid w:val="000E49D1"/>
    <w:rsid w:val="000F7887"/>
    <w:rsid w:val="0013373B"/>
    <w:rsid w:val="001546FC"/>
    <w:rsid w:val="00186DFD"/>
    <w:rsid w:val="001C1A7F"/>
    <w:rsid w:val="0020386F"/>
    <w:rsid w:val="00260CC5"/>
    <w:rsid w:val="00296578"/>
    <w:rsid w:val="002A1F0A"/>
    <w:rsid w:val="002B03A9"/>
    <w:rsid w:val="002D5077"/>
    <w:rsid w:val="002E4274"/>
    <w:rsid w:val="002F34AE"/>
    <w:rsid w:val="00321CBD"/>
    <w:rsid w:val="00365248"/>
    <w:rsid w:val="003A7818"/>
    <w:rsid w:val="003B1BBB"/>
    <w:rsid w:val="003E6232"/>
    <w:rsid w:val="003F6B75"/>
    <w:rsid w:val="0040447A"/>
    <w:rsid w:val="00436827"/>
    <w:rsid w:val="00464373"/>
    <w:rsid w:val="00495674"/>
    <w:rsid w:val="0049597B"/>
    <w:rsid w:val="004A34EF"/>
    <w:rsid w:val="004E199C"/>
    <w:rsid w:val="0051149C"/>
    <w:rsid w:val="00585FDE"/>
    <w:rsid w:val="005A5BCA"/>
    <w:rsid w:val="00604E7E"/>
    <w:rsid w:val="00623513"/>
    <w:rsid w:val="00627458"/>
    <w:rsid w:val="00663D19"/>
    <w:rsid w:val="00672A3A"/>
    <w:rsid w:val="00674BEC"/>
    <w:rsid w:val="00684083"/>
    <w:rsid w:val="006E2C76"/>
    <w:rsid w:val="0073729E"/>
    <w:rsid w:val="00763765"/>
    <w:rsid w:val="007808BB"/>
    <w:rsid w:val="007E0D53"/>
    <w:rsid w:val="007F3A87"/>
    <w:rsid w:val="0080409A"/>
    <w:rsid w:val="008044E9"/>
    <w:rsid w:val="00807A2C"/>
    <w:rsid w:val="00823D5C"/>
    <w:rsid w:val="00883724"/>
    <w:rsid w:val="0088440E"/>
    <w:rsid w:val="008C4ADB"/>
    <w:rsid w:val="008F255F"/>
    <w:rsid w:val="009A4B21"/>
    <w:rsid w:val="009D08B8"/>
    <w:rsid w:val="00A0723E"/>
    <w:rsid w:val="00A204BD"/>
    <w:rsid w:val="00A42755"/>
    <w:rsid w:val="00A75DC0"/>
    <w:rsid w:val="00A87D85"/>
    <w:rsid w:val="00AB0437"/>
    <w:rsid w:val="00AD1F9B"/>
    <w:rsid w:val="00AE79F6"/>
    <w:rsid w:val="00B11D78"/>
    <w:rsid w:val="00B5680D"/>
    <w:rsid w:val="00B83B87"/>
    <w:rsid w:val="00B84886"/>
    <w:rsid w:val="00BB023C"/>
    <w:rsid w:val="00BC23FD"/>
    <w:rsid w:val="00C00B4B"/>
    <w:rsid w:val="00C314A6"/>
    <w:rsid w:val="00C339FB"/>
    <w:rsid w:val="00C658D0"/>
    <w:rsid w:val="00CC70E7"/>
    <w:rsid w:val="00CD4D35"/>
    <w:rsid w:val="00D16E1C"/>
    <w:rsid w:val="00D50338"/>
    <w:rsid w:val="00D71C68"/>
    <w:rsid w:val="00D81654"/>
    <w:rsid w:val="00D8549A"/>
    <w:rsid w:val="00DC5674"/>
    <w:rsid w:val="00DE519A"/>
    <w:rsid w:val="00DE5F18"/>
    <w:rsid w:val="00DF5152"/>
    <w:rsid w:val="00DF558C"/>
    <w:rsid w:val="00E05155"/>
    <w:rsid w:val="00E06DC6"/>
    <w:rsid w:val="00E210FC"/>
    <w:rsid w:val="00E32BF2"/>
    <w:rsid w:val="00E445EF"/>
    <w:rsid w:val="00E578DB"/>
    <w:rsid w:val="00E667FE"/>
    <w:rsid w:val="00EC1EAB"/>
    <w:rsid w:val="00ED3EDF"/>
    <w:rsid w:val="00F470AD"/>
    <w:rsid w:val="00F661BA"/>
    <w:rsid w:val="00F82DB9"/>
    <w:rsid w:val="00FF680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8263003F-2ED8-4536-816D-90197D56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29E"/>
  </w:style>
  <w:style w:type="paragraph" w:styleId="Footer">
    <w:name w:val="footer"/>
    <w:basedOn w:val="Normal"/>
    <w:link w:val="FooterChar"/>
    <w:uiPriority w:val="99"/>
    <w:unhideWhenUsed/>
    <w:rsid w:val="0073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29E"/>
  </w:style>
  <w:style w:type="paragraph" w:styleId="FootnoteText">
    <w:name w:val="footnote text"/>
    <w:basedOn w:val="Normal"/>
    <w:link w:val="FootnoteTextChar"/>
    <w:uiPriority w:val="99"/>
    <w:semiHidden/>
    <w:unhideWhenUsed/>
    <w:rsid w:val="00737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29E"/>
    <w:rPr>
      <w:sz w:val="20"/>
      <w:szCs w:val="20"/>
    </w:rPr>
  </w:style>
  <w:style w:type="character" w:styleId="FootnoteReference">
    <w:name w:val="footnote reference"/>
    <w:basedOn w:val="DefaultParagraphFont"/>
    <w:uiPriority w:val="99"/>
    <w:semiHidden/>
    <w:unhideWhenUsed/>
    <w:rsid w:val="0073729E"/>
    <w:rPr>
      <w:vertAlign w:val="superscript"/>
    </w:rPr>
  </w:style>
  <w:style w:type="paragraph" w:styleId="ListParagraph">
    <w:name w:val="List Paragraph"/>
    <w:basedOn w:val="Normal"/>
    <w:uiPriority w:val="34"/>
    <w:qFormat/>
    <w:rsid w:val="0073729E"/>
    <w:pPr>
      <w:ind w:left="720"/>
      <w:contextualSpacing/>
    </w:pPr>
  </w:style>
  <w:style w:type="paragraph" w:styleId="BalloonText">
    <w:name w:val="Balloon Text"/>
    <w:basedOn w:val="Normal"/>
    <w:link w:val="BalloonTextChar"/>
    <w:uiPriority w:val="99"/>
    <w:semiHidden/>
    <w:unhideWhenUsed/>
    <w:rsid w:val="00AD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DESE-231-14283</_dlc_DocId>
    <_dlc_DocIdUrl xmlns="733efe1c-5bbe-4968-87dc-d400e65c879f">
      <Url>https://sharepoint.doemass.org/ese/webteam/cps/_layouts/DocIdRedir.aspx?ID=DESE-231-14283</Url>
      <Description>DESE-231-14283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04467-1D3A-4C3E-8D0A-889714D18467}">
  <ds:schemaRefs>
    <ds:schemaRef ds:uri="http://schemas.microsoft.com/sharepoint/v3/contenttype/forms"/>
  </ds:schemaRefs>
</ds:datastoreItem>
</file>

<file path=customXml/itemProps2.xml><?xml version="1.0" encoding="utf-8"?>
<ds:datastoreItem xmlns:ds="http://schemas.openxmlformats.org/officeDocument/2006/customXml" ds:itemID="{ACDBFDB0-F9FC-491E-BD07-6F02C33FA97E}">
  <ds:schemaRefs>
    <ds:schemaRef ds:uri="http://purl.org/dc/terms/"/>
    <ds:schemaRef ds:uri="733efe1c-5bbe-4968-87dc-d400e65c879f"/>
    <ds:schemaRef ds:uri="http://schemas.microsoft.com/office/2006/documentManagement/types"/>
    <ds:schemaRef ds:uri="http://schemas.microsoft.com/office/infopath/2007/PartnerControls"/>
    <ds:schemaRef ds:uri="http://purl.org/dc/elements/1.1/"/>
    <ds:schemaRef ds:uri="http://schemas.microsoft.com/office/2006/metadata/properties"/>
    <ds:schemaRef ds:uri="0a4e05da-b9bc-4326-ad73-01ef31b9556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0E9E9D7-DF7E-471F-8D78-189B299557C3}">
  <ds:schemaRefs>
    <ds:schemaRef ds:uri="http://schemas.microsoft.com/sharepoint/events"/>
  </ds:schemaRefs>
</ds:datastoreItem>
</file>

<file path=customXml/itemProps4.xml><?xml version="1.0" encoding="utf-8"?>
<ds:datastoreItem xmlns:ds="http://schemas.openxmlformats.org/officeDocument/2006/customXml" ds:itemID="{AE29DB02-A7F9-4803-9E86-46345359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40768E-B5D2-4D22-B5EF-9132E965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Appendix to Advisory on Student Discipline February 2015</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Advisory on Student Discipline February 2015</dc:title>
  <dc:creator>ESE</dc:creator>
  <cp:lastModifiedBy>Zou, Dong (EOE)</cp:lastModifiedBy>
  <cp:revision>4</cp:revision>
  <cp:lastPrinted>2014-07-30T13:37:00Z</cp:lastPrinted>
  <dcterms:created xsi:type="dcterms:W3CDTF">2015-03-04T20:46:00Z</dcterms:created>
  <dcterms:modified xsi:type="dcterms:W3CDTF">2019-07-08T18:28:00Z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5 2015</vt:lpwstr>
  </property>
</Properties>
</file>