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79" w:rsidRPr="00A50C5C" w:rsidRDefault="00104C79" w:rsidP="00104C79">
      <w:pPr>
        <w:rPr>
          <w:rFonts w:ascii="Calibri" w:eastAsia="Calibri" w:hAnsi="Calibri" w:cs="Calibri"/>
          <w:b/>
          <w:sz w:val="24"/>
          <w:szCs w:val="24"/>
        </w:rPr>
      </w:pPr>
      <w:bookmarkStart w:id="0" w:name="OLE_LINK3"/>
      <w:bookmarkStart w:id="1" w:name="OLE_LINK4"/>
      <w:bookmarkStart w:id="2" w:name="_GoBack"/>
      <w:bookmarkEnd w:id="2"/>
      <w:proofErr w:type="spellStart"/>
      <w:r w:rsidRPr="00A50C5C">
        <w:rPr>
          <w:rFonts w:ascii="Calibri" w:eastAsia="Calibri" w:hAnsi="Calibri" w:cs="Calibri"/>
          <w:b/>
          <w:sz w:val="24"/>
          <w:szCs w:val="24"/>
        </w:rPr>
        <w:t>Zaretta</w:t>
      </w:r>
      <w:proofErr w:type="spellEnd"/>
      <w:r w:rsidRPr="00A50C5C">
        <w:rPr>
          <w:rFonts w:ascii="Calibri" w:eastAsia="Calibri" w:hAnsi="Calibri" w:cs="Calibri"/>
          <w:b/>
          <w:sz w:val="24"/>
          <w:szCs w:val="24"/>
        </w:rPr>
        <w:t xml:space="preserve"> Hammond, MA: Expert presenter on </w:t>
      </w:r>
      <w:r w:rsidRPr="00A50C5C">
        <w:rPr>
          <w:rFonts w:asciiTheme="majorHAnsi" w:eastAsia="Calibri" w:hAnsiTheme="majorHAnsi" w:cstheme="majorHAnsi"/>
          <w:b/>
          <w:sz w:val="24"/>
          <w:szCs w:val="24"/>
        </w:rPr>
        <w:t>culturally responsive practices</w:t>
      </w:r>
      <w:bookmarkEnd w:id="0"/>
      <w:bookmarkEnd w:id="1"/>
    </w:p>
    <w:p w:rsidR="00537796" w:rsidRPr="00A50C5C" w:rsidRDefault="00537796" w:rsidP="00104C79">
      <w:pPr>
        <w:tabs>
          <w:tab w:val="left" w:pos="2607"/>
        </w:tabs>
        <w:rPr>
          <w:rFonts w:ascii="Calibri" w:eastAsia="Calibri" w:hAnsi="Calibri" w:cs="Calibri"/>
          <w:b/>
          <w:sz w:val="24"/>
          <w:szCs w:val="24"/>
        </w:rPr>
      </w:pPr>
    </w:p>
    <w:p w:rsidR="00537796" w:rsidRPr="00A50C5C" w:rsidRDefault="00537796" w:rsidP="00104C79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1020CD" w:rsidRPr="003F54C0" w:rsidRDefault="001020CD" w:rsidP="00187BC1">
      <w:pPr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A50C5C">
        <w:rPr>
          <w:rFonts w:ascii="Calibri" w:eastAsia="Calibri" w:hAnsi="Calibri" w:cs="Calibri"/>
          <w:sz w:val="24"/>
          <w:szCs w:val="24"/>
        </w:rPr>
        <w:t>Zaretta</w:t>
      </w:r>
      <w:proofErr w:type="spellEnd"/>
      <w:r w:rsidR="00A50C5C" w:rsidRPr="00A50C5C">
        <w:rPr>
          <w:rFonts w:ascii="Calibri" w:eastAsia="Calibri" w:hAnsi="Calibri" w:cs="Calibri"/>
          <w:sz w:val="24"/>
          <w:szCs w:val="24"/>
        </w:rPr>
        <w:t xml:space="preserve"> presented her work</w:t>
      </w:r>
      <w:r w:rsidR="002E6933" w:rsidRPr="00A50C5C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0</wp:posOffset>
            </wp:positionV>
            <wp:extent cx="1161288" cy="1600200"/>
            <wp:effectExtent l="19050" t="0" r="762" b="0"/>
            <wp:wrapSquare wrapText="right"/>
            <wp:docPr id="1" name="image3.jpg" descr="Picture of Zaretta Hammo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63332" w:rsidRPr="00A50C5C">
        <w:rPr>
          <w:rFonts w:asciiTheme="majorHAnsi" w:eastAsia="Times New Roman" w:hAnsiTheme="majorHAnsi"/>
          <w:sz w:val="24"/>
          <w:szCs w:val="24"/>
        </w:rPr>
        <w:t xml:space="preserve"> on making culturally responsive pedagogy understandable and practical for educators</w:t>
      </w:r>
      <w:r w:rsidR="00A50C5C" w:rsidRPr="00A50C5C">
        <w:rPr>
          <w:rFonts w:asciiTheme="majorHAnsi" w:eastAsia="Times New Roman" w:hAnsiTheme="majorHAnsi"/>
          <w:sz w:val="24"/>
          <w:szCs w:val="24"/>
        </w:rPr>
        <w:t xml:space="preserve"> </w:t>
      </w:r>
      <w:r w:rsidR="00A50C5C" w:rsidRPr="00A50C5C">
        <w:rPr>
          <w:rFonts w:asciiTheme="majorHAnsi" w:eastAsia="Calibri" w:hAnsiTheme="majorHAnsi" w:cstheme="majorHAnsi"/>
          <w:sz w:val="24"/>
          <w:szCs w:val="24"/>
        </w:rPr>
        <w:t>at the LEAP Convening: Building Inclusive and Equitable Learning Opportunities on March 16, 2018</w:t>
      </w:r>
      <w:r w:rsidR="00A63332" w:rsidRPr="00A50C5C">
        <w:rPr>
          <w:rFonts w:asciiTheme="majorHAnsi" w:eastAsia="Times New Roman" w:hAnsiTheme="majorHAnsi"/>
          <w:sz w:val="24"/>
          <w:szCs w:val="24"/>
        </w:rPr>
        <w:t xml:space="preserve">. </w:t>
      </w:r>
      <w:proofErr w:type="spellStart"/>
      <w:r w:rsidR="00A50C5C">
        <w:rPr>
          <w:rFonts w:asciiTheme="majorHAnsi" w:eastAsia="Times New Roman" w:hAnsiTheme="majorHAnsi"/>
          <w:sz w:val="24"/>
          <w:szCs w:val="24"/>
        </w:rPr>
        <w:t>Zaretta</w:t>
      </w:r>
      <w:proofErr w:type="spellEnd"/>
      <w:r w:rsidR="00A50C5C">
        <w:rPr>
          <w:rFonts w:asciiTheme="majorHAnsi" w:eastAsia="Times New Roman" w:hAnsiTheme="majorHAnsi"/>
          <w:sz w:val="24"/>
          <w:szCs w:val="24"/>
        </w:rPr>
        <w:t xml:space="preserve"> is the </w:t>
      </w:r>
      <w:r w:rsidR="00A50C5C" w:rsidRPr="00A50C5C">
        <w:rPr>
          <w:rFonts w:asciiTheme="majorHAnsi" w:eastAsia="Times New Roman" w:hAnsiTheme="majorHAnsi" w:cstheme="majorHAnsi"/>
          <w:sz w:val="24"/>
          <w:szCs w:val="24"/>
        </w:rPr>
        <w:t xml:space="preserve">author of </w:t>
      </w:r>
      <w:hyperlink r:id="rId13">
        <w:r w:rsidR="00A50C5C" w:rsidRPr="00A50C5C">
          <w:rPr>
            <w:rFonts w:asciiTheme="majorHAnsi" w:eastAsia="Calibri" w:hAnsiTheme="majorHAnsi" w:cstheme="majorHAnsi"/>
            <w:b/>
            <w:i/>
            <w:color w:val="1155CC"/>
            <w:sz w:val="24"/>
            <w:szCs w:val="24"/>
            <w:u w:val="single"/>
          </w:rPr>
          <w:t>Culturally Responsive Teaching and the Brain</w:t>
        </w:r>
      </w:hyperlink>
      <w:r w:rsidR="00A50C5C">
        <w:rPr>
          <w:rFonts w:asciiTheme="majorHAnsi" w:eastAsia="Calibri" w:hAnsiTheme="majorHAnsi" w:cstheme="majorHAnsi"/>
          <w:b/>
          <w:i/>
          <w:color w:val="1155CC"/>
          <w:sz w:val="24"/>
          <w:szCs w:val="24"/>
          <w:u w:val="single"/>
        </w:rPr>
        <w:t xml:space="preserve">: Promoting Authentic Engagement and Rigor </w:t>
      </w:r>
      <w:proofErr w:type="gramStart"/>
      <w:r w:rsidR="00A50C5C">
        <w:rPr>
          <w:rFonts w:asciiTheme="majorHAnsi" w:eastAsia="Calibri" w:hAnsiTheme="majorHAnsi" w:cstheme="majorHAnsi"/>
          <w:b/>
          <w:i/>
          <w:color w:val="1155CC"/>
          <w:sz w:val="24"/>
          <w:szCs w:val="24"/>
          <w:u w:val="single"/>
        </w:rPr>
        <w:t>Among</w:t>
      </w:r>
      <w:proofErr w:type="gramEnd"/>
      <w:r w:rsidR="00A50C5C">
        <w:rPr>
          <w:rFonts w:asciiTheme="majorHAnsi" w:eastAsia="Calibri" w:hAnsiTheme="majorHAnsi" w:cstheme="majorHAnsi"/>
          <w:b/>
          <w:i/>
          <w:color w:val="1155CC"/>
          <w:sz w:val="24"/>
          <w:szCs w:val="24"/>
          <w:u w:val="single"/>
        </w:rPr>
        <w:t xml:space="preserve"> Culturally and Linguistically Diverse Students</w:t>
      </w:r>
      <w:r w:rsidR="00A50C5C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="00A63332" w:rsidRPr="00A50C5C">
        <w:rPr>
          <w:rFonts w:asciiTheme="majorHAnsi" w:eastAsia="Times New Roman" w:hAnsiTheme="majorHAnsi" w:cstheme="majorHAnsi"/>
          <w:sz w:val="24"/>
          <w:szCs w:val="24"/>
        </w:rPr>
        <w:t>She uses the lens of neuroscience to</w:t>
      </w:r>
      <w:r w:rsidR="00A63332" w:rsidRPr="00A50C5C">
        <w:rPr>
          <w:rFonts w:asciiTheme="majorHAnsi" w:eastAsia="Times New Roman" w:hAnsiTheme="majorHAnsi"/>
          <w:sz w:val="24"/>
          <w:szCs w:val="24"/>
        </w:rPr>
        <w:t xml:space="preserve"> help teachers see the connection between student relationships, academic mindset, and processing rigorous content that leads to higher achievement for diverse students. She is a former English teacher and has been consulting with school districts and non-profit organizations around issues of equity, literacy, and culturally responsive teaching for the past 21 years.</w:t>
      </w:r>
    </w:p>
    <w:p w:rsidR="001020CD" w:rsidRPr="00A50C5C" w:rsidRDefault="001020CD" w:rsidP="00187BC1">
      <w:pPr>
        <w:contextualSpacing/>
        <w:rPr>
          <w:rFonts w:asciiTheme="majorHAnsi" w:hAnsiTheme="majorHAnsi"/>
          <w:sz w:val="24"/>
          <w:szCs w:val="24"/>
        </w:rPr>
      </w:pPr>
    </w:p>
    <w:p w:rsidR="001020CD" w:rsidRPr="00A50C5C" w:rsidRDefault="001020CD" w:rsidP="00187BC1">
      <w:pPr>
        <w:contextualSpacing/>
        <w:rPr>
          <w:rFonts w:asciiTheme="majorHAnsi" w:hAnsiTheme="majorHAnsi"/>
          <w:b/>
          <w:sz w:val="24"/>
          <w:szCs w:val="24"/>
        </w:rPr>
      </w:pPr>
      <w:r w:rsidRPr="00A50C5C">
        <w:rPr>
          <w:rFonts w:asciiTheme="majorHAnsi" w:hAnsiTheme="majorHAnsi"/>
          <w:b/>
          <w:i/>
          <w:sz w:val="24"/>
          <w:szCs w:val="24"/>
        </w:rPr>
        <w:t xml:space="preserve">Culturally Responsive Teaching and </w:t>
      </w:r>
      <w:proofErr w:type="gramStart"/>
      <w:r w:rsidRPr="00A50C5C">
        <w:rPr>
          <w:rFonts w:asciiTheme="majorHAnsi" w:hAnsiTheme="majorHAnsi"/>
          <w:b/>
          <w:i/>
          <w:sz w:val="24"/>
          <w:szCs w:val="24"/>
        </w:rPr>
        <w:t>The</w:t>
      </w:r>
      <w:proofErr w:type="gramEnd"/>
      <w:r w:rsidRPr="00A50C5C">
        <w:rPr>
          <w:rFonts w:asciiTheme="majorHAnsi" w:hAnsiTheme="majorHAnsi"/>
          <w:b/>
          <w:i/>
          <w:sz w:val="24"/>
          <w:szCs w:val="24"/>
        </w:rPr>
        <w:t xml:space="preserve"> Brain: Promoting Authentic Engagement and Rigor Among Culturally and Linguistically Diverse Students</w:t>
      </w:r>
    </w:p>
    <w:p w:rsidR="001020CD" w:rsidRPr="00A50C5C" w:rsidRDefault="001020CD" w:rsidP="00187BC1">
      <w:pPr>
        <w:contextualSpacing/>
        <w:rPr>
          <w:rFonts w:asciiTheme="majorHAnsi" w:hAnsiTheme="majorHAnsi"/>
          <w:sz w:val="24"/>
          <w:szCs w:val="24"/>
        </w:rPr>
      </w:pPr>
    </w:p>
    <w:p w:rsidR="00187BC1" w:rsidRPr="00A50C5C" w:rsidRDefault="00187BC1" w:rsidP="00187BC1">
      <w:pPr>
        <w:contextualSpacing/>
        <w:rPr>
          <w:rFonts w:asciiTheme="majorHAnsi" w:hAnsiTheme="majorHAnsi"/>
          <w:sz w:val="24"/>
          <w:szCs w:val="24"/>
        </w:rPr>
      </w:pPr>
      <w:r w:rsidRPr="00A50C5C">
        <w:rPr>
          <w:rFonts w:asciiTheme="majorHAnsi" w:hAnsiTheme="majorHAnsi"/>
          <w:sz w:val="24"/>
          <w:szCs w:val="24"/>
        </w:rPr>
        <w:t xml:space="preserve">Hammond, </w:t>
      </w:r>
      <w:proofErr w:type="spellStart"/>
      <w:r w:rsidRPr="00A50C5C">
        <w:rPr>
          <w:rFonts w:asciiTheme="majorHAnsi" w:hAnsiTheme="majorHAnsi"/>
          <w:sz w:val="24"/>
          <w:szCs w:val="24"/>
        </w:rPr>
        <w:t>Zaretta</w:t>
      </w:r>
      <w:proofErr w:type="spellEnd"/>
      <w:r w:rsidRPr="00A50C5C">
        <w:rPr>
          <w:rFonts w:asciiTheme="majorHAnsi" w:hAnsiTheme="majorHAnsi"/>
          <w:sz w:val="24"/>
          <w:szCs w:val="24"/>
        </w:rPr>
        <w:t xml:space="preserve">. </w:t>
      </w:r>
      <w:r w:rsidRPr="00A50C5C">
        <w:rPr>
          <w:rFonts w:asciiTheme="majorHAnsi" w:hAnsiTheme="majorHAnsi"/>
          <w:i/>
          <w:sz w:val="24"/>
          <w:szCs w:val="24"/>
        </w:rPr>
        <w:t xml:space="preserve">Culturally Responsive Teaching and </w:t>
      </w:r>
      <w:proofErr w:type="gramStart"/>
      <w:r w:rsidRPr="00A50C5C">
        <w:rPr>
          <w:rFonts w:asciiTheme="majorHAnsi" w:hAnsiTheme="majorHAnsi"/>
          <w:i/>
          <w:sz w:val="24"/>
          <w:szCs w:val="24"/>
        </w:rPr>
        <w:t>The</w:t>
      </w:r>
      <w:proofErr w:type="gramEnd"/>
      <w:r w:rsidRPr="00A50C5C">
        <w:rPr>
          <w:rFonts w:asciiTheme="majorHAnsi" w:hAnsiTheme="majorHAnsi"/>
          <w:i/>
          <w:sz w:val="24"/>
          <w:szCs w:val="24"/>
        </w:rPr>
        <w:t xml:space="preserve"> Brain: Promoting Authentic Engagement and Rigor Among Culturally and Linguistically Diverse Students</w:t>
      </w:r>
      <w:r w:rsidRPr="00A50C5C">
        <w:rPr>
          <w:rFonts w:asciiTheme="majorHAnsi" w:hAnsiTheme="majorHAnsi"/>
          <w:sz w:val="24"/>
          <w:szCs w:val="24"/>
        </w:rPr>
        <w:t>. Thousand Oaks, CA: Corwin, 2015. Print.</w:t>
      </w:r>
    </w:p>
    <w:p w:rsidR="00CF65B8" w:rsidRPr="003F54C0" w:rsidRDefault="004C4825" w:rsidP="00187BC1">
      <w:pPr>
        <w:contextualSpacing/>
        <w:rPr>
          <w:rFonts w:asciiTheme="majorHAnsi" w:eastAsia="Calibri" w:hAnsiTheme="majorHAnsi" w:cs="Calibri"/>
          <w:sz w:val="24"/>
          <w:szCs w:val="24"/>
        </w:rPr>
      </w:pPr>
      <w:r w:rsidRPr="003F54C0">
        <w:rPr>
          <w:rFonts w:asciiTheme="majorHAnsi" w:hAnsiTheme="majorHAnsi"/>
          <w:sz w:val="24"/>
          <w:szCs w:val="24"/>
        </w:rPr>
        <w:fldChar w:fldCharType="begin"/>
      </w:r>
      <w:r w:rsidR="002E6933" w:rsidRPr="003F54C0">
        <w:rPr>
          <w:rFonts w:asciiTheme="majorHAnsi" w:hAnsiTheme="majorHAnsi"/>
          <w:sz w:val="24"/>
          <w:szCs w:val="24"/>
        </w:rPr>
        <w:instrText xml:space="preserve"> HYPERLINK "http://crtandthebrain.com/" </w:instrText>
      </w:r>
      <w:r w:rsidRPr="003F54C0">
        <w:rPr>
          <w:rFonts w:asciiTheme="majorHAnsi" w:hAnsiTheme="majorHAnsi"/>
          <w:sz w:val="24"/>
          <w:szCs w:val="24"/>
        </w:rPr>
        <w:fldChar w:fldCharType="separate"/>
      </w:r>
    </w:p>
    <w:p w:rsidR="003F54C0" w:rsidRPr="003F54C0" w:rsidRDefault="004C4825" w:rsidP="00EB5779">
      <w:pPr>
        <w:spacing w:after="120"/>
        <w:rPr>
          <w:rFonts w:asciiTheme="majorHAnsi" w:hAnsiTheme="majorHAnsi"/>
          <w:sz w:val="24"/>
          <w:szCs w:val="24"/>
        </w:rPr>
      </w:pPr>
      <w:r w:rsidRPr="003F54C0">
        <w:rPr>
          <w:rFonts w:asciiTheme="majorHAnsi" w:hAnsiTheme="majorHAnsi"/>
          <w:sz w:val="24"/>
          <w:szCs w:val="24"/>
        </w:rPr>
        <w:fldChar w:fldCharType="end"/>
      </w:r>
      <w:r w:rsidR="003F54C0" w:rsidRPr="003F54C0">
        <w:rPr>
          <w:rFonts w:asciiTheme="majorHAnsi" w:hAnsiTheme="majorHAnsi"/>
          <w:sz w:val="24"/>
          <w:szCs w:val="24"/>
        </w:rPr>
        <w:t>The achievement gap remains a stubborn problem for educators of culturally and linguistically diverse students. With the introduction of the rigorous Common Core State Standards, diverse classrooms need a proven framework for optimizing student engagement and facilitating deeper learning</w:t>
      </w:r>
      <w:r w:rsidR="00EB5779">
        <w:rPr>
          <w:rFonts w:asciiTheme="majorHAnsi" w:hAnsiTheme="majorHAnsi"/>
          <w:sz w:val="24"/>
          <w:szCs w:val="24"/>
        </w:rPr>
        <w:t>.</w:t>
      </w:r>
    </w:p>
    <w:p w:rsidR="003F54C0" w:rsidRPr="003F54C0" w:rsidRDefault="003F54C0" w:rsidP="00EB5779">
      <w:pPr>
        <w:spacing w:after="120"/>
        <w:rPr>
          <w:rFonts w:asciiTheme="majorHAnsi" w:hAnsiTheme="majorHAnsi"/>
          <w:sz w:val="24"/>
          <w:szCs w:val="24"/>
        </w:rPr>
      </w:pPr>
      <w:r w:rsidRPr="003F54C0">
        <w:rPr>
          <w:rFonts w:asciiTheme="majorHAnsi" w:hAnsiTheme="majorHAnsi"/>
          <w:sz w:val="24"/>
          <w:szCs w:val="24"/>
        </w:rPr>
        <w:t xml:space="preserve">Culturally responsive pedagogy has shown great promise in meeting this need, but many educators still struggle with its implementation. In this book, </w:t>
      </w:r>
      <w:proofErr w:type="spellStart"/>
      <w:r w:rsidRPr="003F54C0">
        <w:rPr>
          <w:rFonts w:asciiTheme="majorHAnsi" w:hAnsiTheme="majorHAnsi"/>
          <w:sz w:val="24"/>
          <w:szCs w:val="24"/>
        </w:rPr>
        <w:t>Zaretta</w:t>
      </w:r>
      <w:proofErr w:type="spellEnd"/>
      <w:r w:rsidRPr="003F54C0">
        <w:rPr>
          <w:rFonts w:asciiTheme="majorHAnsi" w:hAnsiTheme="majorHAnsi"/>
          <w:sz w:val="24"/>
          <w:szCs w:val="24"/>
        </w:rPr>
        <w:t xml:space="preserve"> Hammond draws on cutting-edge neuroscience research to offer an innovative approach for designing and implementing brain-compatible cul</w:t>
      </w:r>
      <w:r w:rsidR="00EB5779">
        <w:rPr>
          <w:rFonts w:asciiTheme="majorHAnsi" w:hAnsiTheme="majorHAnsi"/>
          <w:sz w:val="24"/>
          <w:szCs w:val="24"/>
        </w:rPr>
        <w:t>turally responsive instruction.</w:t>
      </w:r>
    </w:p>
    <w:p w:rsidR="003F54C0" w:rsidRPr="003F54C0" w:rsidRDefault="003F54C0" w:rsidP="00EB5779">
      <w:pPr>
        <w:spacing w:after="120"/>
        <w:rPr>
          <w:rFonts w:asciiTheme="majorHAnsi" w:hAnsiTheme="majorHAnsi"/>
          <w:sz w:val="24"/>
          <w:szCs w:val="24"/>
        </w:rPr>
      </w:pPr>
      <w:r w:rsidRPr="003F54C0">
        <w:rPr>
          <w:rFonts w:asciiTheme="majorHAnsi" w:hAnsiTheme="majorHAnsi"/>
          <w:sz w:val="24"/>
          <w:szCs w:val="24"/>
        </w:rPr>
        <w:t>The book includes:</w:t>
      </w:r>
    </w:p>
    <w:p w:rsidR="003F54C0" w:rsidRPr="003F54C0" w:rsidRDefault="003F54C0" w:rsidP="003062A3">
      <w:pPr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3F54C0">
        <w:rPr>
          <w:rFonts w:asciiTheme="majorHAnsi" w:hAnsiTheme="majorHAnsi"/>
          <w:sz w:val="24"/>
          <w:szCs w:val="24"/>
        </w:rPr>
        <w:t xml:space="preserve">Information on how one’s culture programs the brain to process data and affects learning relationships </w:t>
      </w:r>
    </w:p>
    <w:p w:rsidR="003F54C0" w:rsidRPr="003F54C0" w:rsidRDefault="003F54C0" w:rsidP="003062A3">
      <w:pPr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3F54C0">
        <w:rPr>
          <w:rFonts w:asciiTheme="majorHAnsi" w:hAnsiTheme="majorHAnsi"/>
          <w:sz w:val="24"/>
          <w:szCs w:val="24"/>
        </w:rPr>
        <w:t xml:space="preserve">Ten “key moves” to build students’ learner operating systems and prepare them to become independent learners </w:t>
      </w:r>
    </w:p>
    <w:p w:rsidR="003F54C0" w:rsidRPr="003F54C0" w:rsidRDefault="003F54C0" w:rsidP="003062A3">
      <w:pPr>
        <w:numPr>
          <w:ilvl w:val="0"/>
          <w:numId w:val="7"/>
        </w:numPr>
        <w:spacing w:after="120"/>
        <w:rPr>
          <w:rFonts w:asciiTheme="majorHAnsi" w:hAnsiTheme="majorHAnsi"/>
          <w:sz w:val="24"/>
          <w:szCs w:val="24"/>
        </w:rPr>
      </w:pPr>
      <w:r w:rsidRPr="003F54C0">
        <w:rPr>
          <w:rFonts w:asciiTheme="majorHAnsi" w:hAnsiTheme="majorHAnsi"/>
          <w:sz w:val="24"/>
          <w:szCs w:val="24"/>
        </w:rPr>
        <w:t xml:space="preserve">Prompts for action and valuable self-reflection </w:t>
      </w:r>
    </w:p>
    <w:p w:rsidR="003F54C0" w:rsidRPr="003062A3" w:rsidRDefault="003F54C0" w:rsidP="003062A3">
      <w:pPr>
        <w:spacing w:after="120"/>
        <w:rPr>
          <w:rFonts w:asciiTheme="majorHAnsi" w:hAnsiTheme="majorHAnsi"/>
          <w:sz w:val="24"/>
          <w:szCs w:val="24"/>
        </w:rPr>
      </w:pPr>
      <w:r w:rsidRPr="003F54C0">
        <w:rPr>
          <w:rFonts w:asciiTheme="majorHAnsi" w:hAnsiTheme="majorHAnsi"/>
          <w:sz w:val="24"/>
          <w:szCs w:val="24"/>
        </w:rPr>
        <w:t xml:space="preserve">With a firm understanding of these techniques and </w:t>
      </w:r>
      <w:proofErr w:type="spellStart"/>
      <w:r w:rsidRPr="003F54C0">
        <w:rPr>
          <w:rFonts w:asciiTheme="majorHAnsi" w:hAnsiTheme="majorHAnsi"/>
          <w:sz w:val="24"/>
          <w:szCs w:val="24"/>
        </w:rPr>
        <w:t>principles</w:t>
      </w:r>
      <w:proofErr w:type="spellEnd"/>
      <w:r w:rsidRPr="003F54C0">
        <w:rPr>
          <w:rFonts w:asciiTheme="majorHAnsi" w:hAnsiTheme="majorHAnsi"/>
          <w:sz w:val="24"/>
          <w:szCs w:val="24"/>
        </w:rPr>
        <w:t xml:space="preserve">, teachers and instructional leaders will confidently reap the benefits of culturally responsive instruction. </w:t>
      </w:r>
    </w:p>
    <w:p w:rsidR="003F54C0" w:rsidRPr="003F54C0" w:rsidRDefault="003F54C0">
      <w:pPr>
        <w:rPr>
          <w:rFonts w:ascii="Calibri" w:eastAsia="Calibri" w:hAnsi="Calibri" w:cs="Calibri"/>
          <w:sz w:val="24"/>
          <w:szCs w:val="24"/>
        </w:rPr>
      </w:pPr>
      <w:r w:rsidRPr="003F54C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More information about </w:t>
      </w:r>
      <w:proofErr w:type="spellStart"/>
      <w:r w:rsidRPr="003F54C0">
        <w:rPr>
          <w:rFonts w:asciiTheme="majorHAnsi" w:eastAsia="Times New Roman" w:hAnsiTheme="majorHAnsi" w:cstheme="majorHAnsi"/>
          <w:color w:val="auto"/>
          <w:sz w:val="24"/>
          <w:szCs w:val="24"/>
        </w:rPr>
        <w:t>Zaretta</w:t>
      </w:r>
      <w:proofErr w:type="spellEnd"/>
      <w:r w:rsidRPr="003F54C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can be found on her website: </w:t>
      </w:r>
      <w:hyperlink r:id="rId14" w:history="1">
        <w:proofErr w:type="spellStart"/>
        <w:r w:rsidR="00EB5779" w:rsidRPr="00EB5779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Zaretta</w:t>
        </w:r>
        <w:proofErr w:type="spellEnd"/>
        <w:r w:rsidR="00EB5779" w:rsidRPr="00EB5779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 xml:space="preserve"> Hammond</w:t>
        </w:r>
        <w:r w:rsidR="00A60A99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’s</w:t>
        </w:r>
        <w:r w:rsidR="00EB5779" w:rsidRPr="00EB5779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 xml:space="preserve"> Website</w:t>
        </w:r>
      </w:hyperlink>
    </w:p>
    <w:sectPr w:rsidR="003F54C0" w:rsidRPr="003F54C0" w:rsidSect="00C83977">
      <w:headerReference w:type="default" r:id="rId15"/>
      <w:pgSz w:w="12240" w:h="15840"/>
      <w:pgMar w:top="720" w:right="720" w:bottom="288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D5" w:rsidRDefault="00111BD5">
      <w:pPr>
        <w:spacing w:line="240" w:lineRule="auto"/>
      </w:pPr>
      <w:r>
        <w:separator/>
      </w:r>
    </w:p>
  </w:endnote>
  <w:endnote w:type="continuationSeparator" w:id="0">
    <w:p w:rsidR="00111BD5" w:rsidRDefault="00111B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D5" w:rsidRDefault="00111BD5">
      <w:pPr>
        <w:spacing w:line="240" w:lineRule="auto"/>
      </w:pPr>
      <w:r>
        <w:separator/>
      </w:r>
    </w:p>
  </w:footnote>
  <w:footnote w:type="continuationSeparator" w:id="0">
    <w:p w:rsidR="00111BD5" w:rsidRDefault="00111B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79" w:rsidRDefault="00104C79" w:rsidP="00104C79"/>
  <w:p w:rsidR="00104C79" w:rsidRDefault="00104C79" w:rsidP="00104C79"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221133</wp:posOffset>
          </wp:positionH>
          <wp:positionV relativeFrom="paragraph">
            <wp:posOffset>165735</wp:posOffset>
          </wp:positionV>
          <wp:extent cx="857250" cy="819150"/>
          <wp:effectExtent l="0" t="0" r="0" b="0"/>
          <wp:wrapNone/>
          <wp:docPr id="2" name="image4.jpg" descr="LEAP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>
      <w:tab/>
    </w:r>
  </w:p>
  <w:p w:rsidR="00104C79" w:rsidRDefault="00104C79" w:rsidP="00104C79">
    <w:r>
      <w:tab/>
    </w:r>
    <w:r>
      <w:tab/>
    </w:r>
  </w:p>
  <w:p w:rsidR="00104C79" w:rsidRPr="008766FD" w:rsidRDefault="00104C79" w:rsidP="00104C79">
    <w:pPr>
      <w:ind w:left="1440" w:firstLine="720"/>
      <w:rPr>
        <w:rFonts w:asciiTheme="majorHAnsi" w:hAnsiTheme="majorHAnsi" w:cstheme="majorHAnsi"/>
        <w:b/>
        <w:sz w:val="28"/>
        <w:szCs w:val="28"/>
      </w:rPr>
    </w:pPr>
    <w:r w:rsidRPr="008766FD">
      <w:rPr>
        <w:rFonts w:asciiTheme="majorHAnsi" w:eastAsia="Calibri" w:hAnsiTheme="majorHAnsi" w:cstheme="majorHAnsi"/>
        <w:b/>
        <w:sz w:val="28"/>
        <w:szCs w:val="28"/>
      </w:rPr>
      <w:t>LEAP Convening: Building Inclusive and Equitable Learning Opportunities</w:t>
    </w:r>
    <w:r w:rsidRPr="008766FD">
      <w:rPr>
        <w:rFonts w:asciiTheme="majorHAnsi" w:hAnsiTheme="majorHAnsi" w:cstheme="majorHAnsi"/>
        <w:b/>
        <w:sz w:val="28"/>
        <w:szCs w:val="28"/>
      </w:rPr>
      <w:tab/>
    </w:r>
  </w:p>
  <w:p w:rsidR="00CF65B8" w:rsidRDefault="00104C79" w:rsidP="00104C79">
    <w:r w:rsidRPr="008766FD">
      <w:rPr>
        <w:rFonts w:asciiTheme="majorHAnsi" w:hAnsiTheme="majorHAnsi" w:cstheme="majorHAnsi"/>
        <w:b/>
        <w:sz w:val="28"/>
        <w:szCs w:val="28"/>
      </w:rPr>
      <w:tab/>
    </w:r>
    <w:r w:rsidRPr="008766FD">
      <w:rPr>
        <w:rFonts w:asciiTheme="majorHAnsi" w:hAnsiTheme="majorHAnsi" w:cstheme="majorHAnsi"/>
        <w:b/>
        <w:sz w:val="28"/>
        <w:szCs w:val="28"/>
      </w:rPr>
      <w:tab/>
    </w:r>
    <w:r>
      <w:rPr>
        <w:rFonts w:asciiTheme="majorHAnsi" w:hAnsiTheme="majorHAnsi" w:cstheme="majorHAnsi"/>
        <w:b/>
        <w:sz w:val="28"/>
        <w:szCs w:val="28"/>
      </w:rPr>
      <w:tab/>
    </w:r>
    <w:r w:rsidRPr="008766FD">
      <w:rPr>
        <w:rFonts w:asciiTheme="majorHAnsi" w:hAnsiTheme="majorHAnsi" w:cstheme="majorHAnsi"/>
        <w:b/>
        <w:sz w:val="28"/>
        <w:szCs w:val="28"/>
      </w:rPr>
      <w:t>March 16, 2018</w:t>
    </w:r>
    <w:r w:rsidRPr="008766FD">
      <w:rPr>
        <w:rFonts w:asciiTheme="majorHAnsi" w:hAnsiTheme="majorHAnsi" w:cstheme="majorHAnsi"/>
        <w:b/>
        <w:sz w:val="28"/>
        <w:szCs w:val="28"/>
      </w:rPr>
      <w:tab/>
    </w:r>
    <w:r w:rsidRPr="008766FD">
      <w:rPr>
        <w:rFonts w:asciiTheme="majorHAnsi" w:hAnsiTheme="majorHAnsi" w:cstheme="majorHAnsi"/>
        <w:b/>
        <w:sz w:val="28"/>
        <w:szCs w:val="28"/>
      </w:rPr>
      <w:tab/>
    </w:r>
    <w:r>
      <w:tab/>
    </w:r>
    <w:r>
      <w:tab/>
    </w:r>
    <w:r>
      <w:tab/>
    </w:r>
  </w:p>
  <w:p w:rsidR="00104C79" w:rsidRDefault="00104C79"/>
  <w:p w:rsidR="00104C79" w:rsidRDefault="00104C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2B9D"/>
    <w:multiLevelType w:val="multilevel"/>
    <w:tmpl w:val="B6DA6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8B0F1D"/>
    <w:multiLevelType w:val="hybridMultilevel"/>
    <w:tmpl w:val="1D98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1F66"/>
    <w:multiLevelType w:val="multilevel"/>
    <w:tmpl w:val="8152C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857A13"/>
    <w:multiLevelType w:val="multilevel"/>
    <w:tmpl w:val="1E1A42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94701E"/>
    <w:multiLevelType w:val="multilevel"/>
    <w:tmpl w:val="0700C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8F7C71"/>
    <w:multiLevelType w:val="multilevel"/>
    <w:tmpl w:val="C2D045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976465"/>
    <w:multiLevelType w:val="multilevel"/>
    <w:tmpl w:val="7326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5B8"/>
    <w:rsid w:val="00047368"/>
    <w:rsid w:val="000575AE"/>
    <w:rsid w:val="00094C6D"/>
    <w:rsid w:val="001020CD"/>
    <w:rsid w:val="00104C79"/>
    <w:rsid w:val="00111BD5"/>
    <w:rsid w:val="001340DE"/>
    <w:rsid w:val="001400D8"/>
    <w:rsid w:val="00187BC1"/>
    <w:rsid w:val="002656CD"/>
    <w:rsid w:val="002E6933"/>
    <w:rsid w:val="002F1F19"/>
    <w:rsid w:val="003062A3"/>
    <w:rsid w:val="003F54C0"/>
    <w:rsid w:val="0045562A"/>
    <w:rsid w:val="004C4825"/>
    <w:rsid w:val="004E76E0"/>
    <w:rsid w:val="00537796"/>
    <w:rsid w:val="005A6DDE"/>
    <w:rsid w:val="00604A65"/>
    <w:rsid w:val="0066128F"/>
    <w:rsid w:val="007A1CD6"/>
    <w:rsid w:val="007B1AEB"/>
    <w:rsid w:val="009461DC"/>
    <w:rsid w:val="009B3EBA"/>
    <w:rsid w:val="00A50C5C"/>
    <w:rsid w:val="00A60A99"/>
    <w:rsid w:val="00A63332"/>
    <w:rsid w:val="00A825CC"/>
    <w:rsid w:val="00BF2BBF"/>
    <w:rsid w:val="00C23602"/>
    <w:rsid w:val="00C83977"/>
    <w:rsid w:val="00CA5F7F"/>
    <w:rsid w:val="00CD01DF"/>
    <w:rsid w:val="00CD200F"/>
    <w:rsid w:val="00CF65B8"/>
    <w:rsid w:val="00DE7BC7"/>
    <w:rsid w:val="00E106D3"/>
    <w:rsid w:val="00EB5779"/>
    <w:rsid w:val="00EB7CCE"/>
    <w:rsid w:val="00F3453F"/>
    <w:rsid w:val="00F364D8"/>
    <w:rsid w:val="00F8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7617E3-3328-44B9-8332-8ACF3C9E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23602"/>
  </w:style>
  <w:style w:type="paragraph" w:styleId="Heading1">
    <w:name w:val="heading 1"/>
    <w:basedOn w:val="Normal"/>
    <w:next w:val="Normal"/>
    <w:rsid w:val="00C2360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C2360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C2360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C2360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C2360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C2360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2360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C23602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4A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A65"/>
  </w:style>
  <w:style w:type="paragraph" w:styleId="Footer">
    <w:name w:val="footer"/>
    <w:basedOn w:val="Normal"/>
    <w:link w:val="FooterChar"/>
    <w:uiPriority w:val="99"/>
    <w:unhideWhenUsed/>
    <w:rsid w:val="00604A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A65"/>
  </w:style>
  <w:style w:type="character" w:styleId="Hyperlink">
    <w:name w:val="Hyperlink"/>
    <w:basedOn w:val="DefaultParagraphFont"/>
    <w:uiPriority w:val="99"/>
    <w:unhideWhenUsed/>
    <w:rsid w:val="00604A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6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C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7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Lucida Fax" w:hAnsi="Lucida Fax" w:cs="Lucida Fax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54C0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57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crtandthebrain.com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eady4rigo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DESE-231-40539</_dlc_DocId>
    <_dlc_DocIdUrl xmlns="733efe1c-5bbe-4968-87dc-d400e65c879f">
      <Url>https://sharepoint.doemass.org/ese/webteam/cps/_layouts/DocIdRedir.aspx?ID=DESE-231-40539</Url>
      <Description>DESE-231-40539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08FCF72B-E252-4DB5-91F4-3CB7AAC46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CAEE4-D2B4-4649-9359-E4775A0E100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1A1F2F3F-BA35-4259-B9B8-354087DA8D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16E82-1B5B-4571-9C52-9865F7F39B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67C15B-5CF4-44A1-B6A7-C019876C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2151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Zaretta Hammond, MA: Expert presenter on culturally responsive practices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Zaretta Hammond, MA: Expert presenter on culturally responsive practices</dc:title>
  <dc:creator>MA DESE</dc:creator>
  <cp:keywords>MA DESE Zaretta Hammond</cp:keywords>
  <cp:lastModifiedBy>O'Brien-Driscoll, Courtney</cp:lastModifiedBy>
  <cp:revision>5</cp:revision>
  <cp:lastPrinted>2018-02-27T13:09:00Z</cp:lastPrinted>
  <dcterms:created xsi:type="dcterms:W3CDTF">2018-03-12T18:19:00Z</dcterms:created>
  <dcterms:modified xsi:type="dcterms:W3CDTF">2018-03-13T18:28:00Z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1392d395-82b8-4bab-9c54-20ad501a9e47</vt:lpwstr>
  </property>
  <property fmtid="{D5CDD505-2E9C-101B-9397-08002B2CF9AE}" pid="4" name="metadate">
    <vt:lpwstr>Mar 13, 2018</vt:lpwstr>
  </property>
</Properties>
</file>