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82C65D" w14:textId="19CDC476" w:rsidR="00AD4FC0" w:rsidRDefault="00AD4FC0" w:rsidP="008C6764">
      <w:pPr>
        <w:rPr>
          <w:bCs/>
        </w:rPr>
      </w:pPr>
      <w:r>
        <w:rPr>
          <w:bCs/>
        </w:rPr>
        <w:t xml:space="preserve">Amendment to </w:t>
      </w:r>
      <w:r w:rsidR="00A468BD">
        <w:rPr>
          <w:bCs/>
        </w:rPr>
        <w:t xml:space="preserve">the John Avery Parker Turnaround Plan, pages </w:t>
      </w:r>
      <w:r w:rsidR="00D3079D">
        <w:rPr>
          <w:bCs/>
        </w:rPr>
        <w:t xml:space="preserve">48-51 </w:t>
      </w:r>
    </w:p>
    <w:p w14:paraId="05F6AEA0" w14:textId="77777777" w:rsidR="00D3079D" w:rsidRPr="00AD4FC0" w:rsidRDefault="00D3079D" w:rsidP="008C6764">
      <w:pPr>
        <w:rPr>
          <w:bCs/>
        </w:rPr>
      </w:pPr>
    </w:p>
    <w:p w14:paraId="00000218" w14:textId="420FE9A2" w:rsidR="00EC4D03" w:rsidRDefault="007E2D83" w:rsidP="008C6764">
      <w:pPr>
        <w:rPr>
          <w:b/>
          <w:u w:val="single"/>
        </w:rPr>
      </w:pPr>
      <w:r>
        <w:rPr>
          <w:b/>
          <w:u w:val="single"/>
        </w:rPr>
        <w:t xml:space="preserve">II. PROFESSIONAL COMPENSATION SYSTEM </w:t>
      </w:r>
    </w:p>
    <w:p w14:paraId="00000219" w14:textId="77777777" w:rsidR="00EC4D03" w:rsidRDefault="007E2D83">
      <w:pPr>
        <w:spacing w:line="240" w:lineRule="auto"/>
        <w:rPr>
          <w:color w:val="000000"/>
        </w:rPr>
      </w:pPr>
      <w:r>
        <w:rPr>
          <w:color w:val="000000"/>
        </w:rPr>
        <w:t xml:space="preserve">As part of the Turnaround Plan, </w:t>
      </w:r>
      <w:r>
        <w:t>the Receiver</w:t>
      </w:r>
      <w:r>
        <w:rPr>
          <w:color w:val="000000"/>
        </w:rPr>
        <w:t xml:space="preserve"> and Parker school leaders will continue to utilize the revised compensation system with the following components.</w:t>
      </w:r>
    </w:p>
    <w:p w14:paraId="0000021B" w14:textId="510B30AD" w:rsidR="00EC4D03" w:rsidRDefault="007E2D83">
      <w:pPr>
        <w:tabs>
          <w:tab w:val="left" w:pos="7308"/>
          <w:tab w:val="left" w:pos="8568"/>
        </w:tabs>
        <w:spacing w:line="240" w:lineRule="auto"/>
        <w:rPr>
          <w:color w:val="000000"/>
        </w:rPr>
      </w:pPr>
      <w:r>
        <w:rPr>
          <w:color w:val="000000"/>
        </w:rPr>
        <w:br/>
      </w:r>
      <w:r w:rsidR="00400E14">
        <w:rPr>
          <w:color w:val="000000"/>
        </w:rPr>
        <w:t>The b</w:t>
      </w:r>
      <w:r>
        <w:rPr>
          <w:color w:val="000000"/>
        </w:rPr>
        <w:t>asic principles of the plan</w:t>
      </w:r>
      <w:r w:rsidR="00400E14">
        <w:rPr>
          <w:color w:val="000000"/>
        </w:rPr>
        <w:t xml:space="preserve"> are</w:t>
      </w:r>
      <w:r w:rsidR="004445C0">
        <w:rPr>
          <w:color w:val="000000"/>
        </w:rPr>
        <w:t xml:space="preserve"> the following</w:t>
      </w:r>
      <w:r>
        <w:rPr>
          <w:color w:val="000000"/>
        </w:rPr>
        <w:t>:</w:t>
      </w:r>
    </w:p>
    <w:p w14:paraId="0000021C" w14:textId="77777777" w:rsidR="00EC4D03" w:rsidRDefault="00EC4D03">
      <w:pPr>
        <w:tabs>
          <w:tab w:val="left" w:pos="7308"/>
          <w:tab w:val="left" w:pos="8568"/>
        </w:tabs>
        <w:spacing w:line="240" w:lineRule="auto"/>
        <w:rPr>
          <w:color w:val="000000"/>
        </w:rPr>
      </w:pPr>
    </w:p>
    <w:p w14:paraId="2497234F" w14:textId="385908F9" w:rsidR="004445C0" w:rsidRDefault="007E2D83" w:rsidP="002E1FA4">
      <w:pPr>
        <w:pStyle w:val="ListParagraph"/>
        <w:numPr>
          <w:ilvl w:val="0"/>
          <w:numId w:val="88"/>
        </w:numPr>
        <w:spacing w:line="240" w:lineRule="auto"/>
      </w:pPr>
      <w:r>
        <w:t>Provides competitive compensation for teachers</w:t>
      </w:r>
    </w:p>
    <w:p w14:paraId="748A8392" w14:textId="7E823B10" w:rsidR="004445C0" w:rsidRDefault="007E2D83" w:rsidP="002E1FA4">
      <w:pPr>
        <w:pStyle w:val="ListParagraph"/>
        <w:numPr>
          <w:ilvl w:val="0"/>
          <w:numId w:val="88"/>
        </w:numPr>
        <w:spacing w:line="240" w:lineRule="auto"/>
      </w:pPr>
      <w:r>
        <w:t>Rewards teachers for excellent performance and effectiveness</w:t>
      </w:r>
    </w:p>
    <w:p w14:paraId="49B9AD06" w14:textId="2D2A2CD6" w:rsidR="004445C0" w:rsidRDefault="007E2D83" w:rsidP="002E1FA4">
      <w:pPr>
        <w:pStyle w:val="ListParagraph"/>
        <w:numPr>
          <w:ilvl w:val="0"/>
          <w:numId w:val="88"/>
        </w:numPr>
        <w:spacing w:line="240" w:lineRule="auto"/>
      </w:pPr>
      <w:r>
        <w:t>Provides a career path for teachers to grow professionally without leaving the classroom</w:t>
      </w:r>
    </w:p>
    <w:p w14:paraId="00000221" w14:textId="386D160C" w:rsidR="00EC4D03" w:rsidRDefault="007E2D83" w:rsidP="002E1FA4">
      <w:pPr>
        <w:pStyle w:val="ListParagraph"/>
        <w:numPr>
          <w:ilvl w:val="0"/>
          <w:numId w:val="88"/>
        </w:numPr>
        <w:spacing w:line="240" w:lineRule="auto"/>
      </w:pPr>
      <w:r>
        <w:t>Provides opportunities to reward teachers for their contributions to student growth</w:t>
      </w:r>
    </w:p>
    <w:p w14:paraId="00000222" w14:textId="4BF38EEB" w:rsidR="00EC4D03" w:rsidRDefault="007E2D83">
      <w:pPr>
        <w:spacing w:line="240" w:lineRule="auto"/>
      </w:pPr>
      <w:r>
        <w:t xml:space="preserve">The new professional compensation system will be implemented for professional employees in the John Avery Parker Elementary School and will include a teacher career ladder containing five tiers—Novice, Developing, Career, Advanced, and </w:t>
      </w:r>
      <w:r w:rsidR="00205421">
        <w:t>Expert</w:t>
      </w:r>
      <w:r>
        <w:t>—that will compensate teachers commensurate with their development and impact on students. It is envisioned that student outcomes will improve by creating a professional compensation system that will attract new high-potential teachers and retain our best performers and leaders.</w:t>
      </w:r>
    </w:p>
    <w:p w14:paraId="00000223" w14:textId="77777777" w:rsidR="00EC4D03" w:rsidRDefault="00EC4D03">
      <w:pPr>
        <w:spacing w:line="240" w:lineRule="auto"/>
      </w:pPr>
    </w:p>
    <w:p w14:paraId="00000224" w14:textId="77777777" w:rsidR="00EC4D03" w:rsidRDefault="007E2D83">
      <w:pPr>
        <w:spacing w:line="240" w:lineRule="auto"/>
      </w:pPr>
      <w:r>
        <w:t>The Commissioner’s designee for the John Avery Parker Elementary School may include student performance measures in the evaluation of teachers’ performance and determination of teachers’ compensation.</w:t>
      </w:r>
    </w:p>
    <w:p w14:paraId="00000225" w14:textId="77777777" w:rsidR="00EC4D03" w:rsidRDefault="00EC4D03">
      <w:pPr>
        <w:spacing w:line="240" w:lineRule="auto"/>
        <w:rPr>
          <w:b/>
        </w:rPr>
      </w:pPr>
    </w:p>
    <w:p w14:paraId="00000226" w14:textId="77777777" w:rsidR="00EC4D03" w:rsidRDefault="007E2D83">
      <w:pPr>
        <w:spacing w:line="240" w:lineRule="auto"/>
        <w:rPr>
          <w:b/>
        </w:rPr>
      </w:pPr>
      <w:r>
        <w:rPr>
          <w:b/>
        </w:rPr>
        <w:t xml:space="preserve">CAREER LADDER </w:t>
      </w:r>
    </w:p>
    <w:p w14:paraId="00000227" w14:textId="77777777" w:rsidR="00EC4D03" w:rsidRDefault="007E2D83">
      <w:pPr>
        <w:spacing w:line="240" w:lineRule="auto"/>
        <w:rPr>
          <w:b/>
        </w:rPr>
      </w:pPr>
      <w:r>
        <w:rPr>
          <w:b/>
        </w:rPr>
        <w:t>Definitions</w:t>
      </w:r>
      <w:r>
        <w:t>:</w:t>
      </w:r>
      <w:r>
        <w:rPr>
          <w:b/>
        </w:rPr>
        <w:t xml:space="preserve"> </w:t>
      </w:r>
    </w:p>
    <w:p w14:paraId="00000228" w14:textId="77777777" w:rsidR="00EC4D03" w:rsidRDefault="00EC4D03">
      <w:pPr>
        <w:spacing w:line="240" w:lineRule="auto"/>
        <w:rPr>
          <w:b/>
        </w:rPr>
      </w:pPr>
    </w:p>
    <w:p w14:paraId="00000229" w14:textId="77777777" w:rsidR="00EC4D03" w:rsidRDefault="007E2D83">
      <w:pPr>
        <w:spacing w:line="240" w:lineRule="auto"/>
      </w:pPr>
      <w:r>
        <w:rPr>
          <w:b/>
        </w:rPr>
        <w:t xml:space="preserve">Novice </w:t>
      </w:r>
      <w:r>
        <w:t xml:space="preserve">teachers are typically first-year teachers entering teaching directly from college. </w:t>
      </w:r>
    </w:p>
    <w:p w14:paraId="0000022A" w14:textId="77777777" w:rsidR="00EC4D03" w:rsidRDefault="00EC4D03">
      <w:pPr>
        <w:spacing w:line="240" w:lineRule="auto"/>
        <w:rPr>
          <w:b/>
        </w:rPr>
      </w:pPr>
    </w:p>
    <w:p w14:paraId="0000022B" w14:textId="77777777" w:rsidR="00EC4D03" w:rsidRDefault="007E2D83">
      <w:pPr>
        <w:spacing w:line="240" w:lineRule="auto"/>
      </w:pPr>
      <w:r>
        <w:rPr>
          <w:b/>
        </w:rPr>
        <w:t xml:space="preserve">Developing </w:t>
      </w:r>
      <w:r>
        <w:t xml:space="preserve">teachers are early career educators, typically with one to two years of experience. There are two levels within the Developing tier. </w:t>
      </w:r>
    </w:p>
    <w:p w14:paraId="0000022C" w14:textId="77777777" w:rsidR="00EC4D03" w:rsidRDefault="00EC4D03">
      <w:pPr>
        <w:spacing w:line="240" w:lineRule="auto"/>
        <w:rPr>
          <w:b/>
        </w:rPr>
      </w:pPr>
    </w:p>
    <w:p w14:paraId="0000022D" w14:textId="77777777" w:rsidR="00EC4D03" w:rsidRDefault="007E2D83">
      <w:pPr>
        <w:spacing w:line="240" w:lineRule="auto"/>
      </w:pPr>
      <w:r>
        <w:rPr>
          <w:b/>
        </w:rPr>
        <w:t xml:space="preserve">Career </w:t>
      </w:r>
      <w:r>
        <w:t xml:space="preserve">teachers have been recognized as excellent educators. Career teachers serve as role models to less-experienced educators, and proactively drive their own professional growth. </w:t>
      </w:r>
    </w:p>
    <w:p w14:paraId="0000022E" w14:textId="77777777" w:rsidR="00EC4D03" w:rsidRDefault="00EC4D03">
      <w:pPr>
        <w:spacing w:line="240" w:lineRule="auto"/>
        <w:rPr>
          <w:b/>
        </w:rPr>
      </w:pPr>
    </w:p>
    <w:p w14:paraId="0000022F" w14:textId="77777777" w:rsidR="00EC4D03" w:rsidRDefault="007E2D83">
      <w:pPr>
        <w:spacing w:line="240" w:lineRule="auto"/>
      </w:pPr>
      <w:r>
        <w:rPr>
          <w:b/>
        </w:rPr>
        <w:t xml:space="preserve">Advanced </w:t>
      </w:r>
      <w:r>
        <w:t xml:space="preserve">teachers are outstanding educators who serve as schoolwide models of excellence. Advanced teachers have at least five years of experience and possess deep expertise in their craft. </w:t>
      </w:r>
    </w:p>
    <w:p w14:paraId="00000230" w14:textId="77777777" w:rsidR="00EC4D03" w:rsidRDefault="00EC4D03">
      <w:pPr>
        <w:spacing w:line="240" w:lineRule="auto"/>
        <w:rPr>
          <w:b/>
        </w:rPr>
      </w:pPr>
    </w:p>
    <w:p w14:paraId="00000231" w14:textId="3B974F03" w:rsidR="00EC4D03" w:rsidRDefault="009C6A06">
      <w:pPr>
        <w:spacing w:line="240" w:lineRule="auto"/>
      </w:pPr>
      <w:r>
        <w:rPr>
          <w:b/>
        </w:rPr>
        <w:t>Expert</w:t>
      </w:r>
      <w:r w:rsidR="007E2D83">
        <w:rPr>
          <w:b/>
        </w:rPr>
        <w:t xml:space="preserve"> </w:t>
      </w:r>
      <w:r w:rsidR="007E2D83">
        <w:t xml:space="preserve">teachers are exceptional educators who serve as schoolwide and districtwide models of excellence. </w:t>
      </w:r>
      <w:r>
        <w:t>Expert</w:t>
      </w:r>
      <w:r w:rsidR="007E2D83">
        <w:t xml:space="preserve"> teachers have at least five years of experience, possess deep expertise in their craft, and are capable of elevating the practice of already-gifted educators. </w:t>
      </w:r>
      <w:r>
        <w:t>Expert</w:t>
      </w:r>
      <w:r w:rsidR="007E2D83">
        <w:t xml:space="preserve"> teachers will assume additional roles and responsibilities to support the school’s and district’s improvement. </w:t>
      </w:r>
    </w:p>
    <w:p w14:paraId="00000232" w14:textId="77777777" w:rsidR="00EC4D03" w:rsidRDefault="00EC4D03">
      <w:pPr>
        <w:spacing w:line="240" w:lineRule="auto"/>
      </w:pPr>
    </w:p>
    <w:p w14:paraId="00000233" w14:textId="219370DC" w:rsidR="00EC4D03" w:rsidRDefault="001B48AC">
      <w:pPr>
        <w:spacing w:line="240" w:lineRule="auto"/>
      </w:pPr>
      <w:bookmarkStart w:id="0" w:name="bookmark=id.4d34og8" w:colFirst="0" w:colLast="0"/>
      <w:bookmarkEnd w:id="0"/>
      <w:r>
        <w:rPr>
          <w:noProof/>
        </w:rPr>
        <w:lastRenderedPageBreak/>
        <w:drawing>
          <wp:inline distT="0" distB="0" distL="0" distR="0" wp14:anchorId="305D6211" wp14:editId="4681405A">
            <wp:extent cx="4927853" cy="2108308"/>
            <wp:effectExtent l="0" t="0" r="6350" b="6350"/>
            <wp:docPr id="3" name="Picture 1" descr="Caree Level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ee Levels Chart"/>
                    <pic:cNvPicPr/>
                  </pic:nvPicPr>
                  <pic:blipFill>
                    <a:blip r:embed="rId9">
                      <a:extLst>
                        <a:ext uri="{28A0092B-C50C-407E-A947-70E740481C1C}">
                          <a14:useLocalDpi xmlns:a14="http://schemas.microsoft.com/office/drawing/2010/main" val="0"/>
                        </a:ext>
                      </a:extLst>
                    </a:blip>
                    <a:stretch>
                      <a:fillRect/>
                    </a:stretch>
                  </pic:blipFill>
                  <pic:spPr>
                    <a:xfrm>
                      <a:off x="0" y="0"/>
                      <a:ext cx="4927853" cy="2108308"/>
                    </a:xfrm>
                    <a:prstGeom prst="rect">
                      <a:avLst/>
                    </a:prstGeom>
                  </pic:spPr>
                </pic:pic>
              </a:graphicData>
            </a:graphic>
          </wp:inline>
        </w:drawing>
      </w:r>
    </w:p>
    <w:p w14:paraId="4D68A2F4" w14:textId="77777777" w:rsidR="001B48AC" w:rsidRPr="00AC74CA" w:rsidRDefault="001B48AC" w:rsidP="001B48AC">
      <w:pPr>
        <w:spacing w:line="240" w:lineRule="auto"/>
        <w:ind w:left="720"/>
        <w:rPr>
          <w:bCs/>
        </w:rPr>
      </w:pPr>
      <w:r>
        <w:rPr>
          <w:bCs/>
        </w:rPr>
        <w:t xml:space="preserve">*Effective beginning in school year 2023-24, Career Levels V and VI are added to the career ladder. </w:t>
      </w:r>
    </w:p>
    <w:p w14:paraId="00000234" w14:textId="77777777" w:rsidR="00EC4D03" w:rsidRDefault="00EC4D03">
      <w:pPr>
        <w:spacing w:line="240" w:lineRule="auto"/>
      </w:pPr>
    </w:p>
    <w:p w14:paraId="00000235" w14:textId="77777777" w:rsidR="00EC4D03" w:rsidRDefault="007E2D83">
      <w:pPr>
        <w:spacing w:line="240" w:lineRule="auto"/>
      </w:pPr>
      <w:r>
        <w:rPr>
          <w:b/>
        </w:rPr>
        <w:t xml:space="preserve">Transition to the Career Ladder </w:t>
      </w:r>
    </w:p>
    <w:p w14:paraId="00000236" w14:textId="6C49C921" w:rsidR="00EC4D03" w:rsidRDefault="007E2D83">
      <w:pPr>
        <w:spacing w:line="240" w:lineRule="auto"/>
      </w:pPr>
      <w:r>
        <w:t>Effective July 1, 2014, each New Bedford Public Schools teacher assigned to the John Avery Parker Elementary School w</w:t>
      </w:r>
      <w:r w:rsidR="00D56099">
        <w:t>as</w:t>
      </w:r>
      <w:r>
        <w:t xml:space="preserve"> placed on one of the Levels based on such teacher’s performance as determined by the Commissioner’s designee. Teachers newly hired and assigned to the John Avery Parker Elementary School will be placed on one of the Levels as determined by the Commissioner’s designee: </w:t>
      </w:r>
    </w:p>
    <w:p w14:paraId="00000237" w14:textId="77777777" w:rsidR="00EC4D03" w:rsidRDefault="00EC4D03">
      <w:pPr>
        <w:spacing w:line="240" w:lineRule="auto"/>
        <w:rPr>
          <w:b/>
        </w:rPr>
      </w:pPr>
    </w:p>
    <w:p w14:paraId="53EF72C7" w14:textId="6AB27263" w:rsidR="00E45C6F" w:rsidRPr="00F15882" w:rsidRDefault="00152911">
      <w:pPr>
        <w:spacing w:line="240" w:lineRule="auto"/>
        <w:rPr>
          <w:bCs/>
        </w:rPr>
      </w:pPr>
      <w:r w:rsidRPr="00152911">
        <w:rPr>
          <w:bCs/>
        </w:rPr>
        <w:t>The career ladder schedule is modified for school years 20</w:t>
      </w:r>
      <w:r w:rsidR="00E45C6F">
        <w:rPr>
          <w:bCs/>
        </w:rPr>
        <w:t>22</w:t>
      </w:r>
      <w:r w:rsidRPr="00152911">
        <w:rPr>
          <w:bCs/>
        </w:rPr>
        <w:t>-</w:t>
      </w:r>
      <w:r w:rsidR="00E45C6F">
        <w:rPr>
          <w:bCs/>
        </w:rPr>
        <w:t>23 and</w:t>
      </w:r>
      <w:r w:rsidRPr="00152911">
        <w:rPr>
          <w:bCs/>
        </w:rPr>
        <w:t xml:space="preserve"> 20</w:t>
      </w:r>
      <w:r w:rsidR="00E45C6F">
        <w:rPr>
          <w:bCs/>
        </w:rPr>
        <w:t>23</w:t>
      </w:r>
      <w:r w:rsidRPr="00152911">
        <w:rPr>
          <w:bCs/>
        </w:rPr>
        <w:t>-2</w:t>
      </w:r>
      <w:r w:rsidR="00E45C6F">
        <w:rPr>
          <w:bCs/>
        </w:rPr>
        <w:t>4</w:t>
      </w:r>
      <w:r w:rsidRPr="00152911">
        <w:rPr>
          <w:bCs/>
        </w:rPr>
        <w:t xml:space="preserve"> and </w:t>
      </w:r>
      <w:r w:rsidR="00E45C6F">
        <w:rPr>
          <w:bCs/>
        </w:rPr>
        <w:t>beyond</w:t>
      </w:r>
      <w:r w:rsidRPr="00152911">
        <w:rPr>
          <w:bCs/>
        </w:rPr>
        <w:t xml:space="preserve"> as follows:</w:t>
      </w:r>
      <w:bookmarkStart w:id="1" w:name="_heading=h.4d34og8" w:colFirst="0" w:colLast="0"/>
      <w:bookmarkEnd w:id="1"/>
    </w:p>
    <w:tbl>
      <w:tblPr>
        <w:tblStyle w:val="TableGrid"/>
        <w:tblW w:w="6830" w:type="dxa"/>
        <w:tblInd w:w="5" w:type="dxa"/>
        <w:tblLayout w:type="fixed"/>
        <w:tblLook w:val="0620" w:firstRow="1" w:lastRow="0" w:firstColumn="0" w:lastColumn="0" w:noHBand="1" w:noVBand="1"/>
      </w:tblPr>
      <w:tblGrid>
        <w:gridCol w:w="2342"/>
        <w:gridCol w:w="2133"/>
        <w:gridCol w:w="2355"/>
      </w:tblGrid>
      <w:tr w:rsidR="00914653" w:rsidRPr="00136EF6" w14:paraId="2718A9BC" w14:textId="77777777" w:rsidTr="00B54837">
        <w:tc>
          <w:tcPr>
            <w:tcW w:w="2342" w:type="dxa"/>
          </w:tcPr>
          <w:p w14:paraId="1352B716" w14:textId="77777777" w:rsidR="00914653" w:rsidRPr="00136EF6" w:rsidRDefault="00914653" w:rsidP="004D18A7">
            <w:pPr>
              <w:pStyle w:val="Normal1"/>
              <w:widowControl w:val="0"/>
              <w:jc w:val="center"/>
              <w:rPr>
                <w:rFonts w:eastAsia="Calibri"/>
                <w:b/>
              </w:rPr>
            </w:pPr>
            <w:r w:rsidRPr="00136EF6">
              <w:rPr>
                <w:rFonts w:eastAsia="Calibri"/>
                <w:b/>
              </w:rPr>
              <w:t>Career Level</w:t>
            </w:r>
          </w:p>
        </w:tc>
        <w:tc>
          <w:tcPr>
            <w:tcW w:w="2133" w:type="dxa"/>
          </w:tcPr>
          <w:p w14:paraId="67468FD2" w14:textId="434FF04F" w:rsidR="00914653" w:rsidRPr="00136EF6" w:rsidRDefault="00914653" w:rsidP="004D18A7">
            <w:pPr>
              <w:pStyle w:val="Normal1"/>
              <w:widowControl w:val="0"/>
              <w:jc w:val="center"/>
              <w:rPr>
                <w:rFonts w:eastAsia="Calibri"/>
                <w:b/>
              </w:rPr>
            </w:pPr>
            <w:r>
              <w:rPr>
                <w:rFonts w:eastAsia="Calibri"/>
                <w:b/>
              </w:rPr>
              <w:t>School Year 22-23 Compensation Level</w:t>
            </w:r>
          </w:p>
        </w:tc>
        <w:tc>
          <w:tcPr>
            <w:tcW w:w="2355" w:type="dxa"/>
          </w:tcPr>
          <w:p w14:paraId="472F84B5" w14:textId="77777777" w:rsidR="00914653" w:rsidRDefault="00914653" w:rsidP="004D18A7">
            <w:pPr>
              <w:pStyle w:val="Normal1"/>
              <w:widowControl w:val="0"/>
              <w:jc w:val="center"/>
              <w:rPr>
                <w:rFonts w:eastAsia="Calibri"/>
                <w:b/>
              </w:rPr>
            </w:pPr>
            <w:r w:rsidRPr="00136EF6">
              <w:rPr>
                <w:rFonts w:eastAsia="Calibri"/>
                <w:b/>
              </w:rPr>
              <w:t xml:space="preserve">School Year </w:t>
            </w:r>
            <w:r>
              <w:rPr>
                <w:rFonts w:eastAsia="Calibri"/>
                <w:b/>
              </w:rPr>
              <w:t>23-24</w:t>
            </w:r>
          </w:p>
          <w:p w14:paraId="19085A69" w14:textId="22B736BF" w:rsidR="00914653" w:rsidRPr="00136EF6" w:rsidRDefault="00914653" w:rsidP="004D18A7">
            <w:pPr>
              <w:pStyle w:val="Normal1"/>
              <w:widowControl w:val="0"/>
              <w:jc w:val="center"/>
              <w:rPr>
                <w:rFonts w:eastAsia="Calibri"/>
                <w:b/>
              </w:rPr>
            </w:pPr>
            <w:r>
              <w:rPr>
                <w:rFonts w:eastAsia="Calibri"/>
                <w:b/>
              </w:rPr>
              <w:t>and Beyond</w:t>
            </w:r>
            <w:r w:rsidRPr="00136EF6">
              <w:rPr>
                <w:rFonts w:eastAsia="Calibri"/>
                <w:b/>
              </w:rPr>
              <w:t xml:space="preserve"> Compensation Level</w:t>
            </w:r>
          </w:p>
        </w:tc>
      </w:tr>
      <w:tr w:rsidR="00914653" w:rsidRPr="00136EF6" w14:paraId="1A77B5A5" w14:textId="77777777" w:rsidTr="00B54837">
        <w:trPr>
          <w:trHeight w:val="186"/>
        </w:trPr>
        <w:tc>
          <w:tcPr>
            <w:tcW w:w="2342" w:type="dxa"/>
          </w:tcPr>
          <w:p w14:paraId="783456E7" w14:textId="77777777" w:rsidR="00914653" w:rsidRPr="00136EF6" w:rsidRDefault="00914653" w:rsidP="004D18A7">
            <w:pPr>
              <w:pStyle w:val="Normal1"/>
              <w:widowControl w:val="0"/>
              <w:rPr>
                <w:rFonts w:eastAsia="Calibri"/>
              </w:rPr>
            </w:pPr>
            <w:r w:rsidRPr="00136EF6">
              <w:rPr>
                <w:rFonts w:eastAsia="Calibri"/>
              </w:rPr>
              <w:t>Novice</w:t>
            </w:r>
          </w:p>
        </w:tc>
        <w:tc>
          <w:tcPr>
            <w:tcW w:w="2133" w:type="dxa"/>
          </w:tcPr>
          <w:p w14:paraId="0AF6D24F" w14:textId="5C9E98B6" w:rsidR="00914653" w:rsidRPr="00136EF6" w:rsidRDefault="00914653" w:rsidP="004D18A7">
            <w:pPr>
              <w:pStyle w:val="Normal1"/>
              <w:widowControl w:val="0"/>
              <w:spacing w:line="259" w:lineRule="auto"/>
              <w:rPr>
                <w:rFonts w:eastAsia="Calibri"/>
              </w:rPr>
            </w:pPr>
            <w:r>
              <w:rPr>
                <w:rFonts w:eastAsia="Calibri"/>
              </w:rPr>
              <w:t>$52,000</w:t>
            </w:r>
          </w:p>
        </w:tc>
        <w:tc>
          <w:tcPr>
            <w:tcW w:w="2355" w:type="dxa"/>
          </w:tcPr>
          <w:p w14:paraId="39EED3E0" w14:textId="0FD872C2" w:rsidR="00914653" w:rsidRPr="00136EF6" w:rsidRDefault="00914653" w:rsidP="004D18A7">
            <w:pPr>
              <w:pStyle w:val="Normal1"/>
              <w:widowControl w:val="0"/>
              <w:spacing w:line="259" w:lineRule="auto"/>
              <w:rPr>
                <w:rFonts w:eastAsia="Calibri"/>
              </w:rPr>
            </w:pPr>
            <w:r>
              <w:rPr>
                <w:rFonts w:eastAsia="Calibri"/>
              </w:rPr>
              <w:t>$52,000</w:t>
            </w:r>
          </w:p>
        </w:tc>
      </w:tr>
      <w:tr w:rsidR="00914653" w:rsidRPr="00136EF6" w14:paraId="5B892E4B" w14:textId="77777777" w:rsidTr="00B54837">
        <w:tc>
          <w:tcPr>
            <w:tcW w:w="2342" w:type="dxa"/>
          </w:tcPr>
          <w:p w14:paraId="7D8047AA" w14:textId="77777777" w:rsidR="00914653" w:rsidRPr="00136EF6" w:rsidRDefault="00914653" w:rsidP="004D18A7">
            <w:pPr>
              <w:pStyle w:val="Normal1"/>
              <w:widowControl w:val="0"/>
              <w:rPr>
                <w:rFonts w:eastAsia="Calibri"/>
              </w:rPr>
            </w:pPr>
            <w:r w:rsidRPr="00136EF6">
              <w:rPr>
                <w:rFonts w:eastAsia="Calibri"/>
              </w:rPr>
              <w:t xml:space="preserve">Developing </w:t>
            </w:r>
            <w:proofErr w:type="gramStart"/>
            <w:r w:rsidRPr="00136EF6">
              <w:rPr>
                <w:rFonts w:eastAsia="Calibri"/>
              </w:rPr>
              <w:t>Level</w:t>
            </w:r>
            <w:proofErr w:type="gramEnd"/>
            <w:r w:rsidRPr="00136EF6">
              <w:rPr>
                <w:rFonts w:eastAsia="Calibri"/>
              </w:rPr>
              <w:t xml:space="preserve"> I</w:t>
            </w:r>
          </w:p>
        </w:tc>
        <w:tc>
          <w:tcPr>
            <w:tcW w:w="2133" w:type="dxa"/>
          </w:tcPr>
          <w:p w14:paraId="3D4A44F6" w14:textId="1793F7F3" w:rsidR="00914653" w:rsidRPr="00136EF6" w:rsidRDefault="00B84E41" w:rsidP="004D18A7">
            <w:pPr>
              <w:pStyle w:val="Normal1"/>
              <w:widowControl w:val="0"/>
              <w:spacing w:line="259" w:lineRule="auto"/>
              <w:rPr>
                <w:rFonts w:eastAsia="Calibri"/>
              </w:rPr>
            </w:pPr>
            <w:r>
              <w:t>$55,000</w:t>
            </w:r>
          </w:p>
        </w:tc>
        <w:tc>
          <w:tcPr>
            <w:tcW w:w="2355" w:type="dxa"/>
          </w:tcPr>
          <w:p w14:paraId="6544631D" w14:textId="4F5E7B37" w:rsidR="00914653" w:rsidRPr="00136EF6" w:rsidRDefault="00B84E41" w:rsidP="004D18A7">
            <w:pPr>
              <w:pStyle w:val="Normal1"/>
              <w:widowControl w:val="0"/>
              <w:spacing w:line="259" w:lineRule="auto"/>
              <w:rPr>
                <w:rFonts w:eastAsia="Calibri"/>
              </w:rPr>
            </w:pPr>
            <w:r>
              <w:t>$55,000</w:t>
            </w:r>
          </w:p>
        </w:tc>
      </w:tr>
      <w:tr w:rsidR="00914653" w:rsidRPr="00136EF6" w14:paraId="32856B90" w14:textId="77777777" w:rsidTr="00B54837">
        <w:tc>
          <w:tcPr>
            <w:tcW w:w="2342" w:type="dxa"/>
          </w:tcPr>
          <w:p w14:paraId="38C1E5BD" w14:textId="77777777" w:rsidR="00914653" w:rsidRPr="00136EF6" w:rsidRDefault="00914653" w:rsidP="004D18A7">
            <w:pPr>
              <w:pStyle w:val="Normal1"/>
              <w:widowControl w:val="0"/>
              <w:rPr>
                <w:rFonts w:eastAsia="Calibri"/>
              </w:rPr>
            </w:pPr>
            <w:r w:rsidRPr="00136EF6">
              <w:rPr>
                <w:rFonts w:eastAsia="Calibri"/>
              </w:rPr>
              <w:t>Developing Level II</w:t>
            </w:r>
          </w:p>
        </w:tc>
        <w:tc>
          <w:tcPr>
            <w:tcW w:w="2133" w:type="dxa"/>
          </w:tcPr>
          <w:p w14:paraId="01974C1F" w14:textId="4E3E216D" w:rsidR="00914653" w:rsidRPr="00136EF6" w:rsidRDefault="00B84E41" w:rsidP="004D18A7">
            <w:pPr>
              <w:pStyle w:val="Normal1"/>
              <w:widowControl w:val="0"/>
              <w:spacing w:line="259" w:lineRule="auto"/>
              <w:rPr>
                <w:rFonts w:eastAsia="Calibri"/>
              </w:rPr>
            </w:pPr>
            <w:r>
              <w:t>$59,000</w:t>
            </w:r>
          </w:p>
        </w:tc>
        <w:tc>
          <w:tcPr>
            <w:tcW w:w="2355" w:type="dxa"/>
          </w:tcPr>
          <w:p w14:paraId="244FE72D" w14:textId="36692FC4" w:rsidR="00914653" w:rsidRPr="00136EF6" w:rsidRDefault="00B84E41" w:rsidP="004D18A7">
            <w:pPr>
              <w:pStyle w:val="Normal1"/>
              <w:widowControl w:val="0"/>
              <w:spacing w:line="259" w:lineRule="auto"/>
              <w:rPr>
                <w:rFonts w:eastAsia="Calibri"/>
              </w:rPr>
            </w:pPr>
            <w:r>
              <w:t>$59,000</w:t>
            </w:r>
          </w:p>
        </w:tc>
      </w:tr>
      <w:tr w:rsidR="00914653" w:rsidRPr="00136EF6" w14:paraId="449E3A05" w14:textId="77777777" w:rsidTr="00B54837">
        <w:tc>
          <w:tcPr>
            <w:tcW w:w="2342" w:type="dxa"/>
          </w:tcPr>
          <w:p w14:paraId="437C32BD" w14:textId="77777777" w:rsidR="00914653" w:rsidRPr="00136EF6" w:rsidRDefault="00914653" w:rsidP="004D18A7">
            <w:pPr>
              <w:pStyle w:val="Normal1"/>
              <w:widowControl w:val="0"/>
              <w:rPr>
                <w:rFonts w:eastAsia="Calibri"/>
              </w:rPr>
            </w:pPr>
            <w:r w:rsidRPr="00136EF6">
              <w:rPr>
                <w:rFonts w:eastAsia="Calibri"/>
              </w:rPr>
              <w:t>Career Level I</w:t>
            </w:r>
          </w:p>
        </w:tc>
        <w:tc>
          <w:tcPr>
            <w:tcW w:w="2133" w:type="dxa"/>
          </w:tcPr>
          <w:p w14:paraId="0EB3606E" w14:textId="449A8CCB" w:rsidR="00914653" w:rsidRPr="00136EF6" w:rsidRDefault="00B84E41" w:rsidP="004D18A7">
            <w:pPr>
              <w:pStyle w:val="Normal1"/>
              <w:widowControl w:val="0"/>
              <w:spacing w:line="259" w:lineRule="auto"/>
              <w:rPr>
                <w:rFonts w:eastAsia="Calibri"/>
              </w:rPr>
            </w:pPr>
            <w:r>
              <w:t>$63,000</w:t>
            </w:r>
          </w:p>
        </w:tc>
        <w:tc>
          <w:tcPr>
            <w:tcW w:w="2355" w:type="dxa"/>
          </w:tcPr>
          <w:p w14:paraId="12871D00" w14:textId="4E54E59D" w:rsidR="00914653" w:rsidRPr="00136EF6" w:rsidRDefault="00B84E41" w:rsidP="004D18A7">
            <w:pPr>
              <w:pStyle w:val="Normal1"/>
              <w:widowControl w:val="0"/>
              <w:spacing w:line="259" w:lineRule="auto"/>
              <w:rPr>
                <w:rFonts w:eastAsia="Calibri"/>
              </w:rPr>
            </w:pPr>
            <w:r>
              <w:t>$63,000</w:t>
            </w:r>
          </w:p>
        </w:tc>
      </w:tr>
      <w:tr w:rsidR="00914653" w:rsidRPr="00136EF6" w14:paraId="46E0248C" w14:textId="77777777" w:rsidTr="00B54837">
        <w:tc>
          <w:tcPr>
            <w:tcW w:w="2342" w:type="dxa"/>
          </w:tcPr>
          <w:p w14:paraId="0524BD7E" w14:textId="77777777" w:rsidR="00914653" w:rsidRPr="00136EF6" w:rsidRDefault="00914653" w:rsidP="004D18A7">
            <w:pPr>
              <w:pStyle w:val="Normal1"/>
              <w:widowControl w:val="0"/>
              <w:rPr>
                <w:rFonts w:eastAsia="Calibri"/>
              </w:rPr>
            </w:pPr>
            <w:r w:rsidRPr="00136EF6">
              <w:rPr>
                <w:rFonts w:eastAsia="Calibri"/>
              </w:rPr>
              <w:t>Career Level II</w:t>
            </w:r>
          </w:p>
        </w:tc>
        <w:tc>
          <w:tcPr>
            <w:tcW w:w="2133" w:type="dxa"/>
          </w:tcPr>
          <w:p w14:paraId="6D863EEC" w14:textId="7D0855DB" w:rsidR="00914653" w:rsidRPr="00136EF6" w:rsidRDefault="00B84E41" w:rsidP="004D18A7">
            <w:pPr>
              <w:pStyle w:val="Normal1"/>
              <w:widowControl w:val="0"/>
              <w:spacing w:line="259" w:lineRule="auto"/>
              <w:rPr>
                <w:rFonts w:eastAsia="Calibri"/>
              </w:rPr>
            </w:pPr>
            <w:r>
              <w:t>$66,500</w:t>
            </w:r>
          </w:p>
        </w:tc>
        <w:tc>
          <w:tcPr>
            <w:tcW w:w="2355" w:type="dxa"/>
          </w:tcPr>
          <w:p w14:paraId="5228CDC2" w14:textId="069C2385" w:rsidR="00914653" w:rsidRPr="00136EF6" w:rsidRDefault="00B84E41" w:rsidP="004D18A7">
            <w:pPr>
              <w:pStyle w:val="Normal1"/>
              <w:widowControl w:val="0"/>
              <w:spacing w:line="259" w:lineRule="auto"/>
              <w:rPr>
                <w:rFonts w:eastAsia="Calibri"/>
              </w:rPr>
            </w:pPr>
            <w:r>
              <w:t>$66,500</w:t>
            </w:r>
          </w:p>
        </w:tc>
      </w:tr>
      <w:tr w:rsidR="00914653" w:rsidRPr="00136EF6" w14:paraId="4320AD00" w14:textId="77777777" w:rsidTr="00B54837">
        <w:tc>
          <w:tcPr>
            <w:tcW w:w="2342" w:type="dxa"/>
          </w:tcPr>
          <w:p w14:paraId="1FE6DD2A" w14:textId="77777777" w:rsidR="00914653" w:rsidRPr="00136EF6" w:rsidRDefault="00914653" w:rsidP="004D18A7">
            <w:pPr>
              <w:pStyle w:val="Normal1"/>
              <w:widowControl w:val="0"/>
              <w:rPr>
                <w:rFonts w:eastAsia="Calibri"/>
              </w:rPr>
            </w:pPr>
            <w:r w:rsidRPr="00136EF6">
              <w:rPr>
                <w:rFonts w:eastAsia="Calibri"/>
              </w:rPr>
              <w:t>Career Level III</w:t>
            </w:r>
          </w:p>
        </w:tc>
        <w:tc>
          <w:tcPr>
            <w:tcW w:w="2133" w:type="dxa"/>
          </w:tcPr>
          <w:p w14:paraId="76BF579E" w14:textId="4197FE8D" w:rsidR="00914653" w:rsidRPr="00B84E41" w:rsidRDefault="00B84E41" w:rsidP="004D18A7">
            <w:pPr>
              <w:pStyle w:val="Normal1"/>
              <w:widowControl w:val="0"/>
              <w:spacing w:line="259" w:lineRule="auto"/>
              <w:rPr>
                <w:rFonts w:eastAsia="Calibri"/>
              </w:rPr>
            </w:pPr>
            <w:r>
              <w:t>$70,000</w:t>
            </w:r>
          </w:p>
        </w:tc>
        <w:tc>
          <w:tcPr>
            <w:tcW w:w="2355" w:type="dxa"/>
          </w:tcPr>
          <w:p w14:paraId="25912D8E" w14:textId="3B0CEE68" w:rsidR="00914653" w:rsidRPr="00136EF6" w:rsidRDefault="00B84E41" w:rsidP="004D18A7">
            <w:pPr>
              <w:pStyle w:val="Normal1"/>
              <w:widowControl w:val="0"/>
              <w:spacing w:line="259" w:lineRule="auto"/>
              <w:rPr>
                <w:rFonts w:eastAsia="Calibri"/>
              </w:rPr>
            </w:pPr>
            <w:r>
              <w:t>$70,000</w:t>
            </w:r>
          </w:p>
        </w:tc>
      </w:tr>
      <w:tr w:rsidR="00914653" w:rsidRPr="00136EF6" w14:paraId="58514F1B" w14:textId="77777777" w:rsidTr="00B54837">
        <w:tc>
          <w:tcPr>
            <w:tcW w:w="2342" w:type="dxa"/>
          </w:tcPr>
          <w:p w14:paraId="5799B131" w14:textId="77777777" w:rsidR="00914653" w:rsidRPr="00136EF6" w:rsidRDefault="00914653" w:rsidP="004D18A7">
            <w:pPr>
              <w:pStyle w:val="Normal1"/>
              <w:widowControl w:val="0"/>
              <w:rPr>
                <w:rFonts w:eastAsia="Calibri"/>
              </w:rPr>
            </w:pPr>
            <w:r w:rsidRPr="00136EF6">
              <w:rPr>
                <w:rFonts w:eastAsia="Calibri"/>
              </w:rPr>
              <w:t>Career Level IV</w:t>
            </w:r>
          </w:p>
        </w:tc>
        <w:tc>
          <w:tcPr>
            <w:tcW w:w="2133" w:type="dxa"/>
          </w:tcPr>
          <w:p w14:paraId="3E2F769F" w14:textId="4F5B899F" w:rsidR="00914653" w:rsidRPr="00136EF6" w:rsidRDefault="00B84E41" w:rsidP="004D18A7">
            <w:pPr>
              <w:pStyle w:val="Normal1"/>
              <w:widowControl w:val="0"/>
              <w:spacing w:line="259" w:lineRule="auto"/>
              <w:rPr>
                <w:rFonts w:eastAsia="Calibri"/>
              </w:rPr>
            </w:pPr>
            <w:r>
              <w:t>$75,000</w:t>
            </w:r>
          </w:p>
        </w:tc>
        <w:tc>
          <w:tcPr>
            <w:tcW w:w="2355" w:type="dxa"/>
          </w:tcPr>
          <w:p w14:paraId="3DE69917" w14:textId="056735C2" w:rsidR="00914653" w:rsidRPr="00136EF6" w:rsidRDefault="00B84E41" w:rsidP="004D18A7">
            <w:pPr>
              <w:pStyle w:val="Normal1"/>
              <w:widowControl w:val="0"/>
              <w:spacing w:line="259" w:lineRule="auto"/>
              <w:rPr>
                <w:rFonts w:eastAsia="Calibri"/>
              </w:rPr>
            </w:pPr>
            <w:r>
              <w:t>$75,000</w:t>
            </w:r>
          </w:p>
        </w:tc>
      </w:tr>
      <w:tr w:rsidR="00914653" w:rsidRPr="00136EF6" w14:paraId="50F3BD32" w14:textId="77777777" w:rsidTr="00B54837">
        <w:tc>
          <w:tcPr>
            <w:tcW w:w="2342" w:type="dxa"/>
          </w:tcPr>
          <w:p w14:paraId="4254AA1B" w14:textId="58B662AB" w:rsidR="00914653" w:rsidRPr="00136EF6" w:rsidRDefault="00914653" w:rsidP="004D18A7">
            <w:pPr>
              <w:pStyle w:val="Normal1"/>
              <w:widowControl w:val="0"/>
              <w:rPr>
                <w:rFonts w:eastAsia="Calibri"/>
              </w:rPr>
            </w:pPr>
            <w:r w:rsidRPr="00136EF6">
              <w:rPr>
                <w:rFonts w:eastAsia="Calibri"/>
              </w:rPr>
              <w:t>Career Level V</w:t>
            </w:r>
            <w:r w:rsidR="00AC74CA">
              <w:rPr>
                <w:rFonts w:eastAsia="Calibri"/>
              </w:rPr>
              <w:t>*</w:t>
            </w:r>
          </w:p>
        </w:tc>
        <w:tc>
          <w:tcPr>
            <w:tcW w:w="2133" w:type="dxa"/>
          </w:tcPr>
          <w:p w14:paraId="450EABD8" w14:textId="1C7D86E6" w:rsidR="00914653" w:rsidRPr="00136EF6" w:rsidRDefault="00AC74CA" w:rsidP="004D18A7">
            <w:pPr>
              <w:pStyle w:val="Normal1"/>
              <w:widowControl w:val="0"/>
              <w:spacing w:line="259" w:lineRule="auto"/>
              <w:rPr>
                <w:rFonts w:eastAsia="Calibri"/>
              </w:rPr>
            </w:pPr>
            <w:r>
              <w:t>N/A</w:t>
            </w:r>
          </w:p>
        </w:tc>
        <w:tc>
          <w:tcPr>
            <w:tcW w:w="2355" w:type="dxa"/>
          </w:tcPr>
          <w:p w14:paraId="5EE355BC" w14:textId="45F2F267" w:rsidR="00914653" w:rsidRPr="00136EF6" w:rsidRDefault="00B84E41" w:rsidP="004D18A7">
            <w:pPr>
              <w:pStyle w:val="Normal1"/>
              <w:widowControl w:val="0"/>
              <w:spacing w:line="259" w:lineRule="auto"/>
              <w:rPr>
                <w:rFonts w:eastAsia="Calibri"/>
              </w:rPr>
            </w:pPr>
            <w:r>
              <w:t>$80,000</w:t>
            </w:r>
          </w:p>
        </w:tc>
      </w:tr>
      <w:tr w:rsidR="00914653" w:rsidRPr="00136EF6" w14:paraId="70C1685F" w14:textId="77777777" w:rsidTr="00B54837">
        <w:tc>
          <w:tcPr>
            <w:tcW w:w="2342" w:type="dxa"/>
          </w:tcPr>
          <w:p w14:paraId="31AE13E3" w14:textId="67F42E42" w:rsidR="00914653" w:rsidRPr="00136EF6" w:rsidRDefault="00914653" w:rsidP="004D18A7">
            <w:pPr>
              <w:pStyle w:val="Normal1"/>
              <w:widowControl w:val="0"/>
              <w:rPr>
                <w:rFonts w:eastAsia="Calibri"/>
              </w:rPr>
            </w:pPr>
            <w:r w:rsidRPr="00136EF6">
              <w:rPr>
                <w:rFonts w:eastAsia="Calibri"/>
              </w:rPr>
              <w:t>Career Level VI</w:t>
            </w:r>
            <w:r w:rsidR="00AC74CA">
              <w:rPr>
                <w:rFonts w:eastAsia="Calibri"/>
              </w:rPr>
              <w:t>*</w:t>
            </w:r>
          </w:p>
        </w:tc>
        <w:tc>
          <w:tcPr>
            <w:tcW w:w="2133" w:type="dxa"/>
          </w:tcPr>
          <w:p w14:paraId="7E3DB471" w14:textId="0C0FE44F" w:rsidR="00914653" w:rsidRPr="00136EF6" w:rsidRDefault="00AC74CA" w:rsidP="004D18A7">
            <w:pPr>
              <w:pStyle w:val="Normal1"/>
              <w:widowControl w:val="0"/>
              <w:spacing w:line="259" w:lineRule="auto"/>
              <w:rPr>
                <w:rFonts w:eastAsia="Calibri"/>
              </w:rPr>
            </w:pPr>
            <w:r>
              <w:t>N/A</w:t>
            </w:r>
          </w:p>
        </w:tc>
        <w:tc>
          <w:tcPr>
            <w:tcW w:w="2355" w:type="dxa"/>
          </w:tcPr>
          <w:p w14:paraId="2040501C" w14:textId="72F2CB94" w:rsidR="00914653" w:rsidRPr="00136EF6" w:rsidRDefault="00B84E41" w:rsidP="004D18A7">
            <w:pPr>
              <w:pStyle w:val="Normal1"/>
              <w:widowControl w:val="0"/>
              <w:spacing w:line="259" w:lineRule="auto"/>
              <w:rPr>
                <w:rFonts w:eastAsia="Calibri"/>
              </w:rPr>
            </w:pPr>
            <w:r>
              <w:t>$85,000</w:t>
            </w:r>
          </w:p>
        </w:tc>
      </w:tr>
    </w:tbl>
    <w:p w14:paraId="00000241" w14:textId="77104377" w:rsidR="00EC4D03" w:rsidRPr="00BE0597" w:rsidRDefault="00AC74CA" w:rsidP="00BE0597">
      <w:pPr>
        <w:spacing w:line="240" w:lineRule="auto"/>
        <w:ind w:left="1440"/>
        <w:rPr>
          <w:bCs/>
        </w:rPr>
      </w:pPr>
      <w:r>
        <w:rPr>
          <w:bCs/>
        </w:rPr>
        <w:t>*</w:t>
      </w:r>
      <w:r w:rsidR="0040552C">
        <w:rPr>
          <w:bCs/>
        </w:rPr>
        <w:t>Effective beginning in school year 2023-</w:t>
      </w:r>
      <w:r w:rsidR="00507A13">
        <w:rPr>
          <w:bCs/>
        </w:rPr>
        <w:t xml:space="preserve">24, </w:t>
      </w:r>
      <w:r>
        <w:rPr>
          <w:bCs/>
        </w:rPr>
        <w:t xml:space="preserve">Career Levels V and VI are </w:t>
      </w:r>
      <w:r w:rsidR="0040552C">
        <w:rPr>
          <w:bCs/>
        </w:rPr>
        <w:t>added to the career ladder</w:t>
      </w:r>
      <w:r w:rsidR="00507A13">
        <w:rPr>
          <w:bCs/>
        </w:rPr>
        <w:t>.</w:t>
      </w:r>
      <w:r w:rsidR="0040552C">
        <w:rPr>
          <w:bCs/>
        </w:rPr>
        <w:t xml:space="preserve"> </w:t>
      </w:r>
      <w:r w:rsidR="007E2D83">
        <w:t xml:space="preserve"> </w:t>
      </w:r>
    </w:p>
    <w:p w14:paraId="00000243" w14:textId="087DD318" w:rsidR="00EC4D03" w:rsidRDefault="00D869E9">
      <w:pPr>
        <w:spacing w:line="240" w:lineRule="auto"/>
      </w:pPr>
      <w:r>
        <w:t xml:space="preserve">Beginning in </w:t>
      </w:r>
      <w:r w:rsidR="0083051A">
        <w:t>school year 2023-24, t</w:t>
      </w:r>
      <w:r w:rsidR="007E2D83">
        <w:t>he annual base salary for an “Advanced” teacher will be $</w:t>
      </w:r>
      <w:r w:rsidR="00216532">
        <w:t>90,0</w:t>
      </w:r>
      <w:r w:rsidR="007E2D83">
        <w:t>00</w:t>
      </w:r>
      <w:r w:rsidR="0083051A">
        <w:t xml:space="preserve"> (increase</w:t>
      </w:r>
      <w:r w:rsidR="00662C1C">
        <w:t>d</w:t>
      </w:r>
      <w:r w:rsidR="0083051A">
        <w:t xml:space="preserve"> from the </w:t>
      </w:r>
      <w:r w:rsidR="001B607A">
        <w:t>previous level of $81,500 in school year 2022-23)</w:t>
      </w:r>
      <w:r w:rsidR="007E2D83">
        <w:t>. A teacher designated as an Advanced teacher, whose total compensation exceeds $</w:t>
      </w:r>
      <w:r w:rsidR="00216532">
        <w:t>90,0</w:t>
      </w:r>
      <w:r w:rsidR="007E2D83">
        <w:t>00</w:t>
      </w:r>
      <w:r w:rsidR="006905C1">
        <w:t xml:space="preserve"> </w:t>
      </w:r>
      <w:r w:rsidR="007E2D83">
        <w:t>at the time of designation</w:t>
      </w:r>
      <w:r w:rsidR="006905C1">
        <w:t xml:space="preserve"> ($81,500 in school year 2022-23)</w:t>
      </w:r>
      <w:r w:rsidR="007E2D83">
        <w:t>, will receive an additional one-time payment of $</w:t>
      </w:r>
      <w:r w:rsidR="002415A1">
        <w:t>2</w:t>
      </w:r>
      <w:r w:rsidR="007E2D83">
        <w:t>,</w:t>
      </w:r>
      <w:r w:rsidR="002415A1">
        <w:t>0</w:t>
      </w:r>
      <w:r w:rsidR="007E2D83">
        <w:t>00 added to their annual base salary</w:t>
      </w:r>
      <w:r w:rsidR="006905C1">
        <w:t xml:space="preserve"> ($1,500 in school year 2022-23)</w:t>
      </w:r>
      <w:r w:rsidR="007E2D83">
        <w:t>. The annual base salary for a</w:t>
      </w:r>
      <w:r w:rsidR="00003552">
        <w:t>n</w:t>
      </w:r>
      <w:r w:rsidR="007E2D83">
        <w:t xml:space="preserve"> “</w:t>
      </w:r>
      <w:r w:rsidR="00003552">
        <w:t xml:space="preserve">Expert” </w:t>
      </w:r>
      <w:r w:rsidR="007E2D83">
        <w:t>teacher will be $</w:t>
      </w:r>
      <w:r w:rsidR="002415A1">
        <w:t>95</w:t>
      </w:r>
      <w:r w:rsidR="007E2D83">
        <w:t>,000</w:t>
      </w:r>
      <w:r w:rsidR="00AB2DD7">
        <w:t xml:space="preserve"> (increased from the previous level of $89,000 in school year 2022-23)</w:t>
      </w:r>
      <w:r w:rsidR="007E2D83">
        <w:t xml:space="preserve">. Teachers selected for this position will receive a stipend differential based on </w:t>
      </w:r>
      <w:r w:rsidR="007E2D83">
        <w:lastRenderedPageBreak/>
        <w:t xml:space="preserve">their annual base salary in order to reach </w:t>
      </w:r>
      <w:r w:rsidR="00F15882">
        <w:t>the Expert level of compensation</w:t>
      </w:r>
      <w:r w:rsidR="007E2D83">
        <w:t xml:space="preserve">. These stipend compensation amounts shall be included in base pay, or otherwise considered as part of the teacher’s annualized salary, for retirement purposes. </w:t>
      </w:r>
    </w:p>
    <w:p w14:paraId="00000244" w14:textId="77777777" w:rsidR="00EC4D03" w:rsidRDefault="00EC4D03">
      <w:pPr>
        <w:spacing w:line="240" w:lineRule="auto"/>
      </w:pPr>
    </w:p>
    <w:p w14:paraId="00000245" w14:textId="579E11FD" w:rsidR="00EC4D03" w:rsidRDefault="00D10783">
      <w:pPr>
        <w:spacing w:line="240" w:lineRule="auto"/>
      </w:pPr>
      <w:r>
        <w:t>Beginning in school year 2023-24, a</w:t>
      </w:r>
      <w:r w:rsidR="007E2D83">
        <w:t xml:space="preserve"> Career </w:t>
      </w:r>
      <w:r w:rsidR="002415A1">
        <w:t>VI</w:t>
      </w:r>
      <w:r w:rsidR="007E2D83">
        <w:t xml:space="preserve"> teacher who has been employed as a Career </w:t>
      </w:r>
      <w:r w:rsidR="002415A1">
        <w:t>VI</w:t>
      </w:r>
      <w:r w:rsidR="007E2D83">
        <w:t xml:space="preserve"> teacher for at least one school year and who receives an end-of-year overall evaluation rating of “proficient” or “exemplary,” with “proficient” or better ratings on all four standards shall receive an additional $</w:t>
      </w:r>
      <w:r w:rsidR="00D34A88">
        <w:t>2</w:t>
      </w:r>
      <w:r w:rsidR="007E2D83">
        <w:t>,</w:t>
      </w:r>
      <w:r w:rsidR="00D34A88">
        <w:t>0</w:t>
      </w:r>
      <w:r w:rsidR="007E2D83">
        <w:t>00 added to their base salary annually</w:t>
      </w:r>
      <w:r>
        <w:t xml:space="preserve"> (</w:t>
      </w:r>
      <w:r w:rsidR="0093657F">
        <w:t>$1,500 in school year 2022-23)</w:t>
      </w:r>
      <w:r w:rsidR="007E2D83">
        <w:t xml:space="preserve">.  </w:t>
      </w:r>
    </w:p>
    <w:p w14:paraId="00000246" w14:textId="77777777" w:rsidR="00EC4D03" w:rsidRDefault="00EC4D03">
      <w:pPr>
        <w:spacing w:line="240" w:lineRule="auto"/>
      </w:pPr>
    </w:p>
    <w:p w14:paraId="00000247" w14:textId="7CD46FE1" w:rsidR="00EC4D03" w:rsidRDefault="005A0D38">
      <w:pPr>
        <w:spacing w:line="240" w:lineRule="auto"/>
      </w:pPr>
      <w:r>
        <w:t>Beginning in school year 2023-24, a</w:t>
      </w:r>
      <w:r w:rsidR="007E2D83">
        <w:t>n Advanced teacher who has been employed as an Advanced teacher for at least one school year and who receives an end-of-year overall evaluation rating of “proficient” or “exemplary,” with “proficient” or better ratings on all four standards shall receive an additional $</w:t>
      </w:r>
      <w:r w:rsidR="00D34A88">
        <w:t>2</w:t>
      </w:r>
      <w:r w:rsidR="007E2D83">
        <w:t>,</w:t>
      </w:r>
      <w:r w:rsidR="00D34A88">
        <w:t>0</w:t>
      </w:r>
      <w:r w:rsidR="007E2D83">
        <w:t>00 added to their base salary annually</w:t>
      </w:r>
      <w:r>
        <w:t xml:space="preserve"> ($1,500 in school year 2022-23).</w:t>
      </w:r>
      <w:r w:rsidR="007E2D83">
        <w:t xml:space="preserve"> </w:t>
      </w:r>
    </w:p>
    <w:p w14:paraId="00000248" w14:textId="77777777" w:rsidR="00EC4D03" w:rsidRDefault="00EC4D03">
      <w:pPr>
        <w:spacing w:line="240" w:lineRule="auto"/>
      </w:pPr>
    </w:p>
    <w:p w14:paraId="00000249" w14:textId="77777777" w:rsidR="00EC4D03" w:rsidRDefault="007E2D83">
      <w:pPr>
        <w:spacing w:line="240" w:lineRule="auto"/>
      </w:pPr>
      <w:r>
        <w:t xml:space="preserve">The salary schedule will continue to be reviewed and may be adjusted periodically by the Commissioner’s designee to reflect market conditions. </w:t>
      </w:r>
    </w:p>
    <w:p w14:paraId="0000024A" w14:textId="77777777" w:rsidR="00EC4D03" w:rsidRDefault="00EC4D03">
      <w:pPr>
        <w:spacing w:line="240" w:lineRule="auto"/>
        <w:rPr>
          <w:b/>
        </w:rPr>
      </w:pPr>
    </w:p>
    <w:p w14:paraId="0000024B" w14:textId="77777777" w:rsidR="00EC4D03" w:rsidRDefault="007E2D83">
      <w:pPr>
        <w:spacing w:line="240" w:lineRule="auto"/>
        <w:rPr>
          <w:b/>
        </w:rPr>
      </w:pPr>
      <w:r>
        <w:rPr>
          <w:b/>
        </w:rPr>
        <w:t xml:space="preserve">Advancement on the Career Ladder </w:t>
      </w:r>
    </w:p>
    <w:p w14:paraId="0000024C" w14:textId="77777777" w:rsidR="00EC4D03" w:rsidRDefault="007E2D83">
      <w:pPr>
        <w:spacing w:line="240" w:lineRule="auto"/>
      </w:pPr>
      <w: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14:paraId="0000024D" w14:textId="77777777" w:rsidR="00EC4D03" w:rsidRDefault="00EC4D03">
      <w:pPr>
        <w:spacing w:line="240" w:lineRule="auto"/>
      </w:pPr>
    </w:p>
    <w:p w14:paraId="0000024E" w14:textId="77777777" w:rsidR="00EC4D03" w:rsidRDefault="007E2D83">
      <w:pPr>
        <w:spacing w:line="240" w:lineRule="auto"/>
      </w:pPr>
      <w: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school principal and the approval of the Commissioner’s designee. </w:t>
      </w:r>
    </w:p>
    <w:p w14:paraId="0000024F" w14:textId="77777777" w:rsidR="00EC4D03" w:rsidRDefault="00EC4D03">
      <w:pPr>
        <w:spacing w:line="240" w:lineRule="auto"/>
      </w:pPr>
    </w:p>
    <w:p w14:paraId="00000250" w14:textId="77777777" w:rsidR="00EC4D03" w:rsidRDefault="007E2D83">
      <w:pPr>
        <w:spacing w:line="240" w:lineRule="auto"/>
      </w:pPr>
      <w:r>
        <w:t>A teacher may advance on the salary scale more rapidly than described at the discretion of the Commissioner’s designee.</w:t>
      </w:r>
    </w:p>
    <w:p w14:paraId="00000251" w14:textId="77777777" w:rsidR="00EC4D03" w:rsidRDefault="00EC4D03">
      <w:pPr>
        <w:spacing w:line="240" w:lineRule="auto"/>
      </w:pPr>
    </w:p>
    <w:p w14:paraId="00000252" w14:textId="77777777" w:rsidR="00EC4D03" w:rsidRDefault="007E2D83">
      <w:pPr>
        <w:spacing w:line="240" w:lineRule="auto"/>
      </w:pPr>
      <w:r>
        <w:t xml:space="preserve">Novice, Developing, Career, and Advanced teachers who continue in employment at the John Avery Parker Elementary School shall not have their salary reduced based on their performance evaluation. </w:t>
      </w:r>
    </w:p>
    <w:p w14:paraId="00000253" w14:textId="77777777" w:rsidR="00EC4D03" w:rsidRDefault="00EC4D03">
      <w:pPr>
        <w:spacing w:line="240" w:lineRule="auto"/>
      </w:pPr>
    </w:p>
    <w:p w14:paraId="00000254" w14:textId="77777777" w:rsidR="00EC4D03" w:rsidRDefault="007E2D83">
      <w:pPr>
        <w:spacing w:line="240" w:lineRule="auto"/>
      </w:pPr>
      <w:r>
        <w:t xml:space="preserve">Consistent with the School Turnaround Plan, based on past experience and performance, a newly hired teacher may be placed above the Novice level at the discretion of the Commissioner’s designee. </w:t>
      </w:r>
    </w:p>
    <w:p w14:paraId="00000255" w14:textId="77777777" w:rsidR="00EC4D03" w:rsidRDefault="00EC4D03">
      <w:pPr>
        <w:spacing w:line="240" w:lineRule="auto"/>
      </w:pPr>
    </w:p>
    <w:p w14:paraId="00000256" w14:textId="311B3763" w:rsidR="00EC4D03" w:rsidRDefault="007E2D83">
      <w:pPr>
        <w:spacing w:line="240" w:lineRule="auto"/>
      </w:pPr>
      <w:r>
        <w:t xml:space="preserve">The categories of Advanced and </w:t>
      </w:r>
      <w:r w:rsidR="008E6BCE">
        <w:t xml:space="preserve">Expert </w:t>
      </w:r>
      <w:r>
        <w:t xml:space="preserve">teachers will be established effective July 1, 2014. The roles, expectations, and selection criteria for Advanced and </w:t>
      </w:r>
      <w:r w:rsidR="008E6BCE">
        <w:t>Expert</w:t>
      </w:r>
      <w:r>
        <w:t xml:space="preserve"> teachers will be determined by the Commissioner’s designee. </w:t>
      </w:r>
    </w:p>
    <w:p w14:paraId="00000257" w14:textId="77777777" w:rsidR="00EC4D03" w:rsidRDefault="00EC4D03">
      <w:pPr>
        <w:spacing w:line="240" w:lineRule="auto"/>
      </w:pPr>
    </w:p>
    <w:p w14:paraId="00000258" w14:textId="77777777" w:rsidR="00EC4D03" w:rsidRDefault="007E2D83">
      <w:pPr>
        <w:spacing w:line="240" w:lineRule="auto"/>
      </w:pPr>
      <w:r>
        <w:lastRenderedPageBreak/>
        <w:t xml:space="preserve">A teacher who has attained the status of Career III or a higher level and received “proficient” or “exemplary” overall end-of-year ratings the previous two years can apply to become an Advanced teacher through a cumulative career portfolio, including demonstrated success in attaining specific student growth benchmarks as determined by the Commissioner’s designee. </w:t>
      </w:r>
    </w:p>
    <w:p w14:paraId="00000259" w14:textId="77777777" w:rsidR="00EC4D03" w:rsidRDefault="00EC4D03">
      <w:pPr>
        <w:spacing w:line="240" w:lineRule="auto"/>
      </w:pPr>
    </w:p>
    <w:p w14:paraId="0000025A" w14:textId="7C288F87" w:rsidR="00EC4D03" w:rsidRDefault="007E2D83">
      <w:pPr>
        <w:spacing w:line="240" w:lineRule="auto"/>
      </w:pPr>
      <w:r>
        <w:t>A teacher who has attained the status of Career III or a higher level and received “exemplary” overall end-of-year ratings the previous two years can apply to become a</w:t>
      </w:r>
      <w:r w:rsidR="00B276F4">
        <w:t>n Expert</w:t>
      </w:r>
      <w:r>
        <w:t xml:space="preserve">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14:paraId="0000025B" w14:textId="77777777" w:rsidR="00EC4D03" w:rsidRDefault="00EC4D03">
      <w:pPr>
        <w:spacing w:line="240" w:lineRule="auto"/>
      </w:pPr>
    </w:p>
    <w:p w14:paraId="0000025C" w14:textId="77777777" w:rsidR="00EC4D03" w:rsidRDefault="007E2D83">
      <w:pPr>
        <w:spacing w:line="240" w:lineRule="auto"/>
      </w:pPr>
      <w: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14:paraId="0000025D" w14:textId="77777777" w:rsidR="00EC4D03" w:rsidRDefault="00EC4D03">
      <w:pPr>
        <w:spacing w:line="240" w:lineRule="auto"/>
        <w:rPr>
          <w:b/>
        </w:rPr>
      </w:pPr>
    </w:p>
    <w:p w14:paraId="000003E2" w14:textId="77777777" w:rsidR="00EC4D03" w:rsidRDefault="00EC4D03">
      <w:pPr>
        <w:spacing w:line="240" w:lineRule="auto"/>
      </w:pPr>
    </w:p>
    <w:sectPr w:rsidR="00EC4D03" w:rsidSect="00D773E0">
      <w:headerReference w:type="default" r:id="rId10"/>
      <w:footerReference w:type="defaul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BB4B5" w14:textId="77777777" w:rsidR="006157B5" w:rsidRDefault="006157B5">
      <w:pPr>
        <w:spacing w:line="240" w:lineRule="auto"/>
      </w:pPr>
      <w:r>
        <w:separator/>
      </w:r>
    </w:p>
  </w:endnote>
  <w:endnote w:type="continuationSeparator" w:id="0">
    <w:p w14:paraId="22D73645" w14:textId="77777777" w:rsidR="006157B5" w:rsidRDefault="006157B5">
      <w:pPr>
        <w:spacing w:line="240" w:lineRule="auto"/>
      </w:pPr>
      <w:r>
        <w:continuationSeparator/>
      </w:r>
    </w:p>
  </w:endnote>
  <w:endnote w:type="continuationNotice" w:id="1">
    <w:p w14:paraId="68ADCD51" w14:textId="77777777" w:rsidR="006157B5" w:rsidRDefault="006157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Nirmala UI"/>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F4" w14:textId="62506A6E" w:rsidR="009C4DC7" w:rsidRDefault="009C4DC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F3" w14:textId="77777777" w:rsidR="009C4DC7" w:rsidRDefault="009C4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79E87" w14:textId="77777777" w:rsidR="006157B5" w:rsidRDefault="006157B5">
      <w:pPr>
        <w:spacing w:line="240" w:lineRule="auto"/>
      </w:pPr>
      <w:r>
        <w:separator/>
      </w:r>
    </w:p>
  </w:footnote>
  <w:footnote w:type="continuationSeparator" w:id="0">
    <w:p w14:paraId="6127BB7E" w14:textId="77777777" w:rsidR="006157B5" w:rsidRDefault="006157B5">
      <w:pPr>
        <w:spacing w:line="240" w:lineRule="auto"/>
      </w:pPr>
      <w:r>
        <w:continuationSeparator/>
      </w:r>
    </w:p>
  </w:footnote>
  <w:footnote w:type="continuationNotice" w:id="1">
    <w:p w14:paraId="51E40A36" w14:textId="77777777" w:rsidR="006157B5" w:rsidRDefault="006157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F0" w14:textId="5A07D04B" w:rsidR="009C4DC7" w:rsidRDefault="009C4DC7">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268"/>
    <w:multiLevelType w:val="multilevel"/>
    <w:tmpl w:val="274E1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19A2BD6"/>
    <w:multiLevelType w:val="hybridMultilevel"/>
    <w:tmpl w:val="D35064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1C770AC"/>
    <w:multiLevelType w:val="multilevel"/>
    <w:tmpl w:val="A0BCC14C"/>
    <w:lvl w:ilvl="0">
      <w:start w:val="1"/>
      <w:numFmt w:val="decimal"/>
      <w:lvlText w:val="3.%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3701E7C"/>
    <w:multiLevelType w:val="multilevel"/>
    <w:tmpl w:val="74F2E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66F7101"/>
    <w:multiLevelType w:val="multilevel"/>
    <w:tmpl w:val="FD5AF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203EF3"/>
    <w:multiLevelType w:val="multilevel"/>
    <w:tmpl w:val="5DEA75A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4A1529"/>
    <w:multiLevelType w:val="hybridMultilevel"/>
    <w:tmpl w:val="3A70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F78F7"/>
    <w:multiLevelType w:val="multilevel"/>
    <w:tmpl w:val="C7048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905FC9"/>
    <w:multiLevelType w:val="multilevel"/>
    <w:tmpl w:val="D8469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D25D56"/>
    <w:multiLevelType w:val="multilevel"/>
    <w:tmpl w:val="0268C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015E30"/>
    <w:multiLevelType w:val="hybridMultilevel"/>
    <w:tmpl w:val="37A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5712F"/>
    <w:multiLevelType w:val="multilevel"/>
    <w:tmpl w:val="CE68E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494"/>
    <w:multiLevelType w:val="multilevel"/>
    <w:tmpl w:val="0E0055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0E71441D"/>
    <w:multiLevelType w:val="multilevel"/>
    <w:tmpl w:val="7A824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FA3F07"/>
    <w:multiLevelType w:val="multilevel"/>
    <w:tmpl w:val="7AA81568"/>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09F6230"/>
    <w:multiLevelType w:val="hybridMultilevel"/>
    <w:tmpl w:val="223231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0DD1315"/>
    <w:multiLevelType w:val="hybridMultilevel"/>
    <w:tmpl w:val="6FDEF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9BF6582"/>
    <w:multiLevelType w:val="hybridMultilevel"/>
    <w:tmpl w:val="D94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C3648"/>
    <w:multiLevelType w:val="hybridMultilevel"/>
    <w:tmpl w:val="54D4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B32B5"/>
    <w:multiLevelType w:val="hybridMultilevel"/>
    <w:tmpl w:val="E9060C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D9877EA"/>
    <w:multiLevelType w:val="hybridMultilevel"/>
    <w:tmpl w:val="528C3E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E184141"/>
    <w:multiLevelType w:val="multilevel"/>
    <w:tmpl w:val="59E89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21F32A21"/>
    <w:multiLevelType w:val="hybridMultilevel"/>
    <w:tmpl w:val="EAD2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CE4316"/>
    <w:multiLevelType w:val="hybridMultilevel"/>
    <w:tmpl w:val="A838FF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29196CEF"/>
    <w:multiLevelType w:val="hybridMultilevel"/>
    <w:tmpl w:val="AE8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282EAD"/>
    <w:multiLevelType w:val="multilevel"/>
    <w:tmpl w:val="CEA2A5D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F7B2F10"/>
    <w:multiLevelType w:val="multilevel"/>
    <w:tmpl w:val="741E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3537BC"/>
    <w:multiLevelType w:val="multilevel"/>
    <w:tmpl w:val="EC6EB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3849110B"/>
    <w:multiLevelType w:val="multilevel"/>
    <w:tmpl w:val="FB08ECCC"/>
    <w:lvl w:ilvl="0">
      <w:start w:val="1"/>
      <w:numFmt w:val="decimal"/>
      <w:lvlText w:val="4.%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3A63289F"/>
    <w:multiLevelType w:val="multilevel"/>
    <w:tmpl w:val="49165F32"/>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F2C3FCA"/>
    <w:multiLevelType w:val="hybridMultilevel"/>
    <w:tmpl w:val="CC266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7E0C67"/>
    <w:multiLevelType w:val="multilevel"/>
    <w:tmpl w:val="114C0DD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2E51087"/>
    <w:multiLevelType w:val="multilevel"/>
    <w:tmpl w:val="9AC642F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33" w15:restartNumberingAfterBreak="0">
    <w:nsid w:val="44286EAD"/>
    <w:multiLevelType w:val="multilevel"/>
    <w:tmpl w:val="678C003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5FC1468"/>
    <w:multiLevelType w:val="multilevel"/>
    <w:tmpl w:val="07DAB962"/>
    <w:lvl w:ilvl="0">
      <w:start w:val="1"/>
      <w:numFmt w:val="bullet"/>
      <w:lvlText w:val=""/>
      <w:lvlJc w:val="left"/>
      <w:pPr>
        <w:ind w:left="1800" w:hanging="360"/>
      </w:pPr>
      <w:rPr>
        <w:rFonts w:ascii="Symbol" w:hAnsi="Symbol" w:hint="default"/>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35" w15:restartNumberingAfterBreak="0">
    <w:nsid w:val="4A9E56A3"/>
    <w:multiLevelType w:val="hybridMultilevel"/>
    <w:tmpl w:val="A05EB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86303"/>
    <w:multiLevelType w:val="hybridMultilevel"/>
    <w:tmpl w:val="51E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25AE3"/>
    <w:multiLevelType w:val="multilevel"/>
    <w:tmpl w:val="0B5AD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3C39CD"/>
    <w:multiLevelType w:val="multilevel"/>
    <w:tmpl w:val="61AA5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D642AE"/>
    <w:multiLevelType w:val="hybridMultilevel"/>
    <w:tmpl w:val="8292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70FF5"/>
    <w:multiLevelType w:val="hybridMultilevel"/>
    <w:tmpl w:val="C6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95499F"/>
    <w:multiLevelType w:val="multilevel"/>
    <w:tmpl w:val="20B2D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59215C4"/>
    <w:multiLevelType w:val="multilevel"/>
    <w:tmpl w:val="569E7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ADC7D3E"/>
    <w:multiLevelType w:val="hybridMultilevel"/>
    <w:tmpl w:val="F49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C2BC3"/>
    <w:multiLevelType w:val="hybridMultilevel"/>
    <w:tmpl w:val="494C5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5BA50582"/>
    <w:multiLevelType w:val="multilevel"/>
    <w:tmpl w:val="DFDA4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BB61050"/>
    <w:multiLevelType w:val="multilevel"/>
    <w:tmpl w:val="03A2D660"/>
    <w:lvl w:ilvl="0">
      <w:start w:val="1"/>
      <w:numFmt w:val="decimal"/>
      <w:lvlText w:val="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0962B11"/>
    <w:multiLevelType w:val="multilevel"/>
    <w:tmpl w:val="CB4C9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1251226"/>
    <w:multiLevelType w:val="multilevel"/>
    <w:tmpl w:val="C4EC3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1252572"/>
    <w:multiLevelType w:val="multilevel"/>
    <w:tmpl w:val="655C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42110FA"/>
    <w:multiLevelType w:val="multilevel"/>
    <w:tmpl w:val="DBE0D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1" w15:restartNumberingAfterBreak="0">
    <w:nsid w:val="65582754"/>
    <w:multiLevelType w:val="multilevel"/>
    <w:tmpl w:val="DC2C0414"/>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7D940D8"/>
    <w:multiLevelType w:val="multilevel"/>
    <w:tmpl w:val="C23E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0D90749"/>
    <w:multiLevelType w:val="multilevel"/>
    <w:tmpl w:val="3C061E1C"/>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1465C8F"/>
    <w:multiLevelType w:val="multilevel"/>
    <w:tmpl w:val="28C8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458200B"/>
    <w:multiLevelType w:val="multilevel"/>
    <w:tmpl w:val="FC8C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527298E"/>
    <w:multiLevelType w:val="hybridMultilevel"/>
    <w:tmpl w:val="D2C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802FAA"/>
    <w:multiLevelType w:val="multilevel"/>
    <w:tmpl w:val="9F029D72"/>
    <w:lvl w:ilvl="0">
      <w:start w:val="1"/>
      <w:numFmt w:val="decimal"/>
      <w:lvlText w:val="1.%1"/>
      <w:lvlJc w:val="left"/>
      <w:pPr>
        <w:ind w:left="1620" w:hanging="360"/>
      </w:pPr>
      <w:rPr>
        <w:rFonts w:ascii="Times New Roman" w:eastAsia="Times New Roman" w:hAnsi="Times New Roman" w:cs="Times New Roman"/>
        <w:b/>
        <w:u w:val="none"/>
      </w:rPr>
    </w:lvl>
    <w:lvl w:ilvl="1">
      <w:start w:val="1"/>
      <w:numFmt w:val="lowerLetter"/>
      <w:lvlText w:val="%2."/>
      <w:lvlJc w:val="left"/>
      <w:pPr>
        <w:ind w:left="2340" w:hanging="360"/>
      </w:pPr>
      <w:rPr>
        <w:u w:val="none"/>
      </w:rPr>
    </w:lvl>
    <w:lvl w:ilvl="2">
      <w:start w:val="1"/>
      <w:numFmt w:val="lowerRoman"/>
      <w:lvlText w:val="%3."/>
      <w:lvlJc w:val="right"/>
      <w:pPr>
        <w:ind w:left="3060" w:hanging="360"/>
      </w:pPr>
      <w:rPr>
        <w:u w:val="none"/>
      </w:rPr>
    </w:lvl>
    <w:lvl w:ilvl="3">
      <w:start w:val="1"/>
      <w:numFmt w:val="decimal"/>
      <w:lvlText w:val="%4."/>
      <w:lvlJc w:val="left"/>
      <w:pPr>
        <w:ind w:left="3780" w:hanging="360"/>
      </w:pPr>
      <w:rPr>
        <w:u w:val="none"/>
      </w:rPr>
    </w:lvl>
    <w:lvl w:ilvl="4">
      <w:start w:val="1"/>
      <w:numFmt w:val="lowerLetter"/>
      <w:lvlText w:val="%5."/>
      <w:lvlJc w:val="left"/>
      <w:pPr>
        <w:ind w:left="4500" w:hanging="360"/>
      </w:pPr>
      <w:rPr>
        <w:u w:val="none"/>
      </w:rPr>
    </w:lvl>
    <w:lvl w:ilvl="5">
      <w:start w:val="1"/>
      <w:numFmt w:val="lowerRoman"/>
      <w:lvlText w:val="%6."/>
      <w:lvlJc w:val="right"/>
      <w:pPr>
        <w:ind w:left="5220" w:hanging="360"/>
      </w:pPr>
      <w:rPr>
        <w:u w:val="none"/>
      </w:rPr>
    </w:lvl>
    <w:lvl w:ilvl="6">
      <w:start w:val="1"/>
      <w:numFmt w:val="decimal"/>
      <w:lvlText w:val="%7."/>
      <w:lvlJc w:val="left"/>
      <w:pPr>
        <w:ind w:left="5940" w:hanging="360"/>
      </w:pPr>
      <w:rPr>
        <w:u w:val="none"/>
      </w:rPr>
    </w:lvl>
    <w:lvl w:ilvl="7">
      <w:start w:val="1"/>
      <w:numFmt w:val="lowerLetter"/>
      <w:lvlText w:val="%8."/>
      <w:lvlJc w:val="left"/>
      <w:pPr>
        <w:ind w:left="6660" w:hanging="360"/>
      </w:pPr>
      <w:rPr>
        <w:u w:val="none"/>
      </w:rPr>
    </w:lvl>
    <w:lvl w:ilvl="8">
      <w:start w:val="1"/>
      <w:numFmt w:val="lowerRoman"/>
      <w:lvlText w:val="%9."/>
      <w:lvlJc w:val="right"/>
      <w:pPr>
        <w:ind w:left="7380" w:hanging="360"/>
      </w:pPr>
      <w:rPr>
        <w:u w:val="none"/>
      </w:rPr>
    </w:lvl>
  </w:abstractNum>
  <w:abstractNum w:abstractNumId="58" w15:restartNumberingAfterBreak="0">
    <w:nsid w:val="78FB7651"/>
    <w:multiLevelType w:val="multilevel"/>
    <w:tmpl w:val="90E8998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9" w15:restartNumberingAfterBreak="0">
    <w:nsid w:val="79087117"/>
    <w:multiLevelType w:val="multilevel"/>
    <w:tmpl w:val="848A2E0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0" w15:restartNumberingAfterBreak="0">
    <w:nsid w:val="79364F39"/>
    <w:multiLevelType w:val="multilevel"/>
    <w:tmpl w:val="1EEA3E42"/>
    <w:lvl w:ilvl="0">
      <w:start w:val="1"/>
      <w:numFmt w:val="decimal"/>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79BD1FC6"/>
    <w:multiLevelType w:val="multilevel"/>
    <w:tmpl w:val="2FB0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A7D7091"/>
    <w:multiLevelType w:val="hybridMultilevel"/>
    <w:tmpl w:val="69B8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75768E"/>
    <w:multiLevelType w:val="hybridMultilevel"/>
    <w:tmpl w:val="DE1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032A27"/>
    <w:multiLevelType w:val="hybridMultilevel"/>
    <w:tmpl w:val="97F870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2"/>
  </w:num>
  <w:num w:numId="3">
    <w:abstractNumId w:val="60"/>
  </w:num>
  <w:num w:numId="4">
    <w:abstractNumId w:val="52"/>
  </w:num>
  <w:num w:numId="5">
    <w:abstractNumId w:val="47"/>
  </w:num>
  <w:num w:numId="6">
    <w:abstractNumId w:val="29"/>
  </w:num>
  <w:num w:numId="7">
    <w:abstractNumId w:val="48"/>
  </w:num>
  <w:num w:numId="8">
    <w:abstractNumId w:val="13"/>
  </w:num>
  <w:num w:numId="9">
    <w:abstractNumId w:val="7"/>
  </w:num>
  <w:num w:numId="10">
    <w:abstractNumId w:val="31"/>
  </w:num>
  <w:num w:numId="11">
    <w:abstractNumId w:val="33"/>
  </w:num>
  <w:num w:numId="12">
    <w:abstractNumId w:val="59"/>
  </w:num>
  <w:num w:numId="13">
    <w:abstractNumId w:val="51"/>
  </w:num>
  <w:num w:numId="14">
    <w:abstractNumId w:val="53"/>
  </w:num>
  <w:num w:numId="15">
    <w:abstractNumId w:val="25"/>
  </w:num>
  <w:num w:numId="16">
    <w:abstractNumId w:val="37"/>
  </w:num>
  <w:num w:numId="17">
    <w:abstractNumId w:val="38"/>
  </w:num>
  <w:num w:numId="18">
    <w:abstractNumId w:val="32"/>
  </w:num>
  <w:num w:numId="19">
    <w:abstractNumId w:val="12"/>
  </w:num>
  <w:num w:numId="20">
    <w:abstractNumId w:val="14"/>
  </w:num>
  <w:num w:numId="21">
    <w:abstractNumId w:val="45"/>
  </w:num>
  <w:num w:numId="22">
    <w:abstractNumId w:val="46"/>
  </w:num>
  <w:num w:numId="23">
    <w:abstractNumId w:val="54"/>
  </w:num>
  <w:num w:numId="24">
    <w:abstractNumId w:val="28"/>
  </w:num>
  <w:num w:numId="25">
    <w:abstractNumId w:val="8"/>
  </w:num>
  <w:num w:numId="26">
    <w:abstractNumId w:val="57"/>
  </w:num>
  <w:num w:numId="27">
    <w:abstractNumId w:val="41"/>
  </w:num>
  <w:num w:numId="28">
    <w:abstractNumId w:val="61"/>
  </w:num>
  <w:num w:numId="29">
    <w:abstractNumId w:val="21"/>
  </w:num>
  <w:num w:numId="30">
    <w:abstractNumId w:val="3"/>
  </w:num>
  <w:num w:numId="31">
    <w:abstractNumId w:val="50"/>
  </w:num>
  <w:num w:numId="32">
    <w:abstractNumId w:val="11"/>
  </w:num>
  <w:num w:numId="33">
    <w:abstractNumId w:val="9"/>
  </w:num>
  <w:num w:numId="34">
    <w:abstractNumId w:val="0"/>
  </w:num>
  <w:num w:numId="35">
    <w:abstractNumId w:val="49"/>
  </w:num>
  <w:num w:numId="36">
    <w:abstractNumId w:val="26"/>
  </w:num>
  <w:num w:numId="37">
    <w:abstractNumId w:val="27"/>
  </w:num>
  <w:num w:numId="38">
    <w:abstractNumId w:val="55"/>
  </w:num>
  <w:num w:numId="39">
    <w:abstractNumId w:val="58"/>
  </w:num>
  <w:num w:numId="40">
    <w:abstractNumId w:val="43"/>
  </w:num>
  <w:num w:numId="41">
    <w:abstractNumId w:val="56"/>
  </w:num>
  <w:num w:numId="42">
    <w:abstractNumId w:val="23"/>
  </w:num>
  <w:num w:numId="43">
    <w:abstractNumId w:val="19"/>
  </w:num>
  <w:num w:numId="44">
    <w:abstractNumId w:val="24"/>
  </w:num>
  <w:num w:numId="45">
    <w:abstractNumId w:val="22"/>
  </w:num>
  <w:num w:numId="46">
    <w:abstractNumId w:val="36"/>
  </w:num>
  <w:num w:numId="47">
    <w:abstractNumId w:val="18"/>
  </w:num>
  <w:num w:numId="48">
    <w:abstractNumId w:val="63"/>
  </w:num>
  <w:num w:numId="49">
    <w:abstractNumId w:val="39"/>
  </w:num>
  <w:num w:numId="50">
    <w:abstractNumId w:val="17"/>
  </w:num>
  <w:num w:numId="51">
    <w:abstractNumId w:val="64"/>
  </w:num>
  <w:num w:numId="52">
    <w:abstractNumId w:val="44"/>
  </w:num>
  <w:num w:numId="53">
    <w:abstractNumId w:val="20"/>
  </w:num>
  <w:num w:numId="54">
    <w:abstractNumId w:val="16"/>
  </w:num>
  <w:num w:numId="55">
    <w:abstractNumId w:val="15"/>
  </w:num>
  <w:num w:numId="56">
    <w:abstractNumId w:val="1"/>
  </w:num>
  <w:num w:numId="57">
    <w:abstractNumId w:val="10"/>
  </w:num>
  <w:num w:numId="58">
    <w:abstractNumId w:val="30"/>
  </w:num>
  <w:num w:numId="59">
    <w:abstractNumId w:val="62"/>
  </w:num>
  <w:num w:numId="60">
    <w:abstractNumId w:val="6"/>
  </w:num>
  <w:num w:numId="61">
    <w:abstractNumId w:val="35"/>
  </w:num>
  <w:num w:numId="62">
    <w:abstractNumId w:val="5"/>
  </w:num>
  <w:num w:numId="63">
    <w:abstractNumId w:val="34"/>
  </w:num>
  <w:num w:numId="64">
    <w:abstractNumId w:val="42"/>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3"/>
    <w:rsid w:val="0000026C"/>
    <w:rsid w:val="00003552"/>
    <w:rsid w:val="00004760"/>
    <w:rsid w:val="00011C3B"/>
    <w:rsid w:val="000251C3"/>
    <w:rsid w:val="00036A75"/>
    <w:rsid w:val="000430B5"/>
    <w:rsid w:val="00043C4E"/>
    <w:rsid w:val="000459DD"/>
    <w:rsid w:val="0004669B"/>
    <w:rsid w:val="0004732D"/>
    <w:rsid w:val="00050286"/>
    <w:rsid w:val="0006353C"/>
    <w:rsid w:val="0006439A"/>
    <w:rsid w:val="00077910"/>
    <w:rsid w:val="00083893"/>
    <w:rsid w:val="000851D6"/>
    <w:rsid w:val="000A014C"/>
    <w:rsid w:val="000A28EB"/>
    <w:rsid w:val="000A3DAD"/>
    <w:rsid w:val="000A409F"/>
    <w:rsid w:val="000A51FD"/>
    <w:rsid w:val="000C575E"/>
    <w:rsid w:val="000C65F8"/>
    <w:rsid w:val="000C6DFA"/>
    <w:rsid w:val="000C7041"/>
    <w:rsid w:val="000E0A94"/>
    <w:rsid w:val="000E5399"/>
    <w:rsid w:val="000F0B94"/>
    <w:rsid w:val="00107BB2"/>
    <w:rsid w:val="0011013C"/>
    <w:rsid w:val="00117698"/>
    <w:rsid w:val="001231AC"/>
    <w:rsid w:val="00130DEE"/>
    <w:rsid w:val="001314B8"/>
    <w:rsid w:val="00132EB1"/>
    <w:rsid w:val="00133828"/>
    <w:rsid w:val="00141868"/>
    <w:rsid w:val="00147AE8"/>
    <w:rsid w:val="001509FC"/>
    <w:rsid w:val="00152911"/>
    <w:rsid w:val="00160284"/>
    <w:rsid w:val="001742D8"/>
    <w:rsid w:val="00175C19"/>
    <w:rsid w:val="001831B9"/>
    <w:rsid w:val="00184465"/>
    <w:rsid w:val="0019476F"/>
    <w:rsid w:val="001A7B31"/>
    <w:rsid w:val="001B48AC"/>
    <w:rsid w:val="001B607A"/>
    <w:rsid w:val="001C2536"/>
    <w:rsid w:val="001C398B"/>
    <w:rsid w:val="001D0FE5"/>
    <w:rsid w:val="001D2BF8"/>
    <w:rsid w:val="001D3A76"/>
    <w:rsid w:val="00205421"/>
    <w:rsid w:val="00215283"/>
    <w:rsid w:val="00216532"/>
    <w:rsid w:val="002167D4"/>
    <w:rsid w:val="00221818"/>
    <w:rsid w:val="00230075"/>
    <w:rsid w:val="002310DC"/>
    <w:rsid w:val="00231DA5"/>
    <w:rsid w:val="002370A0"/>
    <w:rsid w:val="002415A1"/>
    <w:rsid w:val="00242929"/>
    <w:rsid w:val="0025714A"/>
    <w:rsid w:val="00257DA2"/>
    <w:rsid w:val="00260C36"/>
    <w:rsid w:val="00280761"/>
    <w:rsid w:val="00283F27"/>
    <w:rsid w:val="00290454"/>
    <w:rsid w:val="00291EA0"/>
    <w:rsid w:val="00293365"/>
    <w:rsid w:val="002946E2"/>
    <w:rsid w:val="002B6328"/>
    <w:rsid w:val="002B68FE"/>
    <w:rsid w:val="002C0EC2"/>
    <w:rsid w:val="002C1609"/>
    <w:rsid w:val="002C4A6A"/>
    <w:rsid w:val="002D222B"/>
    <w:rsid w:val="002D277B"/>
    <w:rsid w:val="002D5861"/>
    <w:rsid w:val="002D64B1"/>
    <w:rsid w:val="002E1FA4"/>
    <w:rsid w:val="002F2C01"/>
    <w:rsid w:val="002F2F69"/>
    <w:rsid w:val="002F77F9"/>
    <w:rsid w:val="002F78A4"/>
    <w:rsid w:val="00307C37"/>
    <w:rsid w:val="00311E43"/>
    <w:rsid w:val="00313EFB"/>
    <w:rsid w:val="003151E3"/>
    <w:rsid w:val="0032209D"/>
    <w:rsid w:val="00322DE9"/>
    <w:rsid w:val="00322E32"/>
    <w:rsid w:val="0032359B"/>
    <w:rsid w:val="00332E7E"/>
    <w:rsid w:val="00334663"/>
    <w:rsid w:val="00335D78"/>
    <w:rsid w:val="003468D5"/>
    <w:rsid w:val="00357A66"/>
    <w:rsid w:val="003803E5"/>
    <w:rsid w:val="00383394"/>
    <w:rsid w:val="00393641"/>
    <w:rsid w:val="003A1B03"/>
    <w:rsid w:val="003B6620"/>
    <w:rsid w:val="003C65CF"/>
    <w:rsid w:val="003D4E7F"/>
    <w:rsid w:val="003E29CF"/>
    <w:rsid w:val="003E3586"/>
    <w:rsid w:val="003E4822"/>
    <w:rsid w:val="003E782A"/>
    <w:rsid w:val="003F15AA"/>
    <w:rsid w:val="003F293E"/>
    <w:rsid w:val="003F6304"/>
    <w:rsid w:val="00400E14"/>
    <w:rsid w:val="0040552C"/>
    <w:rsid w:val="00412057"/>
    <w:rsid w:val="00413DFC"/>
    <w:rsid w:val="004214B9"/>
    <w:rsid w:val="00440687"/>
    <w:rsid w:val="004445C0"/>
    <w:rsid w:val="00445076"/>
    <w:rsid w:val="00450B57"/>
    <w:rsid w:val="00462605"/>
    <w:rsid w:val="00465849"/>
    <w:rsid w:val="00466F53"/>
    <w:rsid w:val="00467EF0"/>
    <w:rsid w:val="00472028"/>
    <w:rsid w:val="0047453F"/>
    <w:rsid w:val="00482890"/>
    <w:rsid w:val="00486067"/>
    <w:rsid w:val="0049146E"/>
    <w:rsid w:val="004A0A15"/>
    <w:rsid w:val="004A1D0A"/>
    <w:rsid w:val="004A654B"/>
    <w:rsid w:val="004B3F23"/>
    <w:rsid w:val="004B62CA"/>
    <w:rsid w:val="004C114C"/>
    <w:rsid w:val="004C29C2"/>
    <w:rsid w:val="004C2C72"/>
    <w:rsid w:val="004D2D0B"/>
    <w:rsid w:val="004D570D"/>
    <w:rsid w:val="004F119D"/>
    <w:rsid w:val="004F2654"/>
    <w:rsid w:val="004F3C45"/>
    <w:rsid w:val="00504080"/>
    <w:rsid w:val="00507A13"/>
    <w:rsid w:val="00515984"/>
    <w:rsid w:val="00523E80"/>
    <w:rsid w:val="005252EE"/>
    <w:rsid w:val="005253F3"/>
    <w:rsid w:val="00536967"/>
    <w:rsid w:val="00537C5A"/>
    <w:rsid w:val="005404D4"/>
    <w:rsid w:val="0054202B"/>
    <w:rsid w:val="005428D2"/>
    <w:rsid w:val="00546799"/>
    <w:rsid w:val="005528E5"/>
    <w:rsid w:val="00561806"/>
    <w:rsid w:val="005745F0"/>
    <w:rsid w:val="00576C32"/>
    <w:rsid w:val="00591A13"/>
    <w:rsid w:val="005936A4"/>
    <w:rsid w:val="005A0D38"/>
    <w:rsid w:val="005A3B07"/>
    <w:rsid w:val="005A4AED"/>
    <w:rsid w:val="005A63BA"/>
    <w:rsid w:val="005B15CB"/>
    <w:rsid w:val="005C3FE0"/>
    <w:rsid w:val="005C73E1"/>
    <w:rsid w:val="005D0397"/>
    <w:rsid w:val="005E4E50"/>
    <w:rsid w:val="006157B5"/>
    <w:rsid w:val="00624A33"/>
    <w:rsid w:val="00630E7C"/>
    <w:rsid w:val="00632B46"/>
    <w:rsid w:val="00634C3A"/>
    <w:rsid w:val="006424B6"/>
    <w:rsid w:val="0065323E"/>
    <w:rsid w:val="00662C1C"/>
    <w:rsid w:val="00664BC4"/>
    <w:rsid w:val="0067394C"/>
    <w:rsid w:val="006841E8"/>
    <w:rsid w:val="006905C1"/>
    <w:rsid w:val="00695C20"/>
    <w:rsid w:val="0069611A"/>
    <w:rsid w:val="006A0B7C"/>
    <w:rsid w:val="006A168D"/>
    <w:rsid w:val="006A197B"/>
    <w:rsid w:val="006B563C"/>
    <w:rsid w:val="006C01F2"/>
    <w:rsid w:val="006C4992"/>
    <w:rsid w:val="006C65AE"/>
    <w:rsid w:val="006D75FE"/>
    <w:rsid w:val="006E1C9F"/>
    <w:rsid w:val="006E45C1"/>
    <w:rsid w:val="006F56B5"/>
    <w:rsid w:val="00715DB8"/>
    <w:rsid w:val="0071683B"/>
    <w:rsid w:val="007205C0"/>
    <w:rsid w:val="00720EBE"/>
    <w:rsid w:val="00721DD0"/>
    <w:rsid w:val="00723BEE"/>
    <w:rsid w:val="00726768"/>
    <w:rsid w:val="00734F04"/>
    <w:rsid w:val="00735042"/>
    <w:rsid w:val="00735B9E"/>
    <w:rsid w:val="00742BAA"/>
    <w:rsid w:val="00744E9D"/>
    <w:rsid w:val="007455E8"/>
    <w:rsid w:val="007568EC"/>
    <w:rsid w:val="00757E6A"/>
    <w:rsid w:val="007604AC"/>
    <w:rsid w:val="00774902"/>
    <w:rsid w:val="00785418"/>
    <w:rsid w:val="007A5E80"/>
    <w:rsid w:val="007A6FF5"/>
    <w:rsid w:val="007B04C1"/>
    <w:rsid w:val="007B230E"/>
    <w:rsid w:val="007C479A"/>
    <w:rsid w:val="007D2C0E"/>
    <w:rsid w:val="007E2D83"/>
    <w:rsid w:val="007E413E"/>
    <w:rsid w:val="007F7FEB"/>
    <w:rsid w:val="00800DB8"/>
    <w:rsid w:val="00806A92"/>
    <w:rsid w:val="0083051A"/>
    <w:rsid w:val="00843DC2"/>
    <w:rsid w:val="008451CA"/>
    <w:rsid w:val="00845D6B"/>
    <w:rsid w:val="00847270"/>
    <w:rsid w:val="0085781F"/>
    <w:rsid w:val="008620B3"/>
    <w:rsid w:val="00862A0A"/>
    <w:rsid w:val="00865DA1"/>
    <w:rsid w:val="00866585"/>
    <w:rsid w:val="00867B2D"/>
    <w:rsid w:val="00873515"/>
    <w:rsid w:val="00874945"/>
    <w:rsid w:val="0088176D"/>
    <w:rsid w:val="00884928"/>
    <w:rsid w:val="00890118"/>
    <w:rsid w:val="008A2927"/>
    <w:rsid w:val="008A6968"/>
    <w:rsid w:val="008B17BB"/>
    <w:rsid w:val="008B31CD"/>
    <w:rsid w:val="008B4E04"/>
    <w:rsid w:val="008B5853"/>
    <w:rsid w:val="008B7B23"/>
    <w:rsid w:val="008C0555"/>
    <w:rsid w:val="008C1F8C"/>
    <w:rsid w:val="008C5713"/>
    <w:rsid w:val="008C6764"/>
    <w:rsid w:val="008D3814"/>
    <w:rsid w:val="008D686C"/>
    <w:rsid w:val="008E4BC0"/>
    <w:rsid w:val="008E6264"/>
    <w:rsid w:val="008E6BCE"/>
    <w:rsid w:val="008F4144"/>
    <w:rsid w:val="008F65D8"/>
    <w:rsid w:val="009124C4"/>
    <w:rsid w:val="00914653"/>
    <w:rsid w:val="00916AEC"/>
    <w:rsid w:val="0093100E"/>
    <w:rsid w:val="00935616"/>
    <w:rsid w:val="00935E75"/>
    <w:rsid w:val="0093657F"/>
    <w:rsid w:val="0093690B"/>
    <w:rsid w:val="00937423"/>
    <w:rsid w:val="009438EF"/>
    <w:rsid w:val="00944C2C"/>
    <w:rsid w:val="00945E2D"/>
    <w:rsid w:val="00951A4F"/>
    <w:rsid w:val="00954003"/>
    <w:rsid w:val="00955579"/>
    <w:rsid w:val="00957EF0"/>
    <w:rsid w:val="0096431D"/>
    <w:rsid w:val="00981F45"/>
    <w:rsid w:val="00987D8D"/>
    <w:rsid w:val="009913DC"/>
    <w:rsid w:val="00992FEA"/>
    <w:rsid w:val="009935BC"/>
    <w:rsid w:val="00996696"/>
    <w:rsid w:val="009A3F96"/>
    <w:rsid w:val="009C2AE4"/>
    <w:rsid w:val="009C4845"/>
    <w:rsid w:val="009C4DC7"/>
    <w:rsid w:val="009C6A06"/>
    <w:rsid w:val="009D1822"/>
    <w:rsid w:val="009D6D96"/>
    <w:rsid w:val="009E4DF7"/>
    <w:rsid w:val="009E55B5"/>
    <w:rsid w:val="009F109F"/>
    <w:rsid w:val="009F5916"/>
    <w:rsid w:val="00A01180"/>
    <w:rsid w:val="00A0136C"/>
    <w:rsid w:val="00A03B44"/>
    <w:rsid w:val="00A05D5E"/>
    <w:rsid w:val="00A234D6"/>
    <w:rsid w:val="00A238E8"/>
    <w:rsid w:val="00A255D2"/>
    <w:rsid w:val="00A27B96"/>
    <w:rsid w:val="00A27FBE"/>
    <w:rsid w:val="00A369B2"/>
    <w:rsid w:val="00A45834"/>
    <w:rsid w:val="00A468BD"/>
    <w:rsid w:val="00A532FB"/>
    <w:rsid w:val="00A54FCB"/>
    <w:rsid w:val="00A564CF"/>
    <w:rsid w:val="00A57F13"/>
    <w:rsid w:val="00A629F6"/>
    <w:rsid w:val="00A66865"/>
    <w:rsid w:val="00A67A60"/>
    <w:rsid w:val="00A7330E"/>
    <w:rsid w:val="00A80EF3"/>
    <w:rsid w:val="00A841BB"/>
    <w:rsid w:val="00A86205"/>
    <w:rsid w:val="00A93A89"/>
    <w:rsid w:val="00A968E7"/>
    <w:rsid w:val="00A972F8"/>
    <w:rsid w:val="00AA3E63"/>
    <w:rsid w:val="00AA735D"/>
    <w:rsid w:val="00AB2DD7"/>
    <w:rsid w:val="00AB3C5A"/>
    <w:rsid w:val="00AB4015"/>
    <w:rsid w:val="00AB71BC"/>
    <w:rsid w:val="00AC177F"/>
    <w:rsid w:val="00AC3C25"/>
    <w:rsid w:val="00AC4054"/>
    <w:rsid w:val="00AC4D45"/>
    <w:rsid w:val="00AC74CA"/>
    <w:rsid w:val="00AD3E12"/>
    <w:rsid w:val="00AD4FC0"/>
    <w:rsid w:val="00AE1375"/>
    <w:rsid w:val="00AE2B6C"/>
    <w:rsid w:val="00AF17CF"/>
    <w:rsid w:val="00AF2578"/>
    <w:rsid w:val="00AF3BF5"/>
    <w:rsid w:val="00AF5BE3"/>
    <w:rsid w:val="00AF6D86"/>
    <w:rsid w:val="00B01400"/>
    <w:rsid w:val="00B101BD"/>
    <w:rsid w:val="00B1389B"/>
    <w:rsid w:val="00B21787"/>
    <w:rsid w:val="00B23652"/>
    <w:rsid w:val="00B24E0E"/>
    <w:rsid w:val="00B276F4"/>
    <w:rsid w:val="00B44FDF"/>
    <w:rsid w:val="00B54837"/>
    <w:rsid w:val="00B5704D"/>
    <w:rsid w:val="00B600E4"/>
    <w:rsid w:val="00B61F01"/>
    <w:rsid w:val="00B6324F"/>
    <w:rsid w:val="00B6641E"/>
    <w:rsid w:val="00B735F4"/>
    <w:rsid w:val="00B73F93"/>
    <w:rsid w:val="00B74767"/>
    <w:rsid w:val="00B75B80"/>
    <w:rsid w:val="00B80E6C"/>
    <w:rsid w:val="00B81635"/>
    <w:rsid w:val="00B84E41"/>
    <w:rsid w:val="00B85D50"/>
    <w:rsid w:val="00B85E24"/>
    <w:rsid w:val="00BA1AE8"/>
    <w:rsid w:val="00BA5F13"/>
    <w:rsid w:val="00BE00A3"/>
    <w:rsid w:val="00BE0597"/>
    <w:rsid w:val="00BE3BF8"/>
    <w:rsid w:val="00BF0C17"/>
    <w:rsid w:val="00BF4AB2"/>
    <w:rsid w:val="00C04592"/>
    <w:rsid w:val="00C2670D"/>
    <w:rsid w:val="00C3255D"/>
    <w:rsid w:val="00C327E3"/>
    <w:rsid w:val="00C32BB5"/>
    <w:rsid w:val="00C52426"/>
    <w:rsid w:val="00C56C70"/>
    <w:rsid w:val="00C61772"/>
    <w:rsid w:val="00C62E59"/>
    <w:rsid w:val="00C708D0"/>
    <w:rsid w:val="00C71F41"/>
    <w:rsid w:val="00C80B0F"/>
    <w:rsid w:val="00C8676E"/>
    <w:rsid w:val="00C96600"/>
    <w:rsid w:val="00CA67ED"/>
    <w:rsid w:val="00CB1C23"/>
    <w:rsid w:val="00CC39E4"/>
    <w:rsid w:val="00CC4240"/>
    <w:rsid w:val="00CC60C5"/>
    <w:rsid w:val="00CE5355"/>
    <w:rsid w:val="00CE5BC9"/>
    <w:rsid w:val="00CF0A38"/>
    <w:rsid w:val="00CF4579"/>
    <w:rsid w:val="00D00C8E"/>
    <w:rsid w:val="00D10783"/>
    <w:rsid w:val="00D12CE2"/>
    <w:rsid w:val="00D14421"/>
    <w:rsid w:val="00D23BD3"/>
    <w:rsid w:val="00D3079D"/>
    <w:rsid w:val="00D31594"/>
    <w:rsid w:val="00D32B85"/>
    <w:rsid w:val="00D34A88"/>
    <w:rsid w:val="00D516DB"/>
    <w:rsid w:val="00D56099"/>
    <w:rsid w:val="00D61869"/>
    <w:rsid w:val="00D63D8C"/>
    <w:rsid w:val="00D64917"/>
    <w:rsid w:val="00D65A39"/>
    <w:rsid w:val="00D6690C"/>
    <w:rsid w:val="00D712B8"/>
    <w:rsid w:val="00D7261E"/>
    <w:rsid w:val="00D773E0"/>
    <w:rsid w:val="00D8581F"/>
    <w:rsid w:val="00D869E9"/>
    <w:rsid w:val="00D91E78"/>
    <w:rsid w:val="00D96AC6"/>
    <w:rsid w:val="00D970AF"/>
    <w:rsid w:val="00D973CF"/>
    <w:rsid w:val="00D97DE4"/>
    <w:rsid w:val="00DA17BE"/>
    <w:rsid w:val="00DA1F35"/>
    <w:rsid w:val="00DA3FC9"/>
    <w:rsid w:val="00DA51EB"/>
    <w:rsid w:val="00DA63C2"/>
    <w:rsid w:val="00DC0321"/>
    <w:rsid w:val="00DC0EEE"/>
    <w:rsid w:val="00DC25C9"/>
    <w:rsid w:val="00DD29E1"/>
    <w:rsid w:val="00DE27A5"/>
    <w:rsid w:val="00DE30F2"/>
    <w:rsid w:val="00DF0271"/>
    <w:rsid w:val="00E03F6B"/>
    <w:rsid w:val="00E055E9"/>
    <w:rsid w:val="00E23CFE"/>
    <w:rsid w:val="00E24CE5"/>
    <w:rsid w:val="00E345CA"/>
    <w:rsid w:val="00E41952"/>
    <w:rsid w:val="00E45C6F"/>
    <w:rsid w:val="00E5753D"/>
    <w:rsid w:val="00E636F6"/>
    <w:rsid w:val="00E72DB0"/>
    <w:rsid w:val="00E9327F"/>
    <w:rsid w:val="00E943C2"/>
    <w:rsid w:val="00E94F92"/>
    <w:rsid w:val="00EA07D2"/>
    <w:rsid w:val="00EA07D5"/>
    <w:rsid w:val="00EA0E39"/>
    <w:rsid w:val="00EA2D81"/>
    <w:rsid w:val="00EB151F"/>
    <w:rsid w:val="00EB28F0"/>
    <w:rsid w:val="00EB2FB3"/>
    <w:rsid w:val="00EB53CE"/>
    <w:rsid w:val="00EB551F"/>
    <w:rsid w:val="00EC208C"/>
    <w:rsid w:val="00EC4D03"/>
    <w:rsid w:val="00ED680C"/>
    <w:rsid w:val="00EE2F18"/>
    <w:rsid w:val="00F00490"/>
    <w:rsid w:val="00F0190E"/>
    <w:rsid w:val="00F13D0F"/>
    <w:rsid w:val="00F15882"/>
    <w:rsid w:val="00F2352A"/>
    <w:rsid w:val="00F271B4"/>
    <w:rsid w:val="00F35F99"/>
    <w:rsid w:val="00F4113F"/>
    <w:rsid w:val="00F4354E"/>
    <w:rsid w:val="00F44E03"/>
    <w:rsid w:val="00F71BB4"/>
    <w:rsid w:val="00F74036"/>
    <w:rsid w:val="00F74E70"/>
    <w:rsid w:val="00F84C91"/>
    <w:rsid w:val="00F857CA"/>
    <w:rsid w:val="00F90AC9"/>
    <w:rsid w:val="00F94495"/>
    <w:rsid w:val="00F952F9"/>
    <w:rsid w:val="00F96707"/>
    <w:rsid w:val="00FA0BA0"/>
    <w:rsid w:val="00FA17E6"/>
    <w:rsid w:val="00FA3F04"/>
    <w:rsid w:val="00FA4799"/>
    <w:rsid w:val="00FA527B"/>
    <w:rsid w:val="00FB05B5"/>
    <w:rsid w:val="00FB4E28"/>
    <w:rsid w:val="00FB5A60"/>
    <w:rsid w:val="00FB6A89"/>
    <w:rsid w:val="00FC12AA"/>
    <w:rsid w:val="00FC2828"/>
    <w:rsid w:val="00FD3E5D"/>
    <w:rsid w:val="00FE34B6"/>
    <w:rsid w:val="00FE4CDB"/>
    <w:rsid w:val="00FE7508"/>
    <w:rsid w:val="00FF5386"/>
    <w:rsid w:val="51463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D6CC"/>
  <w15:docId w15:val="{181DF044-04F4-46BF-9DD3-7366465D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E49"/>
  </w:style>
  <w:style w:type="paragraph" w:styleId="Heading1">
    <w:name w:val="heading 1"/>
    <w:basedOn w:val="Normal"/>
    <w:next w:val="Normal"/>
    <w:link w:val="Heading1Char"/>
    <w:uiPriority w:val="9"/>
    <w:qFormat/>
    <w:pPr>
      <w:keepNext/>
      <w:keepLines/>
      <w:spacing w:before="400" w:after="120"/>
      <w:outlineLvl w:val="0"/>
    </w:pPr>
    <w:rPr>
      <w:b/>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C04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46"/>
    <w:rPr>
      <w:rFonts w:ascii="Segoe UI" w:hAnsi="Segoe UI" w:cs="Segoe UI"/>
      <w:sz w:val="18"/>
      <w:szCs w:val="18"/>
    </w:rPr>
  </w:style>
  <w:style w:type="paragraph" w:styleId="Header">
    <w:name w:val="header"/>
    <w:basedOn w:val="Normal"/>
    <w:link w:val="HeaderChar"/>
    <w:uiPriority w:val="99"/>
    <w:unhideWhenUsed/>
    <w:rsid w:val="008432B9"/>
    <w:pPr>
      <w:tabs>
        <w:tab w:val="center" w:pos="4680"/>
        <w:tab w:val="right" w:pos="9360"/>
      </w:tabs>
      <w:spacing w:line="240" w:lineRule="auto"/>
    </w:pPr>
  </w:style>
  <w:style w:type="character" w:customStyle="1" w:styleId="HeaderChar">
    <w:name w:val="Header Char"/>
    <w:basedOn w:val="DefaultParagraphFont"/>
    <w:link w:val="Header"/>
    <w:uiPriority w:val="99"/>
    <w:rsid w:val="008432B9"/>
  </w:style>
  <w:style w:type="paragraph" w:styleId="Footer">
    <w:name w:val="footer"/>
    <w:basedOn w:val="Normal"/>
    <w:link w:val="FooterChar"/>
    <w:uiPriority w:val="99"/>
    <w:unhideWhenUsed/>
    <w:rsid w:val="008432B9"/>
    <w:pPr>
      <w:tabs>
        <w:tab w:val="center" w:pos="4680"/>
        <w:tab w:val="right" w:pos="9360"/>
      </w:tabs>
      <w:spacing w:line="240" w:lineRule="auto"/>
    </w:pPr>
  </w:style>
  <w:style w:type="character" w:customStyle="1" w:styleId="FooterChar">
    <w:name w:val="Footer Char"/>
    <w:basedOn w:val="DefaultParagraphFont"/>
    <w:link w:val="Footer"/>
    <w:uiPriority w:val="99"/>
    <w:rsid w:val="008432B9"/>
  </w:style>
  <w:style w:type="paragraph" w:styleId="NormalWeb">
    <w:name w:val="Normal (Web)"/>
    <w:basedOn w:val="Normal"/>
    <w:uiPriority w:val="99"/>
    <w:unhideWhenUsed/>
    <w:rsid w:val="005065D8"/>
    <w:pPr>
      <w:spacing w:after="200"/>
    </w:pPr>
    <w:rPr>
      <w:rFonts w:eastAsia="MS ??"/>
      <w:lang w:val="en-US"/>
    </w:rPr>
  </w:style>
  <w:style w:type="character" w:customStyle="1" w:styleId="ListParagraphChar">
    <w:name w:val="List Paragraph Char"/>
    <w:link w:val="ListParagraph"/>
    <w:uiPriority w:val="34"/>
    <w:locked/>
    <w:rsid w:val="005065D8"/>
  </w:style>
  <w:style w:type="paragraph" w:styleId="ListParagraph">
    <w:name w:val="List Paragraph"/>
    <w:basedOn w:val="Normal"/>
    <w:link w:val="ListParagraphChar"/>
    <w:uiPriority w:val="34"/>
    <w:qFormat/>
    <w:rsid w:val="005065D8"/>
    <w:pPr>
      <w:spacing w:after="200"/>
      <w:ind w:left="720"/>
      <w:contextualSpacing/>
    </w:pPr>
  </w:style>
  <w:style w:type="character" w:styleId="Hyperlink">
    <w:name w:val="Hyperlink"/>
    <w:basedOn w:val="DefaultParagraphFont"/>
    <w:uiPriority w:val="99"/>
    <w:unhideWhenUsed/>
    <w:rsid w:val="009F6BE7"/>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DB711B"/>
    <w:rPr>
      <w:color w:val="605E5C"/>
      <w:shd w:val="clear" w:color="auto" w:fill="E1DFDD"/>
    </w:rPr>
  </w:style>
  <w:style w:type="character" w:styleId="FollowedHyperlink">
    <w:name w:val="FollowedHyperlink"/>
    <w:basedOn w:val="DefaultParagraphFont"/>
    <w:uiPriority w:val="99"/>
    <w:semiHidden/>
    <w:unhideWhenUsed/>
    <w:rsid w:val="00DB711B"/>
    <w:rPr>
      <w:color w:val="800080" w:themeColor="followedHyperlink"/>
      <w:u w:val="single"/>
    </w:rPr>
  </w:style>
  <w:style w:type="character" w:customStyle="1" w:styleId="Heading1Char">
    <w:name w:val="Heading 1 Char"/>
    <w:basedOn w:val="DefaultParagraphFont"/>
    <w:link w:val="Heading1"/>
    <w:uiPriority w:val="99"/>
    <w:rsid w:val="0075646A"/>
    <w:rPr>
      <w:b/>
      <w:sz w:val="40"/>
      <w:szCs w:val="40"/>
    </w:rPr>
  </w:style>
  <w:style w:type="character" w:customStyle="1" w:styleId="Heading2Char">
    <w:name w:val="Heading 2 Char"/>
    <w:basedOn w:val="DefaultParagraphFont"/>
    <w:link w:val="Heading2"/>
    <w:uiPriority w:val="99"/>
    <w:rsid w:val="0075646A"/>
    <w:rPr>
      <w:sz w:val="32"/>
      <w:szCs w:val="32"/>
    </w:rPr>
  </w:style>
  <w:style w:type="character" w:customStyle="1" w:styleId="Heading3Char">
    <w:name w:val="Heading 3 Char"/>
    <w:basedOn w:val="DefaultParagraphFont"/>
    <w:link w:val="Heading3"/>
    <w:uiPriority w:val="99"/>
    <w:rsid w:val="0075646A"/>
    <w:rPr>
      <w:color w:val="434343"/>
      <w:sz w:val="28"/>
      <w:szCs w:val="28"/>
    </w:rPr>
  </w:style>
  <w:style w:type="character" w:customStyle="1" w:styleId="Heading4Char">
    <w:name w:val="Heading 4 Char"/>
    <w:basedOn w:val="DefaultParagraphFont"/>
    <w:link w:val="Heading4"/>
    <w:uiPriority w:val="99"/>
    <w:semiHidden/>
    <w:rsid w:val="0075646A"/>
    <w:rPr>
      <w:color w:val="666666"/>
      <w:sz w:val="24"/>
      <w:szCs w:val="24"/>
    </w:rPr>
  </w:style>
  <w:style w:type="character" w:styleId="HTMLCite">
    <w:name w:val="HTML Cite"/>
    <w:basedOn w:val="DefaultParagraphFont"/>
    <w:uiPriority w:val="99"/>
    <w:semiHidden/>
    <w:unhideWhenUsed/>
    <w:rsid w:val="0075646A"/>
    <w:rPr>
      <w:rFonts w:ascii="Times New Roman" w:hAnsi="Times New Roman" w:cs="Times New Roman" w:hint="default"/>
      <w:i/>
      <w:iCs w:val="0"/>
    </w:rPr>
  </w:style>
  <w:style w:type="paragraph" w:customStyle="1" w:styleId="msonormal0">
    <w:name w:val="msonormal"/>
    <w:basedOn w:val="Normal"/>
    <w:uiPriority w:val="99"/>
    <w:rsid w:val="0075646A"/>
    <w:pPr>
      <w:spacing w:after="200"/>
    </w:pPr>
    <w:rPr>
      <w:rFonts w:eastAsia="MS ??"/>
      <w:lang w:val="en-US"/>
    </w:rPr>
  </w:style>
  <w:style w:type="paragraph" w:styleId="TOC1">
    <w:name w:val="toc 1"/>
    <w:basedOn w:val="Normal"/>
    <w:next w:val="Normal"/>
    <w:autoRedefine/>
    <w:uiPriority w:val="99"/>
    <w:semiHidden/>
    <w:unhideWhenUsed/>
    <w:rsid w:val="0075646A"/>
    <w:pPr>
      <w:spacing w:after="100" w:line="240" w:lineRule="auto"/>
    </w:pPr>
    <w:rPr>
      <w:rFonts w:eastAsia="MS ??"/>
      <w:lang w:val="en-US"/>
    </w:rPr>
  </w:style>
  <w:style w:type="paragraph" w:styleId="TOC2">
    <w:name w:val="toc 2"/>
    <w:basedOn w:val="Normal"/>
    <w:next w:val="Normal"/>
    <w:autoRedefine/>
    <w:uiPriority w:val="99"/>
    <w:semiHidden/>
    <w:unhideWhenUsed/>
    <w:rsid w:val="0075646A"/>
    <w:pPr>
      <w:tabs>
        <w:tab w:val="right" w:leader="dot" w:pos="9926"/>
      </w:tabs>
      <w:spacing w:after="100" w:line="240" w:lineRule="auto"/>
      <w:ind w:left="240"/>
    </w:pPr>
    <w:rPr>
      <w:rFonts w:eastAsia="MS ??"/>
      <w:noProof/>
      <w:sz w:val="22"/>
      <w:lang w:val="en-US"/>
    </w:rPr>
  </w:style>
  <w:style w:type="paragraph" w:styleId="FootnoteText">
    <w:name w:val="footnote text"/>
    <w:basedOn w:val="Normal"/>
    <w:link w:val="FootnoteTextChar"/>
    <w:uiPriority w:val="99"/>
    <w:semiHidden/>
    <w:unhideWhenUsed/>
    <w:rsid w:val="0075646A"/>
    <w:pPr>
      <w:spacing w:line="240" w:lineRule="auto"/>
    </w:pPr>
    <w:rPr>
      <w:rFonts w:eastAsia="MS ??"/>
      <w:lang w:val="en-US"/>
    </w:rPr>
  </w:style>
  <w:style w:type="character" w:customStyle="1" w:styleId="FootnoteTextChar">
    <w:name w:val="Footnote Text Char"/>
    <w:basedOn w:val="DefaultParagraphFont"/>
    <w:link w:val="FootnoteText"/>
    <w:uiPriority w:val="99"/>
    <w:semiHidden/>
    <w:rsid w:val="0075646A"/>
    <w:rPr>
      <w:rFonts w:ascii="Times New Roman" w:eastAsia="MS ??" w:hAnsi="Times New Roman" w:cs="Times New Roman"/>
      <w:lang w:val="en-US"/>
    </w:rPr>
  </w:style>
  <w:style w:type="paragraph" w:styleId="ListBullet">
    <w:name w:val="List Bullet"/>
    <w:basedOn w:val="Normal"/>
    <w:uiPriority w:val="99"/>
    <w:semiHidden/>
    <w:unhideWhenUsed/>
    <w:rsid w:val="0075646A"/>
    <w:pPr>
      <w:numPr>
        <w:numId w:val="14"/>
      </w:numPr>
      <w:spacing w:after="200"/>
    </w:pPr>
    <w:rPr>
      <w:rFonts w:ascii="Calibri" w:eastAsia="MS ??" w:hAnsi="Calibri"/>
      <w:sz w:val="22"/>
      <w:szCs w:val="22"/>
      <w:lang w:val="en-US"/>
    </w:rPr>
  </w:style>
  <w:style w:type="character" w:customStyle="1" w:styleId="TitleChar">
    <w:name w:val="Title Char"/>
    <w:basedOn w:val="DefaultParagraphFont"/>
    <w:link w:val="Title"/>
    <w:uiPriority w:val="99"/>
    <w:rsid w:val="0075646A"/>
    <w:rPr>
      <w:sz w:val="52"/>
      <w:szCs w:val="52"/>
    </w:rPr>
  </w:style>
  <w:style w:type="paragraph" w:styleId="BodyTextIndent">
    <w:name w:val="Body Text Indent"/>
    <w:basedOn w:val="Normal"/>
    <w:link w:val="BodyTextIndentChar"/>
    <w:uiPriority w:val="99"/>
    <w:semiHidden/>
    <w:unhideWhenUsed/>
    <w:rsid w:val="0075646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
    </w:pPr>
    <w:rPr>
      <w:rFonts w:eastAsia="MS ??"/>
      <w:lang w:val="en-US"/>
    </w:rPr>
  </w:style>
  <w:style w:type="character" w:customStyle="1" w:styleId="BodyTextIndentChar">
    <w:name w:val="Body Text Indent Char"/>
    <w:basedOn w:val="DefaultParagraphFont"/>
    <w:link w:val="BodyTextIndent"/>
    <w:uiPriority w:val="99"/>
    <w:semiHidden/>
    <w:rsid w:val="0075646A"/>
    <w:rPr>
      <w:rFonts w:ascii="Times New Roman" w:eastAsia="MS ??" w:hAnsi="Times New Roman" w:cs="Times New Roman"/>
      <w:sz w:val="24"/>
      <w:lang w:val="en-US"/>
    </w:rPr>
  </w:style>
  <w:style w:type="paragraph" w:styleId="DocumentMap">
    <w:name w:val="Document Map"/>
    <w:basedOn w:val="Normal"/>
    <w:link w:val="DocumentMapChar"/>
    <w:uiPriority w:val="99"/>
    <w:semiHidden/>
    <w:unhideWhenUsed/>
    <w:rsid w:val="0075646A"/>
    <w:pPr>
      <w:spacing w:line="240" w:lineRule="auto"/>
    </w:pPr>
    <w:rPr>
      <w:rFonts w:ascii="Tahoma" w:eastAsia="MS ??" w:hAnsi="Tahoma" w:cs="Tahoma"/>
      <w:sz w:val="16"/>
      <w:szCs w:val="16"/>
      <w:lang w:val="en-US"/>
    </w:rPr>
  </w:style>
  <w:style w:type="character" w:customStyle="1" w:styleId="DocumentMapChar">
    <w:name w:val="Document Map Char"/>
    <w:basedOn w:val="DefaultParagraphFont"/>
    <w:link w:val="DocumentMap"/>
    <w:uiPriority w:val="99"/>
    <w:semiHidden/>
    <w:rsid w:val="0075646A"/>
    <w:rPr>
      <w:rFonts w:ascii="Tahoma" w:eastAsia="MS ??" w:hAnsi="Tahoma" w:cs="Tahoma"/>
      <w:sz w:val="16"/>
      <w:szCs w:val="16"/>
      <w:lang w:val="en-US"/>
    </w:rPr>
  </w:style>
  <w:style w:type="paragraph" w:styleId="PlainText">
    <w:name w:val="Plain Text"/>
    <w:basedOn w:val="Normal"/>
    <w:link w:val="PlainTextChar"/>
    <w:uiPriority w:val="99"/>
    <w:semiHidden/>
    <w:unhideWhenUsed/>
    <w:rsid w:val="0075646A"/>
    <w:pPr>
      <w:spacing w:before="100" w:beforeAutospacing="1" w:after="100" w:afterAutospacing="1" w:line="240" w:lineRule="auto"/>
    </w:pPr>
    <w:rPr>
      <w:rFonts w:eastAsia="MS ??"/>
      <w:lang w:val="en-US"/>
    </w:rPr>
  </w:style>
  <w:style w:type="character" w:customStyle="1" w:styleId="PlainTextChar">
    <w:name w:val="Plain Text Char"/>
    <w:basedOn w:val="DefaultParagraphFont"/>
    <w:link w:val="PlainText"/>
    <w:uiPriority w:val="99"/>
    <w:semiHidden/>
    <w:rsid w:val="0075646A"/>
    <w:rPr>
      <w:rFonts w:ascii="Times New Roman" w:eastAsia="MS ??"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5646A"/>
    <w:pPr>
      <w:spacing w:after="200"/>
    </w:pPr>
    <w:rPr>
      <w:rFonts w:ascii="Calibri" w:eastAsia="MS ??" w:hAnsi="Calibri"/>
      <w:b/>
      <w:bCs/>
      <w:lang w:val="en-US"/>
    </w:rPr>
  </w:style>
  <w:style w:type="character" w:customStyle="1" w:styleId="CommentSubjectChar">
    <w:name w:val="Comment Subject Char"/>
    <w:basedOn w:val="CommentTextChar"/>
    <w:link w:val="CommentSubject"/>
    <w:uiPriority w:val="99"/>
    <w:semiHidden/>
    <w:rsid w:val="0075646A"/>
    <w:rPr>
      <w:rFonts w:ascii="Calibri" w:eastAsia="MS ??" w:hAnsi="Calibri" w:cs="Times New Roman"/>
      <w:b/>
      <w:bCs/>
      <w:lang w:val="en-US"/>
    </w:rPr>
  </w:style>
  <w:style w:type="paragraph" w:styleId="NoSpacing">
    <w:name w:val="No Spacing"/>
    <w:uiPriority w:val="99"/>
    <w:qFormat/>
    <w:rsid w:val="0075646A"/>
    <w:pPr>
      <w:spacing w:line="240" w:lineRule="auto"/>
    </w:pPr>
    <w:rPr>
      <w:rFonts w:eastAsia="MS ??"/>
      <w:lang w:val="en-US"/>
    </w:rPr>
  </w:style>
  <w:style w:type="paragraph" w:styleId="Revision">
    <w:name w:val="Revision"/>
    <w:uiPriority w:val="99"/>
    <w:semiHidden/>
    <w:rsid w:val="0075646A"/>
    <w:pPr>
      <w:spacing w:line="240" w:lineRule="auto"/>
    </w:pPr>
    <w:rPr>
      <w:rFonts w:ascii="Calibri" w:eastAsia="MS ??" w:hAnsi="Calibri"/>
      <w:sz w:val="22"/>
      <w:szCs w:val="22"/>
      <w:lang w:val="en-US"/>
    </w:rPr>
  </w:style>
  <w:style w:type="paragraph" w:styleId="TOCHeading">
    <w:name w:val="TOC Heading"/>
    <w:basedOn w:val="Heading1"/>
    <w:next w:val="Normal"/>
    <w:uiPriority w:val="99"/>
    <w:semiHidden/>
    <w:unhideWhenUsed/>
    <w:qFormat/>
    <w:rsid w:val="0075646A"/>
    <w:pPr>
      <w:spacing w:before="480" w:after="0"/>
      <w:outlineLvl w:val="9"/>
    </w:pPr>
    <w:rPr>
      <w:rFonts w:ascii="Cambria" w:eastAsia="MS ????" w:hAnsi="Cambria"/>
      <w:bCs/>
      <w:color w:val="365F91"/>
      <w:sz w:val="28"/>
      <w:szCs w:val="28"/>
      <w:lang w:val="en-US" w:eastAsia="ja-JP"/>
    </w:rPr>
  </w:style>
  <w:style w:type="paragraph" w:customStyle="1" w:styleId="Default">
    <w:name w:val="Default"/>
    <w:uiPriority w:val="99"/>
    <w:rsid w:val="0075646A"/>
    <w:pPr>
      <w:autoSpaceDE w:val="0"/>
      <w:autoSpaceDN w:val="0"/>
      <w:adjustRightInd w:val="0"/>
      <w:spacing w:line="240" w:lineRule="auto"/>
    </w:pPr>
    <w:rPr>
      <w:rFonts w:eastAsia="MS ??"/>
      <w:color w:val="000000"/>
      <w:lang w:val="en-US"/>
    </w:rPr>
  </w:style>
  <w:style w:type="character" w:customStyle="1" w:styleId="ColorfulList-Accent1Char1">
    <w:name w:val="Colorful List - Accent 1 Char1"/>
    <w:link w:val="ColorfulList-Accent11"/>
    <w:uiPriority w:val="99"/>
    <w:locked/>
    <w:rsid w:val="0075646A"/>
    <w:rPr>
      <w:rFonts w:ascii="Times New Roman" w:hAnsi="Times New Roman" w:cs="Times New Roman"/>
    </w:rPr>
  </w:style>
  <w:style w:type="paragraph" w:customStyle="1" w:styleId="ColorfulList-Accent11">
    <w:name w:val="Colorful List - Accent 11"/>
    <w:basedOn w:val="Normal"/>
    <w:link w:val="ColorfulList-Accent1Char1"/>
    <w:uiPriority w:val="99"/>
    <w:rsid w:val="0075646A"/>
    <w:pPr>
      <w:spacing w:line="240" w:lineRule="auto"/>
      <w:ind w:left="720"/>
      <w:contextualSpacing/>
    </w:pPr>
  </w:style>
  <w:style w:type="paragraph" w:customStyle="1" w:styleId="ColorfulList-Accent12">
    <w:name w:val="Colorful List - Accent 12"/>
    <w:basedOn w:val="Normal"/>
    <w:uiPriority w:val="99"/>
    <w:rsid w:val="0075646A"/>
    <w:pPr>
      <w:spacing w:line="240" w:lineRule="auto"/>
      <w:ind w:left="720"/>
      <w:contextualSpacing/>
    </w:pPr>
    <w:rPr>
      <w:rFonts w:eastAsia="MS Mincho"/>
      <w:lang w:val="en-US"/>
    </w:rPr>
  </w:style>
  <w:style w:type="paragraph" w:customStyle="1" w:styleId="Body">
    <w:name w:val="Body"/>
    <w:uiPriority w:val="99"/>
    <w:rsid w:val="0075646A"/>
    <w:pPr>
      <w:spacing w:line="240" w:lineRule="auto"/>
    </w:pPr>
    <w:rPr>
      <w:rFonts w:ascii="Helvetica" w:eastAsia="?????? Pro W3" w:hAnsi="Helvetica"/>
      <w:color w:val="000000"/>
      <w:lang w:val="en-US"/>
    </w:rPr>
  </w:style>
  <w:style w:type="paragraph" w:customStyle="1" w:styleId="Normal1">
    <w:name w:val="Normal1"/>
    <w:rsid w:val="0075646A"/>
    <w:pPr>
      <w:spacing w:line="240" w:lineRule="auto"/>
    </w:pPr>
    <w:rPr>
      <w:color w:val="000000"/>
      <w:lang w:val="en-US"/>
    </w:rPr>
  </w:style>
  <w:style w:type="paragraph" w:customStyle="1" w:styleId="TableText">
    <w:name w:val="Table Text"/>
    <w:basedOn w:val="Normal"/>
    <w:uiPriority w:val="99"/>
    <w:qFormat/>
    <w:rsid w:val="0075646A"/>
    <w:pPr>
      <w:spacing w:line="240" w:lineRule="auto"/>
    </w:pPr>
    <w:rPr>
      <w:rFonts w:asciiTheme="minorHAnsi" w:hAnsiTheme="minorHAnsi"/>
      <w:color w:val="000000"/>
      <w:sz w:val="22"/>
      <w:szCs w:val="22"/>
      <w:lang w:val="en-US"/>
    </w:rPr>
  </w:style>
  <w:style w:type="paragraph" w:customStyle="1" w:styleId="Normal2">
    <w:name w:val="Normal2"/>
    <w:rsid w:val="0075646A"/>
    <w:pPr>
      <w:spacing w:line="240" w:lineRule="auto"/>
    </w:pPr>
    <w:rPr>
      <w:color w:val="000000"/>
      <w:lang w:val="en-US"/>
    </w:rPr>
  </w:style>
  <w:style w:type="character" w:styleId="FootnoteReference">
    <w:name w:val="footnote reference"/>
    <w:basedOn w:val="DefaultParagraphFont"/>
    <w:uiPriority w:val="99"/>
    <w:semiHidden/>
    <w:unhideWhenUsed/>
    <w:rsid w:val="0075646A"/>
    <w:rPr>
      <w:rFonts w:ascii="Times New Roman" w:hAnsi="Times New Roman" w:cs="Times New Roman" w:hint="default"/>
      <w:vertAlign w:val="superscript"/>
    </w:rPr>
  </w:style>
  <w:style w:type="character" w:styleId="PageNumber">
    <w:name w:val="page number"/>
    <w:basedOn w:val="DefaultParagraphFont"/>
    <w:uiPriority w:val="99"/>
    <w:semiHidden/>
    <w:unhideWhenUsed/>
    <w:rsid w:val="0075646A"/>
    <w:rPr>
      <w:rFonts w:ascii="Times New Roman" w:hAnsi="Times New Roman" w:cs="Times New Roman" w:hint="default"/>
    </w:rPr>
  </w:style>
  <w:style w:type="character" w:customStyle="1" w:styleId="apple-style-span">
    <w:name w:val="apple-style-span"/>
    <w:uiPriority w:val="99"/>
    <w:rsid w:val="0075646A"/>
  </w:style>
  <w:style w:type="character" w:customStyle="1" w:styleId="il">
    <w:name w:val="il"/>
    <w:uiPriority w:val="99"/>
    <w:rsid w:val="0075646A"/>
  </w:style>
  <w:style w:type="character" w:customStyle="1" w:styleId="apple-converted-space">
    <w:name w:val="apple-converted-space"/>
    <w:basedOn w:val="DefaultParagraphFont"/>
    <w:uiPriority w:val="99"/>
    <w:rsid w:val="0075646A"/>
    <w:rPr>
      <w:rFonts w:ascii="Times New Roman" w:hAnsi="Times New Roman" w:cs="Times New Roman" w:hint="default"/>
    </w:rPr>
  </w:style>
  <w:style w:type="character" w:customStyle="1" w:styleId="gi">
    <w:name w:val="gi"/>
    <w:basedOn w:val="DefaultParagraphFont"/>
    <w:uiPriority w:val="99"/>
    <w:rsid w:val="0075646A"/>
    <w:rPr>
      <w:rFonts w:ascii="Times New Roman" w:hAnsi="Times New Roman" w:cs="Times New Roman" w:hint="default"/>
    </w:rPr>
  </w:style>
  <w:style w:type="character" w:customStyle="1" w:styleId="sup">
    <w:name w:val="sup"/>
    <w:basedOn w:val="DefaultParagraphFont"/>
    <w:uiPriority w:val="99"/>
    <w:rsid w:val="0075646A"/>
    <w:rPr>
      <w:rFonts w:ascii="Times New Roman" w:hAnsi="Times New Roman" w:cs="Times New Roman" w:hint="default"/>
    </w:rPr>
  </w:style>
  <w:style w:type="character" w:customStyle="1" w:styleId="Heading2Char2">
    <w:name w:val="Heading 2 Char2"/>
    <w:uiPriority w:val="99"/>
    <w:rsid w:val="0075646A"/>
    <w:rPr>
      <w:rFonts w:ascii="Garamond" w:hAnsi="Garamond" w:hint="default"/>
      <w:b/>
      <w:bCs w:val="0"/>
      <w:sz w:val="26"/>
      <w:u w:val="single"/>
    </w:rPr>
  </w:style>
  <w:style w:type="character" w:customStyle="1" w:styleId="st1">
    <w:name w:val="st1"/>
    <w:basedOn w:val="DefaultParagraphFont"/>
    <w:rsid w:val="0075646A"/>
  </w:style>
  <w:style w:type="table" w:styleId="TableColumns1">
    <w:name w:val="Table Columns 1"/>
    <w:basedOn w:val="TableNormal"/>
    <w:uiPriority w:val="99"/>
    <w:semiHidden/>
    <w:unhideWhenUsed/>
    <w:rsid w:val="0075646A"/>
    <w:pPr>
      <w:spacing w:line="240" w:lineRule="auto"/>
    </w:pPr>
    <w:rPr>
      <w:rFonts w:eastAsia="MS ??"/>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ascii="Times New Roman" w:hAnsi="Times New Roman" w:cs="Times New Roman" w:hint="default"/>
        <w:b w:val="0"/>
        <w:bCs w:val="0"/>
      </w:rPr>
      <w:tblPr/>
      <w:tcPr>
        <w:tcBorders>
          <w:bottom w:val="double" w:sz="6" w:space="0" w:color="000000"/>
        </w:tcBorders>
      </w:tcPr>
    </w:tblStylePr>
    <w:tblStylePr w:type="lastRow">
      <w:rPr>
        <w:rFonts w:ascii="Times New Roman" w:hAnsi="Times New Roman" w:cs="Times New Roman" w:hint="default"/>
        <w:b w:val="0"/>
        <w:bCs w:val="0"/>
      </w:rPr>
    </w:tblStylePr>
    <w:tblStylePr w:type="firstCol">
      <w:rPr>
        <w:rFonts w:ascii="Times New Roman" w:hAnsi="Times New Roman" w:cs="Times New Roman" w:hint="default"/>
        <w:b w:val="0"/>
        <w:bCs w:val="0"/>
      </w:rPr>
    </w:tblStylePr>
    <w:tblStylePr w:type="lastCol">
      <w:rPr>
        <w:rFonts w:ascii="Times New Roman" w:hAnsi="Times New Roman" w:cs="Times New Roman" w:hint="default"/>
        <w:b w:val="0"/>
        <w:bCs w:val="0"/>
      </w:r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StylePr>
    <w:tblStylePr w:type="swCell">
      <w:rPr>
        <w:rFonts w:ascii="Times New Roman" w:hAnsi="Times New Roman" w:cs="Times New Roman" w:hint="default"/>
        <w:b/>
        <w:bCs/>
      </w:rPr>
    </w:tblStylePr>
  </w:style>
  <w:style w:type="table" w:styleId="TableGrid">
    <w:name w:val="Table Grid"/>
    <w:basedOn w:val="TableNormal"/>
    <w:rsid w:val="0075646A"/>
    <w:pPr>
      <w:spacing w:line="240" w:lineRule="auto"/>
    </w:pPr>
    <w:rPr>
      <w:rFonts w:eastAsia="MS ??"/>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b/>
    </w:rPr>
    <w:tblPr>
      <w:tblStyleRowBandSize w:val="1"/>
      <w:tblStyleColBandSize w:val="1"/>
      <w:tblCellMar>
        <w:left w:w="115" w:type="dxa"/>
        <w:right w:w="115" w:type="dxa"/>
      </w:tblCellMar>
    </w:tblPr>
    <w:tcPr>
      <w:shd w:val="clear" w:color="auto" w:fill="BFBFBF"/>
    </w:tcPr>
  </w:style>
  <w:style w:type="table" w:customStyle="1" w:styleId="a">
    <w:basedOn w:val="TableNormal"/>
    <w:pPr>
      <w:spacing w:line="240" w:lineRule="auto"/>
    </w:pPr>
    <w:rPr>
      <w:b/>
    </w:rPr>
    <w:tblPr>
      <w:tblStyleRowBandSize w:val="1"/>
      <w:tblStyleColBandSize w:val="1"/>
      <w:tblCellMar>
        <w:left w:w="115" w:type="dxa"/>
        <w:right w:w="115" w:type="dxa"/>
      </w:tblCellMar>
    </w:tblPr>
    <w:tcPr>
      <w:shd w:val="clear" w:color="auto" w:fill="BFBFB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5UOMxQY2LK5FEgV8RyMKpRK/pg==">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</go:docsCustomData>
</go:gDocsCustomXmlDataStorage>
</file>

<file path=customXml/itemProps1.xml><?xml version="1.0" encoding="utf-8"?>
<ds:datastoreItem xmlns:ds="http://schemas.openxmlformats.org/officeDocument/2006/customXml" ds:itemID="{2FA8CF7E-9D70-4E7A-9A44-3F5A955899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4-10-23 Amendment to the John Avery Parker Turnaround Plan</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4-10-23 Amendment to the John Avery Parker Turnaround Plan</dc:title>
  <dc:subject/>
  <dc:creator>DESE</dc:creator>
  <cp:keywords/>
  <cp:lastModifiedBy>Zou, Dong (EOE)</cp:lastModifiedBy>
  <cp:revision>9</cp:revision>
  <dcterms:created xsi:type="dcterms:W3CDTF">2023-04-11T12:51:00Z</dcterms:created>
  <dcterms:modified xsi:type="dcterms:W3CDTF">2023-04-13T18:08:00Z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2023 12:00AM</vt:lpwstr>
  </property>
</Properties>
</file>