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3" w14:textId="3D064391" w:rsidR="005F7F24" w:rsidRPr="00131A55" w:rsidRDefault="00F55781" w:rsidP="0030288E">
      <w:pPr>
        <w:spacing w:line="192" w:lineRule="auto"/>
        <w:ind w:left="1440"/>
        <w:rPr>
          <w:rFonts w:ascii="Arial" w:eastAsia="Arial" w:hAnsi="Arial" w:cs="Arial"/>
          <w:b/>
          <w:i/>
          <w:sz w:val="50"/>
          <w:szCs w:val="50"/>
          <w:lang w:val="es-419"/>
        </w:rPr>
      </w:pPr>
      <w:r>
        <w:rPr>
          <w:noProof/>
        </w:rPr>
        <w:drawing>
          <wp:anchor distT="0" distB="0" distL="114300" distR="274320" simplePos="0" relativeHeight="251658244" behindDoc="0" locked="0" layoutInCell="1" hidden="0" allowOverlap="1" wp14:anchorId="3A1E3804" wp14:editId="2B481FC1">
            <wp:simplePos x="0" y="0"/>
            <wp:positionH relativeFrom="column">
              <wp:posOffset>-495300</wp:posOffset>
            </wp:positionH>
            <wp:positionV relativeFrom="paragraph">
              <wp:posOffset>-300990</wp:posOffset>
            </wp:positionV>
            <wp:extent cx="1211580" cy="1371600"/>
            <wp:effectExtent l="0" t="0" r="7620" b="0"/>
            <wp:wrapNone/>
            <wp:docPr id="7"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211580" cy="1371600"/>
                    </a:xfrm>
                    <a:prstGeom prst="rect">
                      <a:avLst/>
                    </a:prstGeom>
                    <a:ln/>
                  </pic:spPr>
                </pic:pic>
              </a:graphicData>
            </a:graphic>
            <wp14:sizeRelH relativeFrom="margin">
              <wp14:pctWidth>0</wp14:pctWidth>
            </wp14:sizeRelH>
            <wp14:sizeRelV relativeFrom="margin">
              <wp14:pctHeight>0</wp14:pctHeight>
            </wp14:sizeRelV>
          </wp:anchor>
        </w:drawing>
      </w:r>
      <w:r w:rsidR="009B5681">
        <w:rPr>
          <w:rFonts w:ascii="Arial" w:hAnsi="Arial"/>
          <w:b/>
          <w:i/>
          <w:sz w:val="40"/>
        </w:rPr>
        <w:t>Departamento de Educación Primaria y Secundaria</w:t>
      </w:r>
      <w:r w:rsidR="00131A55">
        <w:rPr>
          <w:rFonts w:ascii="Arial" w:hAnsi="Arial"/>
          <w:b/>
          <w:i/>
          <w:sz w:val="40"/>
        </w:rPr>
        <w:t xml:space="preserve"> </w:t>
      </w:r>
      <w:r w:rsidR="009B5681" w:rsidRPr="00131A55">
        <w:rPr>
          <w:rFonts w:ascii="Arial" w:hAnsi="Arial"/>
          <w:b/>
          <w:i/>
          <w:sz w:val="40"/>
          <w:lang w:val="es-419"/>
        </w:rPr>
        <w:t>de Massachusetts</w:t>
      </w:r>
      <w:r w:rsidR="009B5681">
        <w:rPr>
          <w:noProof/>
        </w:rPr>
        <mc:AlternateContent>
          <mc:Choice Requires="wps">
            <w:drawing>
              <wp:anchor distT="4294967294" distB="4294967294" distL="114300" distR="114300" simplePos="0" relativeHeight="251658240" behindDoc="0" locked="0" layoutInCell="1" hidden="0" allowOverlap="1" wp14:anchorId="248F6B68" wp14:editId="53E193EA">
                <wp:simplePos x="0" y="0"/>
                <wp:positionH relativeFrom="column">
                  <wp:posOffset>927100</wp:posOffset>
                </wp:positionH>
                <wp:positionV relativeFrom="paragraph">
                  <wp:posOffset>68595</wp:posOffset>
                </wp:positionV>
                <wp:extent cx="0" cy="12700"/>
                <wp:effectExtent l="0" t="0" r="0" b="0"/>
                <wp:wrapNone/>
                <wp:docPr id="6"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2DE75C3" id="_x0000_t32" coordsize="21600,21600" o:spt="32" o:oned="t" path="m,l21600,21600e" filled="f">
                <v:path arrowok="t" fillok="f" o:connecttype="none"/>
                <o:lock v:ext="edit" shapetype="t"/>
              </v:shapetype>
              <v:shape id="Straight Arrow Connector 2" o:spid="_x0000_s1026" type="#_x0000_t32" alt="&quot;&quot;" style="position:absolute;margin-left:73pt;margin-top:5.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xyQEAAI4DAAAOAAAAZHJzL2Uyb0RvYy54bWysU01v2zAMvQ/YfxB0X+xkXdsZcXpI1l2G&#10;rUC3H8BIsi1AEgVKjZN/P0rpmn1chmE6yJJIPj6Sz+u7o3fiYChZDL1cLlopTFCobRh7+e3r/Ztb&#10;KVKGoMFhML08mSTvNq9frefYmRVO6LQhwSAhdXPs5ZRz7Jomqcl4SAuMJrBxQPKQ+UpjowlmRveu&#10;WbXtdTMj6UioTEr8ujsb5abiD4NR+cswJJOF6yVzy3Wnuu/L3mzW0I0EcbLqmQb8AwsPNnDSF6gd&#10;ZBBPZP+A8lYRJhzyQqFvcBisMrUGrmbZ/lbN4wTR1Fq4OSm+tCn9P1j1+bAND8RtmGPqUnygUsVx&#10;IF++zE8ce7l6f/XupuX2nXr59ua25XVunDlmodjhit+ui4Nij2prLiCRUv5o0Ity6GXKBHac8hZD&#10;4PEgLWvj4PApZabBgT8CCoOA99a5OiUXxMwSW1UmClgsg4PMOX3UDBvGipPQWV1iSnSicb91JA5Q&#10;xl9XIc45fnErCXeQprNfNZ3rI3wKuiafDOgPQYt8iqziwFqWhY03WgpnWPrlVD0zWPc3nkzCBeZy&#10;6Xs57VGf6jjqOw+9sn0WaFHVz/caffmNNt8BAAD//wMAUEsDBBQABgAIAAAAIQC1TzOy2AAAAAkB&#10;AAAPAAAAZHJzL2Rvd25yZXYueG1sTE9BTsMwELwj8QdrkbhRh6oNUYhTARLnirQXbpt4m0TE6yh2&#10;m/B7tlzgNrMzmp0pdosb1IWm0Hs28LhKQBE33vbcGjge3h8yUCEiWxw8k4FvCrArb28KzK2f+YMu&#10;VWyVhHDI0UAX45hrHZqOHIaVH4lFO/nJYRQ6tdpOOEu4G/Q6SVLtsGf50OFIbx01X9XZGXja2E+P&#10;6eu23s77Q6RTV2X7xZj7u+XlGVSkJf6Z4VpfqkMpnWp/ZhvUIHyTypYoIJEJV8PvoRawzkCXhf6/&#10;oPwBAAD//wMAUEsBAi0AFAAGAAgAAAAhALaDOJL+AAAA4QEAABMAAAAAAAAAAAAAAAAAAAAAAFtD&#10;b250ZW50X1R5cGVzXS54bWxQSwECLQAUAAYACAAAACEAOP0h/9YAAACUAQAACwAAAAAAAAAAAAAA&#10;AAAvAQAAX3JlbHMvLnJlbHNQSwECLQAUAAYACAAAACEA2O0PsckBAACOAwAADgAAAAAAAAAAAAAA&#10;AAAuAgAAZHJzL2Uyb0RvYy54bWxQSwECLQAUAAYACAAAACEAtU8zstgAAAAJAQAADwAAAAAAAAAA&#10;AAAAAAAjBAAAZHJzL2Rvd25yZXYueG1sUEsFBgAAAAAEAAQA8wAAACgFAAAAAA==&#10;" strokeweight="1pt"/>
            </w:pict>
          </mc:Fallback>
        </mc:AlternateContent>
      </w:r>
    </w:p>
    <w:p w14:paraId="20CE7821" w14:textId="317054FB" w:rsidR="0030288E" w:rsidRPr="00913192" w:rsidRDefault="0030288E" w:rsidP="0030288E">
      <w:pPr>
        <w:pStyle w:val="Heading3"/>
        <w:tabs>
          <w:tab w:val="right" w:pos="9000"/>
        </w:tabs>
        <w:spacing w:before="0" w:after="0"/>
        <w:ind w:left="1440"/>
        <w:jc w:val="right"/>
        <w:rPr>
          <w:rFonts w:ascii="Arial" w:hAnsi="Arial"/>
          <w:i/>
          <w:sz w:val="16"/>
          <w:lang w:val="es-ES"/>
        </w:rPr>
      </w:pPr>
      <w:r>
        <w:rPr>
          <w:rFonts w:ascii="Arial" w:hAnsi="Arial"/>
          <w:i/>
          <w:noProof/>
          <w:sz w:val="16"/>
          <w:lang w:val="en-US"/>
        </w:rPr>
        <mc:AlternateContent>
          <mc:Choice Requires="wps">
            <w:drawing>
              <wp:anchor distT="0" distB="0" distL="114300" distR="114300" simplePos="0" relativeHeight="251658242" behindDoc="0" locked="0" layoutInCell="1" allowOverlap="1" wp14:anchorId="3D78E2F9" wp14:editId="0FF45406">
                <wp:simplePos x="0" y="0"/>
                <wp:positionH relativeFrom="column">
                  <wp:posOffset>946150</wp:posOffset>
                </wp:positionH>
                <wp:positionV relativeFrom="paragraph">
                  <wp:posOffset>44450</wp:posOffset>
                </wp:positionV>
                <wp:extent cx="4781550" cy="6350"/>
                <wp:effectExtent l="0" t="0" r="19050" b="31750"/>
                <wp:wrapNone/>
                <wp:docPr id="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81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E6D95" id="Straight Connector 3" o:spid="_x0000_s1026" alt="&quot;&quot;"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5pt" to="4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hqpQEAAJUDAAAOAAAAZHJzL2Uyb0RvYy54bWysU8lu2zAQvQfoPxC815LTZoFgOYcE6aVo&#10;gyy9M9TQIsoNQ9aS/75DylaCtAGCIBeCy7w3894MVxejNWwLGLV3LV8uas7ASd9pt2n5w/3153PO&#10;YhKuE8Y7aPkOIr9YfzpaDaGBY9970wEyInGxGULL+5RCU1VR9mBFXPgAjh6VRysSHXFTdSgGYrem&#10;Oq7r02rw2AX0EmKk26vpka8Lv1Ig00+lIiRmWk61pbJiWR/zWq1XotmgCL2W+zLEO6qwQjtKOlNd&#10;iSTYH9T/UFkt0Uev0kJ6W3mltISigdQs6xdq7noRoGghc2KYbYofRyt/bC/dDZINQ4hNDDeYVYwK&#10;LVNGh1/U06KLKmVjsW032wZjYpIuv56dL09OyF1Jb6dfaEd01cSS2QLG9A28ZXnTcqNdFiUasf0e&#10;0xR6CCHcUx1ll3YGcrBxt6CY7ijfVFEZEbg0yLaCmtv9Xu7TlsgMUdqYGVSXlK+C9rEZBmVs3gqc&#10;o0tG79IMtNp5/F/WNB5KVVP8QfWkNct+9N2udKXYQb0vhu7nNA/X83OBP/2m9V8AAAD//wMAUEsD&#10;BBQABgAIAAAAIQBr4Gd63AAAAAcBAAAPAAAAZHJzL2Rvd25yZXYueG1sTI/BTsMwEETvSPyDtUhc&#10;KuoQQZuGOBWqxAUOlMIHOPGSRNjrELup+/csJzjtjmY1+6baJmfFjFMYPCm4XWYgkFpvBuoUfLw/&#10;3RQgQtRktPWECs4YYFtfXlS6NP5EbzgfYic4hEKpFfQxjqWUoe3R6bD0IxJ7n35yOrKcOmkmfeJw&#10;Z2WeZSvp9ED8odcj7npsvw5Hp+D5db8452m1+F7fN7s0Fza9BKvU9VV6fAARMcW/Y/jFZ3Somanx&#10;RzJBWNZ3G+4SFax5sL/Jcl4aBUUGsq7kf/76BwAA//8DAFBLAQItABQABgAIAAAAIQC2gziS/gAA&#10;AOEBAAATAAAAAAAAAAAAAAAAAAAAAABbQ29udGVudF9UeXBlc10ueG1sUEsBAi0AFAAGAAgAAAAh&#10;ADj9If/WAAAAlAEAAAsAAAAAAAAAAAAAAAAALwEAAF9yZWxzLy5yZWxzUEsBAi0AFAAGAAgAAAAh&#10;ABEFCGqlAQAAlQMAAA4AAAAAAAAAAAAAAAAALgIAAGRycy9lMm9Eb2MueG1sUEsBAi0AFAAGAAgA&#10;AAAhAGvgZ3rcAAAABwEAAA8AAAAAAAAAAAAAAAAA/wMAAGRycy9kb3ducmV2LnhtbFBLBQYAAAAA&#10;BAAEAPMAAAAIBQAAAAA=&#10;" strokecolor="black [3040]"/>
            </w:pict>
          </mc:Fallback>
        </mc:AlternateContent>
      </w:r>
    </w:p>
    <w:p w14:paraId="00000004" w14:textId="5D0C5538" w:rsidR="005F7F24" w:rsidRDefault="009B5681" w:rsidP="00F55781">
      <w:pPr>
        <w:pStyle w:val="Heading3"/>
        <w:tabs>
          <w:tab w:val="right" w:pos="9000"/>
        </w:tabs>
        <w:spacing w:before="0" w:after="0"/>
        <w:ind w:left="1440"/>
        <w:jc w:val="right"/>
        <w:rPr>
          <w:rFonts w:ascii="Arial" w:hAnsi="Arial"/>
          <w:i/>
          <w:sz w:val="16"/>
          <w:lang w:val="en-US"/>
        </w:rPr>
      </w:pPr>
      <w:r w:rsidRPr="00131A55">
        <w:rPr>
          <w:rFonts w:ascii="Arial" w:hAnsi="Arial"/>
          <w:i/>
          <w:sz w:val="16"/>
          <w:lang w:val="en-US"/>
        </w:rPr>
        <w:t xml:space="preserve">75 Pleasant Street, Malden, Massachusetts 02148-4906 </w:t>
      </w:r>
      <w:r w:rsidRPr="00131A55">
        <w:rPr>
          <w:rFonts w:ascii="Arial" w:hAnsi="Arial"/>
          <w:i/>
          <w:sz w:val="16"/>
          <w:lang w:val="en-US"/>
        </w:rPr>
        <w:tab/>
        <w:t xml:space="preserve">     </w:t>
      </w:r>
      <w:proofErr w:type="spellStart"/>
      <w:r w:rsidRPr="00131A55">
        <w:rPr>
          <w:rFonts w:ascii="Arial" w:hAnsi="Arial"/>
          <w:i/>
          <w:sz w:val="16"/>
          <w:lang w:val="en-US"/>
        </w:rPr>
        <w:t>Teléfono</w:t>
      </w:r>
      <w:proofErr w:type="spellEnd"/>
      <w:r w:rsidRPr="00131A55">
        <w:rPr>
          <w:rFonts w:ascii="Arial" w:hAnsi="Arial"/>
          <w:i/>
          <w:sz w:val="16"/>
          <w:lang w:val="en-US"/>
        </w:rPr>
        <w:t xml:space="preserve">: (781) 338-3000                                                                                                                 TTY: </w:t>
      </w:r>
      <w:proofErr w:type="spellStart"/>
      <w:r w:rsidRPr="00131A55">
        <w:rPr>
          <w:rFonts w:ascii="Arial" w:hAnsi="Arial"/>
          <w:i/>
          <w:sz w:val="16"/>
          <w:lang w:val="en-US"/>
        </w:rPr>
        <w:t>Retransmisión</w:t>
      </w:r>
      <w:proofErr w:type="spellEnd"/>
      <w:r w:rsidRPr="00131A55">
        <w:rPr>
          <w:rFonts w:ascii="Arial" w:hAnsi="Arial"/>
          <w:i/>
          <w:sz w:val="16"/>
          <w:lang w:val="en-US"/>
        </w:rPr>
        <w:t xml:space="preserve"> N.E.T 1-800-439-2370</w:t>
      </w:r>
    </w:p>
    <w:p w14:paraId="3D2E1CB6" w14:textId="77777777" w:rsidR="00F55781" w:rsidRPr="00F55781" w:rsidRDefault="00F55781" w:rsidP="00F55781">
      <w:pPr>
        <w:rPr>
          <w:rFonts w:eastAsia="Arial"/>
          <w:sz w:val="16"/>
          <w:szCs w:val="16"/>
          <w:lang w:val="en-US"/>
        </w:rPr>
      </w:pPr>
    </w:p>
    <w:tbl>
      <w:tblPr>
        <w:tblW w:w="17884" w:type="dxa"/>
        <w:tblInd w:w="-1350" w:type="dxa"/>
        <w:tblBorders>
          <w:top w:val="nil"/>
          <w:left w:val="nil"/>
          <w:bottom w:val="nil"/>
          <w:right w:val="nil"/>
          <w:insideH w:val="nil"/>
          <w:insideV w:val="nil"/>
        </w:tblBorders>
        <w:tblLayout w:type="fixed"/>
        <w:tblCellMar>
          <w:top w:w="100" w:type="dxa"/>
          <w:left w:w="115" w:type="dxa"/>
          <w:bottom w:w="100" w:type="dxa"/>
          <w:right w:w="115" w:type="dxa"/>
        </w:tblCellMar>
        <w:tblLook w:val="0000" w:firstRow="0" w:lastRow="0" w:firstColumn="0" w:lastColumn="0" w:noHBand="0" w:noVBand="0"/>
      </w:tblPr>
      <w:tblGrid>
        <w:gridCol w:w="2816"/>
        <w:gridCol w:w="7534"/>
        <w:gridCol w:w="7534"/>
      </w:tblGrid>
      <w:tr w:rsidR="00F55781" w14:paraId="62988EBA" w14:textId="5E25508F" w:rsidTr="00F55781">
        <w:tc>
          <w:tcPr>
            <w:tcW w:w="2816" w:type="dxa"/>
          </w:tcPr>
          <w:p w14:paraId="00000005" w14:textId="77777777" w:rsidR="00F55781" w:rsidRDefault="00F55781">
            <w:pPr>
              <w:jc w:val="center"/>
              <w:rPr>
                <w:rFonts w:ascii="Arial" w:eastAsia="Arial" w:hAnsi="Arial" w:cs="Arial"/>
                <w:sz w:val="16"/>
                <w:szCs w:val="16"/>
              </w:rPr>
            </w:pPr>
            <w:r w:rsidRPr="00131A55">
              <w:rPr>
                <w:rFonts w:ascii="Arial" w:hAnsi="Arial"/>
                <w:sz w:val="16"/>
                <w:lang w:val="en-US"/>
              </w:rPr>
              <w:t xml:space="preserve"> </w:t>
            </w:r>
            <w:r>
              <w:rPr>
                <w:rFonts w:ascii="Arial" w:hAnsi="Arial"/>
                <w:sz w:val="16"/>
              </w:rPr>
              <w:t>Jeffrey C. Riley</w:t>
            </w:r>
          </w:p>
          <w:p w14:paraId="00000006" w14:textId="77777777" w:rsidR="00F55781" w:rsidRDefault="00F55781">
            <w:pPr>
              <w:jc w:val="center"/>
              <w:rPr>
                <w:rFonts w:ascii="Arial" w:eastAsia="Arial" w:hAnsi="Arial" w:cs="Arial"/>
                <w:i/>
                <w:sz w:val="16"/>
                <w:szCs w:val="16"/>
              </w:rPr>
            </w:pPr>
            <w:r>
              <w:rPr>
                <w:rFonts w:ascii="Arial" w:hAnsi="Arial"/>
                <w:i/>
                <w:sz w:val="16"/>
              </w:rPr>
              <w:t xml:space="preserve"> Comisionado</w:t>
            </w:r>
          </w:p>
        </w:tc>
        <w:tc>
          <w:tcPr>
            <w:tcW w:w="7534" w:type="dxa"/>
          </w:tcPr>
          <w:p w14:paraId="00000007" w14:textId="77777777" w:rsidR="00F55781" w:rsidRDefault="00F55781" w:rsidP="003343A3">
            <w:pPr>
              <w:rPr>
                <w:rFonts w:ascii="Arial" w:eastAsia="Arial" w:hAnsi="Arial" w:cs="Arial"/>
                <w:i/>
                <w:sz w:val="16"/>
                <w:szCs w:val="16"/>
              </w:rPr>
            </w:pPr>
          </w:p>
        </w:tc>
        <w:tc>
          <w:tcPr>
            <w:tcW w:w="7534" w:type="dxa"/>
          </w:tcPr>
          <w:p w14:paraId="5890649A" w14:textId="77777777" w:rsidR="00F55781" w:rsidRDefault="00F55781" w:rsidP="003343A3">
            <w:pPr>
              <w:rPr>
                <w:rFonts w:ascii="Arial" w:eastAsia="Arial" w:hAnsi="Arial" w:cs="Arial"/>
                <w:i/>
                <w:sz w:val="16"/>
                <w:szCs w:val="16"/>
              </w:rPr>
            </w:pPr>
          </w:p>
        </w:tc>
      </w:tr>
    </w:tbl>
    <w:p w14:paraId="00000008" w14:textId="77777777" w:rsidR="005F7F24" w:rsidRDefault="005F7F24">
      <w:pPr>
        <w:rPr>
          <w:rFonts w:ascii="Arial" w:eastAsia="Arial" w:hAnsi="Arial" w:cs="Arial"/>
          <w:i/>
          <w:sz w:val="18"/>
          <w:szCs w:val="18"/>
        </w:rPr>
        <w:sectPr w:rsidR="005F7F24" w:rsidSect="008A54C2">
          <w:footerReference w:type="default" r:id="rId10"/>
          <w:pgSz w:w="12240" w:h="15840"/>
          <w:pgMar w:top="864" w:right="1440" w:bottom="1260" w:left="1800" w:header="720" w:footer="720" w:gutter="0"/>
          <w:pgNumType w:start="1"/>
          <w:cols w:space="720"/>
          <w:titlePg/>
        </w:sectPr>
      </w:pPr>
    </w:p>
    <w:p w14:paraId="00000009" w14:textId="77777777" w:rsidR="005F7F24" w:rsidRDefault="005F7F24">
      <w:pPr>
        <w:rPr>
          <w:rFonts w:ascii="Arial" w:eastAsia="Arial" w:hAnsi="Arial" w:cs="Arial"/>
          <w:i/>
          <w:sz w:val="16"/>
          <w:szCs w:val="16"/>
        </w:rPr>
        <w:sectPr w:rsidR="005F7F24">
          <w:type w:val="continuous"/>
          <w:pgSz w:w="12240" w:h="15840"/>
          <w:pgMar w:top="864" w:right="432" w:bottom="1440" w:left="432" w:header="1440" w:footer="1440" w:gutter="0"/>
          <w:cols w:space="720"/>
        </w:sectPr>
      </w:pPr>
    </w:p>
    <w:p w14:paraId="0000000A" w14:textId="0D81F466" w:rsidR="005F7F24" w:rsidRPr="00131A55" w:rsidRDefault="00E1130F">
      <w:pPr>
        <w:pBdr>
          <w:top w:val="nil"/>
          <w:left w:val="nil"/>
          <w:bottom w:val="nil"/>
          <w:right w:val="nil"/>
          <w:between w:val="nil"/>
        </w:pBdr>
        <w:spacing w:line="240" w:lineRule="auto"/>
        <w:rPr>
          <w:color w:val="000000"/>
          <w:sz w:val="22"/>
          <w:szCs w:val="22"/>
        </w:rPr>
      </w:pPr>
      <w:r>
        <w:rPr>
          <w:color w:val="000000"/>
          <w:sz w:val="22"/>
          <w:szCs w:val="22"/>
        </w:rPr>
        <w:t>10</w:t>
      </w:r>
      <w:r w:rsidR="00F74B52" w:rsidRPr="00131A55">
        <w:rPr>
          <w:sz w:val="22"/>
          <w:szCs w:val="22"/>
        </w:rPr>
        <w:t xml:space="preserve"> de </w:t>
      </w:r>
      <w:r w:rsidR="00E126EF">
        <w:rPr>
          <w:sz w:val="22"/>
          <w:szCs w:val="22"/>
        </w:rPr>
        <w:t>julio</w:t>
      </w:r>
      <w:r w:rsidR="00F74B52" w:rsidRPr="00131A55">
        <w:rPr>
          <w:sz w:val="22"/>
          <w:szCs w:val="22"/>
        </w:rPr>
        <w:t xml:space="preserve"> de</w:t>
      </w:r>
      <w:r w:rsidR="00F74B52" w:rsidRPr="00131A55">
        <w:rPr>
          <w:color w:val="000000"/>
          <w:sz w:val="22"/>
          <w:szCs w:val="22"/>
        </w:rPr>
        <w:t xml:space="preserve"> 202</w:t>
      </w:r>
      <w:r w:rsidR="00C7582A">
        <w:rPr>
          <w:color w:val="000000"/>
          <w:sz w:val="22"/>
          <w:szCs w:val="22"/>
        </w:rPr>
        <w:t>3</w:t>
      </w:r>
    </w:p>
    <w:p w14:paraId="0000000B" w14:textId="77777777" w:rsidR="005F7F24" w:rsidRPr="00131A55" w:rsidRDefault="005F7F24">
      <w:pPr>
        <w:pBdr>
          <w:top w:val="nil"/>
          <w:left w:val="nil"/>
          <w:bottom w:val="nil"/>
          <w:right w:val="nil"/>
          <w:between w:val="nil"/>
        </w:pBdr>
        <w:spacing w:line="240" w:lineRule="auto"/>
        <w:rPr>
          <w:color w:val="000000"/>
          <w:sz w:val="22"/>
          <w:szCs w:val="22"/>
        </w:rPr>
      </w:pPr>
    </w:p>
    <w:p w14:paraId="0000000C" w14:textId="6F91845A" w:rsidR="005F7F24" w:rsidRPr="00131A55" w:rsidRDefault="009B5681">
      <w:pPr>
        <w:pBdr>
          <w:top w:val="nil"/>
          <w:left w:val="nil"/>
          <w:bottom w:val="nil"/>
          <w:right w:val="nil"/>
          <w:between w:val="nil"/>
        </w:pBdr>
        <w:shd w:val="clear" w:color="auto" w:fill="FFFFFF"/>
        <w:spacing w:line="240" w:lineRule="auto"/>
        <w:rPr>
          <w:color w:val="000000"/>
          <w:sz w:val="22"/>
          <w:szCs w:val="22"/>
        </w:rPr>
      </w:pPr>
      <w:r w:rsidRPr="00131A55">
        <w:rPr>
          <w:color w:val="000000"/>
          <w:sz w:val="22"/>
          <w:szCs w:val="22"/>
        </w:rPr>
        <w:t xml:space="preserve">Estimados estudiantes, padres, educadores, personal, miembros de la comunidad y amigos de Paul A. </w:t>
      </w:r>
      <w:proofErr w:type="spellStart"/>
      <w:r w:rsidRPr="00131A55">
        <w:rPr>
          <w:color w:val="000000"/>
          <w:sz w:val="22"/>
          <w:szCs w:val="22"/>
        </w:rPr>
        <w:t>Dever</w:t>
      </w:r>
      <w:proofErr w:type="spellEnd"/>
      <w:r w:rsidRPr="00131A55">
        <w:rPr>
          <w:color w:val="000000"/>
          <w:sz w:val="22"/>
          <w:szCs w:val="22"/>
        </w:rPr>
        <w:t xml:space="preserve"> Elementary </w:t>
      </w:r>
      <w:proofErr w:type="spellStart"/>
      <w:r w:rsidRPr="00131A55">
        <w:rPr>
          <w:color w:val="000000"/>
          <w:sz w:val="22"/>
          <w:szCs w:val="22"/>
        </w:rPr>
        <w:t>School</w:t>
      </w:r>
      <w:proofErr w:type="spellEnd"/>
      <w:r w:rsidRPr="00131A55">
        <w:rPr>
          <w:color w:val="000000"/>
          <w:sz w:val="22"/>
          <w:szCs w:val="22"/>
        </w:rPr>
        <w:t>:</w:t>
      </w:r>
      <w:r w:rsidR="00CC5231">
        <w:rPr>
          <w:rStyle w:val="FootnoteReference"/>
          <w:color w:val="000000"/>
          <w:sz w:val="22"/>
          <w:szCs w:val="22"/>
        </w:rPr>
        <w:footnoteReference w:id="2"/>
      </w:r>
    </w:p>
    <w:p w14:paraId="0000000D" w14:textId="77777777" w:rsidR="005F7F24" w:rsidRPr="00131A55" w:rsidRDefault="005F7F24">
      <w:pPr>
        <w:pBdr>
          <w:top w:val="nil"/>
          <w:left w:val="nil"/>
          <w:bottom w:val="nil"/>
          <w:right w:val="nil"/>
          <w:between w:val="nil"/>
        </w:pBdr>
        <w:spacing w:line="240" w:lineRule="auto"/>
        <w:ind w:left="360"/>
        <w:rPr>
          <w:color w:val="000000"/>
          <w:sz w:val="22"/>
          <w:szCs w:val="22"/>
        </w:rPr>
      </w:pPr>
    </w:p>
    <w:p w14:paraId="0000000E" w14:textId="78E5C4FB" w:rsidR="005F7F24" w:rsidRPr="00131A55" w:rsidRDefault="009B5681">
      <w:pPr>
        <w:pBdr>
          <w:top w:val="nil"/>
          <w:left w:val="nil"/>
          <w:bottom w:val="nil"/>
          <w:right w:val="nil"/>
          <w:between w:val="nil"/>
        </w:pBdr>
        <w:shd w:val="clear" w:color="auto" w:fill="FFFFFF"/>
        <w:spacing w:line="240" w:lineRule="auto"/>
        <w:rPr>
          <w:color w:val="000000"/>
          <w:sz w:val="22"/>
          <w:szCs w:val="22"/>
        </w:rPr>
      </w:pPr>
      <w:r w:rsidRPr="00131A55">
        <w:rPr>
          <w:color w:val="000000"/>
          <w:sz w:val="22"/>
          <w:szCs w:val="22"/>
        </w:rPr>
        <w:t xml:space="preserve">Nos entusiasma compartir el progreso que ha logrado Paul A. </w:t>
      </w:r>
      <w:proofErr w:type="spellStart"/>
      <w:r w:rsidRPr="00131A55">
        <w:rPr>
          <w:color w:val="000000"/>
          <w:sz w:val="22"/>
          <w:szCs w:val="22"/>
        </w:rPr>
        <w:t>Dever</w:t>
      </w:r>
      <w:proofErr w:type="spellEnd"/>
      <w:r w:rsidRPr="00131A55">
        <w:rPr>
          <w:color w:val="000000"/>
          <w:sz w:val="22"/>
          <w:szCs w:val="22"/>
        </w:rPr>
        <w:t xml:space="preserve"> Elementary </w:t>
      </w:r>
      <w:proofErr w:type="spellStart"/>
      <w:r w:rsidRPr="00131A55">
        <w:rPr>
          <w:color w:val="000000"/>
          <w:sz w:val="22"/>
          <w:szCs w:val="22"/>
        </w:rPr>
        <w:t>School</w:t>
      </w:r>
      <w:proofErr w:type="spellEnd"/>
      <w:r w:rsidRPr="00131A55">
        <w:rPr>
          <w:color w:val="000000"/>
          <w:sz w:val="22"/>
          <w:szCs w:val="22"/>
        </w:rPr>
        <w:t xml:space="preserve"> (</w:t>
      </w:r>
      <w:proofErr w:type="spellStart"/>
      <w:r w:rsidRPr="00131A55">
        <w:rPr>
          <w:color w:val="000000"/>
          <w:sz w:val="22"/>
          <w:szCs w:val="22"/>
        </w:rPr>
        <w:t>Dever</w:t>
      </w:r>
      <w:proofErr w:type="spellEnd"/>
      <w:r w:rsidRPr="00131A55">
        <w:rPr>
          <w:color w:val="000000"/>
          <w:sz w:val="22"/>
          <w:szCs w:val="22"/>
        </w:rPr>
        <w:t xml:space="preserve">) desde el lanzamiento del Plan de Reestructuración de la escuela en 2014. La comunidad de </w:t>
      </w:r>
      <w:proofErr w:type="spellStart"/>
      <w:r w:rsidRPr="00131A55">
        <w:rPr>
          <w:color w:val="000000"/>
          <w:sz w:val="22"/>
          <w:szCs w:val="22"/>
        </w:rPr>
        <w:t>Dever</w:t>
      </w:r>
      <w:proofErr w:type="spellEnd"/>
      <w:r w:rsidRPr="00131A55">
        <w:rPr>
          <w:color w:val="000000"/>
          <w:sz w:val="22"/>
          <w:szCs w:val="22"/>
        </w:rPr>
        <w:t xml:space="preserve"> se ha unido en torno a un enfoque educativo integral para el niño y la familia, uno que empodera a los estudiantes y a las familias para que se conviertan en agentes de su propio desarrollo académico y social. La escuela ha invertido en capacitar a todo el personal en educación sensible a las diferentes culturas, y ha desarrollado su conocimiento compartido de la neurociencia del aprendizaje y las prácticas informadas sobre el trauma. Según las propias medidas de monitoreo del progreso del estado, </w:t>
      </w:r>
      <w:proofErr w:type="spellStart"/>
      <w:r w:rsidRPr="00131A55">
        <w:rPr>
          <w:color w:val="000000"/>
          <w:sz w:val="22"/>
          <w:szCs w:val="22"/>
        </w:rPr>
        <w:t>Dever</w:t>
      </w:r>
      <w:proofErr w:type="spellEnd"/>
      <w:r w:rsidRPr="00131A55">
        <w:rPr>
          <w:color w:val="000000"/>
          <w:sz w:val="22"/>
          <w:szCs w:val="22"/>
        </w:rPr>
        <w:t xml:space="preserve"> ha demostrado una mejora constante en sus indicadores de calidad escolar desde 2020. Este crecimiento es particularmente </w:t>
      </w:r>
      <w:r w:rsidR="004913AE">
        <w:rPr>
          <w:color w:val="000000"/>
          <w:sz w:val="22"/>
          <w:szCs w:val="22"/>
        </w:rPr>
        <w:t>notable</w:t>
      </w:r>
      <w:r w:rsidRPr="00131A55">
        <w:rPr>
          <w:color w:val="000000"/>
          <w:sz w:val="22"/>
          <w:szCs w:val="22"/>
        </w:rPr>
        <w:t xml:space="preserve"> dado que gran parte del trabajo esencial ocurrió en medio de las interrupciones por la pandemia, en el año escolar 2020-2021.  </w:t>
      </w:r>
    </w:p>
    <w:p w14:paraId="0000000F" w14:textId="77777777" w:rsidR="005F7F24" w:rsidRPr="00131A55" w:rsidRDefault="005F7F24">
      <w:pPr>
        <w:pBdr>
          <w:top w:val="nil"/>
          <w:left w:val="nil"/>
          <w:bottom w:val="nil"/>
          <w:right w:val="nil"/>
          <w:between w:val="nil"/>
        </w:pBdr>
        <w:shd w:val="clear" w:color="auto" w:fill="FFFFFF"/>
        <w:spacing w:line="240" w:lineRule="auto"/>
        <w:rPr>
          <w:color w:val="000000"/>
          <w:sz w:val="22"/>
          <w:szCs w:val="22"/>
        </w:rPr>
      </w:pPr>
    </w:p>
    <w:p w14:paraId="00000010" w14:textId="5EDD3D87" w:rsidR="005F7F24" w:rsidRPr="00131A55" w:rsidRDefault="009B5681">
      <w:pPr>
        <w:pBdr>
          <w:top w:val="nil"/>
          <w:left w:val="nil"/>
          <w:bottom w:val="nil"/>
          <w:right w:val="nil"/>
          <w:between w:val="nil"/>
        </w:pBdr>
        <w:shd w:val="clear" w:color="auto" w:fill="FFFFFF"/>
        <w:spacing w:line="240" w:lineRule="auto"/>
        <w:rPr>
          <w:color w:val="000000"/>
          <w:sz w:val="22"/>
          <w:szCs w:val="22"/>
        </w:rPr>
      </w:pPr>
      <w:r w:rsidRPr="00131A55">
        <w:rPr>
          <w:color w:val="000000"/>
          <w:sz w:val="22"/>
          <w:szCs w:val="22"/>
        </w:rPr>
        <w:t xml:space="preserve">La profundidad y amplitud del desarrollo de </w:t>
      </w:r>
      <w:proofErr w:type="spellStart"/>
      <w:r w:rsidRPr="00131A55">
        <w:rPr>
          <w:color w:val="000000"/>
          <w:sz w:val="22"/>
          <w:szCs w:val="22"/>
        </w:rPr>
        <w:t>Dever</w:t>
      </w:r>
      <w:proofErr w:type="spellEnd"/>
      <w:r w:rsidRPr="00131A55">
        <w:rPr>
          <w:color w:val="000000"/>
          <w:sz w:val="22"/>
          <w:szCs w:val="22"/>
        </w:rPr>
        <w:t xml:space="preserve"> reflejan los enormes esfuerzos de sus líderes, su personal, sus estudiantes y sus familias. Al mismo tiempo, las mejoras educativas de </w:t>
      </w:r>
      <w:proofErr w:type="spellStart"/>
      <w:r w:rsidRPr="00131A55">
        <w:rPr>
          <w:color w:val="000000"/>
          <w:sz w:val="22"/>
          <w:szCs w:val="22"/>
        </w:rPr>
        <w:t>Dever</w:t>
      </w:r>
      <w:proofErr w:type="spellEnd"/>
      <w:r w:rsidRPr="00131A55">
        <w:rPr>
          <w:color w:val="000000"/>
          <w:sz w:val="22"/>
          <w:szCs w:val="22"/>
        </w:rPr>
        <w:t xml:space="preserve"> aún no se han ejecutado de manera uniforme en todas las aulas. Además, dado que muchos estudiantes de </w:t>
      </w:r>
      <w:proofErr w:type="spellStart"/>
      <w:r w:rsidRPr="00131A55">
        <w:rPr>
          <w:color w:val="000000"/>
          <w:sz w:val="22"/>
          <w:szCs w:val="22"/>
        </w:rPr>
        <w:t>Dever</w:t>
      </w:r>
      <w:proofErr w:type="spellEnd"/>
      <w:r w:rsidRPr="00131A55">
        <w:rPr>
          <w:color w:val="000000"/>
          <w:sz w:val="22"/>
          <w:szCs w:val="22"/>
        </w:rPr>
        <w:t xml:space="preserve"> </w:t>
      </w:r>
      <w:r w:rsidR="004F6608" w:rsidRPr="004F6608">
        <w:rPr>
          <w:color w:val="000000"/>
          <w:sz w:val="22"/>
          <w:szCs w:val="22"/>
        </w:rPr>
        <w:t>perdieron</w:t>
      </w:r>
      <w:r w:rsidRPr="00131A55">
        <w:rPr>
          <w:color w:val="000000"/>
          <w:sz w:val="22"/>
          <w:szCs w:val="22"/>
        </w:rPr>
        <w:t xml:space="preserve"> oportunidades críticas de aprendizaje durante la pandemia, la escuela ahora debe acelerar su progreso mediante el uso de datos para abordar las necesidades de desarrollo de los estudiantes y empoderarlos para que se conviertan en estudiantes independientes.  </w:t>
      </w:r>
    </w:p>
    <w:p w14:paraId="00000011" w14:textId="77777777" w:rsidR="005F7F24" w:rsidRPr="00131A55" w:rsidRDefault="005F7F24">
      <w:pPr>
        <w:pBdr>
          <w:top w:val="nil"/>
          <w:left w:val="nil"/>
          <w:bottom w:val="nil"/>
          <w:right w:val="nil"/>
          <w:between w:val="nil"/>
        </w:pBdr>
        <w:shd w:val="clear" w:color="auto" w:fill="FFFFFF"/>
        <w:spacing w:line="240" w:lineRule="auto"/>
        <w:rPr>
          <w:color w:val="000000"/>
          <w:sz w:val="22"/>
          <w:szCs w:val="22"/>
        </w:rPr>
      </w:pPr>
    </w:p>
    <w:p w14:paraId="00000012" w14:textId="6D48EE5D" w:rsidR="005F7F24" w:rsidRPr="00131A55" w:rsidRDefault="009B5681">
      <w:pPr>
        <w:pBdr>
          <w:top w:val="nil"/>
          <w:left w:val="nil"/>
          <w:bottom w:val="nil"/>
          <w:right w:val="nil"/>
          <w:between w:val="nil"/>
        </w:pBdr>
        <w:spacing w:line="240" w:lineRule="auto"/>
        <w:rPr>
          <w:color w:val="000000"/>
          <w:sz w:val="22"/>
          <w:szCs w:val="22"/>
        </w:rPr>
      </w:pPr>
      <w:r w:rsidRPr="00131A55">
        <w:rPr>
          <w:color w:val="000000"/>
          <w:sz w:val="22"/>
          <w:szCs w:val="22"/>
        </w:rPr>
        <w:t xml:space="preserve">Adjunta a esta carta se encuentra la renovación por tres años del Plan de Reestructuración de </w:t>
      </w:r>
      <w:proofErr w:type="spellStart"/>
      <w:r w:rsidRPr="00131A55">
        <w:rPr>
          <w:color w:val="000000"/>
          <w:sz w:val="22"/>
          <w:szCs w:val="22"/>
        </w:rPr>
        <w:t>Dever</w:t>
      </w:r>
      <w:proofErr w:type="spellEnd"/>
      <w:r w:rsidRPr="00131A55">
        <w:rPr>
          <w:color w:val="000000"/>
          <w:sz w:val="22"/>
          <w:szCs w:val="22"/>
        </w:rPr>
        <w:t xml:space="preserve">. Al igual que en la renovación de 2017, hemos incluido actualizaciones que describen las áreas en las que </w:t>
      </w:r>
      <w:proofErr w:type="spellStart"/>
      <w:r w:rsidRPr="00131A55">
        <w:rPr>
          <w:color w:val="000000"/>
          <w:sz w:val="22"/>
          <w:szCs w:val="22"/>
        </w:rPr>
        <w:t>Dever</w:t>
      </w:r>
      <w:proofErr w:type="spellEnd"/>
      <w:r w:rsidRPr="00131A55">
        <w:rPr>
          <w:color w:val="000000"/>
          <w:sz w:val="22"/>
          <w:szCs w:val="22"/>
        </w:rPr>
        <w:t xml:space="preserve"> ha progresado hasta la fecha, y brindamos detalles sobre la implementación del Plan de Reestructuración en el futuro. </w:t>
      </w:r>
      <w:proofErr w:type="spellStart"/>
      <w:r w:rsidRPr="00131A55">
        <w:rPr>
          <w:color w:val="000000"/>
          <w:sz w:val="22"/>
          <w:szCs w:val="22"/>
        </w:rPr>
        <w:t>Dever</w:t>
      </w:r>
      <w:proofErr w:type="spellEnd"/>
      <w:r w:rsidRPr="00131A55">
        <w:rPr>
          <w:color w:val="000000"/>
          <w:sz w:val="22"/>
          <w:szCs w:val="22"/>
        </w:rPr>
        <w:t xml:space="preserve"> se compromete a profundizar sus prácticas en la educación sensible a las diferentes culturas y el desarrollo socioemocional para garantizar que los estudiantes, y las familias, se conviertan en líderes de su propio aprendizaje. Le pedimos que se una a los esfuerzos conjuntos de la comunidad de </w:t>
      </w:r>
      <w:proofErr w:type="spellStart"/>
      <w:r w:rsidRPr="00131A55">
        <w:rPr>
          <w:color w:val="000000"/>
          <w:sz w:val="22"/>
          <w:szCs w:val="22"/>
        </w:rPr>
        <w:t>Dever</w:t>
      </w:r>
      <w:proofErr w:type="spellEnd"/>
      <w:r w:rsidRPr="00131A55">
        <w:rPr>
          <w:color w:val="000000"/>
          <w:sz w:val="22"/>
          <w:szCs w:val="22"/>
        </w:rPr>
        <w:t xml:space="preserve"> para crear las condiciones en las que todos los estudiantes y familias de </w:t>
      </w:r>
      <w:proofErr w:type="spellStart"/>
      <w:r w:rsidRPr="00131A55">
        <w:rPr>
          <w:color w:val="000000"/>
          <w:sz w:val="22"/>
          <w:szCs w:val="22"/>
        </w:rPr>
        <w:t>Dever</w:t>
      </w:r>
      <w:proofErr w:type="spellEnd"/>
      <w:r w:rsidRPr="00131A55">
        <w:rPr>
          <w:color w:val="000000"/>
          <w:sz w:val="22"/>
          <w:szCs w:val="22"/>
        </w:rPr>
        <w:t xml:space="preserve"> construyan sus propios puentes hacia sus esperanzas y sueños.</w:t>
      </w:r>
    </w:p>
    <w:p w14:paraId="00000014" w14:textId="426E9850" w:rsidR="005F7F24" w:rsidRPr="00131A55" w:rsidRDefault="009B5681" w:rsidP="001E5567">
      <w:pPr>
        <w:pBdr>
          <w:top w:val="nil"/>
          <w:left w:val="nil"/>
          <w:bottom w:val="nil"/>
          <w:right w:val="nil"/>
          <w:between w:val="nil"/>
        </w:pBdr>
        <w:spacing w:line="240" w:lineRule="auto"/>
        <w:rPr>
          <w:color w:val="000000"/>
          <w:sz w:val="22"/>
          <w:szCs w:val="22"/>
        </w:rPr>
      </w:pPr>
      <w:r w:rsidRPr="00131A55">
        <w:rPr>
          <w:color w:val="000000"/>
          <w:sz w:val="22"/>
          <w:szCs w:val="22"/>
        </w:rPr>
        <w:t xml:space="preserve"> </w:t>
      </w:r>
    </w:p>
    <w:p w14:paraId="00000015" w14:textId="7CF58D19" w:rsidR="005F7F24" w:rsidRPr="00131A55" w:rsidRDefault="009B5681">
      <w:pPr>
        <w:pBdr>
          <w:top w:val="nil"/>
          <w:left w:val="nil"/>
          <w:bottom w:val="nil"/>
          <w:right w:val="nil"/>
          <w:between w:val="nil"/>
        </w:pBdr>
        <w:spacing w:line="240" w:lineRule="auto"/>
        <w:rPr>
          <w:color w:val="000000"/>
          <w:sz w:val="22"/>
          <w:szCs w:val="22"/>
        </w:rPr>
      </w:pPr>
      <w:r w:rsidRPr="00131A55">
        <w:rPr>
          <w:color w:val="000000"/>
          <w:sz w:val="22"/>
          <w:szCs w:val="22"/>
        </w:rPr>
        <w:t>Atentamente,</w:t>
      </w:r>
    </w:p>
    <w:p w14:paraId="00000016" w14:textId="5179776D" w:rsidR="005F7F24" w:rsidRPr="00131A55" w:rsidRDefault="005F7F24">
      <w:pPr>
        <w:pBdr>
          <w:top w:val="nil"/>
          <w:left w:val="nil"/>
          <w:bottom w:val="nil"/>
          <w:right w:val="nil"/>
          <w:between w:val="nil"/>
        </w:pBdr>
        <w:spacing w:line="240" w:lineRule="auto"/>
        <w:rPr>
          <w:color w:val="000000"/>
          <w:sz w:val="22"/>
          <w:szCs w:val="22"/>
        </w:rPr>
      </w:pPr>
    </w:p>
    <w:p w14:paraId="17318B71" w14:textId="77777777" w:rsidR="00C344AC" w:rsidRDefault="009B5681">
      <w:pPr>
        <w:pBdr>
          <w:top w:val="nil"/>
          <w:left w:val="nil"/>
          <w:bottom w:val="nil"/>
          <w:right w:val="nil"/>
          <w:between w:val="nil"/>
        </w:pBdr>
        <w:spacing w:line="240" w:lineRule="auto"/>
        <w:rPr>
          <w:b/>
          <w:color w:val="000000"/>
          <w:sz w:val="22"/>
          <w:szCs w:val="22"/>
        </w:rPr>
      </w:pPr>
      <w:r w:rsidRPr="00131A55">
        <w:rPr>
          <w:b/>
          <w:color w:val="000000"/>
          <w:sz w:val="22"/>
          <w:szCs w:val="22"/>
        </w:rPr>
        <w:tab/>
      </w:r>
      <w:r w:rsidR="0074476D">
        <w:rPr>
          <w:b/>
          <w:color w:val="000000"/>
          <w:sz w:val="22"/>
          <w:szCs w:val="22"/>
        </w:rPr>
        <w:tab/>
      </w:r>
      <w:r w:rsidR="0074476D">
        <w:rPr>
          <w:b/>
          <w:color w:val="000000"/>
          <w:sz w:val="22"/>
          <w:szCs w:val="22"/>
        </w:rPr>
        <w:tab/>
      </w:r>
      <w:r w:rsidR="0074476D">
        <w:rPr>
          <w:b/>
          <w:color w:val="000000"/>
          <w:sz w:val="22"/>
          <w:szCs w:val="22"/>
        </w:rPr>
        <w:tab/>
      </w:r>
      <w:r w:rsidR="0074476D">
        <w:rPr>
          <w:b/>
          <w:color w:val="000000"/>
          <w:sz w:val="22"/>
          <w:szCs w:val="22"/>
        </w:rPr>
        <w:tab/>
      </w:r>
      <w:r w:rsidR="0074476D">
        <w:rPr>
          <w:b/>
          <w:color w:val="000000"/>
          <w:sz w:val="22"/>
          <w:szCs w:val="22"/>
        </w:rPr>
        <w:tab/>
      </w:r>
      <w:r w:rsidR="0074476D">
        <w:rPr>
          <w:b/>
          <w:color w:val="000000"/>
          <w:sz w:val="22"/>
          <w:szCs w:val="22"/>
        </w:rPr>
        <w:tab/>
      </w:r>
    </w:p>
    <w:p w14:paraId="00000017" w14:textId="4895B1BE" w:rsidR="005F7F24" w:rsidRPr="00131A55" w:rsidRDefault="009B5681">
      <w:pPr>
        <w:pBdr>
          <w:top w:val="nil"/>
          <w:left w:val="nil"/>
          <w:bottom w:val="nil"/>
          <w:right w:val="nil"/>
          <w:between w:val="nil"/>
        </w:pBdr>
        <w:spacing w:line="240" w:lineRule="auto"/>
        <w:rPr>
          <w:b/>
          <w:color w:val="000000"/>
          <w:sz w:val="22"/>
          <w:szCs w:val="22"/>
        </w:rPr>
      </w:pPr>
      <w:r w:rsidRPr="00131A55">
        <w:rPr>
          <w:b/>
          <w:color w:val="000000"/>
          <w:sz w:val="22"/>
          <w:szCs w:val="22"/>
        </w:rPr>
        <w:tab/>
      </w:r>
      <w:r w:rsidRPr="00131A55">
        <w:rPr>
          <w:b/>
          <w:color w:val="000000"/>
          <w:sz w:val="22"/>
          <w:szCs w:val="22"/>
        </w:rPr>
        <w:tab/>
      </w:r>
      <w:r w:rsidRPr="00131A55">
        <w:rPr>
          <w:b/>
          <w:color w:val="000000"/>
          <w:sz w:val="22"/>
          <w:szCs w:val="22"/>
        </w:rPr>
        <w:tab/>
      </w:r>
      <w:r w:rsidRPr="00131A55">
        <w:rPr>
          <w:rFonts w:ascii="Calibri" w:hAnsi="Calibri"/>
          <w:b/>
          <w:color w:val="000000"/>
          <w:sz w:val="20"/>
          <w:szCs w:val="22"/>
        </w:rPr>
        <w:tab/>
      </w:r>
      <w:r w:rsidRPr="00131A55">
        <w:rPr>
          <w:rFonts w:ascii="Calibri" w:hAnsi="Calibri"/>
          <w:b/>
          <w:color w:val="000000"/>
          <w:sz w:val="20"/>
          <w:szCs w:val="22"/>
        </w:rPr>
        <w:tab/>
      </w:r>
      <w:r w:rsidRPr="00131A55">
        <w:rPr>
          <w:b/>
          <w:color w:val="000000"/>
          <w:sz w:val="22"/>
          <w:szCs w:val="22"/>
        </w:rPr>
        <w:tab/>
        <w:t xml:space="preserve"> </w:t>
      </w:r>
    </w:p>
    <w:p w14:paraId="00000018" w14:textId="10B79992" w:rsidR="005F7F24" w:rsidRPr="00E51E8C" w:rsidRDefault="009B5681">
      <w:pPr>
        <w:widowControl w:val="0"/>
        <w:pBdr>
          <w:top w:val="nil"/>
          <w:left w:val="nil"/>
          <w:bottom w:val="nil"/>
          <w:right w:val="nil"/>
          <w:between w:val="nil"/>
        </w:pBdr>
        <w:spacing w:line="240" w:lineRule="auto"/>
        <w:rPr>
          <w:color w:val="000000"/>
          <w:sz w:val="22"/>
          <w:szCs w:val="22"/>
        </w:rPr>
      </w:pPr>
      <w:r w:rsidRPr="00E51E8C">
        <w:rPr>
          <w:color w:val="000000"/>
          <w:sz w:val="22"/>
          <w:szCs w:val="22"/>
        </w:rPr>
        <w:t>Jeffrey C. Riley</w:t>
      </w:r>
      <w:r w:rsidRPr="00E51E8C">
        <w:rPr>
          <w:color w:val="000000"/>
          <w:sz w:val="22"/>
          <w:szCs w:val="22"/>
        </w:rPr>
        <w:tab/>
      </w:r>
      <w:r w:rsidRPr="00E51E8C">
        <w:rPr>
          <w:color w:val="000000"/>
          <w:sz w:val="22"/>
          <w:szCs w:val="22"/>
        </w:rPr>
        <w:tab/>
      </w:r>
      <w:r w:rsidRPr="00E51E8C">
        <w:rPr>
          <w:color w:val="000000"/>
          <w:sz w:val="22"/>
          <w:szCs w:val="22"/>
        </w:rPr>
        <w:tab/>
      </w:r>
      <w:r w:rsidRPr="00E51E8C">
        <w:rPr>
          <w:color w:val="000000"/>
          <w:sz w:val="22"/>
          <w:szCs w:val="22"/>
        </w:rPr>
        <w:tab/>
      </w:r>
      <w:r w:rsidRPr="00E51E8C">
        <w:rPr>
          <w:color w:val="000000"/>
          <w:sz w:val="22"/>
          <w:szCs w:val="22"/>
        </w:rPr>
        <w:tab/>
      </w:r>
      <w:r w:rsidR="00131A55" w:rsidRPr="00E51E8C">
        <w:rPr>
          <w:color w:val="000000"/>
          <w:sz w:val="22"/>
          <w:szCs w:val="22"/>
        </w:rPr>
        <w:t xml:space="preserve">              </w:t>
      </w:r>
      <w:proofErr w:type="spellStart"/>
      <w:r w:rsidR="004B7920">
        <w:rPr>
          <w:color w:val="000000"/>
          <w:sz w:val="22"/>
          <w:szCs w:val="22"/>
        </w:rPr>
        <w:t>Chantel</w:t>
      </w:r>
      <w:proofErr w:type="spellEnd"/>
      <w:r w:rsidR="004B7920">
        <w:rPr>
          <w:color w:val="000000"/>
          <w:sz w:val="22"/>
          <w:szCs w:val="22"/>
        </w:rPr>
        <w:t xml:space="preserve"> </w:t>
      </w:r>
      <w:proofErr w:type="spellStart"/>
      <w:r w:rsidR="004B7920">
        <w:rPr>
          <w:color w:val="000000"/>
          <w:sz w:val="22"/>
          <w:szCs w:val="22"/>
        </w:rPr>
        <w:t>Devaughn</w:t>
      </w:r>
      <w:proofErr w:type="spellEnd"/>
      <w:r w:rsidRPr="00E51E8C">
        <w:rPr>
          <w:color w:val="000000"/>
          <w:sz w:val="22"/>
          <w:szCs w:val="22"/>
        </w:rPr>
        <w:t xml:space="preserve">  </w:t>
      </w:r>
    </w:p>
    <w:p w14:paraId="00000019" w14:textId="51E0AD3B" w:rsidR="005F7F24" w:rsidRPr="00131A55" w:rsidRDefault="009B5681">
      <w:pPr>
        <w:widowControl w:val="0"/>
        <w:pBdr>
          <w:top w:val="nil"/>
          <w:left w:val="nil"/>
          <w:bottom w:val="nil"/>
          <w:right w:val="nil"/>
          <w:between w:val="nil"/>
        </w:pBdr>
        <w:spacing w:line="240" w:lineRule="auto"/>
        <w:rPr>
          <w:color w:val="000000"/>
          <w:sz w:val="22"/>
          <w:szCs w:val="22"/>
        </w:rPr>
      </w:pPr>
      <w:r w:rsidRPr="00131A55">
        <w:rPr>
          <w:color w:val="000000"/>
          <w:sz w:val="22"/>
          <w:szCs w:val="22"/>
        </w:rPr>
        <w:t xml:space="preserve">Comisionado </w:t>
      </w:r>
      <w:r w:rsidRPr="00131A55">
        <w:rPr>
          <w:color w:val="000000"/>
          <w:sz w:val="22"/>
          <w:szCs w:val="22"/>
        </w:rPr>
        <w:tab/>
      </w:r>
      <w:r w:rsidRPr="00131A55">
        <w:rPr>
          <w:color w:val="000000"/>
          <w:sz w:val="22"/>
          <w:szCs w:val="22"/>
        </w:rPr>
        <w:tab/>
      </w:r>
      <w:r w:rsidRPr="00131A55">
        <w:rPr>
          <w:color w:val="000000"/>
          <w:sz w:val="22"/>
          <w:szCs w:val="22"/>
        </w:rPr>
        <w:tab/>
      </w:r>
      <w:r w:rsidRPr="00131A55">
        <w:rPr>
          <w:color w:val="000000"/>
          <w:sz w:val="22"/>
          <w:szCs w:val="22"/>
        </w:rPr>
        <w:tab/>
      </w:r>
      <w:r w:rsidRPr="00131A55">
        <w:rPr>
          <w:color w:val="000000"/>
          <w:sz w:val="22"/>
          <w:szCs w:val="22"/>
        </w:rPr>
        <w:tab/>
      </w:r>
      <w:r w:rsidR="00131A55">
        <w:rPr>
          <w:color w:val="000000"/>
          <w:sz w:val="22"/>
          <w:szCs w:val="22"/>
        </w:rPr>
        <w:t xml:space="preserve">              </w:t>
      </w:r>
      <w:proofErr w:type="gramStart"/>
      <w:r w:rsidR="00BE6F29">
        <w:rPr>
          <w:color w:val="000000"/>
          <w:sz w:val="22"/>
          <w:szCs w:val="22"/>
        </w:rPr>
        <w:t>Presidenta</w:t>
      </w:r>
      <w:proofErr w:type="gramEnd"/>
    </w:p>
    <w:p w14:paraId="0000001A" w14:textId="609092EA" w:rsidR="005F7F24" w:rsidRPr="00131A55" w:rsidRDefault="009B5681">
      <w:pPr>
        <w:widowControl w:val="0"/>
        <w:pBdr>
          <w:top w:val="nil"/>
          <w:left w:val="nil"/>
          <w:bottom w:val="nil"/>
          <w:right w:val="nil"/>
          <w:between w:val="nil"/>
        </w:pBdr>
        <w:spacing w:line="240" w:lineRule="auto"/>
        <w:rPr>
          <w:b/>
          <w:color w:val="000000"/>
          <w:sz w:val="22"/>
          <w:szCs w:val="22"/>
          <w:u w:val="single"/>
        </w:rPr>
        <w:sectPr w:rsidR="005F7F24" w:rsidRPr="00131A55">
          <w:headerReference w:type="default" r:id="rId11"/>
          <w:footerReference w:type="first" r:id="rId12"/>
          <w:type w:val="continuous"/>
          <w:pgSz w:w="12240" w:h="15840"/>
          <w:pgMar w:top="1440" w:right="1440" w:bottom="1440" w:left="1440" w:header="0" w:footer="720" w:gutter="0"/>
          <w:pgNumType w:start="1"/>
          <w:cols w:space="720"/>
          <w:titlePg/>
        </w:sectPr>
      </w:pPr>
      <w:r w:rsidRPr="00131A55">
        <w:rPr>
          <w:color w:val="000000"/>
          <w:sz w:val="22"/>
          <w:szCs w:val="22"/>
        </w:rPr>
        <w:t>Educación Primaria y Secundaria</w:t>
      </w:r>
      <w:r w:rsidRPr="00131A55">
        <w:rPr>
          <w:color w:val="000000"/>
          <w:sz w:val="22"/>
          <w:szCs w:val="22"/>
        </w:rPr>
        <w:tab/>
      </w:r>
      <w:r w:rsidRPr="00131A55">
        <w:rPr>
          <w:color w:val="000000"/>
          <w:sz w:val="22"/>
          <w:szCs w:val="22"/>
        </w:rPr>
        <w:tab/>
      </w:r>
      <w:r w:rsidR="00131A55">
        <w:rPr>
          <w:color w:val="000000"/>
          <w:sz w:val="22"/>
          <w:szCs w:val="22"/>
        </w:rPr>
        <w:t xml:space="preserve">              </w:t>
      </w:r>
      <w:proofErr w:type="spellStart"/>
      <w:r w:rsidRPr="00131A55">
        <w:rPr>
          <w:color w:val="000000"/>
          <w:sz w:val="22"/>
          <w:szCs w:val="22"/>
        </w:rPr>
        <w:t>School</w:t>
      </w:r>
      <w:proofErr w:type="spellEnd"/>
      <w:r w:rsidRPr="00131A55">
        <w:rPr>
          <w:color w:val="000000"/>
          <w:sz w:val="22"/>
          <w:szCs w:val="22"/>
        </w:rPr>
        <w:t xml:space="preserve"> &amp; </w:t>
      </w:r>
      <w:proofErr w:type="spellStart"/>
      <w:r w:rsidRPr="00131A55">
        <w:rPr>
          <w:color w:val="000000"/>
          <w:sz w:val="22"/>
          <w:szCs w:val="22"/>
        </w:rPr>
        <w:t>Main</w:t>
      </w:r>
      <w:proofErr w:type="spellEnd"/>
      <w:r w:rsidRPr="00131A55">
        <w:rPr>
          <w:color w:val="000000"/>
          <w:sz w:val="22"/>
          <w:szCs w:val="22"/>
        </w:rPr>
        <w:t xml:space="preserve"> </w:t>
      </w:r>
      <w:proofErr w:type="spellStart"/>
      <w:r w:rsidRPr="00131A55">
        <w:rPr>
          <w:color w:val="000000"/>
          <w:sz w:val="22"/>
          <w:szCs w:val="22"/>
        </w:rPr>
        <w:t>Institute</w:t>
      </w:r>
      <w:proofErr w:type="spellEnd"/>
    </w:p>
    <w:p w14:paraId="0000001B" w14:textId="77777777" w:rsidR="005F7F24" w:rsidRPr="00131A55" w:rsidRDefault="009B5681">
      <w:pPr>
        <w:pBdr>
          <w:top w:val="nil"/>
          <w:left w:val="nil"/>
          <w:bottom w:val="nil"/>
          <w:right w:val="nil"/>
          <w:between w:val="nil"/>
        </w:pBdr>
        <w:spacing w:line="240" w:lineRule="auto"/>
        <w:rPr>
          <w:b/>
          <w:color w:val="000000"/>
          <w:sz w:val="22"/>
          <w:szCs w:val="22"/>
          <w:u w:val="single"/>
        </w:rPr>
      </w:pPr>
      <w:r w:rsidRPr="00131A55">
        <w:rPr>
          <w:b/>
          <w:color w:val="000000"/>
          <w:sz w:val="22"/>
          <w:szCs w:val="22"/>
          <w:u w:val="single"/>
        </w:rPr>
        <w:lastRenderedPageBreak/>
        <w:t>Resumen ejecutivo</w:t>
      </w:r>
    </w:p>
    <w:p w14:paraId="0000001C" w14:textId="77777777" w:rsidR="005F7F24" w:rsidRPr="00131A55" w:rsidRDefault="005F7F24">
      <w:pPr>
        <w:pBdr>
          <w:top w:val="nil"/>
          <w:left w:val="nil"/>
          <w:bottom w:val="nil"/>
          <w:right w:val="nil"/>
          <w:between w:val="nil"/>
        </w:pBdr>
        <w:spacing w:line="240" w:lineRule="auto"/>
        <w:rPr>
          <w:color w:val="000000"/>
          <w:sz w:val="22"/>
          <w:szCs w:val="22"/>
        </w:rPr>
      </w:pPr>
    </w:p>
    <w:p w14:paraId="0000001D" w14:textId="3854770D" w:rsidR="005F7F24" w:rsidRPr="00131A55" w:rsidRDefault="009B5681">
      <w:pPr>
        <w:pBdr>
          <w:top w:val="nil"/>
          <w:left w:val="nil"/>
          <w:bottom w:val="nil"/>
          <w:right w:val="nil"/>
          <w:between w:val="nil"/>
        </w:pBdr>
        <w:spacing w:line="240" w:lineRule="auto"/>
        <w:rPr>
          <w:color w:val="000000"/>
          <w:sz w:val="22"/>
          <w:szCs w:val="22"/>
        </w:rPr>
      </w:pPr>
      <w:r w:rsidRPr="00131A55">
        <w:rPr>
          <w:color w:val="000000"/>
          <w:sz w:val="22"/>
          <w:szCs w:val="22"/>
        </w:rPr>
        <w:t xml:space="preserve">El 30 de octubre de 2013, el Comisionado Mitchell Chester determinó que </w:t>
      </w:r>
      <w:proofErr w:type="spellStart"/>
      <w:r w:rsidRPr="00131A55">
        <w:rPr>
          <w:color w:val="000000"/>
          <w:sz w:val="22"/>
          <w:szCs w:val="22"/>
        </w:rPr>
        <w:t>Dever</w:t>
      </w:r>
      <w:proofErr w:type="spellEnd"/>
      <w:r w:rsidRPr="00131A55">
        <w:rPr>
          <w:color w:val="000000"/>
          <w:sz w:val="22"/>
          <w:szCs w:val="22"/>
        </w:rPr>
        <w:t xml:space="preserve"> tenía un bajo rendimiento crónico, según el sistema de responsabilidades de la Mancomunidad.</w:t>
      </w:r>
      <w:r w:rsidRPr="00131A55">
        <w:rPr>
          <w:color w:val="000000"/>
          <w:sz w:val="22"/>
          <w:szCs w:val="22"/>
          <w:vertAlign w:val="superscript"/>
        </w:rPr>
        <w:footnoteReference w:id="3"/>
      </w:r>
      <w:r w:rsidRPr="00131A55">
        <w:rPr>
          <w:color w:val="000000"/>
          <w:sz w:val="22"/>
          <w:szCs w:val="22"/>
        </w:rPr>
        <w:t xml:space="preserve"> Esta designación brindó una oportunidad significativa para transformar la escuela, para que de ser una de las de menor rendimiento en el estado, pase a ser una escuela extraordinaria con un alto rendimiento sostenido.</w:t>
      </w:r>
    </w:p>
    <w:p w14:paraId="0000001E" w14:textId="77777777" w:rsidR="005F7F24" w:rsidRPr="00131A55" w:rsidRDefault="005F7F24">
      <w:pPr>
        <w:pBdr>
          <w:top w:val="nil"/>
          <w:left w:val="nil"/>
          <w:bottom w:val="nil"/>
          <w:right w:val="nil"/>
          <w:between w:val="nil"/>
        </w:pBdr>
        <w:spacing w:line="240" w:lineRule="auto"/>
        <w:rPr>
          <w:color w:val="000000"/>
          <w:sz w:val="22"/>
          <w:szCs w:val="22"/>
        </w:rPr>
      </w:pPr>
    </w:p>
    <w:p w14:paraId="0000001F" w14:textId="615D0DAA" w:rsidR="005F7F24" w:rsidRPr="00131A55" w:rsidRDefault="009B5681">
      <w:pPr>
        <w:pBdr>
          <w:top w:val="nil"/>
          <w:left w:val="nil"/>
          <w:bottom w:val="nil"/>
          <w:right w:val="nil"/>
          <w:between w:val="nil"/>
        </w:pBdr>
        <w:spacing w:line="240" w:lineRule="auto"/>
        <w:rPr>
          <w:color w:val="000000"/>
          <w:sz w:val="22"/>
          <w:szCs w:val="22"/>
        </w:rPr>
      </w:pPr>
      <w:r w:rsidRPr="00131A55">
        <w:rPr>
          <w:color w:val="000000"/>
          <w:sz w:val="22"/>
          <w:szCs w:val="22"/>
        </w:rPr>
        <w:t xml:space="preserve">El 29 de enero de 2014, el Comisionado Chester nombró a </w:t>
      </w:r>
      <w:proofErr w:type="spellStart"/>
      <w:r w:rsidRPr="00131A55">
        <w:rPr>
          <w:color w:val="000000"/>
          <w:sz w:val="22"/>
          <w:szCs w:val="22"/>
        </w:rPr>
        <w:t>Blueprint</w:t>
      </w:r>
      <w:proofErr w:type="spellEnd"/>
      <w:r w:rsidRPr="00131A55">
        <w:rPr>
          <w:color w:val="000000"/>
          <w:sz w:val="22"/>
          <w:szCs w:val="22"/>
        </w:rPr>
        <w:t xml:space="preserve"> Schools Network como receptor de </w:t>
      </w:r>
      <w:proofErr w:type="spellStart"/>
      <w:r w:rsidRPr="00131A55">
        <w:rPr>
          <w:color w:val="000000"/>
          <w:sz w:val="22"/>
          <w:szCs w:val="22"/>
        </w:rPr>
        <w:t>Dever</w:t>
      </w:r>
      <w:proofErr w:type="spellEnd"/>
      <w:r w:rsidRPr="00131A55">
        <w:rPr>
          <w:color w:val="000000"/>
          <w:sz w:val="22"/>
          <w:szCs w:val="22"/>
        </w:rPr>
        <w:t xml:space="preserve">. </w:t>
      </w:r>
      <w:proofErr w:type="spellStart"/>
      <w:r w:rsidRPr="00131A55">
        <w:rPr>
          <w:color w:val="000000"/>
          <w:sz w:val="22"/>
          <w:szCs w:val="22"/>
        </w:rPr>
        <w:t>Blueprint</w:t>
      </w:r>
      <w:proofErr w:type="spellEnd"/>
      <w:r w:rsidRPr="00131A55">
        <w:rPr>
          <w:color w:val="000000"/>
          <w:sz w:val="22"/>
          <w:szCs w:val="22"/>
        </w:rPr>
        <w:t xml:space="preserve"> participó en la creación del Plan de Reestructuración original de la escuela de 2014, y se desempeñó como receptor durante un período de tres años. En el otoño de 2015, Escuelas Públicas de Boston nombró al Dr. Tommy Chang como el nuevo Superintendente del distrito. El 1 de julio de 2017, el Dr. Chang asumió la responsabilidad de la implementación del Plan de Reestructuración como receptor de </w:t>
      </w:r>
      <w:proofErr w:type="spellStart"/>
      <w:r w:rsidRPr="00131A55">
        <w:rPr>
          <w:color w:val="000000"/>
          <w:sz w:val="22"/>
          <w:szCs w:val="22"/>
        </w:rPr>
        <w:t>Dever</w:t>
      </w:r>
      <w:proofErr w:type="spellEnd"/>
      <w:r w:rsidRPr="00131A55">
        <w:rPr>
          <w:color w:val="000000"/>
          <w:sz w:val="22"/>
          <w:szCs w:val="22"/>
        </w:rPr>
        <w:t xml:space="preserve">. En agosto de 2017, el Plan de Reestructuración de </w:t>
      </w:r>
      <w:proofErr w:type="spellStart"/>
      <w:r w:rsidRPr="00131A55">
        <w:rPr>
          <w:color w:val="000000"/>
          <w:sz w:val="22"/>
          <w:szCs w:val="22"/>
        </w:rPr>
        <w:t>Dever</w:t>
      </w:r>
      <w:proofErr w:type="spellEnd"/>
      <w:r w:rsidRPr="00131A55">
        <w:rPr>
          <w:color w:val="000000"/>
          <w:sz w:val="22"/>
          <w:szCs w:val="22"/>
        </w:rPr>
        <w:t xml:space="preserve"> se renovó por un período adicional de tres años. El 22 de junio de 2018, el Dr. Chang anunció su intención de dejar el cargo de Superintendente de Escuelas Públicas de Boston. Posteriormente, el Comisionado Riley anunció el 25 de junio de 2018 que se desempeñaría como receptor interino de </w:t>
      </w:r>
      <w:proofErr w:type="spellStart"/>
      <w:r w:rsidRPr="00131A55">
        <w:rPr>
          <w:color w:val="000000"/>
          <w:sz w:val="22"/>
          <w:szCs w:val="22"/>
        </w:rPr>
        <w:t>Dever</w:t>
      </w:r>
      <w:proofErr w:type="spellEnd"/>
      <w:r w:rsidRPr="00131A55">
        <w:rPr>
          <w:color w:val="000000"/>
          <w:sz w:val="22"/>
          <w:szCs w:val="22"/>
        </w:rPr>
        <w:t xml:space="preserve"> tras la renuncia del Dr. Chang. El 9 de agosto de 2018, el Comisionado Riley nombró a Michael </w:t>
      </w:r>
      <w:proofErr w:type="spellStart"/>
      <w:r w:rsidRPr="00131A55">
        <w:rPr>
          <w:color w:val="000000"/>
          <w:sz w:val="22"/>
          <w:szCs w:val="22"/>
        </w:rPr>
        <w:t>Contompasis</w:t>
      </w:r>
      <w:proofErr w:type="spellEnd"/>
      <w:r w:rsidRPr="00131A55">
        <w:rPr>
          <w:color w:val="000000"/>
          <w:sz w:val="22"/>
          <w:szCs w:val="22"/>
        </w:rPr>
        <w:t xml:space="preserve"> como receptor de </w:t>
      </w:r>
      <w:proofErr w:type="spellStart"/>
      <w:r w:rsidRPr="00131A55">
        <w:rPr>
          <w:color w:val="000000"/>
          <w:sz w:val="22"/>
          <w:szCs w:val="22"/>
        </w:rPr>
        <w:t>Dever</w:t>
      </w:r>
      <w:proofErr w:type="spellEnd"/>
      <w:r w:rsidRPr="00131A55">
        <w:rPr>
          <w:color w:val="000000"/>
          <w:sz w:val="22"/>
          <w:szCs w:val="22"/>
        </w:rPr>
        <w:t xml:space="preserve">. El 11 de febrero de 2020, el Comisionado Riley nombró a </w:t>
      </w:r>
      <w:proofErr w:type="spellStart"/>
      <w:r w:rsidRPr="00131A55">
        <w:rPr>
          <w:color w:val="000000"/>
          <w:sz w:val="22"/>
          <w:szCs w:val="22"/>
        </w:rPr>
        <w:t>School</w:t>
      </w:r>
      <w:proofErr w:type="spellEnd"/>
      <w:r w:rsidRPr="00131A55">
        <w:rPr>
          <w:color w:val="000000"/>
          <w:sz w:val="22"/>
          <w:szCs w:val="22"/>
        </w:rPr>
        <w:t xml:space="preserve"> &amp; </w:t>
      </w:r>
      <w:proofErr w:type="spellStart"/>
      <w:r w:rsidRPr="00131A55">
        <w:rPr>
          <w:color w:val="000000"/>
          <w:sz w:val="22"/>
          <w:szCs w:val="22"/>
        </w:rPr>
        <w:t>Main</w:t>
      </w:r>
      <w:proofErr w:type="spellEnd"/>
      <w:r w:rsidRPr="00131A55">
        <w:rPr>
          <w:color w:val="000000"/>
          <w:sz w:val="22"/>
          <w:szCs w:val="22"/>
        </w:rPr>
        <w:t xml:space="preserve"> </w:t>
      </w:r>
      <w:proofErr w:type="spellStart"/>
      <w:r w:rsidRPr="00131A55">
        <w:rPr>
          <w:color w:val="000000"/>
          <w:sz w:val="22"/>
          <w:szCs w:val="22"/>
        </w:rPr>
        <w:t>Institute</w:t>
      </w:r>
      <w:proofErr w:type="spellEnd"/>
      <w:r w:rsidRPr="00131A55">
        <w:rPr>
          <w:color w:val="000000"/>
          <w:sz w:val="22"/>
          <w:szCs w:val="22"/>
        </w:rPr>
        <w:t xml:space="preserve"> </w:t>
      </w:r>
      <w:r w:rsidR="003570DB">
        <w:rPr>
          <w:color w:val="000000"/>
          <w:sz w:val="22"/>
          <w:szCs w:val="22"/>
        </w:rPr>
        <w:t xml:space="preserve">(SMI) </w:t>
      </w:r>
      <w:r w:rsidRPr="00131A55">
        <w:rPr>
          <w:color w:val="000000"/>
          <w:sz w:val="22"/>
          <w:szCs w:val="22"/>
        </w:rPr>
        <w:t xml:space="preserve">como receptor de </w:t>
      </w:r>
      <w:proofErr w:type="spellStart"/>
      <w:r w:rsidRPr="00131A55">
        <w:rPr>
          <w:color w:val="000000"/>
          <w:sz w:val="22"/>
          <w:szCs w:val="22"/>
        </w:rPr>
        <w:t>Dever</w:t>
      </w:r>
      <w:proofErr w:type="spellEnd"/>
      <w:r w:rsidRPr="00131A55">
        <w:rPr>
          <w:color w:val="000000"/>
          <w:sz w:val="22"/>
          <w:szCs w:val="22"/>
        </w:rPr>
        <w:t>, efectivo a partir del 1 de julio de 2020.</w:t>
      </w:r>
    </w:p>
    <w:p w14:paraId="00000020" w14:textId="77777777" w:rsidR="005F7F24" w:rsidRPr="00131A55" w:rsidRDefault="005F7F24">
      <w:pPr>
        <w:pBdr>
          <w:top w:val="nil"/>
          <w:left w:val="nil"/>
          <w:bottom w:val="nil"/>
          <w:right w:val="nil"/>
          <w:between w:val="nil"/>
        </w:pBdr>
        <w:spacing w:line="240" w:lineRule="auto"/>
        <w:rPr>
          <w:color w:val="000000"/>
          <w:sz w:val="22"/>
          <w:szCs w:val="22"/>
        </w:rPr>
      </w:pPr>
    </w:p>
    <w:p w14:paraId="00000021" w14:textId="684FC0EC" w:rsidR="005F7F24" w:rsidRPr="00131A55" w:rsidRDefault="009B5681">
      <w:pPr>
        <w:pBdr>
          <w:top w:val="nil"/>
          <w:left w:val="nil"/>
          <w:bottom w:val="nil"/>
          <w:right w:val="nil"/>
          <w:between w:val="nil"/>
        </w:pBdr>
        <w:spacing w:line="240" w:lineRule="auto"/>
        <w:rPr>
          <w:color w:val="000000"/>
          <w:sz w:val="22"/>
          <w:szCs w:val="22"/>
        </w:rPr>
      </w:pPr>
      <w:r w:rsidRPr="00131A55">
        <w:rPr>
          <w:color w:val="000000"/>
          <w:sz w:val="22"/>
          <w:szCs w:val="22"/>
        </w:rPr>
        <w:t>Si bien el Plan de Reestructuración renovado de 2017 expiraba en octubre de 2020, el plan se extendió en julio de 2020 debido a la cancelación de las pruebas MCAS en ese mismo año escolar, y nuevamente en agosto de 2021 debido a la ausencia de nuevas determinaciones de responsabilidad para escuelas y distritos en el año escolar 2021.</w:t>
      </w:r>
      <w:r w:rsidRPr="00131A55">
        <w:rPr>
          <w:color w:val="000000"/>
          <w:sz w:val="22"/>
          <w:szCs w:val="22"/>
          <w:vertAlign w:val="superscript"/>
        </w:rPr>
        <w:footnoteReference w:id="4"/>
      </w:r>
      <w:r w:rsidRPr="00131A55">
        <w:rPr>
          <w:color w:val="000000"/>
          <w:sz w:val="22"/>
          <w:szCs w:val="22"/>
        </w:rPr>
        <w:t xml:space="preserve"> Para proporcionar tiempo suficiente para que S</w:t>
      </w:r>
      <w:r w:rsidR="006B123B">
        <w:rPr>
          <w:color w:val="000000"/>
          <w:sz w:val="22"/>
          <w:szCs w:val="22"/>
        </w:rPr>
        <w:t>MI</w:t>
      </w:r>
      <w:r w:rsidRPr="00131A55">
        <w:rPr>
          <w:color w:val="000000"/>
          <w:sz w:val="22"/>
          <w:szCs w:val="22"/>
        </w:rPr>
        <w:t xml:space="preserve"> implemente sus estrategias de reestructuración con suficiente consistencia para beneficiar a todos los estudiantes de </w:t>
      </w:r>
      <w:proofErr w:type="spellStart"/>
      <w:r w:rsidRPr="00131A55">
        <w:rPr>
          <w:color w:val="000000"/>
          <w:sz w:val="22"/>
          <w:szCs w:val="22"/>
        </w:rPr>
        <w:t>Dever</w:t>
      </w:r>
      <w:proofErr w:type="spellEnd"/>
      <w:r w:rsidRPr="00131A55">
        <w:rPr>
          <w:color w:val="000000"/>
          <w:sz w:val="22"/>
          <w:szCs w:val="22"/>
        </w:rPr>
        <w:t xml:space="preserve">, el Comisionado Riley está renovando el Plan de Reestructuración por un período adicional de tres años. Esta renovación del Plan de Reestructuración describe cómo </w:t>
      </w:r>
      <w:proofErr w:type="spellStart"/>
      <w:r w:rsidRPr="00131A55">
        <w:rPr>
          <w:color w:val="000000"/>
          <w:sz w:val="22"/>
          <w:szCs w:val="22"/>
        </w:rPr>
        <w:t>Dever</w:t>
      </w:r>
      <w:proofErr w:type="spellEnd"/>
      <w:r w:rsidRPr="00131A55">
        <w:rPr>
          <w:color w:val="000000"/>
          <w:sz w:val="22"/>
          <w:szCs w:val="22"/>
        </w:rPr>
        <w:t xml:space="preserve"> se construirá sobre los logros que ha obtenido, y continuará desarrollando sistemas para una mejora sostenible.     </w:t>
      </w:r>
    </w:p>
    <w:p w14:paraId="00000022" w14:textId="45B2EEC6" w:rsidR="005F7F24" w:rsidRPr="00131A55" w:rsidRDefault="005F7F24">
      <w:pPr>
        <w:pBdr>
          <w:top w:val="nil"/>
          <w:left w:val="nil"/>
          <w:bottom w:val="nil"/>
          <w:right w:val="nil"/>
          <w:between w:val="nil"/>
        </w:pBdr>
        <w:spacing w:line="240" w:lineRule="auto"/>
        <w:rPr>
          <w:color w:val="000000"/>
          <w:sz w:val="22"/>
          <w:szCs w:val="22"/>
        </w:rPr>
      </w:pPr>
    </w:p>
    <w:p w14:paraId="00000023" w14:textId="39DD862D" w:rsidR="005F7F24" w:rsidRPr="00131A55" w:rsidRDefault="009B5681">
      <w:pPr>
        <w:spacing w:line="240" w:lineRule="auto"/>
        <w:rPr>
          <w:sz w:val="22"/>
          <w:szCs w:val="22"/>
        </w:rPr>
      </w:pPr>
      <w:r w:rsidRPr="00131A55">
        <w:rPr>
          <w:sz w:val="22"/>
          <w:szCs w:val="22"/>
        </w:rPr>
        <w:t xml:space="preserve">Desde que el Plan de Reestructuración se renovó por última vez en 2017, </w:t>
      </w:r>
      <w:proofErr w:type="spellStart"/>
      <w:r w:rsidRPr="00131A55">
        <w:rPr>
          <w:sz w:val="22"/>
          <w:szCs w:val="22"/>
        </w:rPr>
        <w:t>Dever</w:t>
      </w:r>
      <w:proofErr w:type="spellEnd"/>
      <w:r w:rsidRPr="00131A55">
        <w:rPr>
          <w:sz w:val="22"/>
          <w:szCs w:val="22"/>
        </w:rPr>
        <w:t xml:space="preserve"> continuó avanzando en las prioridades de reestructuración. Bajo el liderazgo de S</w:t>
      </w:r>
      <w:r w:rsidR="00850BEF">
        <w:rPr>
          <w:sz w:val="22"/>
          <w:szCs w:val="22"/>
        </w:rPr>
        <w:t>MI</w:t>
      </w:r>
      <w:r w:rsidRPr="00131A55">
        <w:rPr>
          <w:sz w:val="22"/>
          <w:szCs w:val="22"/>
        </w:rPr>
        <w:t xml:space="preserve">, el personal ha pasado los últimos </w:t>
      </w:r>
      <w:r w:rsidR="007918AB">
        <w:rPr>
          <w:sz w:val="22"/>
          <w:szCs w:val="22"/>
        </w:rPr>
        <w:t>tres</w:t>
      </w:r>
      <w:r w:rsidRPr="00131A55">
        <w:rPr>
          <w:sz w:val="22"/>
          <w:szCs w:val="22"/>
        </w:rPr>
        <w:t xml:space="preserve"> años alineando las estrategias de desarrollo educativo y socioemocional en toda la escuela, para garantizar que todos los estudiantes reciban</w:t>
      </w:r>
      <w:sdt>
        <w:sdtPr>
          <w:rPr>
            <w:sz w:val="22"/>
            <w:szCs w:val="22"/>
          </w:rPr>
          <w:tag w:val="goog_rdk_2"/>
          <w:id w:val="-1329823819"/>
        </w:sdtPr>
        <w:sdtContent/>
      </w:sdt>
      <w:r w:rsidRPr="00131A55">
        <w:rPr>
          <w:sz w:val="22"/>
          <w:szCs w:val="22"/>
        </w:rPr>
        <w:t xml:space="preserve"> una experiencia de aprendizaje excelente y equitativa en </w:t>
      </w:r>
      <w:sdt>
        <w:sdtPr>
          <w:rPr>
            <w:sz w:val="22"/>
            <w:szCs w:val="22"/>
          </w:rPr>
          <w:tag w:val="goog_rdk_3"/>
          <w:id w:val="518127702"/>
        </w:sdtPr>
        <w:sdtContent/>
      </w:sdt>
      <w:proofErr w:type="spellStart"/>
      <w:r w:rsidRPr="00131A55">
        <w:rPr>
          <w:sz w:val="22"/>
          <w:szCs w:val="22"/>
        </w:rPr>
        <w:t>Dever</w:t>
      </w:r>
      <w:proofErr w:type="spellEnd"/>
      <w:r w:rsidR="00E00702">
        <w:rPr>
          <w:sz w:val="22"/>
          <w:szCs w:val="22"/>
        </w:rPr>
        <w:t>.</w:t>
      </w:r>
    </w:p>
    <w:p w14:paraId="00000024" w14:textId="77777777" w:rsidR="005F7F24" w:rsidRPr="00131A55" w:rsidRDefault="005F7F24">
      <w:pPr>
        <w:spacing w:line="240" w:lineRule="auto"/>
        <w:rPr>
          <w:sz w:val="22"/>
          <w:szCs w:val="22"/>
        </w:rPr>
      </w:pPr>
    </w:p>
    <w:p w14:paraId="00000025" w14:textId="77777777" w:rsidR="005F7F24" w:rsidRPr="00131A55" w:rsidRDefault="009B5681">
      <w:pPr>
        <w:spacing w:line="240" w:lineRule="auto"/>
        <w:rPr>
          <w:sz w:val="22"/>
          <w:szCs w:val="22"/>
        </w:rPr>
      </w:pPr>
      <w:r w:rsidRPr="00131A55">
        <w:rPr>
          <w:sz w:val="22"/>
          <w:szCs w:val="22"/>
        </w:rPr>
        <w:t xml:space="preserve">Los logros de </w:t>
      </w:r>
      <w:proofErr w:type="spellStart"/>
      <w:r w:rsidRPr="00131A55">
        <w:rPr>
          <w:sz w:val="22"/>
          <w:szCs w:val="22"/>
        </w:rPr>
        <w:t>Dever</w:t>
      </w:r>
      <w:proofErr w:type="spellEnd"/>
      <w:r w:rsidRPr="00131A55">
        <w:rPr>
          <w:sz w:val="22"/>
          <w:szCs w:val="22"/>
        </w:rPr>
        <w:t xml:space="preserve"> desde 2017 incluyen los siguientes:</w:t>
      </w:r>
    </w:p>
    <w:p w14:paraId="00000026" w14:textId="6ABE7698" w:rsidR="005F7F24" w:rsidRPr="00131A55" w:rsidRDefault="009B5681">
      <w:pPr>
        <w:numPr>
          <w:ilvl w:val="0"/>
          <w:numId w:val="18"/>
        </w:numPr>
        <w:spacing w:line="240" w:lineRule="auto"/>
        <w:rPr>
          <w:sz w:val="22"/>
          <w:szCs w:val="22"/>
        </w:rPr>
      </w:pPr>
      <w:r w:rsidRPr="00131A55">
        <w:rPr>
          <w:sz w:val="22"/>
          <w:szCs w:val="22"/>
        </w:rPr>
        <w:t xml:space="preserve">Aumento del Percentil de Crecimiento Estudiantil </w:t>
      </w:r>
      <w:r w:rsidR="00BE1113">
        <w:rPr>
          <w:sz w:val="22"/>
          <w:szCs w:val="22"/>
        </w:rPr>
        <w:t xml:space="preserve">(SGP) </w:t>
      </w:r>
      <w:r w:rsidRPr="00131A55">
        <w:rPr>
          <w:sz w:val="22"/>
          <w:szCs w:val="22"/>
        </w:rPr>
        <w:t>promedio, en matemáticas</w:t>
      </w:r>
      <w:r w:rsidR="00E51E8C">
        <w:rPr>
          <w:sz w:val="22"/>
          <w:szCs w:val="22"/>
        </w:rPr>
        <w:t>,</w:t>
      </w:r>
      <w:r w:rsidRPr="00131A55">
        <w:rPr>
          <w:sz w:val="22"/>
          <w:szCs w:val="22"/>
        </w:rPr>
        <w:t xml:space="preserve"> de 37 en 2018</w:t>
      </w:r>
      <w:r w:rsidRPr="00131A55">
        <w:rPr>
          <w:sz w:val="22"/>
          <w:szCs w:val="22"/>
          <w:vertAlign w:val="superscript"/>
        </w:rPr>
        <w:footnoteReference w:id="5"/>
      </w:r>
      <w:r w:rsidRPr="00131A55">
        <w:rPr>
          <w:sz w:val="22"/>
          <w:szCs w:val="22"/>
        </w:rPr>
        <w:t xml:space="preserve"> a 48 en 2022;</w:t>
      </w:r>
    </w:p>
    <w:p w14:paraId="00000027" w14:textId="77777777" w:rsidR="005F7F24" w:rsidRPr="00131A55" w:rsidRDefault="009B5681">
      <w:pPr>
        <w:numPr>
          <w:ilvl w:val="0"/>
          <w:numId w:val="18"/>
        </w:numPr>
        <w:spacing w:line="240" w:lineRule="auto"/>
        <w:rPr>
          <w:sz w:val="22"/>
          <w:szCs w:val="22"/>
        </w:rPr>
      </w:pPr>
      <w:r w:rsidRPr="00131A55">
        <w:rPr>
          <w:sz w:val="22"/>
          <w:szCs w:val="22"/>
        </w:rPr>
        <w:t>Implementación de un marco para la educación sensible a las diferentes culturas, basada en la neurociencia del aprendizaje, junto con estrategias de desarrollo socioemocional y recursos de instrucción alineados con este marco;</w:t>
      </w:r>
    </w:p>
    <w:p w14:paraId="00000028" w14:textId="77777777" w:rsidR="005F7F24" w:rsidRPr="00131A55" w:rsidRDefault="009B5681">
      <w:pPr>
        <w:numPr>
          <w:ilvl w:val="0"/>
          <w:numId w:val="18"/>
        </w:numPr>
        <w:spacing w:line="240" w:lineRule="auto"/>
        <w:rPr>
          <w:sz w:val="22"/>
          <w:szCs w:val="22"/>
        </w:rPr>
      </w:pPr>
      <w:r w:rsidRPr="00131A55">
        <w:rPr>
          <w:sz w:val="22"/>
          <w:szCs w:val="22"/>
        </w:rPr>
        <w:t>Desplazamiento a un modelo de escuela de inclusión completa, apoyado por la enseñanza colaborativa (</w:t>
      </w:r>
      <w:proofErr w:type="spellStart"/>
      <w:r w:rsidRPr="00131A55">
        <w:rPr>
          <w:sz w:val="22"/>
          <w:szCs w:val="22"/>
        </w:rPr>
        <w:t>coenseñanza</w:t>
      </w:r>
      <w:proofErr w:type="spellEnd"/>
      <w:r w:rsidRPr="00131A55">
        <w:rPr>
          <w:sz w:val="22"/>
          <w:szCs w:val="22"/>
        </w:rPr>
        <w:t>) en cada salón de clases;</w:t>
      </w:r>
    </w:p>
    <w:p w14:paraId="00000029" w14:textId="77777777" w:rsidR="005F7F24" w:rsidRPr="00131A55" w:rsidRDefault="009B5681">
      <w:pPr>
        <w:numPr>
          <w:ilvl w:val="0"/>
          <w:numId w:val="18"/>
        </w:numPr>
        <w:spacing w:line="240" w:lineRule="auto"/>
        <w:rPr>
          <w:sz w:val="22"/>
          <w:szCs w:val="22"/>
        </w:rPr>
      </w:pPr>
      <w:r w:rsidRPr="00131A55">
        <w:rPr>
          <w:sz w:val="22"/>
          <w:szCs w:val="22"/>
        </w:rPr>
        <w:lastRenderedPageBreak/>
        <w:t>Ampliación al grado 6 en consonancia con los cambios en todo el distrito en las configuraciones escolares;</w:t>
      </w:r>
    </w:p>
    <w:p w14:paraId="0000002A" w14:textId="77777777" w:rsidR="005F7F24" w:rsidRPr="00131A55" w:rsidRDefault="009B5681">
      <w:pPr>
        <w:numPr>
          <w:ilvl w:val="0"/>
          <w:numId w:val="18"/>
        </w:numPr>
        <w:spacing w:line="240" w:lineRule="auto"/>
        <w:rPr>
          <w:sz w:val="22"/>
          <w:szCs w:val="22"/>
        </w:rPr>
      </w:pPr>
      <w:r w:rsidRPr="00131A55">
        <w:rPr>
          <w:sz w:val="22"/>
          <w:szCs w:val="22"/>
        </w:rPr>
        <w:t>Colaboración elevada entre la familia y la comunidad, mediante la creación de un nuevo rol de administrador focalizado en este trabajo;</w:t>
      </w:r>
    </w:p>
    <w:p w14:paraId="0000002C" w14:textId="797339AF" w:rsidR="005F7F24" w:rsidRPr="00131A55" w:rsidRDefault="00000000">
      <w:pPr>
        <w:numPr>
          <w:ilvl w:val="0"/>
          <w:numId w:val="18"/>
        </w:numPr>
        <w:spacing w:line="240" w:lineRule="auto"/>
        <w:rPr>
          <w:sz w:val="22"/>
          <w:szCs w:val="22"/>
        </w:rPr>
      </w:pPr>
      <w:sdt>
        <w:sdtPr>
          <w:rPr>
            <w:sz w:val="22"/>
            <w:szCs w:val="22"/>
          </w:rPr>
          <w:tag w:val="goog_rdk_8"/>
          <w:id w:val="-1957781824"/>
        </w:sdtPr>
        <w:sdtContent>
          <w:sdt>
            <w:sdtPr>
              <w:rPr>
                <w:sz w:val="22"/>
                <w:szCs w:val="22"/>
              </w:rPr>
              <w:tag w:val="goog_rdk_5"/>
              <w:id w:val="119963786"/>
            </w:sdtPr>
            <w:sdtContent>
              <w:sdt>
                <w:sdtPr>
                  <w:rPr>
                    <w:sz w:val="22"/>
                    <w:szCs w:val="22"/>
                  </w:rPr>
                  <w:tag w:val="goog_rdk_6"/>
                  <w:id w:val="1610551529"/>
                </w:sdtPr>
                <w:sdtContent/>
              </w:sdt>
            </w:sdtContent>
          </w:sdt>
        </w:sdtContent>
      </w:sdt>
      <w:r w:rsidR="004E1C93" w:rsidRPr="00131A55">
        <w:rPr>
          <w:sz w:val="22"/>
          <w:szCs w:val="22"/>
        </w:rPr>
        <w:t>Mejora de la retención del personal del 52 % en 2017 al 78 % en 2022;</w:t>
      </w:r>
    </w:p>
    <w:p w14:paraId="0000002D" w14:textId="51D00AE9" w:rsidR="005F7F24" w:rsidRPr="00131A55" w:rsidRDefault="009B5681">
      <w:pPr>
        <w:numPr>
          <w:ilvl w:val="0"/>
          <w:numId w:val="18"/>
        </w:numPr>
        <w:spacing w:line="240" w:lineRule="auto"/>
        <w:rPr>
          <w:sz w:val="22"/>
          <w:szCs w:val="22"/>
        </w:rPr>
      </w:pPr>
      <w:r w:rsidRPr="00131A55">
        <w:rPr>
          <w:sz w:val="22"/>
          <w:szCs w:val="22"/>
        </w:rPr>
        <w:t>En el año escolar 202</w:t>
      </w:r>
      <w:r w:rsidR="00575308">
        <w:rPr>
          <w:sz w:val="22"/>
          <w:szCs w:val="22"/>
        </w:rPr>
        <w:t>2</w:t>
      </w:r>
      <w:r w:rsidRPr="00131A55">
        <w:rPr>
          <w:sz w:val="22"/>
          <w:szCs w:val="22"/>
        </w:rPr>
        <w:t>-202</w:t>
      </w:r>
      <w:r w:rsidR="00575308">
        <w:rPr>
          <w:sz w:val="22"/>
          <w:szCs w:val="22"/>
        </w:rPr>
        <w:t>3</w:t>
      </w:r>
      <w:r w:rsidRPr="00131A55">
        <w:rPr>
          <w:sz w:val="22"/>
          <w:szCs w:val="22"/>
        </w:rPr>
        <w:t>, se logró una calificación de competente en c</w:t>
      </w:r>
      <w:r w:rsidR="00A2208B">
        <w:rPr>
          <w:sz w:val="22"/>
          <w:szCs w:val="22"/>
        </w:rPr>
        <w:t>uatr</w:t>
      </w:r>
      <w:r w:rsidRPr="00131A55">
        <w:rPr>
          <w:sz w:val="22"/>
          <w:szCs w:val="22"/>
        </w:rPr>
        <w:t xml:space="preserve">o de los once indicadores de calidad escolar utilizados para monitorear el progreso en escuelas con bajo rendimiento crónico. Esto representa una </w:t>
      </w:r>
      <w:r w:rsidR="001E10BF">
        <w:rPr>
          <w:sz w:val="22"/>
          <w:szCs w:val="22"/>
        </w:rPr>
        <w:t xml:space="preserve">fuerte </w:t>
      </w:r>
      <w:r w:rsidRPr="00131A55">
        <w:rPr>
          <w:sz w:val="22"/>
          <w:szCs w:val="22"/>
        </w:rPr>
        <w:t xml:space="preserve">mejora con respecto a la evaluación de referencia de la calidad escolar realizada por el mismo evaluador externo en el otoño de 2019. En esa revisión de referencia, </w:t>
      </w:r>
      <w:proofErr w:type="spellStart"/>
      <w:r w:rsidRPr="00131A55">
        <w:rPr>
          <w:sz w:val="22"/>
          <w:szCs w:val="22"/>
        </w:rPr>
        <w:t>Dever</w:t>
      </w:r>
      <w:proofErr w:type="spellEnd"/>
      <w:r w:rsidRPr="00131A55">
        <w:rPr>
          <w:sz w:val="22"/>
          <w:szCs w:val="22"/>
        </w:rPr>
        <w:t xml:space="preserve"> recibió un cero en las calificaciones de competencia, y obtuvo una puntuación en la categoría más baja de desempeño en cinco de los diez indicadores medidos en esa revisión. </w:t>
      </w:r>
    </w:p>
    <w:p w14:paraId="0000002E" w14:textId="77777777" w:rsidR="005F7F24" w:rsidRPr="00131A55" w:rsidRDefault="005F7F24">
      <w:pPr>
        <w:spacing w:line="240" w:lineRule="auto"/>
        <w:ind w:left="720"/>
        <w:rPr>
          <w:sz w:val="22"/>
          <w:szCs w:val="22"/>
        </w:rPr>
      </w:pPr>
    </w:p>
    <w:p w14:paraId="0000002F" w14:textId="77777777" w:rsidR="005F7F24" w:rsidRPr="00131A55" w:rsidRDefault="009B5681">
      <w:pPr>
        <w:spacing w:line="240" w:lineRule="auto"/>
        <w:rPr>
          <w:sz w:val="22"/>
          <w:szCs w:val="22"/>
        </w:rPr>
      </w:pPr>
      <w:r w:rsidRPr="00131A55">
        <w:rPr>
          <w:sz w:val="22"/>
          <w:szCs w:val="22"/>
        </w:rPr>
        <w:t xml:space="preserve">Si bien la pandemia de COVID-19 creó desafíos extraordinarios para las familias y los educadores, cabe destacar que la calidad escolar general de </w:t>
      </w:r>
      <w:proofErr w:type="spellStart"/>
      <w:r w:rsidRPr="00131A55">
        <w:rPr>
          <w:sz w:val="22"/>
          <w:szCs w:val="22"/>
        </w:rPr>
        <w:t>Dever</w:t>
      </w:r>
      <w:proofErr w:type="spellEnd"/>
      <w:r w:rsidRPr="00131A55">
        <w:rPr>
          <w:sz w:val="22"/>
          <w:szCs w:val="22"/>
        </w:rPr>
        <w:t xml:space="preserve"> mejoró constantemente durante los años escolares interrumpidos por la pandemia de 2020-2021 y 2021-2022, según lo medido por el sistema de monitoreo de progreso de DESE. Desde esta perspectiva, la pandemia puso a prueba la fortaleza de la visión educativa de </w:t>
      </w:r>
      <w:proofErr w:type="spellStart"/>
      <w:r w:rsidRPr="00131A55">
        <w:rPr>
          <w:sz w:val="22"/>
          <w:szCs w:val="22"/>
        </w:rPr>
        <w:t>Dever</w:t>
      </w:r>
      <w:proofErr w:type="spellEnd"/>
      <w:r w:rsidRPr="00131A55">
        <w:rPr>
          <w:sz w:val="22"/>
          <w:szCs w:val="22"/>
        </w:rPr>
        <w:t xml:space="preserve">, y la comunidad escolar está saliendo de la pandemia con sus cimientos intactos. </w:t>
      </w:r>
    </w:p>
    <w:p w14:paraId="00000030" w14:textId="77777777" w:rsidR="005F7F24" w:rsidRPr="00FE141D" w:rsidRDefault="009B5681">
      <w:pPr>
        <w:pStyle w:val="Heading1"/>
        <w:spacing w:line="240" w:lineRule="auto"/>
        <w:rPr>
          <w:sz w:val="36"/>
          <w:szCs w:val="36"/>
        </w:rPr>
      </w:pPr>
      <w:bookmarkStart w:id="0" w:name="_heading=h.gjdgxs"/>
      <w:bookmarkEnd w:id="0"/>
      <w:r w:rsidRPr="00FE141D">
        <w:rPr>
          <w:sz w:val="22"/>
          <w:szCs w:val="36"/>
        </w:rPr>
        <w:t>Informe de síntesis</w:t>
      </w:r>
    </w:p>
    <w:p w14:paraId="00000031" w14:textId="77777777" w:rsidR="005F7F24" w:rsidRPr="00FE141D" w:rsidRDefault="009B5681">
      <w:pPr>
        <w:spacing w:line="240" w:lineRule="auto"/>
        <w:rPr>
          <w:sz w:val="22"/>
          <w:szCs w:val="22"/>
        </w:rPr>
      </w:pPr>
      <w:proofErr w:type="spellStart"/>
      <w:r w:rsidRPr="00FE141D">
        <w:rPr>
          <w:sz w:val="22"/>
          <w:szCs w:val="22"/>
        </w:rPr>
        <w:t>Dever</w:t>
      </w:r>
      <w:proofErr w:type="spellEnd"/>
      <w:r w:rsidRPr="00FE141D">
        <w:rPr>
          <w:sz w:val="22"/>
          <w:szCs w:val="22"/>
        </w:rPr>
        <w:t xml:space="preserve"> sigue comprometida con las cinco prioridades de reestructuración descritas en los planes de reestructuración originales de 2014, y renovados en 2017:</w:t>
      </w:r>
    </w:p>
    <w:p w14:paraId="00000032" w14:textId="77777777" w:rsidR="005F7F24" w:rsidRPr="00FE141D" w:rsidRDefault="005F7F24">
      <w:pPr>
        <w:spacing w:line="240" w:lineRule="auto"/>
        <w:rPr>
          <w:sz w:val="22"/>
          <w:szCs w:val="22"/>
        </w:rPr>
      </w:pPr>
    </w:p>
    <w:p w14:paraId="00000033" w14:textId="77777777" w:rsidR="005F7F24" w:rsidRPr="00FE141D" w:rsidRDefault="009B5681">
      <w:pPr>
        <w:numPr>
          <w:ilvl w:val="0"/>
          <w:numId w:val="23"/>
        </w:numPr>
        <w:pBdr>
          <w:top w:val="nil"/>
          <w:left w:val="nil"/>
          <w:bottom w:val="nil"/>
          <w:right w:val="nil"/>
          <w:between w:val="nil"/>
        </w:pBdr>
        <w:spacing w:line="240" w:lineRule="auto"/>
        <w:rPr>
          <w:color w:val="000000"/>
          <w:sz w:val="22"/>
          <w:szCs w:val="22"/>
        </w:rPr>
      </w:pPr>
      <w:r w:rsidRPr="00FE141D">
        <w:rPr>
          <w:color w:val="000000"/>
          <w:sz w:val="22"/>
          <w:szCs w:val="22"/>
          <w:u w:val="single"/>
        </w:rPr>
        <w:t>Área prioritaria 1:</w:t>
      </w:r>
      <w:r w:rsidRPr="00FE141D">
        <w:rPr>
          <w:color w:val="000000"/>
          <w:sz w:val="22"/>
          <w:szCs w:val="22"/>
        </w:rPr>
        <w:t xml:space="preserve"> Acelerar rápidamente el desarrollo del idioma inglés de todos los estudiantes, y brindarles a las familias la oportunidad de un desarrollo del idioma español rico en contenido para los estudiantes.</w:t>
      </w:r>
    </w:p>
    <w:p w14:paraId="00000034" w14:textId="77777777" w:rsidR="005F7F24" w:rsidRPr="00FE141D" w:rsidRDefault="009B5681">
      <w:pPr>
        <w:numPr>
          <w:ilvl w:val="0"/>
          <w:numId w:val="23"/>
        </w:numPr>
        <w:pBdr>
          <w:top w:val="nil"/>
          <w:left w:val="nil"/>
          <w:bottom w:val="nil"/>
          <w:right w:val="nil"/>
          <w:between w:val="nil"/>
        </w:pBdr>
        <w:spacing w:line="240" w:lineRule="auto"/>
        <w:rPr>
          <w:color w:val="000000"/>
          <w:sz w:val="22"/>
          <w:szCs w:val="22"/>
        </w:rPr>
      </w:pPr>
      <w:r w:rsidRPr="00FE141D">
        <w:rPr>
          <w:color w:val="000000"/>
          <w:sz w:val="22"/>
          <w:szCs w:val="22"/>
          <w:u w:val="single"/>
        </w:rPr>
        <w:t>Área prioritaria 2:</w:t>
      </w:r>
      <w:r w:rsidRPr="00FE141D">
        <w:rPr>
          <w:i/>
          <w:color w:val="000000"/>
          <w:sz w:val="22"/>
          <w:szCs w:val="22"/>
        </w:rPr>
        <w:t xml:space="preserve"> </w:t>
      </w:r>
      <w:r w:rsidRPr="00FE141D">
        <w:rPr>
          <w:color w:val="000000"/>
          <w:sz w:val="22"/>
          <w:szCs w:val="22"/>
        </w:rPr>
        <w:t>Mejorar la calidad de la instrucción y maximizar el tiempo para la instrucción básica.</w:t>
      </w:r>
    </w:p>
    <w:p w14:paraId="00000035" w14:textId="360C8A9E" w:rsidR="005F7F24" w:rsidRPr="00FE141D" w:rsidRDefault="009B5681">
      <w:pPr>
        <w:numPr>
          <w:ilvl w:val="0"/>
          <w:numId w:val="23"/>
        </w:numPr>
        <w:pBdr>
          <w:top w:val="nil"/>
          <w:left w:val="nil"/>
          <w:bottom w:val="nil"/>
          <w:right w:val="nil"/>
          <w:between w:val="nil"/>
        </w:pBdr>
        <w:spacing w:line="240" w:lineRule="auto"/>
        <w:rPr>
          <w:color w:val="000000"/>
          <w:sz w:val="22"/>
          <w:szCs w:val="22"/>
        </w:rPr>
      </w:pPr>
      <w:r w:rsidRPr="00FE141D">
        <w:rPr>
          <w:color w:val="000000"/>
          <w:sz w:val="22"/>
          <w:szCs w:val="22"/>
          <w:u w:val="single"/>
        </w:rPr>
        <w:t>Área prioritaria 3:</w:t>
      </w:r>
      <w:r w:rsidRPr="00FE141D">
        <w:rPr>
          <w:color w:val="000000"/>
          <w:sz w:val="22"/>
          <w:szCs w:val="22"/>
        </w:rPr>
        <w:t xml:space="preserve"> Usar datos para guiar la enseñanza.</w:t>
      </w:r>
    </w:p>
    <w:p w14:paraId="00000036" w14:textId="77777777" w:rsidR="005F7F24" w:rsidRPr="00FE141D" w:rsidRDefault="009B5681">
      <w:pPr>
        <w:numPr>
          <w:ilvl w:val="0"/>
          <w:numId w:val="23"/>
        </w:numPr>
        <w:pBdr>
          <w:top w:val="nil"/>
          <w:left w:val="nil"/>
          <w:bottom w:val="nil"/>
          <w:right w:val="nil"/>
          <w:between w:val="nil"/>
        </w:pBdr>
        <w:spacing w:line="240" w:lineRule="auto"/>
        <w:rPr>
          <w:color w:val="000000"/>
          <w:sz w:val="22"/>
          <w:szCs w:val="22"/>
        </w:rPr>
      </w:pPr>
      <w:r w:rsidRPr="00FE141D">
        <w:rPr>
          <w:color w:val="000000"/>
          <w:sz w:val="22"/>
          <w:szCs w:val="22"/>
          <w:u w:val="single"/>
        </w:rPr>
        <w:t>Área prioritaria 4:</w:t>
      </w:r>
      <w:r w:rsidRPr="00FE141D">
        <w:rPr>
          <w:color w:val="000000"/>
          <w:sz w:val="22"/>
          <w:szCs w:val="22"/>
        </w:rPr>
        <w:t xml:space="preserve"> Establecer una cultura de altas expectativas y de preparación universitaria y profesional.</w:t>
      </w:r>
    </w:p>
    <w:p w14:paraId="00000037" w14:textId="77777777" w:rsidR="005F7F24" w:rsidRPr="00FE141D" w:rsidRDefault="009B5681">
      <w:pPr>
        <w:numPr>
          <w:ilvl w:val="0"/>
          <w:numId w:val="23"/>
        </w:numPr>
        <w:pBdr>
          <w:top w:val="nil"/>
          <w:left w:val="nil"/>
          <w:bottom w:val="nil"/>
          <w:right w:val="nil"/>
          <w:between w:val="nil"/>
        </w:pBdr>
        <w:spacing w:line="240" w:lineRule="auto"/>
        <w:rPr>
          <w:color w:val="000000"/>
          <w:sz w:val="22"/>
          <w:szCs w:val="22"/>
        </w:rPr>
      </w:pPr>
      <w:r w:rsidRPr="00FE141D">
        <w:rPr>
          <w:color w:val="000000"/>
          <w:sz w:val="22"/>
          <w:szCs w:val="22"/>
          <w:u w:val="single"/>
        </w:rPr>
        <w:t>Área prioritaria 5:</w:t>
      </w:r>
      <w:r w:rsidRPr="00FE141D">
        <w:rPr>
          <w:color w:val="000000"/>
          <w:sz w:val="22"/>
          <w:szCs w:val="22"/>
        </w:rPr>
        <w:t xml:space="preserve"> Contratar y cultivar personal de </w:t>
      </w:r>
      <w:proofErr w:type="gramStart"/>
      <w:r w:rsidRPr="00FE141D">
        <w:rPr>
          <w:color w:val="000000"/>
          <w:sz w:val="22"/>
          <w:szCs w:val="22"/>
        </w:rPr>
        <w:t>alto rendimiento y alto potencial</w:t>
      </w:r>
      <w:proofErr w:type="gramEnd"/>
      <w:r w:rsidRPr="00FE141D">
        <w:rPr>
          <w:color w:val="000000"/>
          <w:sz w:val="22"/>
          <w:szCs w:val="22"/>
        </w:rPr>
        <w:t>.</w:t>
      </w:r>
    </w:p>
    <w:p w14:paraId="00000038" w14:textId="77777777" w:rsidR="005F7F24" w:rsidRPr="00FE141D" w:rsidRDefault="005F7F24">
      <w:pPr>
        <w:rPr>
          <w:sz w:val="22"/>
          <w:szCs w:val="22"/>
        </w:rPr>
      </w:pPr>
    </w:p>
    <w:p w14:paraId="00000039" w14:textId="073C4D89" w:rsidR="005F7F24" w:rsidRPr="00FE141D" w:rsidRDefault="009B5681">
      <w:pPr>
        <w:spacing w:line="240" w:lineRule="auto"/>
        <w:rPr>
          <w:sz w:val="22"/>
          <w:szCs w:val="22"/>
        </w:rPr>
      </w:pPr>
      <w:r w:rsidRPr="00FE141D">
        <w:rPr>
          <w:sz w:val="22"/>
          <w:szCs w:val="22"/>
        </w:rPr>
        <w:t>Desde que asumió la receptoría de la escuela en 2020, SMI ha superpuesto en estas cinco áreas prioritarias una teoría de acción para la mejora escolar que eleva la importancia del desarrollo de habilidades socioemocionales y la conciencia de los contextos culturales y sociales de la vida de los estudiantes:</w:t>
      </w:r>
    </w:p>
    <w:p w14:paraId="0000003A" w14:textId="77777777" w:rsidR="005F7F24" w:rsidRPr="00FE141D" w:rsidRDefault="005F7F24">
      <w:pPr>
        <w:rPr>
          <w:sz w:val="22"/>
          <w:szCs w:val="22"/>
        </w:rPr>
      </w:pPr>
    </w:p>
    <w:p w14:paraId="0000003B" w14:textId="77777777" w:rsidR="005F7F24" w:rsidRPr="00FE141D" w:rsidRDefault="009B5681">
      <w:pPr>
        <w:spacing w:line="240" w:lineRule="auto"/>
        <w:rPr>
          <w:b/>
          <w:sz w:val="22"/>
          <w:szCs w:val="22"/>
        </w:rPr>
      </w:pPr>
      <w:r w:rsidRPr="00FE141D">
        <w:rPr>
          <w:b/>
          <w:sz w:val="22"/>
          <w:szCs w:val="22"/>
        </w:rPr>
        <w:t xml:space="preserve">Teoría de acción de </w:t>
      </w:r>
      <w:proofErr w:type="spellStart"/>
      <w:r w:rsidRPr="00FE141D">
        <w:rPr>
          <w:b/>
          <w:sz w:val="22"/>
          <w:szCs w:val="22"/>
        </w:rPr>
        <w:t>Dever</w:t>
      </w:r>
      <w:proofErr w:type="spellEnd"/>
    </w:p>
    <w:p w14:paraId="0000003C" w14:textId="77777777" w:rsidR="005F7F24" w:rsidRPr="00FE141D" w:rsidRDefault="009B5681">
      <w:pPr>
        <w:spacing w:line="240" w:lineRule="auto"/>
        <w:rPr>
          <w:i/>
          <w:sz w:val="22"/>
          <w:szCs w:val="22"/>
        </w:rPr>
      </w:pPr>
      <w:r w:rsidRPr="00FE141D">
        <w:rPr>
          <w:i/>
          <w:sz w:val="22"/>
          <w:szCs w:val="22"/>
        </w:rPr>
        <w:t>Si nos involucramos en prácticas socioemocionales y sensibles a las diferentes culturas, entonces construiremos una comunidad escolar diversa y unida, que incluye familias, estudiantes y educadores, para que las familias y los estudiantes sean agentes de su propio desarrollo académico y social.</w:t>
      </w:r>
    </w:p>
    <w:p w14:paraId="0000003D" w14:textId="77777777" w:rsidR="005F7F24" w:rsidRPr="00FE141D" w:rsidRDefault="005F7F24">
      <w:pPr>
        <w:rPr>
          <w:sz w:val="22"/>
          <w:szCs w:val="22"/>
        </w:rPr>
      </w:pPr>
    </w:p>
    <w:p w14:paraId="0000003E" w14:textId="77777777" w:rsidR="005F7F24" w:rsidRPr="00FE141D" w:rsidRDefault="009B5681">
      <w:pPr>
        <w:spacing w:line="240" w:lineRule="auto"/>
        <w:rPr>
          <w:sz w:val="22"/>
          <w:szCs w:val="22"/>
        </w:rPr>
      </w:pPr>
      <w:r w:rsidRPr="00FE141D">
        <w:rPr>
          <w:sz w:val="22"/>
          <w:szCs w:val="22"/>
        </w:rPr>
        <w:t xml:space="preserve">La teoría de acción anterior requiere que los estudiantes y las familias logren resultados de aprendizaje más holísticos, junto con el logro del dominio del contenido académico por parte de los estudiantes. En particular, la experiencia educativa de </w:t>
      </w:r>
      <w:proofErr w:type="spellStart"/>
      <w:r w:rsidRPr="00FE141D">
        <w:rPr>
          <w:sz w:val="22"/>
          <w:szCs w:val="22"/>
        </w:rPr>
        <w:t>Dever</w:t>
      </w:r>
      <w:proofErr w:type="spellEnd"/>
      <w:r w:rsidRPr="00FE141D">
        <w:rPr>
          <w:sz w:val="22"/>
          <w:szCs w:val="22"/>
        </w:rPr>
        <w:t xml:space="preserve"> está diseñada para desarrollar disposiciones de aprendizaje permanentes en los estudiantes y las familias de las siguientes maneras:</w:t>
      </w:r>
    </w:p>
    <w:p w14:paraId="0000003F" w14:textId="77777777" w:rsidR="005F7F24" w:rsidRPr="00FE141D" w:rsidRDefault="005F7F24">
      <w:pPr>
        <w:spacing w:line="240" w:lineRule="auto"/>
        <w:rPr>
          <w:sz w:val="22"/>
          <w:szCs w:val="22"/>
        </w:rPr>
      </w:pPr>
    </w:p>
    <w:p w14:paraId="00000040" w14:textId="77777777" w:rsidR="005F7F24" w:rsidRPr="00FE141D" w:rsidRDefault="009B5681">
      <w:pPr>
        <w:numPr>
          <w:ilvl w:val="0"/>
          <w:numId w:val="19"/>
        </w:numPr>
        <w:spacing w:line="240" w:lineRule="auto"/>
        <w:rPr>
          <w:sz w:val="22"/>
          <w:szCs w:val="22"/>
        </w:rPr>
      </w:pPr>
      <w:r w:rsidRPr="00FE141D">
        <w:rPr>
          <w:sz w:val="22"/>
          <w:szCs w:val="22"/>
        </w:rPr>
        <w:t>Desarrollando aprendices independientes seguros de sí mismos;</w:t>
      </w:r>
    </w:p>
    <w:p w14:paraId="00000041" w14:textId="77777777" w:rsidR="005F7F24" w:rsidRPr="00FE141D" w:rsidRDefault="009B5681">
      <w:pPr>
        <w:numPr>
          <w:ilvl w:val="0"/>
          <w:numId w:val="19"/>
        </w:numPr>
        <w:spacing w:line="240" w:lineRule="auto"/>
        <w:rPr>
          <w:sz w:val="22"/>
          <w:szCs w:val="22"/>
        </w:rPr>
      </w:pPr>
      <w:r w:rsidRPr="00FE141D">
        <w:rPr>
          <w:sz w:val="22"/>
          <w:szCs w:val="22"/>
        </w:rPr>
        <w:t>Desarrollando destrezas sociales y emocionales;</w:t>
      </w:r>
    </w:p>
    <w:p w14:paraId="00000042" w14:textId="77777777" w:rsidR="005F7F24" w:rsidRPr="00FE141D" w:rsidRDefault="009B5681">
      <w:pPr>
        <w:numPr>
          <w:ilvl w:val="0"/>
          <w:numId w:val="19"/>
        </w:numPr>
        <w:spacing w:line="240" w:lineRule="auto"/>
        <w:rPr>
          <w:sz w:val="22"/>
          <w:szCs w:val="22"/>
        </w:rPr>
      </w:pPr>
      <w:r w:rsidRPr="00FE141D">
        <w:rPr>
          <w:sz w:val="22"/>
          <w:szCs w:val="22"/>
        </w:rPr>
        <w:lastRenderedPageBreak/>
        <w:t xml:space="preserve">Empoderando a las familias para que identifiquen y aprovechen sus propios recursos para apoyar la educación de sus </w:t>
      </w:r>
      <w:sdt>
        <w:sdtPr>
          <w:rPr>
            <w:sz w:val="22"/>
            <w:szCs w:val="22"/>
          </w:rPr>
          <w:tag w:val="goog_rdk_9"/>
          <w:id w:val="-1854023382"/>
        </w:sdtPr>
        <w:sdtContent/>
      </w:sdt>
      <w:r w:rsidRPr="00FE141D">
        <w:rPr>
          <w:sz w:val="22"/>
          <w:szCs w:val="22"/>
        </w:rPr>
        <w:t>hijos.</w:t>
      </w:r>
    </w:p>
    <w:p w14:paraId="00000043" w14:textId="77777777" w:rsidR="005F7F24" w:rsidRPr="00FE141D" w:rsidRDefault="005F7F24">
      <w:pPr>
        <w:rPr>
          <w:sz w:val="22"/>
          <w:szCs w:val="22"/>
        </w:rPr>
      </w:pPr>
    </w:p>
    <w:p w14:paraId="00000044" w14:textId="2DD91DD2" w:rsidR="005F7F24" w:rsidRPr="00FE141D" w:rsidRDefault="009B5681">
      <w:pPr>
        <w:spacing w:line="240" w:lineRule="auto"/>
        <w:rPr>
          <w:sz w:val="22"/>
          <w:szCs w:val="22"/>
        </w:rPr>
      </w:pPr>
      <w:r w:rsidRPr="00FE141D">
        <w:rPr>
          <w:sz w:val="22"/>
          <w:szCs w:val="22"/>
        </w:rPr>
        <w:t xml:space="preserve">Con este enfoque de desarrollo integral del niño y la familia, </w:t>
      </w:r>
      <w:proofErr w:type="spellStart"/>
      <w:r w:rsidRPr="00FE141D">
        <w:rPr>
          <w:sz w:val="22"/>
          <w:szCs w:val="22"/>
        </w:rPr>
        <w:t>Dever</w:t>
      </w:r>
      <w:proofErr w:type="spellEnd"/>
      <w:r w:rsidRPr="00FE141D">
        <w:rPr>
          <w:sz w:val="22"/>
          <w:szCs w:val="22"/>
        </w:rPr>
        <w:t xml:space="preserve"> continuará persiguiendo las cinco prioridades de reestructuración utilizando las estrategias renovadas que se describen a continuación.</w:t>
      </w:r>
    </w:p>
    <w:p w14:paraId="00000045" w14:textId="77777777" w:rsidR="005F7F24" w:rsidRPr="00FE141D" w:rsidRDefault="005F7F24">
      <w:pPr>
        <w:rPr>
          <w:sz w:val="22"/>
          <w:szCs w:val="22"/>
        </w:rPr>
      </w:pPr>
    </w:p>
    <w:p w14:paraId="00000046" w14:textId="77777777" w:rsidR="005F7F24" w:rsidRPr="00FE141D" w:rsidRDefault="005F7F24">
      <w:pPr>
        <w:spacing w:line="240" w:lineRule="auto"/>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rsidRPr="00FE141D" w14:paraId="3EA23DEF" w14:textId="77777777">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47" w14:textId="77777777" w:rsidR="005F7F24" w:rsidRPr="00FE141D" w:rsidRDefault="009B5681">
            <w:pPr>
              <w:spacing w:line="240" w:lineRule="auto"/>
              <w:rPr>
                <w:sz w:val="22"/>
                <w:szCs w:val="22"/>
              </w:rPr>
            </w:pPr>
            <w:r w:rsidRPr="00FE141D">
              <w:rPr>
                <w:b/>
                <w:sz w:val="22"/>
                <w:szCs w:val="22"/>
              </w:rPr>
              <w:t>Área prioritaria 1: Acelerar rápidamente el desarrollo del idioma inglés de todos los estudiantes, y brindar a las familias la oportunidad de un desarrollo del idioma español rico en contenido para sus estudiantes</w:t>
            </w:r>
          </w:p>
        </w:tc>
      </w:tr>
    </w:tbl>
    <w:p w14:paraId="00000048" w14:textId="77777777" w:rsidR="005F7F24" w:rsidRPr="00FE141D" w:rsidRDefault="005F7F24">
      <w:pPr>
        <w:spacing w:line="240" w:lineRule="auto"/>
        <w:rPr>
          <w:sz w:val="22"/>
          <w:szCs w:val="22"/>
        </w:rPr>
      </w:pPr>
    </w:p>
    <w:p w14:paraId="00000049" w14:textId="77777777" w:rsidR="005F7F24" w:rsidRPr="00FE141D" w:rsidRDefault="009B5681">
      <w:pPr>
        <w:spacing w:line="240" w:lineRule="auto"/>
        <w:rPr>
          <w:sz w:val="22"/>
          <w:szCs w:val="22"/>
        </w:rPr>
      </w:pPr>
      <w:proofErr w:type="spellStart"/>
      <w:r w:rsidRPr="00FE141D">
        <w:rPr>
          <w:sz w:val="22"/>
          <w:szCs w:val="22"/>
        </w:rPr>
        <w:t>Dever</w:t>
      </w:r>
      <w:proofErr w:type="spellEnd"/>
      <w:r w:rsidRPr="00FE141D">
        <w:rPr>
          <w:sz w:val="22"/>
          <w:szCs w:val="22"/>
        </w:rPr>
        <w:t xml:space="preserve"> continuará ayudando a los estudiantes a utilizar plenamente sus identidades, antecedentes culturales, </w:t>
      </w:r>
      <w:sdt>
        <w:sdtPr>
          <w:rPr>
            <w:sz w:val="22"/>
            <w:szCs w:val="22"/>
          </w:rPr>
          <w:tag w:val="goog_rdk_10"/>
          <w:id w:val="-497265481"/>
        </w:sdtPr>
        <w:sdtContent/>
      </w:sdt>
      <w:r w:rsidRPr="00FE141D">
        <w:rPr>
          <w:sz w:val="22"/>
          <w:szCs w:val="22"/>
        </w:rPr>
        <w:t>y experiencias de vida como herramientas para el aprendizaje. Esto incluye enfatizar el valor del multilingüismo, y brindar ricas oportunidades para que los estudiantes desarrollen la alfabetización en inglés y, para las familias y los estudiantes interesados, la alfabetización en español.</w:t>
      </w:r>
    </w:p>
    <w:p w14:paraId="0000004A" w14:textId="77777777" w:rsidR="005F7F24" w:rsidRPr="00FE141D" w:rsidRDefault="005F7F24">
      <w:pPr>
        <w:spacing w:line="240" w:lineRule="auto"/>
        <w:rPr>
          <w:sz w:val="22"/>
          <w:szCs w:val="22"/>
        </w:rPr>
      </w:pPr>
    </w:p>
    <w:p w14:paraId="0000004B" w14:textId="6176AB48" w:rsidR="005F7F24" w:rsidRPr="00FE141D" w:rsidRDefault="009B5681">
      <w:pPr>
        <w:spacing w:line="240" w:lineRule="auto"/>
        <w:rPr>
          <w:sz w:val="22"/>
          <w:szCs w:val="22"/>
        </w:rPr>
      </w:pPr>
      <w:r w:rsidRPr="00FE141D">
        <w:rPr>
          <w:sz w:val="22"/>
          <w:szCs w:val="22"/>
        </w:rPr>
        <w:t xml:space="preserve">Para ver el texto original que resume los desafíos abordados por el Área prioritaria 1, consulte el </w:t>
      </w:r>
      <w:hyperlink r:id="rId13">
        <w:r w:rsidRPr="00FE141D">
          <w:rPr>
            <w:color w:val="0000FF"/>
            <w:sz w:val="22"/>
            <w:szCs w:val="22"/>
            <w:u w:val="single"/>
          </w:rPr>
          <w:t>Plan de Reestructuración del 24 de abril de 2014</w:t>
        </w:r>
      </w:hyperlink>
      <w:r w:rsidRPr="00FE141D">
        <w:rPr>
          <w:sz w:val="22"/>
          <w:szCs w:val="22"/>
        </w:rPr>
        <w:t xml:space="preserve"> en las pág</w:t>
      </w:r>
      <w:r w:rsidR="00E51E8C">
        <w:rPr>
          <w:sz w:val="22"/>
          <w:szCs w:val="22"/>
        </w:rPr>
        <w:t>inas</w:t>
      </w:r>
      <w:r w:rsidRPr="00FE141D">
        <w:rPr>
          <w:sz w:val="22"/>
          <w:szCs w:val="22"/>
        </w:rPr>
        <w:t xml:space="preserve"> 6-9. Para obtener información actualizada sobre el progreso y las estrategias en el Área prioritaria 1, presentada en la renovación del plan de 2017, consulte el </w:t>
      </w:r>
      <w:hyperlink r:id="rId14">
        <w:r w:rsidRPr="00FE141D">
          <w:rPr>
            <w:color w:val="0000FF"/>
            <w:sz w:val="22"/>
            <w:szCs w:val="22"/>
            <w:u w:val="single"/>
          </w:rPr>
          <w:t>Plan de Reestructuración renovado del 18 de agosto de 2017</w:t>
        </w:r>
      </w:hyperlink>
      <w:r w:rsidRPr="00FE141D">
        <w:rPr>
          <w:sz w:val="22"/>
          <w:szCs w:val="22"/>
        </w:rPr>
        <w:t xml:space="preserve"> en las pág</w:t>
      </w:r>
      <w:r w:rsidR="00E51E8C">
        <w:rPr>
          <w:sz w:val="22"/>
          <w:szCs w:val="22"/>
        </w:rPr>
        <w:t>inas</w:t>
      </w:r>
      <w:r w:rsidRPr="00FE141D">
        <w:rPr>
          <w:sz w:val="22"/>
          <w:szCs w:val="22"/>
        </w:rPr>
        <w:t xml:space="preserve"> 8-17.</w:t>
      </w:r>
    </w:p>
    <w:p w14:paraId="0000004C" w14:textId="77777777" w:rsidR="005F7F24" w:rsidRPr="00FE141D" w:rsidRDefault="009B5681">
      <w:pPr>
        <w:spacing w:line="240" w:lineRule="auto"/>
        <w:rPr>
          <w:i/>
          <w:sz w:val="22"/>
          <w:szCs w:val="22"/>
        </w:rPr>
      </w:pPr>
      <w:r w:rsidRPr="00FE141D">
        <w:rPr>
          <w:sz w:val="22"/>
          <w:szCs w:val="22"/>
        </w:rPr>
        <w:t xml:space="preserve"> </w:t>
      </w:r>
    </w:p>
    <w:p w14:paraId="0000004D" w14:textId="41DC8FAD" w:rsidR="005F7F24" w:rsidRPr="00FE141D" w:rsidRDefault="009B5681">
      <w:pPr>
        <w:spacing w:line="240" w:lineRule="auto"/>
        <w:rPr>
          <w:sz w:val="22"/>
          <w:szCs w:val="22"/>
        </w:rPr>
      </w:pPr>
      <w:r w:rsidRPr="00FE141D">
        <w:rPr>
          <w:sz w:val="22"/>
          <w:szCs w:val="22"/>
        </w:rPr>
        <w:t xml:space="preserve">Desde que el Plan de Reestructuración se renovó por última vez en 2017, el porcentaje de aprendices de inglés en </w:t>
      </w:r>
      <w:proofErr w:type="spellStart"/>
      <w:r w:rsidRPr="00FE141D">
        <w:rPr>
          <w:sz w:val="22"/>
          <w:szCs w:val="22"/>
        </w:rPr>
        <w:t>Dever</w:t>
      </w:r>
      <w:proofErr w:type="spellEnd"/>
      <w:r w:rsidRPr="00FE141D">
        <w:rPr>
          <w:sz w:val="22"/>
          <w:szCs w:val="22"/>
        </w:rPr>
        <w:t xml:space="preserve"> que lograron un progreso anual, en aras de conseguir el dominio del idioma inglés, aumentó modestamente del 57 % en 2017 al 59 % en 2022. Sin embargo, es difícil interpretar esta comparación debido a la tasa históricamente alta de ausentismo crónico durante el año escolar 2021-2022, interrumpido por la pandemia. En 2021-2022, el 47 % de los estudiantes de </w:t>
      </w:r>
      <w:proofErr w:type="spellStart"/>
      <w:r w:rsidRPr="00FE141D">
        <w:rPr>
          <w:sz w:val="22"/>
          <w:szCs w:val="22"/>
        </w:rPr>
        <w:t>Dever</w:t>
      </w:r>
      <w:proofErr w:type="spellEnd"/>
      <w:r w:rsidRPr="00FE141D">
        <w:rPr>
          <w:sz w:val="22"/>
          <w:szCs w:val="22"/>
        </w:rPr>
        <w:t xml:space="preserve"> identificados como aprendices de inglés perdieron al menos el diez por ciento de los días escolares. Antes de la pandemia, la escuela superó su objetivo establecido por el estado para la adquisición del idioma inglés, con el 67 % de los estudiantes logrando sus puntos de referencia de progreso anual en 2019. Por lo tanto, en los últimos cinco años, </w:t>
      </w:r>
      <w:proofErr w:type="spellStart"/>
      <w:r w:rsidRPr="00FE141D">
        <w:rPr>
          <w:sz w:val="22"/>
          <w:szCs w:val="22"/>
        </w:rPr>
        <w:t>Dever</w:t>
      </w:r>
      <w:proofErr w:type="spellEnd"/>
      <w:r w:rsidRPr="00FE141D">
        <w:rPr>
          <w:sz w:val="22"/>
          <w:szCs w:val="22"/>
        </w:rPr>
        <w:t xml:space="preserve"> ha demostrado un progreso prometedor hacia su objetivo de acelerar rápidamente el desarrollo lingüístico de los estudiantes en inglés.</w:t>
      </w:r>
    </w:p>
    <w:p w14:paraId="0000004E" w14:textId="77777777" w:rsidR="005F7F24" w:rsidRPr="00FE141D" w:rsidRDefault="005F7F24">
      <w:pPr>
        <w:spacing w:line="240" w:lineRule="auto"/>
        <w:rPr>
          <w:sz w:val="22"/>
          <w:szCs w:val="22"/>
        </w:rPr>
      </w:pPr>
    </w:p>
    <w:p w14:paraId="0000004F" w14:textId="6E4BC3DC" w:rsidR="005F7F24" w:rsidRPr="00FE141D" w:rsidRDefault="009B5681">
      <w:pPr>
        <w:spacing w:line="240" w:lineRule="auto"/>
        <w:rPr>
          <w:sz w:val="22"/>
          <w:szCs w:val="22"/>
        </w:rPr>
      </w:pPr>
      <w:r w:rsidRPr="00FE141D">
        <w:rPr>
          <w:sz w:val="22"/>
          <w:szCs w:val="22"/>
        </w:rPr>
        <w:t xml:space="preserve">Durante el año escolar 2021-2022, </w:t>
      </w:r>
      <w:proofErr w:type="spellStart"/>
      <w:r w:rsidRPr="00FE141D">
        <w:rPr>
          <w:sz w:val="22"/>
          <w:szCs w:val="22"/>
        </w:rPr>
        <w:t>Dever</w:t>
      </w:r>
      <w:proofErr w:type="spellEnd"/>
      <w:r w:rsidRPr="00FE141D">
        <w:rPr>
          <w:sz w:val="22"/>
          <w:szCs w:val="22"/>
        </w:rPr>
        <w:t xml:space="preserve"> aumentó su apoyo educativo para los aprendices de inglés a través de inversiones en personal y en el plan de estudio. En 2021-2022, todas las aulas de </w:t>
      </w:r>
      <w:proofErr w:type="spellStart"/>
      <w:r w:rsidRPr="00FE141D">
        <w:rPr>
          <w:sz w:val="22"/>
          <w:szCs w:val="22"/>
        </w:rPr>
        <w:t>Dever</w:t>
      </w:r>
      <w:proofErr w:type="spellEnd"/>
      <w:r w:rsidRPr="00FE141D">
        <w:rPr>
          <w:sz w:val="22"/>
          <w:szCs w:val="22"/>
        </w:rPr>
        <w:t xml:space="preserve"> comenzaron a implementar un modelo de </w:t>
      </w:r>
      <w:proofErr w:type="spellStart"/>
      <w:r w:rsidRPr="00FE141D">
        <w:rPr>
          <w:sz w:val="22"/>
          <w:szCs w:val="22"/>
        </w:rPr>
        <w:t>coenseñanza</w:t>
      </w:r>
      <w:proofErr w:type="spellEnd"/>
      <w:r w:rsidRPr="00FE141D">
        <w:rPr>
          <w:sz w:val="22"/>
          <w:szCs w:val="22"/>
        </w:rPr>
        <w:t>, respaldado por un tiempo de planificación común entre los docentes del aula, los educadores de ESL, el personal de educación especial y los intervencionistas. La escuela también comenzó a capacitar a los docentes en Gramática Sistémico-Funcional</w:t>
      </w:r>
      <w:r w:rsidR="00705628">
        <w:rPr>
          <w:sz w:val="22"/>
          <w:szCs w:val="22"/>
        </w:rPr>
        <w:t xml:space="preserve"> (SFL)</w:t>
      </w:r>
      <w:r w:rsidRPr="00FE141D">
        <w:rPr>
          <w:sz w:val="22"/>
          <w:szCs w:val="22"/>
        </w:rPr>
        <w:t xml:space="preserve">, para desarrollar el conocimiento de los docentes sobre el idioma, su uso en todos los dominios y los aspectos críticos del desarrollo del idioma para diversos estudiantes. </w:t>
      </w:r>
    </w:p>
    <w:p w14:paraId="00000050" w14:textId="77777777" w:rsidR="005F7F24" w:rsidRPr="00FE141D" w:rsidRDefault="005F7F24">
      <w:pPr>
        <w:spacing w:line="240" w:lineRule="auto"/>
        <w:rPr>
          <w:sz w:val="22"/>
          <w:szCs w:val="22"/>
        </w:rPr>
      </w:pPr>
    </w:p>
    <w:p w14:paraId="00000051" w14:textId="67C3FE3B" w:rsidR="005F7F24" w:rsidRPr="00FE141D" w:rsidRDefault="009B5681">
      <w:pPr>
        <w:spacing w:line="240" w:lineRule="auto"/>
        <w:rPr>
          <w:sz w:val="22"/>
          <w:szCs w:val="22"/>
        </w:rPr>
      </w:pPr>
      <w:r w:rsidRPr="00FE141D">
        <w:rPr>
          <w:sz w:val="22"/>
          <w:szCs w:val="22"/>
        </w:rPr>
        <w:t xml:space="preserve">Luego de la renovación del Plan de Reestructuración en 2017, el programa de idioma español de </w:t>
      </w:r>
      <w:proofErr w:type="spellStart"/>
      <w:r w:rsidRPr="00FE141D">
        <w:rPr>
          <w:sz w:val="22"/>
          <w:szCs w:val="22"/>
        </w:rPr>
        <w:t>Dever</w:t>
      </w:r>
      <w:proofErr w:type="spellEnd"/>
      <w:r w:rsidRPr="00FE141D">
        <w:rPr>
          <w:sz w:val="22"/>
          <w:szCs w:val="22"/>
        </w:rPr>
        <w:t xml:space="preserve"> experimentó contratiempos debido a las dificultades de personal. Cuando SMI se convirtió en receptor en 2020, la escuela no tenía un instructor de español calificado en el personal. SMI continuó implementando una clase de enriquecimiento de "Culturas y Conexiones" ofrecida a todos los estudiantes en inglés, que había sido desarrollada por el Dr. Tommy Chang durante su mandato como receptor. Durante el año escolar 2022-2023, la escuela </w:t>
      </w:r>
      <w:r w:rsidR="00EB5C89" w:rsidRPr="00EB5C89">
        <w:rPr>
          <w:sz w:val="22"/>
          <w:szCs w:val="22"/>
        </w:rPr>
        <w:t xml:space="preserve">comenzó a planificar </w:t>
      </w:r>
      <w:r w:rsidRPr="00FE141D">
        <w:rPr>
          <w:sz w:val="22"/>
          <w:szCs w:val="22"/>
        </w:rPr>
        <w:t xml:space="preserve">una clase de enriquecimiento de Culturas y Conexiones </w:t>
      </w:r>
      <w:r w:rsidR="00E6420C" w:rsidRPr="00E6420C">
        <w:rPr>
          <w:sz w:val="22"/>
          <w:szCs w:val="22"/>
        </w:rPr>
        <w:t xml:space="preserve">impartida </w:t>
      </w:r>
      <w:r w:rsidRPr="00FE141D">
        <w:rPr>
          <w:sz w:val="22"/>
          <w:szCs w:val="22"/>
        </w:rPr>
        <w:t xml:space="preserve">en español, para estudiantes cuyas familias optan por que la instrucción se imparta en este idioma. </w:t>
      </w:r>
      <w:sdt>
        <w:sdtPr>
          <w:rPr>
            <w:sz w:val="22"/>
            <w:szCs w:val="22"/>
          </w:rPr>
          <w:tag w:val="goog_rdk_11"/>
          <w:id w:val="1048265983"/>
        </w:sdtPr>
        <w:sdtContent/>
      </w:sdt>
      <w:r w:rsidRPr="00FE141D">
        <w:rPr>
          <w:sz w:val="22"/>
          <w:szCs w:val="22"/>
        </w:rPr>
        <w:t>Esta clase integrará la enseñanza del idioma español en un programa rico en contenidos, que incorpora historia multicultural, geografía, literatura, artes y música en la instrucción del idioma.</w:t>
      </w:r>
    </w:p>
    <w:p w14:paraId="00000052" w14:textId="77777777" w:rsidR="005F7F24" w:rsidRPr="00FE141D" w:rsidRDefault="005F7F24">
      <w:pPr>
        <w:spacing w:line="240" w:lineRule="auto"/>
        <w:rPr>
          <w:sz w:val="22"/>
          <w:szCs w:val="22"/>
        </w:rPr>
      </w:pPr>
    </w:p>
    <w:p w14:paraId="00000053" w14:textId="0AA1E479" w:rsidR="005F7F24" w:rsidRPr="00FE141D" w:rsidRDefault="009B5681">
      <w:pPr>
        <w:spacing w:line="240" w:lineRule="auto"/>
        <w:rPr>
          <w:sz w:val="22"/>
          <w:szCs w:val="22"/>
        </w:rPr>
      </w:pPr>
      <w:r w:rsidRPr="00FE141D">
        <w:rPr>
          <w:sz w:val="22"/>
          <w:szCs w:val="22"/>
        </w:rPr>
        <w:t xml:space="preserve">En el Plan de Reestructuración renovado, </w:t>
      </w:r>
      <w:proofErr w:type="spellStart"/>
      <w:r w:rsidRPr="00FE141D">
        <w:rPr>
          <w:sz w:val="22"/>
          <w:szCs w:val="22"/>
        </w:rPr>
        <w:t>Dever</w:t>
      </w:r>
      <w:proofErr w:type="spellEnd"/>
      <w:r w:rsidRPr="00FE141D">
        <w:rPr>
          <w:sz w:val="22"/>
          <w:szCs w:val="22"/>
        </w:rPr>
        <w:t xml:space="preserve"> continuará acelerando el desarrollo del idioma inglés de todos los estudiantes y brindará oportunidades para el desarrollo del idioma español con contenido rico, a través de las siguientes iniciativas en toda la escuela:</w:t>
      </w:r>
    </w:p>
    <w:p w14:paraId="00000054" w14:textId="77777777" w:rsidR="005F7F24" w:rsidRPr="00FE141D" w:rsidRDefault="005F7F24">
      <w:pPr>
        <w:spacing w:line="240" w:lineRule="auto"/>
        <w:rPr>
          <w:sz w:val="22"/>
          <w:szCs w:val="22"/>
        </w:rPr>
      </w:pPr>
    </w:p>
    <w:p w14:paraId="00000055" w14:textId="77777777" w:rsidR="005F7F24" w:rsidRPr="00FE141D" w:rsidRDefault="009B5681">
      <w:pPr>
        <w:spacing w:line="240" w:lineRule="auto"/>
        <w:rPr>
          <w:b/>
          <w:sz w:val="22"/>
          <w:szCs w:val="22"/>
        </w:rPr>
      </w:pPr>
      <w:r w:rsidRPr="00FE141D">
        <w:rPr>
          <w:b/>
          <w:sz w:val="22"/>
          <w:szCs w:val="22"/>
        </w:rPr>
        <w:t>Estrategias</w:t>
      </w:r>
    </w:p>
    <w:p w14:paraId="00000056" w14:textId="77777777" w:rsidR="005F7F24" w:rsidRPr="00FE141D" w:rsidRDefault="005F7F24">
      <w:pPr>
        <w:spacing w:line="240" w:lineRule="auto"/>
        <w:rPr>
          <w:b/>
          <w:sz w:val="22"/>
          <w:szCs w:val="22"/>
        </w:rPr>
      </w:pPr>
    </w:p>
    <w:p w14:paraId="00000057" w14:textId="7FC6ADDA" w:rsidR="005F7F24" w:rsidRPr="00FE141D" w:rsidRDefault="009B5681">
      <w:pPr>
        <w:numPr>
          <w:ilvl w:val="0"/>
          <w:numId w:val="30"/>
        </w:numPr>
        <w:spacing w:line="240" w:lineRule="auto"/>
        <w:ind w:hanging="450"/>
        <w:rPr>
          <w:sz w:val="22"/>
          <w:szCs w:val="22"/>
        </w:rPr>
      </w:pPr>
      <w:r w:rsidRPr="00FE141D">
        <w:rPr>
          <w:b/>
          <w:sz w:val="22"/>
          <w:szCs w:val="22"/>
        </w:rPr>
        <w:t xml:space="preserve">Enseñanza colaborativa: </w:t>
      </w:r>
      <w:r w:rsidRPr="00FE141D">
        <w:rPr>
          <w:sz w:val="22"/>
          <w:szCs w:val="22"/>
        </w:rPr>
        <w:t xml:space="preserve">Garantizar que los aprendices de inglés tengan el máximo acceso al plan de estudios básico de nivel de grado, mediante el uso de un modelo de </w:t>
      </w:r>
      <w:proofErr w:type="spellStart"/>
      <w:r w:rsidRPr="00FE141D">
        <w:rPr>
          <w:sz w:val="22"/>
          <w:szCs w:val="22"/>
        </w:rPr>
        <w:t>coenseñanza</w:t>
      </w:r>
      <w:proofErr w:type="spellEnd"/>
      <w:r w:rsidRPr="00FE141D">
        <w:rPr>
          <w:sz w:val="22"/>
          <w:szCs w:val="22"/>
        </w:rPr>
        <w:t xml:space="preserve"> en todas las aulas de </w:t>
      </w:r>
      <w:proofErr w:type="spellStart"/>
      <w:r w:rsidRPr="00FE141D">
        <w:rPr>
          <w:sz w:val="22"/>
          <w:szCs w:val="22"/>
        </w:rPr>
        <w:t>Dever</w:t>
      </w:r>
      <w:proofErr w:type="spellEnd"/>
      <w:r w:rsidRPr="00FE141D">
        <w:rPr>
          <w:sz w:val="22"/>
          <w:szCs w:val="22"/>
        </w:rPr>
        <w:t>, incluidas las aulas que atienden a los nuevos aprendices de inglés.</w:t>
      </w:r>
    </w:p>
    <w:p w14:paraId="00000058" w14:textId="77777777" w:rsidR="005F7F24" w:rsidRPr="00FE141D" w:rsidRDefault="005F7F24">
      <w:pPr>
        <w:spacing w:line="240" w:lineRule="auto"/>
        <w:ind w:left="720"/>
        <w:rPr>
          <w:sz w:val="22"/>
          <w:szCs w:val="22"/>
        </w:rPr>
      </w:pPr>
    </w:p>
    <w:p w14:paraId="00000059" w14:textId="77777777" w:rsidR="005F7F24" w:rsidRPr="00FE141D" w:rsidRDefault="009B5681">
      <w:pPr>
        <w:spacing w:line="240" w:lineRule="auto"/>
        <w:ind w:left="720"/>
        <w:rPr>
          <w:sz w:val="22"/>
          <w:szCs w:val="22"/>
        </w:rPr>
      </w:pPr>
      <w:r w:rsidRPr="00FE141D">
        <w:rPr>
          <w:sz w:val="22"/>
          <w:szCs w:val="22"/>
        </w:rPr>
        <w:t xml:space="preserve">Las actividades clave para garantizar una </w:t>
      </w:r>
      <w:proofErr w:type="spellStart"/>
      <w:r w:rsidRPr="00FE141D">
        <w:rPr>
          <w:sz w:val="22"/>
          <w:szCs w:val="22"/>
        </w:rPr>
        <w:t>coenseñanza</w:t>
      </w:r>
      <w:proofErr w:type="spellEnd"/>
      <w:r w:rsidRPr="00FE141D">
        <w:rPr>
          <w:sz w:val="22"/>
          <w:szCs w:val="22"/>
        </w:rPr>
        <w:t xml:space="preserve"> eficaz para los estudiantes de inglés incluyen:</w:t>
      </w:r>
    </w:p>
    <w:p w14:paraId="0000005A" w14:textId="0408715F" w:rsidR="005F7F24" w:rsidRPr="00FE141D" w:rsidRDefault="009B5681">
      <w:pPr>
        <w:numPr>
          <w:ilvl w:val="0"/>
          <w:numId w:val="4"/>
        </w:numPr>
        <w:spacing w:line="240" w:lineRule="auto"/>
        <w:rPr>
          <w:sz w:val="22"/>
          <w:szCs w:val="22"/>
        </w:rPr>
      </w:pPr>
      <w:r w:rsidRPr="00FE141D">
        <w:rPr>
          <w:sz w:val="22"/>
          <w:szCs w:val="22"/>
        </w:rPr>
        <w:t xml:space="preserve">Optimizar los horarios del personal para apoyar un modelo de instrucción de </w:t>
      </w:r>
      <w:proofErr w:type="spellStart"/>
      <w:r w:rsidRPr="00FE141D">
        <w:rPr>
          <w:sz w:val="22"/>
          <w:szCs w:val="22"/>
        </w:rPr>
        <w:t>coenseñanza</w:t>
      </w:r>
      <w:proofErr w:type="spellEnd"/>
      <w:r w:rsidRPr="00FE141D">
        <w:rPr>
          <w:sz w:val="22"/>
          <w:szCs w:val="22"/>
        </w:rPr>
        <w:t>, respaldado por tiempo para la planificación común entre los docentes del aula, los educadores de inglés como segundo idioma (ESL), el personal de educación especial y los intervencionistas;</w:t>
      </w:r>
    </w:p>
    <w:p w14:paraId="0000005B" w14:textId="77777777" w:rsidR="005F7F24" w:rsidRPr="00FE141D" w:rsidRDefault="009B5681">
      <w:pPr>
        <w:numPr>
          <w:ilvl w:val="0"/>
          <w:numId w:val="4"/>
        </w:numPr>
        <w:spacing w:line="240" w:lineRule="auto"/>
        <w:rPr>
          <w:sz w:val="22"/>
          <w:szCs w:val="22"/>
        </w:rPr>
      </w:pPr>
      <w:r w:rsidRPr="00FE141D">
        <w:rPr>
          <w:sz w:val="22"/>
          <w:szCs w:val="22"/>
        </w:rPr>
        <w:t>Proporcionar desarrollo profesional para mejorar las capacidades de los docentes, con el objetivo de proporcionar un andamiaje apropiado para satisfacer las necesidades de los aprendices de inglés mientras enseñan contenido riguroso de nivel de grado.</w:t>
      </w:r>
      <w:r w:rsidRPr="00FE141D">
        <w:rPr>
          <w:sz w:val="22"/>
          <w:szCs w:val="22"/>
        </w:rPr>
        <w:br/>
      </w:r>
    </w:p>
    <w:p w14:paraId="0000005C" w14:textId="77777777" w:rsidR="005F7F24" w:rsidRPr="00FE141D" w:rsidRDefault="009B5681">
      <w:pPr>
        <w:numPr>
          <w:ilvl w:val="0"/>
          <w:numId w:val="30"/>
        </w:numPr>
        <w:spacing w:line="240" w:lineRule="auto"/>
        <w:ind w:hanging="450"/>
        <w:rPr>
          <w:sz w:val="22"/>
          <w:szCs w:val="22"/>
        </w:rPr>
      </w:pPr>
      <w:r w:rsidRPr="00FE141D">
        <w:rPr>
          <w:b/>
          <w:sz w:val="22"/>
          <w:szCs w:val="22"/>
        </w:rPr>
        <w:t xml:space="preserve">Prácticas efectivas de desarrollo del lenguaje: </w:t>
      </w:r>
      <w:r w:rsidRPr="00FE141D">
        <w:rPr>
          <w:sz w:val="22"/>
          <w:szCs w:val="22"/>
        </w:rPr>
        <w:t>Desarrollar la capacidad del personal para apoyar eficazmente el avance de la alfabetización en todo el plan de estudios.</w:t>
      </w:r>
    </w:p>
    <w:p w14:paraId="0000005D" w14:textId="77777777" w:rsidR="005F7F24" w:rsidRPr="00FE141D" w:rsidRDefault="005F7F24">
      <w:pPr>
        <w:spacing w:line="240" w:lineRule="auto"/>
        <w:rPr>
          <w:sz w:val="22"/>
          <w:szCs w:val="22"/>
        </w:rPr>
      </w:pPr>
    </w:p>
    <w:p w14:paraId="0000005E" w14:textId="77777777" w:rsidR="005F7F24" w:rsidRPr="00FE141D" w:rsidRDefault="009B5681">
      <w:pPr>
        <w:spacing w:line="240" w:lineRule="auto"/>
        <w:ind w:left="720"/>
        <w:rPr>
          <w:sz w:val="22"/>
          <w:szCs w:val="22"/>
        </w:rPr>
      </w:pPr>
      <w:r w:rsidRPr="00FE141D">
        <w:rPr>
          <w:sz w:val="22"/>
          <w:szCs w:val="22"/>
        </w:rPr>
        <w:t>Actividades clave para garantizar la capacidad del personal para apoyar el desarrollo del lenguaje incluyen:</w:t>
      </w:r>
    </w:p>
    <w:p w14:paraId="0000005F" w14:textId="55616937" w:rsidR="005F7F24" w:rsidRPr="00FE141D" w:rsidRDefault="009B5681">
      <w:pPr>
        <w:numPr>
          <w:ilvl w:val="0"/>
          <w:numId w:val="6"/>
        </w:numPr>
        <w:spacing w:line="240" w:lineRule="auto"/>
        <w:rPr>
          <w:sz w:val="22"/>
          <w:szCs w:val="22"/>
        </w:rPr>
      </w:pPr>
      <w:r w:rsidRPr="00FE141D">
        <w:rPr>
          <w:sz w:val="22"/>
          <w:szCs w:val="22"/>
        </w:rPr>
        <w:t xml:space="preserve">Capacitar a todos los docentes en </w:t>
      </w:r>
      <w:r w:rsidR="005A0D74">
        <w:rPr>
          <w:sz w:val="22"/>
          <w:szCs w:val="22"/>
        </w:rPr>
        <w:t>SFL</w:t>
      </w:r>
      <w:r w:rsidRPr="00FE141D">
        <w:rPr>
          <w:sz w:val="22"/>
          <w:szCs w:val="22"/>
        </w:rPr>
        <w:t>, para desarrollar el conocimiento de los docentes sobre el idioma, el uso en todos los dominios y los aspectos críticos del desarrollo del idioma para diversos aprendices;</w:t>
      </w:r>
    </w:p>
    <w:p w14:paraId="00000060" w14:textId="26839E9B" w:rsidR="005F7F24" w:rsidRPr="00FE141D" w:rsidRDefault="009B5681">
      <w:pPr>
        <w:numPr>
          <w:ilvl w:val="0"/>
          <w:numId w:val="6"/>
        </w:numPr>
        <w:spacing w:line="240" w:lineRule="auto"/>
        <w:rPr>
          <w:sz w:val="22"/>
          <w:szCs w:val="22"/>
        </w:rPr>
      </w:pPr>
      <w:proofErr w:type="gramStart"/>
      <w:r w:rsidRPr="00FE141D">
        <w:rPr>
          <w:sz w:val="22"/>
          <w:szCs w:val="22"/>
        </w:rPr>
        <w:t>Asegurar</w:t>
      </w:r>
      <w:proofErr w:type="gramEnd"/>
      <w:r w:rsidRPr="00FE141D">
        <w:rPr>
          <w:sz w:val="22"/>
          <w:szCs w:val="22"/>
        </w:rPr>
        <w:t xml:space="preserve"> que cada lección en todas las áreas de contenido se base en un discurso académico que permita a los estudiantes desarrollar un lenguaje académico, a través de una variedad de modalidades que incluyen el habla, la audición, la lectura y la escritura.</w:t>
      </w:r>
    </w:p>
    <w:p w14:paraId="00000061" w14:textId="77777777" w:rsidR="005F7F24" w:rsidRPr="00FE141D" w:rsidRDefault="005F7F24">
      <w:pPr>
        <w:spacing w:line="240" w:lineRule="auto"/>
        <w:rPr>
          <w:sz w:val="22"/>
          <w:szCs w:val="22"/>
        </w:rPr>
      </w:pPr>
    </w:p>
    <w:p w14:paraId="00000062" w14:textId="6F7EE06E" w:rsidR="005F7F24" w:rsidRPr="00FE141D" w:rsidRDefault="009B5681">
      <w:pPr>
        <w:numPr>
          <w:ilvl w:val="0"/>
          <w:numId w:val="30"/>
        </w:numPr>
        <w:spacing w:line="240" w:lineRule="auto"/>
        <w:ind w:hanging="450"/>
        <w:rPr>
          <w:sz w:val="22"/>
          <w:szCs w:val="22"/>
        </w:rPr>
      </w:pPr>
      <w:r w:rsidRPr="00FE141D">
        <w:rPr>
          <w:b/>
          <w:sz w:val="22"/>
          <w:szCs w:val="22"/>
        </w:rPr>
        <w:t>Desarrollo de la lengua y la cultura española:</w:t>
      </w:r>
      <w:r w:rsidRPr="00FE141D">
        <w:rPr>
          <w:sz w:val="22"/>
          <w:szCs w:val="22"/>
        </w:rPr>
        <w:t xml:space="preserve"> Proporcionar una oportunidad para que los estudiantes participen de </w:t>
      </w:r>
      <w:sdt>
        <w:sdtPr>
          <w:rPr>
            <w:sz w:val="22"/>
            <w:szCs w:val="22"/>
          </w:rPr>
          <w:tag w:val="goog_rdk_12"/>
          <w:id w:val="-1174403623"/>
        </w:sdtPr>
        <w:sdtContent/>
      </w:sdt>
      <w:r w:rsidRPr="00FE141D">
        <w:rPr>
          <w:sz w:val="22"/>
          <w:szCs w:val="22"/>
        </w:rPr>
        <w:t>una enseñanza rica en contenido del idioma español, basada en el interés de la familia.</w:t>
      </w:r>
      <w:sdt>
        <w:sdtPr>
          <w:rPr>
            <w:sz w:val="22"/>
            <w:szCs w:val="22"/>
          </w:rPr>
          <w:tag w:val="goog_rdk_13"/>
          <w:id w:val="-2038420403"/>
          <w:showingPlcHdr/>
        </w:sdtPr>
        <w:sdtContent>
          <w:r w:rsidRPr="00FE141D">
            <w:rPr>
              <w:sz w:val="22"/>
              <w:szCs w:val="22"/>
            </w:rPr>
            <w:t xml:space="preserve">     </w:t>
          </w:r>
        </w:sdtContent>
      </w:sdt>
    </w:p>
    <w:p w14:paraId="00000063" w14:textId="77777777" w:rsidR="005F7F24" w:rsidRPr="00FE141D" w:rsidRDefault="009B5681">
      <w:pPr>
        <w:spacing w:line="240" w:lineRule="auto"/>
        <w:ind w:left="720"/>
        <w:rPr>
          <w:sz w:val="22"/>
          <w:szCs w:val="22"/>
        </w:rPr>
      </w:pPr>
      <w:r w:rsidRPr="00FE141D">
        <w:rPr>
          <w:sz w:val="22"/>
          <w:szCs w:val="22"/>
        </w:rPr>
        <w:t>Además de desarrollar una opción de enseñanza del idioma español en la escuela para las familias, la escuela también ayudará a conectar a las familias con oportunidades de aprendizaje del idioma español en la comunidad.</w:t>
      </w:r>
    </w:p>
    <w:p w14:paraId="00000064" w14:textId="77777777" w:rsidR="005F7F24" w:rsidRPr="00FE141D" w:rsidRDefault="005F7F24">
      <w:pPr>
        <w:spacing w:line="240" w:lineRule="auto"/>
        <w:ind w:left="720"/>
        <w:rPr>
          <w:sz w:val="22"/>
          <w:szCs w:val="22"/>
        </w:rPr>
      </w:pPr>
    </w:p>
    <w:p w14:paraId="00000065" w14:textId="77777777" w:rsidR="005F7F24" w:rsidRPr="00FE141D" w:rsidRDefault="009B5681">
      <w:pPr>
        <w:spacing w:line="240" w:lineRule="auto"/>
        <w:ind w:left="720"/>
        <w:rPr>
          <w:sz w:val="22"/>
          <w:szCs w:val="22"/>
        </w:rPr>
      </w:pPr>
      <w:r w:rsidRPr="00FE141D">
        <w:rPr>
          <w:sz w:val="22"/>
          <w:szCs w:val="22"/>
        </w:rPr>
        <w:t>Las actividades clave para garantizar oportunidades de desarrollo del idioma español incluyen:</w:t>
      </w:r>
    </w:p>
    <w:p w14:paraId="00000066" w14:textId="77777777" w:rsidR="005F7F24" w:rsidRPr="00FE141D" w:rsidRDefault="009B5681">
      <w:pPr>
        <w:numPr>
          <w:ilvl w:val="0"/>
          <w:numId w:val="6"/>
        </w:numPr>
        <w:spacing w:line="240" w:lineRule="auto"/>
        <w:rPr>
          <w:sz w:val="22"/>
          <w:szCs w:val="22"/>
        </w:rPr>
      </w:pPr>
      <w:r w:rsidRPr="00FE141D">
        <w:rPr>
          <w:sz w:val="22"/>
          <w:szCs w:val="22"/>
        </w:rPr>
        <w:t xml:space="preserve">Poner a prueba una clase de enriquecimiento de Culturas y Conexiones </w:t>
      </w:r>
      <w:proofErr w:type="spellStart"/>
      <w:r w:rsidRPr="00FE141D">
        <w:rPr>
          <w:sz w:val="22"/>
          <w:szCs w:val="22"/>
        </w:rPr>
        <w:t>coenseñada</w:t>
      </w:r>
      <w:proofErr w:type="spellEnd"/>
      <w:r w:rsidRPr="00FE141D">
        <w:rPr>
          <w:sz w:val="22"/>
          <w:szCs w:val="22"/>
        </w:rPr>
        <w:t xml:space="preserve"> en español para estudiantes interesados (las familias elegirán si les gustaría que su estudiante participe en la instrucción del idioma español);</w:t>
      </w:r>
    </w:p>
    <w:p w14:paraId="00000067" w14:textId="77777777" w:rsidR="005F7F24" w:rsidRPr="00FE141D" w:rsidRDefault="009B5681">
      <w:pPr>
        <w:numPr>
          <w:ilvl w:val="0"/>
          <w:numId w:val="6"/>
        </w:numPr>
        <w:spacing w:line="240" w:lineRule="auto"/>
        <w:rPr>
          <w:sz w:val="22"/>
          <w:szCs w:val="22"/>
        </w:rPr>
      </w:pPr>
      <w:r w:rsidRPr="00FE141D">
        <w:rPr>
          <w:sz w:val="22"/>
          <w:szCs w:val="22"/>
        </w:rPr>
        <w:t>Encuestar a las familias anualmente para medir el interés en las oportunidades de desarrollo del idioma español;</w:t>
      </w:r>
    </w:p>
    <w:p w14:paraId="00000068" w14:textId="77777777" w:rsidR="005F7F24" w:rsidRPr="00FE141D" w:rsidRDefault="009B5681">
      <w:pPr>
        <w:numPr>
          <w:ilvl w:val="0"/>
          <w:numId w:val="6"/>
        </w:numPr>
        <w:spacing w:line="240" w:lineRule="auto"/>
        <w:rPr>
          <w:sz w:val="22"/>
          <w:szCs w:val="22"/>
        </w:rPr>
      </w:pPr>
      <w:r w:rsidRPr="00FE141D">
        <w:rPr>
          <w:sz w:val="22"/>
          <w:szCs w:val="22"/>
        </w:rPr>
        <w:t>Identificar oportunidades de aprendizaje extendidas que apoyen la alfabetización en español; por ejemplo, conectar a los estudiantes con programas comunitarios, actividades dirigidas por padres, tutoría en español o tutoría de estudiantes universitarios, etc.</w:t>
      </w:r>
    </w:p>
    <w:p w14:paraId="00000069" w14:textId="77777777" w:rsidR="005F7F24" w:rsidRPr="00FE141D" w:rsidRDefault="005F7F24">
      <w:pPr>
        <w:spacing w:line="240" w:lineRule="auto"/>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rsidRPr="00FE141D" w14:paraId="67A864BA" w14:textId="77777777">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6A" w14:textId="77777777" w:rsidR="005F7F24" w:rsidRPr="00FE141D" w:rsidRDefault="009B5681">
            <w:pPr>
              <w:spacing w:line="240" w:lineRule="auto"/>
              <w:rPr>
                <w:sz w:val="22"/>
                <w:szCs w:val="22"/>
              </w:rPr>
            </w:pPr>
            <w:r w:rsidRPr="00FE141D">
              <w:rPr>
                <w:b/>
                <w:sz w:val="22"/>
                <w:szCs w:val="22"/>
              </w:rPr>
              <w:lastRenderedPageBreak/>
              <w:t>Área prioritaria 2: Mejorar la calidad de la instrucción y maximizar el tiempo para la instrucción básica</w:t>
            </w:r>
          </w:p>
        </w:tc>
      </w:tr>
    </w:tbl>
    <w:p w14:paraId="0000006B" w14:textId="77777777" w:rsidR="005F7F24" w:rsidRPr="00FE141D" w:rsidRDefault="005F7F24">
      <w:pPr>
        <w:spacing w:line="240" w:lineRule="auto"/>
        <w:rPr>
          <w:sz w:val="22"/>
          <w:szCs w:val="22"/>
        </w:rPr>
      </w:pPr>
    </w:p>
    <w:p w14:paraId="0000006C" w14:textId="62F85BB9" w:rsidR="005F7F24" w:rsidRPr="00FE141D" w:rsidRDefault="009B5681">
      <w:pPr>
        <w:spacing w:line="240" w:lineRule="auto"/>
        <w:rPr>
          <w:sz w:val="22"/>
          <w:szCs w:val="22"/>
        </w:rPr>
      </w:pPr>
      <w:r w:rsidRPr="00FE141D">
        <w:rPr>
          <w:sz w:val="22"/>
          <w:szCs w:val="22"/>
        </w:rPr>
        <w:t xml:space="preserve">La escuela continuará dando prioridad a mejorar la calidad de la instrucción en la escuela para satisfacer las necesidades integrales de los niños que estudian en </w:t>
      </w:r>
      <w:proofErr w:type="spellStart"/>
      <w:r w:rsidRPr="00FE141D">
        <w:rPr>
          <w:sz w:val="22"/>
          <w:szCs w:val="22"/>
        </w:rPr>
        <w:t>Dever</w:t>
      </w:r>
      <w:proofErr w:type="spellEnd"/>
      <w:r w:rsidRPr="00FE141D">
        <w:rPr>
          <w:sz w:val="22"/>
          <w:szCs w:val="22"/>
        </w:rPr>
        <w:t xml:space="preserve">, a través de experiencias de aprendizaje que los preparen para convertirse en agentes de su propio desarrollo académico y social. Además, </w:t>
      </w:r>
      <w:proofErr w:type="spellStart"/>
      <w:r w:rsidRPr="00FE141D">
        <w:rPr>
          <w:sz w:val="22"/>
          <w:szCs w:val="22"/>
        </w:rPr>
        <w:t>Dever</w:t>
      </w:r>
      <w:proofErr w:type="spellEnd"/>
      <w:r w:rsidRPr="00FE141D">
        <w:rPr>
          <w:sz w:val="22"/>
          <w:szCs w:val="22"/>
        </w:rPr>
        <w:t xml:space="preserve"> implementará estrategias específicas para aumentar el tiempo de instrucción de los estudiantes y maximizar el tiempo que cada estudiante participa en la instrucción básica de nivel de grado.</w:t>
      </w:r>
    </w:p>
    <w:p w14:paraId="0000006D" w14:textId="77777777" w:rsidR="005F7F24" w:rsidRPr="00FE141D" w:rsidRDefault="005F7F24">
      <w:pPr>
        <w:spacing w:line="240" w:lineRule="auto"/>
        <w:rPr>
          <w:sz w:val="22"/>
          <w:szCs w:val="22"/>
        </w:rPr>
      </w:pPr>
    </w:p>
    <w:p w14:paraId="0000006E" w14:textId="15CE09DB" w:rsidR="005F7F24" w:rsidRPr="00FE141D" w:rsidRDefault="009B5681">
      <w:pPr>
        <w:spacing w:line="240" w:lineRule="auto"/>
        <w:rPr>
          <w:sz w:val="22"/>
          <w:szCs w:val="22"/>
        </w:rPr>
      </w:pPr>
      <w:r w:rsidRPr="00FE141D">
        <w:rPr>
          <w:sz w:val="22"/>
          <w:szCs w:val="22"/>
        </w:rPr>
        <w:t xml:space="preserve">Para ver el texto original que resume los desafíos abordados por el Área prioritaria 2, consulte el </w:t>
      </w:r>
      <w:hyperlink r:id="rId15">
        <w:r w:rsidRPr="00FE141D">
          <w:rPr>
            <w:color w:val="0000FF"/>
            <w:sz w:val="22"/>
            <w:szCs w:val="22"/>
            <w:u w:val="single"/>
          </w:rPr>
          <w:t>Plan de Reestructuración del 24 de abril de 2014</w:t>
        </w:r>
      </w:hyperlink>
      <w:r w:rsidRPr="00FE141D">
        <w:rPr>
          <w:sz w:val="22"/>
          <w:szCs w:val="22"/>
        </w:rPr>
        <w:t xml:space="preserve"> en las </w:t>
      </w:r>
      <w:r w:rsidR="00E51E8C">
        <w:rPr>
          <w:sz w:val="22"/>
          <w:szCs w:val="22"/>
        </w:rPr>
        <w:t>páginas</w:t>
      </w:r>
      <w:r w:rsidRPr="00FE141D">
        <w:rPr>
          <w:sz w:val="22"/>
          <w:szCs w:val="22"/>
        </w:rPr>
        <w:t xml:space="preserve"> 19-21. Para obtener información actualizada sobre el progreso y las estrategias en el Área prioritaria 2, presentada en la renovación del plan de 2017, consulte el </w:t>
      </w:r>
      <w:hyperlink r:id="rId16">
        <w:r w:rsidRPr="00FE141D">
          <w:rPr>
            <w:color w:val="0000FF"/>
            <w:sz w:val="22"/>
            <w:szCs w:val="22"/>
            <w:u w:val="single"/>
          </w:rPr>
          <w:t>Plan de Reestructuración renovado del 18 de agosto de 2017</w:t>
        </w:r>
      </w:hyperlink>
      <w:r w:rsidRPr="00FE141D">
        <w:rPr>
          <w:sz w:val="22"/>
          <w:szCs w:val="22"/>
        </w:rPr>
        <w:t xml:space="preserve"> en las </w:t>
      </w:r>
      <w:r w:rsidR="00E51E8C">
        <w:rPr>
          <w:sz w:val="22"/>
          <w:szCs w:val="22"/>
        </w:rPr>
        <w:t>páginas</w:t>
      </w:r>
      <w:r w:rsidRPr="00FE141D">
        <w:rPr>
          <w:sz w:val="22"/>
          <w:szCs w:val="22"/>
        </w:rPr>
        <w:t xml:space="preserve"> 20-26.</w:t>
      </w:r>
    </w:p>
    <w:p w14:paraId="0000006F" w14:textId="77777777" w:rsidR="005F7F24" w:rsidRPr="00FE141D" w:rsidRDefault="005F7F24">
      <w:pPr>
        <w:spacing w:line="240" w:lineRule="auto"/>
        <w:rPr>
          <w:sz w:val="22"/>
          <w:szCs w:val="22"/>
        </w:rPr>
      </w:pPr>
    </w:p>
    <w:p w14:paraId="00000070" w14:textId="3525E971" w:rsidR="005F7F24" w:rsidRPr="00FE141D" w:rsidRDefault="009B5681">
      <w:pPr>
        <w:spacing w:line="240" w:lineRule="auto"/>
        <w:rPr>
          <w:sz w:val="22"/>
          <w:szCs w:val="22"/>
        </w:rPr>
      </w:pPr>
      <w:r w:rsidRPr="00FE141D">
        <w:rPr>
          <w:sz w:val="22"/>
          <w:szCs w:val="22"/>
        </w:rPr>
        <w:t xml:space="preserve">Desde que el Plan de Reestructuración se renovó por última vez en 2017, la escuela ha implementado un modelo de educación sensible a las diferentes culturas, que se basa en la neurociencia del aprendizaje y promueve la identidad, la intención y la relevancia del contenido de los estudiantes. Alineado con el marco </w:t>
      </w:r>
      <w:proofErr w:type="spellStart"/>
      <w:r w:rsidRPr="00FE141D">
        <w:rPr>
          <w:sz w:val="22"/>
          <w:szCs w:val="22"/>
        </w:rPr>
        <w:t>Ready</w:t>
      </w:r>
      <w:proofErr w:type="spellEnd"/>
      <w:r w:rsidRPr="00FE141D">
        <w:rPr>
          <w:sz w:val="22"/>
          <w:szCs w:val="22"/>
        </w:rPr>
        <w:t xml:space="preserve"> </w:t>
      </w:r>
      <w:proofErr w:type="spellStart"/>
      <w:r w:rsidRPr="00FE141D">
        <w:rPr>
          <w:sz w:val="22"/>
          <w:szCs w:val="22"/>
        </w:rPr>
        <w:t>for</w:t>
      </w:r>
      <w:proofErr w:type="spellEnd"/>
      <w:r w:rsidRPr="00FE141D">
        <w:rPr>
          <w:sz w:val="22"/>
          <w:szCs w:val="22"/>
        </w:rPr>
        <w:t xml:space="preserve"> Rigor de </w:t>
      </w:r>
      <w:proofErr w:type="spellStart"/>
      <w:r w:rsidRPr="00FE141D">
        <w:rPr>
          <w:sz w:val="22"/>
          <w:szCs w:val="22"/>
        </w:rPr>
        <w:t>Zaretta</w:t>
      </w:r>
      <w:proofErr w:type="spellEnd"/>
      <w:r w:rsidRPr="00FE141D">
        <w:rPr>
          <w:sz w:val="22"/>
          <w:szCs w:val="22"/>
        </w:rPr>
        <w:t xml:space="preserve"> </w:t>
      </w:r>
      <w:proofErr w:type="spellStart"/>
      <w:r w:rsidRPr="00FE141D">
        <w:rPr>
          <w:sz w:val="22"/>
          <w:szCs w:val="22"/>
        </w:rPr>
        <w:t>Hammond</w:t>
      </w:r>
      <w:proofErr w:type="spellEnd"/>
      <w:r w:rsidRPr="00FE141D">
        <w:rPr>
          <w:sz w:val="22"/>
          <w:szCs w:val="22"/>
        </w:rPr>
        <w:t xml:space="preserve">, el modelo educativo de </w:t>
      </w:r>
      <w:proofErr w:type="spellStart"/>
      <w:r w:rsidRPr="00FE141D">
        <w:rPr>
          <w:sz w:val="22"/>
          <w:szCs w:val="22"/>
        </w:rPr>
        <w:t>Dever</w:t>
      </w:r>
      <w:proofErr w:type="spellEnd"/>
      <w:r w:rsidRPr="00FE141D">
        <w:rPr>
          <w:sz w:val="22"/>
          <w:szCs w:val="22"/>
        </w:rPr>
        <w:t xml:space="preserve"> está diseñado para brindar a los estudiantes experiencias de aprendizaje ricas y significativas, que los ayuden a desarrollar estrategias y confianza para abordar tareas nuevas y complejas. Para respaldar este modelo de instrucción, el receptor ha introducido recursos curriculares, tanto en Lengua y Literatura Inglesa como en matemáticas, que facilitan el crecimiento de los estudiantes como aprendices independientes.</w:t>
      </w:r>
    </w:p>
    <w:p w14:paraId="00000071" w14:textId="77777777" w:rsidR="005F7F24" w:rsidRPr="00FE141D" w:rsidRDefault="005F7F24">
      <w:pPr>
        <w:spacing w:line="240" w:lineRule="auto"/>
        <w:rPr>
          <w:sz w:val="22"/>
          <w:szCs w:val="22"/>
        </w:rPr>
      </w:pPr>
    </w:p>
    <w:p w14:paraId="00000072" w14:textId="468EED50" w:rsidR="005F7F24" w:rsidRPr="00FE141D" w:rsidRDefault="009B5681">
      <w:pPr>
        <w:spacing w:line="240" w:lineRule="auto"/>
        <w:rPr>
          <w:sz w:val="22"/>
          <w:szCs w:val="22"/>
        </w:rPr>
      </w:pPr>
      <w:r w:rsidRPr="00FE141D">
        <w:rPr>
          <w:sz w:val="22"/>
          <w:szCs w:val="22"/>
        </w:rPr>
        <w:t xml:space="preserve">Las pérdidas sustanciales de tiempo de aprendizaje de los estudiantes debido a la pandemia de COVID-19 han provocado que los niveles de rendimiento de los estudiantes disminuyan desde 2019. Tanto en Lengua y Literatura Inglesa (ELA) como en Matemáticas, el porcentaje de estudiantes de </w:t>
      </w:r>
      <w:proofErr w:type="spellStart"/>
      <w:r w:rsidRPr="00FE141D">
        <w:rPr>
          <w:sz w:val="22"/>
          <w:szCs w:val="22"/>
        </w:rPr>
        <w:t>Dever</w:t>
      </w:r>
      <w:proofErr w:type="spellEnd"/>
      <w:r w:rsidRPr="00FE141D">
        <w:rPr>
          <w:sz w:val="22"/>
          <w:szCs w:val="22"/>
        </w:rPr>
        <w:t xml:space="preserve"> que cumplieron o superaron las expectativas en el examen estatal MCAS se redujo en 20 puntos entre 2019 y 2022. Sin embargo, durante el mismo período de tiempo, los </w:t>
      </w:r>
      <w:proofErr w:type="spellStart"/>
      <w:r w:rsidRPr="00FE141D">
        <w:rPr>
          <w:sz w:val="22"/>
          <w:szCs w:val="22"/>
        </w:rPr>
        <w:t>SGP</w:t>
      </w:r>
      <w:r w:rsidR="00E13896">
        <w:rPr>
          <w:sz w:val="22"/>
          <w:szCs w:val="22"/>
        </w:rPr>
        <w:t>s</w:t>
      </w:r>
      <w:proofErr w:type="spellEnd"/>
      <w:r w:rsidRPr="00FE141D">
        <w:rPr>
          <w:sz w:val="22"/>
          <w:szCs w:val="22"/>
        </w:rPr>
        <w:t xml:space="preserve"> promedio de la escuela aumentaron en ambas materias, lo que indica que la calidad de la instrucción ha mejorado. Entre 2019 y 2022, el SGP promedio de ELA de los estudiantes de </w:t>
      </w:r>
      <w:proofErr w:type="spellStart"/>
      <w:r w:rsidRPr="00FE141D">
        <w:rPr>
          <w:sz w:val="22"/>
          <w:szCs w:val="22"/>
        </w:rPr>
        <w:t>Dever</w:t>
      </w:r>
      <w:proofErr w:type="spellEnd"/>
      <w:r w:rsidRPr="00FE141D">
        <w:rPr>
          <w:sz w:val="22"/>
          <w:szCs w:val="22"/>
        </w:rPr>
        <w:t xml:space="preserve"> aumentó de 41 a 43, mientras que su SGP promedio de Matemáticas mejoró de 37 a 48. Dada la tasa inusualmente alta de ausentismo crónico en </w:t>
      </w:r>
      <w:proofErr w:type="spellStart"/>
      <w:r w:rsidRPr="00FE141D">
        <w:rPr>
          <w:sz w:val="22"/>
          <w:szCs w:val="22"/>
        </w:rPr>
        <w:t>Dever</w:t>
      </w:r>
      <w:proofErr w:type="spellEnd"/>
      <w:r w:rsidRPr="00FE141D">
        <w:rPr>
          <w:sz w:val="22"/>
          <w:szCs w:val="22"/>
        </w:rPr>
        <w:t xml:space="preserve"> durante el año escolar 2021-2022, las tendencias positivas en el crecimiento estudiantil sugieren que la escuela puede estar bien posicionada para acelerar el rendimiento estudiantil a medida que las condiciones de la pandemia continúan mejorando.  </w:t>
      </w:r>
    </w:p>
    <w:p w14:paraId="00000073" w14:textId="77777777" w:rsidR="005F7F24" w:rsidRPr="00FE141D" w:rsidRDefault="005F7F24">
      <w:pPr>
        <w:spacing w:line="240" w:lineRule="auto"/>
        <w:rPr>
          <w:sz w:val="22"/>
          <w:szCs w:val="22"/>
        </w:rPr>
      </w:pPr>
    </w:p>
    <w:p w14:paraId="00000074" w14:textId="2E291F33" w:rsidR="005F7F24" w:rsidRPr="00FE141D" w:rsidRDefault="009B5681">
      <w:pPr>
        <w:spacing w:line="240" w:lineRule="auto"/>
        <w:rPr>
          <w:sz w:val="22"/>
          <w:szCs w:val="22"/>
        </w:rPr>
      </w:pPr>
      <w:r w:rsidRPr="00FE141D">
        <w:rPr>
          <w:sz w:val="22"/>
          <w:szCs w:val="22"/>
        </w:rPr>
        <w:t xml:space="preserve">Durante el año escolar 2021-2022, la escuela implementó un cambio importante en el personal de las aulas, que aumentó el acceso de muchos estudiantes a la instrucción básica y también ayudó a mitigar el impacto de la pandemia en la asistencia de los docentes. En 2021-2022, </w:t>
      </w:r>
      <w:proofErr w:type="spellStart"/>
      <w:r w:rsidRPr="00FE141D">
        <w:rPr>
          <w:sz w:val="22"/>
          <w:szCs w:val="22"/>
        </w:rPr>
        <w:t>Dever</w:t>
      </w:r>
      <w:proofErr w:type="spellEnd"/>
      <w:r w:rsidRPr="00FE141D">
        <w:rPr>
          <w:sz w:val="22"/>
          <w:szCs w:val="22"/>
        </w:rPr>
        <w:t xml:space="preserve"> pasó a un modelo de inclusión completa en el que todos los salones de clase presentan </w:t>
      </w:r>
      <w:proofErr w:type="spellStart"/>
      <w:r w:rsidRPr="00FE141D">
        <w:rPr>
          <w:sz w:val="22"/>
          <w:szCs w:val="22"/>
        </w:rPr>
        <w:t>coenseñanza</w:t>
      </w:r>
      <w:proofErr w:type="spellEnd"/>
      <w:r w:rsidRPr="00FE141D">
        <w:rPr>
          <w:sz w:val="22"/>
          <w:szCs w:val="22"/>
        </w:rPr>
        <w:t xml:space="preserve"> por parte de dos miembros del personal docente de tiempo completo. Este modelo se desarrolló inicialmente en 2019 para integrar a los estudiantes con discapacidades emocionales que anteriormente habían sido atendidos en un programa terapéutico </w:t>
      </w:r>
      <w:proofErr w:type="spellStart"/>
      <w:r w:rsidRPr="00FE141D">
        <w:rPr>
          <w:sz w:val="22"/>
          <w:szCs w:val="22"/>
        </w:rPr>
        <w:t>subindependiente</w:t>
      </w:r>
      <w:proofErr w:type="spellEnd"/>
      <w:r w:rsidRPr="00FE141D">
        <w:rPr>
          <w:sz w:val="22"/>
          <w:szCs w:val="22"/>
        </w:rPr>
        <w:t xml:space="preserve">, alojado en </w:t>
      </w:r>
      <w:proofErr w:type="spellStart"/>
      <w:r w:rsidRPr="00FE141D">
        <w:rPr>
          <w:sz w:val="22"/>
          <w:szCs w:val="22"/>
        </w:rPr>
        <w:t>Dever</w:t>
      </w:r>
      <w:proofErr w:type="spellEnd"/>
      <w:r w:rsidRPr="00FE141D">
        <w:rPr>
          <w:sz w:val="22"/>
          <w:szCs w:val="22"/>
        </w:rPr>
        <w:t xml:space="preserve">. Estos estudiantes ahora están incluidos en salones de clases de educación general que presentan </w:t>
      </w:r>
      <w:proofErr w:type="spellStart"/>
      <w:r w:rsidRPr="00FE141D">
        <w:rPr>
          <w:sz w:val="22"/>
          <w:szCs w:val="22"/>
        </w:rPr>
        <w:t>coenseñanza</w:t>
      </w:r>
      <w:proofErr w:type="spellEnd"/>
      <w:r w:rsidRPr="00FE141D">
        <w:rPr>
          <w:sz w:val="22"/>
          <w:szCs w:val="22"/>
        </w:rPr>
        <w:t xml:space="preserve"> por parte de un maestro de educación especial y un segundo miembro del personal de instrucción. Después del cambio en toda la escuela hacia la inclusión completa, todos los estudiantes de </w:t>
      </w:r>
      <w:proofErr w:type="spellStart"/>
      <w:r w:rsidRPr="00FE141D">
        <w:rPr>
          <w:sz w:val="22"/>
          <w:szCs w:val="22"/>
        </w:rPr>
        <w:t>Dever</w:t>
      </w:r>
      <w:proofErr w:type="spellEnd"/>
      <w:r w:rsidRPr="00FE141D">
        <w:rPr>
          <w:sz w:val="22"/>
          <w:szCs w:val="22"/>
        </w:rPr>
        <w:t xml:space="preserve"> tienen acceso al mismo nivel de apoyo educativo. Durante el año escolar 2021-2022, la asignación de dos miembros del personal de instrucción a cada salón de clases también garantizó una mayor continuidad de la instrucción durante las olas pandémicas de alta transmisión comunitaria.</w:t>
      </w:r>
      <w:r w:rsidRPr="00FE141D">
        <w:rPr>
          <w:sz w:val="22"/>
          <w:szCs w:val="22"/>
        </w:rPr>
        <w:br/>
        <w:t xml:space="preserve"> </w:t>
      </w:r>
    </w:p>
    <w:p w14:paraId="00000075" w14:textId="77777777" w:rsidR="005F7F24" w:rsidRPr="00FE141D" w:rsidRDefault="009B5681">
      <w:pPr>
        <w:spacing w:line="240" w:lineRule="auto"/>
        <w:rPr>
          <w:sz w:val="22"/>
          <w:szCs w:val="22"/>
        </w:rPr>
      </w:pPr>
      <w:r w:rsidRPr="00FE141D">
        <w:rPr>
          <w:sz w:val="22"/>
          <w:szCs w:val="22"/>
        </w:rPr>
        <w:lastRenderedPageBreak/>
        <w:t xml:space="preserve">El cambio de </w:t>
      </w:r>
      <w:proofErr w:type="spellStart"/>
      <w:r w:rsidRPr="00FE141D">
        <w:rPr>
          <w:sz w:val="22"/>
          <w:szCs w:val="22"/>
        </w:rPr>
        <w:t>Dever</w:t>
      </w:r>
      <w:proofErr w:type="spellEnd"/>
      <w:r w:rsidRPr="00FE141D">
        <w:rPr>
          <w:sz w:val="22"/>
          <w:szCs w:val="22"/>
        </w:rPr>
        <w:t xml:space="preserve"> a un modelo de inclusión completa que integra a los estudiantes con discapacidades emocionales en las aulas de educación general también ha sido respaldado por el desarrollo profesional en toda la escuela, sobre las necesidades de desarrollo socioemocional de los estudiantes. Desde que SMI asumió el rol de receptor en 2020, todo el personal ha recibido desarrollo profesional sobre la neurociencia del desarrollo de niños y adolescentes, incluido el impacto de factores como la pobreza, trauma y las relaciones positivas en el desarrollo del cerebro y las implicaciones para la enseñanza y el aprendizaje. Todo el personal también ha sido capacitado para abordar los comportamientos desafiantes de los estudiantes, desde una perspectiva de desarrollo de habilidades.</w:t>
      </w:r>
    </w:p>
    <w:p w14:paraId="00000076" w14:textId="77777777" w:rsidR="005F7F24" w:rsidRPr="00FE141D" w:rsidRDefault="005F7F24">
      <w:pPr>
        <w:spacing w:line="240" w:lineRule="auto"/>
        <w:rPr>
          <w:sz w:val="22"/>
          <w:szCs w:val="22"/>
        </w:rPr>
      </w:pPr>
    </w:p>
    <w:p w14:paraId="00000077" w14:textId="7A9EBA9F" w:rsidR="005F7F24" w:rsidRPr="00FE141D" w:rsidRDefault="009B5681">
      <w:pPr>
        <w:spacing w:line="240" w:lineRule="auto"/>
        <w:rPr>
          <w:sz w:val="22"/>
          <w:szCs w:val="22"/>
        </w:rPr>
      </w:pPr>
      <w:r w:rsidRPr="00FE141D">
        <w:rPr>
          <w:sz w:val="22"/>
          <w:szCs w:val="22"/>
        </w:rPr>
        <w:t xml:space="preserve">En el Plan de Reestructuración renovado, </w:t>
      </w:r>
      <w:proofErr w:type="spellStart"/>
      <w:r w:rsidRPr="00FE141D">
        <w:rPr>
          <w:sz w:val="22"/>
          <w:szCs w:val="22"/>
        </w:rPr>
        <w:t>Dever</w:t>
      </w:r>
      <w:proofErr w:type="spellEnd"/>
      <w:r w:rsidRPr="00FE141D">
        <w:rPr>
          <w:sz w:val="22"/>
          <w:szCs w:val="22"/>
        </w:rPr>
        <w:t xml:space="preserve"> continuará apoyando a los maestros en la implementación del modelo educativo de la escuela con mayor calidad y fidelidad, a través de las siguientes iniciativas:</w:t>
      </w:r>
    </w:p>
    <w:p w14:paraId="00000078" w14:textId="77777777" w:rsidR="005F7F24" w:rsidRPr="00FE141D" w:rsidRDefault="005F7F24">
      <w:pPr>
        <w:spacing w:line="240" w:lineRule="auto"/>
        <w:rPr>
          <w:sz w:val="22"/>
          <w:szCs w:val="22"/>
        </w:rPr>
      </w:pPr>
    </w:p>
    <w:p w14:paraId="00000079" w14:textId="77777777" w:rsidR="005F7F24" w:rsidRPr="00FE141D" w:rsidRDefault="009B5681">
      <w:pPr>
        <w:spacing w:line="240" w:lineRule="auto"/>
        <w:rPr>
          <w:b/>
          <w:sz w:val="22"/>
          <w:szCs w:val="22"/>
        </w:rPr>
      </w:pPr>
      <w:r w:rsidRPr="00FE141D">
        <w:rPr>
          <w:b/>
          <w:sz w:val="22"/>
          <w:szCs w:val="22"/>
        </w:rPr>
        <w:t>Estrategias</w:t>
      </w:r>
    </w:p>
    <w:p w14:paraId="0000007A" w14:textId="77777777" w:rsidR="005F7F24" w:rsidRPr="00FE141D" w:rsidRDefault="005F7F24">
      <w:pPr>
        <w:spacing w:line="240" w:lineRule="auto"/>
        <w:rPr>
          <w:sz w:val="22"/>
          <w:szCs w:val="22"/>
        </w:rPr>
      </w:pPr>
    </w:p>
    <w:p w14:paraId="0000007B" w14:textId="77777777" w:rsidR="005F7F24" w:rsidRPr="00FE141D" w:rsidRDefault="009B5681">
      <w:pPr>
        <w:numPr>
          <w:ilvl w:val="0"/>
          <w:numId w:val="40"/>
        </w:numPr>
        <w:spacing w:line="240" w:lineRule="auto"/>
        <w:rPr>
          <w:sz w:val="22"/>
          <w:szCs w:val="22"/>
        </w:rPr>
      </w:pPr>
      <w:r w:rsidRPr="00FE141D">
        <w:rPr>
          <w:b/>
          <w:sz w:val="22"/>
          <w:szCs w:val="22"/>
        </w:rPr>
        <w:t xml:space="preserve">Inclusión completa: </w:t>
      </w:r>
      <w:r w:rsidRPr="00FE141D">
        <w:rPr>
          <w:sz w:val="22"/>
          <w:szCs w:val="22"/>
        </w:rPr>
        <w:t xml:space="preserve">Continuar brindando una experiencia de aprendizaje totalmente inclusiva que permita a todos los estudiantes, incluidos los estudiantes con discapacidades y los aprendices de inglés, acceder a la instrucción básica. </w:t>
      </w:r>
    </w:p>
    <w:p w14:paraId="0000007C" w14:textId="279D8B85" w:rsidR="005F7F24" w:rsidRPr="00FE141D" w:rsidRDefault="009B5681">
      <w:pPr>
        <w:spacing w:line="240" w:lineRule="auto"/>
        <w:ind w:left="720"/>
        <w:rPr>
          <w:sz w:val="22"/>
          <w:szCs w:val="22"/>
        </w:rPr>
      </w:pPr>
      <w:r w:rsidRPr="00FE141D">
        <w:rPr>
          <w:sz w:val="22"/>
          <w:szCs w:val="22"/>
        </w:rPr>
        <w:br/>
        <w:t>Entre actividades clave para crear una experiencia escolar totalmente inclusiva se encuentran las siguientes:</w:t>
      </w:r>
    </w:p>
    <w:sdt>
      <w:sdtPr>
        <w:rPr>
          <w:sz w:val="22"/>
          <w:szCs w:val="22"/>
        </w:rPr>
        <w:tag w:val="goog_rdk_15"/>
        <w:id w:val="1788148842"/>
      </w:sdtPr>
      <w:sdtContent>
        <w:p w14:paraId="0000007D" w14:textId="184EF9CB" w:rsidR="005F7F24" w:rsidRPr="00FE141D" w:rsidRDefault="009B5681">
          <w:pPr>
            <w:numPr>
              <w:ilvl w:val="0"/>
              <w:numId w:val="22"/>
            </w:numPr>
            <w:spacing w:line="240" w:lineRule="auto"/>
            <w:rPr>
              <w:sz w:val="22"/>
              <w:szCs w:val="22"/>
            </w:rPr>
          </w:pPr>
          <w:r w:rsidRPr="00FE141D">
            <w:rPr>
              <w:sz w:val="22"/>
              <w:szCs w:val="22"/>
            </w:rPr>
            <w:t xml:space="preserve">Continuar implementando el modelo de inclusión completa de </w:t>
          </w:r>
          <w:proofErr w:type="spellStart"/>
          <w:r w:rsidRPr="00FE141D">
            <w:rPr>
              <w:sz w:val="22"/>
              <w:szCs w:val="22"/>
            </w:rPr>
            <w:t>Dever</w:t>
          </w:r>
          <w:proofErr w:type="spellEnd"/>
          <w:r w:rsidRPr="00FE141D">
            <w:rPr>
              <w:sz w:val="22"/>
              <w:szCs w:val="22"/>
            </w:rPr>
            <w:t xml:space="preserve"> y las estructuras de </w:t>
          </w:r>
          <w:proofErr w:type="spellStart"/>
          <w:r w:rsidRPr="00FE141D">
            <w:rPr>
              <w:sz w:val="22"/>
              <w:szCs w:val="22"/>
            </w:rPr>
            <w:t>coenseñanza</w:t>
          </w:r>
          <w:proofErr w:type="spellEnd"/>
          <w:r w:rsidRPr="00FE141D">
            <w:rPr>
              <w:sz w:val="22"/>
              <w:szCs w:val="22"/>
            </w:rPr>
            <w:t xml:space="preserve"> en todas las aulas;</w:t>
          </w:r>
          <w:sdt>
            <w:sdtPr>
              <w:rPr>
                <w:sz w:val="22"/>
                <w:szCs w:val="22"/>
              </w:rPr>
              <w:tag w:val="goog_rdk_14"/>
              <w:id w:val="-2074496036"/>
              <w:showingPlcHdr/>
            </w:sdtPr>
            <w:sdtContent>
              <w:r w:rsidRPr="00FE141D">
                <w:rPr>
                  <w:sz w:val="22"/>
                  <w:szCs w:val="22"/>
                </w:rPr>
                <w:t xml:space="preserve">     </w:t>
              </w:r>
            </w:sdtContent>
          </w:sdt>
        </w:p>
      </w:sdtContent>
    </w:sdt>
    <w:p w14:paraId="0000007E" w14:textId="58C5AEC2" w:rsidR="005F7F24" w:rsidRPr="00FE141D" w:rsidRDefault="00000000">
      <w:pPr>
        <w:numPr>
          <w:ilvl w:val="0"/>
          <w:numId w:val="22"/>
        </w:numPr>
        <w:spacing w:line="240" w:lineRule="auto"/>
        <w:rPr>
          <w:sz w:val="22"/>
          <w:szCs w:val="22"/>
        </w:rPr>
      </w:pPr>
      <w:sdt>
        <w:sdtPr>
          <w:rPr>
            <w:sz w:val="22"/>
            <w:szCs w:val="22"/>
          </w:rPr>
          <w:tag w:val="goog_rdk_16"/>
          <w:id w:val="-525800314"/>
        </w:sdtPr>
        <w:sdtContent>
          <w:r w:rsidR="004E1C93" w:rsidRPr="00FE141D">
            <w:rPr>
              <w:sz w:val="22"/>
              <w:szCs w:val="22"/>
            </w:rPr>
            <w:t xml:space="preserve">Brindar desarrollo profesional en múltiples modelos de </w:t>
          </w:r>
          <w:proofErr w:type="spellStart"/>
          <w:r w:rsidR="004E1C93" w:rsidRPr="00FE141D">
            <w:rPr>
              <w:sz w:val="22"/>
              <w:szCs w:val="22"/>
            </w:rPr>
            <w:t>coenseñanza</w:t>
          </w:r>
          <w:proofErr w:type="spellEnd"/>
          <w:r w:rsidR="004E1C93" w:rsidRPr="00FE141D">
            <w:rPr>
              <w:sz w:val="22"/>
              <w:szCs w:val="22"/>
            </w:rPr>
            <w:t xml:space="preserve">, roles de docentes en la </w:t>
          </w:r>
          <w:proofErr w:type="spellStart"/>
          <w:r w:rsidR="004E1C93" w:rsidRPr="00FE141D">
            <w:rPr>
              <w:sz w:val="22"/>
              <w:szCs w:val="22"/>
            </w:rPr>
            <w:t>coenseñanza</w:t>
          </w:r>
          <w:proofErr w:type="spellEnd"/>
          <w:r w:rsidR="004E1C93" w:rsidRPr="00FE141D">
            <w:rPr>
              <w:sz w:val="22"/>
              <w:szCs w:val="22"/>
            </w:rPr>
            <w:t xml:space="preserve"> y mejores prácticas de ciclo de instrucción colaborativo;</w:t>
          </w:r>
        </w:sdtContent>
      </w:sdt>
    </w:p>
    <w:p w14:paraId="00000080" w14:textId="5448E0F2" w:rsidR="005F7F24" w:rsidRPr="00FE141D" w:rsidRDefault="00000000">
      <w:pPr>
        <w:numPr>
          <w:ilvl w:val="0"/>
          <w:numId w:val="22"/>
        </w:numPr>
        <w:spacing w:line="240" w:lineRule="auto"/>
        <w:rPr>
          <w:sz w:val="22"/>
          <w:szCs w:val="22"/>
        </w:rPr>
      </w:pPr>
      <w:sdt>
        <w:sdtPr>
          <w:rPr>
            <w:sz w:val="22"/>
            <w:szCs w:val="22"/>
          </w:rPr>
          <w:tag w:val="goog_rdk_21"/>
          <w:id w:val="1471563727"/>
        </w:sdtPr>
        <w:sdtContent>
          <w:sdt>
            <w:sdtPr>
              <w:rPr>
                <w:sz w:val="22"/>
                <w:szCs w:val="22"/>
              </w:rPr>
              <w:tag w:val="goog_rdk_18"/>
              <w:id w:val="1473335970"/>
            </w:sdtPr>
            <w:sdtContent>
              <w:sdt>
                <w:sdtPr>
                  <w:rPr>
                    <w:sz w:val="22"/>
                    <w:szCs w:val="22"/>
                  </w:rPr>
                  <w:tag w:val="goog_rdk_19"/>
                  <w:id w:val="1152873732"/>
                </w:sdtPr>
                <w:sdtContent/>
              </w:sdt>
            </w:sdtContent>
          </w:sdt>
        </w:sdtContent>
      </w:sdt>
      <w:r w:rsidR="004E1C93" w:rsidRPr="00FE141D">
        <w:rPr>
          <w:sz w:val="22"/>
          <w:szCs w:val="22"/>
        </w:rPr>
        <w:t xml:space="preserve">Identificar, analizar y abordar las inequidades sistémicas que puedan existir en las políticas, protocolos y prácticas educativas. </w:t>
      </w:r>
    </w:p>
    <w:p w14:paraId="00000081" w14:textId="77777777" w:rsidR="005F7F24" w:rsidRPr="00FE141D" w:rsidRDefault="005F7F24">
      <w:pPr>
        <w:spacing w:line="240" w:lineRule="auto"/>
        <w:rPr>
          <w:b/>
          <w:sz w:val="22"/>
          <w:szCs w:val="22"/>
        </w:rPr>
      </w:pPr>
    </w:p>
    <w:p w14:paraId="00000082" w14:textId="5E9B3778" w:rsidR="005F7F24" w:rsidRPr="00FE141D" w:rsidRDefault="009B5681">
      <w:pPr>
        <w:numPr>
          <w:ilvl w:val="0"/>
          <w:numId w:val="40"/>
        </w:numPr>
        <w:spacing w:line="240" w:lineRule="auto"/>
        <w:rPr>
          <w:sz w:val="22"/>
          <w:szCs w:val="22"/>
        </w:rPr>
      </w:pPr>
      <w:r w:rsidRPr="00FE141D">
        <w:rPr>
          <w:b/>
          <w:sz w:val="22"/>
          <w:szCs w:val="22"/>
        </w:rPr>
        <w:t>Máximo acceso a instrucción de nivel de grado de alta calidad</w:t>
      </w:r>
      <w:r w:rsidRPr="00FE141D">
        <w:rPr>
          <w:sz w:val="22"/>
          <w:szCs w:val="22"/>
        </w:rPr>
        <w:t xml:space="preserve">: Se continúa implementando un modelo de educación sensible a las diferentes culturas que esté </w:t>
      </w:r>
      <w:sdt>
        <w:sdtPr>
          <w:rPr>
            <w:sz w:val="22"/>
            <w:szCs w:val="22"/>
          </w:rPr>
          <w:tag w:val="goog_rdk_22"/>
          <w:id w:val="922838526"/>
        </w:sdtPr>
        <w:sdtContent/>
      </w:sdt>
      <w:sdt>
        <w:sdtPr>
          <w:rPr>
            <w:sz w:val="22"/>
            <w:szCs w:val="22"/>
          </w:rPr>
          <w:tag w:val="goog_rdk_23"/>
          <w:id w:val="571243589"/>
        </w:sdtPr>
        <w:sdtContent/>
      </w:sdt>
      <w:r w:rsidRPr="00FE141D">
        <w:rPr>
          <w:sz w:val="22"/>
          <w:szCs w:val="22"/>
        </w:rPr>
        <w:t>basado en la neurociencia del aprendizaje, y promueve la identidad del estudiante, la intención y la relevancia del contenido.</w:t>
      </w:r>
      <w:r w:rsidRPr="00FE141D">
        <w:rPr>
          <w:sz w:val="22"/>
          <w:szCs w:val="22"/>
        </w:rPr>
        <w:br/>
      </w:r>
      <w:r w:rsidRPr="00FE141D">
        <w:rPr>
          <w:sz w:val="22"/>
          <w:szCs w:val="22"/>
        </w:rPr>
        <w:br/>
      </w:r>
      <w:sdt>
        <w:sdtPr>
          <w:rPr>
            <w:sz w:val="22"/>
            <w:szCs w:val="22"/>
          </w:rPr>
          <w:tag w:val="goog_rdk_24"/>
          <w:id w:val="402803292"/>
        </w:sdtPr>
        <w:sdtContent/>
      </w:sdt>
      <w:r w:rsidRPr="00FE141D">
        <w:rPr>
          <w:sz w:val="22"/>
          <w:szCs w:val="22"/>
        </w:rPr>
        <w:t>Las actividades clave para garantizar el máximo acceso a la instrucción de nivel de grado de alta calidad incluyen:</w:t>
      </w:r>
    </w:p>
    <w:p w14:paraId="00000083" w14:textId="77777777" w:rsidR="005F7F24" w:rsidRPr="00FE141D" w:rsidRDefault="009B5681">
      <w:pPr>
        <w:numPr>
          <w:ilvl w:val="0"/>
          <w:numId w:val="22"/>
        </w:numPr>
        <w:spacing w:line="240" w:lineRule="auto"/>
        <w:rPr>
          <w:sz w:val="22"/>
          <w:szCs w:val="22"/>
        </w:rPr>
      </w:pPr>
      <w:r w:rsidRPr="00FE141D">
        <w:rPr>
          <w:sz w:val="22"/>
          <w:szCs w:val="22"/>
        </w:rPr>
        <w:t xml:space="preserve">Continuar usando estrategias de </w:t>
      </w:r>
      <w:proofErr w:type="spellStart"/>
      <w:r w:rsidRPr="00FE141D">
        <w:rPr>
          <w:sz w:val="22"/>
          <w:szCs w:val="22"/>
        </w:rPr>
        <w:t>coenseñanza</w:t>
      </w:r>
      <w:proofErr w:type="spellEnd"/>
      <w:r w:rsidRPr="00FE141D">
        <w:rPr>
          <w:sz w:val="22"/>
          <w:szCs w:val="22"/>
        </w:rPr>
        <w:t xml:space="preserve"> para brindar apoyo específico para que los estudiantes maximicen su participación en la instrucción básica del nivel de grado;</w:t>
      </w:r>
    </w:p>
    <w:p w14:paraId="00000084" w14:textId="77777777" w:rsidR="005F7F24" w:rsidRPr="00FE141D" w:rsidRDefault="009B5681">
      <w:pPr>
        <w:numPr>
          <w:ilvl w:val="0"/>
          <w:numId w:val="22"/>
        </w:numPr>
        <w:spacing w:line="240" w:lineRule="auto"/>
        <w:rPr>
          <w:sz w:val="22"/>
          <w:szCs w:val="22"/>
        </w:rPr>
      </w:pPr>
      <w:r w:rsidRPr="00FE141D">
        <w:rPr>
          <w:sz w:val="22"/>
          <w:szCs w:val="22"/>
        </w:rPr>
        <w:t xml:space="preserve">Continuar alineando la instrucción con el marco </w:t>
      </w:r>
      <w:proofErr w:type="spellStart"/>
      <w:r w:rsidRPr="00FE141D">
        <w:rPr>
          <w:sz w:val="22"/>
          <w:szCs w:val="22"/>
        </w:rPr>
        <w:t>Ready</w:t>
      </w:r>
      <w:proofErr w:type="spellEnd"/>
      <w:r w:rsidRPr="00FE141D">
        <w:rPr>
          <w:sz w:val="22"/>
          <w:szCs w:val="22"/>
        </w:rPr>
        <w:t xml:space="preserve"> </w:t>
      </w:r>
      <w:proofErr w:type="spellStart"/>
      <w:r w:rsidRPr="00FE141D">
        <w:rPr>
          <w:sz w:val="22"/>
          <w:szCs w:val="22"/>
        </w:rPr>
        <w:t>for</w:t>
      </w:r>
      <w:proofErr w:type="spellEnd"/>
      <w:r w:rsidRPr="00FE141D">
        <w:rPr>
          <w:sz w:val="22"/>
          <w:szCs w:val="22"/>
        </w:rPr>
        <w:t xml:space="preserve"> Rigor de </w:t>
      </w:r>
      <w:proofErr w:type="spellStart"/>
      <w:r w:rsidRPr="00FE141D">
        <w:rPr>
          <w:sz w:val="22"/>
          <w:szCs w:val="22"/>
        </w:rPr>
        <w:t>Zaretta</w:t>
      </w:r>
      <w:proofErr w:type="spellEnd"/>
      <w:r w:rsidRPr="00FE141D">
        <w:rPr>
          <w:sz w:val="22"/>
          <w:szCs w:val="22"/>
        </w:rPr>
        <w:t xml:space="preserve"> </w:t>
      </w:r>
      <w:proofErr w:type="spellStart"/>
      <w:r w:rsidRPr="00FE141D">
        <w:rPr>
          <w:sz w:val="22"/>
          <w:szCs w:val="22"/>
        </w:rPr>
        <w:t>Hammond</w:t>
      </w:r>
      <w:proofErr w:type="spellEnd"/>
      <w:r w:rsidRPr="00FE141D">
        <w:rPr>
          <w:sz w:val="22"/>
          <w:szCs w:val="22"/>
        </w:rPr>
        <w:t>, y utilizar los antecedentes y conocimientos de los estudiantes como elementos básicos para un aprendizaje de mayor significancia;</w:t>
      </w:r>
    </w:p>
    <w:p w14:paraId="00000085" w14:textId="77777777" w:rsidR="005F7F24" w:rsidRPr="00FE141D" w:rsidRDefault="009B5681">
      <w:pPr>
        <w:numPr>
          <w:ilvl w:val="0"/>
          <w:numId w:val="22"/>
        </w:numPr>
        <w:spacing w:line="240" w:lineRule="auto"/>
        <w:rPr>
          <w:sz w:val="22"/>
          <w:szCs w:val="22"/>
        </w:rPr>
      </w:pPr>
      <w:r w:rsidRPr="00FE141D">
        <w:rPr>
          <w:sz w:val="22"/>
          <w:szCs w:val="22"/>
        </w:rPr>
        <w:t>Ampliar la implementación de recursos curriculares en ELA y matemáticas que apoyen la investigación, el discurso y el desarrollo de habilidades a través de tareas relevantes y complejas;</w:t>
      </w:r>
    </w:p>
    <w:p w14:paraId="00000086" w14:textId="77777777" w:rsidR="005F7F24" w:rsidRPr="00FE141D" w:rsidRDefault="00000000">
      <w:pPr>
        <w:numPr>
          <w:ilvl w:val="0"/>
          <w:numId w:val="22"/>
        </w:numPr>
        <w:spacing w:line="240" w:lineRule="auto"/>
        <w:rPr>
          <w:sz w:val="22"/>
          <w:szCs w:val="22"/>
        </w:rPr>
      </w:pPr>
      <w:sdt>
        <w:sdtPr>
          <w:rPr>
            <w:sz w:val="22"/>
            <w:szCs w:val="22"/>
          </w:rPr>
          <w:tag w:val="goog_rdk_25"/>
          <w:id w:val="-1740244401"/>
        </w:sdtPr>
        <w:sdtContent/>
      </w:sdt>
      <w:r w:rsidR="004E1C93" w:rsidRPr="00FE141D">
        <w:rPr>
          <w:sz w:val="22"/>
          <w:szCs w:val="22"/>
        </w:rPr>
        <w:t xml:space="preserve">Brindar desarrollo profesional para mejorar las capacidades de los docentes, con el objetivo de proporcionar un andamiaje apropiado para satisfacer las necesidades de diversos estudiantes, mientras enseñan contenido riguroso de nivel de grado; (ver también Estrategia 1.1) </w:t>
      </w:r>
    </w:p>
    <w:p w14:paraId="00000087" w14:textId="77777777" w:rsidR="005F7F24" w:rsidRPr="00FE141D" w:rsidRDefault="009B5681">
      <w:pPr>
        <w:numPr>
          <w:ilvl w:val="0"/>
          <w:numId w:val="22"/>
        </w:numPr>
        <w:spacing w:line="240" w:lineRule="auto"/>
        <w:rPr>
          <w:sz w:val="22"/>
          <w:szCs w:val="22"/>
        </w:rPr>
      </w:pPr>
      <w:r w:rsidRPr="00FE141D">
        <w:rPr>
          <w:sz w:val="22"/>
          <w:szCs w:val="22"/>
        </w:rPr>
        <w:t>Evaluar los materiales de instrucción para garantizar que validen las identidades de los estudiantes, los representen en todos los dominios (como científicos, autores, etc.) y no perpetúen el racismo u otras formas de prejuicio;</w:t>
      </w:r>
    </w:p>
    <w:p w14:paraId="00000088" w14:textId="20E2D742" w:rsidR="005F7F24" w:rsidRPr="00FE141D" w:rsidRDefault="009B5681">
      <w:pPr>
        <w:numPr>
          <w:ilvl w:val="0"/>
          <w:numId w:val="22"/>
        </w:numPr>
        <w:spacing w:line="240" w:lineRule="auto"/>
        <w:rPr>
          <w:sz w:val="22"/>
          <w:szCs w:val="22"/>
        </w:rPr>
      </w:pPr>
      <w:proofErr w:type="gramStart"/>
      <w:r w:rsidRPr="00FE141D">
        <w:rPr>
          <w:sz w:val="22"/>
          <w:szCs w:val="22"/>
        </w:rPr>
        <w:lastRenderedPageBreak/>
        <w:t>Asegurar</w:t>
      </w:r>
      <w:proofErr w:type="gramEnd"/>
      <w:r w:rsidRPr="00FE141D">
        <w:rPr>
          <w:sz w:val="22"/>
          <w:szCs w:val="22"/>
        </w:rPr>
        <w:t xml:space="preserve"> de que cada unidad de estudio en todas las áreas de contenido y grados desarrolle la identidad y la voluntad de los estudiantes, a través de tareas que tengan relevancia para las comunidades fuera del aula.</w:t>
      </w:r>
    </w:p>
    <w:p w14:paraId="00000089" w14:textId="77777777" w:rsidR="005F7F24" w:rsidRPr="00FE141D" w:rsidRDefault="005F7F24">
      <w:pPr>
        <w:spacing w:line="240" w:lineRule="auto"/>
        <w:ind w:left="1440"/>
        <w:rPr>
          <w:sz w:val="22"/>
          <w:szCs w:val="22"/>
        </w:rPr>
      </w:pPr>
    </w:p>
    <w:p w14:paraId="0000008A" w14:textId="77777777" w:rsidR="005F7F24" w:rsidRPr="00FE141D" w:rsidRDefault="009B5681">
      <w:pPr>
        <w:numPr>
          <w:ilvl w:val="0"/>
          <w:numId w:val="40"/>
        </w:numPr>
        <w:spacing w:line="240" w:lineRule="auto"/>
        <w:rPr>
          <w:sz w:val="22"/>
          <w:szCs w:val="22"/>
        </w:rPr>
      </w:pPr>
      <w:r w:rsidRPr="00FE141D">
        <w:rPr>
          <w:b/>
          <w:sz w:val="22"/>
          <w:szCs w:val="22"/>
        </w:rPr>
        <w:t xml:space="preserve">Apoyo estudiantil holístico: </w:t>
      </w:r>
      <w:r w:rsidRPr="00FE141D">
        <w:rPr>
          <w:sz w:val="22"/>
          <w:szCs w:val="22"/>
        </w:rPr>
        <w:t>Para maximizar el compromiso de cada estudiante con la instrucción básica, identifique de manera proactiva las necesidades de apoyo de los estudiantes y facilite los servicios integrales, incluidas las oportunidades positivas de desarrollo juvenil.</w:t>
      </w:r>
    </w:p>
    <w:p w14:paraId="0000008B" w14:textId="77777777" w:rsidR="005F7F24" w:rsidRPr="00FE141D" w:rsidRDefault="005F7F24">
      <w:pPr>
        <w:spacing w:line="240" w:lineRule="auto"/>
        <w:rPr>
          <w:sz w:val="22"/>
          <w:szCs w:val="22"/>
        </w:rPr>
      </w:pPr>
    </w:p>
    <w:p w14:paraId="0000008C" w14:textId="77777777" w:rsidR="005F7F24" w:rsidRPr="00FE141D" w:rsidRDefault="009B5681">
      <w:pPr>
        <w:spacing w:line="240" w:lineRule="auto"/>
        <w:ind w:left="720"/>
        <w:rPr>
          <w:sz w:val="22"/>
          <w:szCs w:val="22"/>
        </w:rPr>
      </w:pPr>
      <w:r w:rsidRPr="00FE141D">
        <w:rPr>
          <w:sz w:val="22"/>
          <w:szCs w:val="22"/>
        </w:rPr>
        <w:t>Las actividades clave para brindar un apoyo holístico a los estudiantes incluyen:</w:t>
      </w:r>
    </w:p>
    <w:p w14:paraId="0000008D" w14:textId="77777777" w:rsidR="005F7F24" w:rsidRPr="00FE141D" w:rsidRDefault="009B5681">
      <w:pPr>
        <w:numPr>
          <w:ilvl w:val="0"/>
          <w:numId w:val="5"/>
        </w:numPr>
        <w:spacing w:line="240" w:lineRule="auto"/>
        <w:rPr>
          <w:sz w:val="22"/>
          <w:szCs w:val="22"/>
        </w:rPr>
      </w:pPr>
      <w:r w:rsidRPr="00FE141D">
        <w:rPr>
          <w:sz w:val="22"/>
          <w:szCs w:val="22"/>
        </w:rPr>
        <w:t xml:space="preserve">Continuar capacitando a todo el personal en la neurociencia del desarrollo de niños y adolescentes, el impacto de diferentes factores en el desarrollo del cerebro y las implicaciones para la enseñanza y el aprendizaje; </w:t>
      </w:r>
    </w:p>
    <w:p w14:paraId="0000008E" w14:textId="77777777" w:rsidR="005F7F24" w:rsidRPr="00FE141D" w:rsidRDefault="009B5681">
      <w:pPr>
        <w:numPr>
          <w:ilvl w:val="0"/>
          <w:numId w:val="5"/>
        </w:numPr>
        <w:spacing w:line="240" w:lineRule="auto"/>
        <w:rPr>
          <w:sz w:val="22"/>
          <w:szCs w:val="22"/>
        </w:rPr>
      </w:pPr>
      <w:r w:rsidRPr="00FE141D">
        <w:rPr>
          <w:sz w:val="22"/>
          <w:szCs w:val="22"/>
        </w:rPr>
        <w:t>Continuar capacitando a todo el personal para reconocer las necesidades de desarrollo de habilidades socioemocionales que afectan en la capacidad del estudiante de participar plenamente en el entorno de aprendizaje;</w:t>
      </w:r>
    </w:p>
    <w:p w14:paraId="0000008F" w14:textId="77777777" w:rsidR="005F7F24" w:rsidRPr="00FE141D" w:rsidRDefault="009B5681">
      <w:pPr>
        <w:numPr>
          <w:ilvl w:val="0"/>
          <w:numId w:val="5"/>
        </w:numPr>
        <w:spacing w:after="40" w:line="240" w:lineRule="auto"/>
        <w:rPr>
          <w:sz w:val="22"/>
          <w:szCs w:val="22"/>
        </w:rPr>
      </w:pPr>
      <w:r w:rsidRPr="00FE141D">
        <w:rPr>
          <w:sz w:val="22"/>
          <w:szCs w:val="22"/>
        </w:rPr>
        <w:t>Capacitar a todo el personal en prácticas del aula basadas en evidencia, para cultivar la pertenencia de los estudiantes y crear un entorno seguro e inclusivo;</w:t>
      </w:r>
    </w:p>
    <w:p w14:paraId="00000090" w14:textId="77777777" w:rsidR="005F7F24" w:rsidRPr="00FE141D" w:rsidRDefault="009B5681">
      <w:pPr>
        <w:numPr>
          <w:ilvl w:val="0"/>
          <w:numId w:val="5"/>
        </w:numPr>
        <w:spacing w:after="40" w:line="240" w:lineRule="auto"/>
        <w:rPr>
          <w:sz w:val="22"/>
          <w:szCs w:val="22"/>
        </w:rPr>
      </w:pPr>
      <w:r w:rsidRPr="00FE141D">
        <w:rPr>
          <w:sz w:val="22"/>
          <w:szCs w:val="22"/>
        </w:rPr>
        <w:t xml:space="preserve">Capacitar a todo el personal en prácticas restaurativas que fomenten un sentido de responsabilidad colectiva hacia la comunidad y ayuden a los estudiantes y al personal a construir y mantener relaciones sólidas dentro de la comunidad de </w:t>
      </w:r>
      <w:proofErr w:type="spellStart"/>
      <w:r w:rsidRPr="00FE141D">
        <w:rPr>
          <w:sz w:val="22"/>
          <w:szCs w:val="22"/>
        </w:rPr>
        <w:t>Dever</w:t>
      </w:r>
      <w:proofErr w:type="spellEnd"/>
      <w:r w:rsidRPr="00FE141D">
        <w:rPr>
          <w:sz w:val="22"/>
          <w:szCs w:val="22"/>
        </w:rPr>
        <w:t>;</w:t>
      </w:r>
    </w:p>
    <w:p w14:paraId="00000091" w14:textId="77777777" w:rsidR="005F7F24" w:rsidRPr="00FE141D" w:rsidRDefault="009B5681">
      <w:pPr>
        <w:numPr>
          <w:ilvl w:val="0"/>
          <w:numId w:val="5"/>
        </w:numPr>
        <w:spacing w:after="40" w:line="240" w:lineRule="auto"/>
        <w:rPr>
          <w:sz w:val="22"/>
          <w:szCs w:val="22"/>
        </w:rPr>
      </w:pPr>
      <w:r w:rsidRPr="00FE141D">
        <w:rPr>
          <w:sz w:val="22"/>
          <w:szCs w:val="22"/>
        </w:rPr>
        <w:t xml:space="preserve">Optimizar los sistemas para identificar las necesidades de las familias y brindar apoyo integral a través de conexiones con organizaciones comunitarias; </w:t>
      </w:r>
    </w:p>
    <w:p w14:paraId="00000092" w14:textId="77777777" w:rsidR="005F7F24" w:rsidRPr="00FE141D" w:rsidRDefault="009B5681">
      <w:pPr>
        <w:numPr>
          <w:ilvl w:val="0"/>
          <w:numId w:val="5"/>
        </w:numPr>
        <w:spacing w:after="40" w:line="240" w:lineRule="auto"/>
        <w:rPr>
          <w:sz w:val="22"/>
          <w:szCs w:val="22"/>
        </w:rPr>
      </w:pPr>
      <w:r w:rsidRPr="00FE141D">
        <w:rPr>
          <w:sz w:val="22"/>
          <w:szCs w:val="22"/>
        </w:rPr>
        <w:t>Revisar los procesos del equipo de apoyo estudiantil para incorporar un perfil holístico basado en las fortalezas de cada estudiante y la voz del estudiante y la familia;</w:t>
      </w:r>
    </w:p>
    <w:p w14:paraId="00000093" w14:textId="77777777" w:rsidR="005F7F24" w:rsidRPr="00FE141D" w:rsidRDefault="009B5681">
      <w:pPr>
        <w:numPr>
          <w:ilvl w:val="0"/>
          <w:numId w:val="5"/>
        </w:numPr>
        <w:spacing w:after="40" w:line="240" w:lineRule="auto"/>
        <w:rPr>
          <w:sz w:val="22"/>
          <w:szCs w:val="22"/>
        </w:rPr>
      </w:pPr>
      <w:r w:rsidRPr="00FE141D">
        <w:rPr>
          <w:sz w:val="22"/>
          <w:szCs w:val="22"/>
        </w:rPr>
        <w:t>Usar los datos de apoyo estudiantil para informar acerca del desarrollo profesional y otras iniciativas escolares, como el aprendizaje extendido y las asociaciones comunitarias;</w:t>
      </w:r>
    </w:p>
    <w:p w14:paraId="00000094" w14:textId="77777777" w:rsidR="005F7F24" w:rsidRPr="00FE141D" w:rsidRDefault="009B5681">
      <w:pPr>
        <w:numPr>
          <w:ilvl w:val="0"/>
          <w:numId w:val="5"/>
        </w:numPr>
        <w:spacing w:line="240" w:lineRule="auto"/>
        <w:rPr>
          <w:sz w:val="22"/>
          <w:szCs w:val="22"/>
        </w:rPr>
      </w:pPr>
      <w:r w:rsidRPr="00FE141D">
        <w:rPr>
          <w:sz w:val="22"/>
          <w:szCs w:val="22"/>
        </w:rPr>
        <w:t>Desarrollar grupos de apoyo entre compañeros en la escuela, para ayudar a los estudiantes mayores a construir relaciones de apoyo y recorrer sus experiencias escolares;</w:t>
      </w:r>
    </w:p>
    <w:p w14:paraId="00000095" w14:textId="77777777" w:rsidR="005F7F24" w:rsidRPr="00FE141D" w:rsidRDefault="009B5681">
      <w:pPr>
        <w:numPr>
          <w:ilvl w:val="0"/>
          <w:numId w:val="5"/>
        </w:numPr>
        <w:spacing w:line="240" w:lineRule="auto"/>
        <w:rPr>
          <w:sz w:val="22"/>
          <w:szCs w:val="22"/>
        </w:rPr>
      </w:pPr>
      <w:r w:rsidRPr="00FE141D">
        <w:rPr>
          <w:sz w:val="22"/>
          <w:szCs w:val="22"/>
        </w:rPr>
        <w:t>Continuar implementando una programación de recreo estructurada que cultive una cultura de juego, seguridad, conexión social y actividad física.</w:t>
      </w:r>
    </w:p>
    <w:p w14:paraId="00000098" w14:textId="77777777" w:rsidR="005F7F24" w:rsidRPr="00FE141D" w:rsidRDefault="005F7F24">
      <w:pPr>
        <w:rPr>
          <w:sz w:val="22"/>
          <w:szCs w:val="22"/>
        </w:rPr>
      </w:pPr>
    </w:p>
    <w:p w14:paraId="00000099" w14:textId="77777777" w:rsidR="005F7F24" w:rsidRPr="00FE141D" w:rsidRDefault="005F7F24">
      <w:pPr>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rsidRPr="00FE141D" w14:paraId="27865BE9" w14:textId="77777777">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9A" w14:textId="3968B706" w:rsidR="005F7F24" w:rsidRPr="00FE141D" w:rsidRDefault="009B5681">
            <w:pPr>
              <w:spacing w:line="240" w:lineRule="auto"/>
              <w:rPr>
                <w:sz w:val="22"/>
                <w:szCs w:val="22"/>
              </w:rPr>
            </w:pPr>
            <w:r w:rsidRPr="00FE141D">
              <w:rPr>
                <w:b/>
                <w:sz w:val="22"/>
                <w:szCs w:val="22"/>
              </w:rPr>
              <w:t>Área prioritaria 3: Usar datos para guiar la enseñanza.</w:t>
            </w:r>
          </w:p>
        </w:tc>
      </w:tr>
    </w:tbl>
    <w:p w14:paraId="0000009B" w14:textId="77777777" w:rsidR="005F7F24" w:rsidRPr="00FE141D" w:rsidRDefault="005F7F24">
      <w:pPr>
        <w:spacing w:line="240" w:lineRule="auto"/>
        <w:rPr>
          <w:sz w:val="22"/>
          <w:szCs w:val="22"/>
        </w:rPr>
      </w:pPr>
    </w:p>
    <w:p w14:paraId="0000009C" w14:textId="458D2C4D" w:rsidR="005F7F24" w:rsidRPr="00FE141D" w:rsidRDefault="009B5681">
      <w:pPr>
        <w:spacing w:line="240" w:lineRule="auto"/>
        <w:rPr>
          <w:sz w:val="22"/>
          <w:szCs w:val="22"/>
        </w:rPr>
      </w:pPr>
      <w:proofErr w:type="spellStart"/>
      <w:r w:rsidRPr="00FE141D">
        <w:rPr>
          <w:sz w:val="22"/>
          <w:szCs w:val="22"/>
        </w:rPr>
        <w:t>Dever</w:t>
      </w:r>
      <w:proofErr w:type="spellEnd"/>
      <w:r w:rsidRPr="00FE141D">
        <w:rPr>
          <w:sz w:val="22"/>
          <w:szCs w:val="22"/>
        </w:rPr>
        <w:t xml:space="preserve"> continuará implementando sistemas de instrucción basados en datos, para brindar intervenciones específicas y para informar la práctica de instrucción y la toma de decisiones. Alineada con su filosofía de desarrollar de manera integral al niño y a la familia, la escuela mejorará su sistema de evaluación para incluir los múltiples niveles y tipos de datos que el personal necesita para comprender el progreso holístico del estudiante y </w:t>
      </w:r>
      <w:sdt>
        <w:sdtPr>
          <w:rPr>
            <w:sz w:val="22"/>
            <w:szCs w:val="22"/>
          </w:rPr>
          <w:tag w:val="goog_rdk_26"/>
          <w:id w:val="-788505694"/>
        </w:sdtPr>
        <w:sdtContent/>
      </w:sdt>
      <w:sdt>
        <w:sdtPr>
          <w:rPr>
            <w:sz w:val="22"/>
            <w:szCs w:val="22"/>
          </w:rPr>
          <w:tag w:val="goog_rdk_27"/>
          <w:id w:val="-1518768540"/>
        </w:sdtPr>
        <w:sdtContent/>
      </w:sdt>
      <w:r w:rsidRPr="00FE141D">
        <w:rPr>
          <w:sz w:val="22"/>
          <w:szCs w:val="22"/>
        </w:rPr>
        <w:t xml:space="preserve">el compromiso familiar. Finalmente, </w:t>
      </w:r>
      <w:proofErr w:type="spellStart"/>
      <w:r w:rsidRPr="00FE141D">
        <w:rPr>
          <w:sz w:val="22"/>
          <w:szCs w:val="22"/>
        </w:rPr>
        <w:t>Dever</w:t>
      </w:r>
      <w:proofErr w:type="spellEnd"/>
      <w:r w:rsidRPr="00FE141D">
        <w:rPr>
          <w:sz w:val="22"/>
          <w:szCs w:val="22"/>
        </w:rPr>
        <w:t xml:space="preserve"> utilizará sus datos de evaluación integral sobre las experiencias de aprendizaje de los estudiantes para identificar y analizar las causas originarias de los resultados desiguales.</w:t>
      </w:r>
    </w:p>
    <w:p w14:paraId="0000009D" w14:textId="77777777" w:rsidR="005F7F24" w:rsidRPr="00FE141D" w:rsidRDefault="005F7F24">
      <w:pPr>
        <w:spacing w:line="240" w:lineRule="auto"/>
        <w:rPr>
          <w:sz w:val="22"/>
          <w:szCs w:val="22"/>
        </w:rPr>
      </w:pPr>
    </w:p>
    <w:p w14:paraId="0000009E" w14:textId="07D3D40F" w:rsidR="005F7F24" w:rsidRPr="00FE141D" w:rsidRDefault="009B5681">
      <w:pPr>
        <w:spacing w:line="240" w:lineRule="auto"/>
        <w:rPr>
          <w:sz w:val="22"/>
          <w:szCs w:val="22"/>
        </w:rPr>
      </w:pPr>
      <w:r w:rsidRPr="00FE141D">
        <w:rPr>
          <w:sz w:val="22"/>
          <w:szCs w:val="22"/>
        </w:rPr>
        <w:t xml:space="preserve">Para ver el texto original que resume los desafíos abordados por el Área prioritaria 3, consulte el </w:t>
      </w:r>
      <w:hyperlink r:id="rId17">
        <w:r w:rsidRPr="00FE141D">
          <w:rPr>
            <w:color w:val="0000FF"/>
            <w:sz w:val="22"/>
            <w:szCs w:val="22"/>
            <w:u w:val="single"/>
          </w:rPr>
          <w:t>Plan de Reestructuración del 24 de abril de 2014</w:t>
        </w:r>
      </w:hyperlink>
      <w:r w:rsidRPr="00FE141D">
        <w:rPr>
          <w:sz w:val="22"/>
          <w:szCs w:val="22"/>
        </w:rPr>
        <w:t xml:space="preserve"> en la </w:t>
      </w:r>
      <w:r w:rsidR="00E51E8C">
        <w:rPr>
          <w:sz w:val="22"/>
          <w:szCs w:val="22"/>
        </w:rPr>
        <w:t>página</w:t>
      </w:r>
      <w:r w:rsidRPr="00FE141D">
        <w:rPr>
          <w:sz w:val="22"/>
          <w:szCs w:val="22"/>
        </w:rPr>
        <w:t xml:space="preserve"> 27 Para obtener información actualizada sobre el progreso y las estrategias en el Área prioritaria 3, presentada en la renovación del plan de 2017, consulte el </w:t>
      </w:r>
      <w:hyperlink r:id="rId18">
        <w:r w:rsidRPr="00FE141D">
          <w:rPr>
            <w:color w:val="0000FF"/>
            <w:sz w:val="22"/>
            <w:szCs w:val="22"/>
            <w:u w:val="single"/>
          </w:rPr>
          <w:t>Plan de Reestructuración renovado del 18 de agosto de 2017</w:t>
        </w:r>
      </w:hyperlink>
      <w:r w:rsidRPr="00FE141D">
        <w:rPr>
          <w:sz w:val="22"/>
          <w:szCs w:val="22"/>
        </w:rPr>
        <w:t xml:space="preserve"> en las </w:t>
      </w:r>
      <w:r w:rsidR="00E51E8C">
        <w:rPr>
          <w:sz w:val="22"/>
          <w:szCs w:val="22"/>
        </w:rPr>
        <w:t>páginas</w:t>
      </w:r>
      <w:r w:rsidRPr="00FE141D">
        <w:rPr>
          <w:sz w:val="22"/>
          <w:szCs w:val="22"/>
        </w:rPr>
        <w:t xml:space="preserve"> 29-31.</w:t>
      </w:r>
    </w:p>
    <w:p w14:paraId="0000009F" w14:textId="77777777" w:rsidR="005F7F24" w:rsidRPr="00FE141D" w:rsidRDefault="005F7F24">
      <w:pPr>
        <w:spacing w:line="240" w:lineRule="auto"/>
        <w:rPr>
          <w:sz w:val="22"/>
          <w:szCs w:val="22"/>
        </w:rPr>
      </w:pPr>
    </w:p>
    <w:p w14:paraId="000000A0" w14:textId="6D6B96A4" w:rsidR="005F7F24" w:rsidRPr="00FE141D" w:rsidRDefault="009B5681">
      <w:pPr>
        <w:spacing w:line="240" w:lineRule="auto"/>
        <w:rPr>
          <w:sz w:val="22"/>
          <w:szCs w:val="22"/>
        </w:rPr>
      </w:pPr>
      <w:r w:rsidRPr="00FE141D">
        <w:rPr>
          <w:sz w:val="22"/>
          <w:szCs w:val="22"/>
        </w:rPr>
        <w:lastRenderedPageBreak/>
        <w:t xml:space="preserve">Desde que el Plan de Reestructuración se renovó por última vez en 2017, la escuela ha desarrollado un </w:t>
      </w:r>
      <w:r w:rsidR="00E51E8C">
        <w:rPr>
          <w:sz w:val="22"/>
          <w:szCs w:val="22"/>
        </w:rPr>
        <w:t>tablero</w:t>
      </w:r>
      <w:r w:rsidRPr="00FE141D">
        <w:rPr>
          <w:sz w:val="22"/>
          <w:szCs w:val="22"/>
        </w:rPr>
        <w:t xml:space="preserve"> de datos para toda la escuela, que proporciona una visión integral del progreso de los estudiantes a lo largo del tiempo en las evaluaciones académicas de referencia. El </w:t>
      </w:r>
      <w:r w:rsidR="00E51E8C">
        <w:rPr>
          <w:sz w:val="22"/>
          <w:szCs w:val="22"/>
        </w:rPr>
        <w:t>tablero de datos</w:t>
      </w:r>
      <w:r w:rsidRPr="00FE141D">
        <w:rPr>
          <w:sz w:val="22"/>
          <w:szCs w:val="22"/>
        </w:rPr>
        <w:t xml:space="preserve"> también permite a los líderes escolares y docentes hacer un seguimiento del progreso de los estudiantes que han recibido servicios de intervención específicos. Para fortalecer el uso diario de los datos de evaluación formativa por parte de los docentes, para impulsar la instrucción, los líderes escolares de </w:t>
      </w:r>
      <w:proofErr w:type="spellStart"/>
      <w:r w:rsidRPr="00FE141D">
        <w:rPr>
          <w:sz w:val="22"/>
          <w:szCs w:val="22"/>
        </w:rPr>
        <w:t>Dever</w:t>
      </w:r>
      <w:proofErr w:type="spellEnd"/>
      <w:r w:rsidRPr="00FE141D">
        <w:rPr>
          <w:sz w:val="22"/>
          <w:szCs w:val="22"/>
        </w:rPr>
        <w:t xml:space="preserve"> impartieron una serie de capacitaciones en toda la escuela durante el año escolar 2021-2022 sobre cómo realizar evaluaciones formativas diarias y brindar retroalimentación efectiva a los estudiantes durante la instrucción. </w:t>
      </w:r>
    </w:p>
    <w:p w14:paraId="000000A1" w14:textId="77777777" w:rsidR="005F7F24" w:rsidRPr="00FE141D" w:rsidRDefault="005F7F24">
      <w:pPr>
        <w:spacing w:line="240" w:lineRule="auto"/>
        <w:rPr>
          <w:sz w:val="22"/>
          <w:szCs w:val="22"/>
        </w:rPr>
      </w:pPr>
    </w:p>
    <w:p w14:paraId="000000A2" w14:textId="24E74041" w:rsidR="005F7F24" w:rsidRPr="00FE141D" w:rsidRDefault="009B5681">
      <w:pPr>
        <w:spacing w:line="240" w:lineRule="auto"/>
        <w:rPr>
          <w:sz w:val="22"/>
          <w:szCs w:val="22"/>
        </w:rPr>
      </w:pPr>
      <w:r w:rsidRPr="00FE141D">
        <w:rPr>
          <w:sz w:val="22"/>
          <w:szCs w:val="22"/>
        </w:rPr>
        <w:t xml:space="preserve">En el Plan de Reestructuración renovado, </w:t>
      </w:r>
      <w:proofErr w:type="spellStart"/>
      <w:r w:rsidRPr="00FE141D">
        <w:rPr>
          <w:sz w:val="22"/>
          <w:szCs w:val="22"/>
        </w:rPr>
        <w:t>Dever</w:t>
      </w:r>
      <w:proofErr w:type="spellEnd"/>
      <w:r w:rsidRPr="00FE141D">
        <w:rPr>
          <w:sz w:val="22"/>
          <w:szCs w:val="22"/>
        </w:rPr>
        <w:t xml:space="preserve"> continuará desarrollando las capacidades de sus líderes y docentes para la toma de decisiones basada en datos. De acuerdo con su enfoque de desarrollar al niño en su totalidad y a toda la familia, la escuela también ampliará su sistema para rastrear datos de estudiantes individuales para incluir información contextual sobre el desarrollo académico y no académico de cada niño, como datos basados en apreciaciones de estudiantes y familias recopilados a partir de encuestas y grupos de enfoque. </w:t>
      </w:r>
    </w:p>
    <w:p w14:paraId="000000A3" w14:textId="77777777" w:rsidR="005F7F24" w:rsidRPr="00FE141D" w:rsidRDefault="005F7F24">
      <w:pPr>
        <w:spacing w:line="240" w:lineRule="auto"/>
        <w:rPr>
          <w:sz w:val="22"/>
          <w:szCs w:val="22"/>
        </w:rPr>
      </w:pPr>
    </w:p>
    <w:p w14:paraId="000000A4" w14:textId="77777777" w:rsidR="005F7F24" w:rsidRPr="00FE141D" w:rsidRDefault="009B5681">
      <w:pPr>
        <w:spacing w:line="240" w:lineRule="auto"/>
        <w:rPr>
          <w:b/>
          <w:sz w:val="22"/>
          <w:szCs w:val="22"/>
        </w:rPr>
      </w:pPr>
      <w:r w:rsidRPr="00FE141D">
        <w:rPr>
          <w:b/>
          <w:sz w:val="22"/>
          <w:szCs w:val="22"/>
        </w:rPr>
        <w:t>Estrategias</w:t>
      </w:r>
    </w:p>
    <w:p w14:paraId="000000A5" w14:textId="77777777" w:rsidR="005F7F24" w:rsidRPr="00FE141D" w:rsidRDefault="005F7F24">
      <w:pPr>
        <w:spacing w:line="240" w:lineRule="auto"/>
        <w:rPr>
          <w:sz w:val="22"/>
          <w:szCs w:val="22"/>
        </w:rPr>
      </w:pPr>
    </w:p>
    <w:p w14:paraId="000000A6" w14:textId="77777777" w:rsidR="005F7F24" w:rsidRPr="00FE141D" w:rsidRDefault="009B5681">
      <w:pPr>
        <w:numPr>
          <w:ilvl w:val="0"/>
          <w:numId w:val="21"/>
        </w:numPr>
        <w:spacing w:line="240" w:lineRule="auto"/>
        <w:ind w:left="720" w:hanging="450"/>
        <w:rPr>
          <w:sz w:val="22"/>
          <w:szCs w:val="22"/>
        </w:rPr>
      </w:pPr>
      <w:r w:rsidRPr="00FE141D">
        <w:rPr>
          <w:b/>
          <w:sz w:val="22"/>
          <w:szCs w:val="22"/>
        </w:rPr>
        <w:t xml:space="preserve">Evaluación holística: </w:t>
      </w:r>
      <w:r w:rsidRPr="00FE141D">
        <w:rPr>
          <w:sz w:val="22"/>
          <w:szCs w:val="22"/>
        </w:rPr>
        <w:t>Monitoreo continuo de la comprensión y la equidad de los resultados de los estudiantes, utilizando medidas que revelen de forma completa la experiencia de aprendizaje del estudiante.</w:t>
      </w:r>
    </w:p>
    <w:p w14:paraId="000000A7" w14:textId="77777777" w:rsidR="005F7F24" w:rsidRPr="00FE141D" w:rsidRDefault="005F7F24">
      <w:pPr>
        <w:spacing w:line="240" w:lineRule="auto"/>
        <w:rPr>
          <w:sz w:val="22"/>
          <w:szCs w:val="22"/>
        </w:rPr>
      </w:pPr>
    </w:p>
    <w:p w14:paraId="000000A8" w14:textId="77777777" w:rsidR="005F7F24" w:rsidRPr="00FE141D" w:rsidRDefault="009B5681">
      <w:pPr>
        <w:spacing w:line="240" w:lineRule="auto"/>
        <w:ind w:left="720"/>
        <w:rPr>
          <w:sz w:val="22"/>
          <w:szCs w:val="22"/>
        </w:rPr>
      </w:pPr>
      <w:r w:rsidRPr="00FE141D">
        <w:rPr>
          <w:sz w:val="22"/>
          <w:szCs w:val="22"/>
        </w:rPr>
        <w:t>Las actividades clave para garantizar una evaluación holística del progreso de los estudiantes incluyen:</w:t>
      </w:r>
    </w:p>
    <w:p w14:paraId="000000A9" w14:textId="77777777" w:rsidR="005F7F24" w:rsidRPr="00FE141D" w:rsidRDefault="009B5681">
      <w:pPr>
        <w:numPr>
          <w:ilvl w:val="0"/>
          <w:numId w:val="35"/>
        </w:numPr>
        <w:spacing w:line="240" w:lineRule="auto"/>
        <w:rPr>
          <w:sz w:val="22"/>
          <w:szCs w:val="22"/>
        </w:rPr>
      </w:pPr>
      <w:r w:rsidRPr="00FE141D">
        <w:rPr>
          <w:sz w:val="22"/>
          <w:szCs w:val="22"/>
        </w:rPr>
        <w:t>Continuar usando evaluaciones basadas en el plan de estudios, y evaluaciones de lectura y matemáticas, como herramientas de diagnóstico y monitoreo del progreso;</w:t>
      </w:r>
    </w:p>
    <w:p w14:paraId="000000AA" w14:textId="5698BBE1" w:rsidR="005F7F24" w:rsidRPr="00FE141D" w:rsidRDefault="009B5681">
      <w:pPr>
        <w:numPr>
          <w:ilvl w:val="0"/>
          <w:numId w:val="35"/>
        </w:numPr>
        <w:spacing w:line="240" w:lineRule="auto"/>
        <w:rPr>
          <w:sz w:val="22"/>
          <w:szCs w:val="22"/>
        </w:rPr>
      </w:pPr>
      <w:r w:rsidRPr="00FE141D">
        <w:rPr>
          <w:sz w:val="22"/>
          <w:szCs w:val="22"/>
        </w:rPr>
        <w:t>Fortalecer el sistema de referencia académica para alfabetización, matemáticas y ciencias de 3.º a 6.º grado, para informar acerca de la toma de decisiones educativas y la planificación de intervenciones;</w:t>
      </w:r>
    </w:p>
    <w:p w14:paraId="000000AB" w14:textId="77777777" w:rsidR="005F7F24" w:rsidRPr="00FE141D" w:rsidRDefault="009B5681">
      <w:pPr>
        <w:numPr>
          <w:ilvl w:val="0"/>
          <w:numId w:val="35"/>
        </w:numPr>
        <w:spacing w:line="240" w:lineRule="auto"/>
        <w:rPr>
          <w:sz w:val="22"/>
          <w:szCs w:val="22"/>
        </w:rPr>
      </w:pPr>
      <w:r w:rsidRPr="00FE141D">
        <w:rPr>
          <w:sz w:val="22"/>
          <w:szCs w:val="22"/>
        </w:rPr>
        <w:t>Poner a prueba medidas no académicas del bienestar de los estudiantes para integrarlas en los perfiles de datos del progreso de los estudiantes;</w:t>
      </w:r>
    </w:p>
    <w:p w14:paraId="000000AC" w14:textId="3C6C7E68" w:rsidR="005F7F24" w:rsidRPr="00FE141D" w:rsidRDefault="009B5681">
      <w:pPr>
        <w:numPr>
          <w:ilvl w:val="0"/>
          <w:numId w:val="35"/>
        </w:numPr>
        <w:spacing w:line="240" w:lineRule="auto"/>
        <w:rPr>
          <w:sz w:val="22"/>
          <w:szCs w:val="22"/>
        </w:rPr>
      </w:pPr>
      <w:r w:rsidRPr="00FE141D">
        <w:rPr>
          <w:sz w:val="22"/>
          <w:szCs w:val="22"/>
        </w:rPr>
        <w:t>Desarrollar un sistema para recopilar y usar datos de crecimiento estudiantil contextualizados, que revelen de forma más completa la experiencia de aprendizaje del estudiante e identifique sus fortalezas que puedan aprovecharse para brindar apoyo educativo. Este sistema puede incluir la recopilación de comentarios de los estudiantes y las familias sobre las experiencias de aprendizaje mediante encuestas y grupos de enfoque.</w:t>
      </w:r>
    </w:p>
    <w:p w14:paraId="000000AD" w14:textId="77777777" w:rsidR="005F7F24" w:rsidRPr="00FE141D" w:rsidRDefault="005F7F24">
      <w:pPr>
        <w:spacing w:line="240" w:lineRule="auto"/>
        <w:rPr>
          <w:sz w:val="22"/>
          <w:szCs w:val="22"/>
        </w:rPr>
      </w:pPr>
    </w:p>
    <w:p w14:paraId="000000AE" w14:textId="77777777" w:rsidR="005F7F24" w:rsidRPr="00FE141D" w:rsidRDefault="009B5681">
      <w:pPr>
        <w:numPr>
          <w:ilvl w:val="0"/>
          <w:numId w:val="21"/>
        </w:numPr>
        <w:spacing w:line="240" w:lineRule="auto"/>
        <w:ind w:left="720" w:hanging="450"/>
        <w:rPr>
          <w:sz w:val="22"/>
          <w:szCs w:val="22"/>
        </w:rPr>
      </w:pPr>
      <w:r w:rsidRPr="00FE141D">
        <w:rPr>
          <w:b/>
          <w:sz w:val="22"/>
          <w:szCs w:val="22"/>
        </w:rPr>
        <w:t xml:space="preserve">Toma de decisiones basada en datos: </w:t>
      </w:r>
      <w:r w:rsidRPr="00FE141D">
        <w:rPr>
          <w:sz w:val="22"/>
          <w:szCs w:val="22"/>
        </w:rPr>
        <w:t>Continuar desarrollando prácticas en toda la escuela para analizar regularmente los datos de crecimiento de los estudiantes, y tomar decisiones basadas en los datos que versen acerca de la instrucción y otros programas escolares.</w:t>
      </w:r>
      <w:r w:rsidRPr="00FE141D">
        <w:rPr>
          <w:sz w:val="22"/>
          <w:szCs w:val="22"/>
        </w:rPr>
        <w:br/>
      </w:r>
      <w:r w:rsidRPr="00FE141D">
        <w:rPr>
          <w:sz w:val="22"/>
          <w:szCs w:val="22"/>
        </w:rPr>
        <w:br/>
        <w:t xml:space="preserve">Las actividades clave para promover la toma de decisiones basada en datos en </w:t>
      </w:r>
      <w:proofErr w:type="spellStart"/>
      <w:r w:rsidRPr="00FE141D">
        <w:rPr>
          <w:sz w:val="22"/>
          <w:szCs w:val="22"/>
        </w:rPr>
        <w:t>Dever</w:t>
      </w:r>
      <w:proofErr w:type="spellEnd"/>
      <w:r w:rsidRPr="00FE141D">
        <w:rPr>
          <w:sz w:val="22"/>
          <w:szCs w:val="22"/>
        </w:rPr>
        <w:t xml:space="preserve"> incluyen:</w:t>
      </w:r>
    </w:p>
    <w:p w14:paraId="000000AF" w14:textId="77777777" w:rsidR="005F7F24" w:rsidRPr="00FE141D" w:rsidRDefault="009B5681">
      <w:pPr>
        <w:numPr>
          <w:ilvl w:val="0"/>
          <w:numId w:val="50"/>
        </w:numPr>
        <w:spacing w:line="240" w:lineRule="auto"/>
        <w:rPr>
          <w:sz w:val="22"/>
          <w:szCs w:val="22"/>
        </w:rPr>
      </w:pPr>
      <w:r w:rsidRPr="00FE141D">
        <w:rPr>
          <w:sz w:val="22"/>
          <w:szCs w:val="22"/>
        </w:rPr>
        <w:t xml:space="preserve">Llevar a cabo revisiones quincenales de los datos académicos durante las reuniones del equipo académico, dirigidas por entrenadores académicos y el </w:t>
      </w:r>
      <w:proofErr w:type="gramStart"/>
      <w:r w:rsidRPr="00FE141D">
        <w:rPr>
          <w:sz w:val="22"/>
          <w:szCs w:val="22"/>
        </w:rPr>
        <w:t>Director</w:t>
      </w:r>
      <w:proofErr w:type="gramEnd"/>
      <w:r w:rsidRPr="00FE141D">
        <w:rPr>
          <w:sz w:val="22"/>
          <w:szCs w:val="22"/>
        </w:rPr>
        <w:t xml:space="preserve"> de Instrucción;</w:t>
      </w:r>
    </w:p>
    <w:p w14:paraId="000000B0" w14:textId="77777777" w:rsidR="005F7F24" w:rsidRPr="00FE141D" w:rsidRDefault="009B5681">
      <w:pPr>
        <w:numPr>
          <w:ilvl w:val="0"/>
          <w:numId w:val="50"/>
        </w:numPr>
        <w:spacing w:line="240" w:lineRule="auto"/>
        <w:rPr>
          <w:sz w:val="22"/>
          <w:szCs w:val="22"/>
        </w:rPr>
      </w:pPr>
      <w:r w:rsidRPr="00FE141D">
        <w:rPr>
          <w:sz w:val="22"/>
          <w:szCs w:val="22"/>
        </w:rPr>
        <w:t>Facilitar la recopilación y el análisis, por parte del Equipo de Liderazgo Instruccional (ILT), de datos de evaluación holística alineados con las prioridades de la escuela, a saber, el desarrollo de estudiantes independientes, destrezas sociales y emocionales y empoderamiento a las familias.</w:t>
      </w:r>
    </w:p>
    <w:p w14:paraId="000000B1" w14:textId="77777777" w:rsidR="005F7F24" w:rsidRPr="00FE141D" w:rsidRDefault="005F7F24">
      <w:pPr>
        <w:spacing w:line="240" w:lineRule="auto"/>
        <w:rPr>
          <w:sz w:val="22"/>
          <w:szCs w:val="22"/>
        </w:rPr>
      </w:pPr>
    </w:p>
    <w:p w14:paraId="000000B2" w14:textId="77777777" w:rsidR="005F7F24" w:rsidRPr="00FE141D" w:rsidRDefault="005F7F24">
      <w:pPr>
        <w:spacing w:line="240" w:lineRule="auto"/>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rsidRPr="00FE141D" w14:paraId="17EF8040" w14:textId="77777777">
        <w:trPr>
          <w:trHeight w:val="465"/>
        </w:trPr>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B3" w14:textId="77777777" w:rsidR="005F7F24" w:rsidRPr="00FE141D" w:rsidRDefault="009B5681">
            <w:pPr>
              <w:spacing w:line="240" w:lineRule="auto"/>
              <w:rPr>
                <w:sz w:val="22"/>
                <w:szCs w:val="22"/>
              </w:rPr>
            </w:pPr>
            <w:r w:rsidRPr="00FE141D">
              <w:rPr>
                <w:b/>
                <w:sz w:val="22"/>
                <w:szCs w:val="22"/>
              </w:rPr>
              <w:lastRenderedPageBreak/>
              <w:t>Área prioritaria 4: Establecer una cultura de altas expectativas y de preparación universitaria y profesional.</w:t>
            </w:r>
          </w:p>
        </w:tc>
      </w:tr>
    </w:tbl>
    <w:p w14:paraId="000000B4" w14:textId="77777777" w:rsidR="005F7F24" w:rsidRPr="00FE141D" w:rsidRDefault="005F7F24">
      <w:pPr>
        <w:spacing w:line="240" w:lineRule="auto"/>
        <w:rPr>
          <w:sz w:val="22"/>
          <w:szCs w:val="22"/>
        </w:rPr>
      </w:pPr>
    </w:p>
    <w:p w14:paraId="000000B5" w14:textId="77777777" w:rsidR="005F7F24" w:rsidRPr="00FE141D" w:rsidRDefault="009B5681">
      <w:pPr>
        <w:spacing w:line="240" w:lineRule="auto"/>
        <w:rPr>
          <w:sz w:val="22"/>
          <w:szCs w:val="22"/>
        </w:rPr>
      </w:pPr>
      <w:proofErr w:type="spellStart"/>
      <w:r w:rsidRPr="00FE141D">
        <w:rPr>
          <w:sz w:val="22"/>
          <w:szCs w:val="22"/>
        </w:rPr>
        <w:t>Dever</w:t>
      </w:r>
      <w:proofErr w:type="spellEnd"/>
      <w:r w:rsidRPr="00FE141D">
        <w:rPr>
          <w:sz w:val="22"/>
          <w:szCs w:val="22"/>
        </w:rPr>
        <w:t xml:space="preserve"> continuará construyendo una comunidad de aprendizaje que reconozca la profunda capacidad que posee cada estudiante para aprender y contribuir en el aula, en el hogar y en la comunidad. El modelo de instrucción de la escuela está diseñado para empoderar a los estudiantes y las familias para que se conviertan en líderes de su propio aprendizaje, preparados con las habilidades y disposiciones académicas y socioemocionales necesarias para prosperar en un mundo en constante cambio.</w:t>
      </w:r>
    </w:p>
    <w:p w14:paraId="000000B6" w14:textId="77777777" w:rsidR="005F7F24" w:rsidRPr="00FE141D" w:rsidRDefault="005F7F24">
      <w:pPr>
        <w:spacing w:line="240" w:lineRule="auto"/>
        <w:rPr>
          <w:sz w:val="22"/>
          <w:szCs w:val="22"/>
        </w:rPr>
      </w:pPr>
    </w:p>
    <w:p w14:paraId="000000B7" w14:textId="5CFDCCA8" w:rsidR="005F7F24" w:rsidRPr="00FE141D" w:rsidRDefault="009B5681">
      <w:pPr>
        <w:spacing w:line="240" w:lineRule="auto"/>
        <w:rPr>
          <w:sz w:val="22"/>
          <w:szCs w:val="22"/>
        </w:rPr>
      </w:pPr>
      <w:r w:rsidRPr="00FE141D">
        <w:rPr>
          <w:sz w:val="22"/>
          <w:szCs w:val="22"/>
        </w:rPr>
        <w:t xml:space="preserve">Para ver el texto original que resume los desafíos abordados por el Área prioritaria 4, consulte el </w:t>
      </w:r>
      <w:hyperlink r:id="rId19">
        <w:r w:rsidRPr="00FE141D">
          <w:rPr>
            <w:color w:val="0000FF"/>
            <w:sz w:val="22"/>
            <w:szCs w:val="22"/>
            <w:u w:val="single"/>
          </w:rPr>
          <w:t>Plan de Reestructuración del 24 de abril de 2014</w:t>
        </w:r>
      </w:hyperlink>
      <w:r w:rsidRPr="00FE141D">
        <w:rPr>
          <w:sz w:val="22"/>
          <w:szCs w:val="22"/>
        </w:rPr>
        <w:t xml:space="preserve"> en la </w:t>
      </w:r>
      <w:r w:rsidR="00E51E8C">
        <w:rPr>
          <w:sz w:val="22"/>
          <w:szCs w:val="22"/>
        </w:rPr>
        <w:t>página</w:t>
      </w:r>
      <w:r w:rsidRPr="00FE141D">
        <w:rPr>
          <w:sz w:val="22"/>
          <w:szCs w:val="22"/>
        </w:rPr>
        <w:t xml:space="preserve"> 31 Para obtener información actualizada sobre el progreso y las estrategias en el Área prioritaria 4, presentada en la renovación del plan de 2017, consulte el </w:t>
      </w:r>
      <w:hyperlink r:id="rId20">
        <w:r w:rsidRPr="00FE141D">
          <w:rPr>
            <w:color w:val="0000FF"/>
            <w:sz w:val="22"/>
            <w:szCs w:val="22"/>
            <w:u w:val="single"/>
          </w:rPr>
          <w:t>Plan de Reestructuración renovado del 18 de agosto de 2017</w:t>
        </w:r>
      </w:hyperlink>
      <w:r w:rsidRPr="00FE141D">
        <w:rPr>
          <w:sz w:val="22"/>
          <w:szCs w:val="22"/>
        </w:rPr>
        <w:t xml:space="preserve"> en las </w:t>
      </w:r>
      <w:r w:rsidR="00E51E8C">
        <w:rPr>
          <w:sz w:val="22"/>
          <w:szCs w:val="22"/>
        </w:rPr>
        <w:t>páginas</w:t>
      </w:r>
      <w:r w:rsidRPr="00FE141D">
        <w:rPr>
          <w:sz w:val="22"/>
          <w:szCs w:val="22"/>
        </w:rPr>
        <w:t xml:space="preserve"> 34-39.</w:t>
      </w:r>
    </w:p>
    <w:p w14:paraId="000000B8" w14:textId="77777777" w:rsidR="005F7F24" w:rsidRPr="00FE141D" w:rsidRDefault="005F7F24">
      <w:pPr>
        <w:spacing w:line="240" w:lineRule="auto"/>
        <w:rPr>
          <w:sz w:val="22"/>
          <w:szCs w:val="22"/>
        </w:rPr>
      </w:pPr>
    </w:p>
    <w:p w14:paraId="000000B9" w14:textId="77777777" w:rsidR="005F7F24" w:rsidRPr="00FE141D" w:rsidRDefault="009B5681">
      <w:pPr>
        <w:spacing w:line="240" w:lineRule="auto"/>
        <w:rPr>
          <w:sz w:val="22"/>
          <w:szCs w:val="22"/>
        </w:rPr>
      </w:pPr>
      <w:r w:rsidRPr="00FE141D">
        <w:rPr>
          <w:sz w:val="22"/>
          <w:szCs w:val="22"/>
        </w:rPr>
        <w:t xml:space="preserve">Desde la llegada de SMI como receptor de la escuela en 2020, los líderes y docentes de la escuela </w:t>
      </w:r>
      <w:proofErr w:type="spellStart"/>
      <w:r w:rsidRPr="00FE141D">
        <w:rPr>
          <w:sz w:val="22"/>
          <w:szCs w:val="22"/>
        </w:rPr>
        <w:t>Dever</w:t>
      </w:r>
      <w:proofErr w:type="spellEnd"/>
      <w:r w:rsidRPr="00FE141D">
        <w:rPr>
          <w:sz w:val="22"/>
          <w:szCs w:val="22"/>
        </w:rPr>
        <w:t xml:space="preserve"> han desarrollado una mirada compartida acerca de cultivar a sus estudiantes como aprendices independientes. Esto requiere crear ambientes, en las aulas, en los que los estudiantes se sientan lo suficientemente seguros emocional y académicamente para tomar riesgos y crear sus propios caminos hacia el contenido de aprendizaje. Como se describió anteriormente en el Área de prioridad 2, la escuela cambió a un modelo de inclusión completa y brindó a todo el personal una amplia capacitación sobre las necesidades de desarrollo socioemocional de los estudiantes, con el objetivo de garantizar que todos los estudiantes de </w:t>
      </w:r>
      <w:proofErr w:type="spellStart"/>
      <w:r w:rsidRPr="00FE141D">
        <w:rPr>
          <w:sz w:val="22"/>
          <w:szCs w:val="22"/>
        </w:rPr>
        <w:t>Dever</w:t>
      </w:r>
      <w:proofErr w:type="spellEnd"/>
      <w:r w:rsidRPr="00FE141D">
        <w:rPr>
          <w:sz w:val="22"/>
          <w:szCs w:val="22"/>
        </w:rPr>
        <w:t xml:space="preserve"> tengan acceso a altos niveles de apoyo personalizado.</w:t>
      </w:r>
    </w:p>
    <w:p w14:paraId="000000BA" w14:textId="77777777" w:rsidR="005F7F24" w:rsidRPr="00FE141D" w:rsidRDefault="005F7F24">
      <w:pPr>
        <w:spacing w:line="240" w:lineRule="auto"/>
        <w:rPr>
          <w:sz w:val="22"/>
          <w:szCs w:val="22"/>
        </w:rPr>
      </w:pPr>
    </w:p>
    <w:p w14:paraId="000000BB" w14:textId="18EC6DD4" w:rsidR="005F7F24" w:rsidRPr="00FE141D" w:rsidRDefault="009B5681">
      <w:pPr>
        <w:spacing w:line="240" w:lineRule="auto"/>
        <w:rPr>
          <w:sz w:val="22"/>
          <w:szCs w:val="22"/>
        </w:rPr>
      </w:pPr>
      <w:r w:rsidRPr="00FE141D">
        <w:rPr>
          <w:sz w:val="22"/>
          <w:szCs w:val="22"/>
        </w:rPr>
        <w:t xml:space="preserve">Como se articula tanto en el Plan de Reestructuración original de 2014, como en el renovado de 2017, los socios familiares y comunitarios son patrimonio esencial para desarrollar y mantener la cultura de altas expectativas de </w:t>
      </w:r>
      <w:proofErr w:type="spellStart"/>
      <w:r w:rsidRPr="00FE141D">
        <w:rPr>
          <w:sz w:val="22"/>
          <w:szCs w:val="22"/>
        </w:rPr>
        <w:t>Dever</w:t>
      </w:r>
      <w:proofErr w:type="spellEnd"/>
      <w:r w:rsidRPr="00FE141D">
        <w:rPr>
          <w:sz w:val="22"/>
          <w:szCs w:val="22"/>
        </w:rPr>
        <w:t>. A su llegada como receptor en 2020, SMI creó un nuevo puesto de Gerente de Asociación de la Familia, la Escuela y la Comunidad para promover el compromiso participativo de la familia y la comunidad en la escuela. Como miembro del equipo de liderazgo escolar, el Gerente de Asociación de la Familia, la Escuela y la Comunidad supervisa iniciativas críticas relacionadas con la voz y el liderazgo de la familia, los recursos y los apoyos integrales familiares, la asistencia, la capacitación del personal y otros trabajos con las familias y los socios de la comunidad, con apoyo de un enlace familiar de tiempo completo.</w:t>
      </w:r>
      <w:r w:rsidRPr="00FE141D">
        <w:rPr>
          <w:sz w:val="22"/>
          <w:szCs w:val="22"/>
        </w:rPr>
        <w:br/>
        <w:t xml:space="preserve"> </w:t>
      </w:r>
    </w:p>
    <w:p w14:paraId="000000BC" w14:textId="413E19BC" w:rsidR="005F7F24" w:rsidRPr="00FE141D" w:rsidRDefault="009B5681">
      <w:pPr>
        <w:spacing w:line="240" w:lineRule="auto"/>
        <w:rPr>
          <w:sz w:val="22"/>
          <w:szCs w:val="22"/>
        </w:rPr>
      </w:pPr>
      <w:r w:rsidRPr="00FE141D">
        <w:rPr>
          <w:sz w:val="22"/>
          <w:szCs w:val="22"/>
        </w:rPr>
        <w:t xml:space="preserve">En el Plan de Reestructuración renovado, </w:t>
      </w:r>
      <w:proofErr w:type="spellStart"/>
      <w:r w:rsidRPr="00FE141D">
        <w:rPr>
          <w:sz w:val="22"/>
          <w:szCs w:val="22"/>
        </w:rPr>
        <w:t>Dever</w:t>
      </w:r>
      <w:proofErr w:type="spellEnd"/>
      <w:r w:rsidRPr="00FE141D">
        <w:rPr>
          <w:sz w:val="22"/>
          <w:szCs w:val="22"/>
        </w:rPr>
        <w:t xml:space="preserve"> continuará desarrollando las capacidades de los docentes para desarrollar aprendices independientes y cultivar el liderazgo familiar tanto a nivel estudiantil como escolar, a través de las siguientes iniciativas escolares: </w:t>
      </w:r>
    </w:p>
    <w:p w14:paraId="000000BD" w14:textId="77777777" w:rsidR="005F7F24" w:rsidRPr="00FE141D" w:rsidRDefault="009B5681">
      <w:pPr>
        <w:spacing w:line="240" w:lineRule="auto"/>
        <w:rPr>
          <w:sz w:val="22"/>
          <w:szCs w:val="22"/>
        </w:rPr>
      </w:pPr>
      <w:r w:rsidRPr="00FE141D">
        <w:rPr>
          <w:sz w:val="22"/>
          <w:szCs w:val="22"/>
        </w:rPr>
        <w:t xml:space="preserve"> </w:t>
      </w:r>
    </w:p>
    <w:p w14:paraId="000000BE" w14:textId="77777777" w:rsidR="005F7F24" w:rsidRPr="00FE141D" w:rsidRDefault="009B5681">
      <w:pPr>
        <w:numPr>
          <w:ilvl w:val="0"/>
          <w:numId w:val="41"/>
        </w:numPr>
        <w:spacing w:line="240" w:lineRule="auto"/>
        <w:ind w:left="720" w:hanging="450"/>
        <w:rPr>
          <w:sz w:val="22"/>
          <w:szCs w:val="22"/>
        </w:rPr>
      </w:pPr>
      <w:r w:rsidRPr="00FE141D">
        <w:rPr>
          <w:b/>
          <w:sz w:val="22"/>
          <w:szCs w:val="22"/>
        </w:rPr>
        <w:t xml:space="preserve">Comunidad de aprendizaje seguro emocional y académicamente: </w:t>
      </w:r>
      <w:r w:rsidRPr="00FE141D">
        <w:rPr>
          <w:sz w:val="22"/>
          <w:szCs w:val="22"/>
        </w:rPr>
        <w:t xml:space="preserve">Consiste en construir una relación personal y una sólida cultura de aprendizaje en el aula, para capacitar a cada estudiante para que utilice sus mejores recursos para el aprendizaje. </w:t>
      </w:r>
    </w:p>
    <w:p w14:paraId="28781CE6" w14:textId="77777777" w:rsidR="009334BA" w:rsidRPr="00FE141D" w:rsidRDefault="009334BA">
      <w:pPr>
        <w:spacing w:line="240" w:lineRule="auto"/>
        <w:ind w:left="720"/>
        <w:rPr>
          <w:sz w:val="22"/>
          <w:szCs w:val="22"/>
        </w:rPr>
      </w:pPr>
    </w:p>
    <w:p w14:paraId="000000BF" w14:textId="0F722167" w:rsidR="005F7F24" w:rsidRPr="00FE141D" w:rsidRDefault="009B5681">
      <w:pPr>
        <w:spacing w:line="240" w:lineRule="auto"/>
        <w:ind w:left="720"/>
        <w:rPr>
          <w:sz w:val="22"/>
          <w:szCs w:val="22"/>
        </w:rPr>
      </w:pPr>
      <w:r w:rsidRPr="00FE141D">
        <w:rPr>
          <w:sz w:val="22"/>
          <w:szCs w:val="22"/>
        </w:rPr>
        <w:t>Las actividades clave para garantizar aulas seguras emocional y académicamente incluyen:</w:t>
      </w:r>
    </w:p>
    <w:p w14:paraId="000000C0" w14:textId="77777777" w:rsidR="005F7F24" w:rsidRPr="00FE141D" w:rsidRDefault="009B5681">
      <w:pPr>
        <w:numPr>
          <w:ilvl w:val="0"/>
          <w:numId w:val="37"/>
        </w:numPr>
        <w:pBdr>
          <w:top w:val="nil"/>
          <w:left w:val="nil"/>
          <w:bottom w:val="nil"/>
          <w:right w:val="nil"/>
          <w:between w:val="nil"/>
        </w:pBdr>
        <w:spacing w:line="240" w:lineRule="auto"/>
        <w:rPr>
          <w:sz w:val="22"/>
          <w:szCs w:val="22"/>
        </w:rPr>
      </w:pPr>
      <w:r w:rsidRPr="00FE141D">
        <w:rPr>
          <w:color w:val="000000"/>
          <w:sz w:val="22"/>
          <w:szCs w:val="22"/>
        </w:rPr>
        <w:t>Continuar brindando desarrollo profesional y tiempo de colaboración docente para fortalecer las prácticas que apoyan la inclusión completa, por ejemplo, estrategias de enseñanza colaborativa, desarrollo infantil y neurodiversidad, y estrategias de regulación y canalización emocional;</w:t>
      </w:r>
    </w:p>
    <w:p w14:paraId="000000C1" w14:textId="77777777" w:rsidR="005F7F24" w:rsidRPr="00FE141D" w:rsidRDefault="009B5681">
      <w:pPr>
        <w:numPr>
          <w:ilvl w:val="0"/>
          <w:numId w:val="37"/>
        </w:numPr>
        <w:pBdr>
          <w:top w:val="nil"/>
          <w:left w:val="nil"/>
          <w:bottom w:val="nil"/>
          <w:right w:val="nil"/>
          <w:between w:val="nil"/>
        </w:pBdr>
        <w:spacing w:line="240" w:lineRule="auto"/>
        <w:rPr>
          <w:sz w:val="22"/>
          <w:szCs w:val="22"/>
        </w:rPr>
      </w:pPr>
      <w:r w:rsidRPr="00FE141D">
        <w:rPr>
          <w:color w:val="000000"/>
          <w:sz w:val="22"/>
          <w:szCs w:val="22"/>
        </w:rPr>
        <w:t>Actividades descritas en el Área prioritaria 2: educación sensible a las diferentes culturas, aulas seguras y de apoyo, desarrollo de competencias socioemocionales, prácticas restaurativas, programación de recreo estructurado;</w:t>
      </w:r>
    </w:p>
    <w:p w14:paraId="000000C2" w14:textId="77777777" w:rsidR="005F7F24" w:rsidRPr="00FE141D" w:rsidRDefault="009B5681">
      <w:pPr>
        <w:numPr>
          <w:ilvl w:val="0"/>
          <w:numId w:val="37"/>
        </w:numPr>
        <w:pBdr>
          <w:top w:val="nil"/>
          <w:left w:val="nil"/>
          <w:bottom w:val="nil"/>
          <w:right w:val="nil"/>
          <w:between w:val="nil"/>
        </w:pBdr>
        <w:spacing w:line="240" w:lineRule="auto"/>
        <w:rPr>
          <w:sz w:val="22"/>
          <w:szCs w:val="22"/>
        </w:rPr>
      </w:pPr>
      <w:r w:rsidRPr="00FE141D">
        <w:rPr>
          <w:color w:val="000000"/>
          <w:sz w:val="22"/>
          <w:szCs w:val="22"/>
        </w:rPr>
        <w:lastRenderedPageBreak/>
        <w:t>Actividades de evaluación holística descritas en el Área prioritaria 3 anterior.</w:t>
      </w:r>
      <w:r w:rsidRPr="00FE141D">
        <w:rPr>
          <w:color w:val="000000"/>
          <w:sz w:val="22"/>
          <w:szCs w:val="22"/>
        </w:rPr>
        <w:br/>
      </w:r>
      <w:r w:rsidRPr="00FE141D">
        <w:rPr>
          <w:color w:val="000000"/>
          <w:sz w:val="22"/>
          <w:szCs w:val="22"/>
        </w:rPr>
        <w:br/>
      </w:r>
    </w:p>
    <w:p w14:paraId="000000C3" w14:textId="77777777" w:rsidR="005F7F24" w:rsidRPr="00FE141D" w:rsidRDefault="009B5681">
      <w:pPr>
        <w:numPr>
          <w:ilvl w:val="0"/>
          <w:numId w:val="41"/>
        </w:numPr>
        <w:spacing w:line="240" w:lineRule="auto"/>
        <w:ind w:left="720" w:hanging="450"/>
        <w:rPr>
          <w:sz w:val="22"/>
          <w:szCs w:val="22"/>
        </w:rPr>
      </w:pPr>
      <w:r w:rsidRPr="00FE141D">
        <w:rPr>
          <w:b/>
          <w:sz w:val="22"/>
          <w:szCs w:val="22"/>
        </w:rPr>
        <w:t xml:space="preserve">Asociación familiar y desarrollo de liderazgo: </w:t>
      </w:r>
      <w:r w:rsidRPr="00FE141D">
        <w:rPr>
          <w:sz w:val="22"/>
          <w:szCs w:val="22"/>
        </w:rPr>
        <w:t xml:space="preserve">Desarrollar relaciones con todas las familias de </w:t>
      </w:r>
      <w:proofErr w:type="spellStart"/>
      <w:r w:rsidRPr="00FE141D">
        <w:rPr>
          <w:sz w:val="22"/>
          <w:szCs w:val="22"/>
        </w:rPr>
        <w:t>Dever</w:t>
      </w:r>
      <w:proofErr w:type="spellEnd"/>
      <w:r w:rsidRPr="00FE141D">
        <w:rPr>
          <w:sz w:val="22"/>
          <w:szCs w:val="22"/>
        </w:rPr>
        <w:t xml:space="preserve"> que se basen en la confianza mutua, la colaboración y la sensibilidad y el respeto cultural.</w:t>
      </w:r>
    </w:p>
    <w:p w14:paraId="000000C4" w14:textId="77777777" w:rsidR="005F7F24" w:rsidRPr="00FE141D" w:rsidRDefault="005F7F24">
      <w:pPr>
        <w:spacing w:line="240" w:lineRule="auto"/>
        <w:rPr>
          <w:sz w:val="22"/>
          <w:szCs w:val="22"/>
        </w:rPr>
      </w:pPr>
    </w:p>
    <w:p w14:paraId="000000C5" w14:textId="77777777" w:rsidR="005F7F24" w:rsidRPr="00FE141D" w:rsidRDefault="009B5681">
      <w:pPr>
        <w:spacing w:line="240" w:lineRule="auto"/>
        <w:ind w:left="720"/>
        <w:rPr>
          <w:sz w:val="22"/>
          <w:szCs w:val="22"/>
        </w:rPr>
      </w:pPr>
      <w:r w:rsidRPr="00FE141D">
        <w:rPr>
          <w:sz w:val="22"/>
          <w:szCs w:val="22"/>
        </w:rPr>
        <w:t xml:space="preserve">Las actividades clave para desarrollar la asociación familiar y el liderazgo en </w:t>
      </w:r>
      <w:proofErr w:type="spellStart"/>
      <w:r w:rsidRPr="00FE141D">
        <w:rPr>
          <w:sz w:val="22"/>
          <w:szCs w:val="22"/>
        </w:rPr>
        <w:t>Dever</w:t>
      </w:r>
      <w:proofErr w:type="spellEnd"/>
      <w:r w:rsidRPr="00FE141D">
        <w:rPr>
          <w:sz w:val="22"/>
          <w:szCs w:val="22"/>
        </w:rPr>
        <w:t xml:space="preserve"> incluyen: </w:t>
      </w:r>
    </w:p>
    <w:p w14:paraId="000000C6" w14:textId="066E1239" w:rsidR="005F7F24" w:rsidRPr="00FE141D" w:rsidRDefault="009B5681">
      <w:pPr>
        <w:numPr>
          <w:ilvl w:val="0"/>
          <w:numId w:val="8"/>
        </w:numPr>
        <w:spacing w:line="240" w:lineRule="auto"/>
        <w:rPr>
          <w:sz w:val="22"/>
          <w:szCs w:val="22"/>
        </w:rPr>
      </w:pPr>
      <w:r w:rsidRPr="00FE141D">
        <w:rPr>
          <w:sz w:val="22"/>
          <w:szCs w:val="22"/>
        </w:rPr>
        <w:t xml:space="preserve">Continuar implementando eventos regulares de participación familiar, que incluyen horarios de visita previa de la escuela, actividades de preparación para el kindergarten, jornadas de puertas abiertas, ferias de libros, actividades con temas de alfabetización y matemáticas, excursiones. </w:t>
      </w:r>
    </w:p>
    <w:p w14:paraId="000000C7" w14:textId="7174D6FE" w:rsidR="005F7F24" w:rsidRPr="00FE141D" w:rsidRDefault="009B5681">
      <w:pPr>
        <w:numPr>
          <w:ilvl w:val="0"/>
          <w:numId w:val="8"/>
        </w:numPr>
        <w:spacing w:line="240" w:lineRule="auto"/>
        <w:rPr>
          <w:sz w:val="22"/>
          <w:szCs w:val="22"/>
        </w:rPr>
      </w:pPr>
      <w:r w:rsidRPr="00FE141D">
        <w:rPr>
          <w:sz w:val="22"/>
          <w:szCs w:val="22"/>
        </w:rPr>
        <w:t xml:space="preserve">Continuar brindando regularmente </w:t>
      </w:r>
      <w:sdt>
        <w:sdtPr>
          <w:rPr>
            <w:sz w:val="22"/>
            <w:szCs w:val="22"/>
          </w:rPr>
          <w:tag w:val="goog_rdk_28"/>
          <w:id w:val="-1272006180"/>
        </w:sdtPr>
        <w:sdtContent/>
      </w:sdt>
      <w:r w:rsidRPr="00FE141D">
        <w:rPr>
          <w:sz w:val="22"/>
          <w:szCs w:val="22"/>
        </w:rPr>
        <w:t>comunicación a nivel escolar con las familias a través de múltiples canales, incluidos boletines dirigidas a las familias, tableros de anuncios y mensajes del sistema automatizado de llamadas</w:t>
      </w:r>
      <w:sdt>
        <w:sdtPr>
          <w:rPr>
            <w:sz w:val="22"/>
            <w:szCs w:val="22"/>
          </w:rPr>
          <w:tag w:val="goog_rdk_29"/>
          <w:id w:val="123197858"/>
        </w:sdtPr>
        <w:sdtContent>
          <w:r w:rsidRPr="00FE141D">
            <w:rPr>
              <w:sz w:val="22"/>
              <w:szCs w:val="22"/>
            </w:rPr>
            <w:t>, y proporcionando apoyo de traducción/interpretación para comunicaciones y reuniones.</w:t>
          </w:r>
        </w:sdtContent>
      </w:sdt>
      <w:sdt>
        <w:sdtPr>
          <w:rPr>
            <w:sz w:val="22"/>
            <w:szCs w:val="22"/>
          </w:rPr>
          <w:tag w:val="goog_rdk_30"/>
          <w:id w:val="-2002347349"/>
          <w:showingPlcHdr/>
        </w:sdtPr>
        <w:sdtContent>
          <w:r w:rsidRPr="00FE141D">
            <w:rPr>
              <w:sz w:val="22"/>
              <w:szCs w:val="22"/>
            </w:rPr>
            <w:t xml:space="preserve">     </w:t>
          </w:r>
        </w:sdtContent>
      </w:sdt>
    </w:p>
    <w:p w14:paraId="000000C8" w14:textId="77777777" w:rsidR="005F7F24" w:rsidRPr="00FE141D" w:rsidRDefault="009B5681">
      <w:pPr>
        <w:numPr>
          <w:ilvl w:val="0"/>
          <w:numId w:val="8"/>
        </w:numPr>
        <w:spacing w:line="240" w:lineRule="auto"/>
        <w:rPr>
          <w:sz w:val="22"/>
          <w:szCs w:val="22"/>
        </w:rPr>
      </w:pPr>
      <w:r w:rsidRPr="00FE141D">
        <w:rPr>
          <w:sz w:val="22"/>
          <w:szCs w:val="22"/>
        </w:rPr>
        <w:t>Implementar un sistema de conferencias entre la familia y el docente que priorice la comunicación bidireccional, la construcción de relaciones y la resolución colaborativa de problemas.</w:t>
      </w:r>
    </w:p>
    <w:p w14:paraId="000000C9" w14:textId="2991B9EA" w:rsidR="005F7F24" w:rsidRPr="00FE141D" w:rsidRDefault="009B5681">
      <w:pPr>
        <w:numPr>
          <w:ilvl w:val="0"/>
          <w:numId w:val="8"/>
        </w:numPr>
        <w:spacing w:line="240" w:lineRule="auto"/>
        <w:rPr>
          <w:sz w:val="22"/>
          <w:szCs w:val="22"/>
        </w:rPr>
      </w:pPr>
      <w:r w:rsidRPr="00FE141D">
        <w:rPr>
          <w:sz w:val="22"/>
          <w:szCs w:val="22"/>
        </w:rPr>
        <w:t xml:space="preserve">Recopilar aportes familiares regularmente a través de encuestas y grupos de enfoque para obtener información sobre la comunicación entre la escuela y la familia y las metas, esperanzas y sueños en general de las familias para sus hijos. </w:t>
      </w:r>
      <w:r w:rsidR="00083279" w:rsidRPr="00FE141D">
        <w:rPr>
          <w:sz w:val="22"/>
          <w:szCs w:val="22"/>
        </w:rPr>
        <w:t>Utilizar</w:t>
      </w:r>
      <w:r w:rsidRPr="00FE141D">
        <w:rPr>
          <w:sz w:val="22"/>
          <w:szCs w:val="22"/>
        </w:rPr>
        <w:t xml:space="preserve"> los comentarios de las familias para implementar mejoras en las prácticas de las aulas.</w:t>
      </w:r>
    </w:p>
    <w:p w14:paraId="000000CA" w14:textId="6A6A605C" w:rsidR="005F7F24" w:rsidRPr="00FE141D" w:rsidRDefault="009B5681">
      <w:pPr>
        <w:numPr>
          <w:ilvl w:val="0"/>
          <w:numId w:val="8"/>
        </w:numPr>
        <w:spacing w:line="240" w:lineRule="auto"/>
        <w:rPr>
          <w:sz w:val="22"/>
          <w:szCs w:val="22"/>
        </w:rPr>
      </w:pPr>
      <w:r w:rsidRPr="00FE141D">
        <w:rPr>
          <w:sz w:val="22"/>
          <w:szCs w:val="22"/>
        </w:rPr>
        <w:t>Perfeccionar los procesos del equipo de apoyo a los estudiantes para incorporar una visión holística de los estudiantes, que incluya las sus voces y las de las familias. (ver también Estrategia 2.3)</w:t>
      </w:r>
    </w:p>
    <w:p w14:paraId="000000CB" w14:textId="77777777" w:rsidR="005F7F24" w:rsidRPr="00FE141D" w:rsidRDefault="009B5681">
      <w:pPr>
        <w:numPr>
          <w:ilvl w:val="0"/>
          <w:numId w:val="8"/>
        </w:numPr>
        <w:spacing w:line="240" w:lineRule="auto"/>
        <w:rPr>
          <w:sz w:val="22"/>
          <w:szCs w:val="22"/>
        </w:rPr>
      </w:pPr>
      <w:r w:rsidRPr="00FE141D">
        <w:rPr>
          <w:sz w:val="22"/>
          <w:szCs w:val="22"/>
        </w:rPr>
        <w:t>Brindar y/o conectar a los padres con oportunidades para abogar por el bienestar de sus hijos a través de la participación en la toma de decisiones y estructuras organizativas de asesoramiento, como el consejo escolar y el consejo de padres.</w:t>
      </w:r>
    </w:p>
    <w:p w14:paraId="000000CC" w14:textId="77777777" w:rsidR="005F7F24" w:rsidRPr="00FE141D" w:rsidRDefault="009B5681">
      <w:pPr>
        <w:numPr>
          <w:ilvl w:val="0"/>
          <w:numId w:val="43"/>
        </w:numPr>
        <w:spacing w:line="240" w:lineRule="auto"/>
        <w:rPr>
          <w:sz w:val="22"/>
          <w:szCs w:val="22"/>
        </w:rPr>
      </w:pPr>
      <w:r w:rsidRPr="00FE141D">
        <w:rPr>
          <w:sz w:val="22"/>
          <w:szCs w:val="22"/>
        </w:rPr>
        <w:t>Crear un sistema de datos que mida la participación de los padres en los eventos escolares y la participación en el consejo escolar y el consejo de padres.</w:t>
      </w:r>
    </w:p>
    <w:p w14:paraId="000000CD" w14:textId="77777777" w:rsidR="005F7F24" w:rsidRPr="00FE141D" w:rsidRDefault="009B5681">
      <w:pPr>
        <w:spacing w:line="240" w:lineRule="auto"/>
        <w:rPr>
          <w:sz w:val="22"/>
          <w:szCs w:val="22"/>
        </w:rPr>
      </w:pPr>
      <w:bookmarkStart w:id="1" w:name="_heading=h.30j0zll"/>
      <w:bookmarkEnd w:id="1"/>
      <w:r w:rsidRPr="00FE141D">
        <w:rPr>
          <w:sz w:val="22"/>
          <w:szCs w:val="22"/>
        </w:rPr>
        <w:br/>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F7F24" w:rsidRPr="00FE141D" w14:paraId="73D19E3F" w14:textId="77777777">
        <w:trPr>
          <w:trHeight w:val="465"/>
        </w:trPr>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CE" w14:textId="0DFF92A0" w:rsidR="005F7F24" w:rsidRPr="00FE141D" w:rsidRDefault="009B5681">
            <w:pPr>
              <w:spacing w:line="240" w:lineRule="auto"/>
              <w:rPr>
                <w:sz w:val="22"/>
                <w:szCs w:val="22"/>
              </w:rPr>
            </w:pPr>
            <w:r w:rsidRPr="00FE141D">
              <w:rPr>
                <w:b/>
                <w:sz w:val="22"/>
                <w:szCs w:val="22"/>
              </w:rPr>
              <w:t xml:space="preserve">Prioridad 5: Contratar y cultivar personal de </w:t>
            </w:r>
            <w:proofErr w:type="gramStart"/>
            <w:r w:rsidRPr="00FE141D">
              <w:rPr>
                <w:b/>
                <w:sz w:val="22"/>
                <w:szCs w:val="22"/>
              </w:rPr>
              <w:t>alto rendimiento y alto potencial</w:t>
            </w:r>
            <w:proofErr w:type="gramEnd"/>
            <w:r w:rsidRPr="00FE141D">
              <w:rPr>
                <w:b/>
                <w:sz w:val="22"/>
                <w:szCs w:val="22"/>
              </w:rPr>
              <w:t>.</w:t>
            </w:r>
          </w:p>
        </w:tc>
      </w:tr>
    </w:tbl>
    <w:p w14:paraId="000000CF" w14:textId="77777777" w:rsidR="005F7F24" w:rsidRPr="00FE141D" w:rsidRDefault="005F7F24">
      <w:pPr>
        <w:spacing w:line="240" w:lineRule="auto"/>
        <w:rPr>
          <w:sz w:val="22"/>
          <w:szCs w:val="22"/>
        </w:rPr>
      </w:pPr>
    </w:p>
    <w:p w14:paraId="000000D0" w14:textId="77777777" w:rsidR="005F7F24" w:rsidRPr="00FE141D" w:rsidRDefault="009B5681">
      <w:pPr>
        <w:spacing w:line="240" w:lineRule="auto"/>
        <w:rPr>
          <w:sz w:val="22"/>
          <w:szCs w:val="22"/>
        </w:rPr>
      </w:pPr>
      <w:proofErr w:type="spellStart"/>
      <w:r w:rsidRPr="00FE141D">
        <w:rPr>
          <w:sz w:val="22"/>
          <w:szCs w:val="22"/>
        </w:rPr>
        <w:t>Dever</w:t>
      </w:r>
      <w:proofErr w:type="spellEnd"/>
      <w:r w:rsidRPr="00FE141D">
        <w:rPr>
          <w:sz w:val="22"/>
          <w:szCs w:val="22"/>
        </w:rPr>
        <w:t xml:space="preserve"> continuará asegurándose de que la escuela cuente con un director, un equipo de liderazgo y docentes altamente efectivos, que se dediquen a buscar un cambio transformador para la escuela. La escuela cultivará entre todo el personal una visión compartida para el crecimiento académico y socioemocional de los estudiantes, y un compromiso para maximizar el tiempo que los estudiantes de </w:t>
      </w:r>
      <w:proofErr w:type="spellStart"/>
      <w:r w:rsidRPr="00FE141D">
        <w:rPr>
          <w:sz w:val="22"/>
          <w:szCs w:val="22"/>
        </w:rPr>
        <w:t>Dever</w:t>
      </w:r>
      <w:proofErr w:type="spellEnd"/>
      <w:r w:rsidRPr="00FE141D">
        <w:rPr>
          <w:sz w:val="22"/>
          <w:szCs w:val="22"/>
        </w:rPr>
        <w:t xml:space="preserve"> emplean en un aprendizaje de nivel de grado de alta calidad.</w:t>
      </w:r>
    </w:p>
    <w:p w14:paraId="000000D1" w14:textId="77777777" w:rsidR="005F7F24" w:rsidRPr="00FE141D" w:rsidRDefault="005F7F24">
      <w:pPr>
        <w:spacing w:line="240" w:lineRule="auto"/>
        <w:rPr>
          <w:sz w:val="22"/>
          <w:szCs w:val="22"/>
        </w:rPr>
      </w:pPr>
    </w:p>
    <w:p w14:paraId="000000D2" w14:textId="759D17BB" w:rsidR="005F7F24" w:rsidRPr="00FE141D" w:rsidRDefault="009B5681">
      <w:pPr>
        <w:spacing w:line="240" w:lineRule="auto"/>
        <w:rPr>
          <w:sz w:val="22"/>
          <w:szCs w:val="22"/>
        </w:rPr>
      </w:pPr>
      <w:r w:rsidRPr="00FE141D">
        <w:rPr>
          <w:sz w:val="22"/>
          <w:szCs w:val="22"/>
        </w:rPr>
        <w:t xml:space="preserve">Para ver el texto original que resume los desafíos abordados por el Área prioritaria 5, consulte el </w:t>
      </w:r>
      <w:hyperlink r:id="rId21">
        <w:r w:rsidRPr="00FE141D">
          <w:rPr>
            <w:color w:val="0000FF"/>
            <w:sz w:val="22"/>
            <w:szCs w:val="22"/>
            <w:u w:val="single"/>
          </w:rPr>
          <w:t>Plan de Reestructuración del 24 de abril de 2014</w:t>
        </w:r>
      </w:hyperlink>
      <w:r w:rsidRPr="00FE141D">
        <w:rPr>
          <w:sz w:val="22"/>
          <w:szCs w:val="22"/>
        </w:rPr>
        <w:t xml:space="preserve"> en la pág</w:t>
      </w:r>
      <w:r w:rsidR="00E51E8C">
        <w:rPr>
          <w:sz w:val="22"/>
          <w:szCs w:val="22"/>
        </w:rPr>
        <w:t>ina</w:t>
      </w:r>
      <w:r w:rsidRPr="00FE141D">
        <w:rPr>
          <w:sz w:val="22"/>
          <w:szCs w:val="22"/>
        </w:rPr>
        <w:t xml:space="preserve"> 37 Para obtener información actualizada sobre el progreso y las estrategias en el Área prioritaria 5, presentada en la renovación del plan de 2017, consulte el </w:t>
      </w:r>
      <w:hyperlink r:id="rId22">
        <w:r w:rsidRPr="00FE141D">
          <w:rPr>
            <w:color w:val="0000FF"/>
            <w:sz w:val="22"/>
            <w:szCs w:val="22"/>
            <w:u w:val="single"/>
          </w:rPr>
          <w:t>Plan de Reestructuración renovado del 18 de agosto de 2017</w:t>
        </w:r>
      </w:hyperlink>
      <w:r w:rsidRPr="00FE141D">
        <w:rPr>
          <w:sz w:val="22"/>
          <w:szCs w:val="22"/>
        </w:rPr>
        <w:t xml:space="preserve"> en las </w:t>
      </w:r>
      <w:r w:rsidR="00E51E8C">
        <w:rPr>
          <w:sz w:val="22"/>
          <w:szCs w:val="22"/>
        </w:rPr>
        <w:t>páginas</w:t>
      </w:r>
      <w:r w:rsidRPr="00FE141D">
        <w:rPr>
          <w:sz w:val="22"/>
          <w:szCs w:val="22"/>
        </w:rPr>
        <w:t xml:space="preserve"> 42-46.</w:t>
      </w:r>
    </w:p>
    <w:p w14:paraId="000000D3" w14:textId="77777777" w:rsidR="005F7F24" w:rsidRPr="00FE141D" w:rsidRDefault="005F7F24">
      <w:pPr>
        <w:spacing w:line="240" w:lineRule="auto"/>
        <w:rPr>
          <w:sz w:val="22"/>
          <w:szCs w:val="22"/>
        </w:rPr>
      </w:pPr>
    </w:p>
    <w:p w14:paraId="000000D4" w14:textId="1520AAA8" w:rsidR="005F7F24" w:rsidRPr="00FE141D" w:rsidRDefault="009B5681">
      <w:pPr>
        <w:spacing w:line="240" w:lineRule="auto"/>
        <w:rPr>
          <w:sz w:val="22"/>
          <w:szCs w:val="22"/>
        </w:rPr>
      </w:pPr>
      <w:r w:rsidRPr="00FE141D">
        <w:rPr>
          <w:sz w:val="22"/>
          <w:szCs w:val="22"/>
        </w:rPr>
        <w:t xml:space="preserve">Desde que el Plan de Reestructuración se renovó por última vez en 2017, la retención de personal en </w:t>
      </w:r>
      <w:proofErr w:type="spellStart"/>
      <w:r w:rsidRPr="00FE141D">
        <w:rPr>
          <w:sz w:val="22"/>
          <w:szCs w:val="22"/>
        </w:rPr>
        <w:t>Dever</w:t>
      </w:r>
      <w:proofErr w:type="spellEnd"/>
      <w:r w:rsidRPr="00FE141D">
        <w:rPr>
          <w:sz w:val="22"/>
          <w:szCs w:val="22"/>
        </w:rPr>
        <w:t xml:space="preserve"> aumentó del 52 % en 2017 al </w:t>
      </w:r>
      <w:r w:rsidR="001721AB">
        <w:rPr>
          <w:sz w:val="22"/>
          <w:szCs w:val="22"/>
        </w:rPr>
        <w:t>8</w:t>
      </w:r>
      <w:r w:rsidRPr="00FE141D">
        <w:rPr>
          <w:sz w:val="22"/>
          <w:szCs w:val="22"/>
        </w:rPr>
        <w:t>8 % en 202</w:t>
      </w:r>
      <w:r w:rsidR="001721AB">
        <w:rPr>
          <w:sz w:val="22"/>
          <w:szCs w:val="22"/>
        </w:rPr>
        <w:t>3</w:t>
      </w:r>
      <w:r w:rsidRPr="00FE141D">
        <w:rPr>
          <w:sz w:val="22"/>
          <w:szCs w:val="22"/>
        </w:rPr>
        <w:t>. En 202</w:t>
      </w:r>
      <w:r w:rsidR="007B5ECD">
        <w:rPr>
          <w:sz w:val="22"/>
          <w:szCs w:val="22"/>
        </w:rPr>
        <w:t>3</w:t>
      </w:r>
      <w:r w:rsidRPr="00FE141D">
        <w:rPr>
          <w:sz w:val="22"/>
          <w:szCs w:val="22"/>
        </w:rPr>
        <w:t xml:space="preserve">, la tasa de retención del personal de </w:t>
      </w:r>
      <w:proofErr w:type="spellStart"/>
      <w:r w:rsidRPr="00FE141D">
        <w:rPr>
          <w:sz w:val="22"/>
          <w:szCs w:val="22"/>
        </w:rPr>
        <w:t>Dever</w:t>
      </w:r>
      <w:proofErr w:type="spellEnd"/>
      <w:r w:rsidRPr="00FE141D">
        <w:rPr>
          <w:sz w:val="22"/>
          <w:szCs w:val="22"/>
        </w:rPr>
        <w:t xml:space="preserve"> </w:t>
      </w:r>
      <w:r w:rsidR="00B65B58" w:rsidRPr="00B65B58">
        <w:rPr>
          <w:sz w:val="22"/>
          <w:szCs w:val="22"/>
        </w:rPr>
        <w:t>superó</w:t>
      </w:r>
      <w:r w:rsidRPr="00FE141D">
        <w:rPr>
          <w:sz w:val="22"/>
          <w:szCs w:val="22"/>
        </w:rPr>
        <w:t xml:space="preserve"> con la tasa de retención del distrito de Escuelas Públicas de Boston</w:t>
      </w:r>
      <w:r w:rsidR="0080032E">
        <w:rPr>
          <w:sz w:val="22"/>
          <w:szCs w:val="22"/>
        </w:rPr>
        <w:t xml:space="preserve"> </w:t>
      </w:r>
      <w:r w:rsidR="0080032E" w:rsidRPr="0080032E">
        <w:rPr>
          <w:sz w:val="22"/>
          <w:szCs w:val="22"/>
        </w:rPr>
        <w:t>en 10 puntos porcentuales</w:t>
      </w:r>
      <w:r w:rsidRPr="00FE141D">
        <w:rPr>
          <w:sz w:val="22"/>
          <w:szCs w:val="22"/>
        </w:rPr>
        <w:t xml:space="preserve">. El modelo de inclusión completa de </w:t>
      </w:r>
      <w:proofErr w:type="spellStart"/>
      <w:r w:rsidRPr="00FE141D">
        <w:rPr>
          <w:sz w:val="22"/>
          <w:szCs w:val="22"/>
        </w:rPr>
        <w:t>Dever</w:t>
      </w:r>
      <w:proofErr w:type="spellEnd"/>
      <w:r w:rsidRPr="00FE141D">
        <w:rPr>
          <w:sz w:val="22"/>
          <w:szCs w:val="22"/>
        </w:rPr>
        <w:t xml:space="preserve"> promueve una mayor retención del personal de varias maneras: brindando </w:t>
      </w:r>
      <w:r w:rsidRPr="00FE141D">
        <w:rPr>
          <w:sz w:val="22"/>
          <w:szCs w:val="22"/>
        </w:rPr>
        <w:lastRenderedPageBreak/>
        <w:t xml:space="preserve">enseñanza colaborativa y apoyos de planificación a todos los docentes, y desarrollando vías internas para que los </w:t>
      </w:r>
      <w:proofErr w:type="spellStart"/>
      <w:r w:rsidRPr="00FE141D">
        <w:rPr>
          <w:sz w:val="22"/>
          <w:szCs w:val="22"/>
        </w:rPr>
        <w:t>paraprofesionales</w:t>
      </w:r>
      <w:proofErr w:type="spellEnd"/>
      <w:r w:rsidRPr="00FE141D">
        <w:rPr>
          <w:sz w:val="22"/>
          <w:szCs w:val="22"/>
        </w:rPr>
        <w:t xml:space="preserve"> de instrucción avancen hacia roles docentes. Si bien la promoción de un individuo de </w:t>
      </w:r>
      <w:proofErr w:type="spellStart"/>
      <w:r w:rsidRPr="00FE141D">
        <w:rPr>
          <w:sz w:val="22"/>
          <w:szCs w:val="22"/>
        </w:rPr>
        <w:t>paraprofesional</w:t>
      </w:r>
      <w:proofErr w:type="spellEnd"/>
      <w:r w:rsidRPr="00FE141D">
        <w:rPr>
          <w:sz w:val="22"/>
          <w:szCs w:val="22"/>
        </w:rPr>
        <w:t xml:space="preserve"> a docente no se refleja en la tasa oficial de retención de personal para docentes, el fomento deliberado de </w:t>
      </w:r>
      <w:proofErr w:type="spellStart"/>
      <w:r w:rsidRPr="00FE141D">
        <w:rPr>
          <w:sz w:val="22"/>
          <w:szCs w:val="22"/>
        </w:rPr>
        <w:t>Dever</w:t>
      </w:r>
      <w:proofErr w:type="spellEnd"/>
      <w:r w:rsidRPr="00FE141D">
        <w:rPr>
          <w:sz w:val="22"/>
          <w:szCs w:val="22"/>
        </w:rPr>
        <w:t xml:space="preserve"> de personal </w:t>
      </w:r>
      <w:proofErr w:type="spellStart"/>
      <w:r w:rsidRPr="00FE141D">
        <w:rPr>
          <w:sz w:val="22"/>
          <w:szCs w:val="22"/>
        </w:rPr>
        <w:t>paraprofesional</w:t>
      </w:r>
      <w:proofErr w:type="spellEnd"/>
      <w:r w:rsidRPr="00FE141D">
        <w:rPr>
          <w:sz w:val="22"/>
          <w:szCs w:val="22"/>
        </w:rPr>
        <w:t xml:space="preserve"> talentoso para que se conviertan en docentes fortalece los vínculos entre todo el personal de instrucción en la escuela.</w:t>
      </w:r>
    </w:p>
    <w:p w14:paraId="000000D5" w14:textId="77777777" w:rsidR="005F7F24" w:rsidRPr="00FE141D" w:rsidRDefault="005F7F24">
      <w:pPr>
        <w:spacing w:line="240" w:lineRule="auto"/>
        <w:rPr>
          <w:sz w:val="22"/>
          <w:szCs w:val="22"/>
        </w:rPr>
      </w:pPr>
    </w:p>
    <w:p w14:paraId="000000D6" w14:textId="7C6AE40A" w:rsidR="005F7F24" w:rsidRPr="00FE141D" w:rsidRDefault="009B5681">
      <w:pPr>
        <w:spacing w:line="240" w:lineRule="auto"/>
        <w:rPr>
          <w:sz w:val="22"/>
          <w:szCs w:val="22"/>
        </w:rPr>
      </w:pPr>
      <w:r w:rsidRPr="00FE141D">
        <w:rPr>
          <w:sz w:val="22"/>
          <w:szCs w:val="22"/>
        </w:rPr>
        <w:t xml:space="preserve">En el Plan de Reestructuración renovado, </w:t>
      </w:r>
      <w:proofErr w:type="spellStart"/>
      <w:r w:rsidRPr="00FE141D">
        <w:rPr>
          <w:sz w:val="22"/>
          <w:szCs w:val="22"/>
        </w:rPr>
        <w:t>Dever</w:t>
      </w:r>
      <w:proofErr w:type="spellEnd"/>
      <w:r w:rsidRPr="00FE141D">
        <w:rPr>
          <w:sz w:val="22"/>
          <w:szCs w:val="22"/>
        </w:rPr>
        <w:t xml:space="preserve"> continuará contratando y promoviendo el desarrollo de personal de </w:t>
      </w:r>
      <w:proofErr w:type="gramStart"/>
      <w:r w:rsidRPr="00FE141D">
        <w:rPr>
          <w:sz w:val="22"/>
          <w:szCs w:val="22"/>
        </w:rPr>
        <w:t>alto rendimiento y alto potencial</w:t>
      </w:r>
      <w:proofErr w:type="gramEnd"/>
      <w:r w:rsidRPr="00FE141D">
        <w:rPr>
          <w:sz w:val="22"/>
          <w:szCs w:val="22"/>
        </w:rPr>
        <w:t>, a través de las siguientes iniciativas escolares:</w:t>
      </w:r>
    </w:p>
    <w:p w14:paraId="000000D7" w14:textId="77777777" w:rsidR="005F7F24" w:rsidRPr="00FE141D" w:rsidRDefault="005F7F24">
      <w:pPr>
        <w:spacing w:line="240" w:lineRule="auto"/>
        <w:rPr>
          <w:sz w:val="22"/>
          <w:szCs w:val="22"/>
        </w:rPr>
      </w:pPr>
    </w:p>
    <w:p w14:paraId="000000D8" w14:textId="77777777" w:rsidR="005F7F24" w:rsidRPr="00FE141D" w:rsidRDefault="009B5681">
      <w:pPr>
        <w:numPr>
          <w:ilvl w:val="0"/>
          <w:numId w:val="14"/>
        </w:numPr>
        <w:spacing w:line="240" w:lineRule="auto"/>
        <w:ind w:left="720" w:hanging="450"/>
        <w:rPr>
          <w:sz w:val="22"/>
          <w:szCs w:val="22"/>
        </w:rPr>
      </w:pPr>
      <w:r w:rsidRPr="00FE141D">
        <w:rPr>
          <w:b/>
          <w:sz w:val="22"/>
          <w:szCs w:val="22"/>
        </w:rPr>
        <w:t xml:space="preserve">Personal de alta calidad: </w:t>
      </w:r>
      <w:r w:rsidRPr="00FE141D">
        <w:rPr>
          <w:sz w:val="22"/>
          <w:szCs w:val="22"/>
        </w:rPr>
        <w:t xml:space="preserve">Dotar el personal de </w:t>
      </w:r>
      <w:proofErr w:type="spellStart"/>
      <w:r w:rsidRPr="00FE141D">
        <w:rPr>
          <w:sz w:val="22"/>
          <w:szCs w:val="22"/>
        </w:rPr>
        <w:t>Dever</w:t>
      </w:r>
      <w:proofErr w:type="spellEnd"/>
      <w:r w:rsidRPr="00FE141D">
        <w:rPr>
          <w:sz w:val="22"/>
          <w:szCs w:val="22"/>
        </w:rPr>
        <w:t xml:space="preserve"> con un equipo diverso de educadores de alta calidad, aprovechando las vías de contratación y los caminos alternativos a la enseñanza.</w:t>
      </w:r>
    </w:p>
    <w:p w14:paraId="000000D9" w14:textId="77777777" w:rsidR="005F7F24" w:rsidRPr="00FE141D" w:rsidRDefault="005F7F24">
      <w:pPr>
        <w:spacing w:line="240" w:lineRule="auto"/>
        <w:rPr>
          <w:sz w:val="22"/>
          <w:szCs w:val="22"/>
        </w:rPr>
      </w:pPr>
    </w:p>
    <w:p w14:paraId="000000DA" w14:textId="77777777" w:rsidR="005F7F24" w:rsidRPr="00FE141D" w:rsidRDefault="009B5681">
      <w:pPr>
        <w:spacing w:line="240" w:lineRule="auto"/>
        <w:ind w:left="720"/>
        <w:rPr>
          <w:sz w:val="22"/>
          <w:szCs w:val="22"/>
        </w:rPr>
      </w:pPr>
      <w:r w:rsidRPr="00FE141D">
        <w:rPr>
          <w:sz w:val="22"/>
          <w:szCs w:val="22"/>
        </w:rPr>
        <w:t xml:space="preserve">Las actividades clave para contratar personal de alta calidad para trabajar en </w:t>
      </w:r>
      <w:proofErr w:type="spellStart"/>
      <w:r w:rsidRPr="00FE141D">
        <w:rPr>
          <w:sz w:val="22"/>
          <w:szCs w:val="22"/>
        </w:rPr>
        <w:t>Dever</w:t>
      </w:r>
      <w:proofErr w:type="spellEnd"/>
      <w:r w:rsidRPr="00FE141D">
        <w:rPr>
          <w:sz w:val="22"/>
          <w:szCs w:val="22"/>
        </w:rPr>
        <w:t xml:space="preserve"> incluyen:</w:t>
      </w:r>
    </w:p>
    <w:p w14:paraId="000000DB" w14:textId="77777777" w:rsidR="005F7F24" w:rsidRPr="00FE141D" w:rsidRDefault="009B5681">
      <w:pPr>
        <w:numPr>
          <w:ilvl w:val="0"/>
          <w:numId w:val="16"/>
        </w:numPr>
        <w:spacing w:line="240" w:lineRule="auto"/>
        <w:rPr>
          <w:sz w:val="22"/>
          <w:szCs w:val="22"/>
        </w:rPr>
      </w:pPr>
      <w:r w:rsidRPr="00FE141D">
        <w:rPr>
          <w:sz w:val="22"/>
          <w:szCs w:val="22"/>
        </w:rPr>
        <w:t>Continuar implementando un sistema de compensación basado en el desempeño que premia la eficacia de los docentes, el crecimiento profesional y el crecimiento académico de los estudiantes y la paga de salarios competitivos;</w:t>
      </w:r>
    </w:p>
    <w:p w14:paraId="000000DC" w14:textId="77777777" w:rsidR="005F7F24" w:rsidRPr="00FE141D" w:rsidRDefault="009B5681">
      <w:pPr>
        <w:numPr>
          <w:ilvl w:val="0"/>
          <w:numId w:val="16"/>
        </w:numPr>
        <w:spacing w:line="240" w:lineRule="auto"/>
        <w:rPr>
          <w:sz w:val="22"/>
          <w:szCs w:val="22"/>
        </w:rPr>
      </w:pPr>
      <w:r w:rsidRPr="00FE141D">
        <w:rPr>
          <w:sz w:val="22"/>
          <w:szCs w:val="22"/>
        </w:rPr>
        <w:t>Continuar colaborando con Escuelas Públicas de Boston en el reclutamiento de personal;</w:t>
      </w:r>
    </w:p>
    <w:p w14:paraId="000000DD" w14:textId="77777777" w:rsidR="005F7F24" w:rsidRPr="00FE141D" w:rsidRDefault="009B5681">
      <w:pPr>
        <w:numPr>
          <w:ilvl w:val="0"/>
          <w:numId w:val="16"/>
        </w:numPr>
        <w:spacing w:line="240" w:lineRule="auto"/>
        <w:rPr>
          <w:sz w:val="22"/>
          <w:szCs w:val="22"/>
        </w:rPr>
      </w:pPr>
      <w:r w:rsidRPr="00FE141D">
        <w:rPr>
          <w:sz w:val="22"/>
          <w:szCs w:val="22"/>
        </w:rPr>
        <w:t>Continuar participando en eventos de reclutamiento de docentes organizados por el distrito, colegios, organizaciones especializadas en contratación diversa, etc.</w:t>
      </w:r>
    </w:p>
    <w:p w14:paraId="000000DE" w14:textId="77777777" w:rsidR="005F7F24" w:rsidRPr="00FE141D" w:rsidRDefault="009B5681">
      <w:pPr>
        <w:numPr>
          <w:ilvl w:val="0"/>
          <w:numId w:val="16"/>
        </w:numPr>
        <w:spacing w:line="240" w:lineRule="auto"/>
        <w:rPr>
          <w:sz w:val="22"/>
          <w:szCs w:val="22"/>
        </w:rPr>
      </w:pPr>
      <w:r w:rsidRPr="00FE141D">
        <w:rPr>
          <w:sz w:val="22"/>
          <w:szCs w:val="22"/>
        </w:rPr>
        <w:t xml:space="preserve">Continuar aprovechando el receptor y otras redes para contratar personal; </w:t>
      </w:r>
    </w:p>
    <w:p w14:paraId="000000DF" w14:textId="77777777" w:rsidR="005F7F24" w:rsidRPr="00FE141D" w:rsidRDefault="009B5681">
      <w:pPr>
        <w:numPr>
          <w:ilvl w:val="0"/>
          <w:numId w:val="16"/>
        </w:numPr>
        <w:spacing w:line="240" w:lineRule="auto"/>
        <w:rPr>
          <w:sz w:val="22"/>
          <w:szCs w:val="22"/>
        </w:rPr>
      </w:pPr>
      <w:r w:rsidRPr="00FE141D">
        <w:rPr>
          <w:sz w:val="22"/>
          <w:szCs w:val="22"/>
        </w:rPr>
        <w:t xml:space="preserve">Continuar alentando y apoyando a los </w:t>
      </w:r>
      <w:proofErr w:type="spellStart"/>
      <w:r w:rsidRPr="00FE141D">
        <w:rPr>
          <w:sz w:val="22"/>
          <w:szCs w:val="22"/>
        </w:rPr>
        <w:t>paraprofesionales</w:t>
      </w:r>
      <w:proofErr w:type="spellEnd"/>
      <w:r w:rsidRPr="00FE141D">
        <w:rPr>
          <w:sz w:val="22"/>
          <w:szCs w:val="22"/>
        </w:rPr>
        <w:t xml:space="preserve"> interesados en obtener una licencia de enseñanza u otras oportunidades de acreditación de educadores;</w:t>
      </w:r>
    </w:p>
    <w:p w14:paraId="000000E0" w14:textId="2BBB41DB" w:rsidR="005F7F24" w:rsidRPr="00FE141D" w:rsidRDefault="009B5681">
      <w:pPr>
        <w:numPr>
          <w:ilvl w:val="0"/>
          <w:numId w:val="16"/>
        </w:numPr>
        <w:spacing w:line="240" w:lineRule="auto"/>
        <w:rPr>
          <w:sz w:val="22"/>
          <w:szCs w:val="22"/>
        </w:rPr>
      </w:pPr>
      <w:r w:rsidRPr="00FE141D">
        <w:rPr>
          <w:sz w:val="22"/>
          <w:szCs w:val="22"/>
        </w:rPr>
        <w:t xml:space="preserve">Trabajar en la asociación con la Universidad de Massachusetts Boston para proporcionar, a los candidatos a docentes, puestos de trabajo en </w:t>
      </w:r>
      <w:proofErr w:type="spellStart"/>
      <w:r w:rsidRPr="00FE141D">
        <w:rPr>
          <w:sz w:val="22"/>
          <w:szCs w:val="22"/>
        </w:rPr>
        <w:t>Dever</w:t>
      </w:r>
      <w:proofErr w:type="spellEnd"/>
      <w:r w:rsidRPr="00FE141D">
        <w:rPr>
          <w:sz w:val="22"/>
          <w:szCs w:val="22"/>
        </w:rPr>
        <w:t>.</w:t>
      </w:r>
    </w:p>
    <w:p w14:paraId="000000E1" w14:textId="77777777" w:rsidR="005F7F24" w:rsidRPr="00FE141D" w:rsidRDefault="005F7F24">
      <w:pPr>
        <w:spacing w:line="240" w:lineRule="auto"/>
        <w:rPr>
          <w:sz w:val="22"/>
          <w:szCs w:val="22"/>
        </w:rPr>
      </w:pPr>
    </w:p>
    <w:p w14:paraId="000000E2" w14:textId="77777777" w:rsidR="005F7F24" w:rsidRPr="00FE141D" w:rsidRDefault="009B5681">
      <w:pPr>
        <w:numPr>
          <w:ilvl w:val="0"/>
          <w:numId w:val="14"/>
        </w:numPr>
        <w:spacing w:line="240" w:lineRule="auto"/>
        <w:ind w:left="720" w:hanging="450"/>
        <w:rPr>
          <w:sz w:val="22"/>
          <w:szCs w:val="22"/>
        </w:rPr>
      </w:pPr>
      <w:r w:rsidRPr="00FE141D">
        <w:rPr>
          <w:b/>
          <w:sz w:val="22"/>
          <w:szCs w:val="22"/>
        </w:rPr>
        <w:t xml:space="preserve">Desarrollo efectivo del educador: </w:t>
      </w:r>
      <w:r w:rsidRPr="00FE141D">
        <w:rPr>
          <w:sz w:val="22"/>
          <w:szCs w:val="22"/>
        </w:rPr>
        <w:t>Crear un sistema de desarrollo de educadores que integre los campos interdependientes del desarrollo del lenguaje, el aprendizaje académico y socioemocional, la educación sensible a las diferentes culturas y la asociación familiar.</w:t>
      </w:r>
    </w:p>
    <w:p w14:paraId="000000E3" w14:textId="77777777" w:rsidR="005F7F24" w:rsidRPr="00FE141D" w:rsidRDefault="005F7F24">
      <w:pPr>
        <w:spacing w:line="240" w:lineRule="auto"/>
        <w:rPr>
          <w:sz w:val="22"/>
          <w:szCs w:val="22"/>
        </w:rPr>
      </w:pPr>
    </w:p>
    <w:p w14:paraId="000000E4" w14:textId="77777777" w:rsidR="005F7F24" w:rsidRPr="00FE141D" w:rsidRDefault="009B5681">
      <w:pPr>
        <w:spacing w:line="240" w:lineRule="auto"/>
        <w:ind w:left="720"/>
        <w:rPr>
          <w:sz w:val="22"/>
          <w:szCs w:val="22"/>
        </w:rPr>
      </w:pPr>
      <w:r w:rsidRPr="00FE141D">
        <w:rPr>
          <w:sz w:val="22"/>
          <w:szCs w:val="22"/>
        </w:rPr>
        <w:t>Las actividades clave para garantizar el desarrollo efectivo de los educadores en múltiples dominios incluyen:</w:t>
      </w:r>
    </w:p>
    <w:p w14:paraId="000000E5" w14:textId="77777777" w:rsidR="005F7F24" w:rsidRPr="00FE141D" w:rsidRDefault="009B5681">
      <w:pPr>
        <w:numPr>
          <w:ilvl w:val="0"/>
          <w:numId w:val="1"/>
        </w:numPr>
        <w:spacing w:line="240" w:lineRule="auto"/>
        <w:rPr>
          <w:sz w:val="22"/>
          <w:szCs w:val="22"/>
        </w:rPr>
      </w:pPr>
      <w:r w:rsidRPr="00FE141D">
        <w:rPr>
          <w:sz w:val="22"/>
          <w:szCs w:val="22"/>
        </w:rPr>
        <w:t xml:space="preserve">Continuar utilizando la autonomía del receptor para involucrar al personal de </w:t>
      </w:r>
      <w:proofErr w:type="spellStart"/>
      <w:r w:rsidRPr="00FE141D">
        <w:rPr>
          <w:sz w:val="22"/>
          <w:szCs w:val="22"/>
        </w:rPr>
        <w:t>Dever</w:t>
      </w:r>
      <w:proofErr w:type="spellEnd"/>
      <w:r w:rsidRPr="00FE141D">
        <w:rPr>
          <w:sz w:val="22"/>
          <w:szCs w:val="22"/>
        </w:rPr>
        <w:t xml:space="preserve"> en días adicionales de desarrollo del personal; </w:t>
      </w:r>
    </w:p>
    <w:p w14:paraId="000000E6" w14:textId="77777777" w:rsidR="005F7F24" w:rsidRPr="00FE141D" w:rsidRDefault="009B5681">
      <w:pPr>
        <w:numPr>
          <w:ilvl w:val="0"/>
          <w:numId w:val="1"/>
        </w:numPr>
        <w:spacing w:line="240" w:lineRule="auto"/>
        <w:rPr>
          <w:sz w:val="22"/>
          <w:szCs w:val="22"/>
        </w:rPr>
      </w:pPr>
      <w:r w:rsidRPr="00FE141D">
        <w:rPr>
          <w:sz w:val="22"/>
          <w:szCs w:val="22"/>
        </w:rPr>
        <w:t xml:space="preserve">Continuar desarrollando el conocimiento del educador sobre la base de investigación sobre cómo aprenden los niños, </w:t>
      </w:r>
      <w:sdt>
        <w:sdtPr>
          <w:rPr>
            <w:sz w:val="22"/>
            <w:szCs w:val="22"/>
          </w:rPr>
          <w:tag w:val="goog_rdk_31"/>
          <w:id w:val="-1755205152"/>
        </w:sdtPr>
        <w:sdtContent/>
      </w:sdt>
      <w:r w:rsidRPr="00FE141D">
        <w:rPr>
          <w:sz w:val="22"/>
          <w:szCs w:val="22"/>
        </w:rPr>
        <w:t xml:space="preserve">incluyendo los caminos individualizados que toman los estudiantes a medida que avanzan hacia el dominio de los conceptos y habilidades académicas; </w:t>
      </w:r>
    </w:p>
    <w:p w14:paraId="000000E7" w14:textId="77777777" w:rsidR="005F7F24" w:rsidRPr="00FE141D" w:rsidRDefault="009B5681">
      <w:pPr>
        <w:numPr>
          <w:ilvl w:val="0"/>
          <w:numId w:val="1"/>
        </w:numPr>
        <w:spacing w:line="240" w:lineRule="auto"/>
        <w:rPr>
          <w:sz w:val="22"/>
          <w:szCs w:val="22"/>
        </w:rPr>
      </w:pPr>
      <w:r w:rsidRPr="00FE141D">
        <w:rPr>
          <w:sz w:val="22"/>
          <w:szCs w:val="22"/>
        </w:rPr>
        <w:t>Ampliar la capacidad del personal para examinar el plan de estudios y las lecciones usando una lente sensible a las diferentes culturas e instruida en cuestiones raciales;</w:t>
      </w:r>
    </w:p>
    <w:p w14:paraId="000000E8" w14:textId="77777777" w:rsidR="005F7F24" w:rsidRPr="00FE141D" w:rsidRDefault="009B5681">
      <w:pPr>
        <w:numPr>
          <w:ilvl w:val="0"/>
          <w:numId w:val="1"/>
        </w:numPr>
        <w:spacing w:line="240" w:lineRule="auto"/>
        <w:rPr>
          <w:sz w:val="22"/>
          <w:szCs w:val="22"/>
        </w:rPr>
      </w:pPr>
      <w:r w:rsidRPr="00FE141D">
        <w:rPr>
          <w:sz w:val="22"/>
          <w:szCs w:val="22"/>
        </w:rPr>
        <w:t xml:space="preserve">Brindar comentarios a los educadores a través de entrenamiento, evaluaciones y recorridos por las aulas, basados en las expectativas de enseñanza de toda la escuela para </w:t>
      </w:r>
      <w:sdt>
        <w:sdtPr>
          <w:rPr>
            <w:sz w:val="22"/>
            <w:szCs w:val="22"/>
          </w:rPr>
          <w:tag w:val="goog_rdk_32"/>
          <w:id w:val="-1781174124"/>
        </w:sdtPr>
        <w:sdtContent/>
      </w:sdt>
      <w:r w:rsidRPr="00FE141D">
        <w:rPr>
          <w:sz w:val="22"/>
          <w:szCs w:val="22"/>
        </w:rPr>
        <w:t xml:space="preserve">una educación sensible a las diferentes culturas y asociaciones familiares efectivas; </w:t>
      </w:r>
    </w:p>
    <w:p w14:paraId="000000E9" w14:textId="77777777" w:rsidR="005F7F24" w:rsidRPr="00FE141D" w:rsidRDefault="009B5681">
      <w:pPr>
        <w:numPr>
          <w:ilvl w:val="0"/>
          <w:numId w:val="1"/>
        </w:numPr>
        <w:spacing w:line="240" w:lineRule="auto"/>
        <w:rPr>
          <w:sz w:val="22"/>
          <w:szCs w:val="22"/>
        </w:rPr>
      </w:pPr>
      <w:r w:rsidRPr="00FE141D">
        <w:rPr>
          <w:sz w:val="22"/>
          <w:szCs w:val="22"/>
        </w:rPr>
        <w:t xml:space="preserve">Recopilar los comentarios de las partes interesadas sobre la experiencia de aprendizaje de </w:t>
      </w:r>
      <w:proofErr w:type="spellStart"/>
      <w:r w:rsidRPr="00FE141D">
        <w:rPr>
          <w:sz w:val="22"/>
          <w:szCs w:val="22"/>
        </w:rPr>
        <w:t>Dever</w:t>
      </w:r>
      <w:proofErr w:type="spellEnd"/>
      <w:r w:rsidRPr="00FE141D">
        <w:rPr>
          <w:sz w:val="22"/>
          <w:szCs w:val="22"/>
        </w:rPr>
        <w:t>, a través de encuestas y grupos de enfoque para el personal, los estudiantes y las familias; utilizar los comentarios para informar y mejorar las estrategias de desarrollo profesional.</w:t>
      </w:r>
    </w:p>
    <w:p w14:paraId="000000EA" w14:textId="77777777" w:rsidR="005F7F24" w:rsidRPr="00FE141D" w:rsidRDefault="005F7F24">
      <w:pPr>
        <w:spacing w:line="240" w:lineRule="auto"/>
        <w:ind w:left="1440"/>
        <w:rPr>
          <w:sz w:val="22"/>
          <w:szCs w:val="22"/>
        </w:rPr>
      </w:pPr>
    </w:p>
    <w:p w14:paraId="000000EB" w14:textId="77777777" w:rsidR="005F7F24" w:rsidRPr="00FE141D" w:rsidRDefault="009B5681">
      <w:pPr>
        <w:numPr>
          <w:ilvl w:val="0"/>
          <w:numId w:val="14"/>
        </w:numPr>
        <w:spacing w:line="240" w:lineRule="auto"/>
        <w:ind w:left="720" w:hanging="450"/>
        <w:rPr>
          <w:sz w:val="22"/>
          <w:szCs w:val="22"/>
        </w:rPr>
      </w:pPr>
      <w:r w:rsidRPr="00FE141D">
        <w:rPr>
          <w:b/>
          <w:sz w:val="22"/>
          <w:szCs w:val="22"/>
        </w:rPr>
        <w:t xml:space="preserve">Liderazgo docente: </w:t>
      </w:r>
      <w:r w:rsidRPr="00FE141D">
        <w:rPr>
          <w:sz w:val="22"/>
          <w:szCs w:val="22"/>
        </w:rPr>
        <w:t>Crear oportunidades para el liderazgo docente que promuevan las prácticas y prioridades educativas en toda la escuela.</w:t>
      </w:r>
    </w:p>
    <w:p w14:paraId="000000EC" w14:textId="77777777" w:rsidR="005F7F24" w:rsidRPr="00FE141D" w:rsidRDefault="005F7F24">
      <w:pPr>
        <w:spacing w:line="240" w:lineRule="auto"/>
        <w:ind w:left="1440"/>
        <w:rPr>
          <w:sz w:val="22"/>
          <w:szCs w:val="22"/>
        </w:rPr>
      </w:pPr>
    </w:p>
    <w:p w14:paraId="000000ED" w14:textId="60C5684B" w:rsidR="005F7F24" w:rsidRPr="00FE141D" w:rsidRDefault="009B5681">
      <w:pPr>
        <w:spacing w:line="240" w:lineRule="auto"/>
        <w:ind w:left="720"/>
        <w:rPr>
          <w:sz w:val="22"/>
          <w:szCs w:val="22"/>
        </w:rPr>
      </w:pPr>
      <w:r w:rsidRPr="00FE141D">
        <w:rPr>
          <w:sz w:val="22"/>
          <w:szCs w:val="22"/>
        </w:rPr>
        <w:lastRenderedPageBreak/>
        <w:t>Las actividades clave para fomentar el liderazgo docente en las prácticas y prioridades de toda la escuela incluyen:</w:t>
      </w:r>
    </w:p>
    <w:p w14:paraId="000000EE" w14:textId="77777777" w:rsidR="005F7F24" w:rsidRPr="00FE141D" w:rsidRDefault="009B5681">
      <w:pPr>
        <w:numPr>
          <w:ilvl w:val="0"/>
          <w:numId w:val="33"/>
        </w:numPr>
        <w:spacing w:line="240" w:lineRule="auto"/>
        <w:rPr>
          <w:sz w:val="22"/>
          <w:szCs w:val="22"/>
        </w:rPr>
      </w:pPr>
      <w:r w:rsidRPr="00FE141D">
        <w:rPr>
          <w:sz w:val="22"/>
          <w:szCs w:val="22"/>
        </w:rPr>
        <w:t>Continuar implementando una estructura de Equipo de Liderazgo Educativo presidida o codirigida por docentes; llevar a cabo reuniones mensuales del equipo para apoyar la toma de decisiones en torno a las prácticas y prioridades de toda la escuela.</w:t>
      </w:r>
    </w:p>
    <w:p w14:paraId="000000EF" w14:textId="77777777" w:rsidR="005F7F24" w:rsidRPr="00FE141D" w:rsidRDefault="009B5681">
      <w:pPr>
        <w:numPr>
          <w:ilvl w:val="0"/>
          <w:numId w:val="33"/>
        </w:numPr>
        <w:spacing w:line="240" w:lineRule="auto"/>
        <w:rPr>
          <w:sz w:val="22"/>
          <w:szCs w:val="22"/>
        </w:rPr>
      </w:pPr>
      <w:r w:rsidRPr="00FE141D">
        <w:rPr>
          <w:sz w:val="22"/>
          <w:szCs w:val="22"/>
        </w:rPr>
        <w:t>Identificar docentes líderes en cada nivel de grado, o área de contenido, que facilitarán el tiempo de colaboración entre docentes y apoyarán la planificación de la instrucción.</w:t>
      </w:r>
    </w:p>
    <w:p w14:paraId="000000F0" w14:textId="77777777" w:rsidR="005F7F24" w:rsidRPr="00FE141D" w:rsidRDefault="009B5681">
      <w:pPr>
        <w:numPr>
          <w:ilvl w:val="0"/>
          <w:numId w:val="33"/>
        </w:numPr>
        <w:spacing w:line="240" w:lineRule="auto"/>
        <w:rPr>
          <w:sz w:val="22"/>
          <w:szCs w:val="22"/>
        </w:rPr>
      </w:pPr>
      <w:r w:rsidRPr="00FE141D">
        <w:rPr>
          <w:sz w:val="22"/>
          <w:szCs w:val="22"/>
        </w:rPr>
        <w:t>Crear oportunidades para que los docentes y otros miembros no administrativos del personal lideren el desarrollo profesional.</w:t>
      </w:r>
    </w:p>
    <w:p w14:paraId="000000F1" w14:textId="103EF0D9" w:rsidR="005F7F24" w:rsidRPr="00FE141D" w:rsidRDefault="009B5681">
      <w:pPr>
        <w:numPr>
          <w:ilvl w:val="0"/>
          <w:numId w:val="33"/>
        </w:numPr>
        <w:spacing w:line="240" w:lineRule="auto"/>
        <w:rPr>
          <w:sz w:val="22"/>
          <w:szCs w:val="22"/>
        </w:rPr>
      </w:pPr>
      <w:r w:rsidRPr="00FE141D">
        <w:rPr>
          <w:sz w:val="22"/>
          <w:szCs w:val="22"/>
        </w:rPr>
        <w:t>Involucrar a los equipos de docentes en las revisiones del plan de estudio, a través de un enfoque propio de la Gramática Sistémico-Funcional y la pedagogía culturalmente sensible.</w:t>
      </w:r>
    </w:p>
    <w:p w14:paraId="000000F2" w14:textId="77777777" w:rsidR="005F7F24" w:rsidRPr="00FE141D" w:rsidRDefault="009B5681">
      <w:pPr>
        <w:numPr>
          <w:ilvl w:val="0"/>
          <w:numId w:val="33"/>
        </w:numPr>
        <w:spacing w:line="240" w:lineRule="auto"/>
        <w:rPr>
          <w:sz w:val="22"/>
          <w:szCs w:val="22"/>
        </w:rPr>
      </w:pPr>
      <w:r w:rsidRPr="00FE141D">
        <w:rPr>
          <w:sz w:val="22"/>
          <w:szCs w:val="22"/>
        </w:rPr>
        <w:t xml:space="preserve">Implementar un sistema de desarrollo de educadores que incluya observaciones de colegas. </w:t>
      </w:r>
    </w:p>
    <w:p w14:paraId="000000F3" w14:textId="77777777" w:rsidR="005F7F24" w:rsidRPr="00FE141D" w:rsidRDefault="009B5681">
      <w:pPr>
        <w:numPr>
          <w:ilvl w:val="0"/>
          <w:numId w:val="33"/>
        </w:numPr>
        <w:spacing w:line="240" w:lineRule="auto"/>
        <w:rPr>
          <w:sz w:val="22"/>
          <w:szCs w:val="22"/>
        </w:rPr>
      </w:pPr>
      <w:r w:rsidRPr="00FE141D">
        <w:rPr>
          <w:sz w:val="22"/>
          <w:szCs w:val="22"/>
        </w:rPr>
        <w:t>Recopilar comentarios periódicos sobre las experiencias de desarrollo de educadores, mediante encuestas y grupos de discusión. (Estrategia 5.2)</w:t>
      </w:r>
    </w:p>
    <w:p w14:paraId="000000F4" w14:textId="77777777" w:rsidR="005F7F24" w:rsidRPr="00FE141D" w:rsidRDefault="009B5681">
      <w:pPr>
        <w:pStyle w:val="Heading2"/>
        <w:spacing w:line="240" w:lineRule="auto"/>
        <w:rPr>
          <w:b/>
          <w:sz w:val="22"/>
          <w:szCs w:val="22"/>
        </w:rPr>
      </w:pPr>
      <w:bookmarkStart w:id="2" w:name="_heading=h.1fob9te"/>
      <w:bookmarkEnd w:id="2"/>
      <w:r w:rsidRPr="00FE141D">
        <w:rPr>
          <w:b/>
          <w:sz w:val="22"/>
          <w:szCs w:val="28"/>
        </w:rPr>
        <w:t>Puntos de referencia de implementación</w:t>
      </w:r>
    </w:p>
    <w:p w14:paraId="000000F5" w14:textId="59AA6203" w:rsidR="005F7F24" w:rsidRPr="00FE141D" w:rsidRDefault="009B5681">
      <w:pPr>
        <w:spacing w:line="240" w:lineRule="auto"/>
        <w:rPr>
          <w:sz w:val="22"/>
          <w:szCs w:val="22"/>
        </w:rPr>
      </w:pPr>
      <w:r w:rsidRPr="00FE141D">
        <w:rPr>
          <w:sz w:val="22"/>
          <w:szCs w:val="22"/>
        </w:rPr>
        <w:t xml:space="preserve">En el Plan de Reestructuración renovado, </w:t>
      </w:r>
      <w:proofErr w:type="spellStart"/>
      <w:r w:rsidRPr="00FE141D">
        <w:rPr>
          <w:sz w:val="22"/>
          <w:szCs w:val="22"/>
        </w:rPr>
        <w:t>Dever</w:t>
      </w:r>
      <w:proofErr w:type="spellEnd"/>
      <w:r w:rsidRPr="00FE141D">
        <w:rPr>
          <w:sz w:val="22"/>
          <w:szCs w:val="22"/>
        </w:rPr>
        <w:t xml:space="preserve"> ha establecido los siguientes objetivos generales para mejorar el rendimiento escolar en los próximos tres años: </w:t>
      </w:r>
    </w:p>
    <w:p w14:paraId="000000F6" w14:textId="1E7B3446" w:rsidR="005F7F24" w:rsidRPr="00FE141D" w:rsidRDefault="009B5681">
      <w:pPr>
        <w:numPr>
          <w:ilvl w:val="0"/>
          <w:numId w:val="44"/>
        </w:numPr>
        <w:spacing w:after="200" w:line="240" w:lineRule="auto"/>
        <w:rPr>
          <w:sz w:val="22"/>
          <w:szCs w:val="22"/>
        </w:rPr>
      </w:pPr>
      <w:r w:rsidRPr="00FE141D">
        <w:rPr>
          <w:sz w:val="22"/>
          <w:szCs w:val="22"/>
        </w:rPr>
        <w:t>Cumplir con el objetivo anual de responsabilidad estatal de lograr un SGP promedio en matemáticas y ELA de al menos 50, en los años escolares 2023</w:t>
      </w:r>
      <w:r w:rsidR="003B0C32">
        <w:rPr>
          <w:sz w:val="22"/>
          <w:szCs w:val="22"/>
        </w:rPr>
        <w:t>-24</w:t>
      </w:r>
      <w:r w:rsidRPr="00FE141D">
        <w:rPr>
          <w:sz w:val="22"/>
          <w:szCs w:val="22"/>
        </w:rPr>
        <w:t>, 2024</w:t>
      </w:r>
      <w:r w:rsidR="003B0C32">
        <w:rPr>
          <w:sz w:val="22"/>
          <w:szCs w:val="22"/>
        </w:rPr>
        <w:t>-25</w:t>
      </w:r>
      <w:r w:rsidRPr="00FE141D">
        <w:rPr>
          <w:sz w:val="22"/>
          <w:szCs w:val="22"/>
        </w:rPr>
        <w:t xml:space="preserve"> y 2025</w:t>
      </w:r>
      <w:r w:rsidR="003B0C32">
        <w:rPr>
          <w:sz w:val="22"/>
          <w:szCs w:val="22"/>
        </w:rPr>
        <w:t>-26</w:t>
      </w:r>
      <w:r w:rsidRPr="00FE141D">
        <w:rPr>
          <w:sz w:val="22"/>
          <w:szCs w:val="22"/>
        </w:rPr>
        <w:t>;</w:t>
      </w:r>
    </w:p>
    <w:p w14:paraId="000000F7" w14:textId="180E5C1D" w:rsidR="005F7F24" w:rsidRPr="00FE141D" w:rsidRDefault="009B5681">
      <w:pPr>
        <w:numPr>
          <w:ilvl w:val="0"/>
          <w:numId w:val="44"/>
        </w:numPr>
        <w:spacing w:after="200" w:line="240" w:lineRule="auto"/>
        <w:rPr>
          <w:sz w:val="22"/>
          <w:szCs w:val="22"/>
        </w:rPr>
      </w:pPr>
      <w:r w:rsidRPr="00FE141D">
        <w:rPr>
          <w:sz w:val="22"/>
          <w:szCs w:val="22"/>
        </w:rPr>
        <w:t>Cumplir con el objetivo anual de responsabilidad estatal, para el progreso hacia el logro del dominio del idioma inglés para todos los grados, en los años escolares 2023</w:t>
      </w:r>
      <w:r w:rsidR="003B0C32">
        <w:rPr>
          <w:sz w:val="22"/>
          <w:szCs w:val="22"/>
        </w:rPr>
        <w:t>-24</w:t>
      </w:r>
      <w:r w:rsidRPr="00FE141D">
        <w:rPr>
          <w:sz w:val="22"/>
          <w:szCs w:val="22"/>
        </w:rPr>
        <w:t>, 2024</w:t>
      </w:r>
      <w:r w:rsidR="003B0C32">
        <w:rPr>
          <w:sz w:val="22"/>
          <w:szCs w:val="22"/>
        </w:rPr>
        <w:t>-25</w:t>
      </w:r>
      <w:r w:rsidRPr="00FE141D">
        <w:rPr>
          <w:sz w:val="22"/>
          <w:szCs w:val="22"/>
        </w:rPr>
        <w:t xml:space="preserve"> y 2025</w:t>
      </w:r>
      <w:r w:rsidR="003B0C32">
        <w:rPr>
          <w:sz w:val="22"/>
          <w:szCs w:val="22"/>
        </w:rPr>
        <w:t>-26</w:t>
      </w:r>
      <w:r w:rsidRPr="00FE141D">
        <w:rPr>
          <w:sz w:val="22"/>
          <w:szCs w:val="22"/>
        </w:rPr>
        <w:t>.</w:t>
      </w:r>
    </w:p>
    <w:p w14:paraId="000000F8" w14:textId="77777777" w:rsidR="005F7F24" w:rsidRPr="00FE141D" w:rsidRDefault="009B5681">
      <w:pPr>
        <w:spacing w:line="240" w:lineRule="auto"/>
        <w:rPr>
          <w:sz w:val="22"/>
          <w:szCs w:val="22"/>
        </w:rPr>
      </w:pPr>
      <w:r w:rsidRPr="00FE141D">
        <w:rPr>
          <w:sz w:val="22"/>
          <w:szCs w:val="22"/>
        </w:rPr>
        <w:t xml:space="preserve">Según lo exige la ley estatal, </w:t>
      </w:r>
      <w:proofErr w:type="spellStart"/>
      <w:r w:rsidRPr="00FE141D">
        <w:rPr>
          <w:sz w:val="22"/>
          <w:szCs w:val="22"/>
        </w:rPr>
        <w:t>Dever</w:t>
      </w:r>
      <w:proofErr w:type="spellEnd"/>
      <w:r w:rsidRPr="00FE141D">
        <w:rPr>
          <w:sz w:val="22"/>
          <w:szCs w:val="22"/>
        </w:rPr>
        <w:t xml:space="preserve"> también ha establecido objetivos anuales medibles en las siguientes áreas: </w:t>
      </w:r>
    </w:p>
    <w:p w14:paraId="000000F9" w14:textId="77777777" w:rsidR="005F7F24" w:rsidRPr="00FE141D" w:rsidRDefault="009B5681">
      <w:pPr>
        <w:numPr>
          <w:ilvl w:val="0"/>
          <w:numId w:val="11"/>
        </w:numPr>
        <w:spacing w:line="240" w:lineRule="auto"/>
        <w:ind w:left="810" w:hanging="540"/>
        <w:rPr>
          <w:sz w:val="22"/>
          <w:szCs w:val="22"/>
        </w:rPr>
      </w:pPr>
      <w:r w:rsidRPr="00FE141D">
        <w:rPr>
          <w:sz w:val="22"/>
          <w:szCs w:val="22"/>
        </w:rPr>
        <w:t>tasas de asistencia, expulsión y suspensión de estudiantes</w:t>
      </w:r>
    </w:p>
    <w:p w14:paraId="000000FA" w14:textId="77777777" w:rsidR="005F7F24" w:rsidRPr="00FE141D" w:rsidRDefault="009B5681">
      <w:pPr>
        <w:numPr>
          <w:ilvl w:val="0"/>
          <w:numId w:val="11"/>
        </w:numPr>
        <w:spacing w:line="240" w:lineRule="auto"/>
        <w:ind w:left="810" w:hanging="540"/>
        <w:rPr>
          <w:sz w:val="22"/>
          <w:szCs w:val="22"/>
        </w:rPr>
      </w:pPr>
      <w:r w:rsidRPr="00FE141D">
        <w:rPr>
          <w:sz w:val="22"/>
          <w:szCs w:val="22"/>
        </w:rPr>
        <w:t>seguridad y disciplina de los estudiantes</w:t>
      </w:r>
    </w:p>
    <w:p w14:paraId="000000FB" w14:textId="77777777" w:rsidR="005F7F24" w:rsidRPr="00FE141D" w:rsidRDefault="009B5681">
      <w:pPr>
        <w:numPr>
          <w:ilvl w:val="0"/>
          <w:numId w:val="11"/>
        </w:numPr>
        <w:spacing w:line="240" w:lineRule="auto"/>
        <w:ind w:left="810" w:hanging="540"/>
        <w:rPr>
          <w:sz w:val="22"/>
          <w:szCs w:val="22"/>
        </w:rPr>
      </w:pPr>
      <w:r w:rsidRPr="00FE141D">
        <w:rPr>
          <w:sz w:val="22"/>
          <w:szCs w:val="22"/>
        </w:rPr>
        <w:t xml:space="preserve">tasas de promoción estudiantil </w:t>
      </w:r>
    </w:p>
    <w:p w14:paraId="000000FC" w14:textId="787EFB3B" w:rsidR="005F7F24" w:rsidRPr="00FE141D" w:rsidRDefault="009B5681">
      <w:pPr>
        <w:numPr>
          <w:ilvl w:val="0"/>
          <w:numId w:val="11"/>
        </w:numPr>
        <w:spacing w:line="240" w:lineRule="auto"/>
        <w:ind w:left="810" w:hanging="540"/>
        <w:rPr>
          <w:sz w:val="22"/>
          <w:szCs w:val="22"/>
        </w:rPr>
      </w:pPr>
      <w:r w:rsidRPr="00FE141D">
        <w:rPr>
          <w:sz w:val="22"/>
          <w:szCs w:val="22"/>
        </w:rPr>
        <w:t xml:space="preserve">rendimiento estudiantil en el Sistema de Evaluación Integral de Massachusetts (MCAS); </w:t>
      </w:r>
    </w:p>
    <w:p w14:paraId="000000FD" w14:textId="77777777" w:rsidR="005F7F24" w:rsidRPr="00FE141D" w:rsidRDefault="009B5681">
      <w:pPr>
        <w:numPr>
          <w:ilvl w:val="0"/>
          <w:numId w:val="11"/>
        </w:numPr>
        <w:spacing w:line="240" w:lineRule="auto"/>
        <w:ind w:left="810" w:hanging="540"/>
        <w:rPr>
          <w:sz w:val="22"/>
          <w:szCs w:val="22"/>
        </w:rPr>
      </w:pPr>
      <w:r w:rsidRPr="00FE141D">
        <w:rPr>
          <w:sz w:val="22"/>
          <w:szCs w:val="22"/>
        </w:rPr>
        <w:t xml:space="preserve">progresos en áreas de bajo rendimiento académico; </w:t>
      </w:r>
    </w:p>
    <w:p w14:paraId="000000FE" w14:textId="77777777" w:rsidR="005F7F24" w:rsidRPr="00FE141D" w:rsidRDefault="009B5681">
      <w:pPr>
        <w:numPr>
          <w:ilvl w:val="0"/>
          <w:numId w:val="11"/>
        </w:numPr>
        <w:spacing w:line="240" w:lineRule="auto"/>
        <w:ind w:left="810" w:hanging="540"/>
        <w:rPr>
          <w:sz w:val="22"/>
          <w:szCs w:val="22"/>
        </w:rPr>
      </w:pPr>
      <w:r w:rsidRPr="00FE141D">
        <w:rPr>
          <w:sz w:val="22"/>
          <w:szCs w:val="22"/>
        </w:rPr>
        <w:t xml:space="preserve">progresos entre los subgrupos de estudiantes, incluidos los estudiantes de bajos ingresos (según lo definido por el Capítulo 70), los estudiantes con dominio limitado del inglés y los estudiantes con discapacidades; </w:t>
      </w:r>
    </w:p>
    <w:p w14:paraId="000000FF" w14:textId="77777777" w:rsidR="005F7F24" w:rsidRPr="00FE141D" w:rsidRDefault="009B5681">
      <w:pPr>
        <w:numPr>
          <w:ilvl w:val="0"/>
          <w:numId w:val="11"/>
        </w:numPr>
        <w:spacing w:line="240" w:lineRule="auto"/>
        <w:ind w:left="810" w:hanging="540"/>
        <w:rPr>
          <w:sz w:val="22"/>
          <w:szCs w:val="22"/>
        </w:rPr>
      </w:pPr>
      <w:r w:rsidRPr="00FE141D">
        <w:rPr>
          <w:sz w:val="22"/>
          <w:szCs w:val="22"/>
        </w:rPr>
        <w:t xml:space="preserve">reducción de las brechas de rendimiento entre diferentes grupos de estudiantes; </w:t>
      </w:r>
    </w:p>
    <w:p w14:paraId="00000100" w14:textId="77777777" w:rsidR="005F7F24" w:rsidRPr="00FE141D" w:rsidRDefault="009B5681">
      <w:pPr>
        <w:numPr>
          <w:ilvl w:val="0"/>
          <w:numId w:val="11"/>
        </w:numPr>
        <w:spacing w:line="240" w:lineRule="auto"/>
        <w:ind w:left="810" w:hanging="540"/>
        <w:rPr>
          <w:sz w:val="22"/>
          <w:szCs w:val="22"/>
        </w:rPr>
      </w:pPr>
      <w:r w:rsidRPr="00FE141D">
        <w:rPr>
          <w:sz w:val="22"/>
          <w:szCs w:val="22"/>
        </w:rPr>
        <w:t xml:space="preserve">adquisición y dominio de las habilidades del siglo XXI por parte de los estudiantes; </w:t>
      </w:r>
    </w:p>
    <w:p w14:paraId="00000101" w14:textId="77777777" w:rsidR="005F7F24" w:rsidRPr="00FE141D" w:rsidRDefault="009B5681">
      <w:pPr>
        <w:numPr>
          <w:ilvl w:val="0"/>
          <w:numId w:val="11"/>
        </w:numPr>
        <w:spacing w:line="240" w:lineRule="auto"/>
        <w:ind w:left="810" w:hanging="540"/>
        <w:rPr>
          <w:sz w:val="22"/>
          <w:szCs w:val="22"/>
        </w:rPr>
      </w:pPr>
      <w:r w:rsidRPr="00FE141D">
        <w:rPr>
          <w:sz w:val="22"/>
          <w:szCs w:val="22"/>
        </w:rPr>
        <w:t xml:space="preserve">desarrollo de la preparación para la universidad, incluso en los niveles de escuela primaria y secundaria; </w:t>
      </w:r>
    </w:p>
    <w:p w14:paraId="00000102" w14:textId="77777777" w:rsidR="005F7F24" w:rsidRPr="00FE141D" w:rsidRDefault="009B5681">
      <w:pPr>
        <w:numPr>
          <w:ilvl w:val="0"/>
          <w:numId w:val="11"/>
        </w:numPr>
        <w:spacing w:line="240" w:lineRule="auto"/>
        <w:ind w:left="810" w:hanging="540"/>
        <w:rPr>
          <w:sz w:val="22"/>
          <w:szCs w:val="22"/>
        </w:rPr>
      </w:pPr>
      <w:r w:rsidRPr="00FE141D">
        <w:rPr>
          <w:sz w:val="22"/>
          <w:szCs w:val="22"/>
        </w:rPr>
        <w:t xml:space="preserve">compromiso de los padres y la familia; </w:t>
      </w:r>
    </w:p>
    <w:p w14:paraId="00000103" w14:textId="77777777" w:rsidR="005F7F24" w:rsidRPr="00FE141D" w:rsidRDefault="009B5681">
      <w:pPr>
        <w:numPr>
          <w:ilvl w:val="0"/>
          <w:numId w:val="11"/>
        </w:numPr>
        <w:spacing w:line="240" w:lineRule="auto"/>
        <w:ind w:left="810" w:hanging="540"/>
        <w:rPr>
          <w:sz w:val="22"/>
          <w:szCs w:val="22"/>
        </w:rPr>
      </w:pPr>
      <w:r w:rsidRPr="00FE141D">
        <w:rPr>
          <w:sz w:val="22"/>
          <w:szCs w:val="22"/>
        </w:rPr>
        <w:t xml:space="preserve">construir una cultura de éxito académico entre los estudiantes; </w:t>
      </w:r>
    </w:p>
    <w:p w14:paraId="00000104" w14:textId="77777777" w:rsidR="005F7F24" w:rsidRPr="00FE141D" w:rsidRDefault="009B5681">
      <w:pPr>
        <w:numPr>
          <w:ilvl w:val="0"/>
          <w:numId w:val="11"/>
        </w:numPr>
        <w:spacing w:line="240" w:lineRule="auto"/>
        <w:ind w:left="810" w:hanging="540"/>
        <w:rPr>
          <w:sz w:val="22"/>
          <w:szCs w:val="22"/>
        </w:rPr>
      </w:pPr>
      <w:r w:rsidRPr="00FE141D">
        <w:rPr>
          <w:sz w:val="22"/>
          <w:szCs w:val="22"/>
        </w:rPr>
        <w:t xml:space="preserve">construir una cultura de apoyo y éxito estudiantil entre el personal escolar; y </w:t>
      </w:r>
    </w:p>
    <w:p w14:paraId="00000105" w14:textId="77777777" w:rsidR="005F7F24" w:rsidRPr="00FE141D" w:rsidRDefault="009B5681">
      <w:pPr>
        <w:numPr>
          <w:ilvl w:val="0"/>
          <w:numId w:val="11"/>
        </w:numPr>
        <w:spacing w:after="200" w:line="240" w:lineRule="auto"/>
        <w:ind w:left="810" w:hanging="540"/>
        <w:rPr>
          <w:sz w:val="22"/>
          <w:szCs w:val="22"/>
        </w:rPr>
      </w:pPr>
      <w:r w:rsidRPr="00FE141D">
        <w:rPr>
          <w:sz w:val="22"/>
          <w:szCs w:val="22"/>
        </w:rPr>
        <w:t xml:space="preserve">evaluaciones desarrolladas apropiadamente para los niños desde el </w:t>
      </w:r>
      <w:proofErr w:type="spellStart"/>
      <w:r w:rsidRPr="00FE141D">
        <w:rPr>
          <w:sz w:val="22"/>
          <w:szCs w:val="22"/>
        </w:rPr>
        <w:t>prekindergarten</w:t>
      </w:r>
      <w:proofErr w:type="spellEnd"/>
      <w:r w:rsidRPr="00FE141D">
        <w:rPr>
          <w:sz w:val="22"/>
          <w:szCs w:val="22"/>
        </w:rPr>
        <w:t xml:space="preserve"> hasta 3º grado.</w:t>
      </w:r>
    </w:p>
    <w:p w14:paraId="00000106" w14:textId="77777777" w:rsidR="005F7F24" w:rsidRPr="00FE141D" w:rsidRDefault="009B5681">
      <w:pPr>
        <w:spacing w:line="240" w:lineRule="auto"/>
        <w:rPr>
          <w:sz w:val="22"/>
          <w:szCs w:val="22"/>
        </w:rPr>
      </w:pPr>
      <w:r w:rsidRPr="00FE141D">
        <w:rPr>
          <w:sz w:val="22"/>
          <w:szCs w:val="22"/>
        </w:rPr>
        <w:t>Las siguientes tablas proporcionan puntos de referencia de implementación de un año, para medir el progreso en las estrategias de reestructuración.</w:t>
      </w:r>
    </w:p>
    <w:p w14:paraId="00000107" w14:textId="77777777" w:rsidR="005F7F24" w:rsidRPr="00FE141D" w:rsidRDefault="005F7F24">
      <w:pPr>
        <w:spacing w:line="240" w:lineRule="auto"/>
        <w:rPr>
          <w:sz w:val="22"/>
          <w:szCs w:val="22"/>
        </w:rPr>
      </w:pPr>
    </w:p>
    <w:tbl>
      <w:tblPr>
        <w:tblW w:w="9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55"/>
        <w:gridCol w:w="3270"/>
        <w:gridCol w:w="4000"/>
      </w:tblGrid>
      <w:tr w:rsidR="005F7F24" w:rsidRPr="00FE141D" w14:paraId="4AF66ACA" w14:textId="77777777">
        <w:trPr>
          <w:trHeight w:val="420"/>
        </w:trPr>
        <w:tc>
          <w:tcPr>
            <w:tcW w:w="9325" w:type="dxa"/>
            <w:gridSpan w:val="3"/>
            <w:shd w:val="clear" w:color="auto" w:fill="auto"/>
            <w:tcMar>
              <w:top w:w="100" w:type="dxa"/>
              <w:left w:w="100" w:type="dxa"/>
              <w:bottom w:w="100" w:type="dxa"/>
              <w:right w:w="100" w:type="dxa"/>
            </w:tcMar>
          </w:tcPr>
          <w:p w14:paraId="00000108" w14:textId="3A790716" w:rsidR="005F7F24" w:rsidRPr="00FE141D" w:rsidRDefault="009B5681">
            <w:pPr>
              <w:spacing w:line="240" w:lineRule="auto"/>
              <w:rPr>
                <w:b/>
                <w:sz w:val="22"/>
                <w:szCs w:val="22"/>
              </w:rPr>
            </w:pPr>
            <w:r w:rsidRPr="00FE141D">
              <w:rPr>
                <w:b/>
                <w:sz w:val="22"/>
                <w:szCs w:val="22"/>
              </w:rPr>
              <w:t>Prioridad 1: Acelerar rápidamente el desarrollo del idioma inglés de todos los estudiantes, y brindar a las familias la oportunidad de un desarrollo del idioma español rico en contenido para sus estudiantes</w:t>
            </w:r>
          </w:p>
        </w:tc>
      </w:tr>
      <w:tr w:rsidR="005F7F24" w:rsidRPr="00FE141D" w14:paraId="6A6BAA36" w14:textId="77777777">
        <w:trPr>
          <w:trHeight w:val="315"/>
        </w:trPr>
        <w:tc>
          <w:tcPr>
            <w:tcW w:w="2055" w:type="dxa"/>
            <w:shd w:val="clear" w:color="auto" w:fill="auto"/>
            <w:tcMar>
              <w:top w:w="100" w:type="dxa"/>
              <w:left w:w="100" w:type="dxa"/>
              <w:bottom w:w="100" w:type="dxa"/>
              <w:right w:w="100" w:type="dxa"/>
            </w:tcMar>
          </w:tcPr>
          <w:p w14:paraId="0000010B" w14:textId="77777777" w:rsidR="005F7F24" w:rsidRPr="00FE141D" w:rsidRDefault="009B5681">
            <w:pPr>
              <w:spacing w:line="240" w:lineRule="auto"/>
              <w:ind w:left="720" w:hanging="450"/>
              <w:rPr>
                <w:b/>
                <w:sz w:val="22"/>
                <w:szCs w:val="22"/>
              </w:rPr>
            </w:pPr>
            <w:r w:rsidRPr="00FE141D">
              <w:rPr>
                <w:b/>
                <w:sz w:val="22"/>
                <w:szCs w:val="22"/>
              </w:rPr>
              <w:lastRenderedPageBreak/>
              <w:t>Estrategia</w:t>
            </w:r>
          </w:p>
        </w:tc>
        <w:tc>
          <w:tcPr>
            <w:tcW w:w="3270" w:type="dxa"/>
            <w:shd w:val="clear" w:color="auto" w:fill="auto"/>
            <w:tcMar>
              <w:top w:w="100" w:type="dxa"/>
              <w:left w:w="100" w:type="dxa"/>
              <w:bottom w:w="100" w:type="dxa"/>
              <w:right w:w="100" w:type="dxa"/>
            </w:tcMar>
          </w:tcPr>
          <w:p w14:paraId="0000010C" w14:textId="77777777" w:rsidR="005F7F24" w:rsidRPr="00FE141D" w:rsidRDefault="009B5681">
            <w:pPr>
              <w:spacing w:line="240" w:lineRule="auto"/>
              <w:ind w:left="270"/>
              <w:rPr>
                <w:b/>
                <w:sz w:val="22"/>
                <w:szCs w:val="22"/>
              </w:rPr>
            </w:pPr>
            <w:r w:rsidRPr="00FE141D">
              <w:rPr>
                <w:b/>
                <w:sz w:val="22"/>
                <w:szCs w:val="22"/>
              </w:rPr>
              <w:t>Descripción</w:t>
            </w:r>
          </w:p>
        </w:tc>
        <w:tc>
          <w:tcPr>
            <w:tcW w:w="4000" w:type="dxa"/>
            <w:shd w:val="clear" w:color="auto" w:fill="auto"/>
            <w:tcMar>
              <w:top w:w="100" w:type="dxa"/>
              <w:left w:w="100" w:type="dxa"/>
              <w:bottom w:w="100" w:type="dxa"/>
              <w:right w:w="100" w:type="dxa"/>
            </w:tcMar>
          </w:tcPr>
          <w:p w14:paraId="0000010D" w14:textId="77777777" w:rsidR="005F7F24" w:rsidRPr="00FE141D" w:rsidRDefault="009B5681">
            <w:pPr>
              <w:widowControl w:val="0"/>
              <w:spacing w:line="240" w:lineRule="auto"/>
              <w:rPr>
                <w:b/>
                <w:sz w:val="22"/>
                <w:szCs w:val="22"/>
              </w:rPr>
            </w:pPr>
            <w:r w:rsidRPr="00FE141D">
              <w:rPr>
                <w:b/>
                <w:sz w:val="22"/>
                <w:szCs w:val="22"/>
              </w:rPr>
              <w:t>Puntos de referencia de implementación</w:t>
            </w:r>
          </w:p>
        </w:tc>
      </w:tr>
      <w:tr w:rsidR="005F7F24" w:rsidRPr="00FE141D" w14:paraId="50F1D9D6" w14:textId="77777777">
        <w:tc>
          <w:tcPr>
            <w:tcW w:w="2055" w:type="dxa"/>
            <w:shd w:val="clear" w:color="auto" w:fill="auto"/>
            <w:tcMar>
              <w:top w:w="100" w:type="dxa"/>
              <w:left w:w="100" w:type="dxa"/>
              <w:bottom w:w="100" w:type="dxa"/>
              <w:right w:w="100" w:type="dxa"/>
            </w:tcMar>
          </w:tcPr>
          <w:p w14:paraId="0000010E" w14:textId="77777777" w:rsidR="005F7F24" w:rsidRPr="00FE141D" w:rsidRDefault="009B5681">
            <w:pPr>
              <w:numPr>
                <w:ilvl w:val="0"/>
                <w:numId w:val="13"/>
              </w:numPr>
              <w:spacing w:line="240" w:lineRule="auto"/>
              <w:ind w:left="360"/>
              <w:rPr>
                <w:sz w:val="22"/>
                <w:szCs w:val="22"/>
              </w:rPr>
            </w:pPr>
            <w:r w:rsidRPr="00FE141D">
              <w:rPr>
                <w:b/>
                <w:sz w:val="22"/>
                <w:szCs w:val="22"/>
              </w:rPr>
              <w:t>Enseñanza colaborativa</w:t>
            </w:r>
          </w:p>
        </w:tc>
        <w:tc>
          <w:tcPr>
            <w:tcW w:w="3270" w:type="dxa"/>
            <w:shd w:val="clear" w:color="auto" w:fill="auto"/>
            <w:tcMar>
              <w:top w:w="100" w:type="dxa"/>
              <w:left w:w="100" w:type="dxa"/>
              <w:bottom w:w="100" w:type="dxa"/>
              <w:right w:w="100" w:type="dxa"/>
            </w:tcMar>
          </w:tcPr>
          <w:p w14:paraId="0000010F" w14:textId="77777777" w:rsidR="005F7F24" w:rsidRPr="00FE141D" w:rsidRDefault="009B5681">
            <w:pPr>
              <w:spacing w:line="240" w:lineRule="auto"/>
              <w:rPr>
                <w:sz w:val="22"/>
                <w:szCs w:val="22"/>
              </w:rPr>
            </w:pPr>
            <w:r w:rsidRPr="00FE141D">
              <w:rPr>
                <w:sz w:val="22"/>
                <w:szCs w:val="22"/>
              </w:rPr>
              <w:t xml:space="preserve">Garantizar que los aprendices de inglés tengan el máximo acceso al plan de estudios básico de nivel de grado, mediante el uso de un modelo de </w:t>
            </w:r>
            <w:proofErr w:type="spellStart"/>
            <w:r w:rsidRPr="00FE141D">
              <w:rPr>
                <w:sz w:val="22"/>
                <w:szCs w:val="22"/>
              </w:rPr>
              <w:t>coenseñanza</w:t>
            </w:r>
            <w:proofErr w:type="spellEnd"/>
            <w:r w:rsidRPr="00FE141D">
              <w:rPr>
                <w:sz w:val="22"/>
                <w:szCs w:val="22"/>
              </w:rPr>
              <w:t xml:space="preserve"> en todas las aulas de </w:t>
            </w:r>
            <w:proofErr w:type="spellStart"/>
            <w:r w:rsidRPr="00FE141D">
              <w:rPr>
                <w:sz w:val="22"/>
                <w:szCs w:val="22"/>
              </w:rPr>
              <w:t>Dever</w:t>
            </w:r>
            <w:proofErr w:type="spellEnd"/>
            <w:r w:rsidRPr="00FE141D">
              <w:rPr>
                <w:sz w:val="22"/>
                <w:szCs w:val="22"/>
              </w:rPr>
              <w:t>, incluidas las aulas que atienden a los nuevos aprendices de inglés.</w:t>
            </w:r>
          </w:p>
        </w:tc>
        <w:tc>
          <w:tcPr>
            <w:tcW w:w="4000" w:type="dxa"/>
            <w:shd w:val="clear" w:color="auto" w:fill="auto"/>
            <w:tcMar>
              <w:top w:w="100" w:type="dxa"/>
              <w:left w:w="100" w:type="dxa"/>
              <w:bottom w:w="100" w:type="dxa"/>
              <w:right w:w="100" w:type="dxa"/>
            </w:tcMar>
          </w:tcPr>
          <w:p w14:paraId="00000110" w14:textId="1212D972" w:rsidR="005F7F24" w:rsidRPr="00FE141D" w:rsidRDefault="009B5681">
            <w:pPr>
              <w:widowControl w:val="0"/>
              <w:numPr>
                <w:ilvl w:val="0"/>
                <w:numId w:val="47"/>
              </w:numPr>
              <w:spacing w:line="240" w:lineRule="auto"/>
              <w:ind w:left="450"/>
              <w:rPr>
                <w:sz w:val="22"/>
                <w:szCs w:val="22"/>
              </w:rPr>
            </w:pPr>
            <w:r w:rsidRPr="00FE141D">
              <w:rPr>
                <w:sz w:val="22"/>
                <w:szCs w:val="22"/>
              </w:rPr>
              <w:t xml:space="preserve">100 % del </w:t>
            </w:r>
            <w:sdt>
              <w:sdtPr>
                <w:rPr>
                  <w:sz w:val="22"/>
                  <w:szCs w:val="22"/>
                </w:rPr>
                <w:tag w:val="goog_rdk_33"/>
                <w:id w:val="2128339914"/>
              </w:sdtPr>
              <w:sdtContent>
                <w:r w:rsidRPr="00FE141D">
                  <w:rPr>
                    <w:sz w:val="22"/>
                    <w:szCs w:val="22"/>
                  </w:rPr>
                  <w:t>personal</w:t>
                </w:r>
              </w:sdtContent>
            </w:sdt>
            <w:sdt>
              <w:sdtPr>
                <w:rPr>
                  <w:sz w:val="22"/>
                  <w:szCs w:val="22"/>
                </w:rPr>
                <w:tag w:val="goog_rdk_34"/>
                <w:id w:val="871894571"/>
              </w:sdtPr>
              <w:sdtContent/>
            </w:sdt>
            <w:sdt>
              <w:sdtPr>
                <w:rPr>
                  <w:sz w:val="22"/>
                  <w:szCs w:val="22"/>
                </w:rPr>
                <w:tag w:val="goog_rdk_35"/>
                <w:id w:val="-702101675"/>
              </w:sdtPr>
              <w:sdtContent/>
            </w:sdt>
            <w:r w:rsidRPr="00FE141D">
              <w:rPr>
                <w:sz w:val="22"/>
                <w:szCs w:val="22"/>
              </w:rPr>
              <w:t xml:space="preserve"> de instrucción recibe capacitación e </w:t>
            </w:r>
            <w:r w:rsidR="00083279" w:rsidRPr="00FE141D">
              <w:rPr>
                <w:sz w:val="22"/>
                <w:szCs w:val="22"/>
              </w:rPr>
              <w:t>implementar</w:t>
            </w:r>
            <w:r w:rsidRPr="00FE141D">
              <w:rPr>
                <w:sz w:val="22"/>
                <w:szCs w:val="22"/>
              </w:rPr>
              <w:t xml:space="preserve"> estrategias efectivas de </w:t>
            </w:r>
            <w:proofErr w:type="spellStart"/>
            <w:r w:rsidRPr="00FE141D">
              <w:rPr>
                <w:sz w:val="22"/>
                <w:szCs w:val="22"/>
              </w:rPr>
              <w:t>coenseñanza</w:t>
            </w:r>
            <w:proofErr w:type="spellEnd"/>
            <w:r w:rsidRPr="00FE141D">
              <w:rPr>
                <w:sz w:val="22"/>
                <w:szCs w:val="22"/>
              </w:rPr>
              <w:t>, según lo medido por los registros de desarrollo profesional y los datos de observación dentro de las aulas.</w:t>
            </w:r>
          </w:p>
        </w:tc>
      </w:tr>
      <w:tr w:rsidR="005F7F24" w:rsidRPr="00FE141D" w14:paraId="4104AB0E" w14:textId="77777777">
        <w:trPr>
          <w:trHeight w:val="1819"/>
        </w:trPr>
        <w:tc>
          <w:tcPr>
            <w:tcW w:w="2055" w:type="dxa"/>
            <w:shd w:val="clear" w:color="auto" w:fill="auto"/>
            <w:tcMar>
              <w:top w:w="100" w:type="dxa"/>
              <w:left w:w="100" w:type="dxa"/>
              <w:bottom w:w="100" w:type="dxa"/>
              <w:right w:w="100" w:type="dxa"/>
            </w:tcMar>
          </w:tcPr>
          <w:p w14:paraId="00000111" w14:textId="77777777" w:rsidR="005F7F24" w:rsidRPr="00FE141D" w:rsidRDefault="009B5681">
            <w:pPr>
              <w:numPr>
                <w:ilvl w:val="0"/>
                <w:numId w:val="13"/>
              </w:numPr>
              <w:spacing w:line="240" w:lineRule="auto"/>
              <w:ind w:left="360"/>
              <w:rPr>
                <w:sz w:val="22"/>
                <w:szCs w:val="22"/>
              </w:rPr>
            </w:pPr>
            <w:r w:rsidRPr="00FE141D">
              <w:rPr>
                <w:b/>
                <w:sz w:val="22"/>
                <w:szCs w:val="22"/>
              </w:rPr>
              <w:t>Prácticas efectivas de desarrollo del lenguaje</w:t>
            </w:r>
          </w:p>
        </w:tc>
        <w:tc>
          <w:tcPr>
            <w:tcW w:w="3270" w:type="dxa"/>
            <w:shd w:val="clear" w:color="auto" w:fill="auto"/>
            <w:tcMar>
              <w:top w:w="100" w:type="dxa"/>
              <w:left w:w="100" w:type="dxa"/>
              <w:bottom w:w="100" w:type="dxa"/>
              <w:right w:w="100" w:type="dxa"/>
            </w:tcMar>
          </w:tcPr>
          <w:p w14:paraId="00000112" w14:textId="77777777" w:rsidR="005F7F24" w:rsidRPr="00FE141D" w:rsidRDefault="009B5681">
            <w:pPr>
              <w:spacing w:line="240" w:lineRule="auto"/>
              <w:rPr>
                <w:sz w:val="22"/>
                <w:szCs w:val="22"/>
              </w:rPr>
            </w:pPr>
            <w:r w:rsidRPr="00FE141D">
              <w:rPr>
                <w:sz w:val="22"/>
                <w:szCs w:val="22"/>
              </w:rPr>
              <w:t>Desarrollar la capacidad del personal para apoyar eficazmente el avance de la alfabetización en todo el plan de estudios.</w:t>
            </w:r>
          </w:p>
        </w:tc>
        <w:tc>
          <w:tcPr>
            <w:tcW w:w="4000" w:type="dxa"/>
            <w:shd w:val="clear" w:color="auto" w:fill="auto"/>
            <w:tcMar>
              <w:top w:w="100" w:type="dxa"/>
              <w:left w:w="100" w:type="dxa"/>
              <w:bottom w:w="100" w:type="dxa"/>
              <w:right w:w="100" w:type="dxa"/>
            </w:tcMar>
          </w:tcPr>
          <w:p w14:paraId="00000113" w14:textId="68502BA8" w:rsidR="005F7F24" w:rsidRPr="00FE141D" w:rsidRDefault="009B5681">
            <w:pPr>
              <w:widowControl w:val="0"/>
              <w:numPr>
                <w:ilvl w:val="0"/>
                <w:numId w:val="51"/>
              </w:numPr>
              <w:spacing w:line="240" w:lineRule="auto"/>
              <w:ind w:left="450"/>
              <w:rPr>
                <w:sz w:val="22"/>
                <w:szCs w:val="22"/>
              </w:rPr>
            </w:pPr>
            <w:r w:rsidRPr="00FE141D">
              <w:rPr>
                <w:sz w:val="22"/>
                <w:szCs w:val="22"/>
              </w:rPr>
              <w:t>100 % del</w:t>
            </w:r>
            <w:sdt>
              <w:sdtPr>
                <w:rPr>
                  <w:sz w:val="22"/>
                  <w:szCs w:val="22"/>
                </w:rPr>
                <w:tag w:val="goog_rdk_40"/>
                <w:id w:val="-763603489"/>
              </w:sdtPr>
              <w:sdtContent>
                <w:r w:rsidRPr="00FE141D">
                  <w:rPr>
                    <w:sz w:val="22"/>
                    <w:szCs w:val="22"/>
                  </w:rPr>
                  <w:t xml:space="preserve"> personal</w:t>
                </w:r>
              </w:sdtContent>
            </w:sdt>
            <w:r w:rsidRPr="00FE141D">
              <w:rPr>
                <w:sz w:val="22"/>
                <w:szCs w:val="22"/>
              </w:rPr>
              <w:t xml:space="preserve"> </w:t>
            </w:r>
            <w:sdt>
              <w:sdtPr>
                <w:rPr>
                  <w:sz w:val="22"/>
                  <w:szCs w:val="22"/>
                </w:rPr>
                <w:tag w:val="goog_rdk_41"/>
                <w:id w:val="-1803072169"/>
              </w:sdtPr>
              <w:sdtContent/>
            </w:sdt>
            <w:sdt>
              <w:sdtPr>
                <w:rPr>
                  <w:sz w:val="22"/>
                  <w:szCs w:val="22"/>
                </w:rPr>
                <w:tag w:val="goog_rdk_42"/>
                <w:id w:val="1784918417"/>
              </w:sdtPr>
              <w:sdtContent/>
            </w:sdt>
            <w:r w:rsidRPr="00FE141D">
              <w:rPr>
                <w:sz w:val="22"/>
                <w:szCs w:val="22"/>
              </w:rPr>
              <w:t xml:space="preserve">de instrucción recibe capacitación e </w:t>
            </w:r>
            <w:r w:rsidR="00083279" w:rsidRPr="00FE141D">
              <w:rPr>
                <w:sz w:val="22"/>
                <w:szCs w:val="22"/>
              </w:rPr>
              <w:t>implementar</w:t>
            </w:r>
            <w:r w:rsidRPr="00FE141D">
              <w:rPr>
                <w:sz w:val="22"/>
                <w:szCs w:val="22"/>
              </w:rPr>
              <w:t xml:space="preserve"> estrategias de enseñanza basadas en la </w:t>
            </w:r>
            <w:r w:rsidR="00083279" w:rsidRPr="00FE141D">
              <w:rPr>
                <w:sz w:val="22"/>
                <w:szCs w:val="22"/>
              </w:rPr>
              <w:t>Gramática</w:t>
            </w:r>
            <w:r w:rsidRPr="00FE141D">
              <w:rPr>
                <w:sz w:val="22"/>
                <w:szCs w:val="22"/>
              </w:rPr>
              <w:t xml:space="preserve"> Sistémico-Funcional, según lo medido por los registros de desarrollo profesional y los datos de observación dentro de las aulas.</w:t>
            </w:r>
          </w:p>
        </w:tc>
      </w:tr>
      <w:tr w:rsidR="005F7F24" w:rsidRPr="00FE141D" w14:paraId="6B2309D5" w14:textId="77777777">
        <w:trPr>
          <w:trHeight w:val="420"/>
        </w:trPr>
        <w:tc>
          <w:tcPr>
            <w:tcW w:w="2055" w:type="dxa"/>
            <w:shd w:val="clear" w:color="auto" w:fill="auto"/>
            <w:tcMar>
              <w:top w:w="100" w:type="dxa"/>
              <w:left w:w="100" w:type="dxa"/>
              <w:bottom w:w="100" w:type="dxa"/>
              <w:right w:w="100" w:type="dxa"/>
            </w:tcMar>
          </w:tcPr>
          <w:p w14:paraId="00000114" w14:textId="77777777" w:rsidR="005F7F24" w:rsidRPr="00FE141D" w:rsidRDefault="009B5681">
            <w:pPr>
              <w:numPr>
                <w:ilvl w:val="0"/>
                <w:numId w:val="13"/>
              </w:numPr>
              <w:spacing w:line="240" w:lineRule="auto"/>
              <w:ind w:left="360"/>
              <w:rPr>
                <w:sz w:val="22"/>
                <w:szCs w:val="22"/>
              </w:rPr>
            </w:pPr>
            <w:r w:rsidRPr="00FE141D">
              <w:rPr>
                <w:b/>
                <w:sz w:val="22"/>
                <w:szCs w:val="22"/>
              </w:rPr>
              <w:t xml:space="preserve">Desarrollo de la lengua y la cultura española </w:t>
            </w:r>
          </w:p>
        </w:tc>
        <w:tc>
          <w:tcPr>
            <w:tcW w:w="3270" w:type="dxa"/>
            <w:shd w:val="clear" w:color="auto" w:fill="auto"/>
            <w:tcMar>
              <w:top w:w="100" w:type="dxa"/>
              <w:left w:w="100" w:type="dxa"/>
              <w:bottom w:w="100" w:type="dxa"/>
              <w:right w:w="100" w:type="dxa"/>
            </w:tcMar>
          </w:tcPr>
          <w:p w14:paraId="00000115" w14:textId="77777777" w:rsidR="005F7F24" w:rsidRPr="00FE141D" w:rsidRDefault="009B5681">
            <w:pPr>
              <w:spacing w:line="240" w:lineRule="auto"/>
              <w:rPr>
                <w:sz w:val="22"/>
                <w:szCs w:val="22"/>
              </w:rPr>
            </w:pPr>
            <w:r w:rsidRPr="00FE141D">
              <w:rPr>
                <w:sz w:val="22"/>
                <w:szCs w:val="22"/>
              </w:rPr>
              <w:t>Proporcionar una oportunidad para que los estudiantes participen de una enseñanza rica en contenido del idioma español, basada en el interés de la familia.</w:t>
            </w:r>
          </w:p>
          <w:p w14:paraId="00000116" w14:textId="77777777" w:rsidR="005F7F24" w:rsidRPr="00FE141D" w:rsidRDefault="005F7F24">
            <w:pPr>
              <w:spacing w:line="240" w:lineRule="auto"/>
              <w:rPr>
                <w:sz w:val="22"/>
                <w:szCs w:val="22"/>
              </w:rPr>
            </w:pPr>
          </w:p>
        </w:tc>
        <w:tc>
          <w:tcPr>
            <w:tcW w:w="4000" w:type="dxa"/>
            <w:shd w:val="clear" w:color="auto" w:fill="auto"/>
            <w:tcMar>
              <w:top w:w="100" w:type="dxa"/>
              <w:left w:w="100" w:type="dxa"/>
              <w:bottom w:w="100" w:type="dxa"/>
              <w:right w:w="100" w:type="dxa"/>
            </w:tcMar>
          </w:tcPr>
          <w:p w14:paraId="00000117" w14:textId="77777777" w:rsidR="005F7F24" w:rsidRPr="00FE141D" w:rsidRDefault="009B5681">
            <w:pPr>
              <w:widowControl w:val="0"/>
              <w:numPr>
                <w:ilvl w:val="0"/>
                <w:numId w:val="20"/>
              </w:numPr>
              <w:spacing w:line="240" w:lineRule="auto"/>
              <w:ind w:left="450"/>
              <w:rPr>
                <w:sz w:val="22"/>
                <w:szCs w:val="22"/>
              </w:rPr>
            </w:pPr>
            <w:r w:rsidRPr="00FE141D">
              <w:rPr>
                <w:sz w:val="22"/>
                <w:szCs w:val="22"/>
              </w:rPr>
              <w:t>Al 100 % de los estudiantes de 4.º a 6.º grado se les ofrece la oportunidad de participar en una clase de enriquecimiento que incorporará instrucción rica en contenido de español.</w:t>
            </w:r>
          </w:p>
        </w:tc>
      </w:tr>
    </w:tbl>
    <w:p w14:paraId="00000118" w14:textId="77777777" w:rsidR="005F7F24" w:rsidRPr="00FE141D" w:rsidRDefault="005F7F24">
      <w:pPr>
        <w:spacing w:line="240" w:lineRule="auto"/>
        <w:rPr>
          <w:sz w:val="22"/>
          <w:szCs w:val="22"/>
        </w:rPr>
      </w:pPr>
    </w:p>
    <w:p w14:paraId="00000119" w14:textId="77777777" w:rsidR="005F7F24" w:rsidRPr="00FE141D" w:rsidRDefault="005F7F24">
      <w:pPr>
        <w:spacing w:line="240" w:lineRule="auto"/>
        <w:rPr>
          <w:sz w:val="22"/>
          <w:szCs w:val="22"/>
        </w:rPr>
      </w:pPr>
    </w:p>
    <w:p w14:paraId="0000011A" w14:textId="77777777" w:rsidR="005F7F24" w:rsidRPr="00FE141D" w:rsidRDefault="005F7F24">
      <w:pPr>
        <w:spacing w:line="240" w:lineRule="auto"/>
        <w:rPr>
          <w:sz w:val="22"/>
          <w:szCs w:val="22"/>
        </w:rPr>
      </w:pPr>
    </w:p>
    <w:p w14:paraId="6983FDBD" w14:textId="77777777" w:rsidR="00234276" w:rsidRPr="00FE141D" w:rsidRDefault="00234276">
      <w:pPr>
        <w:rPr>
          <w:sz w:val="22"/>
          <w:szCs w:val="22"/>
        </w:rPr>
      </w:pPr>
      <w:r w:rsidRPr="00FE141D">
        <w:rPr>
          <w:sz w:val="22"/>
          <w:szCs w:val="22"/>
        </w:rPr>
        <w:br w:type="page"/>
      </w:r>
    </w:p>
    <w:tbl>
      <w:tblPr>
        <w:tblW w:w="9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16"/>
        <w:gridCol w:w="3240"/>
        <w:gridCol w:w="4014"/>
      </w:tblGrid>
      <w:tr w:rsidR="005F7F24" w:rsidRPr="00FE141D" w14:paraId="3A3D10BD" w14:textId="77777777">
        <w:trPr>
          <w:trHeight w:val="420"/>
        </w:trPr>
        <w:tc>
          <w:tcPr>
            <w:tcW w:w="9370" w:type="dxa"/>
            <w:gridSpan w:val="3"/>
            <w:shd w:val="clear" w:color="auto" w:fill="auto"/>
            <w:tcMar>
              <w:top w:w="100" w:type="dxa"/>
              <w:left w:w="100" w:type="dxa"/>
              <w:bottom w:w="100" w:type="dxa"/>
              <w:right w:w="100" w:type="dxa"/>
            </w:tcMar>
          </w:tcPr>
          <w:p w14:paraId="0000011B" w14:textId="6DA18BFB" w:rsidR="005F7F24" w:rsidRPr="00FE141D" w:rsidRDefault="009B5681">
            <w:pPr>
              <w:spacing w:line="240" w:lineRule="auto"/>
              <w:rPr>
                <w:b/>
                <w:sz w:val="22"/>
                <w:szCs w:val="22"/>
              </w:rPr>
            </w:pPr>
            <w:r w:rsidRPr="00FE141D">
              <w:rPr>
                <w:b/>
                <w:sz w:val="22"/>
                <w:szCs w:val="22"/>
              </w:rPr>
              <w:lastRenderedPageBreak/>
              <w:t>Prioridad 2: Mejorar la calidad de la instrucción y maximizar el tiempo para la instrucción básica.</w:t>
            </w:r>
          </w:p>
        </w:tc>
      </w:tr>
      <w:tr w:rsidR="005F7F24" w:rsidRPr="00FE141D" w14:paraId="53B7ECEA" w14:textId="77777777">
        <w:trPr>
          <w:trHeight w:val="315"/>
        </w:trPr>
        <w:tc>
          <w:tcPr>
            <w:tcW w:w="2116" w:type="dxa"/>
            <w:shd w:val="clear" w:color="auto" w:fill="auto"/>
            <w:tcMar>
              <w:top w:w="100" w:type="dxa"/>
              <w:left w:w="100" w:type="dxa"/>
              <w:bottom w:w="100" w:type="dxa"/>
              <w:right w:w="100" w:type="dxa"/>
            </w:tcMar>
          </w:tcPr>
          <w:p w14:paraId="0000011E" w14:textId="77777777" w:rsidR="005F7F24" w:rsidRPr="00FE141D" w:rsidRDefault="009B5681">
            <w:pPr>
              <w:spacing w:line="240" w:lineRule="auto"/>
              <w:ind w:left="720" w:hanging="450"/>
              <w:rPr>
                <w:b/>
                <w:sz w:val="22"/>
                <w:szCs w:val="22"/>
              </w:rPr>
            </w:pPr>
            <w:r w:rsidRPr="00FE141D">
              <w:rPr>
                <w:b/>
                <w:sz w:val="22"/>
                <w:szCs w:val="22"/>
              </w:rPr>
              <w:t>Estrategia</w:t>
            </w:r>
          </w:p>
        </w:tc>
        <w:tc>
          <w:tcPr>
            <w:tcW w:w="3240" w:type="dxa"/>
            <w:shd w:val="clear" w:color="auto" w:fill="auto"/>
            <w:tcMar>
              <w:top w:w="100" w:type="dxa"/>
              <w:left w:w="100" w:type="dxa"/>
              <w:bottom w:w="100" w:type="dxa"/>
              <w:right w:w="100" w:type="dxa"/>
            </w:tcMar>
          </w:tcPr>
          <w:p w14:paraId="0000011F" w14:textId="77777777" w:rsidR="005F7F24" w:rsidRPr="00FE141D" w:rsidRDefault="009B5681">
            <w:pPr>
              <w:spacing w:line="240" w:lineRule="auto"/>
              <w:ind w:left="270"/>
              <w:rPr>
                <w:b/>
                <w:sz w:val="22"/>
                <w:szCs w:val="22"/>
              </w:rPr>
            </w:pPr>
            <w:r w:rsidRPr="00FE141D">
              <w:rPr>
                <w:b/>
                <w:sz w:val="22"/>
                <w:szCs w:val="22"/>
              </w:rPr>
              <w:t>Descripción</w:t>
            </w:r>
          </w:p>
        </w:tc>
        <w:tc>
          <w:tcPr>
            <w:tcW w:w="4014" w:type="dxa"/>
            <w:shd w:val="clear" w:color="auto" w:fill="auto"/>
            <w:tcMar>
              <w:top w:w="100" w:type="dxa"/>
              <w:left w:w="100" w:type="dxa"/>
              <w:bottom w:w="100" w:type="dxa"/>
              <w:right w:w="100" w:type="dxa"/>
            </w:tcMar>
          </w:tcPr>
          <w:p w14:paraId="00000120" w14:textId="77777777" w:rsidR="005F7F24" w:rsidRPr="00FE141D" w:rsidRDefault="009B5681">
            <w:pPr>
              <w:widowControl w:val="0"/>
              <w:spacing w:line="240" w:lineRule="auto"/>
              <w:rPr>
                <w:b/>
                <w:sz w:val="22"/>
                <w:szCs w:val="22"/>
              </w:rPr>
            </w:pPr>
            <w:r w:rsidRPr="00FE141D">
              <w:rPr>
                <w:b/>
                <w:sz w:val="22"/>
                <w:szCs w:val="22"/>
              </w:rPr>
              <w:t>Puntos de referencia de implementación</w:t>
            </w:r>
          </w:p>
        </w:tc>
      </w:tr>
      <w:tr w:rsidR="005F7F24" w:rsidRPr="00FE141D" w14:paraId="6A631CB2" w14:textId="77777777">
        <w:tc>
          <w:tcPr>
            <w:tcW w:w="2116" w:type="dxa"/>
            <w:shd w:val="clear" w:color="auto" w:fill="auto"/>
            <w:tcMar>
              <w:top w:w="100" w:type="dxa"/>
              <w:left w:w="100" w:type="dxa"/>
              <w:bottom w:w="100" w:type="dxa"/>
              <w:right w:w="100" w:type="dxa"/>
            </w:tcMar>
          </w:tcPr>
          <w:p w14:paraId="00000121" w14:textId="77777777" w:rsidR="005F7F24" w:rsidRPr="00FE141D" w:rsidRDefault="009B5681">
            <w:pPr>
              <w:numPr>
                <w:ilvl w:val="0"/>
                <w:numId w:val="9"/>
              </w:numPr>
              <w:spacing w:line="240" w:lineRule="auto"/>
              <w:ind w:left="360"/>
              <w:rPr>
                <w:sz w:val="22"/>
                <w:szCs w:val="22"/>
              </w:rPr>
            </w:pPr>
            <w:r w:rsidRPr="00FE141D">
              <w:rPr>
                <w:b/>
                <w:sz w:val="22"/>
                <w:szCs w:val="22"/>
              </w:rPr>
              <w:t>Inclusión completa</w:t>
            </w:r>
          </w:p>
        </w:tc>
        <w:tc>
          <w:tcPr>
            <w:tcW w:w="3240" w:type="dxa"/>
            <w:shd w:val="clear" w:color="auto" w:fill="auto"/>
            <w:tcMar>
              <w:top w:w="100" w:type="dxa"/>
              <w:left w:w="100" w:type="dxa"/>
              <w:bottom w:w="100" w:type="dxa"/>
              <w:right w:w="100" w:type="dxa"/>
            </w:tcMar>
          </w:tcPr>
          <w:p w14:paraId="00000122" w14:textId="77777777" w:rsidR="005F7F24" w:rsidRPr="00FE141D" w:rsidRDefault="009B5681">
            <w:pPr>
              <w:spacing w:line="240" w:lineRule="auto"/>
              <w:rPr>
                <w:sz w:val="22"/>
                <w:szCs w:val="22"/>
              </w:rPr>
            </w:pPr>
            <w:r w:rsidRPr="00FE141D">
              <w:rPr>
                <w:sz w:val="22"/>
                <w:szCs w:val="22"/>
              </w:rPr>
              <w:t xml:space="preserve">Brindar una experiencia de aprendizaje totalmente inclusiva que permita a todos los estudiantes, incluidos los estudiantes con discapacidades y los aprendices de inglés, acceder a la instrucción básica. </w:t>
            </w:r>
          </w:p>
        </w:tc>
        <w:tc>
          <w:tcPr>
            <w:tcW w:w="4014" w:type="dxa"/>
            <w:shd w:val="clear" w:color="auto" w:fill="auto"/>
            <w:tcMar>
              <w:top w:w="100" w:type="dxa"/>
              <w:left w:w="100" w:type="dxa"/>
              <w:bottom w:w="100" w:type="dxa"/>
              <w:right w:w="100" w:type="dxa"/>
            </w:tcMar>
          </w:tcPr>
          <w:p w14:paraId="00000123" w14:textId="4E706B4B" w:rsidR="005F7F24" w:rsidRPr="00FE141D" w:rsidRDefault="009B5681" w:rsidP="00977D64">
            <w:pPr>
              <w:widowControl w:val="0"/>
              <w:numPr>
                <w:ilvl w:val="0"/>
                <w:numId w:val="46"/>
              </w:numPr>
              <w:spacing w:line="240" w:lineRule="auto"/>
              <w:ind w:left="560"/>
              <w:rPr>
                <w:sz w:val="22"/>
                <w:szCs w:val="22"/>
              </w:rPr>
            </w:pPr>
            <w:r w:rsidRPr="00FE141D">
              <w:rPr>
                <w:sz w:val="22"/>
                <w:szCs w:val="22"/>
              </w:rPr>
              <w:t xml:space="preserve">100 % del </w:t>
            </w:r>
            <w:sdt>
              <w:sdtPr>
                <w:rPr>
                  <w:sz w:val="22"/>
                  <w:szCs w:val="22"/>
                </w:rPr>
                <w:tag w:val="goog_rdk_43"/>
                <w:id w:val="-1542430212"/>
              </w:sdtPr>
              <w:sdtContent>
                <w:r w:rsidRPr="00FE141D">
                  <w:rPr>
                    <w:sz w:val="22"/>
                    <w:szCs w:val="22"/>
                  </w:rPr>
                  <w:t xml:space="preserve">personal </w:t>
                </w:r>
              </w:sdtContent>
            </w:sdt>
            <w:r w:rsidRPr="00FE141D">
              <w:rPr>
                <w:sz w:val="22"/>
                <w:szCs w:val="22"/>
              </w:rPr>
              <w:t>de instrucción recibe capacitación e implementa una estrategia eficaz</w:t>
            </w:r>
            <w:sdt>
              <w:sdtPr>
                <w:rPr>
                  <w:sz w:val="22"/>
                  <w:szCs w:val="22"/>
                </w:rPr>
                <w:tag w:val="goog_rdk_44"/>
                <w:id w:val="1259330275"/>
              </w:sdtPr>
              <w:sdtContent/>
            </w:sdt>
            <w:r w:rsidRPr="00FE141D">
              <w:rPr>
                <w:sz w:val="22"/>
                <w:szCs w:val="22"/>
              </w:rPr>
              <w:t xml:space="preserve"> de </w:t>
            </w:r>
            <w:proofErr w:type="spellStart"/>
            <w:r w:rsidRPr="00FE141D">
              <w:rPr>
                <w:sz w:val="22"/>
                <w:szCs w:val="22"/>
              </w:rPr>
              <w:t>coenseñanza</w:t>
            </w:r>
            <w:proofErr w:type="spellEnd"/>
            <w:r w:rsidRPr="00FE141D">
              <w:rPr>
                <w:sz w:val="22"/>
                <w:szCs w:val="22"/>
              </w:rPr>
              <w:t>, medidas por registros de desarrollo profesional y datos de observación dentro de las aulas.</w:t>
            </w:r>
          </w:p>
        </w:tc>
      </w:tr>
      <w:tr w:rsidR="005F7F24" w:rsidRPr="00FE141D" w14:paraId="6145D0D0" w14:textId="77777777">
        <w:trPr>
          <w:trHeight w:val="420"/>
        </w:trPr>
        <w:tc>
          <w:tcPr>
            <w:tcW w:w="2116" w:type="dxa"/>
            <w:shd w:val="clear" w:color="auto" w:fill="auto"/>
            <w:tcMar>
              <w:top w:w="100" w:type="dxa"/>
              <w:left w:w="100" w:type="dxa"/>
              <w:bottom w:w="100" w:type="dxa"/>
              <w:right w:w="100" w:type="dxa"/>
            </w:tcMar>
          </w:tcPr>
          <w:p w14:paraId="00000124" w14:textId="77777777" w:rsidR="005F7F24" w:rsidRPr="00FE141D" w:rsidRDefault="009B5681">
            <w:pPr>
              <w:numPr>
                <w:ilvl w:val="0"/>
                <w:numId w:val="9"/>
              </w:numPr>
              <w:spacing w:line="240" w:lineRule="auto"/>
              <w:ind w:left="360"/>
              <w:rPr>
                <w:sz w:val="22"/>
                <w:szCs w:val="22"/>
              </w:rPr>
            </w:pPr>
            <w:r w:rsidRPr="00FE141D">
              <w:rPr>
                <w:b/>
                <w:sz w:val="22"/>
                <w:szCs w:val="22"/>
              </w:rPr>
              <w:t>Instrucción de nivel de grado de alta calidad</w:t>
            </w:r>
          </w:p>
        </w:tc>
        <w:tc>
          <w:tcPr>
            <w:tcW w:w="3240" w:type="dxa"/>
            <w:shd w:val="clear" w:color="auto" w:fill="auto"/>
            <w:tcMar>
              <w:top w:w="100" w:type="dxa"/>
              <w:left w:w="100" w:type="dxa"/>
              <w:bottom w:w="100" w:type="dxa"/>
              <w:right w:w="100" w:type="dxa"/>
            </w:tcMar>
          </w:tcPr>
          <w:p w14:paraId="00000125" w14:textId="6C5DFAAF" w:rsidR="005F7F24" w:rsidRPr="00FE141D" w:rsidRDefault="009B5681">
            <w:pPr>
              <w:spacing w:line="240" w:lineRule="auto"/>
              <w:rPr>
                <w:sz w:val="22"/>
                <w:szCs w:val="22"/>
              </w:rPr>
            </w:pPr>
            <w:r w:rsidRPr="00FE141D">
              <w:rPr>
                <w:sz w:val="22"/>
                <w:szCs w:val="22"/>
              </w:rPr>
              <w:t>Implementar un modelo de educación sensible a las diferentes culturas que se base en la neurociencia del aprendizaje y promueva la identidad del estudiante, la intención y la relevancia del contenido.</w:t>
            </w:r>
          </w:p>
        </w:tc>
        <w:tc>
          <w:tcPr>
            <w:tcW w:w="4014" w:type="dxa"/>
            <w:shd w:val="clear" w:color="auto" w:fill="auto"/>
            <w:tcMar>
              <w:top w:w="100" w:type="dxa"/>
              <w:left w:w="100" w:type="dxa"/>
              <w:bottom w:w="100" w:type="dxa"/>
              <w:right w:w="100" w:type="dxa"/>
            </w:tcMar>
          </w:tcPr>
          <w:p w14:paraId="00000126" w14:textId="50FAB0BE" w:rsidR="005F7F24" w:rsidRPr="00FE141D" w:rsidRDefault="009B5681">
            <w:pPr>
              <w:widowControl w:val="0"/>
              <w:numPr>
                <w:ilvl w:val="0"/>
                <w:numId w:val="49"/>
              </w:numPr>
              <w:spacing w:line="240" w:lineRule="auto"/>
              <w:ind w:left="540"/>
              <w:rPr>
                <w:sz w:val="22"/>
                <w:szCs w:val="22"/>
              </w:rPr>
            </w:pPr>
            <w:r w:rsidRPr="00FE141D">
              <w:rPr>
                <w:sz w:val="22"/>
                <w:szCs w:val="22"/>
              </w:rPr>
              <w:t xml:space="preserve">100 % del </w:t>
            </w:r>
            <w:sdt>
              <w:sdtPr>
                <w:rPr>
                  <w:sz w:val="22"/>
                  <w:szCs w:val="22"/>
                </w:rPr>
                <w:tag w:val="goog_rdk_47"/>
                <w:id w:val="-190386384"/>
              </w:sdtPr>
              <w:sdtContent>
                <w:r w:rsidRPr="00FE141D">
                  <w:rPr>
                    <w:sz w:val="22"/>
                    <w:szCs w:val="22"/>
                  </w:rPr>
                  <w:t xml:space="preserve">personal educativo y de apoyo </w:t>
                </w:r>
              </w:sdtContent>
            </w:sdt>
            <w:r w:rsidRPr="00FE141D">
              <w:rPr>
                <w:sz w:val="22"/>
                <w:szCs w:val="22"/>
              </w:rPr>
              <w:t>estudiantil recibe capacitación e implementa prácticas sensibles a las diferencias culturales identificadas como iniciativas de toda la escuela, según lo medido por los registros de desarrollo profesional y los datos de observación dentro de las aulas.</w:t>
            </w:r>
          </w:p>
        </w:tc>
      </w:tr>
      <w:tr w:rsidR="005F7F24" w:rsidRPr="00FE141D" w14:paraId="6F1BF181" w14:textId="77777777">
        <w:trPr>
          <w:trHeight w:val="420"/>
        </w:trPr>
        <w:tc>
          <w:tcPr>
            <w:tcW w:w="2116" w:type="dxa"/>
            <w:shd w:val="clear" w:color="auto" w:fill="auto"/>
            <w:tcMar>
              <w:top w:w="100" w:type="dxa"/>
              <w:left w:w="100" w:type="dxa"/>
              <w:bottom w:w="100" w:type="dxa"/>
              <w:right w:w="100" w:type="dxa"/>
            </w:tcMar>
          </w:tcPr>
          <w:p w14:paraId="00000127" w14:textId="77777777" w:rsidR="005F7F24" w:rsidRPr="00FE141D" w:rsidRDefault="009B5681">
            <w:pPr>
              <w:numPr>
                <w:ilvl w:val="0"/>
                <w:numId w:val="9"/>
              </w:numPr>
              <w:spacing w:line="240" w:lineRule="auto"/>
              <w:ind w:left="360"/>
              <w:rPr>
                <w:sz w:val="22"/>
                <w:szCs w:val="22"/>
              </w:rPr>
            </w:pPr>
            <w:r w:rsidRPr="00FE141D">
              <w:rPr>
                <w:b/>
                <w:sz w:val="22"/>
                <w:szCs w:val="22"/>
              </w:rPr>
              <w:t>Apoyo estudiantil holístico</w:t>
            </w:r>
          </w:p>
        </w:tc>
        <w:tc>
          <w:tcPr>
            <w:tcW w:w="3240" w:type="dxa"/>
            <w:shd w:val="clear" w:color="auto" w:fill="auto"/>
            <w:tcMar>
              <w:top w:w="100" w:type="dxa"/>
              <w:left w:w="100" w:type="dxa"/>
              <w:bottom w:w="100" w:type="dxa"/>
              <w:right w:w="100" w:type="dxa"/>
            </w:tcMar>
          </w:tcPr>
          <w:p w14:paraId="00000128" w14:textId="77777777" w:rsidR="005F7F24" w:rsidRPr="00FE141D" w:rsidRDefault="009B5681">
            <w:pPr>
              <w:spacing w:line="240" w:lineRule="auto"/>
              <w:rPr>
                <w:sz w:val="22"/>
                <w:szCs w:val="22"/>
              </w:rPr>
            </w:pPr>
            <w:r w:rsidRPr="00FE141D">
              <w:rPr>
                <w:sz w:val="22"/>
                <w:szCs w:val="22"/>
              </w:rPr>
              <w:t>Identificar de manera proactiva las necesidades de apoyo de los estudiantes y facilitar servicios integrales, incluidas oportunidades positivas de desarrollo juvenil.</w:t>
            </w:r>
          </w:p>
        </w:tc>
        <w:tc>
          <w:tcPr>
            <w:tcW w:w="4014" w:type="dxa"/>
            <w:shd w:val="clear" w:color="auto" w:fill="auto"/>
            <w:tcMar>
              <w:top w:w="100" w:type="dxa"/>
              <w:left w:w="100" w:type="dxa"/>
              <w:bottom w:w="100" w:type="dxa"/>
              <w:right w:w="100" w:type="dxa"/>
            </w:tcMar>
          </w:tcPr>
          <w:p w14:paraId="00000129" w14:textId="2339A3CC" w:rsidR="005F7F24" w:rsidRPr="00FE141D" w:rsidRDefault="009B5681">
            <w:pPr>
              <w:widowControl w:val="0"/>
              <w:numPr>
                <w:ilvl w:val="0"/>
                <w:numId w:val="2"/>
              </w:numPr>
              <w:spacing w:line="240" w:lineRule="auto"/>
              <w:ind w:left="540"/>
              <w:rPr>
                <w:sz w:val="22"/>
                <w:szCs w:val="22"/>
              </w:rPr>
            </w:pPr>
            <w:r w:rsidRPr="00FE141D">
              <w:rPr>
                <w:sz w:val="22"/>
                <w:szCs w:val="22"/>
              </w:rPr>
              <w:t>Los protocolos y herramientas de apoyo al estudiante se revisan para incluir las perspectivas del estudiante y la famili</w:t>
            </w:r>
            <w:sdt>
              <w:sdtPr>
                <w:rPr>
                  <w:sz w:val="22"/>
                  <w:szCs w:val="22"/>
                </w:rPr>
                <w:tag w:val="goog_rdk_48"/>
                <w:id w:val="-1664074606"/>
              </w:sdtPr>
              <w:sdtContent>
                <w:r w:rsidRPr="00FE141D">
                  <w:rPr>
                    <w:sz w:val="22"/>
                    <w:szCs w:val="22"/>
                  </w:rPr>
                  <w:t xml:space="preserve">a. </w:t>
                </w:r>
              </w:sdtContent>
            </w:sdt>
            <w:sdt>
              <w:sdtPr>
                <w:rPr>
                  <w:sz w:val="22"/>
                  <w:szCs w:val="22"/>
                </w:rPr>
                <w:tag w:val="goog_rdk_49"/>
                <w:id w:val="1613477058"/>
              </w:sdtPr>
              <w:sdtContent>
                <w:sdt>
                  <w:sdtPr>
                    <w:rPr>
                      <w:sz w:val="22"/>
                      <w:szCs w:val="22"/>
                    </w:rPr>
                    <w:tag w:val="goog_rdk_50"/>
                    <w:id w:val="108169294"/>
                  </w:sdtPr>
                  <w:sdtContent/>
                </w:sdt>
                <w:sdt>
                  <w:sdtPr>
                    <w:rPr>
                      <w:sz w:val="22"/>
                      <w:szCs w:val="22"/>
                    </w:rPr>
                    <w:tag w:val="goog_rdk_51"/>
                    <w:id w:val="1808049589"/>
                    <w:showingPlcHdr/>
                  </w:sdtPr>
                  <w:sdtContent>
                    <w:r w:rsidRPr="00FE141D">
                      <w:rPr>
                        <w:sz w:val="22"/>
                        <w:szCs w:val="22"/>
                      </w:rPr>
                      <w:t xml:space="preserve">     </w:t>
                    </w:r>
                  </w:sdtContent>
                </w:sdt>
                <w:r w:rsidRPr="00FE141D">
                  <w:rPr>
                    <w:sz w:val="22"/>
                    <w:szCs w:val="22"/>
                  </w:rPr>
                  <w:t xml:space="preserve">100 % </w:t>
                </w:r>
              </w:sdtContent>
            </w:sdt>
            <w:r w:rsidRPr="00FE141D">
              <w:rPr>
                <w:sz w:val="22"/>
                <w:szCs w:val="22"/>
              </w:rPr>
              <w:t>de los registros estudiantiles de las reuniones de apoyo estudiantil incluyen datos sobre las perspectivas de los estudiantes y las familias.</w:t>
            </w:r>
          </w:p>
        </w:tc>
      </w:tr>
    </w:tbl>
    <w:p w14:paraId="0000012A" w14:textId="77777777" w:rsidR="005F7F24" w:rsidRPr="00FE141D" w:rsidRDefault="005F7F24">
      <w:pPr>
        <w:spacing w:line="240" w:lineRule="auto"/>
        <w:rPr>
          <w:sz w:val="22"/>
          <w:szCs w:val="22"/>
        </w:rPr>
      </w:pPr>
    </w:p>
    <w:p w14:paraId="0000012B" w14:textId="77777777" w:rsidR="005F7F24" w:rsidRPr="00FE141D" w:rsidRDefault="005F7F24">
      <w:pPr>
        <w:spacing w:line="240" w:lineRule="auto"/>
        <w:rPr>
          <w:sz w:val="22"/>
          <w:szCs w:val="22"/>
        </w:rPr>
      </w:pPr>
    </w:p>
    <w:tbl>
      <w:tblPr>
        <w:tblW w:w="9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55"/>
        <w:gridCol w:w="3300"/>
        <w:gridCol w:w="3935"/>
      </w:tblGrid>
      <w:tr w:rsidR="005F7F24" w:rsidRPr="00FE141D" w14:paraId="1E0CD073" w14:textId="77777777">
        <w:trPr>
          <w:trHeight w:val="420"/>
        </w:trPr>
        <w:tc>
          <w:tcPr>
            <w:tcW w:w="9290" w:type="dxa"/>
            <w:gridSpan w:val="3"/>
            <w:shd w:val="clear" w:color="auto" w:fill="auto"/>
            <w:tcMar>
              <w:top w:w="100" w:type="dxa"/>
              <w:left w:w="100" w:type="dxa"/>
              <w:bottom w:w="100" w:type="dxa"/>
              <w:right w:w="100" w:type="dxa"/>
            </w:tcMar>
          </w:tcPr>
          <w:p w14:paraId="0000012C" w14:textId="1FE5DDF1" w:rsidR="005F7F24" w:rsidRPr="00FE141D" w:rsidRDefault="009B5681">
            <w:pPr>
              <w:spacing w:line="240" w:lineRule="auto"/>
              <w:rPr>
                <w:b/>
                <w:sz w:val="22"/>
                <w:szCs w:val="22"/>
              </w:rPr>
            </w:pPr>
            <w:r w:rsidRPr="00FE141D">
              <w:rPr>
                <w:b/>
                <w:sz w:val="22"/>
                <w:szCs w:val="22"/>
              </w:rPr>
              <w:t>Prioridad 3: Usar datos para guiar la enseñanza.</w:t>
            </w:r>
          </w:p>
        </w:tc>
      </w:tr>
      <w:tr w:rsidR="005F7F24" w:rsidRPr="00FE141D" w14:paraId="6CA59A60" w14:textId="77777777">
        <w:trPr>
          <w:trHeight w:val="315"/>
        </w:trPr>
        <w:tc>
          <w:tcPr>
            <w:tcW w:w="2055" w:type="dxa"/>
            <w:shd w:val="clear" w:color="auto" w:fill="auto"/>
            <w:tcMar>
              <w:top w:w="100" w:type="dxa"/>
              <w:left w:w="100" w:type="dxa"/>
              <w:bottom w:w="100" w:type="dxa"/>
              <w:right w:w="100" w:type="dxa"/>
            </w:tcMar>
          </w:tcPr>
          <w:p w14:paraId="0000012F" w14:textId="77777777" w:rsidR="005F7F24" w:rsidRPr="00FE141D" w:rsidRDefault="009B5681">
            <w:pPr>
              <w:spacing w:line="240" w:lineRule="auto"/>
              <w:ind w:left="720" w:hanging="450"/>
              <w:rPr>
                <w:b/>
                <w:sz w:val="22"/>
                <w:szCs w:val="22"/>
              </w:rPr>
            </w:pPr>
            <w:r w:rsidRPr="00FE141D">
              <w:rPr>
                <w:b/>
                <w:sz w:val="22"/>
                <w:szCs w:val="22"/>
              </w:rPr>
              <w:t>Estrategia</w:t>
            </w:r>
          </w:p>
        </w:tc>
        <w:tc>
          <w:tcPr>
            <w:tcW w:w="3300" w:type="dxa"/>
            <w:shd w:val="clear" w:color="auto" w:fill="auto"/>
            <w:tcMar>
              <w:top w:w="100" w:type="dxa"/>
              <w:left w:w="100" w:type="dxa"/>
              <w:bottom w:w="100" w:type="dxa"/>
              <w:right w:w="100" w:type="dxa"/>
            </w:tcMar>
          </w:tcPr>
          <w:p w14:paraId="00000130" w14:textId="77777777" w:rsidR="005F7F24" w:rsidRPr="00FE141D" w:rsidRDefault="009B5681">
            <w:pPr>
              <w:spacing w:line="240" w:lineRule="auto"/>
              <w:ind w:left="270"/>
              <w:rPr>
                <w:b/>
                <w:sz w:val="22"/>
                <w:szCs w:val="22"/>
              </w:rPr>
            </w:pPr>
            <w:r w:rsidRPr="00FE141D">
              <w:rPr>
                <w:b/>
                <w:sz w:val="22"/>
                <w:szCs w:val="22"/>
              </w:rPr>
              <w:t>Descripción</w:t>
            </w:r>
          </w:p>
        </w:tc>
        <w:tc>
          <w:tcPr>
            <w:tcW w:w="3935" w:type="dxa"/>
            <w:shd w:val="clear" w:color="auto" w:fill="auto"/>
            <w:tcMar>
              <w:top w:w="100" w:type="dxa"/>
              <w:left w:w="100" w:type="dxa"/>
              <w:bottom w:w="100" w:type="dxa"/>
              <w:right w:w="100" w:type="dxa"/>
            </w:tcMar>
          </w:tcPr>
          <w:p w14:paraId="00000131" w14:textId="77777777" w:rsidR="005F7F24" w:rsidRPr="00FE141D" w:rsidRDefault="009B5681">
            <w:pPr>
              <w:widowControl w:val="0"/>
              <w:spacing w:line="240" w:lineRule="auto"/>
              <w:rPr>
                <w:b/>
                <w:sz w:val="22"/>
                <w:szCs w:val="22"/>
              </w:rPr>
            </w:pPr>
            <w:r w:rsidRPr="00FE141D">
              <w:rPr>
                <w:b/>
                <w:sz w:val="22"/>
                <w:szCs w:val="22"/>
              </w:rPr>
              <w:t>Puntos de referencia de implementación</w:t>
            </w:r>
          </w:p>
        </w:tc>
      </w:tr>
      <w:tr w:rsidR="005F7F24" w:rsidRPr="00FE141D" w14:paraId="28204379" w14:textId="77777777">
        <w:tc>
          <w:tcPr>
            <w:tcW w:w="2055" w:type="dxa"/>
            <w:shd w:val="clear" w:color="auto" w:fill="auto"/>
            <w:tcMar>
              <w:top w:w="100" w:type="dxa"/>
              <w:left w:w="100" w:type="dxa"/>
              <w:bottom w:w="100" w:type="dxa"/>
              <w:right w:w="100" w:type="dxa"/>
            </w:tcMar>
          </w:tcPr>
          <w:p w14:paraId="00000132" w14:textId="77777777" w:rsidR="005F7F24" w:rsidRPr="00FE141D" w:rsidRDefault="009B5681">
            <w:pPr>
              <w:numPr>
                <w:ilvl w:val="0"/>
                <w:numId w:val="10"/>
              </w:numPr>
              <w:spacing w:line="240" w:lineRule="auto"/>
              <w:ind w:left="360"/>
              <w:rPr>
                <w:sz w:val="22"/>
                <w:szCs w:val="22"/>
              </w:rPr>
            </w:pPr>
            <w:r w:rsidRPr="00FE141D">
              <w:rPr>
                <w:b/>
                <w:sz w:val="22"/>
                <w:szCs w:val="22"/>
              </w:rPr>
              <w:t>Evaluación holística</w:t>
            </w:r>
          </w:p>
        </w:tc>
        <w:tc>
          <w:tcPr>
            <w:tcW w:w="3300" w:type="dxa"/>
            <w:shd w:val="clear" w:color="auto" w:fill="auto"/>
            <w:tcMar>
              <w:top w:w="100" w:type="dxa"/>
              <w:left w:w="100" w:type="dxa"/>
              <w:bottom w:w="100" w:type="dxa"/>
              <w:right w:w="100" w:type="dxa"/>
            </w:tcMar>
          </w:tcPr>
          <w:p w14:paraId="00000133" w14:textId="5E5665FF" w:rsidR="005F7F24" w:rsidRPr="00FE141D" w:rsidRDefault="009B5681">
            <w:pPr>
              <w:spacing w:line="240" w:lineRule="auto"/>
              <w:rPr>
                <w:sz w:val="22"/>
                <w:szCs w:val="22"/>
              </w:rPr>
            </w:pPr>
            <w:r w:rsidRPr="00FE141D">
              <w:rPr>
                <w:sz w:val="22"/>
                <w:szCs w:val="22"/>
              </w:rPr>
              <w:t>Supervisar de manera continua la comprensión y la equidad de los resultados de los estudiantes, utilizando medidas que revelen de forma completa la experiencia de aprendizaje del estudiante.</w:t>
            </w:r>
          </w:p>
        </w:tc>
        <w:tc>
          <w:tcPr>
            <w:tcW w:w="3935" w:type="dxa"/>
            <w:shd w:val="clear" w:color="auto" w:fill="auto"/>
            <w:tcMar>
              <w:top w:w="100" w:type="dxa"/>
              <w:left w:w="100" w:type="dxa"/>
              <w:bottom w:w="100" w:type="dxa"/>
              <w:right w:w="100" w:type="dxa"/>
            </w:tcMar>
          </w:tcPr>
          <w:p w14:paraId="00000134" w14:textId="77777777" w:rsidR="005F7F24" w:rsidRPr="00FE141D" w:rsidRDefault="009B5681">
            <w:pPr>
              <w:widowControl w:val="0"/>
              <w:numPr>
                <w:ilvl w:val="0"/>
                <w:numId w:val="31"/>
              </w:numPr>
              <w:spacing w:line="240" w:lineRule="auto"/>
              <w:ind w:left="540"/>
              <w:rPr>
                <w:sz w:val="22"/>
                <w:szCs w:val="22"/>
              </w:rPr>
            </w:pPr>
            <w:r w:rsidRPr="00FE141D">
              <w:rPr>
                <w:sz w:val="22"/>
                <w:szCs w:val="22"/>
              </w:rPr>
              <w:t xml:space="preserve">Administrar una Encuesta de Estudiantes Independientes para capturar la voz de los estudiantes y las impresiones de sí mismos como estudiantes. </w:t>
            </w:r>
          </w:p>
          <w:p w14:paraId="00000135" w14:textId="77777777" w:rsidR="005F7F24" w:rsidRPr="00FE141D" w:rsidRDefault="009B5681">
            <w:pPr>
              <w:widowControl w:val="0"/>
              <w:numPr>
                <w:ilvl w:val="0"/>
                <w:numId w:val="31"/>
              </w:numPr>
              <w:spacing w:line="240" w:lineRule="auto"/>
              <w:ind w:left="540"/>
              <w:rPr>
                <w:sz w:val="22"/>
                <w:szCs w:val="22"/>
              </w:rPr>
            </w:pPr>
            <w:r w:rsidRPr="00FE141D">
              <w:rPr>
                <w:sz w:val="22"/>
                <w:szCs w:val="22"/>
              </w:rPr>
              <w:t>ILT utiliza datos de la Encuesta de Estudiantes Independientes para informar la planificación educativa y el desarrollo profesional.</w:t>
            </w:r>
          </w:p>
        </w:tc>
      </w:tr>
      <w:tr w:rsidR="005F7F24" w:rsidRPr="00FE141D" w14:paraId="78C93053" w14:textId="77777777">
        <w:trPr>
          <w:trHeight w:val="420"/>
        </w:trPr>
        <w:tc>
          <w:tcPr>
            <w:tcW w:w="2055" w:type="dxa"/>
            <w:shd w:val="clear" w:color="auto" w:fill="auto"/>
            <w:tcMar>
              <w:top w:w="100" w:type="dxa"/>
              <w:left w:w="100" w:type="dxa"/>
              <w:bottom w:w="100" w:type="dxa"/>
              <w:right w:w="100" w:type="dxa"/>
            </w:tcMar>
          </w:tcPr>
          <w:p w14:paraId="00000136" w14:textId="77777777" w:rsidR="005F7F24" w:rsidRPr="00FE141D" w:rsidRDefault="009B5681">
            <w:pPr>
              <w:numPr>
                <w:ilvl w:val="0"/>
                <w:numId w:val="10"/>
              </w:numPr>
              <w:spacing w:line="240" w:lineRule="auto"/>
              <w:ind w:left="360"/>
              <w:rPr>
                <w:sz w:val="22"/>
                <w:szCs w:val="22"/>
              </w:rPr>
            </w:pPr>
            <w:r w:rsidRPr="00FE141D">
              <w:rPr>
                <w:b/>
                <w:sz w:val="22"/>
                <w:szCs w:val="22"/>
              </w:rPr>
              <w:lastRenderedPageBreak/>
              <w:t>Toma de decisiones basada en datos</w:t>
            </w:r>
          </w:p>
        </w:tc>
        <w:tc>
          <w:tcPr>
            <w:tcW w:w="3300" w:type="dxa"/>
            <w:shd w:val="clear" w:color="auto" w:fill="auto"/>
            <w:tcMar>
              <w:top w:w="100" w:type="dxa"/>
              <w:left w:w="100" w:type="dxa"/>
              <w:bottom w:w="100" w:type="dxa"/>
              <w:right w:w="100" w:type="dxa"/>
            </w:tcMar>
          </w:tcPr>
          <w:p w14:paraId="00000137" w14:textId="77777777" w:rsidR="005F7F24" w:rsidRPr="00FE141D" w:rsidRDefault="009B5681">
            <w:pPr>
              <w:spacing w:line="240" w:lineRule="auto"/>
              <w:rPr>
                <w:sz w:val="22"/>
                <w:szCs w:val="22"/>
              </w:rPr>
            </w:pPr>
            <w:r w:rsidRPr="00FE141D">
              <w:rPr>
                <w:sz w:val="22"/>
                <w:szCs w:val="22"/>
              </w:rPr>
              <w:t>Continuar desarrollando prácticas en toda la escuela para analizar regularmente los datos de crecimiento de los estudiantes, y tomar decisiones basadas en los datos que versen acerca de la instrucción y otros programas escolares.</w:t>
            </w:r>
            <w:r w:rsidRPr="00FE141D">
              <w:rPr>
                <w:sz w:val="22"/>
                <w:szCs w:val="22"/>
              </w:rPr>
              <w:br/>
            </w:r>
          </w:p>
        </w:tc>
        <w:tc>
          <w:tcPr>
            <w:tcW w:w="3935" w:type="dxa"/>
            <w:shd w:val="clear" w:color="auto" w:fill="auto"/>
            <w:tcMar>
              <w:top w:w="100" w:type="dxa"/>
              <w:left w:w="100" w:type="dxa"/>
              <w:bottom w:w="100" w:type="dxa"/>
              <w:right w:w="100" w:type="dxa"/>
            </w:tcMar>
          </w:tcPr>
          <w:p w14:paraId="00000138" w14:textId="77777777" w:rsidR="005F7F24" w:rsidRPr="00FE141D" w:rsidRDefault="009B5681">
            <w:pPr>
              <w:widowControl w:val="0"/>
              <w:numPr>
                <w:ilvl w:val="0"/>
                <w:numId w:val="7"/>
              </w:numPr>
              <w:spacing w:line="240" w:lineRule="auto"/>
              <w:ind w:left="540"/>
              <w:rPr>
                <w:sz w:val="22"/>
                <w:szCs w:val="22"/>
              </w:rPr>
            </w:pPr>
            <w:r w:rsidRPr="00FE141D">
              <w:rPr>
                <w:sz w:val="22"/>
                <w:szCs w:val="22"/>
              </w:rPr>
              <w:t xml:space="preserve">Llevar a cabo revisiones quincenales de los datos académicos en la escuela, las aulas y los niveles individuales, dirigidos por entrenadores académicos y el </w:t>
            </w:r>
            <w:proofErr w:type="gramStart"/>
            <w:r w:rsidRPr="00FE141D">
              <w:rPr>
                <w:sz w:val="22"/>
                <w:szCs w:val="22"/>
              </w:rPr>
              <w:t>Director</w:t>
            </w:r>
            <w:proofErr w:type="gramEnd"/>
            <w:r w:rsidRPr="00FE141D">
              <w:rPr>
                <w:sz w:val="22"/>
                <w:szCs w:val="22"/>
              </w:rPr>
              <w:t xml:space="preserve"> de Instrucción.</w:t>
            </w:r>
          </w:p>
        </w:tc>
      </w:tr>
    </w:tbl>
    <w:p w14:paraId="00000139" w14:textId="77777777" w:rsidR="005F7F24" w:rsidRPr="00FE141D" w:rsidRDefault="005F7F24">
      <w:pPr>
        <w:spacing w:line="240" w:lineRule="auto"/>
        <w:rPr>
          <w:sz w:val="22"/>
          <w:szCs w:val="22"/>
        </w:rPr>
      </w:pPr>
    </w:p>
    <w:p w14:paraId="0000013A" w14:textId="77777777" w:rsidR="005F7F24" w:rsidRPr="00FE141D" w:rsidRDefault="005F7F24">
      <w:pPr>
        <w:spacing w:line="240" w:lineRule="auto"/>
        <w:rPr>
          <w:sz w:val="22"/>
          <w:szCs w:val="22"/>
        </w:rPr>
      </w:pP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8"/>
        <w:gridCol w:w="3097"/>
        <w:gridCol w:w="3900"/>
      </w:tblGrid>
      <w:tr w:rsidR="005F7F24" w:rsidRPr="00FE141D" w14:paraId="594FE945" w14:textId="77777777">
        <w:trPr>
          <w:trHeight w:val="420"/>
        </w:trPr>
        <w:tc>
          <w:tcPr>
            <w:tcW w:w="9255" w:type="dxa"/>
            <w:gridSpan w:val="3"/>
            <w:shd w:val="clear" w:color="auto" w:fill="auto"/>
            <w:tcMar>
              <w:top w:w="100" w:type="dxa"/>
              <w:left w:w="100" w:type="dxa"/>
              <w:bottom w:w="100" w:type="dxa"/>
              <w:right w:w="100" w:type="dxa"/>
            </w:tcMar>
          </w:tcPr>
          <w:p w14:paraId="0000013B" w14:textId="77777777" w:rsidR="005F7F24" w:rsidRPr="00FE141D" w:rsidRDefault="009B5681">
            <w:pPr>
              <w:spacing w:line="240" w:lineRule="auto"/>
              <w:rPr>
                <w:b/>
                <w:sz w:val="22"/>
                <w:szCs w:val="22"/>
              </w:rPr>
            </w:pPr>
            <w:r w:rsidRPr="00FE141D">
              <w:rPr>
                <w:b/>
                <w:sz w:val="22"/>
                <w:szCs w:val="22"/>
              </w:rPr>
              <w:t>Prioridad 4: Establecer una cultura de altas expectativas y de preparación universitaria y profesional.</w:t>
            </w:r>
          </w:p>
        </w:tc>
      </w:tr>
      <w:tr w:rsidR="005F7F24" w:rsidRPr="00FE141D" w14:paraId="69B4E57D" w14:textId="77777777" w:rsidTr="00E51E8C">
        <w:trPr>
          <w:trHeight w:val="315"/>
        </w:trPr>
        <w:tc>
          <w:tcPr>
            <w:tcW w:w="2258" w:type="dxa"/>
            <w:shd w:val="clear" w:color="auto" w:fill="auto"/>
            <w:tcMar>
              <w:top w:w="100" w:type="dxa"/>
              <w:left w:w="100" w:type="dxa"/>
              <w:bottom w:w="100" w:type="dxa"/>
              <w:right w:w="100" w:type="dxa"/>
            </w:tcMar>
          </w:tcPr>
          <w:p w14:paraId="0000013E" w14:textId="77777777" w:rsidR="005F7F24" w:rsidRPr="00FE141D" w:rsidRDefault="009B5681">
            <w:pPr>
              <w:spacing w:line="240" w:lineRule="auto"/>
              <w:ind w:left="720" w:hanging="450"/>
              <w:rPr>
                <w:b/>
                <w:sz w:val="22"/>
                <w:szCs w:val="22"/>
              </w:rPr>
            </w:pPr>
            <w:r w:rsidRPr="00FE141D">
              <w:rPr>
                <w:b/>
                <w:sz w:val="22"/>
                <w:szCs w:val="22"/>
              </w:rPr>
              <w:t>Estrategia</w:t>
            </w:r>
          </w:p>
        </w:tc>
        <w:tc>
          <w:tcPr>
            <w:tcW w:w="3097" w:type="dxa"/>
            <w:shd w:val="clear" w:color="auto" w:fill="auto"/>
            <w:tcMar>
              <w:top w:w="100" w:type="dxa"/>
              <w:left w:w="100" w:type="dxa"/>
              <w:bottom w:w="100" w:type="dxa"/>
              <w:right w:w="100" w:type="dxa"/>
            </w:tcMar>
          </w:tcPr>
          <w:p w14:paraId="0000013F" w14:textId="77777777" w:rsidR="005F7F24" w:rsidRPr="00FE141D" w:rsidRDefault="009B5681">
            <w:pPr>
              <w:spacing w:line="240" w:lineRule="auto"/>
              <w:ind w:left="270"/>
              <w:rPr>
                <w:b/>
                <w:sz w:val="22"/>
                <w:szCs w:val="22"/>
              </w:rPr>
            </w:pPr>
            <w:r w:rsidRPr="00FE141D">
              <w:rPr>
                <w:b/>
                <w:sz w:val="22"/>
                <w:szCs w:val="22"/>
              </w:rPr>
              <w:t>Descripción</w:t>
            </w:r>
          </w:p>
        </w:tc>
        <w:tc>
          <w:tcPr>
            <w:tcW w:w="3900" w:type="dxa"/>
            <w:shd w:val="clear" w:color="auto" w:fill="auto"/>
            <w:tcMar>
              <w:top w:w="100" w:type="dxa"/>
              <w:left w:w="100" w:type="dxa"/>
              <w:bottom w:w="100" w:type="dxa"/>
              <w:right w:w="100" w:type="dxa"/>
            </w:tcMar>
          </w:tcPr>
          <w:p w14:paraId="00000140" w14:textId="77777777" w:rsidR="005F7F24" w:rsidRPr="00FE141D" w:rsidRDefault="009B5681">
            <w:pPr>
              <w:widowControl w:val="0"/>
              <w:spacing w:line="240" w:lineRule="auto"/>
              <w:rPr>
                <w:b/>
                <w:sz w:val="22"/>
                <w:szCs w:val="22"/>
              </w:rPr>
            </w:pPr>
            <w:r w:rsidRPr="00FE141D">
              <w:rPr>
                <w:b/>
                <w:sz w:val="22"/>
                <w:szCs w:val="22"/>
              </w:rPr>
              <w:t>Puntos de referencia de implementación</w:t>
            </w:r>
          </w:p>
        </w:tc>
      </w:tr>
      <w:tr w:rsidR="005F7F24" w:rsidRPr="00FE141D" w14:paraId="02B645DC" w14:textId="77777777" w:rsidTr="00E51E8C">
        <w:tc>
          <w:tcPr>
            <w:tcW w:w="2258" w:type="dxa"/>
            <w:shd w:val="clear" w:color="auto" w:fill="auto"/>
            <w:tcMar>
              <w:top w:w="100" w:type="dxa"/>
              <w:left w:w="100" w:type="dxa"/>
              <w:bottom w:w="100" w:type="dxa"/>
              <w:right w:w="100" w:type="dxa"/>
            </w:tcMar>
          </w:tcPr>
          <w:p w14:paraId="00000141" w14:textId="77777777" w:rsidR="005F7F24" w:rsidRPr="00FE141D" w:rsidRDefault="009B5681">
            <w:pPr>
              <w:numPr>
                <w:ilvl w:val="0"/>
                <w:numId w:val="32"/>
              </w:numPr>
              <w:spacing w:line="240" w:lineRule="auto"/>
              <w:ind w:left="360"/>
              <w:rPr>
                <w:sz w:val="22"/>
                <w:szCs w:val="22"/>
              </w:rPr>
            </w:pPr>
            <w:r w:rsidRPr="00FE141D">
              <w:rPr>
                <w:b/>
                <w:sz w:val="22"/>
                <w:szCs w:val="22"/>
              </w:rPr>
              <w:t>Comunidad de aprendizaje seguro emocional y académicamente</w:t>
            </w:r>
          </w:p>
        </w:tc>
        <w:tc>
          <w:tcPr>
            <w:tcW w:w="3097" w:type="dxa"/>
            <w:shd w:val="clear" w:color="auto" w:fill="auto"/>
            <w:tcMar>
              <w:top w:w="100" w:type="dxa"/>
              <w:left w:w="100" w:type="dxa"/>
              <w:bottom w:w="100" w:type="dxa"/>
              <w:right w:w="100" w:type="dxa"/>
            </w:tcMar>
          </w:tcPr>
          <w:p w14:paraId="00000142" w14:textId="77777777" w:rsidR="005F7F24" w:rsidRPr="00FE141D" w:rsidRDefault="009B5681">
            <w:pPr>
              <w:spacing w:line="240" w:lineRule="auto"/>
              <w:rPr>
                <w:sz w:val="22"/>
                <w:szCs w:val="22"/>
              </w:rPr>
            </w:pPr>
            <w:r w:rsidRPr="00FE141D">
              <w:rPr>
                <w:sz w:val="22"/>
                <w:szCs w:val="22"/>
              </w:rPr>
              <w:t>Consiste en construir una relación personal y una sólida cultura de aprendizaje en el aula, para capacitar a cada estudiante para que utilice sus mejores recursos para el aprendizaje.</w:t>
            </w:r>
          </w:p>
        </w:tc>
        <w:tc>
          <w:tcPr>
            <w:tcW w:w="3900" w:type="dxa"/>
            <w:shd w:val="clear" w:color="auto" w:fill="auto"/>
            <w:tcMar>
              <w:top w:w="100" w:type="dxa"/>
              <w:left w:w="100" w:type="dxa"/>
              <w:bottom w:w="100" w:type="dxa"/>
              <w:right w:w="100" w:type="dxa"/>
            </w:tcMar>
          </w:tcPr>
          <w:p w14:paraId="00000143" w14:textId="272BAAB3" w:rsidR="005F7F24" w:rsidRPr="00FE141D" w:rsidRDefault="009B5681">
            <w:pPr>
              <w:widowControl w:val="0"/>
              <w:numPr>
                <w:ilvl w:val="0"/>
                <w:numId w:val="34"/>
              </w:numPr>
              <w:spacing w:line="240" w:lineRule="auto"/>
              <w:ind w:left="540"/>
              <w:rPr>
                <w:sz w:val="22"/>
                <w:szCs w:val="22"/>
              </w:rPr>
            </w:pPr>
            <w:r w:rsidRPr="00FE141D">
              <w:rPr>
                <w:sz w:val="22"/>
                <w:szCs w:val="22"/>
              </w:rPr>
              <w:t xml:space="preserve">El 100 % del personal educativo y de apoyo estudiantil recibe capacitación e </w:t>
            </w:r>
            <w:r w:rsidR="00083279" w:rsidRPr="00FE141D">
              <w:rPr>
                <w:sz w:val="22"/>
                <w:szCs w:val="22"/>
              </w:rPr>
              <w:t>implementar</w:t>
            </w:r>
            <w:r w:rsidRPr="00FE141D">
              <w:rPr>
                <w:sz w:val="22"/>
                <w:szCs w:val="22"/>
              </w:rPr>
              <w:t xml:space="preserve"> estrategias basadas en evidencia para fomentar la pertenencia de los estudiantes y crear un entorno seguro e inclusivo, según lo medido por los registros de desarrollo profesional y los datos de observación dentro de las aulas.</w:t>
            </w:r>
          </w:p>
        </w:tc>
      </w:tr>
      <w:tr w:rsidR="005F7F24" w:rsidRPr="00FE141D" w14:paraId="68EA883F" w14:textId="77777777" w:rsidTr="00E51E8C">
        <w:trPr>
          <w:trHeight w:val="420"/>
        </w:trPr>
        <w:tc>
          <w:tcPr>
            <w:tcW w:w="2258" w:type="dxa"/>
            <w:shd w:val="clear" w:color="auto" w:fill="auto"/>
            <w:tcMar>
              <w:top w:w="100" w:type="dxa"/>
              <w:left w:w="100" w:type="dxa"/>
              <w:bottom w:w="100" w:type="dxa"/>
              <w:right w:w="100" w:type="dxa"/>
            </w:tcMar>
          </w:tcPr>
          <w:p w14:paraId="00000144" w14:textId="77777777" w:rsidR="005F7F24" w:rsidRPr="00FE141D" w:rsidRDefault="009B5681">
            <w:pPr>
              <w:numPr>
                <w:ilvl w:val="0"/>
                <w:numId w:val="32"/>
              </w:numPr>
              <w:spacing w:line="240" w:lineRule="auto"/>
              <w:ind w:left="360"/>
              <w:rPr>
                <w:sz w:val="22"/>
                <w:szCs w:val="22"/>
              </w:rPr>
            </w:pPr>
            <w:r w:rsidRPr="00FE141D">
              <w:rPr>
                <w:b/>
                <w:sz w:val="22"/>
                <w:szCs w:val="22"/>
              </w:rPr>
              <w:t>Asociación familiar y desarrollo de liderazgo</w:t>
            </w:r>
          </w:p>
        </w:tc>
        <w:tc>
          <w:tcPr>
            <w:tcW w:w="3097" w:type="dxa"/>
            <w:shd w:val="clear" w:color="auto" w:fill="auto"/>
            <w:tcMar>
              <w:top w:w="100" w:type="dxa"/>
              <w:left w:w="100" w:type="dxa"/>
              <w:bottom w:w="100" w:type="dxa"/>
              <w:right w:w="100" w:type="dxa"/>
            </w:tcMar>
          </w:tcPr>
          <w:p w14:paraId="00000145" w14:textId="77777777" w:rsidR="005F7F24" w:rsidRPr="00FE141D" w:rsidRDefault="009B5681">
            <w:pPr>
              <w:spacing w:line="240" w:lineRule="auto"/>
              <w:rPr>
                <w:sz w:val="22"/>
                <w:szCs w:val="22"/>
              </w:rPr>
            </w:pPr>
            <w:r w:rsidRPr="00FE141D">
              <w:rPr>
                <w:sz w:val="22"/>
                <w:szCs w:val="22"/>
              </w:rPr>
              <w:t xml:space="preserve">Desarrollar una relación con todas las familias de </w:t>
            </w:r>
            <w:proofErr w:type="spellStart"/>
            <w:r w:rsidRPr="00FE141D">
              <w:rPr>
                <w:sz w:val="22"/>
                <w:szCs w:val="22"/>
              </w:rPr>
              <w:t>Dever</w:t>
            </w:r>
            <w:proofErr w:type="spellEnd"/>
            <w:r w:rsidRPr="00FE141D">
              <w:rPr>
                <w:sz w:val="22"/>
                <w:szCs w:val="22"/>
              </w:rPr>
              <w:t xml:space="preserve"> que se base en la confianza mutua, la colaboración y la sensibilidad y el respeto cultural.</w:t>
            </w:r>
          </w:p>
        </w:tc>
        <w:tc>
          <w:tcPr>
            <w:tcW w:w="3900" w:type="dxa"/>
            <w:shd w:val="clear" w:color="auto" w:fill="auto"/>
            <w:tcMar>
              <w:top w:w="100" w:type="dxa"/>
              <w:left w:w="100" w:type="dxa"/>
              <w:bottom w:w="100" w:type="dxa"/>
              <w:right w:w="100" w:type="dxa"/>
            </w:tcMar>
          </w:tcPr>
          <w:p w14:paraId="00000146" w14:textId="77777777" w:rsidR="005F7F24" w:rsidRPr="00FE141D" w:rsidRDefault="009B5681">
            <w:pPr>
              <w:widowControl w:val="0"/>
              <w:numPr>
                <w:ilvl w:val="0"/>
                <w:numId w:val="3"/>
              </w:numPr>
              <w:spacing w:line="240" w:lineRule="auto"/>
              <w:ind w:left="540"/>
              <w:rPr>
                <w:sz w:val="22"/>
                <w:szCs w:val="22"/>
              </w:rPr>
            </w:pPr>
            <w:r w:rsidRPr="00FE141D">
              <w:rPr>
                <w:sz w:val="22"/>
                <w:szCs w:val="22"/>
              </w:rPr>
              <w:t xml:space="preserve">Llevar a cabo un mínimo de tres grupos de enfoque conformado por padres a lo largo del año, para obtener aportes de la familia y promover la voz de la familia; </w:t>
            </w:r>
            <w:sdt>
              <w:sdtPr>
                <w:rPr>
                  <w:sz w:val="22"/>
                  <w:szCs w:val="22"/>
                </w:rPr>
                <w:tag w:val="goog_rdk_54"/>
                <w:id w:val="1262869848"/>
              </w:sdtPr>
              <w:sdtContent/>
            </w:sdt>
            <w:sdt>
              <w:sdtPr>
                <w:rPr>
                  <w:sz w:val="22"/>
                  <w:szCs w:val="22"/>
                </w:rPr>
                <w:tag w:val="goog_rdk_55"/>
                <w:id w:val="-653753429"/>
              </w:sdtPr>
              <w:sdtContent/>
            </w:sdt>
            <w:r w:rsidRPr="00FE141D">
              <w:rPr>
                <w:sz w:val="22"/>
                <w:szCs w:val="22"/>
              </w:rPr>
              <w:t xml:space="preserve">los grupos serán representativos de la población general de las familias de </w:t>
            </w:r>
            <w:proofErr w:type="spellStart"/>
            <w:r w:rsidRPr="00FE141D">
              <w:rPr>
                <w:sz w:val="22"/>
                <w:szCs w:val="22"/>
              </w:rPr>
              <w:t>Dever</w:t>
            </w:r>
            <w:proofErr w:type="spellEnd"/>
          </w:p>
          <w:p w14:paraId="00000147" w14:textId="77777777" w:rsidR="005F7F24" w:rsidRPr="00FE141D" w:rsidRDefault="009B5681">
            <w:pPr>
              <w:widowControl w:val="0"/>
              <w:numPr>
                <w:ilvl w:val="0"/>
                <w:numId w:val="3"/>
              </w:numPr>
              <w:spacing w:line="240" w:lineRule="auto"/>
              <w:ind w:left="540"/>
              <w:rPr>
                <w:sz w:val="22"/>
                <w:szCs w:val="22"/>
              </w:rPr>
            </w:pPr>
            <w:r w:rsidRPr="00FE141D">
              <w:rPr>
                <w:sz w:val="22"/>
                <w:szCs w:val="22"/>
              </w:rPr>
              <w:t>Al menos el 75 % de las familias brindan comentarios a través de encuestas escolares y/o grupos de enfoque</w:t>
            </w:r>
          </w:p>
        </w:tc>
      </w:tr>
    </w:tbl>
    <w:p w14:paraId="00000148" w14:textId="77777777" w:rsidR="005F7F24" w:rsidRPr="00FE141D" w:rsidRDefault="005F7F24">
      <w:pPr>
        <w:spacing w:line="240" w:lineRule="auto"/>
        <w:rPr>
          <w:sz w:val="22"/>
          <w:szCs w:val="22"/>
        </w:rPr>
      </w:pPr>
    </w:p>
    <w:p w14:paraId="00000149" w14:textId="77777777" w:rsidR="005F7F24" w:rsidRPr="00FE141D" w:rsidRDefault="005F7F24">
      <w:pPr>
        <w:spacing w:line="240" w:lineRule="auto"/>
        <w:rPr>
          <w:sz w:val="22"/>
          <w:szCs w:val="22"/>
        </w:rPr>
      </w:pPr>
    </w:p>
    <w:p w14:paraId="3BEB4B2C" w14:textId="77777777" w:rsidR="00E17725" w:rsidRDefault="00E17725">
      <w:r>
        <w:br w:type="page"/>
      </w: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95"/>
        <w:gridCol w:w="3360"/>
        <w:gridCol w:w="3900"/>
      </w:tblGrid>
      <w:tr w:rsidR="005F7F24" w:rsidRPr="00FE141D" w14:paraId="0879CDDA" w14:textId="77777777">
        <w:trPr>
          <w:trHeight w:val="420"/>
        </w:trPr>
        <w:tc>
          <w:tcPr>
            <w:tcW w:w="9255" w:type="dxa"/>
            <w:gridSpan w:val="3"/>
            <w:shd w:val="clear" w:color="auto" w:fill="auto"/>
            <w:tcMar>
              <w:top w:w="100" w:type="dxa"/>
              <w:left w:w="100" w:type="dxa"/>
              <w:bottom w:w="100" w:type="dxa"/>
              <w:right w:w="100" w:type="dxa"/>
            </w:tcMar>
          </w:tcPr>
          <w:p w14:paraId="0000014A" w14:textId="24B7D822" w:rsidR="005F7F24" w:rsidRPr="00FE141D" w:rsidRDefault="009B5681">
            <w:pPr>
              <w:spacing w:line="240" w:lineRule="auto"/>
              <w:rPr>
                <w:b/>
                <w:sz w:val="22"/>
                <w:szCs w:val="22"/>
              </w:rPr>
            </w:pPr>
            <w:r w:rsidRPr="00FE141D">
              <w:rPr>
                <w:b/>
                <w:sz w:val="22"/>
                <w:szCs w:val="22"/>
              </w:rPr>
              <w:lastRenderedPageBreak/>
              <w:t xml:space="preserve">Prioridad 5: Contratar y cultivar personal de </w:t>
            </w:r>
            <w:proofErr w:type="gramStart"/>
            <w:r w:rsidRPr="00FE141D">
              <w:rPr>
                <w:b/>
                <w:sz w:val="22"/>
                <w:szCs w:val="22"/>
              </w:rPr>
              <w:t>alto rendimiento y alto potencial</w:t>
            </w:r>
            <w:proofErr w:type="gramEnd"/>
            <w:r w:rsidRPr="00FE141D">
              <w:rPr>
                <w:b/>
                <w:sz w:val="22"/>
                <w:szCs w:val="22"/>
              </w:rPr>
              <w:t>.</w:t>
            </w:r>
          </w:p>
        </w:tc>
      </w:tr>
      <w:tr w:rsidR="005F7F24" w:rsidRPr="00FE141D" w14:paraId="43DAEC6D" w14:textId="77777777">
        <w:trPr>
          <w:trHeight w:val="315"/>
        </w:trPr>
        <w:tc>
          <w:tcPr>
            <w:tcW w:w="1995" w:type="dxa"/>
            <w:shd w:val="clear" w:color="auto" w:fill="auto"/>
            <w:tcMar>
              <w:top w:w="100" w:type="dxa"/>
              <w:left w:w="100" w:type="dxa"/>
              <w:bottom w:w="100" w:type="dxa"/>
              <w:right w:w="100" w:type="dxa"/>
            </w:tcMar>
          </w:tcPr>
          <w:p w14:paraId="0000014D" w14:textId="77777777" w:rsidR="005F7F24" w:rsidRPr="00FE141D" w:rsidRDefault="009B5681">
            <w:pPr>
              <w:spacing w:line="240" w:lineRule="auto"/>
              <w:ind w:left="720" w:hanging="450"/>
              <w:rPr>
                <w:b/>
                <w:sz w:val="22"/>
                <w:szCs w:val="22"/>
              </w:rPr>
            </w:pPr>
            <w:r w:rsidRPr="00FE141D">
              <w:rPr>
                <w:b/>
                <w:sz w:val="22"/>
                <w:szCs w:val="22"/>
              </w:rPr>
              <w:t>Estrategia</w:t>
            </w:r>
          </w:p>
        </w:tc>
        <w:tc>
          <w:tcPr>
            <w:tcW w:w="3360" w:type="dxa"/>
            <w:shd w:val="clear" w:color="auto" w:fill="auto"/>
            <w:tcMar>
              <w:top w:w="100" w:type="dxa"/>
              <w:left w:w="100" w:type="dxa"/>
              <w:bottom w:w="100" w:type="dxa"/>
              <w:right w:w="100" w:type="dxa"/>
            </w:tcMar>
          </w:tcPr>
          <w:p w14:paraId="0000014E" w14:textId="77777777" w:rsidR="005F7F24" w:rsidRPr="00FE141D" w:rsidRDefault="009B5681">
            <w:pPr>
              <w:spacing w:line="240" w:lineRule="auto"/>
              <w:ind w:left="270"/>
              <w:rPr>
                <w:b/>
                <w:sz w:val="22"/>
                <w:szCs w:val="22"/>
              </w:rPr>
            </w:pPr>
            <w:r w:rsidRPr="00FE141D">
              <w:rPr>
                <w:b/>
                <w:sz w:val="22"/>
                <w:szCs w:val="22"/>
              </w:rPr>
              <w:t>Descripción</w:t>
            </w:r>
          </w:p>
        </w:tc>
        <w:tc>
          <w:tcPr>
            <w:tcW w:w="3900" w:type="dxa"/>
            <w:shd w:val="clear" w:color="auto" w:fill="auto"/>
            <w:tcMar>
              <w:top w:w="100" w:type="dxa"/>
              <w:left w:w="100" w:type="dxa"/>
              <w:bottom w:w="100" w:type="dxa"/>
              <w:right w:w="100" w:type="dxa"/>
            </w:tcMar>
          </w:tcPr>
          <w:p w14:paraId="0000014F" w14:textId="77777777" w:rsidR="005F7F24" w:rsidRPr="00FE141D" w:rsidRDefault="009B5681">
            <w:pPr>
              <w:widowControl w:val="0"/>
              <w:spacing w:line="240" w:lineRule="auto"/>
              <w:rPr>
                <w:b/>
                <w:sz w:val="22"/>
                <w:szCs w:val="22"/>
              </w:rPr>
            </w:pPr>
            <w:r w:rsidRPr="00FE141D">
              <w:rPr>
                <w:b/>
                <w:sz w:val="22"/>
                <w:szCs w:val="22"/>
              </w:rPr>
              <w:t>Puntos de referencia de implementación</w:t>
            </w:r>
          </w:p>
        </w:tc>
      </w:tr>
      <w:tr w:rsidR="005F7F24" w:rsidRPr="00FE141D" w14:paraId="40ACEF55" w14:textId="77777777">
        <w:tc>
          <w:tcPr>
            <w:tcW w:w="1995" w:type="dxa"/>
            <w:shd w:val="clear" w:color="auto" w:fill="auto"/>
            <w:tcMar>
              <w:top w:w="100" w:type="dxa"/>
              <w:left w:w="100" w:type="dxa"/>
              <w:bottom w:w="100" w:type="dxa"/>
              <w:right w:w="100" w:type="dxa"/>
            </w:tcMar>
          </w:tcPr>
          <w:p w14:paraId="00000150" w14:textId="77777777" w:rsidR="005F7F24" w:rsidRPr="00FE141D" w:rsidRDefault="009B5681">
            <w:pPr>
              <w:numPr>
                <w:ilvl w:val="0"/>
                <w:numId w:val="48"/>
              </w:numPr>
              <w:spacing w:line="240" w:lineRule="auto"/>
              <w:ind w:left="360"/>
              <w:rPr>
                <w:sz w:val="22"/>
                <w:szCs w:val="22"/>
              </w:rPr>
            </w:pPr>
            <w:r w:rsidRPr="00FE141D">
              <w:rPr>
                <w:b/>
                <w:sz w:val="22"/>
                <w:szCs w:val="22"/>
              </w:rPr>
              <w:t>Personal de alta calidad</w:t>
            </w:r>
          </w:p>
        </w:tc>
        <w:tc>
          <w:tcPr>
            <w:tcW w:w="3360" w:type="dxa"/>
            <w:shd w:val="clear" w:color="auto" w:fill="auto"/>
            <w:tcMar>
              <w:top w:w="100" w:type="dxa"/>
              <w:left w:w="100" w:type="dxa"/>
              <w:bottom w:w="100" w:type="dxa"/>
              <w:right w:w="100" w:type="dxa"/>
            </w:tcMar>
          </w:tcPr>
          <w:p w14:paraId="00000151" w14:textId="77777777" w:rsidR="005F7F24" w:rsidRPr="00FE141D" w:rsidRDefault="009B5681">
            <w:pPr>
              <w:spacing w:line="240" w:lineRule="auto"/>
              <w:rPr>
                <w:sz w:val="22"/>
                <w:szCs w:val="22"/>
              </w:rPr>
            </w:pPr>
            <w:r w:rsidRPr="00FE141D">
              <w:rPr>
                <w:sz w:val="22"/>
                <w:szCs w:val="22"/>
              </w:rPr>
              <w:t xml:space="preserve">Dotar el personal de </w:t>
            </w:r>
            <w:proofErr w:type="spellStart"/>
            <w:r w:rsidRPr="00FE141D">
              <w:rPr>
                <w:sz w:val="22"/>
                <w:szCs w:val="22"/>
              </w:rPr>
              <w:t>Dever</w:t>
            </w:r>
            <w:proofErr w:type="spellEnd"/>
            <w:r w:rsidRPr="00FE141D">
              <w:rPr>
                <w:sz w:val="22"/>
                <w:szCs w:val="22"/>
              </w:rPr>
              <w:t xml:space="preserve"> con un equipo diverso de educadores de alta calidad, aprovechando las vías de contratación y los caminos alternativos a la enseñanza.</w:t>
            </w:r>
          </w:p>
        </w:tc>
        <w:tc>
          <w:tcPr>
            <w:tcW w:w="3900" w:type="dxa"/>
            <w:shd w:val="clear" w:color="auto" w:fill="auto"/>
            <w:tcMar>
              <w:top w:w="100" w:type="dxa"/>
              <w:left w:w="100" w:type="dxa"/>
              <w:bottom w:w="100" w:type="dxa"/>
              <w:right w:w="100" w:type="dxa"/>
            </w:tcMar>
          </w:tcPr>
          <w:p w14:paraId="00000152" w14:textId="625E8C94" w:rsidR="005F7F24" w:rsidRPr="00FE141D" w:rsidRDefault="009B5681">
            <w:pPr>
              <w:widowControl w:val="0"/>
              <w:numPr>
                <w:ilvl w:val="0"/>
                <w:numId w:val="34"/>
              </w:numPr>
              <w:spacing w:line="240" w:lineRule="auto"/>
              <w:ind w:left="540"/>
              <w:rPr>
                <w:sz w:val="22"/>
                <w:szCs w:val="22"/>
              </w:rPr>
            </w:pPr>
            <w:r w:rsidRPr="00FE141D">
              <w:rPr>
                <w:sz w:val="22"/>
                <w:szCs w:val="22"/>
              </w:rPr>
              <w:t xml:space="preserve">El 100 % de los </w:t>
            </w:r>
            <w:proofErr w:type="spellStart"/>
            <w:r w:rsidRPr="00FE141D">
              <w:rPr>
                <w:sz w:val="22"/>
                <w:szCs w:val="22"/>
              </w:rPr>
              <w:t>paraprofesionales</w:t>
            </w:r>
            <w:proofErr w:type="spellEnd"/>
            <w:r w:rsidRPr="00FE141D">
              <w:rPr>
                <w:sz w:val="22"/>
                <w:szCs w:val="22"/>
              </w:rPr>
              <w:t xml:space="preserve"> de las aulas participan en el desarrollo profesional de </w:t>
            </w:r>
            <w:proofErr w:type="spellStart"/>
            <w:r w:rsidRPr="00FE141D">
              <w:rPr>
                <w:sz w:val="22"/>
                <w:szCs w:val="22"/>
              </w:rPr>
              <w:t>Dever</w:t>
            </w:r>
            <w:proofErr w:type="spellEnd"/>
            <w:r w:rsidRPr="00FE141D">
              <w:rPr>
                <w:sz w:val="22"/>
                <w:szCs w:val="22"/>
              </w:rPr>
              <w:t xml:space="preserve"> y en el tiempo de planificación común, con el objetivo de desarrollar un canal interno de posibles candidatos a docentes.</w:t>
            </w:r>
          </w:p>
        </w:tc>
      </w:tr>
      <w:tr w:rsidR="005F7F24" w:rsidRPr="00FE141D" w14:paraId="456672A2" w14:textId="77777777">
        <w:trPr>
          <w:trHeight w:val="420"/>
        </w:trPr>
        <w:tc>
          <w:tcPr>
            <w:tcW w:w="1995" w:type="dxa"/>
            <w:shd w:val="clear" w:color="auto" w:fill="auto"/>
            <w:tcMar>
              <w:top w:w="100" w:type="dxa"/>
              <w:left w:w="100" w:type="dxa"/>
              <w:bottom w:w="100" w:type="dxa"/>
              <w:right w:w="100" w:type="dxa"/>
            </w:tcMar>
          </w:tcPr>
          <w:p w14:paraId="00000153" w14:textId="77777777" w:rsidR="005F7F24" w:rsidRPr="00FE141D" w:rsidRDefault="009B5681">
            <w:pPr>
              <w:numPr>
                <w:ilvl w:val="0"/>
                <w:numId w:val="48"/>
              </w:numPr>
              <w:spacing w:line="240" w:lineRule="auto"/>
              <w:ind w:left="360"/>
              <w:rPr>
                <w:sz w:val="22"/>
                <w:szCs w:val="22"/>
              </w:rPr>
            </w:pPr>
            <w:r w:rsidRPr="00FE141D">
              <w:rPr>
                <w:b/>
                <w:sz w:val="22"/>
                <w:szCs w:val="22"/>
              </w:rPr>
              <w:t>Desarrollo efectivo del educador</w:t>
            </w:r>
          </w:p>
        </w:tc>
        <w:tc>
          <w:tcPr>
            <w:tcW w:w="3360" w:type="dxa"/>
            <w:shd w:val="clear" w:color="auto" w:fill="auto"/>
            <w:tcMar>
              <w:top w:w="100" w:type="dxa"/>
              <w:left w:w="100" w:type="dxa"/>
              <w:bottom w:w="100" w:type="dxa"/>
              <w:right w:w="100" w:type="dxa"/>
            </w:tcMar>
          </w:tcPr>
          <w:p w14:paraId="00000154" w14:textId="77777777" w:rsidR="005F7F24" w:rsidRPr="00FE141D" w:rsidRDefault="009B5681">
            <w:pPr>
              <w:spacing w:line="240" w:lineRule="auto"/>
              <w:rPr>
                <w:sz w:val="22"/>
                <w:szCs w:val="22"/>
              </w:rPr>
            </w:pPr>
            <w:r w:rsidRPr="00FE141D">
              <w:rPr>
                <w:sz w:val="22"/>
                <w:szCs w:val="22"/>
              </w:rPr>
              <w:t>Crear un sistema de desarrollo de educadores que integre los campos interdependientes del desarrollo del lenguaje, el aprendizaje académico y socioemocional, la educación sensible a las diferentes culturas y la asociación familiar.</w:t>
            </w:r>
          </w:p>
        </w:tc>
        <w:tc>
          <w:tcPr>
            <w:tcW w:w="3900" w:type="dxa"/>
            <w:shd w:val="clear" w:color="auto" w:fill="auto"/>
            <w:tcMar>
              <w:top w:w="100" w:type="dxa"/>
              <w:left w:w="100" w:type="dxa"/>
              <w:bottom w:w="100" w:type="dxa"/>
              <w:right w:w="100" w:type="dxa"/>
            </w:tcMar>
          </w:tcPr>
          <w:p w14:paraId="00000155" w14:textId="77777777" w:rsidR="005F7F24" w:rsidRPr="00FE141D" w:rsidRDefault="009B5681" w:rsidP="00215C40">
            <w:pPr>
              <w:numPr>
                <w:ilvl w:val="0"/>
                <w:numId w:val="38"/>
              </w:numPr>
              <w:spacing w:line="240" w:lineRule="auto"/>
              <w:ind w:left="560"/>
              <w:rPr>
                <w:sz w:val="22"/>
                <w:szCs w:val="22"/>
              </w:rPr>
            </w:pPr>
            <w:r w:rsidRPr="00FE141D">
              <w:rPr>
                <w:sz w:val="22"/>
                <w:szCs w:val="22"/>
              </w:rPr>
              <w:t xml:space="preserve">El 90 % de todos los docentes tienden hacia una implementación consistente, hábil y/o magistral en todos los componentes del modelo de instrucción de </w:t>
            </w:r>
            <w:proofErr w:type="spellStart"/>
            <w:r w:rsidRPr="00FE141D">
              <w:rPr>
                <w:sz w:val="22"/>
                <w:szCs w:val="22"/>
              </w:rPr>
              <w:t>Dever</w:t>
            </w:r>
            <w:proofErr w:type="spellEnd"/>
            <w:r w:rsidRPr="00FE141D">
              <w:rPr>
                <w:sz w:val="22"/>
                <w:szCs w:val="22"/>
              </w:rPr>
              <w:t>, como se captura en el registro de observación de las aulas de la escuela.</w:t>
            </w:r>
          </w:p>
        </w:tc>
      </w:tr>
      <w:tr w:rsidR="005F7F24" w:rsidRPr="00FE141D" w14:paraId="6BFBED55" w14:textId="77777777">
        <w:trPr>
          <w:trHeight w:val="420"/>
        </w:trPr>
        <w:tc>
          <w:tcPr>
            <w:tcW w:w="1995" w:type="dxa"/>
            <w:shd w:val="clear" w:color="auto" w:fill="auto"/>
            <w:tcMar>
              <w:top w:w="100" w:type="dxa"/>
              <w:left w:w="100" w:type="dxa"/>
              <w:bottom w:w="100" w:type="dxa"/>
              <w:right w:w="100" w:type="dxa"/>
            </w:tcMar>
          </w:tcPr>
          <w:p w14:paraId="00000156" w14:textId="77777777" w:rsidR="005F7F24" w:rsidRPr="00FE141D" w:rsidRDefault="009B5681">
            <w:pPr>
              <w:numPr>
                <w:ilvl w:val="0"/>
                <w:numId w:val="48"/>
              </w:numPr>
              <w:spacing w:line="240" w:lineRule="auto"/>
              <w:ind w:left="360"/>
              <w:rPr>
                <w:sz w:val="22"/>
                <w:szCs w:val="22"/>
              </w:rPr>
            </w:pPr>
            <w:r w:rsidRPr="00FE141D">
              <w:rPr>
                <w:b/>
                <w:sz w:val="22"/>
                <w:szCs w:val="22"/>
              </w:rPr>
              <w:t>Liderazgo docente</w:t>
            </w:r>
          </w:p>
        </w:tc>
        <w:tc>
          <w:tcPr>
            <w:tcW w:w="3360" w:type="dxa"/>
            <w:shd w:val="clear" w:color="auto" w:fill="auto"/>
            <w:tcMar>
              <w:top w:w="100" w:type="dxa"/>
              <w:left w:w="100" w:type="dxa"/>
              <w:bottom w:w="100" w:type="dxa"/>
              <w:right w:w="100" w:type="dxa"/>
            </w:tcMar>
          </w:tcPr>
          <w:p w14:paraId="00000157" w14:textId="77777777" w:rsidR="005F7F24" w:rsidRPr="00FE141D" w:rsidRDefault="009B5681">
            <w:pPr>
              <w:spacing w:line="240" w:lineRule="auto"/>
              <w:rPr>
                <w:sz w:val="22"/>
                <w:szCs w:val="22"/>
              </w:rPr>
            </w:pPr>
            <w:r w:rsidRPr="00FE141D">
              <w:rPr>
                <w:sz w:val="22"/>
                <w:szCs w:val="22"/>
              </w:rPr>
              <w:t>Crear oportunidades para el liderazgo docente que promuevan las prácticas y prioridades educativas en toda la escuela.</w:t>
            </w:r>
          </w:p>
        </w:tc>
        <w:tc>
          <w:tcPr>
            <w:tcW w:w="3900" w:type="dxa"/>
            <w:shd w:val="clear" w:color="auto" w:fill="auto"/>
            <w:tcMar>
              <w:top w:w="100" w:type="dxa"/>
              <w:left w:w="100" w:type="dxa"/>
              <w:bottom w:w="100" w:type="dxa"/>
              <w:right w:w="100" w:type="dxa"/>
            </w:tcMar>
          </w:tcPr>
          <w:p w14:paraId="00000158" w14:textId="4F4BA6D6" w:rsidR="005F7F24" w:rsidRPr="00FE141D" w:rsidRDefault="009B5681" w:rsidP="00215C40">
            <w:pPr>
              <w:widowControl w:val="0"/>
              <w:numPr>
                <w:ilvl w:val="0"/>
                <w:numId w:val="3"/>
              </w:numPr>
              <w:spacing w:line="240" w:lineRule="auto"/>
              <w:ind w:left="560"/>
              <w:rPr>
                <w:sz w:val="22"/>
                <w:szCs w:val="22"/>
              </w:rPr>
            </w:pPr>
            <w:r w:rsidRPr="00FE141D">
              <w:rPr>
                <w:sz w:val="22"/>
                <w:szCs w:val="22"/>
              </w:rPr>
              <w:t>Continuar implementando estructuras de equipo de liderazgo (p. ej., Equipo de Liderazgo Instruccional) y guías de contenido de nivel de grado, para distribuir el liderazgo de las prioridades de mejora escolar.</w:t>
            </w:r>
            <w:sdt>
              <w:sdtPr>
                <w:rPr>
                  <w:sz w:val="22"/>
                  <w:szCs w:val="22"/>
                </w:rPr>
                <w:tag w:val="goog_rdk_57"/>
                <w:id w:val="-897967408"/>
              </w:sdtPr>
              <w:sdtContent>
                <w:r w:rsidRPr="00FE141D">
                  <w:rPr>
                    <w:sz w:val="22"/>
                    <w:szCs w:val="22"/>
                  </w:rPr>
                  <w:t xml:space="preserve"> El ILT utilizará criterios concebidos a partir de escuelas que sean integrales en el desarrollo de los niños, para examinar la planificación de mejoras escolares e identificar las necesidades de desarrollo profesional. Las guías de contenido mejorarán el rigor de la instrucción al garantizar que el plan de estudios y los planes de lecciones reflejen una pedagogía culturalmente sensible.</w:t>
                </w:r>
              </w:sdtContent>
            </w:sdt>
          </w:p>
        </w:tc>
      </w:tr>
    </w:tbl>
    <w:p w14:paraId="00000159" w14:textId="77777777" w:rsidR="005F7F24" w:rsidRPr="00FE141D" w:rsidRDefault="005F7F24">
      <w:pPr>
        <w:spacing w:line="240" w:lineRule="auto"/>
        <w:rPr>
          <w:sz w:val="22"/>
          <w:szCs w:val="22"/>
        </w:rPr>
      </w:pPr>
      <w:bookmarkStart w:id="3" w:name="_heading=h.3znysh7"/>
      <w:bookmarkEnd w:id="3"/>
    </w:p>
    <w:p w14:paraId="08C0DB9E" w14:textId="77777777" w:rsidR="00E17725" w:rsidRDefault="00E17725">
      <w:r>
        <w:br w:type="page"/>
      </w:r>
    </w:p>
    <w:tbl>
      <w:tblPr>
        <w:tblW w:w="92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10"/>
        <w:gridCol w:w="2745"/>
      </w:tblGrid>
      <w:tr w:rsidR="005F7F24" w:rsidRPr="00FE141D" w14:paraId="3ACCD721" w14:textId="77777777">
        <w:tc>
          <w:tcPr>
            <w:tcW w:w="6510" w:type="dxa"/>
            <w:tcBorders>
              <w:top w:val="single" w:sz="4" w:space="0" w:color="000000"/>
              <w:left w:val="single" w:sz="4" w:space="0" w:color="000000"/>
              <w:bottom w:val="single" w:sz="4" w:space="0" w:color="000000"/>
              <w:right w:val="single" w:sz="4" w:space="0" w:color="000000"/>
            </w:tcBorders>
            <w:shd w:val="clear" w:color="auto" w:fill="D9D9D9"/>
          </w:tcPr>
          <w:p w14:paraId="0000015A" w14:textId="4CAFA103" w:rsidR="005F7F24" w:rsidRPr="00FE141D" w:rsidRDefault="009B5681">
            <w:pPr>
              <w:spacing w:after="120" w:line="240" w:lineRule="auto"/>
              <w:rPr>
                <w:b/>
                <w:sz w:val="22"/>
                <w:szCs w:val="22"/>
              </w:rPr>
            </w:pPr>
            <w:r w:rsidRPr="00FE141D">
              <w:rPr>
                <w:b/>
                <w:sz w:val="22"/>
                <w:szCs w:val="22"/>
              </w:rPr>
              <w:lastRenderedPageBreak/>
              <w:t>Requisitos legales</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Pr>
          <w:p w14:paraId="0000015B" w14:textId="77777777" w:rsidR="005F7F24" w:rsidRPr="00FE141D" w:rsidRDefault="009B5681">
            <w:pPr>
              <w:spacing w:after="120" w:line="240" w:lineRule="auto"/>
              <w:rPr>
                <w:b/>
                <w:sz w:val="22"/>
                <w:szCs w:val="22"/>
              </w:rPr>
            </w:pPr>
            <w:r w:rsidRPr="00FE141D">
              <w:rPr>
                <w:b/>
                <w:sz w:val="22"/>
                <w:szCs w:val="22"/>
              </w:rPr>
              <w:t>Áreas prioritarias relacionadas</w:t>
            </w:r>
          </w:p>
        </w:tc>
      </w:tr>
      <w:tr w:rsidR="005F7F24" w:rsidRPr="00FE141D" w14:paraId="5F65F390" w14:textId="77777777">
        <w:tc>
          <w:tcPr>
            <w:tcW w:w="6510" w:type="dxa"/>
            <w:tcBorders>
              <w:top w:val="single" w:sz="4" w:space="0" w:color="000000"/>
              <w:left w:val="single" w:sz="4" w:space="0" w:color="000000"/>
              <w:bottom w:val="single" w:sz="4" w:space="0" w:color="000000"/>
              <w:right w:val="single" w:sz="4" w:space="0" w:color="000000"/>
            </w:tcBorders>
          </w:tcPr>
          <w:p w14:paraId="0000015C" w14:textId="77777777" w:rsidR="005F7F24" w:rsidRPr="00FE141D" w:rsidRDefault="009B5681">
            <w:pPr>
              <w:spacing w:after="120" w:line="240" w:lineRule="auto"/>
              <w:rPr>
                <w:sz w:val="22"/>
                <w:szCs w:val="22"/>
              </w:rPr>
            </w:pPr>
            <w:r w:rsidRPr="00FE141D">
              <w:rPr>
                <w:sz w:val="22"/>
                <w:szCs w:val="22"/>
              </w:rPr>
              <w:t>Brechas de rendimiento para estudiantes con dominio limitado del inglés, estudiantes con discapacidades y de bajos ingresos</w:t>
            </w:r>
          </w:p>
        </w:tc>
        <w:tc>
          <w:tcPr>
            <w:tcW w:w="2745" w:type="dxa"/>
            <w:tcBorders>
              <w:top w:val="single" w:sz="4" w:space="0" w:color="000000"/>
              <w:left w:val="single" w:sz="4" w:space="0" w:color="000000"/>
              <w:bottom w:val="single" w:sz="4" w:space="0" w:color="000000"/>
              <w:right w:val="single" w:sz="4" w:space="0" w:color="000000"/>
            </w:tcBorders>
          </w:tcPr>
          <w:p w14:paraId="0000015D" w14:textId="77777777" w:rsidR="005F7F24" w:rsidRPr="00FE141D" w:rsidRDefault="009B5681">
            <w:pPr>
              <w:spacing w:after="120" w:line="240" w:lineRule="auto"/>
              <w:rPr>
                <w:sz w:val="22"/>
                <w:szCs w:val="22"/>
              </w:rPr>
            </w:pPr>
            <w:r w:rsidRPr="00FE141D">
              <w:rPr>
                <w:sz w:val="22"/>
                <w:szCs w:val="22"/>
              </w:rPr>
              <w:t>Todas las áreas prioritarias</w:t>
            </w:r>
          </w:p>
        </w:tc>
      </w:tr>
      <w:tr w:rsidR="005F7F24" w:rsidRPr="00FE141D" w14:paraId="653DCEB3" w14:textId="77777777">
        <w:tc>
          <w:tcPr>
            <w:tcW w:w="6510" w:type="dxa"/>
            <w:tcBorders>
              <w:top w:val="single" w:sz="4" w:space="0" w:color="000000"/>
              <w:left w:val="single" w:sz="4" w:space="0" w:color="000000"/>
              <w:bottom w:val="single" w:sz="4" w:space="0" w:color="000000"/>
              <w:right w:val="single" w:sz="4" w:space="0" w:color="000000"/>
            </w:tcBorders>
          </w:tcPr>
          <w:p w14:paraId="0000015E" w14:textId="77777777" w:rsidR="005F7F24" w:rsidRPr="00FE141D" w:rsidRDefault="009B5681">
            <w:pPr>
              <w:spacing w:after="120" w:line="240" w:lineRule="auto"/>
              <w:rPr>
                <w:sz w:val="22"/>
                <w:szCs w:val="22"/>
              </w:rPr>
            </w:pPr>
            <w:r w:rsidRPr="00FE141D">
              <w:rPr>
                <w:sz w:val="22"/>
                <w:szCs w:val="22"/>
              </w:rPr>
              <w:t>Programas alternativos de aprendizaje del idioma inglés para estudiantes con dominio limitado del inglés</w:t>
            </w:r>
          </w:p>
        </w:tc>
        <w:tc>
          <w:tcPr>
            <w:tcW w:w="2745" w:type="dxa"/>
            <w:tcBorders>
              <w:top w:val="single" w:sz="4" w:space="0" w:color="000000"/>
              <w:left w:val="single" w:sz="4" w:space="0" w:color="000000"/>
              <w:bottom w:val="single" w:sz="4" w:space="0" w:color="000000"/>
              <w:right w:val="single" w:sz="4" w:space="0" w:color="000000"/>
            </w:tcBorders>
          </w:tcPr>
          <w:p w14:paraId="0000015F" w14:textId="77777777" w:rsidR="005F7F24" w:rsidRPr="00FE141D" w:rsidRDefault="009B5681">
            <w:pPr>
              <w:spacing w:after="120" w:line="240" w:lineRule="auto"/>
              <w:rPr>
                <w:sz w:val="22"/>
                <w:szCs w:val="22"/>
              </w:rPr>
            </w:pPr>
            <w:r w:rsidRPr="00FE141D">
              <w:rPr>
                <w:sz w:val="22"/>
                <w:szCs w:val="22"/>
              </w:rPr>
              <w:t>Áreas Prioritarias 1, 2</w:t>
            </w:r>
          </w:p>
        </w:tc>
      </w:tr>
      <w:tr w:rsidR="005F7F24" w:rsidRPr="00FE141D" w14:paraId="0F2F9EBE" w14:textId="77777777">
        <w:tc>
          <w:tcPr>
            <w:tcW w:w="6510" w:type="dxa"/>
            <w:tcBorders>
              <w:top w:val="single" w:sz="4" w:space="0" w:color="000000"/>
              <w:left w:val="single" w:sz="4" w:space="0" w:color="000000"/>
              <w:bottom w:val="single" w:sz="4" w:space="0" w:color="000000"/>
              <w:right w:val="single" w:sz="4" w:space="0" w:color="000000"/>
            </w:tcBorders>
          </w:tcPr>
          <w:p w14:paraId="00000160" w14:textId="77777777" w:rsidR="005F7F24" w:rsidRPr="00FE141D" w:rsidRDefault="009B5681">
            <w:pPr>
              <w:spacing w:after="120" w:line="240" w:lineRule="auto"/>
              <w:rPr>
                <w:sz w:val="22"/>
                <w:szCs w:val="22"/>
              </w:rPr>
            </w:pPr>
            <w:r w:rsidRPr="00FE141D">
              <w:rPr>
                <w:sz w:val="22"/>
                <w:szCs w:val="22"/>
              </w:rPr>
              <w:t>Servicio social y necesidades de salud de los estudiantes en la escuela y sus familias, para ayudar a los estudiantes a llegar y permanecer en la escuela listos para aprender; puede incluir exámenes de salud mental y de abuso de sustancias</w:t>
            </w:r>
          </w:p>
        </w:tc>
        <w:tc>
          <w:tcPr>
            <w:tcW w:w="2745" w:type="dxa"/>
            <w:tcBorders>
              <w:top w:val="single" w:sz="4" w:space="0" w:color="000000"/>
              <w:left w:val="single" w:sz="4" w:space="0" w:color="000000"/>
              <w:bottom w:val="single" w:sz="4" w:space="0" w:color="000000"/>
              <w:right w:val="single" w:sz="4" w:space="0" w:color="000000"/>
            </w:tcBorders>
          </w:tcPr>
          <w:p w14:paraId="00000161" w14:textId="77777777" w:rsidR="005F7F24" w:rsidRPr="00FE141D" w:rsidRDefault="009B5681">
            <w:pPr>
              <w:spacing w:after="120" w:line="240" w:lineRule="auto"/>
              <w:rPr>
                <w:sz w:val="22"/>
                <w:szCs w:val="22"/>
              </w:rPr>
            </w:pPr>
            <w:r w:rsidRPr="00FE141D">
              <w:rPr>
                <w:sz w:val="22"/>
                <w:szCs w:val="22"/>
              </w:rPr>
              <w:t>Área prioritaria 2, 4</w:t>
            </w:r>
          </w:p>
        </w:tc>
      </w:tr>
      <w:tr w:rsidR="005F7F24" w:rsidRPr="00FE141D" w14:paraId="30E9A036" w14:textId="77777777">
        <w:tc>
          <w:tcPr>
            <w:tcW w:w="6510" w:type="dxa"/>
            <w:tcBorders>
              <w:top w:val="single" w:sz="4" w:space="0" w:color="000000"/>
              <w:left w:val="single" w:sz="4" w:space="0" w:color="000000"/>
              <w:bottom w:val="single" w:sz="4" w:space="0" w:color="000000"/>
              <w:right w:val="single" w:sz="4" w:space="0" w:color="000000"/>
            </w:tcBorders>
          </w:tcPr>
          <w:p w14:paraId="00000162" w14:textId="77777777" w:rsidR="005F7F24" w:rsidRPr="00FE141D" w:rsidRDefault="009B5681">
            <w:pPr>
              <w:spacing w:after="120" w:line="240" w:lineRule="auto"/>
              <w:rPr>
                <w:sz w:val="22"/>
                <w:szCs w:val="22"/>
              </w:rPr>
            </w:pPr>
            <w:r w:rsidRPr="00FE141D">
              <w:rPr>
                <w:sz w:val="22"/>
                <w:szCs w:val="22"/>
              </w:rPr>
              <w:t>Servicios de bienestar infantil mejorados o ampliados y, según corresponda, servicios de aplicación de la ley en la comunidad escolar, a fin de promover un entorno de aprendizaje seguro y protegido</w:t>
            </w:r>
          </w:p>
        </w:tc>
        <w:tc>
          <w:tcPr>
            <w:tcW w:w="2745" w:type="dxa"/>
            <w:tcBorders>
              <w:top w:val="single" w:sz="4" w:space="0" w:color="000000"/>
              <w:left w:val="single" w:sz="4" w:space="0" w:color="000000"/>
              <w:bottom w:val="single" w:sz="4" w:space="0" w:color="000000"/>
              <w:right w:val="single" w:sz="4" w:space="0" w:color="000000"/>
            </w:tcBorders>
          </w:tcPr>
          <w:p w14:paraId="00000163" w14:textId="77777777" w:rsidR="005F7F24" w:rsidRPr="00FE141D" w:rsidRDefault="009B5681">
            <w:pPr>
              <w:spacing w:after="120" w:line="240" w:lineRule="auto"/>
              <w:rPr>
                <w:sz w:val="22"/>
                <w:szCs w:val="22"/>
              </w:rPr>
            </w:pPr>
            <w:r w:rsidRPr="00FE141D">
              <w:rPr>
                <w:sz w:val="22"/>
                <w:szCs w:val="22"/>
              </w:rPr>
              <w:t>Área prioritaria 2</w:t>
            </w:r>
          </w:p>
        </w:tc>
      </w:tr>
      <w:tr w:rsidR="005F7F24" w:rsidRPr="00FE141D" w14:paraId="0DB41282" w14:textId="77777777">
        <w:tc>
          <w:tcPr>
            <w:tcW w:w="6510" w:type="dxa"/>
            <w:tcBorders>
              <w:top w:val="single" w:sz="4" w:space="0" w:color="000000"/>
              <w:left w:val="single" w:sz="4" w:space="0" w:color="000000"/>
              <w:bottom w:val="single" w:sz="4" w:space="0" w:color="000000"/>
              <w:right w:val="single" w:sz="4" w:space="0" w:color="000000"/>
            </w:tcBorders>
          </w:tcPr>
          <w:p w14:paraId="00000164" w14:textId="67476498" w:rsidR="005F7F24" w:rsidRPr="00FE141D" w:rsidRDefault="009B5681">
            <w:pPr>
              <w:spacing w:after="120" w:line="240" w:lineRule="auto"/>
              <w:rPr>
                <w:sz w:val="22"/>
                <w:szCs w:val="22"/>
              </w:rPr>
            </w:pPr>
            <w:r w:rsidRPr="00FE141D">
              <w:rPr>
                <w:sz w:val="22"/>
                <w:szCs w:val="22"/>
              </w:rPr>
              <w:t>Servicios mejorados de desarrollo de la fuerza laboral que se prestan a los estudiantes en la escuela y sus familias, para brindarles a los estudiantes y las familias habilidades y oportunidades de empleo significativas.</w:t>
            </w:r>
          </w:p>
        </w:tc>
        <w:tc>
          <w:tcPr>
            <w:tcW w:w="2745" w:type="dxa"/>
            <w:tcBorders>
              <w:top w:val="single" w:sz="4" w:space="0" w:color="000000"/>
              <w:left w:val="single" w:sz="4" w:space="0" w:color="000000"/>
              <w:bottom w:val="single" w:sz="4" w:space="0" w:color="000000"/>
              <w:right w:val="single" w:sz="4" w:space="0" w:color="000000"/>
            </w:tcBorders>
          </w:tcPr>
          <w:p w14:paraId="00000165" w14:textId="77777777" w:rsidR="005F7F24" w:rsidRPr="00FE141D" w:rsidRDefault="009B5681">
            <w:pPr>
              <w:spacing w:after="120" w:line="240" w:lineRule="auto"/>
              <w:rPr>
                <w:sz w:val="22"/>
                <w:szCs w:val="22"/>
              </w:rPr>
            </w:pPr>
            <w:r w:rsidRPr="00FE141D">
              <w:rPr>
                <w:sz w:val="22"/>
                <w:szCs w:val="22"/>
              </w:rPr>
              <w:t>Área prioritaria 2, 4</w:t>
            </w:r>
          </w:p>
        </w:tc>
      </w:tr>
      <w:tr w:rsidR="005F7F24" w:rsidRPr="00FE141D" w14:paraId="5036C55D" w14:textId="77777777">
        <w:tc>
          <w:tcPr>
            <w:tcW w:w="6510" w:type="dxa"/>
            <w:tcBorders>
              <w:top w:val="single" w:sz="4" w:space="0" w:color="000000"/>
              <w:left w:val="single" w:sz="4" w:space="0" w:color="000000"/>
              <w:bottom w:val="single" w:sz="4" w:space="0" w:color="000000"/>
              <w:right w:val="single" w:sz="4" w:space="0" w:color="000000"/>
            </w:tcBorders>
          </w:tcPr>
          <w:p w14:paraId="00000166" w14:textId="77777777" w:rsidR="005F7F24" w:rsidRPr="00FE141D" w:rsidRDefault="009B5681">
            <w:pPr>
              <w:spacing w:after="120" w:line="240" w:lineRule="auto"/>
              <w:rPr>
                <w:sz w:val="22"/>
                <w:szCs w:val="22"/>
              </w:rPr>
            </w:pPr>
            <w:r w:rsidRPr="00FE141D">
              <w:rPr>
                <w:sz w:val="22"/>
                <w:szCs w:val="22"/>
              </w:rPr>
              <w:t>Coordinación entre los secretarios de salud y servicios humanos, de trabajo y desarrollo de la fuerza laboral, de seguridad pública y el secretario de educación, para apoyar la implementación del plan.</w:t>
            </w:r>
          </w:p>
        </w:tc>
        <w:tc>
          <w:tcPr>
            <w:tcW w:w="2745" w:type="dxa"/>
            <w:tcBorders>
              <w:top w:val="single" w:sz="4" w:space="0" w:color="000000"/>
              <w:left w:val="single" w:sz="4" w:space="0" w:color="000000"/>
              <w:bottom w:val="single" w:sz="4" w:space="0" w:color="000000"/>
              <w:right w:val="single" w:sz="4" w:space="0" w:color="000000"/>
            </w:tcBorders>
          </w:tcPr>
          <w:p w14:paraId="00000167" w14:textId="77777777" w:rsidR="005F7F24" w:rsidRPr="00FE141D" w:rsidRDefault="009B5681">
            <w:pPr>
              <w:spacing w:after="120" w:line="240" w:lineRule="auto"/>
              <w:rPr>
                <w:sz w:val="22"/>
                <w:szCs w:val="22"/>
              </w:rPr>
            </w:pPr>
            <w:r w:rsidRPr="00FE141D">
              <w:rPr>
                <w:sz w:val="22"/>
                <w:szCs w:val="22"/>
              </w:rPr>
              <w:t>Área prioritaria 3, 4</w:t>
            </w:r>
          </w:p>
        </w:tc>
      </w:tr>
      <w:tr w:rsidR="005F7F24" w:rsidRPr="00FE141D" w14:paraId="603E6D34" w14:textId="77777777">
        <w:tc>
          <w:tcPr>
            <w:tcW w:w="6510" w:type="dxa"/>
            <w:tcBorders>
              <w:top w:val="single" w:sz="4" w:space="0" w:color="000000"/>
              <w:left w:val="single" w:sz="4" w:space="0" w:color="000000"/>
              <w:bottom w:val="single" w:sz="4" w:space="0" w:color="000000"/>
              <w:right w:val="single" w:sz="4" w:space="0" w:color="000000"/>
            </w:tcBorders>
          </w:tcPr>
          <w:p w14:paraId="00000168" w14:textId="77777777" w:rsidR="005F7F24" w:rsidRPr="00FE141D" w:rsidRDefault="009B5681">
            <w:pPr>
              <w:spacing w:after="120" w:line="240" w:lineRule="auto"/>
              <w:rPr>
                <w:sz w:val="22"/>
                <w:szCs w:val="22"/>
              </w:rPr>
            </w:pPr>
            <w:r w:rsidRPr="00FE141D">
              <w:rPr>
                <w:sz w:val="22"/>
                <w:szCs w:val="22"/>
              </w:rPr>
              <w:t>Un plan financiero para la escuela, incluidos los fondos adicionales proporcionados por el distrito, la mancomunidad, el gobierno federal u otras fuentes</w:t>
            </w:r>
          </w:p>
        </w:tc>
        <w:tc>
          <w:tcPr>
            <w:tcW w:w="2745" w:type="dxa"/>
            <w:tcBorders>
              <w:top w:val="single" w:sz="4" w:space="0" w:color="000000"/>
              <w:left w:val="single" w:sz="4" w:space="0" w:color="000000"/>
              <w:bottom w:val="single" w:sz="4" w:space="0" w:color="000000"/>
              <w:right w:val="single" w:sz="4" w:space="0" w:color="000000"/>
            </w:tcBorders>
          </w:tcPr>
          <w:p w14:paraId="00000169" w14:textId="77777777" w:rsidR="005F7F24" w:rsidRPr="00FE141D" w:rsidRDefault="009B5681">
            <w:pPr>
              <w:spacing w:after="120" w:line="240" w:lineRule="auto"/>
              <w:rPr>
                <w:sz w:val="22"/>
                <w:szCs w:val="22"/>
              </w:rPr>
            </w:pPr>
            <w:r w:rsidRPr="00FE141D">
              <w:rPr>
                <w:sz w:val="22"/>
                <w:szCs w:val="22"/>
              </w:rPr>
              <w:t>Apéndice C</w:t>
            </w:r>
          </w:p>
        </w:tc>
      </w:tr>
      <w:tr w:rsidR="005F7F24" w:rsidRPr="00FE141D" w14:paraId="55F05DB9" w14:textId="77777777">
        <w:tc>
          <w:tcPr>
            <w:tcW w:w="6510" w:type="dxa"/>
            <w:tcBorders>
              <w:top w:val="single" w:sz="4" w:space="0" w:color="000000"/>
              <w:left w:val="single" w:sz="4" w:space="0" w:color="000000"/>
              <w:bottom w:val="single" w:sz="4" w:space="0" w:color="000000"/>
              <w:right w:val="single" w:sz="4" w:space="0" w:color="000000"/>
            </w:tcBorders>
          </w:tcPr>
          <w:p w14:paraId="0000016A" w14:textId="77777777" w:rsidR="005F7F24" w:rsidRPr="00FE141D" w:rsidRDefault="009B5681">
            <w:pPr>
              <w:spacing w:after="120" w:line="240" w:lineRule="auto"/>
              <w:rPr>
                <w:sz w:val="22"/>
                <w:szCs w:val="22"/>
              </w:rPr>
            </w:pPr>
            <w:r w:rsidRPr="00FE141D">
              <w:rPr>
                <w:sz w:val="22"/>
                <w:szCs w:val="22"/>
              </w:rPr>
              <w:t>Formación de un Comité Asesor de Padres centrado en los aprendices del idioma inglés (si corresponde)</w:t>
            </w:r>
          </w:p>
        </w:tc>
        <w:tc>
          <w:tcPr>
            <w:tcW w:w="2745" w:type="dxa"/>
            <w:tcBorders>
              <w:top w:val="single" w:sz="4" w:space="0" w:color="000000"/>
              <w:left w:val="single" w:sz="4" w:space="0" w:color="000000"/>
              <w:bottom w:val="single" w:sz="4" w:space="0" w:color="000000"/>
              <w:right w:val="single" w:sz="4" w:space="0" w:color="000000"/>
            </w:tcBorders>
          </w:tcPr>
          <w:p w14:paraId="0000016B" w14:textId="77777777" w:rsidR="005F7F24" w:rsidRPr="00FE141D" w:rsidRDefault="009B5681">
            <w:pPr>
              <w:spacing w:after="120" w:line="240" w:lineRule="auto"/>
              <w:rPr>
                <w:sz w:val="22"/>
                <w:szCs w:val="22"/>
              </w:rPr>
            </w:pPr>
            <w:r w:rsidRPr="00FE141D">
              <w:rPr>
                <w:sz w:val="22"/>
                <w:szCs w:val="22"/>
              </w:rPr>
              <w:t>Área prioritaria 1</w:t>
            </w:r>
          </w:p>
        </w:tc>
      </w:tr>
      <w:tr w:rsidR="005F7F24" w:rsidRPr="00FE141D" w14:paraId="01486963" w14:textId="77777777">
        <w:tc>
          <w:tcPr>
            <w:tcW w:w="6510" w:type="dxa"/>
            <w:tcBorders>
              <w:top w:val="single" w:sz="4" w:space="0" w:color="000000"/>
              <w:left w:val="single" w:sz="4" w:space="0" w:color="000000"/>
              <w:bottom w:val="single" w:sz="4" w:space="0" w:color="000000"/>
              <w:right w:val="single" w:sz="4" w:space="0" w:color="000000"/>
            </w:tcBorders>
          </w:tcPr>
          <w:p w14:paraId="0000016C" w14:textId="77777777" w:rsidR="005F7F24" w:rsidRPr="00FE141D" w:rsidRDefault="009B5681">
            <w:pPr>
              <w:spacing w:after="120" w:line="240" w:lineRule="auto"/>
              <w:rPr>
                <w:sz w:val="22"/>
                <w:szCs w:val="22"/>
              </w:rPr>
            </w:pPr>
            <w:r w:rsidRPr="00FE141D">
              <w:rPr>
                <w:sz w:val="22"/>
                <w:szCs w:val="22"/>
              </w:rPr>
              <w:t xml:space="preserve">Fuerte liderazgo en las escuelas, incluido un director (nuevo o vigente) con un historial de éxito </w:t>
            </w:r>
          </w:p>
        </w:tc>
        <w:tc>
          <w:tcPr>
            <w:tcW w:w="2745" w:type="dxa"/>
            <w:tcBorders>
              <w:top w:val="single" w:sz="4" w:space="0" w:color="000000"/>
              <w:left w:val="single" w:sz="4" w:space="0" w:color="000000"/>
              <w:bottom w:val="single" w:sz="4" w:space="0" w:color="000000"/>
              <w:right w:val="single" w:sz="4" w:space="0" w:color="000000"/>
            </w:tcBorders>
          </w:tcPr>
          <w:p w14:paraId="0000016D" w14:textId="77777777" w:rsidR="005F7F24" w:rsidRPr="00FE141D" w:rsidRDefault="009B5681">
            <w:pPr>
              <w:spacing w:after="120" w:line="240" w:lineRule="auto"/>
              <w:rPr>
                <w:sz w:val="22"/>
                <w:szCs w:val="22"/>
              </w:rPr>
            </w:pPr>
            <w:r w:rsidRPr="00FE141D">
              <w:rPr>
                <w:sz w:val="22"/>
                <w:szCs w:val="22"/>
              </w:rPr>
              <w:t>Todas las áreas prioritarias</w:t>
            </w:r>
          </w:p>
        </w:tc>
      </w:tr>
      <w:tr w:rsidR="005F7F24" w:rsidRPr="00FE141D" w14:paraId="51FFB303" w14:textId="77777777">
        <w:tc>
          <w:tcPr>
            <w:tcW w:w="6510" w:type="dxa"/>
            <w:tcBorders>
              <w:top w:val="single" w:sz="4" w:space="0" w:color="000000"/>
              <w:left w:val="single" w:sz="4" w:space="0" w:color="000000"/>
              <w:bottom w:val="single" w:sz="4" w:space="0" w:color="000000"/>
              <w:right w:val="single" w:sz="4" w:space="0" w:color="000000"/>
            </w:tcBorders>
          </w:tcPr>
          <w:p w14:paraId="0000016E" w14:textId="38EB0F49" w:rsidR="005F7F24" w:rsidRPr="00FE141D" w:rsidRDefault="009B5681">
            <w:pPr>
              <w:spacing w:after="120" w:line="240" w:lineRule="auto"/>
              <w:rPr>
                <w:sz w:val="22"/>
                <w:szCs w:val="22"/>
              </w:rPr>
            </w:pPr>
            <w:r w:rsidRPr="00FE141D">
              <w:rPr>
                <w:sz w:val="22"/>
                <w:szCs w:val="22"/>
              </w:rPr>
              <w:t xml:space="preserve">Se rediseñó la jornada, la semana o el año escolar para incluir tiempo adicional para el aprendizaje de los estudiantes y la colaboración de los docentes. </w:t>
            </w:r>
          </w:p>
        </w:tc>
        <w:tc>
          <w:tcPr>
            <w:tcW w:w="2745" w:type="dxa"/>
            <w:tcBorders>
              <w:top w:val="single" w:sz="4" w:space="0" w:color="000000"/>
              <w:left w:val="single" w:sz="4" w:space="0" w:color="000000"/>
              <w:bottom w:val="single" w:sz="4" w:space="0" w:color="000000"/>
              <w:right w:val="single" w:sz="4" w:space="0" w:color="000000"/>
            </w:tcBorders>
          </w:tcPr>
          <w:p w14:paraId="0000016F" w14:textId="77777777" w:rsidR="005F7F24" w:rsidRPr="00FE141D" w:rsidRDefault="009B5681">
            <w:pPr>
              <w:spacing w:after="120" w:line="240" w:lineRule="auto"/>
              <w:rPr>
                <w:sz w:val="22"/>
                <w:szCs w:val="22"/>
              </w:rPr>
            </w:pPr>
            <w:r w:rsidRPr="00FE141D">
              <w:rPr>
                <w:sz w:val="22"/>
                <w:szCs w:val="22"/>
              </w:rPr>
              <w:t>Área prioritaria 2</w:t>
            </w:r>
          </w:p>
        </w:tc>
      </w:tr>
    </w:tbl>
    <w:p w14:paraId="00000170" w14:textId="77777777" w:rsidR="005F7F24" w:rsidRPr="00FE141D" w:rsidRDefault="005F7F24">
      <w:pPr>
        <w:shd w:val="clear" w:color="auto" w:fill="FFFFFF"/>
        <w:spacing w:after="120" w:line="240" w:lineRule="auto"/>
        <w:rPr>
          <w:rFonts w:ascii="Arial" w:eastAsia="Arial" w:hAnsi="Arial" w:cs="Arial"/>
          <w:sz w:val="20"/>
          <w:szCs w:val="20"/>
        </w:rPr>
      </w:pPr>
    </w:p>
    <w:p w14:paraId="00000171" w14:textId="77777777" w:rsidR="005F7F24" w:rsidRPr="00FE141D" w:rsidRDefault="005F7F24">
      <w:pPr>
        <w:shd w:val="clear" w:color="auto" w:fill="FFFFFF"/>
        <w:spacing w:after="120" w:line="240" w:lineRule="auto"/>
        <w:rPr>
          <w:sz w:val="22"/>
          <w:szCs w:val="22"/>
        </w:rPr>
      </w:pPr>
    </w:p>
    <w:p w14:paraId="0873F84A" w14:textId="77777777" w:rsidR="005F7F24" w:rsidRDefault="009B5681">
      <w:pPr>
        <w:rPr>
          <w:b/>
          <w:color w:val="000000"/>
          <w:sz w:val="22"/>
          <w:szCs w:val="22"/>
        </w:rPr>
      </w:pPr>
      <w:bookmarkStart w:id="4" w:name="_heading=h.2et92p0"/>
      <w:bookmarkEnd w:id="4"/>
      <w:r>
        <w:rPr>
          <w:b/>
          <w:color w:val="000000"/>
          <w:sz w:val="22"/>
          <w:szCs w:val="22"/>
        </w:rPr>
        <w:br w:type="page"/>
      </w:r>
    </w:p>
    <w:p w14:paraId="00000173" w14:textId="7141E826" w:rsidR="005F7F24" w:rsidRPr="008E0277" w:rsidRDefault="009B5681" w:rsidP="008E0277">
      <w:pPr>
        <w:rPr>
          <w:sz w:val="22"/>
          <w:szCs w:val="22"/>
        </w:rPr>
      </w:pPr>
      <w:r w:rsidRPr="00FE141D">
        <w:rPr>
          <w:b/>
          <w:color w:val="000000"/>
          <w:sz w:val="22"/>
          <w:szCs w:val="22"/>
        </w:rPr>
        <w:lastRenderedPageBreak/>
        <w:t>Apéndice A: Condiciones de trabajo requeridas</w:t>
      </w:r>
    </w:p>
    <w:p w14:paraId="00000174" w14:textId="77777777" w:rsidR="005F7F24" w:rsidRPr="00FE141D" w:rsidRDefault="005F7F24">
      <w:pPr>
        <w:pBdr>
          <w:top w:val="nil"/>
          <w:left w:val="nil"/>
          <w:bottom w:val="nil"/>
          <w:right w:val="nil"/>
          <w:between w:val="nil"/>
        </w:pBdr>
        <w:spacing w:line="240" w:lineRule="auto"/>
        <w:rPr>
          <w:i/>
          <w:color w:val="000000"/>
          <w:sz w:val="22"/>
          <w:szCs w:val="22"/>
        </w:rPr>
      </w:pPr>
      <w:bookmarkStart w:id="5" w:name="_heading=h.tyjcwt"/>
      <w:bookmarkEnd w:id="5"/>
    </w:p>
    <w:p w14:paraId="00000175" w14:textId="62B0CE62" w:rsidR="005F7F24" w:rsidRPr="00FE141D" w:rsidRDefault="009B5681">
      <w:pPr>
        <w:pBdr>
          <w:top w:val="nil"/>
          <w:left w:val="nil"/>
          <w:bottom w:val="nil"/>
          <w:right w:val="nil"/>
          <w:between w:val="nil"/>
        </w:pBdr>
        <w:spacing w:line="240" w:lineRule="auto"/>
        <w:rPr>
          <w:i/>
          <w:color w:val="000000"/>
          <w:sz w:val="22"/>
          <w:szCs w:val="22"/>
        </w:rPr>
      </w:pPr>
      <w:r w:rsidRPr="00FE141D">
        <w:rPr>
          <w:i/>
          <w:color w:val="000000"/>
          <w:sz w:val="22"/>
          <w:szCs w:val="22"/>
        </w:rPr>
        <w:t xml:space="preserve">Los siguientes son los términos de las condiciones laborales y la compensación específica para la(s) escuela(s) con bajo rendimiento crónico en el distrito. Estos términos han sido redactados con el entendimiento de que el Comisionado y el Receptor se reservan el derecho de realizar cambios adicionales a los convenios colectivos de trabajo y/o cualquier práctica existente o política del distrito escolar que se aplique a la escuela según sea necesario, y que nada de lo contenido en el Plan de Reestructuración o los convenios colectivos de trabajo se interpretará para limitar los derechos del Comisionado según lo dispuesto en G.L. c.69, §1J. </w:t>
      </w:r>
    </w:p>
    <w:p w14:paraId="00000176" w14:textId="77777777" w:rsidR="005F7F24" w:rsidRPr="00FE141D" w:rsidRDefault="005F7F24">
      <w:pPr>
        <w:pBdr>
          <w:top w:val="nil"/>
          <w:left w:val="nil"/>
          <w:bottom w:val="nil"/>
          <w:right w:val="nil"/>
          <w:between w:val="nil"/>
        </w:pBdr>
        <w:spacing w:line="240" w:lineRule="auto"/>
        <w:rPr>
          <w:b/>
          <w:color w:val="000000"/>
          <w:sz w:val="22"/>
          <w:szCs w:val="22"/>
        </w:rPr>
      </w:pPr>
    </w:p>
    <w:p w14:paraId="00000177" w14:textId="33EA63DD" w:rsidR="005F7F24" w:rsidRPr="00FE141D" w:rsidRDefault="009B5681">
      <w:pPr>
        <w:pBdr>
          <w:top w:val="nil"/>
          <w:left w:val="nil"/>
          <w:bottom w:val="nil"/>
          <w:right w:val="nil"/>
          <w:between w:val="nil"/>
        </w:pBdr>
        <w:spacing w:line="240" w:lineRule="auto"/>
        <w:rPr>
          <w:b/>
          <w:color w:val="000000"/>
          <w:sz w:val="22"/>
          <w:szCs w:val="22"/>
        </w:rPr>
      </w:pPr>
      <w:r w:rsidRPr="00FE141D">
        <w:rPr>
          <w:b/>
          <w:color w:val="000000"/>
          <w:sz w:val="22"/>
          <w:szCs w:val="22"/>
        </w:rPr>
        <w:t xml:space="preserve">TÉRMINOS Y CONDICIONES PARA EMPLEADOS EN DEVER ELEMENTARY SCHOOL                                                                                                                                                                                                                                                                                                </w:t>
      </w:r>
    </w:p>
    <w:p w14:paraId="00000178" w14:textId="77777777" w:rsidR="005F7F24" w:rsidRPr="00FE141D" w:rsidRDefault="005F7F24">
      <w:pPr>
        <w:pBdr>
          <w:top w:val="nil"/>
          <w:left w:val="nil"/>
          <w:bottom w:val="nil"/>
          <w:right w:val="nil"/>
          <w:between w:val="nil"/>
        </w:pBdr>
        <w:spacing w:line="240" w:lineRule="auto"/>
        <w:rPr>
          <w:color w:val="000000"/>
          <w:sz w:val="22"/>
          <w:szCs w:val="22"/>
        </w:rPr>
      </w:pPr>
    </w:p>
    <w:p w14:paraId="00000179" w14:textId="75D95125"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De conformidad con G.L. c. 69, §1J, el Comisionado debe crear un Plan de Reestructuración destinado a maximizar la rápida mejora del rendimiento académico de los estudiantes en la escuela. El Comisionado tomará todas las medidas apropiadas necesarias para apoyar los objetivos del Plan de Reestructuración. Entre otras cosas, el Comisionado podrá:</w:t>
      </w:r>
    </w:p>
    <w:p w14:paraId="0000017A" w14:textId="77777777" w:rsidR="005F7F24" w:rsidRPr="00FE141D" w:rsidRDefault="005F7F24">
      <w:pPr>
        <w:pBdr>
          <w:top w:val="nil"/>
          <w:left w:val="nil"/>
          <w:bottom w:val="nil"/>
          <w:right w:val="nil"/>
          <w:between w:val="nil"/>
        </w:pBdr>
        <w:spacing w:line="240" w:lineRule="auto"/>
        <w:rPr>
          <w:color w:val="000000"/>
          <w:sz w:val="22"/>
          <w:szCs w:val="22"/>
        </w:rPr>
      </w:pPr>
    </w:p>
    <w:p w14:paraId="0000017B"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 xml:space="preserve">(1) ampliar, modificar o reemplazar el plan de estudios y las ofertas de programas de la escuela, incluida la implementación de programas de alfabetización temprana basados en investigaciones, intervenciones tempranas para lectores con dificultades, y la enseñanza de cursos de colocación avanzada u otros cursos rigurosos reconocidos a nivel nacional o internacional, si la escuela aún no tiene tales programas o cursos; </w:t>
      </w:r>
    </w:p>
    <w:p w14:paraId="0000017C"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 xml:space="preserve">(2) reasignar los usos del presupuesto existente de la escuela; </w:t>
      </w:r>
    </w:p>
    <w:p w14:paraId="0000017D"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(3) proporcionar fondos adicionales a la escuela del presupuesto del distrito, si la escuela aún no recibe fondos del distrito por lo menos igual al promedio de fondos recibidos por alumno para estudiantes de la misma clasificación y nivel de grado en el distrito;</w:t>
      </w:r>
    </w:p>
    <w:p w14:paraId="0000017E" w14:textId="2D0ADCC6"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(4) proporcionar fondos, sujetos a apropiación, para aumentar el salario de un administrador o docente en la escuela, a fin de atraer o retener a administradores o docentes altamente calificados, o para recompensar a los administradores o docentes que trabajan en escuelas con bajo rendimiento crónico que alcanzan las metas anuales establecidas en el Plan de Reestructuración;</w:t>
      </w:r>
    </w:p>
    <w:p w14:paraId="0000017F"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 xml:space="preserve">(5) ampliar la </w:t>
      </w:r>
      <w:proofErr w:type="gramStart"/>
      <w:r w:rsidRPr="00FE141D">
        <w:rPr>
          <w:color w:val="000000"/>
          <w:sz w:val="22"/>
          <w:szCs w:val="22"/>
        </w:rPr>
        <w:t>jornada escolar o el año escolar</w:t>
      </w:r>
      <w:proofErr w:type="gramEnd"/>
      <w:r w:rsidRPr="00FE141D">
        <w:rPr>
          <w:color w:val="000000"/>
          <w:sz w:val="22"/>
          <w:szCs w:val="22"/>
        </w:rPr>
        <w:t xml:space="preserve">, o ambos, de la escuela; </w:t>
      </w:r>
    </w:p>
    <w:p w14:paraId="00000180"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 xml:space="preserve">(6) para una escuela primaria, agregar clases de </w:t>
      </w:r>
      <w:proofErr w:type="spellStart"/>
      <w:r w:rsidRPr="00FE141D">
        <w:rPr>
          <w:color w:val="000000"/>
          <w:sz w:val="22"/>
          <w:szCs w:val="22"/>
        </w:rPr>
        <w:t>prekindergarten</w:t>
      </w:r>
      <w:proofErr w:type="spellEnd"/>
      <w:r w:rsidRPr="00FE141D">
        <w:rPr>
          <w:color w:val="000000"/>
          <w:sz w:val="22"/>
          <w:szCs w:val="22"/>
        </w:rPr>
        <w:t xml:space="preserve"> y de kindergarten de jornada completa, si la escuela aún no tiene tales clases; </w:t>
      </w:r>
    </w:p>
    <w:p w14:paraId="00000181" w14:textId="14C453CD"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 xml:space="preserve">(7) limitar, suspender o cambiar 1 o más disposiciones de cualquier contrato o convenio colectivo de trabajo, ya que el contrato o convenio se aplica a la escuela; disponiéndose, sin embargo, que el comisionado no reducirá la compensación de un administrador, docente o miembro del personal a menos que las horas de la persona se reduzcan proporcionalmente; y disponiéndose además, que el comisionado puede requerir que el Comité Escolar y cualquier sindicato aplicable negocie, de buena fe, durante 30 días antes de ejercer autoridad de conformidad con esta cláusula; </w:t>
      </w:r>
    </w:p>
    <w:p w14:paraId="00000182"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 xml:space="preserve">(8) después de consultar con los sindicatos locales correspondientes, exigir que el director y todos los administradores, docentes y personal vuelvan a presentar una solicitud para sus puestos en la escuela, con total discreción conferida al superintendente, con respecto a su consideración y decisiones sobre la recontratación en función de las nuevas solicitudes; </w:t>
      </w:r>
    </w:p>
    <w:p w14:paraId="00000183"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(9) limitar, suspender o cambiar 1 o más políticas o prácticas del distrito escolar, ya que dichas políticas o prácticas se relacionan con la escuela;</w:t>
      </w:r>
    </w:p>
    <w:p w14:paraId="00000184"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 xml:space="preserve">(10) incluir una provisión de desarrollo profesional integrado en el trabajo para docentes en la escuela, con énfasis en estrategias que involucren aportes y comentarios de los docentes; </w:t>
      </w:r>
    </w:p>
    <w:p w14:paraId="00000185"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 xml:space="preserve">(11) brindar mayores oportunidades para el tiempo de planificación de los docentes y la colaboración perfilada a la mejora en la instrucción de los estudiantes; </w:t>
      </w:r>
    </w:p>
    <w:p w14:paraId="00000186" w14:textId="77777777"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lastRenderedPageBreak/>
        <w:t xml:space="preserve">(12) establecer un plan de desarrollo profesional para los administradores de la escuela, con énfasis en estrategias que desarrollen habilidades de liderazgo y utilicen los principios del liderazgo distributivo; </w:t>
      </w:r>
    </w:p>
    <w:p w14:paraId="00000187" w14:textId="4ACF97F8" w:rsidR="005F7F24" w:rsidRPr="00FE141D" w:rsidRDefault="009B5681">
      <w:pPr>
        <w:pBdr>
          <w:top w:val="nil"/>
          <w:left w:val="nil"/>
          <w:bottom w:val="nil"/>
          <w:right w:val="nil"/>
          <w:between w:val="nil"/>
        </w:pBdr>
        <w:spacing w:line="240" w:lineRule="auto"/>
        <w:ind w:left="404"/>
        <w:rPr>
          <w:color w:val="000000"/>
          <w:sz w:val="22"/>
          <w:szCs w:val="22"/>
        </w:rPr>
      </w:pPr>
      <w:r w:rsidRPr="00FE141D">
        <w:rPr>
          <w:color w:val="000000"/>
          <w:sz w:val="22"/>
          <w:szCs w:val="22"/>
        </w:rPr>
        <w:t xml:space="preserve">(13) establecer pasos para asegurar un continuo de docentes de alta experiencia alineando los siguientes procesos con el núcleo común de conocimientos y habilidades profesionales: contratación, orientación, evaluación de docentes, desarrollo profesional, promoción docente, cultura escolar y estructura organizacional. </w:t>
      </w:r>
    </w:p>
    <w:p w14:paraId="00000188" w14:textId="77777777" w:rsidR="005F7F24" w:rsidRPr="00FE141D" w:rsidRDefault="005F7F24">
      <w:pPr>
        <w:pBdr>
          <w:top w:val="nil"/>
          <w:left w:val="nil"/>
          <w:bottom w:val="nil"/>
          <w:right w:val="nil"/>
          <w:between w:val="nil"/>
        </w:pBdr>
        <w:spacing w:line="240" w:lineRule="auto"/>
        <w:rPr>
          <w:color w:val="000000"/>
          <w:sz w:val="22"/>
          <w:szCs w:val="22"/>
        </w:rPr>
      </w:pPr>
    </w:p>
    <w:p w14:paraId="00000189" w14:textId="564AEFEE"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Los términos descritos a continuación son necesarios para la implementación exitosa del Plan de Reestructuración y reflejan cambios obligatorios en las políticas, acuerdos, reglas de trabajo y cualquier práctica o política de la escuela. Estos términos entrarán en vigor el 1 de julio de 2014. El Comisionado se reserva el derecho de hacer cambios adicionales a los convenios colectivos de trabajo según sea necesario. Nada de lo contenido en el Plan de Reestructuración o en los convenios colectivos de trabajo se interpretará como una limitación de los derechos del Comisionado según lo dispuesto en G.L. c.69, §1J. </w:t>
      </w:r>
    </w:p>
    <w:p w14:paraId="0000018A" w14:textId="77777777" w:rsidR="005F7F24" w:rsidRPr="00FE141D" w:rsidRDefault="005F7F24">
      <w:pPr>
        <w:pBdr>
          <w:top w:val="nil"/>
          <w:left w:val="nil"/>
          <w:bottom w:val="nil"/>
          <w:right w:val="nil"/>
          <w:between w:val="nil"/>
        </w:pBdr>
        <w:spacing w:line="240" w:lineRule="auto"/>
        <w:rPr>
          <w:color w:val="000000"/>
          <w:sz w:val="22"/>
          <w:szCs w:val="22"/>
        </w:rPr>
      </w:pPr>
    </w:p>
    <w:p w14:paraId="0000018B" w14:textId="542B1C53"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El requisito fundamental para el Plan de Reestructuración escolar es que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haga un uso eficaz de sus recursos para maximizar el rendimiento estudiantil. En particular, el Plan de Reestructuración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requiere que el Receptor desarrolle un nuevo sistema de compensación basado en el desempeño, que contendrá una trayectoria profesional y que compensará a los empleados en función de la eficacia individual, el crecimiento profesional y el crecimiento académico de los estudiantes. El plan de compensación debe ser asequible y sostenible y, una vez desarrollado, podría servir como modelo para que el distrito lo considere al establecer políticas de compensación. </w:t>
      </w:r>
    </w:p>
    <w:p w14:paraId="0000018C" w14:textId="77777777" w:rsidR="005F7F24" w:rsidRPr="00FE141D" w:rsidRDefault="005F7F24">
      <w:pPr>
        <w:pBdr>
          <w:top w:val="nil"/>
          <w:left w:val="nil"/>
          <w:bottom w:val="nil"/>
          <w:right w:val="nil"/>
          <w:between w:val="nil"/>
        </w:pBdr>
        <w:spacing w:line="240" w:lineRule="auto"/>
        <w:rPr>
          <w:color w:val="000000"/>
          <w:sz w:val="22"/>
          <w:szCs w:val="22"/>
        </w:rPr>
      </w:pPr>
    </w:p>
    <w:p w14:paraId="0000018D" w14:textId="77777777"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La Parte I, a continuación, establece las condiciones de trabajo para todo el personal de la escuela.</w:t>
      </w:r>
    </w:p>
    <w:p w14:paraId="0000018E" w14:textId="77777777" w:rsidR="005F7F24" w:rsidRPr="00FE141D" w:rsidRDefault="005F7F24">
      <w:pPr>
        <w:pBdr>
          <w:top w:val="nil"/>
          <w:left w:val="nil"/>
          <w:bottom w:val="nil"/>
          <w:right w:val="nil"/>
          <w:between w:val="nil"/>
        </w:pBdr>
        <w:spacing w:line="240" w:lineRule="auto"/>
        <w:rPr>
          <w:color w:val="000000"/>
          <w:sz w:val="22"/>
          <w:szCs w:val="22"/>
        </w:rPr>
      </w:pPr>
    </w:p>
    <w:p w14:paraId="0000018F" w14:textId="77777777"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La Parte II, a continuación, establece el sistema de compensación basado en el desempeño.</w:t>
      </w:r>
    </w:p>
    <w:p w14:paraId="00000190" w14:textId="77777777" w:rsidR="005F7F24" w:rsidRPr="00FE141D" w:rsidRDefault="005F7F24">
      <w:pPr>
        <w:pBdr>
          <w:top w:val="nil"/>
          <w:left w:val="nil"/>
          <w:bottom w:val="nil"/>
          <w:right w:val="nil"/>
          <w:between w:val="nil"/>
        </w:pBdr>
        <w:spacing w:line="240" w:lineRule="auto"/>
        <w:rPr>
          <w:color w:val="000000"/>
          <w:sz w:val="22"/>
          <w:szCs w:val="22"/>
        </w:rPr>
      </w:pPr>
    </w:p>
    <w:p w14:paraId="00000191" w14:textId="025E5BB5"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Estos términos reemplazarán cualquier disposición contraria de los convenios colectivos de trabajo del distrito o cualquier práctica o política preexistente. Los términos reflejan cambios obligatorios a las políticas, acuerdos, reglamentación laboral y cualquier práctica o política del distrito, y se implementan de conformidad con G.L. c. 69, § 1J. Las disposiciones de los convenios colectivos de trabajo que son incompatibles con las metas del Plan de Reestructuración, o que de otro modo no apoyan las mismas, quedan suspendidas según se apliquen a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w:t>
      </w:r>
    </w:p>
    <w:p w14:paraId="00000192" w14:textId="77777777" w:rsidR="005F7F24" w:rsidRPr="00FE141D" w:rsidRDefault="005F7F24">
      <w:pPr>
        <w:pBdr>
          <w:top w:val="nil"/>
          <w:left w:val="nil"/>
          <w:bottom w:val="nil"/>
          <w:right w:val="nil"/>
          <w:between w:val="nil"/>
        </w:pBdr>
        <w:spacing w:line="240" w:lineRule="auto"/>
        <w:rPr>
          <w:color w:val="000000"/>
          <w:sz w:val="22"/>
          <w:szCs w:val="22"/>
        </w:rPr>
      </w:pPr>
    </w:p>
    <w:p w14:paraId="00000193" w14:textId="77777777" w:rsidR="005F7F24" w:rsidRPr="00FE141D" w:rsidRDefault="009B5681">
      <w:pPr>
        <w:pBdr>
          <w:top w:val="nil"/>
          <w:left w:val="nil"/>
          <w:bottom w:val="nil"/>
          <w:right w:val="nil"/>
          <w:between w:val="nil"/>
        </w:pBdr>
        <w:spacing w:line="240" w:lineRule="auto"/>
        <w:rPr>
          <w:b/>
          <w:color w:val="000000"/>
          <w:sz w:val="22"/>
          <w:szCs w:val="22"/>
          <w:u w:val="single"/>
        </w:rPr>
      </w:pPr>
      <w:r w:rsidRPr="00FE141D">
        <w:rPr>
          <w:b/>
          <w:color w:val="000000"/>
          <w:sz w:val="22"/>
          <w:szCs w:val="22"/>
          <w:u w:val="single"/>
        </w:rPr>
        <w:t xml:space="preserve">I. CONDICIONES DE TRABAJO </w:t>
      </w:r>
    </w:p>
    <w:p w14:paraId="00000194" w14:textId="77777777" w:rsidR="005F7F24" w:rsidRPr="00FE141D" w:rsidRDefault="005F7F24">
      <w:pPr>
        <w:pBdr>
          <w:top w:val="nil"/>
          <w:left w:val="nil"/>
          <w:bottom w:val="nil"/>
          <w:right w:val="nil"/>
          <w:between w:val="nil"/>
        </w:pBdr>
        <w:spacing w:line="240" w:lineRule="auto"/>
        <w:rPr>
          <w:b/>
          <w:color w:val="000000"/>
          <w:sz w:val="22"/>
          <w:szCs w:val="22"/>
          <w:u w:val="single"/>
        </w:rPr>
      </w:pPr>
    </w:p>
    <w:p w14:paraId="00000195" w14:textId="7389B414"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Para implementar el Plan de Reestructuración de la escuela, el Comisionado seleccionó a </w:t>
      </w:r>
      <w:proofErr w:type="spellStart"/>
      <w:r w:rsidRPr="00FE141D">
        <w:rPr>
          <w:color w:val="000000"/>
          <w:sz w:val="22"/>
          <w:szCs w:val="22"/>
        </w:rPr>
        <w:t>School</w:t>
      </w:r>
      <w:proofErr w:type="spellEnd"/>
      <w:r w:rsidRPr="00FE141D">
        <w:rPr>
          <w:color w:val="000000"/>
          <w:sz w:val="22"/>
          <w:szCs w:val="22"/>
        </w:rPr>
        <w:t xml:space="preserve"> &amp; </w:t>
      </w:r>
      <w:proofErr w:type="spellStart"/>
      <w:r w:rsidRPr="00FE141D">
        <w:rPr>
          <w:color w:val="000000"/>
          <w:sz w:val="22"/>
          <w:szCs w:val="22"/>
        </w:rPr>
        <w:t>Main</w:t>
      </w:r>
      <w:proofErr w:type="spellEnd"/>
      <w:r w:rsidRPr="00FE141D">
        <w:rPr>
          <w:color w:val="000000"/>
          <w:sz w:val="22"/>
          <w:szCs w:val="22"/>
        </w:rPr>
        <w:t xml:space="preserve"> </w:t>
      </w:r>
      <w:proofErr w:type="spellStart"/>
      <w:r w:rsidRPr="00FE141D">
        <w:rPr>
          <w:color w:val="000000"/>
          <w:sz w:val="22"/>
          <w:szCs w:val="22"/>
        </w:rPr>
        <w:t>Institute</w:t>
      </w:r>
      <w:proofErr w:type="spellEnd"/>
      <w:r w:rsidRPr="00FE141D">
        <w:rPr>
          <w:color w:val="000000"/>
          <w:sz w:val="22"/>
          <w:szCs w:val="22"/>
        </w:rPr>
        <w:t xml:space="preserve"> (en lo sucesivo, Receptor) como responsable de implementar el Plan de Reestructuración de la escuela. El Receptor tendrá plena autoridad administrativa y operativa sobre la escuela. El Receptor retiene la autoridad final sobre la toma de decisiones en la escuela, y su determinación será irrevocable.</w:t>
      </w:r>
    </w:p>
    <w:p w14:paraId="00000196" w14:textId="77777777" w:rsidR="005F7F24" w:rsidRPr="00FE141D" w:rsidRDefault="005F7F24">
      <w:pPr>
        <w:pBdr>
          <w:top w:val="nil"/>
          <w:left w:val="nil"/>
          <w:bottom w:val="nil"/>
          <w:right w:val="nil"/>
          <w:between w:val="nil"/>
        </w:pBdr>
        <w:spacing w:line="240" w:lineRule="auto"/>
        <w:rPr>
          <w:color w:val="000000"/>
          <w:sz w:val="22"/>
          <w:szCs w:val="22"/>
        </w:rPr>
      </w:pPr>
    </w:p>
    <w:p w14:paraId="00000197" w14:textId="77777777" w:rsidR="005F7F24" w:rsidRPr="00FE141D" w:rsidRDefault="009B5681">
      <w:pPr>
        <w:pBdr>
          <w:top w:val="nil"/>
          <w:left w:val="nil"/>
          <w:bottom w:val="nil"/>
          <w:right w:val="nil"/>
          <w:between w:val="nil"/>
        </w:pBdr>
        <w:spacing w:line="240" w:lineRule="auto"/>
        <w:rPr>
          <w:b/>
          <w:color w:val="000000"/>
          <w:sz w:val="22"/>
          <w:szCs w:val="22"/>
          <w:u w:val="single"/>
        </w:rPr>
      </w:pPr>
      <w:r w:rsidRPr="00FE141D">
        <w:rPr>
          <w:b/>
          <w:color w:val="000000"/>
          <w:sz w:val="22"/>
          <w:szCs w:val="22"/>
          <w:u w:val="single"/>
        </w:rPr>
        <w:t xml:space="preserve">Condiciones necesarias para que </w:t>
      </w:r>
      <w:proofErr w:type="spellStart"/>
      <w:r w:rsidRPr="00FE141D">
        <w:rPr>
          <w:b/>
          <w:color w:val="000000"/>
          <w:sz w:val="22"/>
          <w:szCs w:val="22"/>
          <w:u w:val="single"/>
        </w:rPr>
        <w:t>Dever</w:t>
      </w:r>
      <w:proofErr w:type="spellEnd"/>
      <w:r w:rsidRPr="00FE141D">
        <w:rPr>
          <w:b/>
          <w:color w:val="000000"/>
          <w:sz w:val="22"/>
          <w:szCs w:val="22"/>
          <w:u w:val="single"/>
        </w:rPr>
        <w:t xml:space="preserve"> Elementary tenga éxito</w:t>
      </w:r>
    </w:p>
    <w:p w14:paraId="00000198" w14:textId="77777777" w:rsidR="005F7F24" w:rsidRPr="00FE141D" w:rsidRDefault="005F7F24">
      <w:pPr>
        <w:pBdr>
          <w:top w:val="nil"/>
          <w:left w:val="nil"/>
          <w:bottom w:val="nil"/>
          <w:right w:val="nil"/>
          <w:between w:val="nil"/>
        </w:pBdr>
        <w:spacing w:line="240" w:lineRule="auto"/>
        <w:rPr>
          <w:color w:val="000000"/>
          <w:sz w:val="22"/>
          <w:szCs w:val="22"/>
        </w:rPr>
      </w:pPr>
    </w:p>
    <w:p w14:paraId="00000199" w14:textId="1A766566"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Durante la Receptoría,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operará como una escuela de distrito (no semiautónoma). Las autonomías clave se derivarían de las articuladas en el Plan de Reestructuración escolar del Comisionado. A continuación, se encuentran las condiciones y autonomías que son necesarias para que el Receptor tenga éxito en la transformación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de una escuela de bajo rendimiento a una de alto rendimiento:</w:t>
      </w:r>
    </w:p>
    <w:p w14:paraId="0000019A" w14:textId="77777777" w:rsidR="005F7F24" w:rsidRPr="00FE141D" w:rsidRDefault="005F7F24">
      <w:pPr>
        <w:pBdr>
          <w:top w:val="nil"/>
          <w:left w:val="nil"/>
          <w:bottom w:val="nil"/>
          <w:right w:val="nil"/>
          <w:between w:val="nil"/>
        </w:pBdr>
        <w:spacing w:line="240" w:lineRule="auto"/>
        <w:rPr>
          <w:b/>
          <w:color w:val="000000"/>
          <w:sz w:val="22"/>
          <w:szCs w:val="22"/>
          <w:u w:val="single"/>
        </w:rPr>
      </w:pPr>
    </w:p>
    <w:p w14:paraId="4DC2595E" w14:textId="77777777" w:rsidR="00784336" w:rsidRDefault="00784336">
      <w:pPr>
        <w:rPr>
          <w:b/>
          <w:color w:val="000000"/>
          <w:sz w:val="22"/>
          <w:szCs w:val="22"/>
          <w:u w:val="single"/>
        </w:rPr>
      </w:pPr>
      <w:r>
        <w:rPr>
          <w:b/>
          <w:color w:val="000000"/>
          <w:sz w:val="22"/>
          <w:szCs w:val="22"/>
          <w:u w:val="single"/>
        </w:rPr>
        <w:br w:type="page"/>
      </w:r>
    </w:p>
    <w:p w14:paraId="0000019B" w14:textId="78220FBA" w:rsidR="005F7F24" w:rsidRPr="00FE141D" w:rsidRDefault="009B5681">
      <w:pPr>
        <w:pBdr>
          <w:top w:val="nil"/>
          <w:left w:val="nil"/>
          <w:bottom w:val="nil"/>
          <w:right w:val="nil"/>
          <w:between w:val="nil"/>
        </w:pBdr>
        <w:spacing w:line="240" w:lineRule="auto"/>
        <w:rPr>
          <w:b/>
          <w:color w:val="000000"/>
          <w:sz w:val="22"/>
          <w:szCs w:val="22"/>
          <w:u w:val="single"/>
        </w:rPr>
      </w:pPr>
      <w:r w:rsidRPr="00FE141D">
        <w:rPr>
          <w:b/>
          <w:color w:val="000000"/>
          <w:sz w:val="22"/>
          <w:szCs w:val="22"/>
          <w:u w:val="single"/>
        </w:rPr>
        <w:lastRenderedPageBreak/>
        <w:t>Personal</w:t>
      </w:r>
    </w:p>
    <w:p w14:paraId="0000019C" w14:textId="77777777" w:rsidR="005F7F24" w:rsidRPr="00FE141D" w:rsidRDefault="005F7F24">
      <w:pPr>
        <w:pBdr>
          <w:top w:val="nil"/>
          <w:left w:val="nil"/>
          <w:bottom w:val="nil"/>
          <w:right w:val="nil"/>
          <w:between w:val="nil"/>
        </w:pBdr>
        <w:spacing w:line="240" w:lineRule="auto"/>
        <w:rPr>
          <w:b/>
          <w:color w:val="000000"/>
          <w:sz w:val="22"/>
          <w:szCs w:val="22"/>
          <w:u w:val="single"/>
        </w:rPr>
      </w:pPr>
    </w:p>
    <w:p w14:paraId="0000019D" w14:textId="77777777" w:rsidR="005F7F24" w:rsidRPr="00FE141D" w:rsidRDefault="009B5681">
      <w:pPr>
        <w:pBdr>
          <w:top w:val="nil"/>
          <w:left w:val="nil"/>
          <w:bottom w:val="nil"/>
          <w:right w:val="nil"/>
          <w:between w:val="nil"/>
        </w:pBdr>
        <w:spacing w:line="240" w:lineRule="auto"/>
        <w:rPr>
          <w:b/>
          <w:i/>
          <w:color w:val="000000"/>
          <w:sz w:val="22"/>
          <w:szCs w:val="22"/>
        </w:rPr>
      </w:pPr>
      <w:r w:rsidRPr="00FE141D">
        <w:rPr>
          <w:b/>
          <w:i/>
          <w:color w:val="000000"/>
          <w:sz w:val="22"/>
          <w:szCs w:val="22"/>
        </w:rPr>
        <w:t>Convenios colectivos de trabajo:</w:t>
      </w:r>
    </w:p>
    <w:p w14:paraId="0000019E" w14:textId="7FD85E79" w:rsidR="005F7F24" w:rsidRPr="00FE141D" w:rsidRDefault="009B5681">
      <w:pPr>
        <w:numPr>
          <w:ilvl w:val="0"/>
          <w:numId w:val="12"/>
        </w:numPr>
        <w:pBdr>
          <w:top w:val="nil"/>
          <w:left w:val="nil"/>
          <w:bottom w:val="nil"/>
          <w:right w:val="nil"/>
          <w:between w:val="nil"/>
        </w:pBdr>
        <w:spacing w:line="240" w:lineRule="auto"/>
        <w:ind w:hanging="360"/>
        <w:rPr>
          <w:sz w:val="22"/>
          <w:szCs w:val="22"/>
        </w:rPr>
      </w:pPr>
      <w:r w:rsidRPr="00FE141D">
        <w:rPr>
          <w:color w:val="000000"/>
          <w:sz w:val="22"/>
          <w:szCs w:val="22"/>
        </w:rPr>
        <w:t xml:space="preserve">Todos los miembros del personal de la escuela serán miembros de sus respectivas unidades de negociación colectiva. Sin embargo, ciertos términos de los convenios colectivos de trabajo, en vigor en todo el distrito local, no se aplicarán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Además, los acuerdos precedentes a la clasificación de bajo rendimiento, y/o las decisiones del Comité de Resolución Conjunta (JRC)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no se aplicarán más allá del 30 de junio de 2014. Los empleados de la escuela también acumularán antigüedad mientras estén contratados en la escuela. El Receptor adoptará una nueva estrategia de compensación que </w:t>
      </w:r>
      <w:proofErr w:type="gramStart"/>
      <w:r w:rsidRPr="00FE141D">
        <w:rPr>
          <w:color w:val="000000"/>
          <w:sz w:val="22"/>
          <w:szCs w:val="22"/>
        </w:rPr>
        <w:t>entrará en vigencia</w:t>
      </w:r>
      <w:proofErr w:type="gramEnd"/>
      <w:r w:rsidRPr="00FE141D">
        <w:rPr>
          <w:color w:val="000000"/>
          <w:sz w:val="22"/>
          <w:szCs w:val="22"/>
        </w:rPr>
        <w:t xml:space="preserve"> el 1 de julio de 2014, y un nuevo sistema de compensación para docentes basado en el desempeño entrará en vigor a partir del 1 de julio de 2015.  (Ver Parte II).</w:t>
      </w:r>
    </w:p>
    <w:p w14:paraId="0000019F" w14:textId="77777777" w:rsidR="005F7F24" w:rsidRPr="00FE141D" w:rsidRDefault="005F7F24">
      <w:pPr>
        <w:pBdr>
          <w:top w:val="nil"/>
          <w:left w:val="nil"/>
          <w:bottom w:val="nil"/>
          <w:right w:val="nil"/>
          <w:between w:val="nil"/>
        </w:pBdr>
        <w:spacing w:line="240" w:lineRule="auto"/>
        <w:rPr>
          <w:b/>
          <w:i/>
          <w:color w:val="000000"/>
          <w:sz w:val="22"/>
          <w:szCs w:val="22"/>
        </w:rPr>
      </w:pPr>
    </w:p>
    <w:p w14:paraId="000001A0" w14:textId="77777777" w:rsidR="005F7F24" w:rsidRPr="00FE141D" w:rsidRDefault="009B5681">
      <w:pPr>
        <w:pBdr>
          <w:top w:val="nil"/>
          <w:left w:val="nil"/>
          <w:bottom w:val="nil"/>
          <w:right w:val="nil"/>
          <w:between w:val="nil"/>
        </w:pBdr>
        <w:spacing w:line="240" w:lineRule="auto"/>
        <w:rPr>
          <w:color w:val="000000"/>
          <w:sz w:val="22"/>
          <w:szCs w:val="22"/>
        </w:rPr>
      </w:pPr>
      <w:r w:rsidRPr="00FE141D">
        <w:rPr>
          <w:b/>
          <w:i/>
          <w:color w:val="000000"/>
          <w:sz w:val="22"/>
          <w:szCs w:val="22"/>
        </w:rPr>
        <w:t>Resolución de conflictos:</w:t>
      </w:r>
    </w:p>
    <w:p w14:paraId="000001A1" w14:textId="2AAD5739"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Cualquier empleado asignado a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utilizará el siguiente proceso como mecanismo exclusivo para resolver todas las disputas. Este proceso reemplaza la disposición de queja y arbitraje contractual.</w:t>
      </w:r>
    </w:p>
    <w:p w14:paraId="000001A2" w14:textId="77777777" w:rsidR="005F7F24" w:rsidRPr="00FE141D" w:rsidRDefault="005F7F24">
      <w:pPr>
        <w:pBdr>
          <w:top w:val="nil"/>
          <w:left w:val="nil"/>
          <w:bottom w:val="nil"/>
          <w:right w:val="nil"/>
          <w:between w:val="nil"/>
        </w:pBdr>
        <w:spacing w:line="240" w:lineRule="auto"/>
        <w:rPr>
          <w:color w:val="000000"/>
          <w:sz w:val="22"/>
          <w:szCs w:val="22"/>
        </w:rPr>
      </w:pPr>
    </w:p>
    <w:p w14:paraId="000001A3" w14:textId="6765048E" w:rsidR="005F7F24" w:rsidRPr="00FE141D" w:rsidRDefault="009B5681">
      <w:pPr>
        <w:numPr>
          <w:ilvl w:val="0"/>
          <w:numId w:val="15"/>
        </w:numPr>
        <w:pBdr>
          <w:top w:val="nil"/>
          <w:left w:val="nil"/>
          <w:bottom w:val="nil"/>
          <w:right w:val="nil"/>
          <w:between w:val="nil"/>
        </w:pBdr>
        <w:spacing w:line="240" w:lineRule="auto"/>
        <w:ind w:hanging="360"/>
        <w:rPr>
          <w:sz w:val="22"/>
          <w:szCs w:val="22"/>
        </w:rPr>
      </w:pPr>
      <w:r w:rsidRPr="00FE141D">
        <w:rPr>
          <w:color w:val="000000"/>
          <w:sz w:val="22"/>
          <w:szCs w:val="22"/>
        </w:rPr>
        <w:t>El empleado puede presentar una queja al director/jefe de la escuela por escrito dentro de los cinco (5) días escolares posteriores a la ocurrencia del evento que dio lugar a la queja. El empleado debe especificar la resolución deseada.</w:t>
      </w:r>
    </w:p>
    <w:p w14:paraId="000001A4" w14:textId="77777777" w:rsidR="005F7F24" w:rsidRPr="00FE141D" w:rsidRDefault="005F7F24">
      <w:pPr>
        <w:pBdr>
          <w:top w:val="nil"/>
          <w:left w:val="nil"/>
          <w:bottom w:val="nil"/>
          <w:right w:val="nil"/>
          <w:between w:val="nil"/>
        </w:pBdr>
        <w:spacing w:line="240" w:lineRule="auto"/>
        <w:ind w:left="720"/>
        <w:rPr>
          <w:color w:val="000000"/>
          <w:sz w:val="22"/>
          <w:szCs w:val="22"/>
        </w:rPr>
      </w:pPr>
    </w:p>
    <w:p w14:paraId="000001A5" w14:textId="77777777" w:rsidR="005F7F24" w:rsidRPr="00FE141D" w:rsidRDefault="009B5681">
      <w:pPr>
        <w:numPr>
          <w:ilvl w:val="0"/>
          <w:numId w:val="15"/>
        </w:numPr>
        <w:pBdr>
          <w:top w:val="nil"/>
          <w:left w:val="nil"/>
          <w:bottom w:val="nil"/>
          <w:right w:val="nil"/>
          <w:between w:val="nil"/>
        </w:pBdr>
        <w:spacing w:line="240" w:lineRule="auto"/>
        <w:ind w:hanging="360"/>
        <w:rPr>
          <w:sz w:val="22"/>
          <w:szCs w:val="22"/>
        </w:rPr>
      </w:pPr>
      <w:r w:rsidRPr="00FE141D">
        <w:rPr>
          <w:color w:val="000000"/>
          <w:sz w:val="22"/>
          <w:szCs w:val="22"/>
        </w:rPr>
        <w:t>El empleado puede estar representado por un representante sindical en cualquier etapa del proceso de resolución de conflictos.</w:t>
      </w:r>
    </w:p>
    <w:p w14:paraId="000001A6" w14:textId="77777777" w:rsidR="005F7F24" w:rsidRPr="00FE141D" w:rsidRDefault="005F7F24">
      <w:pPr>
        <w:pBdr>
          <w:top w:val="nil"/>
          <w:left w:val="nil"/>
          <w:bottom w:val="nil"/>
          <w:right w:val="nil"/>
          <w:between w:val="nil"/>
        </w:pBdr>
        <w:spacing w:line="240" w:lineRule="auto"/>
        <w:ind w:left="720"/>
        <w:rPr>
          <w:color w:val="000000"/>
          <w:sz w:val="22"/>
          <w:szCs w:val="22"/>
        </w:rPr>
      </w:pPr>
    </w:p>
    <w:p w14:paraId="000001A7" w14:textId="77777777" w:rsidR="005F7F24" w:rsidRPr="00FE141D" w:rsidRDefault="009B5681">
      <w:pPr>
        <w:numPr>
          <w:ilvl w:val="0"/>
          <w:numId w:val="15"/>
        </w:numPr>
        <w:pBdr>
          <w:top w:val="nil"/>
          <w:left w:val="nil"/>
          <w:bottom w:val="nil"/>
          <w:right w:val="nil"/>
          <w:between w:val="nil"/>
        </w:pBdr>
        <w:spacing w:line="240" w:lineRule="auto"/>
        <w:ind w:hanging="360"/>
        <w:rPr>
          <w:sz w:val="22"/>
          <w:szCs w:val="22"/>
        </w:rPr>
      </w:pPr>
      <w:r w:rsidRPr="00FE141D">
        <w:rPr>
          <w:color w:val="000000"/>
          <w:sz w:val="22"/>
          <w:szCs w:val="22"/>
        </w:rPr>
        <w:t>Dentro de los 5 días escolares posteriores a la recepción de la inquietud, el director/jefe de la escuela debe reunirse con el empleado para analizar la inquietud.</w:t>
      </w:r>
    </w:p>
    <w:p w14:paraId="000001A8" w14:textId="77777777" w:rsidR="005F7F24" w:rsidRPr="00FE141D" w:rsidRDefault="005F7F24">
      <w:pPr>
        <w:pBdr>
          <w:top w:val="nil"/>
          <w:left w:val="nil"/>
          <w:bottom w:val="nil"/>
          <w:right w:val="nil"/>
          <w:between w:val="nil"/>
        </w:pBdr>
        <w:spacing w:line="240" w:lineRule="auto"/>
        <w:ind w:left="720"/>
        <w:rPr>
          <w:color w:val="000000"/>
          <w:sz w:val="22"/>
          <w:szCs w:val="22"/>
        </w:rPr>
      </w:pPr>
    </w:p>
    <w:p w14:paraId="000001A9" w14:textId="77777777" w:rsidR="005F7F24" w:rsidRPr="00FE141D" w:rsidRDefault="009B5681">
      <w:pPr>
        <w:numPr>
          <w:ilvl w:val="0"/>
          <w:numId w:val="15"/>
        </w:numPr>
        <w:pBdr>
          <w:top w:val="nil"/>
          <w:left w:val="nil"/>
          <w:bottom w:val="nil"/>
          <w:right w:val="nil"/>
          <w:between w:val="nil"/>
        </w:pBdr>
        <w:spacing w:line="240" w:lineRule="auto"/>
        <w:ind w:hanging="360"/>
        <w:rPr>
          <w:sz w:val="22"/>
          <w:szCs w:val="22"/>
        </w:rPr>
      </w:pPr>
      <w:r w:rsidRPr="00FE141D">
        <w:rPr>
          <w:color w:val="000000"/>
          <w:sz w:val="22"/>
          <w:szCs w:val="22"/>
        </w:rPr>
        <w:t>Dentro de los 5 días escolares posteriores a la reunión, el director/jefe de la escuela debe emitir una decisión al empleado.</w:t>
      </w:r>
    </w:p>
    <w:p w14:paraId="000001AA" w14:textId="77777777" w:rsidR="005F7F24" w:rsidRPr="00FE141D" w:rsidRDefault="005F7F24">
      <w:pPr>
        <w:pBdr>
          <w:top w:val="nil"/>
          <w:left w:val="nil"/>
          <w:bottom w:val="nil"/>
          <w:right w:val="nil"/>
          <w:between w:val="nil"/>
        </w:pBdr>
        <w:spacing w:line="240" w:lineRule="auto"/>
        <w:ind w:left="720"/>
        <w:rPr>
          <w:color w:val="000000"/>
          <w:sz w:val="22"/>
          <w:szCs w:val="22"/>
        </w:rPr>
      </w:pPr>
    </w:p>
    <w:p w14:paraId="000001AB" w14:textId="77777777" w:rsidR="005F7F24" w:rsidRPr="00FE141D" w:rsidRDefault="009B5681">
      <w:pPr>
        <w:numPr>
          <w:ilvl w:val="0"/>
          <w:numId w:val="15"/>
        </w:numPr>
        <w:pBdr>
          <w:top w:val="nil"/>
          <w:left w:val="nil"/>
          <w:bottom w:val="nil"/>
          <w:right w:val="nil"/>
          <w:between w:val="nil"/>
        </w:pBdr>
        <w:spacing w:line="240" w:lineRule="auto"/>
        <w:ind w:hanging="360"/>
        <w:rPr>
          <w:sz w:val="22"/>
          <w:szCs w:val="22"/>
        </w:rPr>
      </w:pPr>
      <w:r w:rsidRPr="00FE141D">
        <w:rPr>
          <w:color w:val="000000"/>
          <w:sz w:val="22"/>
          <w:szCs w:val="22"/>
        </w:rPr>
        <w:t xml:space="preserve">Si el empleado no está satisfecho con la resolución emitida por el director/jefe de la escuela, puede presentar la inquietud al Receptor (o su designado) por escrito dentro de los 10 días escolares posteriores a la recepción de la decisión del director.  </w:t>
      </w:r>
    </w:p>
    <w:p w14:paraId="000001AC" w14:textId="77777777" w:rsidR="005F7F24" w:rsidRPr="00FE141D" w:rsidRDefault="005F7F24">
      <w:pPr>
        <w:pBdr>
          <w:top w:val="nil"/>
          <w:left w:val="nil"/>
          <w:bottom w:val="nil"/>
          <w:right w:val="nil"/>
          <w:between w:val="nil"/>
        </w:pBdr>
        <w:spacing w:line="240" w:lineRule="auto"/>
        <w:ind w:left="720"/>
        <w:rPr>
          <w:color w:val="000000"/>
          <w:sz w:val="22"/>
          <w:szCs w:val="22"/>
        </w:rPr>
      </w:pPr>
    </w:p>
    <w:p w14:paraId="000001AD" w14:textId="77777777" w:rsidR="005F7F24" w:rsidRPr="00FE141D" w:rsidRDefault="009B5681">
      <w:pPr>
        <w:numPr>
          <w:ilvl w:val="0"/>
          <w:numId w:val="15"/>
        </w:numPr>
        <w:pBdr>
          <w:top w:val="nil"/>
          <w:left w:val="nil"/>
          <w:bottom w:val="nil"/>
          <w:right w:val="nil"/>
          <w:between w:val="nil"/>
        </w:pBdr>
        <w:spacing w:line="240" w:lineRule="auto"/>
        <w:ind w:hanging="360"/>
        <w:rPr>
          <w:sz w:val="22"/>
          <w:szCs w:val="22"/>
        </w:rPr>
      </w:pPr>
      <w:r w:rsidRPr="00FE141D">
        <w:rPr>
          <w:color w:val="000000"/>
          <w:sz w:val="22"/>
          <w:szCs w:val="22"/>
        </w:rPr>
        <w:t>Si el empleado no pasa la reclamación al siguiente nivel dentro del plazo establecido, se considerará que acepta la respuesta al reclamo presentado.</w:t>
      </w:r>
    </w:p>
    <w:p w14:paraId="000001AE" w14:textId="77777777" w:rsidR="005F7F24" w:rsidRPr="00FE141D" w:rsidRDefault="005F7F24">
      <w:pPr>
        <w:pBdr>
          <w:top w:val="nil"/>
          <w:left w:val="nil"/>
          <w:bottom w:val="nil"/>
          <w:right w:val="nil"/>
          <w:between w:val="nil"/>
        </w:pBdr>
        <w:spacing w:line="240" w:lineRule="auto"/>
        <w:ind w:left="720"/>
        <w:rPr>
          <w:color w:val="000000"/>
          <w:sz w:val="22"/>
          <w:szCs w:val="22"/>
        </w:rPr>
      </w:pPr>
    </w:p>
    <w:p w14:paraId="000001AF" w14:textId="77777777" w:rsidR="005F7F24" w:rsidRPr="00FE141D" w:rsidRDefault="009B5681">
      <w:pPr>
        <w:numPr>
          <w:ilvl w:val="0"/>
          <w:numId w:val="15"/>
        </w:numPr>
        <w:pBdr>
          <w:top w:val="nil"/>
          <w:left w:val="nil"/>
          <w:bottom w:val="nil"/>
          <w:right w:val="nil"/>
          <w:between w:val="nil"/>
        </w:pBdr>
        <w:spacing w:line="240" w:lineRule="auto"/>
        <w:ind w:hanging="360"/>
        <w:rPr>
          <w:sz w:val="22"/>
          <w:szCs w:val="22"/>
        </w:rPr>
      </w:pPr>
      <w:r w:rsidRPr="00FE141D">
        <w:rPr>
          <w:color w:val="000000"/>
          <w:sz w:val="22"/>
          <w:szCs w:val="22"/>
        </w:rPr>
        <w:t>El Receptor (o su designado) puede suspender los períodos de tiempo por escrito con notificación al sindicato.</w:t>
      </w:r>
    </w:p>
    <w:p w14:paraId="000001B0" w14:textId="77777777" w:rsidR="005F7F24" w:rsidRPr="00FE141D" w:rsidRDefault="005F7F24">
      <w:pPr>
        <w:pBdr>
          <w:top w:val="nil"/>
          <w:left w:val="nil"/>
          <w:bottom w:val="nil"/>
          <w:right w:val="nil"/>
          <w:between w:val="nil"/>
        </w:pBdr>
        <w:spacing w:line="240" w:lineRule="auto"/>
        <w:ind w:left="720"/>
        <w:rPr>
          <w:color w:val="000000"/>
          <w:sz w:val="22"/>
          <w:szCs w:val="22"/>
        </w:rPr>
      </w:pPr>
    </w:p>
    <w:p w14:paraId="000001B1" w14:textId="1749906C" w:rsidR="005F7F24" w:rsidRPr="00FE141D" w:rsidRDefault="009B5681">
      <w:pPr>
        <w:numPr>
          <w:ilvl w:val="0"/>
          <w:numId w:val="15"/>
        </w:numPr>
        <w:pBdr>
          <w:top w:val="nil"/>
          <w:left w:val="nil"/>
          <w:bottom w:val="nil"/>
          <w:right w:val="nil"/>
          <w:between w:val="nil"/>
        </w:pBdr>
        <w:spacing w:line="240" w:lineRule="auto"/>
        <w:ind w:hanging="360"/>
        <w:rPr>
          <w:sz w:val="22"/>
          <w:szCs w:val="22"/>
        </w:rPr>
      </w:pPr>
      <w:r w:rsidRPr="00FE141D">
        <w:rPr>
          <w:color w:val="000000"/>
          <w:sz w:val="22"/>
          <w:szCs w:val="22"/>
        </w:rPr>
        <w:t>El Receptor debe emitir una decisión dentro de los 5 días escolares posteriores a la reunión. Esta decisión será enviada por escrito al empleado.</w:t>
      </w:r>
    </w:p>
    <w:p w14:paraId="000001B2" w14:textId="77777777" w:rsidR="005F7F24" w:rsidRPr="00FE141D" w:rsidRDefault="005F7F24">
      <w:pPr>
        <w:pBdr>
          <w:top w:val="nil"/>
          <w:left w:val="nil"/>
          <w:bottom w:val="nil"/>
          <w:right w:val="nil"/>
          <w:between w:val="nil"/>
        </w:pBdr>
        <w:tabs>
          <w:tab w:val="left" w:pos="7740"/>
        </w:tabs>
        <w:spacing w:line="240" w:lineRule="auto"/>
        <w:ind w:left="720" w:firstLine="7020"/>
        <w:rPr>
          <w:color w:val="000000"/>
          <w:sz w:val="22"/>
          <w:szCs w:val="22"/>
        </w:rPr>
      </w:pPr>
    </w:p>
    <w:p w14:paraId="000001B3" w14:textId="094E3E32" w:rsidR="005F7F24" w:rsidRPr="00FE141D" w:rsidRDefault="009B5681">
      <w:pPr>
        <w:numPr>
          <w:ilvl w:val="0"/>
          <w:numId w:val="15"/>
        </w:numPr>
        <w:pBdr>
          <w:top w:val="nil"/>
          <w:left w:val="nil"/>
          <w:bottom w:val="nil"/>
          <w:right w:val="nil"/>
          <w:between w:val="nil"/>
        </w:pBdr>
        <w:spacing w:line="240" w:lineRule="auto"/>
        <w:ind w:hanging="360"/>
        <w:rPr>
          <w:sz w:val="22"/>
          <w:szCs w:val="22"/>
        </w:rPr>
      </w:pPr>
      <w:r w:rsidRPr="00FE141D">
        <w:rPr>
          <w:color w:val="000000"/>
          <w:sz w:val="22"/>
          <w:szCs w:val="22"/>
        </w:rPr>
        <w:t xml:space="preserve">Si el empleado no está satisfecho con la decisión del Receptor, el empleado puede presentar su inquietud por escrito al Comisionado del Departamento de Educación Primaria y Secundaria. Al presentar la inquietud al Comisionado, el empleado debe proporcionar toda la correspondencia presentada y recibida en los pasos anteriores. La decisión del Receptor tendrá derecho a una deferencia sustancial durante la revisión del Comisionado. La determinación del Comisionado será definitiva. </w:t>
      </w:r>
    </w:p>
    <w:p w14:paraId="000001B5" w14:textId="590204BE" w:rsidR="005F7F24" w:rsidRPr="00FE141D" w:rsidRDefault="009B5681">
      <w:pPr>
        <w:pBdr>
          <w:top w:val="nil"/>
          <w:left w:val="nil"/>
          <w:bottom w:val="nil"/>
          <w:right w:val="nil"/>
          <w:between w:val="nil"/>
        </w:pBdr>
        <w:spacing w:line="240" w:lineRule="auto"/>
        <w:rPr>
          <w:b/>
          <w:i/>
          <w:color w:val="000000"/>
          <w:sz w:val="22"/>
          <w:szCs w:val="22"/>
        </w:rPr>
      </w:pPr>
      <w:r w:rsidRPr="00FE141D">
        <w:rPr>
          <w:b/>
          <w:i/>
          <w:color w:val="000000"/>
          <w:sz w:val="22"/>
          <w:szCs w:val="22"/>
        </w:rPr>
        <w:lastRenderedPageBreak/>
        <w:t>Personal:</w:t>
      </w:r>
    </w:p>
    <w:p w14:paraId="000001B6" w14:textId="7F089E16" w:rsidR="005F7F24" w:rsidRPr="00FE141D" w:rsidRDefault="009B5681">
      <w:pPr>
        <w:numPr>
          <w:ilvl w:val="0"/>
          <w:numId w:val="28"/>
        </w:numPr>
        <w:pBdr>
          <w:top w:val="nil"/>
          <w:left w:val="nil"/>
          <w:bottom w:val="nil"/>
          <w:right w:val="nil"/>
          <w:between w:val="nil"/>
        </w:pBdr>
        <w:spacing w:line="240" w:lineRule="auto"/>
        <w:ind w:hanging="360"/>
        <w:rPr>
          <w:sz w:val="22"/>
          <w:szCs w:val="22"/>
        </w:rPr>
      </w:pPr>
      <w:r w:rsidRPr="00FE141D">
        <w:rPr>
          <w:color w:val="000000"/>
          <w:sz w:val="22"/>
          <w:szCs w:val="22"/>
        </w:rPr>
        <w:t xml:space="preserve">El Receptor tiene la discreción exclusiva de seleccionar el personal para cualquiera de todos los puestos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incluidos administradores, docentes, personal de mantenimiento, personal de enfermería, guardias de seguridad, y otros. No habrá ningún requisito para que el Receptor emplee a una persona específica en la escuela que opera. El Receptor tiene el criterio exclusivo de decidir qué personal retener o renovar anualmente.</w:t>
      </w:r>
    </w:p>
    <w:p w14:paraId="000001B7" w14:textId="08A5A529" w:rsidR="005F7F24" w:rsidRPr="00FE141D" w:rsidRDefault="009B5681">
      <w:pPr>
        <w:numPr>
          <w:ilvl w:val="0"/>
          <w:numId w:val="28"/>
        </w:numPr>
        <w:pBdr>
          <w:top w:val="nil"/>
          <w:left w:val="nil"/>
          <w:bottom w:val="nil"/>
          <w:right w:val="nil"/>
          <w:between w:val="nil"/>
        </w:pBdr>
        <w:spacing w:line="240" w:lineRule="auto"/>
        <w:ind w:hanging="360"/>
        <w:rPr>
          <w:sz w:val="22"/>
          <w:szCs w:val="22"/>
        </w:rPr>
      </w:pPr>
      <w:r w:rsidRPr="00FE141D">
        <w:rPr>
          <w:color w:val="000000"/>
          <w:sz w:val="22"/>
          <w:szCs w:val="22"/>
        </w:rPr>
        <w:t>El Receptor puede seleccionar personal para puestos sindicales sin tener en cuenta la antigüedad dentro del sindicato o las prácticas anteriores, entre el Comité Escolar local y el sindicato.</w:t>
      </w:r>
    </w:p>
    <w:p w14:paraId="000001B8" w14:textId="55BDD06A" w:rsidR="005F7F24" w:rsidRPr="00FE141D" w:rsidRDefault="009B5681">
      <w:pPr>
        <w:numPr>
          <w:ilvl w:val="0"/>
          <w:numId w:val="28"/>
        </w:numPr>
        <w:pBdr>
          <w:top w:val="nil"/>
          <w:left w:val="nil"/>
          <w:bottom w:val="nil"/>
          <w:right w:val="nil"/>
          <w:between w:val="nil"/>
        </w:pBdr>
        <w:spacing w:line="240" w:lineRule="auto"/>
        <w:ind w:hanging="360"/>
        <w:rPr>
          <w:sz w:val="22"/>
          <w:szCs w:val="22"/>
        </w:rPr>
      </w:pPr>
      <w:r w:rsidRPr="00FE141D">
        <w:rPr>
          <w:color w:val="000000"/>
          <w:sz w:val="22"/>
          <w:szCs w:val="22"/>
        </w:rPr>
        <w:t xml:space="preserve">El Receptor puede formular descripciones de trabajo, deberes y responsabilidades para cualquiera de todos los puestos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w:t>
      </w:r>
    </w:p>
    <w:p w14:paraId="000001B9" w14:textId="77777777" w:rsidR="005F7F24" w:rsidRPr="00FE141D" w:rsidRDefault="009B5681">
      <w:pPr>
        <w:numPr>
          <w:ilvl w:val="0"/>
          <w:numId w:val="28"/>
        </w:numPr>
        <w:pBdr>
          <w:top w:val="nil"/>
          <w:left w:val="nil"/>
          <w:bottom w:val="nil"/>
          <w:right w:val="nil"/>
          <w:between w:val="nil"/>
        </w:pBdr>
        <w:spacing w:line="240" w:lineRule="auto"/>
        <w:ind w:hanging="360"/>
        <w:rPr>
          <w:sz w:val="22"/>
          <w:szCs w:val="22"/>
        </w:rPr>
      </w:pPr>
      <w:r w:rsidRPr="00FE141D">
        <w:rPr>
          <w:color w:val="000000"/>
          <w:sz w:val="22"/>
          <w:szCs w:val="22"/>
        </w:rPr>
        <w:t>El Receptor podrá establecer un código de conducta para todo el personal.</w:t>
      </w:r>
    </w:p>
    <w:p w14:paraId="000001BA" w14:textId="77777777" w:rsidR="005F7F24" w:rsidRPr="00FE141D" w:rsidRDefault="009B5681">
      <w:pPr>
        <w:numPr>
          <w:ilvl w:val="0"/>
          <w:numId w:val="28"/>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360"/>
        <w:rPr>
          <w:sz w:val="22"/>
          <w:szCs w:val="22"/>
        </w:rPr>
      </w:pPr>
      <w:r w:rsidRPr="00FE141D">
        <w:rPr>
          <w:color w:val="000000"/>
          <w:sz w:val="22"/>
          <w:szCs w:val="22"/>
        </w:rPr>
        <w:t xml:space="preserve">El personal de la escuela existente (y su distrito) no tendrá derechos de vinculación a ningún puesto y el director puede trasladar unilateralmente a cualquier miembro del personal de la escuela a otro puesto, siempre que el miembro del personal tenga la licencia y la certificación adecuada. </w:t>
      </w:r>
    </w:p>
    <w:p w14:paraId="000001BB" w14:textId="6DF14706" w:rsidR="005F7F24" w:rsidRPr="00FE141D" w:rsidRDefault="009B5681">
      <w:pPr>
        <w:numPr>
          <w:ilvl w:val="0"/>
          <w:numId w:val="28"/>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360"/>
        <w:rPr>
          <w:sz w:val="22"/>
          <w:szCs w:val="22"/>
        </w:rPr>
      </w:pPr>
      <w:r w:rsidRPr="00FE141D">
        <w:rPr>
          <w:color w:val="000000"/>
          <w:sz w:val="22"/>
          <w:szCs w:val="22"/>
        </w:rPr>
        <w:t xml:space="preserve">El Receptor puede reducir involuntariamente los miembros del sindicato local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Las disposiciones del convenio del sindicato local con respecto a la reducción de miembros, la antigüedad y la transferencia no se aplicarán a la escuela, excepto que los miembros del sindicato continuarán acumulando antigüedad.</w:t>
      </w:r>
    </w:p>
    <w:p w14:paraId="000001BC" w14:textId="77777777" w:rsidR="005F7F24" w:rsidRPr="00FE141D" w:rsidRDefault="009B5681">
      <w:pPr>
        <w:numPr>
          <w:ilvl w:val="0"/>
          <w:numId w:val="28"/>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360"/>
        <w:rPr>
          <w:sz w:val="22"/>
          <w:szCs w:val="22"/>
        </w:rPr>
      </w:pPr>
      <w:r w:rsidRPr="00FE141D">
        <w:rPr>
          <w:color w:val="000000"/>
          <w:sz w:val="22"/>
          <w:szCs w:val="22"/>
        </w:rPr>
        <w:t xml:space="preserve">El Receptor puede destituir al personal como resultado de mala conducta o deficiencias en el desempeño, y no estará sujeto a las prácticas o procedimientos establecidos entre el distrito escolar local y cualquier convenio resultado de negociación colectiva. </w:t>
      </w:r>
    </w:p>
    <w:p w14:paraId="000001BD" w14:textId="77777777" w:rsidR="005F7F24" w:rsidRPr="00FE141D" w:rsidRDefault="009B5681">
      <w:pPr>
        <w:numPr>
          <w:ilvl w:val="0"/>
          <w:numId w:val="28"/>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360"/>
        <w:rPr>
          <w:sz w:val="22"/>
          <w:szCs w:val="22"/>
        </w:rPr>
      </w:pPr>
      <w:r w:rsidRPr="00FE141D">
        <w:rPr>
          <w:color w:val="000000"/>
          <w:sz w:val="22"/>
          <w:szCs w:val="22"/>
        </w:rPr>
        <w:t>La escuela y sus empleados están exentos del lenguaje de despido y retiro en el contrato sindical local, y cualquier práctica asociada.  </w:t>
      </w:r>
    </w:p>
    <w:p w14:paraId="000001BE" w14:textId="70AF74ED" w:rsidR="005F7F24" w:rsidRPr="00FE141D" w:rsidRDefault="009B5681">
      <w:pPr>
        <w:numPr>
          <w:ilvl w:val="0"/>
          <w:numId w:val="28"/>
        </w:numPr>
        <w:pBdr>
          <w:top w:val="nil"/>
          <w:left w:val="nil"/>
          <w:bottom w:val="nil"/>
          <w:right w:val="nil"/>
          <w:between w:val="nil"/>
        </w:pBdr>
        <w:spacing w:line="240" w:lineRule="auto"/>
        <w:ind w:hanging="360"/>
        <w:rPr>
          <w:sz w:val="22"/>
          <w:szCs w:val="22"/>
        </w:rPr>
      </w:pPr>
      <w:r w:rsidRPr="00FE141D">
        <w:rPr>
          <w:color w:val="000000"/>
          <w:sz w:val="22"/>
          <w:szCs w:val="22"/>
        </w:rPr>
        <w:t>El Receptor será responsable de contratar, administrar y evaluar el personal necesario para atender a los estudiantes con discapacidades de acuerdo con sus necesidades y servicios/apoyos identificados en los IEP.</w:t>
      </w:r>
    </w:p>
    <w:p w14:paraId="000001BF" w14:textId="477DD963" w:rsidR="005F7F24" w:rsidRPr="00FE141D" w:rsidRDefault="009B5681">
      <w:pPr>
        <w:numPr>
          <w:ilvl w:val="0"/>
          <w:numId w:val="28"/>
        </w:numPr>
        <w:pBdr>
          <w:top w:val="nil"/>
          <w:left w:val="nil"/>
          <w:bottom w:val="nil"/>
          <w:right w:val="nil"/>
          <w:between w:val="nil"/>
        </w:pBdr>
        <w:spacing w:line="240" w:lineRule="auto"/>
        <w:ind w:right="180" w:hanging="360"/>
        <w:rPr>
          <w:b/>
          <w:color w:val="000000"/>
          <w:sz w:val="22"/>
          <w:szCs w:val="22"/>
          <w:u w:val="single"/>
        </w:rPr>
      </w:pPr>
      <w:r w:rsidRPr="00FE141D">
        <w:rPr>
          <w:color w:val="000000"/>
          <w:sz w:val="22"/>
          <w:szCs w:val="22"/>
        </w:rPr>
        <w:t>El Receptor será responsable de contratar, administrar y evaluar al personal necesario para satisfacer las necesidades de los estudiantes que son aprendices de inglés.</w:t>
      </w:r>
    </w:p>
    <w:p w14:paraId="000001C0" w14:textId="77777777" w:rsidR="005F7F24" w:rsidRPr="00FE141D" w:rsidRDefault="009B5681">
      <w:pPr>
        <w:numPr>
          <w:ilvl w:val="0"/>
          <w:numId w:val="28"/>
        </w:numPr>
        <w:pBdr>
          <w:top w:val="nil"/>
          <w:left w:val="nil"/>
          <w:bottom w:val="nil"/>
          <w:right w:val="nil"/>
          <w:between w:val="nil"/>
        </w:pBdr>
        <w:spacing w:line="240" w:lineRule="auto"/>
        <w:ind w:hanging="360"/>
        <w:rPr>
          <w:i/>
          <w:color w:val="000000"/>
          <w:sz w:val="22"/>
          <w:szCs w:val="22"/>
        </w:rPr>
      </w:pPr>
      <w:r w:rsidRPr="00FE141D">
        <w:rPr>
          <w:color w:val="000000"/>
          <w:sz w:val="22"/>
          <w:szCs w:val="22"/>
        </w:rPr>
        <w:t>El Receptor puede subcontratar puestos en su totalidad o en parte, puede transferir el trabajo de la unidad de negociación a razón del mejor interés para las operaciones escolares y los estudiantes a los que sirve, y puede contratar empleados a tiempo parcial a su discreción.</w:t>
      </w:r>
    </w:p>
    <w:p w14:paraId="000001C1" w14:textId="77777777" w:rsidR="005F7F24" w:rsidRPr="00FE141D" w:rsidRDefault="005F7F24">
      <w:pPr>
        <w:pBdr>
          <w:top w:val="nil"/>
          <w:left w:val="nil"/>
          <w:bottom w:val="nil"/>
          <w:right w:val="nil"/>
          <w:between w:val="nil"/>
        </w:pBdr>
        <w:spacing w:line="240" w:lineRule="auto"/>
        <w:ind w:left="720" w:right="180"/>
        <w:rPr>
          <w:b/>
          <w:color w:val="000000"/>
          <w:sz w:val="22"/>
          <w:szCs w:val="22"/>
          <w:u w:val="single"/>
        </w:rPr>
      </w:pPr>
    </w:p>
    <w:p w14:paraId="000001C2" w14:textId="77777777" w:rsidR="005F7F24" w:rsidRPr="00FE141D" w:rsidRDefault="005F7F24">
      <w:pPr>
        <w:pBdr>
          <w:top w:val="nil"/>
          <w:left w:val="nil"/>
          <w:bottom w:val="nil"/>
          <w:right w:val="nil"/>
          <w:between w:val="nil"/>
        </w:pBdr>
        <w:spacing w:line="240" w:lineRule="auto"/>
        <w:rPr>
          <w:b/>
          <w:i/>
          <w:color w:val="000000"/>
          <w:sz w:val="22"/>
          <w:szCs w:val="22"/>
        </w:rPr>
      </w:pPr>
    </w:p>
    <w:p w14:paraId="000001C3" w14:textId="7D69A593" w:rsidR="005F7F24" w:rsidRPr="00FE141D" w:rsidRDefault="009B5681">
      <w:pPr>
        <w:pBdr>
          <w:top w:val="nil"/>
          <w:left w:val="nil"/>
          <w:bottom w:val="nil"/>
          <w:right w:val="nil"/>
          <w:between w:val="nil"/>
        </w:pBdr>
        <w:spacing w:line="240" w:lineRule="auto"/>
        <w:rPr>
          <w:b/>
          <w:i/>
          <w:color w:val="000000"/>
          <w:sz w:val="22"/>
          <w:szCs w:val="22"/>
        </w:rPr>
      </w:pPr>
      <w:r w:rsidRPr="00FE141D">
        <w:rPr>
          <w:b/>
          <w:i/>
          <w:color w:val="000000"/>
          <w:sz w:val="22"/>
          <w:szCs w:val="22"/>
        </w:rPr>
        <w:t xml:space="preserve">Obligaciones </w:t>
      </w:r>
      <w:r w:rsidR="00784336">
        <w:rPr>
          <w:b/>
          <w:i/>
          <w:color w:val="000000"/>
          <w:sz w:val="22"/>
          <w:szCs w:val="22"/>
        </w:rPr>
        <w:t>p</w:t>
      </w:r>
      <w:r w:rsidRPr="00FE141D">
        <w:rPr>
          <w:b/>
          <w:i/>
          <w:color w:val="000000"/>
          <w:sz w:val="22"/>
          <w:szCs w:val="22"/>
        </w:rPr>
        <w:t xml:space="preserve">rofesionales: </w:t>
      </w:r>
    </w:p>
    <w:p w14:paraId="000001C4" w14:textId="6B86D597"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Los docentes y otro personal profesional deberán dedicar el tiempo que sea necesario para lograr y mantener una educación de alta calidad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Por ejemplo, a menos que estén formalmente eximidos, los docentes y otros empleados profesionales deberán participar en todas las funciones escolares regulares durante o fuera de la jornada escolar normal, incluidas las reuniones de docentes, conferencias de padres, reuniones del departamento, reuniones de planificación, graduaciones y otras actividades similares. Los docentes también tendrán tiempo de preparación regular durante su semana laboral. Dicho tiempo de preparación puede incluir períodos comunes de planificación y de desarrollo profesional. </w:t>
      </w:r>
    </w:p>
    <w:p w14:paraId="000001C5" w14:textId="77777777" w:rsidR="005F7F24" w:rsidRPr="00FE141D" w:rsidRDefault="005F7F24">
      <w:pPr>
        <w:pBdr>
          <w:top w:val="nil"/>
          <w:left w:val="nil"/>
          <w:bottom w:val="nil"/>
          <w:right w:val="nil"/>
          <w:between w:val="nil"/>
        </w:pBdr>
        <w:spacing w:line="240" w:lineRule="auto"/>
        <w:ind w:left="720"/>
        <w:rPr>
          <w:color w:val="000000"/>
          <w:sz w:val="22"/>
          <w:szCs w:val="22"/>
        </w:rPr>
      </w:pPr>
    </w:p>
    <w:p w14:paraId="000001C6" w14:textId="77777777" w:rsidR="005F7F24" w:rsidRPr="00FE141D" w:rsidRDefault="009B5681">
      <w:pPr>
        <w:pBdr>
          <w:top w:val="nil"/>
          <w:left w:val="nil"/>
          <w:bottom w:val="nil"/>
          <w:right w:val="nil"/>
          <w:between w:val="nil"/>
        </w:pBdr>
        <w:spacing w:line="240" w:lineRule="auto"/>
        <w:ind w:right="180"/>
        <w:rPr>
          <w:color w:val="000000"/>
          <w:sz w:val="22"/>
          <w:szCs w:val="22"/>
        </w:rPr>
      </w:pPr>
      <w:r w:rsidRPr="00FE141D">
        <w:rPr>
          <w:b/>
          <w:color w:val="000000"/>
          <w:sz w:val="22"/>
          <w:szCs w:val="22"/>
          <w:u w:val="single"/>
        </w:rPr>
        <w:t>Docentes</w:t>
      </w:r>
    </w:p>
    <w:p w14:paraId="000001C7" w14:textId="77777777" w:rsidR="005F7F24" w:rsidRPr="00FE141D" w:rsidRDefault="005F7F24">
      <w:pPr>
        <w:pBdr>
          <w:top w:val="nil"/>
          <w:left w:val="nil"/>
          <w:bottom w:val="nil"/>
          <w:right w:val="nil"/>
          <w:between w:val="nil"/>
        </w:pBdr>
        <w:spacing w:line="240" w:lineRule="auto"/>
        <w:ind w:left="360"/>
        <w:rPr>
          <w:b/>
          <w:color w:val="000000"/>
          <w:sz w:val="22"/>
          <w:szCs w:val="22"/>
          <w:u w:val="single"/>
        </w:rPr>
      </w:pPr>
    </w:p>
    <w:p w14:paraId="000001C8" w14:textId="77777777" w:rsidR="005F7F24" w:rsidRPr="00FE141D" w:rsidRDefault="009B5681">
      <w:pPr>
        <w:numPr>
          <w:ilvl w:val="0"/>
          <w:numId w:val="39"/>
        </w:numPr>
        <w:pBdr>
          <w:top w:val="nil"/>
          <w:left w:val="nil"/>
          <w:bottom w:val="nil"/>
          <w:right w:val="nil"/>
          <w:between w:val="nil"/>
        </w:pBdr>
        <w:spacing w:line="240" w:lineRule="auto"/>
        <w:ind w:hanging="360"/>
        <w:rPr>
          <w:sz w:val="22"/>
          <w:szCs w:val="22"/>
        </w:rPr>
      </w:pPr>
      <w:r w:rsidRPr="00FE141D">
        <w:rPr>
          <w:color w:val="000000"/>
          <w:sz w:val="22"/>
          <w:szCs w:val="22"/>
        </w:rPr>
        <w:t>Los términos de empleo para los docentes serán del 1 de julio al 30 de junio e incluirá lo siguiente:</w:t>
      </w:r>
    </w:p>
    <w:p w14:paraId="000001C9" w14:textId="77777777" w:rsidR="005F7F24" w:rsidRPr="00FE141D" w:rsidRDefault="009B5681">
      <w:pPr>
        <w:numPr>
          <w:ilvl w:val="1"/>
          <w:numId w:val="39"/>
        </w:numPr>
        <w:pBdr>
          <w:top w:val="nil"/>
          <w:left w:val="nil"/>
          <w:bottom w:val="nil"/>
          <w:right w:val="nil"/>
          <w:between w:val="nil"/>
        </w:pBdr>
        <w:spacing w:line="240" w:lineRule="auto"/>
        <w:ind w:hanging="360"/>
        <w:jc w:val="both"/>
        <w:rPr>
          <w:sz w:val="22"/>
          <w:szCs w:val="22"/>
        </w:rPr>
      </w:pPr>
      <w:r w:rsidRPr="00FE141D">
        <w:rPr>
          <w:color w:val="000000"/>
          <w:sz w:val="22"/>
          <w:szCs w:val="22"/>
        </w:rPr>
        <w:t>Hasta 20 días de desarrollo profesional y tiempo de planificación antes de que comience el año escolar, y cada día incluye hasta ocho horas de desarrollo profesional y/o tiempo de planificación del personal;</w:t>
      </w:r>
    </w:p>
    <w:p w14:paraId="000001CA" w14:textId="77777777" w:rsidR="005F7F24" w:rsidRPr="00FE141D" w:rsidRDefault="009B5681">
      <w:pPr>
        <w:numPr>
          <w:ilvl w:val="1"/>
          <w:numId w:val="39"/>
        </w:numPr>
        <w:pBdr>
          <w:top w:val="nil"/>
          <w:left w:val="nil"/>
          <w:bottom w:val="nil"/>
          <w:right w:val="nil"/>
          <w:between w:val="nil"/>
        </w:pBdr>
        <w:spacing w:line="240" w:lineRule="auto"/>
        <w:ind w:hanging="360"/>
        <w:jc w:val="both"/>
        <w:rPr>
          <w:sz w:val="22"/>
          <w:szCs w:val="22"/>
        </w:rPr>
      </w:pPr>
      <w:r w:rsidRPr="00FE141D">
        <w:rPr>
          <w:color w:val="000000"/>
          <w:sz w:val="22"/>
          <w:szCs w:val="22"/>
        </w:rPr>
        <w:t>Hasta 186 días de instrucción; y</w:t>
      </w:r>
    </w:p>
    <w:p w14:paraId="000001CB" w14:textId="631E0CC3" w:rsidR="005F7F24" w:rsidRPr="00FE141D" w:rsidRDefault="00DD0A3E">
      <w:pPr>
        <w:widowControl w:val="0"/>
        <w:numPr>
          <w:ilvl w:val="1"/>
          <w:numId w:val="39"/>
        </w:numPr>
        <w:pBdr>
          <w:top w:val="nil"/>
          <w:left w:val="nil"/>
          <w:bottom w:val="nil"/>
          <w:right w:val="nil"/>
          <w:between w:val="nil"/>
        </w:pBdr>
        <w:spacing w:line="259" w:lineRule="auto"/>
        <w:ind w:hanging="360"/>
        <w:jc w:val="both"/>
        <w:rPr>
          <w:color w:val="000000"/>
          <w:sz w:val="22"/>
          <w:szCs w:val="22"/>
        </w:rPr>
      </w:pPr>
      <w:r>
        <w:rPr>
          <w:color w:val="000000"/>
          <w:sz w:val="22"/>
          <w:szCs w:val="22"/>
        </w:rPr>
        <w:t xml:space="preserve">Hasta </w:t>
      </w:r>
      <w:r w:rsidR="009B5681" w:rsidRPr="00FE141D">
        <w:rPr>
          <w:color w:val="000000"/>
          <w:sz w:val="22"/>
          <w:szCs w:val="22"/>
        </w:rPr>
        <w:t xml:space="preserve">3 horas de desarrollo profesional en los días de retiro anticipado de los estudiantes, </w:t>
      </w:r>
      <w:r w:rsidR="009B5681" w:rsidRPr="00FE141D">
        <w:rPr>
          <w:color w:val="000000"/>
          <w:sz w:val="22"/>
          <w:szCs w:val="22"/>
        </w:rPr>
        <w:lastRenderedPageBreak/>
        <w:t xml:space="preserve">cada semana después de que comience el año escolar.  </w:t>
      </w:r>
    </w:p>
    <w:p w14:paraId="000001CC" w14:textId="77777777" w:rsidR="005F7F24" w:rsidRPr="00FE141D" w:rsidRDefault="009B5681">
      <w:pPr>
        <w:numPr>
          <w:ilvl w:val="0"/>
          <w:numId w:val="39"/>
        </w:numPr>
        <w:pBdr>
          <w:top w:val="nil"/>
          <w:left w:val="nil"/>
          <w:bottom w:val="nil"/>
          <w:right w:val="nil"/>
          <w:between w:val="nil"/>
        </w:pBdr>
        <w:spacing w:line="240" w:lineRule="auto"/>
        <w:ind w:hanging="360"/>
        <w:jc w:val="both"/>
        <w:rPr>
          <w:sz w:val="22"/>
          <w:szCs w:val="22"/>
        </w:rPr>
      </w:pPr>
      <w:r w:rsidRPr="00FE141D">
        <w:rPr>
          <w:color w:val="000000"/>
          <w:sz w:val="22"/>
          <w:szCs w:val="22"/>
        </w:rPr>
        <w:t xml:space="preserve">El Receptor y los líderes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desarrollarán el cronograma para la utilización de todos los días de planificación y desarrollo profesional, tanto antes como durante el año académico.</w:t>
      </w:r>
    </w:p>
    <w:p w14:paraId="000001CD" w14:textId="77777777" w:rsidR="005F7F24" w:rsidRPr="00FE141D" w:rsidRDefault="009B5681">
      <w:pPr>
        <w:numPr>
          <w:ilvl w:val="0"/>
          <w:numId w:val="39"/>
        </w:numPr>
        <w:pBdr>
          <w:top w:val="nil"/>
          <w:left w:val="nil"/>
          <w:bottom w:val="nil"/>
          <w:right w:val="nil"/>
          <w:between w:val="nil"/>
        </w:pBdr>
        <w:spacing w:line="240" w:lineRule="auto"/>
        <w:ind w:hanging="360"/>
        <w:jc w:val="both"/>
        <w:rPr>
          <w:sz w:val="22"/>
          <w:szCs w:val="22"/>
        </w:rPr>
      </w:pPr>
      <w:r w:rsidRPr="00FE141D">
        <w:rPr>
          <w:color w:val="000000"/>
          <w:sz w:val="22"/>
          <w:szCs w:val="22"/>
        </w:rPr>
        <w:t>El Receptor seleccionará y usará su propio proceso de Evaluación de Maestros de acuerdo con las regulaciones estatales.</w:t>
      </w:r>
    </w:p>
    <w:p w14:paraId="000001CE" w14:textId="7DE48A6A" w:rsidR="005F7F24" w:rsidRPr="00FE141D" w:rsidRDefault="009B5681">
      <w:pPr>
        <w:numPr>
          <w:ilvl w:val="0"/>
          <w:numId w:val="39"/>
        </w:numPr>
        <w:pBdr>
          <w:top w:val="nil"/>
          <w:left w:val="nil"/>
          <w:bottom w:val="nil"/>
          <w:right w:val="nil"/>
          <w:between w:val="nil"/>
        </w:pBdr>
        <w:spacing w:line="240" w:lineRule="auto"/>
        <w:ind w:hanging="360"/>
        <w:jc w:val="both"/>
        <w:rPr>
          <w:sz w:val="22"/>
          <w:szCs w:val="22"/>
        </w:rPr>
      </w:pPr>
      <w:r w:rsidRPr="00FE141D">
        <w:rPr>
          <w:color w:val="000000"/>
          <w:sz w:val="22"/>
          <w:szCs w:val="22"/>
        </w:rPr>
        <w:t xml:space="preserve">Excepto como se indica a continuación, la jornada laboral estándar para los miembros de BTU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durante un día escolar será </w:t>
      </w:r>
      <w:r w:rsidR="001A60DA">
        <w:rPr>
          <w:color w:val="000000"/>
          <w:sz w:val="22"/>
          <w:szCs w:val="22"/>
        </w:rPr>
        <w:t>hasta</w:t>
      </w:r>
      <w:r w:rsidRPr="00FE141D">
        <w:rPr>
          <w:color w:val="000000"/>
          <w:sz w:val="22"/>
          <w:szCs w:val="22"/>
        </w:rPr>
        <w:t xml:space="preserve"> nueve horas. </w:t>
      </w:r>
      <w:r w:rsidR="00102045">
        <w:rPr>
          <w:color w:val="000000"/>
          <w:sz w:val="22"/>
          <w:szCs w:val="22"/>
        </w:rPr>
        <w:t>L</w:t>
      </w:r>
      <w:r w:rsidRPr="00FE141D">
        <w:rPr>
          <w:color w:val="000000"/>
          <w:sz w:val="22"/>
          <w:szCs w:val="22"/>
        </w:rPr>
        <w:t>as horas requeridas nunca excederán las 45 horas por semana.</w:t>
      </w:r>
    </w:p>
    <w:p w14:paraId="000001CF" w14:textId="77777777" w:rsidR="005F7F24" w:rsidRPr="00FE141D" w:rsidRDefault="005F7F24">
      <w:pPr>
        <w:pBdr>
          <w:top w:val="nil"/>
          <w:left w:val="nil"/>
          <w:bottom w:val="nil"/>
          <w:right w:val="nil"/>
          <w:between w:val="nil"/>
        </w:pBdr>
        <w:spacing w:line="240" w:lineRule="auto"/>
        <w:rPr>
          <w:color w:val="000000"/>
          <w:sz w:val="22"/>
          <w:szCs w:val="22"/>
        </w:rPr>
      </w:pPr>
    </w:p>
    <w:p w14:paraId="000001D0" w14:textId="209AE6FC"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La jornada laboral estándar para todo el personal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y los proveedores de servicios de tiempo completo durante un día escolar será </w:t>
      </w:r>
      <w:r w:rsidR="00102045">
        <w:rPr>
          <w:color w:val="000000"/>
          <w:sz w:val="22"/>
          <w:szCs w:val="22"/>
        </w:rPr>
        <w:t>hasta</w:t>
      </w:r>
      <w:r w:rsidRPr="00FE141D">
        <w:rPr>
          <w:color w:val="000000"/>
          <w:sz w:val="22"/>
          <w:szCs w:val="22"/>
        </w:rPr>
        <w:t xml:space="preserve"> nueve horas.</w:t>
      </w:r>
    </w:p>
    <w:p w14:paraId="000001D1" w14:textId="77777777" w:rsidR="005F7F24" w:rsidRPr="00FE141D" w:rsidRDefault="005F7F24">
      <w:pPr>
        <w:pBdr>
          <w:top w:val="nil"/>
          <w:left w:val="nil"/>
          <w:bottom w:val="nil"/>
          <w:right w:val="nil"/>
          <w:between w:val="nil"/>
        </w:pBdr>
        <w:spacing w:line="240" w:lineRule="auto"/>
        <w:rPr>
          <w:color w:val="000000"/>
          <w:sz w:val="22"/>
          <w:szCs w:val="22"/>
        </w:rPr>
      </w:pPr>
    </w:p>
    <w:p w14:paraId="000001D2" w14:textId="77777777" w:rsidR="005F7F24" w:rsidRPr="00FE141D" w:rsidRDefault="009B5681">
      <w:pPr>
        <w:pBdr>
          <w:top w:val="nil"/>
          <w:left w:val="nil"/>
          <w:bottom w:val="nil"/>
          <w:right w:val="nil"/>
          <w:between w:val="nil"/>
        </w:pBdr>
        <w:spacing w:line="240" w:lineRule="auto"/>
        <w:rPr>
          <w:color w:val="000000"/>
          <w:sz w:val="22"/>
          <w:szCs w:val="22"/>
        </w:rPr>
      </w:pPr>
      <w:r w:rsidRPr="00FE141D">
        <w:rPr>
          <w:i/>
          <w:color w:val="000000"/>
          <w:sz w:val="22"/>
          <w:szCs w:val="22"/>
        </w:rPr>
        <w:t xml:space="preserve">Docentes de nivel de grado: </w:t>
      </w:r>
      <w:r w:rsidRPr="00FE141D">
        <w:rPr>
          <w:i/>
          <w:color w:val="000000"/>
          <w:sz w:val="22"/>
          <w:szCs w:val="22"/>
        </w:rPr>
        <w:br/>
      </w:r>
      <w:r w:rsidRPr="00FE141D">
        <w:rPr>
          <w:color w:val="000000"/>
          <w:sz w:val="22"/>
          <w:szCs w:val="22"/>
        </w:rPr>
        <w:t xml:space="preserve">Los docentes de nivel de grado tendrán un mínimo de 45 minutos de tiempo de planificación durante todos los días completos.  </w:t>
      </w:r>
    </w:p>
    <w:p w14:paraId="000001D3" w14:textId="77777777" w:rsidR="005F7F24" w:rsidRPr="00FE141D" w:rsidRDefault="005F7F24">
      <w:pPr>
        <w:pBdr>
          <w:top w:val="nil"/>
          <w:left w:val="nil"/>
          <w:bottom w:val="nil"/>
          <w:right w:val="nil"/>
          <w:between w:val="nil"/>
        </w:pBdr>
        <w:spacing w:line="240" w:lineRule="auto"/>
        <w:rPr>
          <w:color w:val="000000"/>
          <w:sz w:val="22"/>
          <w:szCs w:val="22"/>
        </w:rPr>
      </w:pPr>
    </w:p>
    <w:p w14:paraId="000001D4" w14:textId="77777777" w:rsidR="005F7F24" w:rsidRPr="00FE141D" w:rsidRDefault="009B5681">
      <w:pPr>
        <w:pBdr>
          <w:top w:val="nil"/>
          <w:left w:val="nil"/>
          <w:bottom w:val="nil"/>
          <w:right w:val="nil"/>
          <w:between w:val="nil"/>
        </w:pBdr>
        <w:spacing w:line="240" w:lineRule="auto"/>
        <w:rPr>
          <w:i/>
          <w:color w:val="000000"/>
          <w:sz w:val="22"/>
          <w:szCs w:val="22"/>
        </w:rPr>
      </w:pPr>
      <w:r w:rsidRPr="00FE141D">
        <w:rPr>
          <w:color w:val="000000"/>
          <w:sz w:val="22"/>
          <w:szCs w:val="22"/>
        </w:rPr>
        <w:t>El Receptor puede subcontratar puestos en su totalidad o en parte, puede transferir el trabajo de la unidad de negociación a razón del mejor interés para las operaciones escolares y los estudiantes a los que sirve, y puede contratar empleados a tiempo parcial a su discreción.</w:t>
      </w:r>
    </w:p>
    <w:p w14:paraId="000001D5" w14:textId="77777777" w:rsidR="005F7F24" w:rsidRPr="00FE141D" w:rsidRDefault="005F7F24">
      <w:pPr>
        <w:pBdr>
          <w:top w:val="nil"/>
          <w:left w:val="nil"/>
          <w:bottom w:val="nil"/>
          <w:right w:val="nil"/>
          <w:between w:val="nil"/>
        </w:pBdr>
        <w:spacing w:line="240" w:lineRule="auto"/>
        <w:rPr>
          <w:color w:val="000000"/>
          <w:sz w:val="22"/>
          <w:szCs w:val="22"/>
        </w:rPr>
      </w:pPr>
    </w:p>
    <w:p w14:paraId="000001D6" w14:textId="77777777" w:rsidR="005F7F24" w:rsidRPr="00FE141D" w:rsidRDefault="009B5681">
      <w:pPr>
        <w:pBdr>
          <w:top w:val="nil"/>
          <w:left w:val="nil"/>
          <w:bottom w:val="nil"/>
          <w:right w:val="nil"/>
          <w:between w:val="nil"/>
        </w:pBdr>
        <w:spacing w:line="240" w:lineRule="auto"/>
        <w:jc w:val="both"/>
        <w:rPr>
          <w:i/>
          <w:color w:val="000000"/>
          <w:sz w:val="22"/>
          <w:szCs w:val="22"/>
        </w:rPr>
      </w:pPr>
      <w:r w:rsidRPr="00FE141D">
        <w:rPr>
          <w:i/>
          <w:color w:val="000000"/>
          <w:sz w:val="22"/>
          <w:szCs w:val="22"/>
        </w:rPr>
        <w:t>Todos los miembros del personal:</w:t>
      </w:r>
    </w:p>
    <w:p w14:paraId="000001D7" w14:textId="77777777"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Se espera que todos los miembros del personal participen en actividades de colaboración y desarrollo profesional y reuniones de personal, a menos que el </w:t>
      </w:r>
      <w:proofErr w:type="gramStart"/>
      <w:r w:rsidRPr="00FE141D">
        <w:rPr>
          <w:color w:val="000000"/>
          <w:sz w:val="22"/>
          <w:szCs w:val="22"/>
        </w:rPr>
        <w:t>Director</w:t>
      </w:r>
      <w:proofErr w:type="gramEnd"/>
      <w:r w:rsidRPr="00FE141D">
        <w:rPr>
          <w:color w:val="000000"/>
          <w:sz w:val="22"/>
          <w:szCs w:val="22"/>
        </w:rPr>
        <w:t xml:space="preserve"> indique lo contrario.</w:t>
      </w:r>
    </w:p>
    <w:p w14:paraId="000001D8"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1D9" w14:textId="4070D57B"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Durante una semana típica de lunes a viernes, se espera que todos los miembros del personal realicen tareas adicionales que son necesarias para cumplir con la misión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Estos deberes pueden incluir, entre otros, los siguientes:</w:t>
      </w:r>
    </w:p>
    <w:p w14:paraId="000001DA" w14:textId="77777777" w:rsidR="005F7F24" w:rsidRPr="00FE141D" w:rsidRDefault="009B5681">
      <w:pPr>
        <w:numPr>
          <w:ilvl w:val="0"/>
          <w:numId w:val="42"/>
        </w:numPr>
        <w:pBdr>
          <w:top w:val="nil"/>
          <w:left w:val="nil"/>
          <w:bottom w:val="nil"/>
          <w:right w:val="nil"/>
          <w:between w:val="nil"/>
        </w:pBdr>
        <w:spacing w:line="240" w:lineRule="auto"/>
        <w:ind w:hanging="360"/>
        <w:jc w:val="both"/>
        <w:rPr>
          <w:sz w:val="22"/>
          <w:szCs w:val="22"/>
        </w:rPr>
      </w:pPr>
      <w:r w:rsidRPr="00FE141D">
        <w:rPr>
          <w:color w:val="000000"/>
          <w:sz w:val="22"/>
          <w:szCs w:val="22"/>
        </w:rPr>
        <w:t>Cobertura suplente de clases y deberes de aquellos que están ausentes en la escuela;</w:t>
      </w:r>
    </w:p>
    <w:p w14:paraId="000001DB" w14:textId="77777777" w:rsidR="005F7F24" w:rsidRPr="00FE141D" w:rsidRDefault="009B5681">
      <w:pPr>
        <w:numPr>
          <w:ilvl w:val="0"/>
          <w:numId w:val="42"/>
        </w:numPr>
        <w:pBdr>
          <w:top w:val="nil"/>
          <w:left w:val="nil"/>
          <w:bottom w:val="nil"/>
          <w:right w:val="nil"/>
          <w:between w:val="nil"/>
        </w:pBdr>
        <w:spacing w:line="240" w:lineRule="auto"/>
        <w:ind w:hanging="360"/>
        <w:jc w:val="both"/>
        <w:rPr>
          <w:sz w:val="22"/>
          <w:szCs w:val="22"/>
        </w:rPr>
      </w:pPr>
      <w:r w:rsidRPr="00FE141D">
        <w:rPr>
          <w:color w:val="000000"/>
          <w:sz w:val="22"/>
          <w:szCs w:val="22"/>
        </w:rPr>
        <w:t xml:space="preserve">Cobertura de actividades extracurriculares, que no exceda los 120 minutos por semana; </w:t>
      </w:r>
    </w:p>
    <w:p w14:paraId="000001DC"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Tutoría de estudiantes; no exceder los 165 minutos por semana, a menos que la tutoría represente un componente principal de la responsabilidad laboral de un miembro de BTU (por ejemplo, docentes de educación especial, maestros de ESL);</w:t>
      </w:r>
    </w:p>
    <w:p w14:paraId="000001DD"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Participación en tardes de conferencias familiares durante el año escolar;</w:t>
      </w:r>
    </w:p>
    <w:p w14:paraId="000001DE"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Contacto telefónico con las familias sobre el progreso académico de los estudiantes;</w:t>
      </w:r>
    </w:p>
    <w:p w14:paraId="000001DF"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 xml:space="preserve">Preparación de informes de progreso de estudiantes individuales y boletines de calificaciones; </w:t>
      </w:r>
    </w:p>
    <w:p w14:paraId="000001E0"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Dirigir actividades extracurriculares para estudiantes;</w:t>
      </w:r>
    </w:p>
    <w:p w14:paraId="000001E1"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Participar en los procesos de reclutamiento y selección de personal;</w:t>
      </w:r>
    </w:p>
    <w:p w14:paraId="000001E2" w14:textId="43BA93A5"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Mantener un panel de anuncios y paneles de datos por área de grado o materia;</w:t>
      </w:r>
    </w:p>
    <w:p w14:paraId="000001E3"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Trabajar regularmente con los administradores de la escuela para mejorar las prácticas educativas de uno mismo;</w:t>
      </w:r>
    </w:p>
    <w:p w14:paraId="000001E4"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Revisar la tarea diariamente; y</w:t>
      </w:r>
    </w:p>
    <w:p w14:paraId="000001E5"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Asistir a reuniones relacionadas con los estudiantes.</w:t>
      </w:r>
    </w:p>
    <w:p w14:paraId="000001E6" w14:textId="77777777" w:rsidR="005F7F24" w:rsidRPr="00FE141D" w:rsidRDefault="005F7F24">
      <w:p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color w:val="000000"/>
          <w:sz w:val="22"/>
          <w:szCs w:val="22"/>
          <w:u w:val="single"/>
        </w:rPr>
      </w:pPr>
    </w:p>
    <w:p w14:paraId="000001E7" w14:textId="77777777" w:rsidR="005F7F24" w:rsidRPr="00FE141D" w:rsidRDefault="009B5681">
      <w:p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color w:val="000000"/>
          <w:sz w:val="22"/>
          <w:szCs w:val="22"/>
          <w:u w:val="single"/>
        </w:rPr>
      </w:pPr>
      <w:r w:rsidRPr="00FE141D">
        <w:rPr>
          <w:b/>
          <w:color w:val="000000"/>
          <w:sz w:val="22"/>
          <w:szCs w:val="22"/>
          <w:u w:val="single"/>
        </w:rPr>
        <w:t xml:space="preserve">Empleados representados por BASAS </w:t>
      </w:r>
    </w:p>
    <w:p w14:paraId="000001E8"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1E9" w14:textId="3BA9C003"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Las disposiciones del Contrato BASAS que abordan las condiciones de trabajo no se aplicarán a los miembros de BASAS empleados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Las condiciones de trabajo para todos los miembros de BASAS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se articulan a continuación. Los miembros de BASAS seleccionados para trabajar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están eligiendo voluntariamente trabajar en la escuela y lo reconocerán al firmar un formulario desarrollado por el Receptor.  </w:t>
      </w:r>
    </w:p>
    <w:p w14:paraId="000001EA" w14:textId="77777777" w:rsidR="005F7F24" w:rsidRPr="00FE141D" w:rsidRDefault="005F7F24">
      <w:pPr>
        <w:pBdr>
          <w:top w:val="nil"/>
          <w:left w:val="nil"/>
          <w:bottom w:val="nil"/>
          <w:right w:val="nil"/>
          <w:between w:val="nil"/>
        </w:pBdr>
        <w:spacing w:line="240" w:lineRule="auto"/>
        <w:rPr>
          <w:color w:val="000000"/>
          <w:sz w:val="22"/>
          <w:szCs w:val="22"/>
        </w:rPr>
      </w:pPr>
    </w:p>
    <w:p w14:paraId="000001EB" w14:textId="77777777"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Los términos de empleo serán del 1 de julio al 30 de junio e incluirán lo siguiente:</w:t>
      </w:r>
    </w:p>
    <w:p w14:paraId="000001EC" w14:textId="77777777" w:rsidR="005F7F24" w:rsidRPr="00FE141D" w:rsidRDefault="009B5681">
      <w:pPr>
        <w:numPr>
          <w:ilvl w:val="0"/>
          <w:numId w:val="17"/>
        </w:numPr>
        <w:pBdr>
          <w:top w:val="nil"/>
          <w:left w:val="nil"/>
          <w:bottom w:val="nil"/>
          <w:right w:val="nil"/>
          <w:between w:val="nil"/>
        </w:pBdr>
        <w:spacing w:line="240" w:lineRule="auto"/>
        <w:ind w:left="720" w:hanging="360"/>
        <w:jc w:val="both"/>
        <w:rPr>
          <w:sz w:val="22"/>
          <w:szCs w:val="22"/>
        </w:rPr>
      </w:pPr>
      <w:r w:rsidRPr="00FE141D">
        <w:rPr>
          <w:color w:val="000000"/>
          <w:sz w:val="22"/>
          <w:szCs w:val="22"/>
        </w:rPr>
        <w:t>Hasta 40 días hábiles antes del primer día de clases, incluidos, entre otros, los 20 días de orientación del personal en agosto;</w:t>
      </w:r>
    </w:p>
    <w:p w14:paraId="000001ED" w14:textId="77777777" w:rsidR="005F7F24" w:rsidRPr="00FE141D" w:rsidRDefault="009B5681">
      <w:pPr>
        <w:numPr>
          <w:ilvl w:val="0"/>
          <w:numId w:val="17"/>
        </w:numPr>
        <w:pBdr>
          <w:top w:val="nil"/>
          <w:left w:val="nil"/>
          <w:bottom w:val="nil"/>
          <w:right w:val="nil"/>
          <w:between w:val="nil"/>
        </w:pBdr>
        <w:spacing w:line="240" w:lineRule="auto"/>
        <w:ind w:left="720" w:hanging="360"/>
        <w:jc w:val="both"/>
        <w:rPr>
          <w:sz w:val="22"/>
          <w:szCs w:val="22"/>
        </w:rPr>
      </w:pPr>
      <w:r w:rsidRPr="00FE141D">
        <w:rPr>
          <w:color w:val="000000"/>
          <w:sz w:val="22"/>
          <w:szCs w:val="22"/>
        </w:rPr>
        <w:t xml:space="preserve">Hasta 186 días de instrucción; </w:t>
      </w:r>
    </w:p>
    <w:p w14:paraId="000001EE" w14:textId="7A37F759" w:rsidR="005F7F24" w:rsidRPr="00FE141D" w:rsidRDefault="009B5681">
      <w:pPr>
        <w:numPr>
          <w:ilvl w:val="0"/>
          <w:numId w:val="17"/>
        </w:numPr>
        <w:pBdr>
          <w:top w:val="nil"/>
          <w:left w:val="nil"/>
          <w:bottom w:val="nil"/>
          <w:right w:val="nil"/>
          <w:between w:val="nil"/>
        </w:pBdr>
        <w:spacing w:line="240" w:lineRule="auto"/>
        <w:ind w:left="720" w:hanging="360"/>
        <w:jc w:val="both"/>
        <w:rPr>
          <w:sz w:val="22"/>
          <w:szCs w:val="22"/>
        </w:rPr>
      </w:pPr>
      <w:r w:rsidRPr="00FE141D">
        <w:rPr>
          <w:color w:val="000000"/>
          <w:sz w:val="22"/>
          <w:szCs w:val="22"/>
        </w:rPr>
        <w:t>3 horas de desarrollo profesional en los días de retiro anticipado de los estudiantes, cada semana después de que comience el año escolar; y,</w:t>
      </w:r>
    </w:p>
    <w:p w14:paraId="000001EF" w14:textId="77777777" w:rsidR="005F7F24" w:rsidRPr="00FE141D" w:rsidRDefault="009B5681">
      <w:pPr>
        <w:numPr>
          <w:ilvl w:val="0"/>
          <w:numId w:val="17"/>
        </w:numPr>
        <w:pBdr>
          <w:top w:val="nil"/>
          <w:left w:val="nil"/>
          <w:bottom w:val="nil"/>
          <w:right w:val="nil"/>
          <w:between w:val="nil"/>
        </w:pBdr>
        <w:spacing w:line="240" w:lineRule="auto"/>
        <w:ind w:left="720" w:hanging="360"/>
        <w:jc w:val="both"/>
        <w:rPr>
          <w:sz w:val="22"/>
          <w:szCs w:val="22"/>
        </w:rPr>
      </w:pPr>
      <w:r w:rsidRPr="00FE141D">
        <w:rPr>
          <w:color w:val="000000"/>
          <w:sz w:val="22"/>
          <w:szCs w:val="22"/>
        </w:rPr>
        <w:t>2 días hábiles después del último día de clases, pero antes del final de este período de empleo.</w:t>
      </w:r>
    </w:p>
    <w:p w14:paraId="000001F0" w14:textId="77777777" w:rsidR="005F7F24" w:rsidRPr="00FE141D" w:rsidRDefault="005F7F24">
      <w:pPr>
        <w:pBdr>
          <w:top w:val="nil"/>
          <w:left w:val="nil"/>
          <w:bottom w:val="nil"/>
          <w:right w:val="nil"/>
          <w:between w:val="nil"/>
        </w:pBdr>
        <w:spacing w:line="240" w:lineRule="auto"/>
        <w:ind w:left="720"/>
        <w:jc w:val="both"/>
        <w:rPr>
          <w:color w:val="000000"/>
          <w:sz w:val="22"/>
          <w:szCs w:val="22"/>
        </w:rPr>
      </w:pPr>
    </w:p>
    <w:p w14:paraId="000001F1" w14:textId="77777777"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La jornada laboral estándar para los miembros de BASAS será de 10 horas. Para la mayoría de los miembros de BASAS, el horario requerido será aproximadamente de 7:15 a. m. a 5:15 p. m. Si bien se les puede pedir a algunos miembros de BASAS que trabajen en un horario diferente para adaptarse a la programación escolar (por ejemplo, la programación de los sábados), las horas requeridas nunca excederán las 50 horas por semana. </w:t>
      </w:r>
    </w:p>
    <w:p w14:paraId="000001F2" w14:textId="77777777" w:rsidR="005F7F24" w:rsidRPr="00FE141D" w:rsidRDefault="005F7F24">
      <w:pPr>
        <w:pBdr>
          <w:top w:val="nil"/>
          <w:left w:val="nil"/>
          <w:bottom w:val="nil"/>
          <w:right w:val="nil"/>
          <w:between w:val="nil"/>
        </w:pBdr>
        <w:spacing w:line="240" w:lineRule="auto"/>
        <w:rPr>
          <w:color w:val="000000"/>
          <w:sz w:val="22"/>
          <w:szCs w:val="22"/>
        </w:rPr>
      </w:pPr>
    </w:p>
    <w:p w14:paraId="000001F3" w14:textId="69BD4961"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La jornada laboral estándar para los miembros de BASAS varía de la jornada laboral estándar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Como resultado, el sistema de plazos de notificación de Escuelas Públicas de Boston no refleja las horas reales de los días de trabajo de todos los empleados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w:t>
      </w:r>
    </w:p>
    <w:p w14:paraId="000001F4"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1F5" w14:textId="1DB4F198"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Se espera que todos los miembros de BASAS se reúnan con todos los informes directos al menos una vez cada dos semanas. Se espera que los miembros de BASAS que supervisan al personal de instrucción observen y brinden comentarios prácticos al menos una vez cada dos semanas. Se espera que todos los miembros de BASAS participen en las reuniones administrativas semanales. Estas reuniones pueden ocurrir periódicamente fuera del horario tradicional. Se espera que todos los miembros de BASAS desarrollen, planifiquen y ejecuten desarrollo profesional para los miembros del personal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w:t>
      </w:r>
    </w:p>
    <w:p w14:paraId="000001F6"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1F7" w14:textId="77777777"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A menos que el </w:t>
      </w:r>
      <w:proofErr w:type="gramStart"/>
      <w:r w:rsidRPr="00FE141D">
        <w:rPr>
          <w:color w:val="000000"/>
          <w:sz w:val="22"/>
          <w:szCs w:val="22"/>
        </w:rPr>
        <w:t>Director</w:t>
      </w:r>
      <w:proofErr w:type="gramEnd"/>
      <w:r w:rsidRPr="00FE141D">
        <w:rPr>
          <w:color w:val="000000"/>
          <w:sz w:val="22"/>
          <w:szCs w:val="22"/>
        </w:rPr>
        <w:t xml:space="preserve"> indique lo contrario, se espera que todos los miembros de BASAS participen en actividades de colaboración y desarrollo profesional y reuniones de personal una tarde a la semana.</w:t>
      </w:r>
    </w:p>
    <w:p w14:paraId="000001F8"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1F9" w14:textId="1B5D2DBF"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Todos los miembros de BASAS tienen algunas responsabilidades para el funcionamiento efectivo general de la escuela. Además de las responsabilidades tradicionales y los deberes enumerados anteriormente, se espera que todos los miembros de BASAS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participen en una variedad de actividades educativas y administrativas que son necesarias para cumplir con las misiones de la escuela y del Receptor. Estas actividades pueden incluir, entre otras, las siguientes:</w:t>
      </w:r>
    </w:p>
    <w:p w14:paraId="000001FA"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Redactar evaluaciones de desempeño para cada uno de sus reportes directos;</w:t>
      </w:r>
    </w:p>
    <w:p w14:paraId="000001FB"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Trabajar con el director de la escuela para planificar las orientaciones para la familia, los docentes y los estudiantes;</w:t>
      </w:r>
    </w:p>
    <w:p w14:paraId="000001FC" w14:textId="60B0AAF6"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 xml:space="preserve">Comunicarse de manera proactiva y efectiva con las familias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cuando surjan inquietudes con respecto a sus hijos;  </w:t>
      </w:r>
    </w:p>
    <w:p w14:paraId="000001FD"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Participar en tres tardes de conferencias para padres durante el año escolar;</w:t>
      </w:r>
    </w:p>
    <w:p w14:paraId="000001FE"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Participar en los procesos de reclutamiento y selección de personal;</w:t>
      </w:r>
    </w:p>
    <w:p w14:paraId="000001FF"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Trabajar regularmente con los administradores escolares para mejorar su propia práctica y las prácticas educativas de sus docentes;</w:t>
      </w:r>
    </w:p>
    <w:p w14:paraId="00000200"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 xml:space="preserve">Asistir a reuniones relacionadas con los estudiantes, según sea necesario; </w:t>
      </w:r>
    </w:p>
    <w:p w14:paraId="00000201"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 xml:space="preserve">Servir como asesor de una pequeña cohorte de estudiantes; </w:t>
      </w:r>
    </w:p>
    <w:p w14:paraId="00000202"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Garantizar que los docentes creen planes de estudio rigurosos y alineados con los estándares y que estén bien documentados; y</w:t>
      </w:r>
    </w:p>
    <w:p w14:paraId="00000203"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Conectarse y brindar apoyo profesional a los líderes escolares en otras Escuelas Públicas de Boston.</w:t>
      </w:r>
    </w:p>
    <w:p w14:paraId="00000204" w14:textId="77777777" w:rsidR="005F7F24" w:rsidRPr="00FE141D" w:rsidRDefault="005F7F24">
      <w:pPr>
        <w:pBdr>
          <w:top w:val="nil"/>
          <w:left w:val="nil"/>
          <w:bottom w:val="nil"/>
          <w:right w:val="nil"/>
          <w:between w:val="nil"/>
        </w:pBdr>
        <w:spacing w:line="240" w:lineRule="auto"/>
        <w:ind w:left="360"/>
        <w:rPr>
          <w:i/>
          <w:color w:val="000000"/>
          <w:sz w:val="22"/>
          <w:szCs w:val="22"/>
        </w:rPr>
      </w:pPr>
    </w:p>
    <w:p w14:paraId="18BAEE5F" w14:textId="77777777" w:rsidR="00C8069D" w:rsidRDefault="00C8069D">
      <w:pPr>
        <w:pBdr>
          <w:top w:val="nil"/>
          <w:left w:val="nil"/>
          <w:bottom w:val="nil"/>
          <w:right w:val="nil"/>
          <w:between w:val="nil"/>
        </w:pBdr>
        <w:spacing w:line="240" w:lineRule="auto"/>
        <w:rPr>
          <w:i/>
          <w:color w:val="000000"/>
          <w:sz w:val="22"/>
          <w:szCs w:val="22"/>
        </w:rPr>
      </w:pPr>
    </w:p>
    <w:p w14:paraId="00000205" w14:textId="65C02E3E" w:rsidR="005F7F24" w:rsidRPr="00FE141D" w:rsidRDefault="009B5681">
      <w:pPr>
        <w:pBdr>
          <w:top w:val="nil"/>
          <w:left w:val="nil"/>
          <w:bottom w:val="nil"/>
          <w:right w:val="nil"/>
          <w:between w:val="nil"/>
        </w:pBdr>
        <w:spacing w:line="240" w:lineRule="auto"/>
        <w:rPr>
          <w:i/>
          <w:color w:val="000000"/>
          <w:sz w:val="22"/>
          <w:szCs w:val="22"/>
        </w:rPr>
      </w:pPr>
      <w:r w:rsidRPr="00FE141D">
        <w:rPr>
          <w:i/>
          <w:color w:val="000000"/>
          <w:sz w:val="22"/>
          <w:szCs w:val="22"/>
        </w:rPr>
        <w:lastRenderedPageBreak/>
        <w:t>Comentarios, mejora del rendimiento y despido</w:t>
      </w:r>
    </w:p>
    <w:p w14:paraId="00000206" w14:textId="784F5090"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El Receptos y los líderes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tienen como objetivo brindar comentarios, capacitación y apoyo continuos a todos los empleados. Sí surge y cuando surja que un empleado no cumple con las expectativas de su trabajo, el Receptor y/o el director pueden optar por colocar al empleado en un Plan de mejoramiento del desempeño. Si surge y cuando surja que el director y/o su designado hayan determinado que el desempeño de un empleado es atroz, la escuela puede optar por sacar a una persona de la escuela sin instituir un Plan de mejoramiento del desempeño.  </w:t>
      </w:r>
    </w:p>
    <w:p w14:paraId="00000207" w14:textId="77777777" w:rsidR="005F7F24" w:rsidRPr="00FE141D" w:rsidRDefault="005F7F24">
      <w:pPr>
        <w:pBdr>
          <w:top w:val="nil"/>
          <w:left w:val="nil"/>
          <w:bottom w:val="nil"/>
          <w:right w:val="nil"/>
          <w:between w:val="nil"/>
        </w:pBdr>
        <w:spacing w:line="240" w:lineRule="auto"/>
        <w:rPr>
          <w:color w:val="000000"/>
          <w:sz w:val="22"/>
          <w:szCs w:val="22"/>
        </w:rPr>
      </w:pPr>
    </w:p>
    <w:p w14:paraId="00000208" w14:textId="15D2A39E" w:rsidR="005F7F24" w:rsidRPr="00FE141D" w:rsidRDefault="009B5681">
      <w:p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color w:val="000000"/>
          <w:sz w:val="22"/>
          <w:szCs w:val="22"/>
          <w:u w:val="single"/>
        </w:rPr>
      </w:pPr>
      <w:r w:rsidRPr="00FE141D">
        <w:rPr>
          <w:b/>
          <w:color w:val="000000"/>
          <w:sz w:val="22"/>
          <w:szCs w:val="22"/>
          <w:u w:val="single"/>
        </w:rPr>
        <w:t xml:space="preserve">Empleados representados por el Gremio Administrativo </w:t>
      </w:r>
    </w:p>
    <w:p w14:paraId="00000209"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20A" w14:textId="1A05BCD8"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Las disposiciones del Contrato del Gremio que abordan las condiciones de trabajo de los miembros del Gremio, no se aplicarán a los miembros empleados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Las condiciones de trabajo para los miembros del Gremio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se articulan a continuación. Los miembros del Gremio seleccionados para trabajar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están eligiendo voluntariamente trabajar en la escuela y lo reconocerán al firmar un formulario desarrollado por el Receptor.  </w:t>
      </w:r>
    </w:p>
    <w:p w14:paraId="0000020B"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20C" w14:textId="77777777"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Las condiciones de empleo incluirán lo siguiente:</w:t>
      </w:r>
    </w:p>
    <w:p w14:paraId="0000020D" w14:textId="77777777" w:rsidR="005F7F24" w:rsidRPr="00FE141D" w:rsidRDefault="009B5681">
      <w:pPr>
        <w:numPr>
          <w:ilvl w:val="0"/>
          <w:numId w:val="17"/>
        </w:numPr>
        <w:pBdr>
          <w:top w:val="nil"/>
          <w:left w:val="nil"/>
          <w:bottom w:val="nil"/>
          <w:right w:val="nil"/>
          <w:between w:val="nil"/>
        </w:pBdr>
        <w:spacing w:line="240" w:lineRule="auto"/>
        <w:ind w:left="720" w:hanging="360"/>
        <w:jc w:val="both"/>
        <w:rPr>
          <w:sz w:val="22"/>
          <w:szCs w:val="22"/>
        </w:rPr>
      </w:pPr>
      <w:r w:rsidRPr="00FE141D">
        <w:rPr>
          <w:color w:val="000000"/>
          <w:sz w:val="22"/>
          <w:szCs w:val="22"/>
        </w:rPr>
        <w:t xml:space="preserve">Hasta 186 días de instrucción; </w:t>
      </w:r>
    </w:p>
    <w:p w14:paraId="0000020E" w14:textId="692A7BD7" w:rsidR="005F7F24" w:rsidRPr="00FE141D" w:rsidRDefault="009B5681">
      <w:pPr>
        <w:numPr>
          <w:ilvl w:val="0"/>
          <w:numId w:val="17"/>
        </w:numPr>
        <w:pBdr>
          <w:top w:val="nil"/>
          <w:left w:val="nil"/>
          <w:bottom w:val="nil"/>
          <w:right w:val="nil"/>
          <w:between w:val="nil"/>
        </w:pBdr>
        <w:spacing w:line="240" w:lineRule="auto"/>
        <w:ind w:left="720" w:hanging="360"/>
        <w:jc w:val="both"/>
        <w:rPr>
          <w:sz w:val="22"/>
          <w:szCs w:val="22"/>
        </w:rPr>
      </w:pPr>
      <w:r w:rsidRPr="00FE141D">
        <w:rPr>
          <w:color w:val="000000"/>
          <w:sz w:val="22"/>
          <w:szCs w:val="22"/>
        </w:rPr>
        <w:t>3 horas de desarrollo profesional en los días de retiro anticipado de los estudiantes, cada semana después de que comience el año escolar; y,</w:t>
      </w:r>
    </w:p>
    <w:p w14:paraId="0000020F" w14:textId="77777777" w:rsidR="005F7F24" w:rsidRPr="00FE141D" w:rsidRDefault="009B5681">
      <w:pPr>
        <w:numPr>
          <w:ilvl w:val="0"/>
          <w:numId w:val="17"/>
        </w:numPr>
        <w:pBdr>
          <w:top w:val="nil"/>
          <w:left w:val="nil"/>
          <w:bottom w:val="nil"/>
          <w:right w:val="nil"/>
          <w:between w:val="nil"/>
        </w:pBdr>
        <w:spacing w:line="240" w:lineRule="auto"/>
        <w:ind w:left="720" w:hanging="360"/>
        <w:jc w:val="both"/>
        <w:rPr>
          <w:sz w:val="22"/>
          <w:szCs w:val="22"/>
        </w:rPr>
      </w:pPr>
      <w:r w:rsidRPr="00FE141D">
        <w:rPr>
          <w:color w:val="000000"/>
          <w:sz w:val="22"/>
          <w:szCs w:val="22"/>
        </w:rPr>
        <w:t>Hasta 37 días laborales adicionales ya sea antes de que comience el año escolar o después de que finalice el año escolar.</w:t>
      </w:r>
    </w:p>
    <w:p w14:paraId="00000210" w14:textId="77777777" w:rsidR="005F7F24" w:rsidRPr="00FE141D" w:rsidRDefault="005F7F24">
      <w:pPr>
        <w:pBdr>
          <w:top w:val="nil"/>
          <w:left w:val="nil"/>
          <w:bottom w:val="nil"/>
          <w:right w:val="nil"/>
          <w:between w:val="nil"/>
        </w:pBdr>
        <w:spacing w:line="240" w:lineRule="auto"/>
        <w:ind w:left="720"/>
        <w:jc w:val="both"/>
        <w:rPr>
          <w:color w:val="000000"/>
          <w:sz w:val="22"/>
          <w:szCs w:val="22"/>
        </w:rPr>
      </w:pPr>
    </w:p>
    <w:p w14:paraId="00000211" w14:textId="60C10441"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En el caso de que un miembro del Gremio comience a trabajar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después del 1 de julio, los días de trabajo adicionales de esa persona se prorratearán en función de su fecha de inicio en relación con el 1 de julio.  </w:t>
      </w:r>
    </w:p>
    <w:p w14:paraId="00000212"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213" w14:textId="45D61493"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La jornada laboral estándar para los miembros del Gremio durante </w:t>
      </w:r>
      <w:r w:rsidRPr="00FE141D">
        <w:rPr>
          <w:color w:val="000000"/>
          <w:sz w:val="22"/>
          <w:szCs w:val="22"/>
          <w:u w:val="single"/>
        </w:rPr>
        <w:t>días de colegio</w:t>
      </w:r>
      <w:r w:rsidRPr="00FE141D">
        <w:rPr>
          <w:color w:val="000000"/>
          <w:sz w:val="22"/>
          <w:szCs w:val="22"/>
        </w:rPr>
        <w:t xml:space="preserve"> será de nueve horas. La jornada laboral estándar para los miembros del Gremio durante </w:t>
      </w:r>
      <w:r w:rsidRPr="00FE141D">
        <w:rPr>
          <w:color w:val="000000"/>
          <w:sz w:val="22"/>
          <w:szCs w:val="22"/>
          <w:u w:val="single"/>
        </w:rPr>
        <w:t>los días no escolares</w:t>
      </w:r>
      <w:r w:rsidRPr="00FE141D">
        <w:rPr>
          <w:color w:val="000000"/>
          <w:sz w:val="22"/>
          <w:szCs w:val="22"/>
        </w:rPr>
        <w:t xml:space="preserve"> será de ocho horas, de 8:00 a. m. a 4:00 p. m. El director y/o el supervisor directo tienen el criterio suficiente para ajustar estas horas con el objetivo de satisfacer las necesidades de la escuela, pero las horas requeridas de los miembros del Gremio nunca excederán las 50 horas por semana. </w:t>
      </w:r>
    </w:p>
    <w:p w14:paraId="78CE36C6" w14:textId="77777777" w:rsidR="00F61093" w:rsidRPr="00FE141D" w:rsidRDefault="00F61093">
      <w:pPr>
        <w:pBdr>
          <w:top w:val="nil"/>
          <w:left w:val="nil"/>
          <w:bottom w:val="nil"/>
          <w:right w:val="nil"/>
          <w:between w:val="nil"/>
        </w:pBdr>
        <w:spacing w:line="240" w:lineRule="auto"/>
        <w:jc w:val="both"/>
        <w:rPr>
          <w:color w:val="000000"/>
          <w:sz w:val="22"/>
          <w:szCs w:val="22"/>
        </w:rPr>
      </w:pPr>
    </w:p>
    <w:p w14:paraId="00000214" w14:textId="740F9587"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La jornada laboral estándar para los miembros de este sindicato varía de la jornada laboral estándar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Como resultado, el sistema de plazos de notificación de Escuelas Públicas de Boston no refleja las horas reales de los días de trabajo de todos los empleados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w:t>
      </w:r>
    </w:p>
    <w:p w14:paraId="00000215"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216" w14:textId="1A089CD8"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Se espera que los miembros del personal del Gremio trabajen en la oficina principal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Las responsabilidades incluyen, entre otras, las siguientes:</w:t>
      </w:r>
    </w:p>
    <w:p w14:paraId="00000217" w14:textId="77777777" w:rsidR="005F7F24" w:rsidRPr="00FE141D" w:rsidRDefault="009B5681">
      <w:pPr>
        <w:numPr>
          <w:ilvl w:val="0"/>
          <w:numId w:val="29"/>
        </w:numPr>
        <w:pBdr>
          <w:top w:val="nil"/>
          <w:left w:val="nil"/>
          <w:bottom w:val="nil"/>
          <w:right w:val="nil"/>
          <w:between w:val="nil"/>
        </w:pBdr>
        <w:spacing w:line="240" w:lineRule="auto"/>
        <w:rPr>
          <w:sz w:val="22"/>
          <w:szCs w:val="22"/>
        </w:rPr>
      </w:pPr>
      <w:r w:rsidRPr="00FE141D">
        <w:rPr>
          <w:color w:val="000000"/>
          <w:sz w:val="22"/>
          <w:szCs w:val="22"/>
        </w:rPr>
        <w:t>Supervisar las actividades diarias de la escuela;</w:t>
      </w:r>
    </w:p>
    <w:p w14:paraId="00000218" w14:textId="77777777" w:rsidR="005F7F24" w:rsidRPr="00FE141D" w:rsidRDefault="009B5681">
      <w:pPr>
        <w:numPr>
          <w:ilvl w:val="0"/>
          <w:numId w:val="29"/>
        </w:numPr>
        <w:pBdr>
          <w:top w:val="nil"/>
          <w:left w:val="nil"/>
          <w:bottom w:val="nil"/>
          <w:right w:val="nil"/>
          <w:between w:val="nil"/>
        </w:pBdr>
        <w:spacing w:line="240" w:lineRule="auto"/>
        <w:rPr>
          <w:sz w:val="22"/>
          <w:szCs w:val="22"/>
        </w:rPr>
      </w:pPr>
      <w:r w:rsidRPr="00FE141D">
        <w:rPr>
          <w:color w:val="000000"/>
          <w:sz w:val="22"/>
          <w:szCs w:val="22"/>
        </w:rPr>
        <w:t>Servir como el principal punto de contacto en el área de recepción de la escuela;</w:t>
      </w:r>
    </w:p>
    <w:p w14:paraId="00000219" w14:textId="77777777" w:rsidR="005F7F24" w:rsidRPr="00FE141D" w:rsidRDefault="009B5681">
      <w:pPr>
        <w:numPr>
          <w:ilvl w:val="0"/>
          <w:numId w:val="29"/>
        </w:numPr>
        <w:pBdr>
          <w:top w:val="nil"/>
          <w:left w:val="nil"/>
          <w:bottom w:val="nil"/>
          <w:right w:val="nil"/>
          <w:between w:val="nil"/>
        </w:pBdr>
        <w:spacing w:line="240" w:lineRule="auto"/>
        <w:rPr>
          <w:sz w:val="22"/>
          <w:szCs w:val="22"/>
        </w:rPr>
      </w:pPr>
      <w:r w:rsidRPr="00FE141D">
        <w:rPr>
          <w:color w:val="000000"/>
          <w:sz w:val="22"/>
          <w:szCs w:val="22"/>
        </w:rPr>
        <w:t xml:space="preserve">Administrar teléfonos (responder llamadas, redirigir llamadas, recibir mensajes, realizar llamadas, </w:t>
      </w:r>
    </w:p>
    <w:p w14:paraId="0000021A" w14:textId="77777777" w:rsidR="005F7F24" w:rsidRPr="00FE141D" w:rsidRDefault="009B5681">
      <w:pPr>
        <w:pBdr>
          <w:top w:val="nil"/>
          <w:left w:val="nil"/>
          <w:bottom w:val="nil"/>
          <w:right w:val="nil"/>
          <w:between w:val="nil"/>
        </w:pBdr>
        <w:spacing w:line="240" w:lineRule="auto"/>
        <w:ind w:left="360" w:firstLine="360"/>
        <w:rPr>
          <w:color w:val="000000"/>
          <w:sz w:val="22"/>
          <w:szCs w:val="22"/>
        </w:rPr>
      </w:pPr>
      <w:r w:rsidRPr="00FE141D">
        <w:rPr>
          <w:color w:val="000000"/>
          <w:sz w:val="22"/>
          <w:szCs w:val="22"/>
        </w:rPr>
        <w:t>creación de anuncios escolares, etc.);</w:t>
      </w:r>
    </w:p>
    <w:p w14:paraId="0000021C" w14:textId="66F7107B" w:rsidR="005F7F24" w:rsidRPr="007B72E6" w:rsidRDefault="009B5681" w:rsidP="007B72E6">
      <w:pPr>
        <w:numPr>
          <w:ilvl w:val="0"/>
          <w:numId w:val="29"/>
        </w:numPr>
        <w:pBdr>
          <w:top w:val="nil"/>
          <w:left w:val="nil"/>
          <w:bottom w:val="nil"/>
          <w:right w:val="nil"/>
          <w:between w:val="nil"/>
        </w:pBdr>
        <w:spacing w:line="240" w:lineRule="auto"/>
        <w:ind w:left="720" w:hanging="360"/>
        <w:rPr>
          <w:sz w:val="22"/>
          <w:szCs w:val="22"/>
        </w:rPr>
      </w:pPr>
      <w:r w:rsidRPr="00FE141D">
        <w:rPr>
          <w:color w:val="000000"/>
          <w:sz w:val="22"/>
          <w:szCs w:val="22"/>
        </w:rPr>
        <w:t xml:space="preserve">Administrar la recopilación y el mantenimiento de la información de los estudiantes, el personal y la escuela </w:t>
      </w:r>
      <w:r w:rsidRPr="007B72E6">
        <w:rPr>
          <w:color w:val="000000"/>
          <w:sz w:val="22"/>
          <w:szCs w:val="22"/>
        </w:rPr>
        <w:t>(recepción de formularios y documentación, seguimiento de formularios faltantes, gestión de bases de datos, actualización de información de contacto, mantenimiento de registros, etc.);</w:t>
      </w:r>
    </w:p>
    <w:p w14:paraId="0000021E" w14:textId="52E47D27" w:rsidR="005F7F24" w:rsidRPr="007B72E6" w:rsidRDefault="009B5681" w:rsidP="007B72E6">
      <w:pPr>
        <w:numPr>
          <w:ilvl w:val="0"/>
          <w:numId w:val="29"/>
        </w:numPr>
        <w:pBdr>
          <w:top w:val="nil"/>
          <w:left w:val="nil"/>
          <w:bottom w:val="nil"/>
          <w:right w:val="nil"/>
          <w:between w:val="nil"/>
        </w:pBdr>
        <w:spacing w:line="240" w:lineRule="auto"/>
        <w:ind w:left="720" w:hanging="360"/>
        <w:rPr>
          <w:sz w:val="22"/>
          <w:szCs w:val="22"/>
        </w:rPr>
      </w:pPr>
      <w:r w:rsidRPr="00FE141D">
        <w:rPr>
          <w:color w:val="000000"/>
          <w:sz w:val="22"/>
          <w:szCs w:val="22"/>
        </w:rPr>
        <w:t xml:space="preserve">Administrar los sistemas diarios de toda la escuela (administrar la asistencia de los estudiantes, hacer un seguimiento del </w:t>
      </w:r>
      <w:r w:rsidRPr="007B72E6">
        <w:rPr>
          <w:color w:val="000000"/>
          <w:sz w:val="22"/>
          <w:szCs w:val="22"/>
        </w:rPr>
        <w:t>sistema disciplinario, etc.);</w:t>
      </w:r>
    </w:p>
    <w:p w14:paraId="0000021F" w14:textId="77777777" w:rsidR="005F7F24" w:rsidRPr="00FE141D" w:rsidRDefault="009B5681" w:rsidP="007B72E6">
      <w:pPr>
        <w:numPr>
          <w:ilvl w:val="0"/>
          <w:numId w:val="29"/>
        </w:numPr>
        <w:pBdr>
          <w:top w:val="nil"/>
          <w:left w:val="nil"/>
          <w:bottom w:val="nil"/>
          <w:right w:val="nil"/>
          <w:between w:val="nil"/>
        </w:pBdr>
        <w:spacing w:line="240" w:lineRule="auto"/>
        <w:ind w:left="720" w:hanging="360"/>
        <w:rPr>
          <w:sz w:val="22"/>
          <w:szCs w:val="22"/>
        </w:rPr>
      </w:pPr>
      <w:r w:rsidRPr="00FE141D">
        <w:rPr>
          <w:color w:val="000000"/>
          <w:sz w:val="22"/>
          <w:szCs w:val="22"/>
        </w:rPr>
        <w:t>Planificar y administrar la logística y los preparativos para eventos y actividades escolares según sea necesario;</w:t>
      </w:r>
    </w:p>
    <w:p w14:paraId="00000220" w14:textId="77777777" w:rsidR="005F7F24" w:rsidRPr="00FE141D" w:rsidRDefault="009B5681">
      <w:pPr>
        <w:numPr>
          <w:ilvl w:val="0"/>
          <w:numId w:val="29"/>
        </w:numPr>
        <w:pBdr>
          <w:top w:val="nil"/>
          <w:left w:val="nil"/>
          <w:bottom w:val="nil"/>
          <w:right w:val="nil"/>
          <w:between w:val="nil"/>
        </w:pBdr>
        <w:spacing w:line="240" w:lineRule="auto"/>
        <w:rPr>
          <w:sz w:val="22"/>
          <w:szCs w:val="22"/>
        </w:rPr>
      </w:pPr>
      <w:r w:rsidRPr="00FE141D">
        <w:rPr>
          <w:color w:val="000000"/>
          <w:sz w:val="22"/>
          <w:szCs w:val="22"/>
        </w:rPr>
        <w:lastRenderedPageBreak/>
        <w:t>Reuniones de personal de apoyo, retiros y orientación del personal;</w:t>
      </w:r>
    </w:p>
    <w:p w14:paraId="00000221" w14:textId="77777777" w:rsidR="005F7F24" w:rsidRPr="00FE141D" w:rsidRDefault="009B5681">
      <w:pPr>
        <w:numPr>
          <w:ilvl w:val="0"/>
          <w:numId w:val="29"/>
        </w:numPr>
        <w:pBdr>
          <w:top w:val="nil"/>
          <w:left w:val="nil"/>
          <w:bottom w:val="nil"/>
          <w:right w:val="nil"/>
          <w:between w:val="nil"/>
        </w:pBdr>
        <w:spacing w:line="240" w:lineRule="auto"/>
        <w:rPr>
          <w:sz w:val="22"/>
          <w:szCs w:val="22"/>
        </w:rPr>
      </w:pPr>
      <w:r w:rsidRPr="00FE141D">
        <w:rPr>
          <w:color w:val="000000"/>
          <w:sz w:val="22"/>
          <w:szCs w:val="22"/>
        </w:rPr>
        <w:t>Saludar y documentar a todos los visitantes;</w:t>
      </w:r>
    </w:p>
    <w:p w14:paraId="00000222" w14:textId="77777777" w:rsidR="005F7F24" w:rsidRPr="00FE141D" w:rsidRDefault="009B5681">
      <w:pPr>
        <w:numPr>
          <w:ilvl w:val="0"/>
          <w:numId w:val="29"/>
        </w:numPr>
        <w:pBdr>
          <w:top w:val="nil"/>
          <w:left w:val="nil"/>
          <w:bottom w:val="nil"/>
          <w:right w:val="nil"/>
          <w:between w:val="nil"/>
        </w:pBdr>
        <w:spacing w:line="240" w:lineRule="auto"/>
        <w:rPr>
          <w:sz w:val="22"/>
          <w:szCs w:val="22"/>
        </w:rPr>
      </w:pPr>
      <w:r w:rsidRPr="00FE141D">
        <w:rPr>
          <w:color w:val="000000"/>
          <w:sz w:val="22"/>
          <w:szCs w:val="22"/>
        </w:rPr>
        <w:t>Administrar los sistemas de abastecimiento y mantenimiento escolar;</w:t>
      </w:r>
    </w:p>
    <w:p w14:paraId="00000223" w14:textId="77777777" w:rsidR="005F7F24" w:rsidRPr="00FE141D" w:rsidRDefault="009B5681">
      <w:pPr>
        <w:numPr>
          <w:ilvl w:val="0"/>
          <w:numId w:val="29"/>
        </w:numPr>
        <w:pBdr>
          <w:top w:val="nil"/>
          <w:left w:val="nil"/>
          <w:bottom w:val="nil"/>
          <w:right w:val="nil"/>
          <w:between w:val="nil"/>
        </w:pBdr>
        <w:spacing w:line="240" w:lineRule="auto"/>
        <w:rPr>
          <w:sz w:val="22"/>
          <w:szCs w:val="22"/>
        </w:rPr>
      </w:pPr>
      <w:r w:rsidRPr="00FE141D">
        <w:rPr>
          <w:color w:val="000000"/>
          <w:sz w:val="22"/>
          <w:szCs w:val="22"/>
        </w:rPr>
        <w:t>Mantener el equipo y mobiliario de oficina;</w:t>
      </w:r>
    </w:p>
    <w:p w14:paraId="00000224" w14:textId="77777777" w:rsidR="005F7F24" w:rsidRPr="00FE141D" w:rsidRDefault="009B5681">
      <w:pPr>
        <w:numPr>
          <w:ilvl w:val="0"/>
          <w:numId w:val="29"/>
        </w:numPr>
        <w:pBdr>
          <w:top w:val="nil"/>
          <w:left w:val="nil"/>
          <w:bottom w:val="nil"/>
          <w:right w:val="nil"/>
          <w:between w:val="nil"/>
        </w:pBdr>
        <w:spacing w:line="240" w:lineRule="auto"/>
        <w:rPr>
          <w:sz w:val="22"/>
          <w:szCs w:val="22"/>
        </w:rPr>
      </w:pPr>
      <w:r w:rsidRPr="00FE141D">
        <w:rPr>
          <w:color w:val="000000"/>
          <w:sz w:val="22"/>
          <w:szCs w:val="22"/>
        </w:rPr>
        <w:t xml:space="preserve">Mantener el calendario escolar de eventos; </w:t>
      </w:r>
    </w:p>
    <w:p w14:paraId="00000225" w14:textId="77777777" w:rsidR="005F7F24" w:rsidRPr="00FE141D" w:rsidRDefault="009B5681">
      <w:pPr>
        <w:numPr>
          <w:ilvl w:val="0"/>
          <w:numId w:val="29"/>
        </w:numPr>
        <w:pBdr>
          <w:top w:val="nil"/>
          <w:left w:val="nil"/>
          <w:bottom w:val="nil"/>
          <w:right w:val="nil"/>
          <w:between w:val="nil"/>
        </w:pBdr>
        <w:spacing w:line="240" w:lineRule="auto"/>
        <w:rPr>
          <w:sz w:val="22"/>
          <w:szCs w:val="22"/>
        </w:rPr>
      </w:pPr>
      <w:r w:rsidRPr="00FE141D">
        <w:rPr>
          <w:color w:val="000000"/>
          <w:sz w:val="22"/>
          <w:szCs w:val="22"/>
        </w:rPr>
        <w:t>Procesar solicitudes de estudiantes y del cuerpo docente; y</w:t>
      </w:r>
    </w:p>
    <w:p w14:paraId="00000227" w14:textId="31D8C80D" w:rsidR="005F7F24" w:rsidRPr="007B72E6" w:rsidRDefault="009B5681" w:rsidP="007B72E6">
      <w:pPr>
        <w:numPr>
          <w:ilvl w:val="0"/>
          <w:numId w:val="29"/>
        </w:numPr>
        <w:pBdr>
          <w:top w:val="nil"/>
          <w:left w:val="nil"/>
          <w:bottom w:val="nil"/>
          <w:right w:val="nil"/>
          <w:between w:val="nil"/>
        </w:pBdr>
        <w:spacing w:line="240" w:lineRule="auto"/>
        <w:ind w:left="720" w:hanging="360"/>
        <w:rPr>
          <w:sz w:val="22"/>
          <w:szCs w:val="22"/>
        </w:rPr>
      </w:pPr>
      <w:r w:rsidRPr="00FE141D">
        <w:rPr>
          <w:color w:val="000000"/>
          <w:sz w:val="22"/>
          <w:szCs w:val="22"/>
        </w:rPr>
        <w:t xml:space="preserve">Participar en algunos elementos de una orientación y capacitación intensiva del personal hasta cuatro </w:t>
      </w:r>
      <w:r w:rsidRPr="007B72E6">
        <w:rPr>
          <w:color w:val="000000"/>
          <w:sz w:val="22"/>
          <w:szCs w:val="22"/>
        </w:rPr>
        <w:t xml:space="preserve">semanas antes del año escolar.  </w:t>
      </w:r>
    </w:p>
    <w:p w14:paraId="00000228"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229" w14:textId="3964C56B" w:rsidR="005F7F24" w:rsidRPr="00FE141D" w:rsidRDefault="009B5681">
      <w:pPr>
        <w:pBdr>
          <w:top w:val="nil"/>
          <w:left w:val="nil"/>
          <w:bottom w:val="nil"/>
          <w:right w:val="nil"/>
          <w:between w:val="nil"/>
        </w:pBdr>
        <w:spacing w:line="240" w:lineRule="auto"/>
        <w:jc w:val="both"/>
        <w:rPr>
          <w:color w:val="000000"/>
          <w:sz w:val="22"/>
          <w:szCs w:val="22"/>
        </w:rPr>
      </w:pPr>
      <w:r w:rsidRPr="00FE141D">
        <w:rPr>
          <w:color w:val="000000"/>
          <w:sz w:val="22"/>
          <w:szCs w:val="22"/>
        </w:rPr>
        <w:t xml:space="preserve">Todos los miembros del Gremio tienen algunas responsabilidades para el funcionamiento efectivo general de la escuela. Se espera que todos los miembros del Gremio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participen en una variedad de actividades educativas y administrativas que son necesarias para cumplir con la misión de la escuela. Estas actividades pueden incluir, entre otras, lo siguiente:</w:t>
      </w:r>
    </w:p>
    <w:p w14:paraId="0000022A"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Participación en tardes de conferencias para padres durante el año escolar;</w:t>
      </w:r>
    </w:p>
    <w:p w14:paraId="0000022B"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Apoyo durante las transiciones, llegada, salida, almuerzo, etc.;</w:t>
      </w:r>
    </w:p>
    <w:p w14:paraId="0000022C"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Contacto telefónico con padres/tutores sobre el progreso académico de los estudiantes;</w:t>
      </w:r>
    </w:p>
    <w:p w14:paraId="0000022D"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 xml:space="preserve">Preparación de informes individuales semanales de estudiantes, informes de progreso y boletines de calificaciones; </w:t>
      </w:r>
    </w:p>
    <w:p w14:paraId="0000022E" w14:textId="77777777" w:rsidR="005F7F24" w:rsidRPr="00FE141D" w:rsidRDefault="009B5681">
      <w:pPr>
        <w:numPr>
          <w:ilvl w:val="0"/>
          <w:numId w:val="45"/>
        </w:numPr>
        <w:pBdr>
          <w:top w:val="nil"/>
          <w:left w:val="nil"/>
          <w:bottom w:val="nil"/>
          <w:right w:val="nil"/>
          <w:between w:val="nil"/>
        </w:pBdr>
        <w:spacing w:line="240" w:lineRule="auto"/>
        <w:ind w:hanging="360"/>
        <w:jc w:val="both"/>
        <w:rPr>
          <w:sz w:val="22"/>
          <w:szCs w:val="22"/>
        </w:rPr>
      </w:pPr>
      <w:r w:rsidRPr="00FE141D">
        <w:rPr>
          <w:color w:val="000000"/>
          <w:sz w:val="22"/>
          <w:szCs w:val="22"/>
        </w:rPr>
        <w:t>Participar en los procesos de reclutamiento y selección de personal; y</w:t>
      </w:r>
    </w:p>
    <w:p w14:paraId="0000022F" w14:textId="77777777" w:rsidR="005F7F24" w:rsidRPr="00FE141D" w:rsidRDefault="009B5681">
      <w:pPr>
        <w:numPr>
          <w:ilvl w:val="0"/>
          <w:numId w:val="45"/>
        </w:numPr>
        <w:pBdr>
          <w:top w:val="nil"/>
          <w:left w:val="nil"/>
          <w:bottom w:val="nil"/>
          <w:right w:val="nil"/>
          <w:between w:val="nil"/>
        </w:pBdr>
        <w:spacing w:after="40" w:line="240" w:lineRule="auto"/>
        <w:ind w:hanging="360"/>
        <w:jc w:val="both"/>
        <w:rPr>
          <w:sz w:val="22"/>
          <w:szCs w:val="22"/>
        </w:rPr>
      </w:pPr>
      <w:r w:rsidRPr="00FE141D">
        <w:rPr>
          <w:color w:val="000000"/>
          <w:sz w:val="22"/>
          <w:szCs w:val="22"/>
        </w:rPr>
        <w:t>Servir como asesor de una pequeña cohorte de estudiantes.</w:t>
      </w:r>
    </w:p>
    <w:p w14:paraId="00000230" w14:textId="77777777" w:rsidR="005F7F24" w:rsidRPr="00FE141D" w:rsidRDefault="005F7F24">
      <w:pPr>
        <w:pBdr>
          <w:top w:val="nil"/>
          <w:left w:val="nil"/>
          <w:bottom w:val="nil"/>
          <w:right w:val="nil"/>
          <w:between w:val="nil"/>
        </w:pBdr>
        <w:spacing w:line="240" w:lineRule="auto"/>
        <w:jc w:val="both"/>
        <w:rPr>
          <w:color w:val="000000"/>
          <w:sz w:val="22"/>
          <w:szCs w:val="22"/>
        </w:rPr>
      </w:pPr>
    </w:p>
    <w:p w14:paraId="00000231" w14:textId="77777777" w:rsidR="005F7F24" w:rsidRPr="00FE141D" w:rsidRDefault="009B5681">
      <w:pPr>
        <w:pBdr>
          <w:top w:val="nil"/>
          <w:left w:val="nil"/>
          <w:bottom w:val="nil"/>
          <w:right w:val="nil"/>
          <w:between w:val="nil"/>
        </w:pBdr>
        <w:spacing w:line="240" w:lineRule="auto"/>
        <w:rPr>
          <w:i/>
          <w:color w:val="000000"/>
          <w:sz w:val="22"/>
          <w:szCs w:val="22"/>
        </w:rPr>
      </w:pPr>
      <w:r w:rsidRPr="00FE141D">
        <w:rPr>
          <w:i/>
          <w:color w:val="000000"/>
          <w:sz w:val="22"/>
          <w:szCs w:val="22"/>
        </w:rPr>
        <w:t>Comentarios, mejora del rendimiento y despido</w:t>
      </w:r>
    </w:p>
    <w:p w14:paraId="00000232" w14:textId="0F1531C9"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El Receptor y los líderes de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tienen como objetivo brindar comentarios, capacitación y apoyo continuos a todos los empleados. Si surge y cuando surja que un empleado no cumple con las expectativas de su trabajo, el Receptor o el director pueden optar por colocar al empleado en un Plan de mejoramiento del desempeño. Si surge y cuando surja que el director y/o su designado hayan determinado que el desempeño de un empleado es atroz, la escuela puede optar por remover al individuo sin instituir un Plan de mejoramiento del desempeño.  </w:t>
      </w:r>
    </w:p>
    <w:p w14:paraId="00000233" w14:textId="77777777" w:rsidR="005F7F24" w:rsidRPr="00FE141D" w:rsidRDefault="005F7F24">
      <w:pPr>
        <w:pBdr>
          <w:top w:val="nil"/>
          <w:left w:val="nil"/>
          <w:bottom w:val="nil"/>
          <w:right w:val="nil"/>
          <w:between w:val="nil"/>
        </w:pBdr>
        <w:spacing w:line="240" w:lineRule="auto"/>
        <w:rPr>
          <w:b/>
          <w:color w:val="000000"/>
          <w:sz w:val="22"/>
          <w:szCs w:val="22"/>
          <w:u w:val="single"/>
        </w:rPr>
      </w:pPr>
    </w:p>
    <w:p w14:paraId="00000234" w14:textId="77777777" w:rsidR="005F7F24" w:rsidRPr="00FE141D" w:rsidRDefault="009B5681">
      <w:pPr>
        <w:pBdr>
          <w:top w:val="nil"/>
          <w:left w:val="nil"/>
          <w:bottom w:val="nil"/>
          <w:right w:val="nil"/>
          <w:between w:val="nil"/>
        </w:pBdr>
        <w:spacing w:line="240" w:lineRule="auto"/>
        <w:rPr>
          <w:b/>
          <w:color w:val="000000"/>
          <w:sz w:val="22"/>
          <w:szCs w:val="22"/>
          <w:u w:val="single"/>
        </w:rPr>
      </w:pPr>
      <w:r w:rsidRPr="00FE141D">
        <w:rPr>
          <w:b/>
          <w:color w:val="000000"/>
          <w:sz w:val="22"/>
          <w:szCs w:val="22"/>
          <w:u w:val="single"/>
        </w:rPr>
        <w:t xml:space="preserve">II. SISTEMA DE COMPENSACIÓN PROFESIONAL </w:t>
      </w:r>
    </w:p>
    <w:p w14:paraId="00000235" w14:textId="77777777" w:rsidR="005F7F24" w:rsidRPr="00FE141D" w:rsidRDefault="005F7F24">
      <w:pPr>
        <w:pBdr>
          <w:top w:val="nil"/>
          <w:left w:val="nil"/>
          <w:bottom w:val="nil"/>
          <w:right w:val="nil"/>
          <w:between w:val="nil"/>
        </w:pBdr>
        <w:spacing w:line="240" w:lineRule="auto"/>
        <w:rPr>
          <w:b/>
          <w:color w:val="000000"/>
          <w:sz w:val="22"/>
          <w:szCs w:val="22"/>
          <w:u w:val="single"/>
        </w:rPr>
      </w:pPr>
    </w:p>
    <w:p w14:paraId="00000236" w14:textId="77777777" w:rsidR="005F7F24" w:rsidRPr="00FE141D" w:rsidRDefault="009B5681">
      <w:pPr>
        <w:widowControl w:val="0"/>
        <w:pBdr>
          <w:top w:val="nil"/>
          <w:left w:val="nil"/>
          <w:bottom w:val="nil"/>
          <w:right w:val="nil"/>
          <w:between w:val="nil"/>
        </w:pBdr>
        <w:spacing w:before="74" w:line="274" w:lineRule="auto"/>
        <w:rPr>
          <w:color w:val="000000"/>
          <w:sz w:val="22"/>
          <w:szCs w:val="22"/>
        </w:rPr>
      </w:pPr>
      <w:r w:rsidRPr="00FE141D">
        <w:rPr>
          <w:color w:val="000000"/>
          <w:sz w:val="22"/>
          <w:szCs w:val="22"/>
        </w:rPr>
        <w:t xml:space="preserve">Como parte del Plan de Reestructuración, el Receptor y los líderes escolares de </w:t>
      </w:r>
      <w:proofErr w:type="spellStart"/>
      <w:r w:rsidRPr="00FE141D">
        <w:rPr>
          <w:color w:val="000000"/>
          <w:sz w:val="22"/>
          <w:szCs w:val="22"/>
        </w:rPr>
        <w:t>Dever</w:t>
      </w:r>
      <w:proofErr w:type="spellEnd"/>
      <w:r w:rsidRPr="00FE141D">
        <w:rPr>
          <w:color w:val="000000"/>
          <w:sz w:val="22"/>
          <w:szCs w:val="22"/>
        </w:rPr>
        <w:t xml:space="preserve"> continuarán utilizando el sistema de compensación revisado, con los siguientes componentes.</w:t>
      </w:r>
    </w:p>
    <w:p w14:paraId="00000239" w14:textId="77777777" w:rsidR="005F7F24" w:rsidRPr="00FE141D" w:rsidRDefault="005F7F24">
      <w:pPr>
        <w:rPr>
          <w:sz w:val="16"/>
          <w:szCs w:val="16"/>
        </w:rPr>
      </w:pPr>
    </w:p>
    <w:p w14:paraId="0000023A" w14:textId="2E6BBD86" w:rsidR="005F7F24" w:rsidRPr="00FE141D" w:rsidRDefault="00083279">
      <w:pPr>
        <w:pStyle w:val="Heading1"/>
        <w:spacing w:before="69"/>
        <w:rPr>
          <w:b w:val="0"/>
          <w:sz w:val="22"/>
          <w:szCs w:val="22"/>
        </w:rPr>
      </w:pPr>
      <w:r w:rsidRPr="00FE141D">
        <w:rPr>
          <w:sz w:val="22"/>
          <w:szCs w:val="36"/>
        </w:rPr>
        <w:t>ESCALAFÓN PROFESIONAL</w:t>
      </w:r>
    </w:p>
    <w:p w14:paraId="0000023B" w14:textId="77777777" w:rsidR="005F7F24" w:rsidRPr="00FE141D" w:rsidRDefault="009B5681">
      <w:pPr>
        <w:spacing w:line="275" w:lineRule="auto"/>
        <w:rPr>
          <w:sz w:val="22"/>
          <w:szCs w:val="22"/>
        </w:rPr>
      </w:pPr>
      <w:r w:rsidRPr="00FE141D">
        <w:rPr>
          <w:i/>
          <w:sz w:val="22"/>
          <w:szCs w:val="22"/>
        </w:rPr>
        <w:t>Definiciones</w:t>
      </w:r>
      <w:r w:rsidRPr="00FE141D">
        <w:rPr>
          <w:sz w:val="22"/>
          <w:szCs w:val="22"/>
        </w:rPr>
        <w:t>:</w:t>
      </w:r>
    </w:p>
    <w:p w14:paraId="0000023C" w14:textId="632B9FF8" w:rsidR="005F7F24" w:rsidRPr="00FE141D" w:rsidRDefault="009B5681">
      <w:pPr>
        <w:widowControl w:val="0"/>
        <w:pBdr>
          <w:top w:val="nil"/>
          <w:left w:val="nil"/>
          <w:bottom w:val="nil"/>
          <w:right w:val="nil"/>
          <w:between w:val="nil"/>
        </w:pBdr>
        <w:spacing w:line="275" w:lineRule="auto"/>
        <w:rPr>
          <w:color w:val="000000"/>
          <w:sz w:val="22"/>
          <w:szCs w:val="22"/>
        </w:rPr>
      </w:pPr>
      <w:r w:rsidRPr="00FE141D">
        <w:rPr>
          <w:color w:val="000000"/>
          <w:sz w:val="22"/>
          <w:szCs w:val="22"/>
        </w:rPr>
        <w:t>Los docentes principiantes suelen ser maestros de primer año que ingresan a la enseñanza directamente desde la universidad.</w:t>
      </w:r>
    </w:p>
    <w:p w14:paraId="0000023D" w14:textId="77777777" w:rsidR="005F7F24" w:rsidRPr="00FE141D" w:rsidRDefault="005F7F24">
      <w:pPr>
        <w:rPr>
          <w:sz w:val="22"/>
          <w:szCs w:val="22"/>
        </w:rPr>
      </w:pPr>
    </w:p>
    <w:p w14:paraId="0000023E" w14:textId="7EDE29B6" w:rsidR="005F7F24" w:rsidRPr="00FE141D" w:rsidRDefault="009B5681">
      <w:pPr>
        <w:widowControl w:val="0"/>
        <w:pBdr>
          <w:top w:val="nil"/>
          <w:left w:val="nil"/>
          <w:bottom w:val="nil"/>
          <w:right w:val="nil"/>
          <w:between w:val="nil"/>
        </w:pBdr>
        <w:spacing w:line="242" w:lineRule="auto"/>
        <w:rPr>
          <w:color w:val="000000"/>
          <w:sz w:val="22"/>
          <w:szCs w:val="22"/>
        </w:rPr>
      </w:pPr>
      <w:r w:rsidRPr="00FE141D">
        <w:rPr>
          <w:color w:val="000000"/>
          <w:sz w:val="22"/>
          <w:szCs w:val="22"/>
        </w:rPr>
        <w:t>Los docentes en desarrollo son educadores de carreras tempranas, generalmente con uno o dos años de experiencia. Hay dos niveles dentro del nivel de docente en desarrollo.</w:t>
      </w:r>
    </w:p>
    <w:p w14:paraId="0000023F" w14:textId="77777777" w:rsidR="005F7F24" w:rsidRPr="00FE141D" w:rsidRDefault="005F7F24">
      <w:pPr>
        <w:spacing w:before="3"/>
        <w:rPr>
          <w:sz w:val="22"/>
          <w:szCs w:val="22"/>
        </w:rPr>
      </w:pPr>
    </w:p>
    <w:p w14:paraId="00000240" w14:textId="3B186836" w:rsidR="005F7F24" w:rsidRPr="00FE141D" w:rsidRDefault="009B5681">
      <w:pPr>
        <w:widowControl w:val="0"/>
        <w:pBdr>
          <w:top w:val="nil"/>
          <w:left w:val="nil"/>
          <w:bottom w:val="nil"/>
          <w:right w:val="nil"/>
          <w:between w:val="nil"/>
        </w:pBdr>
        <w:spacing w:line="274" w:lineRule="auto"/>
        <w:rPr>
          <w:color w:val="000000"/>
          <w:sz w:val="22"/>
          <w:szCs w:val="22"/>
        </w:rPr>
      </w:pPr>
      <w:r w:rsidRPr="00FE141D">
        <w:rPr>
          <w:color w:val="000000"/>
          <w:sz w:val="22"/>
          <w:szCs w:val="22"/>
        </w:rPr>
        <w:t>Los docentes profesionales han sido reconocidos como excelentes educadores. Los docentes profesionales sirven como modelos a seguir para los educadores con menos experiencia e impulsan de manera proactiva su propio crecimiento profesional.</w:t>
      </w:r>
    </w:p>
    <w:p w14:paraId="00000242" w14:textId="5BCEF375" w:rsidR="005F7F24" w:rsidRPr="00FE141D" w:rsidRDefault="009B5681">
      <w:pPr>
        <w:widowControl w:val="0"/>
        <w:pBdr>
          <w:top w:val="nil"/>
          <w:left w:val="nil"/>
          <w:bottom w:val="nil"/>
          <w:right w:val="nil"/>
          <w:between w:val="nil"/>
        </w:pBdr>
        <w:spacing w:line="242" w:lineRule="auto"/>
        <w:rPr>
          <w:color w:val="000000"/>
          <w:sz w:val="22"/>
          <w:szCs w:val="22"/>
        </w:rPr>
      </w:pPr>
      <w:r w:rsidRPr="00FE141D">
        <w:rPr>
          <w:color w:val="000000"/>
          <w:sz w:val="22"/>
          <w:szCs w:val="22"/>
        </w:rPr>
        <w:t>Los docentes avanzados son educadores destacados que sirven como modelos de excelencia en toda la escuela. Los docentes avanzados tienen al menos cinco años de experiencia y poseen una gran experiencia en su oficio.</w:t>
      </w:r>
    </w:p>
    <w:p w14:paraId="00000243" w14:textId="77777777" w:rsidR="005F7F24" w:rsidRPr="00FE141D" w:rsidRDefault="005F7F24">
      <w:pPr>
        <w:spacing w:before="10"/>
        <w:rPr>
          <w:sz w:val="22"/>
          <w:szCs w:val="22"/>
        </w:rPr>
      </w:pPr>
    </w:p>
    <w:p w14:paraId="00000244" w14:textId="00DFE657" w:rsidR="005F7F24" w:rsidRPr="00FE141D" w:rsidRDefault="004F38A7">
      <w:pPr>
        <w:widowControl w:val="0"/>
        <w:pBdr>
          <w:top w:val="nil"/>
          <w:left w:val="nil"/>
          <w:bottom w:val="nil"/>
          <w:right w:val="nil"/>
          <w:between w:val="nil"/>
        </w:pBdr>
        <w:spacing w:line="239" w:lineRule="auto"/>
        <w:rPr>
          <w:color w:val="000000"/>
          <w:sz w:val="22"/>
          <w:szCs w:val="22"/>
        </w:rPr>
        <w:sectPr w:rsidR="005F7F24" w:rsidRPr="00FE141D">
          <w:pgSz w:w="12240" w:h="15840"/>
          <w:pgMar w:top="1380" w:right="1340" w:bottom="280" w:left="1340" w:header="720" w:footer="720" w:gutter="0"/>
          <w:cols w:space="720"/>
        </w:sectPr>
      </w:pPr>
      <w:r w:rsidRPr="00FE141D">
        <w:rPr>
          <w:noProof/>
          <w:sz w:val="18"/>
          <w:szCs w:val="22"/>
        </w:rPr>
        <w:drawing>
          <wp:anchor distT="0" distB="0" distL="114300" distR="114300" simplePos="0" relativeHeight="251658245" behindDoc="1" locked="0" layoutInCell="1" allowOverlap="1" wp14:anchorId="15905DD6" wp14:editId="39AB617E">
            <wp:simplePos x="0" y="0"/>
            <wp:positionH relativeFrom="margin">
              <wp:align>center</wp:align>
            </wp:positionH>
            <wp:positionV relativeFrom="paragraph">
              <wp:posOffset>1150620</wp:posOffset>
            </wp:positionV>
            <wp:extent cx="5724525" cy="2592705"/>
            <wp:effectExtent l="0" t="0" r="9525" b="0"/>
            <wp:wrapThrough wrapText="bothSides">
              <wp:wrapPolygon edited="0">
                <wp:start x="0" y="0"/>
                <wp:lineTo x="0" y="21425"/>
                <wp:lineTo x="21564" y="21425"/>
                <wp:lineTo x="21564" y="0"/>
                <wp:lineTo x="0" y="0"/>
              </wp:wrapPolygon>
            </wp:wrapThrough>
            <wp:docPr id="8" name="Picture 6" descr="Career Ladder: Novice, Developing, Career, Advanced, Exper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8" name="Picture 6" descr="Career Ladder: Novice, Developing, Career, Advanced, Expert.">
                      <a:extLst>
                        <a:ext uri="{C183D7F6-B498-43B3-948B-1728B52AA6E4}">
                          <adec:decorative xmlns:adec="http://schemas.microsoft.com/office/drawing/2017/decorative" val="0"/>
                        </a:ext>
                      </a:extLst>
                    </pic:cNvPr>
                    <pic:cNvPicPr preferRelativeResize="0"/>
                  </pic:nvPicPr>
                  <pic:blipFill>
                    <a:blip r:embed="rId23">
                      <a:extLst>
                        <a:ext uri="{28A0092B-C50C-407E-A947-70E740481C1C}">
                          <a14:useLocalDpi xmlns:a14="http://schemas.microsoft.com/office/drawing/2010/main" val="0"/>
                        </a:ext>
                      </a:extLst>
                    </a:blip>
                    <a:srcRect/>
                    <a:stretch>
                      <a:fillRect/>
                    </a:stretch>
                  </pic:blipFill>
                  <pic:spPr>
                    <a:xfrm>
                      <a:off x="0" y="0"/>
                      <a:ext cx="5724525" cy="2592705"/>
                    </a:xfrm>
                    <a:prstGeom prst="rect">
                      <a:avLst/>
                    </a:prstGeom>
                    <a:ln/>
                  </pic:spPr>
                </pic:pic>
              </a:graphicData>
            </a:graphic>
            <wp14:sizeRelH relativeFrom="margin">
              <wp14:pctWidth>0</wp14:pctWidth>
            </wp14:sizeRelH>
            <wp14:sizeRelV relativeFrom="margin">
              <wp14:pctHeight>0</wp14:pctHeight>
            </wp14:sizeRelV>
          </wp:anchor>
        </w:drawing>
      </w:r>
      <w:r w:rsidR="009B5681" w:rsidRPr="00FE141D">
        <w:rPr>
          <w:color w:val="000000"/>
          <w:sz w:val="22"/>
          <w:szCs w:val="22"/>
        </w:rPr>
        <w:t>Los docentes</w:t>
      </w:r>
      <w:r w:rsidR="009B5681" w:rsidRPr="00FE141D">
        <w:rPr>
          <w:color w:val="000000"/>
          <w:sz w:val="22"/>
          <w:szCs w:val="22"/>
          <w:vertAlign w:val="superscript"/>
        </w:rPr>
        <w:footnoteReference w:id="6"/>
      </w:r>
      <w:r w:rsidR="009B5681" w:rsidRPr="00FE141D">
        <w:rPr>
          <w:color w:val="000000"/>
          <w:sz w:val="22"/>
          <w:szCs w:val="22"/>
        </w:rPr>
        <w:t xml:space="preserve"> expertos son educadores excepcionales que sirven como modelos de excelencia en todo el distrito. Los docentes expertos tienen al menos cinco años de experiencia, poseen una gran experiencia en su oficio y son capaces de elevar la práctica de educadores ya dotados. Los docentes expertos asumirán roles y responsabilidades adicionales para apoyar la mejora del </w:t>
      </w:r>
      <w:proofErr w:type="spellStart"/>
      <w:r w:rsidR="009B5681" w:rsidRPr="00FE141D">
        <w:rPr>
          <w:color w:val="000000"/>
          <w:sz w:val="22"/>
          <w:szCs w:val="22"/>
        </w:rPr>
        <w:t>distrit</w:t>
      </w:r>
      <w:proofErr w:type="spellEnd"/>
      <w:r>
        <w:rPr>
          <w:color w:val="000000"/>
          <w:sz w:val="22"/>
          <w:szCs w:val="22"/>
        </w:rPr>
        <w:t>.</w:t>
      </w:r>
    </w:p>
    <w:p w14:paraId="00000249" w14:textId="15F7F940" w:rsidR="005F7F24" w:rsidRPr="00FE141D" w:rsidRDefault="009B5681">
      <w:pPr>
        <w:widowControl w:val="0"/>
        <w:pBdr>
          <w:top w:val="nil"/>
          <w:left w:val="nil"/>
          <w:bottom w:val="nil"/>
          <w:right w:val="nil"/>
          <w:between w:val="nil"/>
        </w:pBdr>
        <w:spacing w:before="69" w:line="240" w:lineRule="auto"/>
        <w:rPr>
          <w:color w:val="000000"/>
          <w:sz w:val="22"/>
          <w:szCs w:val="22"/>
        </w:rPr>
      </w:pPr>
      <w:r w:rsidRPr="00FE141D">
        <w:rPr>
          <w:color w:val="000000"/>
          <w:sz w:val="22"/>
          <w:szCs w:val="22"/>
        </w:rPr>
        <w:lastRenderedPageBreak/>
        <w:t>El esquema del escalafón profesional se modifica a partir del año escolar 202</w:t>
      </w:r>
      <w:r w:rsidR="00C903E9">
        <w:rPr>
          <w:color w:val="000000"/>
          <w:sz w:val="22"/>
          <w:szCs w:val="22"/>
        </w:rPr>
        <w:t>3</w:t>
      </w:r>
      <w:r w:rsidRPr="00FE141D">
        <w:rPr>
          <w:color w:val="000000"/>
          <w:sz w:val="22"/>
          <w:szCs w:val="22"/>
        </w:rPr>
        <w:t>-2</w:t>
      </w:r>
      <w:r w:rsidR="00C903E9">
        <w:rPr>
          <w:color w:val="000000"/>
          <w:sz w:val="22"/>
          <w:szCs w:val="22"/>
        </w:rPr>
        <w:t>4</w:t>
      </w:r>
      <w:r w:rsidRPr="00FE141D">
        <w:rPr>
          <w:color w:val="000000"/>
          <w:sz w:val="22"/>
          <w:szCs w:val="22"/>
        </w:rPr>
        <w:t xml:space="preserve"> de la siguiente manera:</w:t>
      </w:r>
    </w:p>
    <w:p w14:paraId="0000024A" w14:textId="77777777" w:rsidR="005F7F24" w:rsidRPr="00FE141D" w:rsidRDefault="005F7F24">
      <w:pPr>
        <w:spacing w:before="8"/>
        <w:rPr>
          <w:sz w:val="22"/>
          <w:szCs w:val="22"/>
        </w:rPr>
      </w:pPr>
    </w:p>
    <w:tbl>
      <w:tblPr>
        <w:tblW w:w="3722" w:type="dxa"/>
        <w:jc w:val="center"/>
        <w:tblLayout w:type="fixed"/>
        <w:tblCellMar>
          <w:left w:w="0" w:type="dxa"/>
          <w:right w:w="0" w:type="dxa"/>
        </w:tblCellMar>
        <w:tblLook w:val="0000" w:firstRow="0" w:lastRow="0" w:firstColumn="0" w:lastColumn="0" w:noHBand="0" w:noVBand="0"/>
      </w:tblPr>
      <w:tblGrid>
        <w:gridCol w:w="2147"/>
        <w:gridCol w:w="1575"/>
      </w:tblGrid>
      <w:tr w:rsidR="005F7F24" w:rsidRPr="00FE141D" w14:paraId="1D743765" w14:textId="77777777">
        <w:trPr>
          <w:trHeight w:val="1191"/>
          <w:jc w:val="center"/>
        </w:trPr>
        <w:tc>
          <w:tcPr>
            <w:tcW w:w="2147" w:type="dxa"/>
            <w:tcBorders>
              <w:top w:val="single" w:sz="5" w:space="0" w:color="000000"/>
              <w:left w:val="single" w:sz="5" w:space="0" w:color="000000"/>
              <w:bottom w:val="single" w:sz="8" w:space="0" w:color="000000"/>
              <w:right w:val="single" w:sz="8" w:space="0" w:color="000000"/>
            </w:tcBorders>
            <w:shd w:val="clear" w:color="auto" w:fill="D9D9D9"/>
          </w:tcPr>
          <w:p w14:paraId="0000024B" w14:textId="77777777" w:rsidR="005F7F24" w:rsidRPr="00FE141D" w:rsidRDefault="005F7F24">
            <w:pPr>
              <w:widowControl w:val="0"/>
              <w:pBdr>
                <w:top w:val="nil"/>
                <w:left w:val="nil"/>
                <w:bottom w:val="nil"/>
                <w:right w:val="nil"/>
                <w:between w:val="nil"/>
              </w:pBdr>
              <w:spacing w:line="240" w:lineRule="auto"/>
              <w:rPr>
                <w:color w:val="000000"/>
                <w:sz w:val="20"/>
                <w:szCs w:val="20"/>
              </w:rPr>
            </w:pPr>
          </w:p>
          <w:p w14:paraId="0000024C" w14:textId="77777777" w:rsidR="005F7F24" w:rsidRPr="00FE141D" w:rsidRDefault="005F7F24">
            <w:pPr>
              <w:widowControl w:val="0"/>
              <w:pBdr>
                <w:top w:val="nil"/>
                <w:left w:val="nil"/>
                <w:bottom w:val="nil"/>
                <w:right w:val="nil"/>
                <w:between w:val="nil"/>
              </w:pBdr>
              <w:spacing w:before="1" w:line="240" w:lineRule="auto"/>
              <w:rPr>
                <w:color w:val="000000"/>
                <w:sz w:val="16"/>
                <w:szCs w:val="16"/>
              </w:rPr>
            </w:pPr>
          </w:p>
          <w:p w14:paraId="0000024D" w14:textId="369AC2B3" w:rsidR="005F7F24" w:rsidRPr="00FE141D" w:rsidRDefault="009B5681">
            <w:pPr>
              <w:widowControl w:val="0"/>
              <w:pBdr>
                <w:top w:val="nil"/>
                <w:left w:val="nil"/>
                <w:bottom w:val="nil"/>
                <w:right w:val="nil"/>
                <w:between w:val="nil"/>
              </w:pBdr>
              <w:spacing w:line="240" w:lineRule="auto"/>
              <w:rPr>
                <w:color w:val="000000"/>
                <w:sz w:val="20"/>
                <w:szCs w:val="20"/>
              </w:rPr>
            </w:pPr>
            <w:r w:rsidRPr="00FE141D">
              <w:rPr>
                <w:b/>
                <w:color w:val="000000"/>
                <w:sz w:val="20"/>
                <w:szCs w:val="22"/>
              </w:rPr>
              <w:t>Nivel profesional</w:t>
            </w:r>
          </w:p>
        </w:tc>
        <w:tc>
          <w:tcPr>
            <w:tcW w:w="1575" w:type="dxa"/>
            <w:tcBorders>
              <w:top w:val="single" w:sz="5" w:space="0" w:color="000000"/>
              <w:left w:val="single" w:sz="8" w:space="0" w:color="000000"/>
              <w:bottom w:val="single" w:sz="8" w:space="0" w:color="000000"/>
              <w:right w:val="single" w:sz="5" w:space="0" w:color="000000"/>
            </w:tcBorders>
            <w:shd w:val="clear" w:color="auto" w:fill="FFF1CC"/>
          </w:tcPr>
          <w:p w14:paraId="0000024E" w14:textId="77777777" w:rsidR="005F7F24" w:rsidRPr="00FE141D" w:rsidRDefault="005F7F24">
            <w:pPr>
              <w:widowControl w:val="0"/>
              <w:pBdr>
                <w:top w:val="nil"/>
                <w:left w:val="nil"/>
                <w:bottom w:val="nil"/>
                <w:right w:val="nil"/>
                <w:between w:val="nil"/>
              </w:pBdr>
              <w:spacing w:line="240" w:lineRule="auto"/>
              <w:rPr>
                <w:color w:val="000000"/>
                <w:sz w:val="20"/>
                <w:szCs w:val="20"/>
              </w:rPr>
            </w:pPr>
          </w:p>
          <w:p w14:paraId="0000024F" w14:textId="77777777" w:rsidR="005F7F24" w:rsidRPr="00FE141D" w:rsidRDefault="009B5681">
            <w:pPr>
              <w:widowControl w:val="0"/>
              <w:pBdr>
                <w:top w:val="nil"/>
                <w:left w:val="nil"/>
                <w:bottom w:val="nil"/>
                <w:right w:val="nil"/>
                <w:between w:val="nil"/>
              </w:pBdr>
              <w:spacing w:before="165" w:line="250" w:lineRule="auto"/>
              <w:rPr>
                <w:color w:val="000000"/>
                <w:sz w:val="20"/>
                <w:szCs w:val="20"/>
              </w:rPr>
            </w:pPr>
            <w:r w:rsidRPr="00FE141D">
              <w:rPr>
                <w:b/>
                <w:color w:val="000000"/>
                <w:sz w:val="20"/>
                <w:szCs w:val="22"/>
              </w:rPr>
              <w:t>Nivel de compensación</w:t>
            </w:r>
          </w:p>
        </w:tc>
      </w:tr>
      <w:tr w:rsidR="005F7F24" w:rsidRPr="00FE141D" w14:paraId="0E7DD464"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0" w14:textId="77777777" w:rsidR="005F7F24" w:rsidRPr="00FE141D" w:rsidRDefault="009B5681">
            <w:pPr>
              <w:widowControl w:val="0"/>
              <w:pBdr>
                <w:top w:val="nil"/>
                <w:left w:val="nil"/>
                <w:bottom w:val="nil"/>
                <w:right w:val="nil"/>
                <w:between w:val="nil"/>
              </w:pBdr>
              <w:spacing w:before="24" w:line="240" w:lineRule="auto"/>
              <w:rPr>
                <w:color w:val="000000"/>
                <w:sz w:val="20"/>
                <w:szCs w:val="20"/>
              </w:rPr>
            </w:pPr>
            <w:r w:rsidRPr="00FE141D">
              <w:rPr>
                <w:color w:val="000000"/>
                <w:sz w:val="20"/>
                <w:szCs w:val="22"/>
              </w:rPr>
              <w:t>Principiante</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1" w14:textId="7A5C9932" w:rsidR="005F7F24" w:rsidRPr="00FE141D" w:rsidRDefault="009B5681">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sidR="0017013C">
              <w:rPr>
                <w:color w:val="000000"/>
                <w:sz w:val="20"/>
                <w:szCs w:val="22"/>
              </w:rPr>
              <w:t>70</w:t>
            </w:r>
            <w:r w:rsidRPr="00FE141D">
              <w:rPr>
                <w:color w:val="000000"/>
                <w:sz w:val="20"/>
                <w:szCs w:val="22"/>
              </w:rPr>
              <w:t>,000</w:t>
            </w:r>
          </w:p>
        </w:tc>
      </w:tr>
      <w:tr w:rsidR="005F7F24" w:rsidRPr="00FE141D" w14:paraId="0C49CABC" w14:textId="77777777">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000252" w14:textId="6A2C0CF0" w:rsidR="005F7F24" w:rsidRPr="00FE141D" w:rsidRDefault="009B5681">
            <w:pPr>
              <w:widowControl w:val="0"/>
              <w:pBdr>
                <w:top w:val="nil"/>
                <w:left w:val="nil"/>
                <w:bottom w:val="nil"/>
                <w:right w:val="nil"/>
                <w:between w:val="nil"/>
              </w:pBdr>
              <w:spacing w:before="19" w:line="240" w:lineRule="auto"/>
              <w:rPr>
                <w:color w:val="000000"/>
                <w:sz w:val="20"/>
                <w:szCs w:val="20"/>
              </w:rPr>
            </w:pPr>
            <w:r w:rsidRPr="00FE141D">
              <w:rPr>
                <w:color w:val="000000"/>
                <w:sz w:val="20"/>
                <w:szCs w:val="22"/>
              </w:rPr>
              <w:t>Nivel en desarrollo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3" w14:textId="7A1E9C22" w:rsidR="005F7F24" w:rsidRPr="00FE141D" w:rsidRDefault="009B5681">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$7</w:t>
            </w:r>
            <w:r w:rsidR="0041270E">
              <w:rPr>
                <w:color w:val="000000"/>
                <w:sz w:val="20"/>
                <w:szCs w:val="22"/>
              </w:rPr>
              <w:t>8,0</w:t>
            </w:r>
            <w:r w:rsidRPr="00FE141D">
              <w:rPr>
                <w:color w:val="000000"/>
                <w:sz w:val="20"/>
                <w:szCs w:val="22"/>
              </w:rPr>
              <w:t>00</w:t>
            </w:r>
          </w:p>
        </w:tc>
      </w:tr>
      <w:tr w:rsidR="005F7F24" w:rsidRPr="00FE141D" w14:paraId="05F34FF0"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4" w14:textId="36F95111" w:rsidR="005F7F24" w:rsidRPr="00FE141D" w:rsidRDefault="009B5681">
            <w:pPr>
              <w:widowControl w:val="0"/>
              <w:pBdr>
                <w:top w:val="nil"/>
                <w:left w:val="nil"/>
                <w:bottom w:val="nil"/>
                <w:right w:val="nil"/>
                <w:between w:val="nil"/>
              </w:pBdr>
              <w:spacing w:before="24" w:line="240" w:lineRule="auto"/>
              <w:rPr>
                <w:color w:val="000000"/>
                <w:sz w:val="20"/>
                <w:szCs w:val="20"/>
              </w:rPr>
            </w:pPr>
            <w:r w:rsidRPr="00FE141D">
              <w:rPr>
                <w:color w:val="000000"/>
                <w:sz w:val="20"/>
                <w:szCs w:val="22"/>
              </w:rPr>
              <w:t>Nivel en desarrollo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5" w14:textId="2DE98A85" w:rsidR="005F7F24" w:rsidRPr="00FE141D" w:rsidRDefault="009B5681">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$8</w:t>
            </w:r>
            <w:r w:rsidR="00D84EE5">
              <w:rPr>
                <w:color w:val="000000"/>
                <w:sz w:val="20"/>
                <w:szCs w:val="22"/>
              </w:rPr>
              <w:t>5</w:t>
            </w:r>
            <w:r w:rsidRPr="00FE141D">
              <w:rPr>
                <w:color w:val="000000"/>
                <w:sz w:val="20"/>
                <w:szCs w:val="22"/>
              </w:rPr>
              <w:t>,000</w:t>
            </w:r>
          </w:p>
        </w:tc>
      </w:tr>
      <w:tr w:rsidR="005F7F24" w:rsidRPr="00FE141D" w14:paraId="624E6228"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6" w14:textId="15A7D903" w:rsidR="005F7F24" w:rsidRPr="00FE141D" w:rsidRDefault="009B5681">
            <w:pPr>
              <w:widowControl w:val="0"/>
              <w:pBdr>
                <w:top w:val="nil"/>
                <w:left w:val="nil"/>
                <w:bottom w:val="nil"/>
                <w:right w:val="nil"/>
                <w:between w:val="nil"/>
              </w:pBdr>
              <w:spacing w:before="24" w:line="240" w:lineRule="auto"/>
              <w:rPr>
                <w:color w:val="000000"/>
                <w:sz w:val="20"/>
                <w:szCs w:val="20"/>
              </w:rPr>
            </w:pPr>
            <w:r w:rsidRPr="00FE141D">
              <w:rPr>
                <w:color w:val="000000"/>
                <w:sz w:val="20"/>
                <w:szCs w:val="22"/>
              </w:rPr>
              <w:t>Nivel profesional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7" w14:textId="147551D6" w:rsidR="005F7F24" w:rsidRPr="00FE141D" w:rsidRDefault="009B5681">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sidR="00C4534F">
              <w:rPr>
                <w:color w:val="000000"/>
                <w:sz w:val="20"/>
                <w:szCs w:val="22"/>
              </w:rPr>
              <w:t>92,0</w:t>
            </w:r>
            <w:r w:rsidRPr="00FE141D">
              <w:rPr>
                <w:color w:val="000000"/>
                <w:sz w:val="20"/>
                <w:szCs w:val="22"/>
              </w:rPr>
              <w:t>00</w:t>
            </w:r>
          </w:p>
        </w:tc>
      </w:tr>
      <w:tr w:rsidR="005F7F24" w:rsidRPr="00FE141D" w14:paraId="74188CAB" w14:textId="77777777">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000258" w14:textId="633D07C7" w:rsidR="005F7F24" w:rsidRPr="00FE141D" w:rsidRDefault="009B5681">
            <w:pPr>
              <w:widowControl w:val="0"/>
              <w:pBdr>
                <w:top w:val="nil"/>
                <w:left w:val="nil"/>
                <w:bottom w:val="nil"/>
                <w:right w:val="nil"/>
                <w:between w:val="nil"/>
              </w:pBdr>
              <w:spacing w:before="19" w:line="240" w:lineRule="auto"/>
              <w:rPr>
                <w:color w:val="000000"/>
                <w:sz w:val="20"/>
                <w:szCs w:val="20"/>
              </w:rPr>
            </w:pPr>
            <w:r w:rsidRPr="00FE141D">
              <w:rPr>
                <w:color w:val="000000"/>
                <w:sz w:val="20"/>
                <w:szCs w:val="22"/>
              </w:rPr>
              <w:t>Nivel profesional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9" w14:textId="760B4A8B" w:rsidR="005F7F24" w:rsidRPr="00FE141D" w:rsidRDefault="009B5681">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$9</w:t>
            </w:r>
            <w:r w:rsidR="00C01587">
              <w:rPr>
                <w:color w:val="000000"/>
                <w:sz w:val="20"/>
                <w:szCs w:val="22"/>
              </w:rPr>
              <w:t>7</w:t>
            </w:r>
            <w:r w:rsidRPr="00FE141D">
              <w:rPr>
                <w:color w:val="000000"/>
                <w:sz w:val="20"/>
                <w:szCs w:val="22"/>
              </w:rPr>
              <w:t>,000</w:t>
            </w:r>
          </w:p>
        </w:tc>
      </w:tr>
      <w:tr w:rsidR="005F7F24" w:rsidRPr="00FE141D" w14:paraId="6CD96ACA"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A" w14:textId="37604645" w:rsidR="005F7F24" w:rsidRPr="00FE141D" w:rsidRDefault="009B5681">
            <w:pPr>
              <w:widowControl w:val="0"/>
              <w:pBdr>
                <w:top w:val="nil"/>
                <w:left w:val="nil"/>
                <w:bottom w:val="nil"/>
                <w:right w:val="nil"/>
                <w:between w:val="nil"/>
              </w:pBdr>
              <w:spacing w:before="24" w:line="240" w:lineRule="auto"/>
              <w:rPr>
                <w:color w:val="000000"/>
                <w:sz w:val="20"/>
                <w:szCs w:val="20"/>
              </w:rPr>
            </w:pPr>
            <w:r w:rsidRPr="00FE141D">
              <w:rPr>
                <w:color w:val="000000"/>
                <w:sz w:val="20"/>
                <w:szCs w:val="22"/>
              </w:rPr>
              <w:t>Nivel profesional III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B" w14:textId="30502D07" w:rsidR="005F7F24" w:rsidRPr="00FE141D" w:rsidRDefault="009B5681">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sidR="00870717">
              <w:rPr>
                <w:color w:val="000000"/>
                <w:sz w:val="20"/>
                <w:szCs w:val="22"/>
              </w:rPr>
              <w:t>103,0</w:t>
            </w:r>
            <w:r w:rsidRPr="00FE141D">
              <w:rPr>
                <w:color w:val="000000"/>
                <w:sz w:val="20"/>
                <w:szCs w:val="22"/>
              </w:rPr>
              <w:t>00</w:t>
            </w:r>
          </w:p>
        </w:tc>
      </w:tr>
      <w:tr w:rsidR="005F7F24" w:rsidRPr="00FE141D" w14:paraId="6BE2AC29"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C" w14:textId="03748AE7" w:rsidR="005F7F24" w:rsidRPr="00FE141D" w:rsidRDefault="009B5681">
            <w:pPr>
              <w:widowControl w:val="0"/>
              <w:pBdr>
                <w:top w:val="nil"/>
                <w:left w:val="nil"/>
                <w:bottom w:val="nil"/>
                <w:right w:val="nil"/>
                <w:between w:val="nil"/>
              </w:pBdr>
              <w:spacing w:before="24" w:line="240" w:lineRule="auto"/>
              <w:rPr>
                <w:color w:val="000000"/>
                <w:sz w:val="20"/>
                <w:szCs w:val="20"/>
              </w:rPr>
            </w:pPr>
            <w:r w:rsidRPr="00FE141D">
              <w:rPr>
                <w:color w:val="000000"/>
                <w:sz w:val="20"/>
                <w:szCs w:val="22"/>
              </w:rPr>
              <w:t>Nivel profesional IV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D" w14:textId="6DF99D8D" w:rsidR="005F7F24" w:rsidRPr="00FE141D" w:rsidRDefault="009B5681">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$10</w:t>
            </w:r>
            <w:r w:rsidR="00BD3A82">
              <w:rPr>
                <w:color w:val="000000"/>
                <w:sz w:val="20"/>
                <w:szCs w:val="22"/>
              </w:rPr>
              <w:t>9</w:t>
            </w:r>
            <w:r w:rsidRPr="00FE141D">
              <w:rPr>
                <w:color w:val="000000"/>
                <w:sz w:val="20"/>
                <w:szCs w:val="22"/>
              </w:rPr>
              <w:t>,000</w:t>
            </w:r>
          </w:p>
        </w:tc>
      </w:tr>
      <w:tr w:rsidR="005F7F24" w:rsidRPr="00FE141D" w14:paraId="71F38692" w14:textId="77777777">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00025E" w14:textId="29017E7C" w:rsidR="005F7F24" w:rsidRPr="00FE141D" w:rsidRDefault="009B5681">
            <w:pPr>
              <w:widowControl w:val="0"/>
              <w:pBdr>
                <w:top w:val="nil"/>
                <w:left w:val="nil"/>
                <w:bottom w:val="nil"/>
                <w:right w:val="nil"/>
                <w:between w:val="nil"/>
              </w:pBdr>
              <w:spacing w:before="19" w:line="240" w:lineRule="auto"/>
              <w:rPr>
                <w:color w:val="000000"/>
                <w:sz w:val="20"/>
                <w:szCs w:val="20"/>
              </w:rPr>
            </w:pPr>
            <w:r w:rsidRPr="00FE141D">
              <w:rPr>
                <w:color w:val="000000"/>
                <w:sz w:val="20"/>
                <w:szCs w:val="22"/>
              </w:rPr>
              <w:t>Nivel profesional 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F" w14:textId="3D73F987" w:rsidR="005F7F24" w:rsidRPr="00FE141D" w:rsidRDefault="009B5681">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$1</w:t>
            </w:r>
            <w:r w:rsidR="00DA3350">
              <w:rPr>
                <w:color w:val="000000"/>
                <w:sz w:val="20"/>
                <w:szCs w:val="22"/>
              </w:rPr>
              <w:t>15</w:t>
            </w:r>
            <w:r w:rsidRPr="00FE141D">
              <w:rPr>
                <w:color w:val="000000"/>
                <w:sz w:val="20"/>
                <w:szCs w:val="22"/>
              </w:rPr>
              <w:t>,000</w:t>
            </w:r>
          </w:p>
        </w:tc>
      </w:tr>
      <w:tr w:rsidR="005F7F24" w:rsidRPr="00FE141D" w14:paraId="267E7B9D" w14:textId="77777777">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60" w14:textId="395E2839" w:rsidR="005F7F24" w:rsidRPr="00FE141D" w:rsidRDefault="009B5681">
            <w:pPr>
              <w:widowControl w:val="0"/>
              <w:pBdr>
                <w:top w:val="nil"/>
                <w:left w:val="nil"/>
                <w:bottom w:val="nil"/>
                <w:right w:val="nil"/>
                <w:between w:val="nil"/>
              </w:pBdr>
              <w:spacing w:before="24" w:line="240" w:lineRule="auto"/>
              <w:rPr>
                <w:color w:val="000000"/>
                <w:sz w:val="20"/>
                <w:szCs w:val="20"/>
              </w:rPr>
            </w:pPr>
            <w:r w:rsidRPr="00FE141D">
              <w:rPr>
                <w:color w:val="000000"/>
                <w:sz w:val="20"/>
                <w:szCs w:val="22"/>
              </w:rPr>
              <w:t>Nivel profesional VI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61" w14:textId="1D8B441A" w:rsidR="005F7F24" w:rsidRPr="00FE141D" w:rsidRDefault="009B5681">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$1</w:t>
            </w:r>
            <w:r w:rsidR="00157431">
              <w:rPr>
                <w:color w:val="000000"/>
                <w:sz w:val="20"/>
                <w:szCs w:val="22"/>
              </w:rPr>
              <w:t>20</w:t>
            </w:r>
            <w:r w:rsidRPr="00FE141D">
              <w:rPr>
                <w:color w:val="000000"/>
                <w:sz w:val="20"/>
                <w:szCs w:val="22"/>
              </w:rPr>
              <w:t>,000</w:t>
            </w:r>
          </w:p>
        </w:tc>
      </w:tr>
    </w:tbl>
    <w:p w14:paraId="00000262" w14:textId="77777777" w:rsidR="005F7F24" w:rsidRPr="00FE141D" w:rsidRDefault="005F7F24">
      <w:pPr>
        <w:rPr>
          <w:sz w:val="18"/>
          <w:szCs w:val="18"/>
        </w:rPr>
      </w:pPr>
    </w:p>
    <w:p w14:paraId="00000264" w14:textId="77777777" w:rsidR="005F7F24" w:rsidRPr="00FE141D" w:rsidRDefault="009B5681">
      <w:pPr>
        <w:spacing w:before="69"/>
        <w:rPr>
          <w:sz w:val="22"/>
          <w:szCs w:val="22"/>
        </w:rPr>
      </w:pPr>
      <w:r w:rsidRPr="00FE141D">
        <w:rPr>
          <w:i/>
          <w:sz w:val="22"/>
          <w:szCs w:val="22"/>
        </w:rPr>
        <w:t>Transición al Escalafón profesional</w:t>
      </w:r>
    </w:p>
    <w:p w14:paraId="00000265" w14:textId="77777777" w:rsidR="005F7F24" w:rsidRPr="00FE141D" w:rsidRDefault="005F7F24">
      <w:pPr>
        <w:rPr>
          <w:i/>
          <w:sz w:val="22"/>
          <w:szCs w:val="22"/>
        </w:rPr>
      </w:pPr>
    </w:p>
    <w:p w14:paraId="00000266" w14:textId="6C39EFFE" w:rsidR="005F7F24" w:rsidRPr="00FE141D" w:rsidRDefault="009B5681">
      <w:pPr>
        <w:widowControl w:val="0"/>
        <w:pBdr>
          <w:top w:val="nil"/>
          <w:left w:val="nil"/>
          <w:bottom w:val="nil"/>
          <w:right w:val="nil"/>
          <w:between w:val="nil"/>
        </w:pBdr>
        <w:spacing w:line="240" w:lineRule="auto"/>
        <w:rPr>
          <w:color w:val="000000"/>
          <w:sz w:val="22"/>
          <w:szCs w:val="22"/>
        </w:rPr>
      </w:pPr>
      <w:r w:rsidRPr="00FE141D">
        <w:rPr>
          <w:color w:val="000000"/>
          <w:sz w:val="22"/>
          <w:szCs w:val="22"/>
        </w:rPr>
        <w:t xml:space="preserve">A partir del 1 de julio de 2015, los docentes que fueron seleccionados para permanecer en </w:t>
      </w:r>
      <w:proofErr w:type="spellStart"/>
      <w:r w:rsidRPr="00FE141D">
        <w:rPr>
          <w:color w:val="000000"/>
          <w:sz w:val="22"/>
          <w:szCs w:val="22"/>
        </w:rPr>
        <w:t>Dever</w:t>
      </w:r>
      <w:proofErr w:type="spellEnd"/>
      <w:r w:rsidRPr="00FE141D">
        <w:rPr>
          <w:color w:val="000000"/>
          <w:sz w:val="22"/>
          <w:szCs w:val="22"/>
        </w:rPr>
        <w:t xml:space="preserve"> Elementary </w:t>
      </w:r>
      <w:proofErr w:type="spellStart"/>
      <w:r w:rsidRPr="00FE141D">
        <w:rPr>
          <w:color w:val="000000"/>
          <w:sz w:val="22"/>
          <w:szCs w:val="22"/>
        </w:rPr>
        <w:t>School</w:t>
      </w:r>
      <w:proofErr w:type="spellEnd"/>
      <w:r w:rsidRPr="00FE141D">
        <w:rPr>
          <w:color w:val="000000"/>
          <w:sz w:val="22"/>
          <w:szCs w:val="22"/>
        </w:rPr>
        <w:t xml:space="preserve"> fueron asignados a uno de los niveles del escalafón profesional, en función de la ubicación del salario del docente en el programa salarial anterior al 30 de junio de 2015, sin tener en cuenta la calificación del docente en la evaluación de fin de año, como se describe a continuación. Ningún docente que regresa recibió menos compensación que la que recibió en 2014-2015 (salario BTU más premios profesionales más estipendio ELT).</w:t>
      </w:r>
    </w:p>
    <w:p w14:paraId="00000267" w14:textId="77777777" w:rsidR="005F7F24" w:rsidRPr="00FE141D" w:rsidRDefault="005F7F24">
      <w:pPr>
        <w:spacing w:before="11"/>
        <w:rPr>
          <w:sz w:val="22"/>
          <w:szCs w:val="22"/>
        </w:rPr>
      </w:pPr>
    </w:p>
    <w:p w14:paraId="00000268" w14:textId="77777777" w:rsidR="005F7F24" w:rsidRPr="00FE141D" w:rsidRDefault="009B5681" w:rsidP="00AC675F">
      <w:pPr>
        <w:widowControl w:val="0"/>
        <w:pBdr>
          <w:top w:val="nil"/>
          <w:left w:val="nil"/>
          <w:bottom w:val="nil"/>
          <w:right w:val="nil"/>
          <w:between w:val="nil"/>
        </w:pBdr>
        <w:spacing w:after="240" w:line="240" w:lineRule="auto"/>
        <w:rPr>
          <w:color w:val="000000"/>
          <w:sz w:val="22"/>
          <w:szCs w:val="22"/>
        </w:rPr>
      </w:pPr>
      <w:r w:rsidRPr="00FE141D">
        <w:rPr>
          <w:color w:val="000000"/>
          <w:sz w:val="22"/>
          <w:szCs w:val="22"/>
        </w:rPr>
        <w:t>Los docentes recién contratados serán colocados en el escalafón profesional según lo determine el Receptor. El Receptor continuará revisando y puede ajustar el programa de salarios periódicamente.</w:t>
      </w:r>
    </w:p>
    <w:p w14:paraId="00000269" w14:textId="71C79171" w:rsidR="005F7F24" w:rsidRPr="00FE141D" w:rsidRDefault="009B5681">
      <w:pPr>
        <w:widowControl w:val="0"/>
        <w:pBdr>
          <w:top w:val="nil"/>
          <w:left w:val="nil"/>
          <w:bottom w:val="nil"/>
          <w:right w:val="nil"/>
          <w:between w:val="nil"/>
        </w:pBdr>
        <w:spacing w:before="69" w:line="242" w:lineRule="auto"/>
        <w:rPr>
          <w:color w:val="000000"/>
          <w:sz w:val="22"/>
          <w:szCs w:val="22"/>
        </w:rPr>
      </w:pPr>
      <w:r w:rsidRPr="00FE141D">
        <w:rPr>
          <w:color w:val="000000"/>
          <w:sz w:val="22"/>
          <w:szCs w:val="22"/>
        </w:rPr>
        <w:t>El salario base anual para un “docente avanzado” se modifica a $1</w:t>
      </w:r>
      <w:r w:rsidR="0098080D">
        <w:rPr>
          <w:color w:val="000000"/>
          <w:sz w:val="22"/>
          <w:szCs w:val="22"/>
        </w:rPr>
        <w:t>25</w:t>
      </w:r>
      <w:r w:rsidRPr="00FE141D">
        <w:rPr>
          <w:color w:val="000000"/>
          <w:sz w:val="22"/>
          <w:szCs w:val="22"/>
        </w:rPr>
        <w:t>,000 a partir del año escolar 202</w:t>
      </w:r>
      <w:r w:rsidR="0098080D">
        <w:rPr>
          <w:color w:val="000000"/>
          <w:sz w:val="22"/>
          <w:szCs w:val="22"/>
        </w:rPr>
        <w:t>3</w:t>
      </w:r>
      <w:r w:rsidRPr="00FE141D">
        <w:rPr>
          <w:color w:val="000000"/>
          <w:sz w:val="22"/>
          <w:szCs w:val="22"/>
        </w:rPr>
        <w:t>-202</w:t>
      </w:r>
      <w:r w:rsidR="0098080D">
        <w:rPr>
          <w:color w:val="000000"/>
          <w:sz w:val="22"/>
          <w:szCs w:val="22"/>
        </w:rPr>
        <w:t>4</w:t>
      </w:r>
      <w:r w:rsidRPr="00FE141D">
        <w:rPr>
          <w:color w:val="000000"/>
          <w:sz w:val="22"/>
          <w:szCs w:val="22"/>
        </w:rPr>
        <w:t>. Los docentes avanzados deben poseer una licencia inicial o profesional.</w:t>
      </w:r>
    </w:p>
    <w:p w14:paraId="0000026A" w14:textId="77777777" w:rsidR="005F7F24" w:rsidRPr="00FE141D" w:rsidRDefault="005F7F24">
      <w:pPr>
        <w:spacing w:before="10"/>
        <w:rPr>
          <w:sz w:val="22"/>
          <w:szCs w:val="22"/>
        </w:rPr>
      </w:pPr>
    </w:p>
    <w:p w14:paraId="0000026B" w14:textId="6C2977F1" w:rsidR="005F7F24" w:rsidRPr="00FE141D" w:rsidRDefault="009B5681">
      <w:pPr>
        <w:widowControl w:val="0"/>
        <w:pBdr>
          <w:top w:val="nil"/>
          <w:left w:val="nil"/>
          <w:bottom w:val="nil"/>
          <w:right w:val="nil"/>
          <w:between w:val="nil"/>
        </w:pBdr>
        <w:spacing w:line="239" w:lineRule="auto"/>
        <w:rPr>
          <w:color w:val="000000"/>
          <w:sz w:val="22"/>
          <w:szCs w:val="22"/>
        </w:rPr>
      </w:pPr>
      <w:r w:rsidRPr="00FE141D">
        <w:rPr>
          <w:color w:val="000000"/>
          <w:sz w:val="22"/>
          <w:szCs w:val="22"/>
        </w:rPr>
        <w:t>Se modifica el salario base anual de un “docente experto” a $1</w:t>
      </w:r>
      <w:r w:rsidR="006744A8">
        <w:rPr>
          <w:color w:val="000000"/>
          <w:sz w:val="22"/>
          <w:szCs w:val="22"/>
        </w:rPr>
        <w:t>30</w:t>
      </w:r>
      <w:r w:rsidRPr="00FE141D">
        <w:rPr>
          <w:color w:val="000000"/>
          <w:sz w:val="22"/>
          <w:szCs w:val="22"/>
        </w:rPr>
        <w:t>,000 a partir del 202</w:t>
      </w:r>
      <w:r w:rsidR="006744A8">
        <w:rPr>
          <w:color w:val="000000"/>
          <w:sz w:val="22"/>
          <w:szCs w:val="22"/>
        </w:rPr>
        <w:t>3</w:t>
      </w:r>
      <w:r w:rsidRPr="00FE141D">
        <w:rPr>
          <w:color w:val="000000"/>
          <w:sz w:val="22"/>
          <w:szCs w:val="22"/>
        </w:rPr>
        <w:t>-202</w:t>
      </w:r>
      <w:r w:rsidR="006744A8">
        <w:rPr>
          <w:color w:val="000000"/>
          <w:sz w:val="22"/>
          <w:szCs w:val="22"/>
        </w:rPr>
        <w:t>4</w:t>
      </w:r>
      <w:r w:rsidRPr="00FE141D">
        <w:rPr>
          <w:color w:val="000000"/>
          <w:sz w:val="22"/>
          <w:szCs w:val="22"/>
        </w:rPr>
        <w:t>. Los docentes seleccionados para este puesto recibirán un estipendio diferencial en función de su salario base anual, para alcanzar la cantidad especificada para el año en que ocupa el puesto. Estos montos de compensación de estipendio se incluirán en el salario base del docente, o se considerarán de otro modo como parte del salario anualizado para fines de jubilación. Los docentes expertos deben poseer una licencia profesional.</w:t>
      </w:r>
    </w:p>
    <w:p w14:paraId="0000026C" w14:textId="77777777" w:rsidR="005F7F24" w:rsidRPr="00FE141D" w:rsidRDefault="005F7F24">
      <w:pPr>
        <w:rPr>
          <w:sz w:val="22"/>
          <w:szCs w:val="22"/>
        </w:rPr>
      </w:pPr>
    </w:p>
    <w:p w14:paraId="0000026D" w14:textId="60236905" w:rsidR="005F7F24" w:rsidRPr="00FE141D" w:rsidRDefault="009B5681">
      <w:pPr>
        <w:widowControl w:val="0"/>
        <w:pBdr>
          <w:top w:val="nil"/>
          <w:left w:val="nil"/>
          <w:bottom w:val="nil"/>
          <w:right w:val="nil"/>
          <w:between w:val="nil"/>
        </w:pBdr>
        <w:spacing w:line="240" w:lineRule="auto"/>
        <w:rPr>
          <w:color w:val="000000"/>
          <w:sz w:val="22"/>
          <w:szCs w:val="22"/>
        </w:rPr>
      </w:pPr>
      <w:r w:rsidRPr="00FE141D">
        <w:rPr>
          <w:color w:val="000000"/>
          <w:sz w:val="22"/>
          <w:szCs w:val="22"/>
        </w:rPr>
        <w:t>El Receptor establecerá un proceso para que los docentes elegibles soliciten los niveles de docente avanzado o experto. Los docentes seleccionados para estos roles serán compensados con los niveles de salario para estos puestos durante el transcurso de sus asignaciones. Al dejar estas asignaciones, los docentes volverán a sus niveles de compensación más recientes.</w:t>
      </w:r>
    </w:p>
    <w:p w14:paraId="0000026E" w14:textId="77777777" w:rsidR="005F7F24" w:rsidRPr="00FE141D" w:rsidRDefault="005F7F24">
      <w:pPr>
        <w:spacing w:before="10"/>
        <w:rPr>
          <w:sz w:val="22"/>
          <w:szCs w:val="22"/>
        </w:rPr>
      </w:pPr>
    </w:p>
    <w:p w14:paraId="26FE53F4" w14:textId="77777777" w:rsidR="004F38A7" w:rsidRDefault="004F38A7">
      <w:pPr>
        <w:rPr>
          <w:i/>
          <w:sz w:val="22"/>
          <w:szCs w:val="22"/>
        </w:rPr>
      </w:pPr>
    </w:p>
    <w:p w14:paraId="1E100104" w14:textId="77777777" w:rsidR="004F38A7" w:rsidRDefault="004F38A7">
      <w:pPr>
        <w:rPr>
          <w:i/>
          <w:sz w:val="22"/>
          <w:szCs w:val="22"/>
        </w:rPr>
      </w:pPr>
    </w:p>
    <w:p w14:paraId="0000026F" w14:textId="05E78618" w:rsidR="005F7F24" w:rsidRPr="00FE141D" w:rsidRDefault="009B5681">
      <w:pPr>
        <w:rPr>
          <w:sz w:val="22"/>
          <w:szCs w:val="22"/>
        </w:rPr>
      </w:pPr>
      <w:r w:rsidRPr="00FE141D">
        <w:rPr>
          <w:i/>
          <w:sz w:val="22"/>
          <w:szCs w:val="22"/>
        </w:rPr>
        <w:lastRenderedPageBreak/>
        <w:t>Avance en el Escalafón profesional</w:t>
      </w:r>
    </w:p>
    <w:p w14:paraId="00000270" w14:textId="77777777" w:rsidR="005F7F24" w:rsidRPr="00FE141D" w:rsidRDefault="005F7F24">
      <w:pPr>
        <w:rPr>
          <w:i/>
          <w:sz w:val="22"/>
          <w:szCs w:val="22"/>
        </w:rPr>
      </w:pPr>
    </w:p>
    <w:p w14:paraId="00000271" w14:textId="496B7B6B" w:rsidR="005F7F24" w:rsidRPr="00FE141D" w:rsidRDefault="009B5681">
      <w:pPr>
        <w:widowControl w:val="0"/>
        <w:pBdr>
          <w:top w:val="nil"/>
          <w:left w:val="nil"/>
          <w:bottom w:val="nil"/>
          <w:right w:val="nil"/>
          <w:between w:val="nil"/>
        </w:pBdr>
        <w:spacing w:line="240" w:lineRule="auto"/>
        <w:rPr>
          <w:color w:val="000000"/>
          <w:sz w:val="22"/>
          <w:szCs w:val="22"/>
        </w:rPr>
      </w:pPr>
      <w:r w:rsidRPr="00FE141D">
        <w:rPr>
          <w:color w:val="000000"/>
          <w:sz w:val="22"/>
          <w:szCs w:val="22"/>
        </w:rPr>
        <w:t>Un docente principiante avanzará a “Nivel en desarrollo I” y un docente en un nivel de desarrollo I avanzará a “Nivel en desarrollo II” anualmente, siempre que el docente no reciba una calificación de evaluación general de fin de año de "insatisfactorio".</w:t>
      </w:r>
    </w:p>
    <w:p w14:paraId="00000272" w14:textId="77777777" w:rsidR="005F7F24" w:rsidRPr="00FE141D" w:rsidRDefault="005F7F24">
      <w:pPr>
        <w:rPr>
          <w:sz w:val="22"/>
          <w:szCs w:val="22"/>
        </w:rPr>
      </w:pPr>
    </w:p>
    <w:p w14:paraId="00000273" w14:textId="5F2EA36B" w:rsidR="005F7F24" w:rsidRPr="00FE141D" w:rsidRDefault="009B5681">
      <w:pPr>
        <w:widowControl w:val="0"/>
        <w:pBdr>
          <w:top w:val="nil"/>
          <w:left w:val="nil"/>
          <w:bottom w:val="nil"/>
          <w:right w:val="nil"/>
          <w:between w:val="nil"/>
        </w:pBdr>
        <w:spacing w:line="239" w:lineRule="auto"/>
        <w:rPr>
          <w:color w:val="000000"/>
          <w:sz w:val="22"/>
          <w:szCs w:val="22"/>
        </w:rPr>
      </w:pPr>
      <w:r w:rsidRPr="00FE141D">
        <w:rPr>
          <w:color w:val="000000"/>
          <w:sz w:val="22"/>
          <w:szCs w:val="22"/>
        </w:rPr>
        <w:t>Un docente en desarrollo II avanzará a “docente profesional I” y todos los docentes de cualquier nivel profesional avanzarán un nivel anualmente, siempre que se reciba una calificación de evaluación general de fin de año de "competente" o "ejemplar", con calificaciones de "competente" o mejores en todos los cuatro estándares. Un docente con una calificación general de fin de año de "competente" que haya logrado calificaciones inferiores a "competente" en los cuatro estándares, aún puede avanzar al siguiente nivel con la recomendación del director del edificio y la aprobación del Receptor.</w:t>
      </w:r>
    </w:p>
    <w:p w14:paraId="00000274" w14:textId="77777777" w:rsidR="005F7F24" w:rsidRPr="00FE141D" w:rsidRDefault="005F7F24">
      <w:pPr>
        <w:rPr>
          <w:sz w:val="22"/>
          <w:szCs w:val="22"/>
        </w:rPr>
      </w:pPr>
    </w:p>
    <w:p w14:paraId="00000275" w14:textId="1D893AC6" w:rsidR="005F7F24" w:rsidRPr="00FE141D" w:rsidRDefault="009B5681">
      <w:pPr>
        <w:widowControl w:val="0"/>
        <w:pBdr>
          <w:top w:val="nil"/>
          <w:left w:val="nil"/>
          <w:bottom w:val="nil"/>
          <w:right w:val="nil"/>
          <w:between w:val="nil"/>
        </w:pBdr>
        <w:spacing w:line="240" w:lineRule="auto"/>
        <w:rPr>
          <w:color w:val="000000"/>
          <w:sz w:val="22"/>
          <w:szCs w:val="22"/>
        </w:rPr>
      </w:pPr>
      <w:r w:rsidRPr="00FE141D">
        <w:rPr>
          <w:color w:val="000000"/>
          <w:sz w:val="22"/>
          <w:szCs w:val="22"/>
        </w:rPr>
        <w:t>A partir del año escolar 2020-2021, un maestro de nivel profesional VI que haya sido empleado como docente profesional VI durante al menos un año escolar y que reciba una calificación de evaluación general de fin de año de "competente" o "ejemplar", con “competente” o mejor en los cuatro estándares, recibirá $2,500 adicionales agregados a su salario base anualmente.</w:t>
      </w:r>
    </w:p>
    <w:p w14:paraId="00000276" w14:textId="77777777" w:rsidR="005F7F24" w:rsidRPr="00FE141D" w:rsidRDefault="005F7F24">
      <w:pPr>
        <w:spacing w:before="10"/>
        <w:rPr>
          <w:sz w:val="22"/>
          <w:szCs w:val="22"/>
        </w:rPr>
      </w:pPr>
    </w:p>
    <w:p w14:paraId="00000277" w14:textId="77777777" w:rsidR="005F7F24" w:rsidRPr="00FE141D" w:rsidRDefault="009B5681">
      <w:pPr>
        <w:widowControl w:val="0"/>
        <w:pBdr>
          <w:top w:val="nil"/>
          <w:left w:val="nil"/>
          <w:bottom w:val="nil"/>
          <w:right w:val="nil"/>
          <w:between w:val="nil"/>
        </w:pBdr>
        <w:spacing w:line="240" w:lineRule="auto"/>
        <w:rPr>
          <w:color w:val="000000"/>
          <w:sz w:val="22"/>
          <w:szCs w:val="22"/>
        </w:rPr>
      </w:pPr>
      <w:r w:rsidRPr="00FE141D">
        <w:rPr>
          <w:color w:val="000000"/>
          <w:sz w:val="22"/>
          <w:szCs w:val="22"/>
        </w:rPr>
        <w:t xml:space="preserve">Un docente puede avanzar en la escala salarial más </w:t>
      </w:r>
      <w:proofErr w:type="gramStart"/>
      <w:r w:rsidRPr="00FE141D">
        <w:rPr>
          <w:color w:val="000000"/>
          <w:sz w:val="22"/>
          <w:szCs w:val="22"/>
        </w:rPr>
        <w:t>rápidamente</w:t>
      </w:r>
      <w:proofErr w:type="gramEnd"/>
      <w:r w:rsidRPr="00FE141D">
        <w:rPr>
          <w:color w:val="000000"/>
          <w:sz w:val="22"/>
          <w:szCs w:val="22"/>
        </w:rPr>
        <w:t xml:space="preserve"> que lo descrito anteriormente con la recomendación del director de la escuela, sujeto a la aprobación del Receptor.</w:t>
      </w:r>
    </w:p>
    <w:p w14:paraId="00000278" w14:textId="77777777" w:rsidR="005F7F24" w:rsidRPr="00FE141D" w:rsidRDefault="005F7F24">
      <w:pPr>
        <w:rPr>
          <w:sz w:val="22"/>
          <w:szCs w:val="22"/>
        </w:rPr>
      </w:pPr>
    </w:p>
    <w:p w14:paraId="00000279" w14:textId="34A08F01" w:rsidR="005F7F24" w:rsidRPr="00FE141D" w:rsidRDefault="009B5681">
      <w:pPr>
        <w:widowControl w:val="0"/>
        <w:pBdr>
          <w:top w:val="nil"/>
          <w:left w:val="nil"/>
          <w:bottom w:val="nil"/>
          <w:right w:val="nil"/>
          <w:between w:val="nil"/>
        </w:pBdr>
        <w:spacing w:line="242" w:lineRule="auto"/>
        <w:rPr>
          <w:color w:val="000000"/>
          <w:sz w:val="22"/>
          <w:szCs w:val="22"/>
        </w:rPr>
      </w:pPr>
      <w:r w:rsidRPr="00FE141D">
        <w:rPr>
          <w:color w:val="000000"/>
          <w:sz w:val="22"/>
          <w:szCs w:val="22"/>
        </w:rPr>
        <w:t>A los docentes principiantes, en desarrollo y profesionales que continúen en su empleo no se les reducirá el salario con base en su evaluación de desempeño.</w:t>
      </w:r>
    </w:p>
    <w:p w14:paraId="0000027A" w14:textId="77777777" w:rsidR="005F7F24" w:rsidRPr="00FE141D" w:rsidRDefault="005F7F24">
      <w:pPr>
        <w:spacing w:before="9"/>
        <w:rPr>
          <w:sz w:val="22"/>
          <w:szCs w:val="22"/>
        </w:rPr>
      </w:pPr>
    </w:p>
    <w:p w14:paraId="0000027B" w14:textId="256072BA" w:rsidR="005F7F24" w:rsidRPr="00FE141D" w:rsidRDefault="009B5681">
      <w:pPr>
        <w:widowControl w:val="0"/>
        <w:pBdr>
          <w:top w:val="nil"/>
          <w:left w:val="nil"/>
          <w:bottom w:val="nil"/>
          <w:right w:val="nil"/>
          <w:between w:val="nil"/>
        </w:pBdr>
        <w:spacing w:line="240" w:lineRule="auto"/>
        <w:rPr>
          <w:color w:val="000000"/>
          <w:sz w:val="22"/>
          <w:szCs w:val="22"/>
        </w:rPr>
      </w:pPr>
      <w:r w:rsidRPr="00FE141D">
        <w:rPr>
          <w:color w:val="000000"/>
          <w:sz w:val="22"/>
          <w:szCs w:val="22"/>
        </w:rPr>
        <w:t>De acuerdo con el Plan de Reestructuración, basado en la experiencia y el desempeño anteriores, el Receptor puede contratar a un docente recién contratado por encima del nivel de principiante.</w:t>
      </w:r>
    </w:p>
    <w:p w14:paraId="0000027C" w14:textId="77777777" w:rsidR="005F7F24" w:rsidRPr="00FE141D" w:rsidRDefault="005F7F24">
      <w:pPr>
        <w:rPr>
          <w:sz w:val="22"/>
          <w:szCs w:val="22"/>
        </w:rPr>
      </w:pPr>
    </w:p>
    <w:p w14:paraId="0000027D" w14:textId="001E0B5D" w:rsidR="005F7F24" w:rsidRPr="00FE141D" w:rsidRDefault="009B5681">
      <w:pPr>
        <w:widowControl w:val="0"/>
        <w:pBdr>
          <w:top w:val="nil"/>
          <w:left w:val="nil"/>
          <w:bottom w:val="nil"/>
          <w:right w:val="nil"/>
          <w:between w:val="nil"/>
        </w:pBdr>
        <w:spacing w:line="242" w:lineRule="auto"/>
        <w:rPr>
          <w:color w:val="000000"/>
          <w:sz w:val="22"/>
          <w:szCs w:val="22"/>
        </w:rPr>
      </w:pPr>
      <w:r w:rsidRPr="00FE141D">
        <w:rPr>
          <w:color w:val="000000"/>
          <w:sz w:val="22"/>
          <w:szCs w:val="22"/>
        </w:rPr>
        <w:t xml:space="preserve">Las categorías de docentes avanzados y expertos se establecerán a partir del 1 de julio de 2015. Los roles, expectativas y criterios de selección para estos docentes serán desarrollados por el Receptor. </w:t>
      </w:r>
    </w:p>
    <w:p w14:paraId="0000027E" w14:textId="08D02E8E" w:rsidR="005F7F24" w:rsidRPr="00FE141D" w:rsidRDefault="009B5681">
      <w:pPr>
        <w:widowControl w:val="0"/>
        <w:pBdr>
          <w:top w:val="nil"/>
          <w:left w:val="nil"/>
          <w:bottom w:val="nil"/>
          <w:right w:val="nil"/>
          <w:between w:val="nil"/>
        </w:pBdr>
        <w:spacing w:line="242" w:lineRule="auto"/>
        <w:rPr>
          <w:color w:val="000000"/>
          <w:sz w:val="22"/>
          <w:szCs w:val="22"/>
        </w:rPr>
      </w:pPr>
      <w:r w:rsidRPr="00FE141D">
        <w:rPr>
          <w:color w:val="000000"/>
          <w:sz w:val="22"/>
          <w:szCs w:val="22"/>
        </w:rPr>
        <w:t>Un docente que haya alcanzado el estado de nivel profesional III o superior y haya recibido calificaciones generales de fin de año de "competente" o "ejemplar" en los dos años anteriores, puede postularse para convertirse en “docente avanzado a través de un portafolio de carrera acumulativo. Un docente que haya alcanzado el estado de nivel profesional III y superior y haya recibido calificaciones generales de fin de año "ejemplares" en los dos años anteriores puede postularse para convertirse en un docente experto a través de un portafolio de carrera acumulativo. El portafolio puede incluir 1) datos de crecimiento estudiantil a lo largo del tiempo; 2) avales de compañeros, padres, estudiantes y administradores; 3) y evidencia de instrucción efectiva.</w:t>
      </w:r>
    </w:p>
    <w:p w14:paraId="0000027F" w14:textId="77777777" w:rsidR="005F7F24" w:rsidRPr="00FE141D" w:rsidRDefault="005F7F24">
      <w:pPr>
        <w:spacing w:before="1"/>
        <w:rPr>
          <w:sz w:val="22"/>
          <w:szCs w:val="22"/>
        </w:rPr>
      </w:pPr>
    </w:p>
    <w:p w14:paraId="00000281" w14:textId="234AB108" w:rsidR="005F7F24" w:rsidRPr="00FE141D" w:rsidRDefault="009B5681" w:rsidP="004F38A7">
      <w:pPr>
        <w:widowControl w:val="0"/>
        <w:pBdr>
          <w:top w:val="nil"/>
          <w:left w:val="nil"/>
          <w:bottom w:val="nil"/>
          <w:right w:val="nil"/>
          <w:between w:val="nil"/>
        </w:pBdr>
        <w:spacing w:line="239" w:lineRule="auto"/>
        <w:rPr>
          <w:color w:val="000000"/>
          <w:sz w:val="22"/>
          <w:szCs w:val="22"/>
        </w:rPr>
      </w:pPr>
      <w:r w:rsidRPr="00FE141D">
        <w:rPr>
          <w:color w:val="000000"/>
          <w:sz w:val="22"/>
          <w:szCs w:val="22"/>
        </w:rPr>
        <w:t>Además del avance de los docentes como se describe anteriormente, si el Receptor determina que el pago de una compensación adicional a un miembro de la unidad de negociación es necesario para atender mejor las necesidades de los estudiantes, el Receptor, con la aprobación del Comisionado, puede autorizar el pago adicional.</w:t>
      </w:r>
    </w:p>
    <w:p w14:paraId="00000282" w14:textId="77777777" w:rsidR="005F7F24" w:rsidRPr="00FE141D" w:rsidRDefault="005F7F24">
      <w:pPr>
        <w:pBdr>
          <w:top w:val="nil"/>
          <w:left w:val="nil"/>
          <w:bottom w:val="nil"/>
          <w:right w:val="nil"/>
          <w:between w:val="nil"/>
        </w:pBdr>
        <w:spacing w:line="240" w:lineRule="auto"/>
        <w:rPr>
          <w:b/>
          <w:color w:val="000000"/>
          <w:sz w:val="22"/>
          <w:szCs w:val="22"/>
          <w:u w:val="single"/>
        </w:rPr>
      </w:pPr>
    </w:p>
    <w:p w14:paraId="00000283" w14:textId="77777777" w:rsidR="005F7F24" w:rsidRPr="00FE141D" w:rsidRDefault="009B5681">
      <w:pPr>
        <w:pBdr>
          <w:top w:val="nil"/>
          <w:left w:val="nil"/>
          <w:bottom w:val="nil"/>
          <w:right w:val="nil"/>
          <w:between w:val="nil"/>
        </w:pBdr>
        <w:spacing w:line="240" w:lineRule="auto"/>
        <w:rPr>
          <w:b/>
          <w:color w:val="000000"/>
          <w:sz w:val="22"/>
          <w:szCs w:val="22"/>
          <w:u w:val="single"/>
        </w:rPr>
      </w:pPr>
      <w:r w:rsidRPr="00FE141D">
        <w:rPr>
          <w:b/>
          <w:color w:val="000000"/>
          <w:sz w:val="22"/>
          <w:szCs w:val="22"/>
          <w:u w:val="single"/>
        </w:rPr>
        <w:t>III. RESUMEN DE LA ACTIVIDAD DE NEGOCIACIÓN</w:t>
      </w:r>
    </w:p>
    <w:p w14:paraId="00000284" w14:textId="77777777" w:rsidR="005F7F24" w:rsidRPr="00FE141D" w:rsidRDefault="005F7F24">
      <w:pPr>
        <w:pBdr>
          <w:top w:val="nil"/>
          <w:left w:val="nil"/>
          <w:bottom w:val="nil"/>
          <w:right w:val="nil"/>
          <w:between w:val="nil"/>
        </w:pBdr>
        <w:spacing w:line="240" w:lineRule="auto"/>
        <w:rPr>
          <w:color w:val="000000"/>
          <w:sz w:val="22"/>
          <w:szCs w:val="22"/>
        </w:rPr>
      </w:pPr>
    </w:p>
    <w:p w14:paraId="00000285" w14:textId="31C02C26"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El 29 de enero de 2014, el Comisionado Chester envió cartas al Comité Escolar de Boston y a varios sindicatos que representan a los empleados que trabajan en las escuelas </w:t>
      </w:r>
      <w:proofErr w:type="spellStart"/>
      <w:r w:rsidRPr="00FE141D">
        <w:rPr>
          <w:color w:val="000000"/>
          <w:sz w:val="22"/>
          <w:szCs w:val="22"/>
        </w:rPr>
        <w:t>Dever</w:t>
      </w:r>
      <w:proofErr w:type="spellEnd"/>
      <w:r w:rsidRPr="00FE141D">
        <w:rPr>
          <w:color w:val="000000"/>
          <w:sz w:val="22"/>
          <w:szCs w:val="22"/>
        </w:rPr>
        <w:t xml:space="preserve"> y </w:t>
      </w:r>
      <w:proofErr w:type="spellStart"/>
      <w:r w:rsidRPr="00FE141D">
        <w:rPr>
          <w:color w:val="000000"/>
          <w:sz w:val="22"/>
          <w:szCs w:val="22"/>
        </w:rPr>
        <w:t>Holland</w:t>
      </w:r>
      <w:proofErr w:type="spellEnd"/>
      <w:r w:rsidRPr="00FE141D">
        <w:rPr>
          <w:color w:val="000000"/>
          <w:sz w:val="22"/>
          <w:szCs w:val="22"/>
        </w:rPr>
        <w:t xml:space="preserve">, notificándoles que los planes de reestructuración de estas escuelas requerirían cambios en los convenios colectivos de trabajo, y exigiéndoles negociación con respecto a estos cambios. El distrito programó sesiones con cada </w:t>
      </w:r>
      <w:r w:rsidRPr="00FE141D">
        <w:rPr>
          <w:color w:val="000000"/>
          <w:sz w:val="22"/>
          <w:szCs w:val="22"/>
        </w:rPr>
        <w:lastRenderedPageBreak/>
        <w:t xml:space="preserve">sindicato. ESE proporcionó los cambios requeridos a las condiciones de trabajo en las escuelas </w:t>
      </w:r>
      <w:proofErr w:type="spellStart"/>
      <w:r w:rsidRPr="00FE141D">
        <w:rPr>
          <w:color w:val="000000"/>
          <w:sz w:val="22"/>
          <w:szCs w:val="22"/>
        </w:rPr>
        <w:t>Dever</w:t>
      </w:r>
      <w:proofErr w:type="spellEnd"/>
      <w:r w:rsidRPr="00FE141D">
        <w:rPr>
          <w:color w:val="000000"/>
          <w:sz w:val="22"/>
          <w:szCs w:val="22"/>
        </w:rPr>
        <w:t xml:space="preserve"> y </w:t>
      </w:r>
      <w:proofErr w:type="spellStart"/>
      <w:r w:rsidRPr="00FE141D">
        <w:rPr>
          <w:color w:val="000000"/>
          <w:sz w:val="22"/>
          <w:szCs w:val="22"/>
        </w:rPr>
        <w:t>Holland</w:t>
      </w:r>
      <w:proofErr w:type="spellEnd"/>
      <w:r w:rsidRPr="00FE141D">
        <w:rPr>
          <w:color w:val="000000"/>
          <w:sz w:val="22"/>
          <w:szCs w:val="22"/>
        </w:rPr>
        <w:t xml:space="preserve"> al Superintendente. El Superintendente de Escuelas Públicas de Boston asignó a miembros clave del personal y al abogado de relaciones laborales del departamento escolar para manejar las negociaciones. Hubo varias reuniones preparatorias que incluyeron a los Receptores, representantes de ESE y personal del departamento escolar.</w:t>
      </w:r>
    </w:p>
    <w:p w14:paraId="00000286" w14:textId="77777777" w:rsidR="005F7F24" w:rsidRPr="00FE141D" w:rsidRDefault="005F7F24">
      <w:pPr>
        <w:pBdr>
          <w:top w:val="nil"/>
          <w:left w:val="nil"/>
          <w:bottom w:val="nil"/>
          <w:right w:val="nil"/>
          <w:between w:val="nil"/>
        </w:pBdr>
        <w:spacing w:line="240" w:lineRule="auto"/>
        <w:rPr>
          <w:color w:val="000000"/>
          <w:sz w:val="22"/>
          <w:szCs w:val="22"/>
        </w:rPr>
      </w:pPr>
    </w:p>
    <w:p w14:paraId="00000287" w14:textId="77777777"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Boston </w:t>
      </w:r>
      <w:proofErr w:type="spellStart"/>
      <w:r w:rsidRPr="00FE141D">
        <w:rPr>
          <w:color w:val="000000"/>
          <w:sz w:val="22"/>
          <w:szCs w:val="22"/>
        </w:rPr>
        <w:t>Teacher’s</w:t>
      </w:r>
      <w:proofErr w:type="spellEnd"/>
      <w:r w:rsidRPr="00FE141D">
        <w:rPr>
          <w:color w:val="000000"/>
          <w:sz w:val="22"/>
          <w:szCs w:val="22"/>
        </w:rPr>
        <w:t xml:space="preserve"> </w:t>
      </w:r>
      <w:proofErr w:type="spellStart"/>
      <w:r w:rsidRPr="00FE141D">
        <w:rPr>
          <w:color w:val="000000"/>
          <w:sz w:val="22"/>
          <w:szCs w:val="22"/>
        </w:rPr>
        <w:t>Union</w:t>
      </w:r>
      <w:proofErr w:type="spellEnd"/>
      <w:r w:rsidRPr="00FE141D">
        <w:rPr>
          <w:color w:val="000000"/>
          <w:sz w:val="22"/>
          <w:szCs w:val="22"/>
        </w:rPr>
        <w:t xml:space="preserve"> (BTU)</w:t>
      </w:r>
    </w:p>
    <w:p w14:paraId="00000288" w14:textId="77777777" w:rsidR="005F7F24" w:rsidRPr="00FE141D" w:rsidRDefault="005F7F24">
      <w:pPr>
        <w:pBdr>
          <w:top w:val="nil"/>
          <w:left w:val="nil"/>
          <w:bottom w:val="nil"/>
          <w:right w:val="nil"/>
          <w:between w:val="nil"/>
        </w:pBdr>
        <w:spacing w:line="240" w:lineRule="auto"/>
        <w:rPr>
          <w:color w:val="000000"/>
          <w:sz w:val="22"/>
          <w:szCs w:val="22"/>
        </w:rPr>
      </w:pPr>
    </w:p>
    <w:p w14:paraId="00000289" w14:textId="6AD40C7D"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Representantes de Escuelas Públicas de Boston (BPS) se reunieron con representantes de BTU el lunes 24 de febrero de 2014 de conformidad con la directiva del Comisionado. A la sesión de negociación también asistieron representantes de los Receptores de las escuelas </w:t>
      </w:r>
      <w:proofErr w:type="spellStart"/>
      <w:r w:rsidRPr="00FE141D">
        <w:rPr>
          <w:color w:val="000000"/>
          <w:sz w:val="22"/>
          <w:szCs w:val="22"/>
        </w:rPr>
        <w:t>Holland</w:t>
      </w:r>
      <w:proofErr w:type="spellEnd"/>
      <w:r w:rsidRPr="00FE141D">
        <w:rPr>
          <w:color w:val="000000"/>
          <w:sz w:val="22"/>
          <w:szCs w:val="22"/>
        </w:rPr>
        <w:t xml:space="preserve"> y </w:t>
      </w:r>
      <w:proofErr w:type="spellStart"/>
      <w:r w:rsidRPr="00FE141D">
        <w:rPr>
          <w:color w:val="000000"/>
          <w:sz w:val="22"/>
          <w:szCs w:val="22"/>
        </w:rPr>
        <w:t>Dever</w:t>
      </w:r>
      <w:proofErr w:type="spellEnd"/>
      <w:r w:rsidRPr="00FE141D">
        <w:rPr>
          <w:color w:val="000000"/>
          <w:sz w:val="22"/>
          <w:szCs w:val="22"/>
        </w:rPr>
        <w:t xml:space="preserve">, así como un representante del Comisionado. Antes de la reunión, el Comité Escolar de Boston había proporcionado a la BTU un Documento de Resumen de Condiciones Laborales para cada escuela, que describía varios cambios en los términos y condiciones de empleo y establecía un plan de compensación modelo que serviría como base para los cambios de compensación en ambas escuelas. Los representantes del Comité Escolar de Boston y los Receptores explicaron los cambios previstos en ambas escuelas y respondieron las preguntas planteadas por la BTU. La BTU hizo contrapropuestas a los cambios, pero finalmente no se llegó a ningún acuerdo. Como consecuencia de la situación presupuestaria del distrito, se tomó la decisión de esperar más detalles sobre el presupuesto del próximo año para las escuelas antes de presentar una propuesta de compensación detallada. Se prevé que, tan pronto como se resuelvan las incertidumbres presupuestarias, los Receptores consultarán con el sindicato sobre el plan de compensación basado en el desempeño. </w:t>
      </w:r>
    </w:p>
    <w:p w14:paraId="0000028A" w14:textId="77777777" w:rsidR="005F7F24" w:rsidRPr="00FE141D" w:rsidRDefault="005F7F24">
      <w:pPr>
        <w:pBdr>
          <w:top w:val="nil"/>
          <w:left w:val="nil"/>
          <w:bottom w:val="nil"/>
          <w:right w:val="nil"/>
          <w:between w:val="nil"/>
        </w:pBdr>
        <w:spacing w:line="240" w:lineRule="auto"/>
        <w:rPr>
          <w:color w:val="000000"/>
          <w:sz w:val="22"/>
          <w:szCs w:val="22"/>
        </w:rPr>
      </w:pPr>
    </w:p>
    <w:p w14:paraId="0000028B" w14:textId="77777777" w:rsidR="005F7F24" w:rsidRPr="00FE141D" w:rsidRDefault="009B5681">
      <w:pPr>
        <w:pBdr>
          <w:top w:val="nil"/>
          <w:left w:val="nil"/>
          <w:bottom w:val="nil"/>
          <w:right w:val="nil"/>
          <w:between w:val="nil"/>
        </w:pBdr>
        <w:spacing w:line="240" w:lineRule="auto"/>
        <w:rPr>
          <w:color w:val="000000"/>
          <w:sz w:val="22"/>
          <w:szCs w:val="22"/>
          <w:lang w:val="en-US"/>
        </w:rPr>
      </w:pPr>
      <w:r w:rsidRPr="00FE141D">
        <w:rPr>
          <w:color w:val="000000"/>
          <w:sz w:val="22"/>
          <w:szCs w:val="22"/>
          <w:lang w:val="en-US"/>
        </w:rPr>
        <w:t>Boston Association of School Administrators (BASAS)</w:t>
      </w:r>
    </w:p>
    <w:p w14:paraId="0000028C" w14:textId="77777777" w:rsidR="005F7F24" w:rsidRPr="00FE141D" w:rsidRDefault="005F7F24">
      <w:pPr>
        <w:pBdr>
          <w:top w:val="nil"/>
          <w:left w:val="nil"/>
          <w:bottom w:val="nil"/>
          <w:right w:val="nil"/>
          <w:between w:val="nil"/>
        </w:pBdr>
        <w:spacing w:line="240" w:lineRule="auto"/>
        <w:rPr>
          <w:color w:val="000000"/>
          <w:sz w:val="22"/>
          <w:szCs w:val="22"/>
          <w:lang w:val="en-US"/>
        </w:rPr>
      </w:pPr>
    </w:p>
    <w:p w14:paraId="0000028D" w14:textId="270B9366"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Representantes del BPS se reunieron con representantes de BASAS el viernes 28 de febrero de 2014, de conformidad con la directiva del Comisionado. A la sesión de negociación también asistieron representantes de los Receptores de las escuelas </w:t>
      </w:r>
      <w:proofErr w:type="spellStart"/>
      <w:r w:rsidRPr="00FE141D">
        <w:rPr>
          <w:color w:val="000000"/>
          <w:sz w:val="22"/>
          <w:szCs w:val="22"/>
        </w:rPr>
        <w:t>Holland</w:t>
      </w:r>
      <w:proofErr w:type="spellEnd"/>
      <w:r w:rsidRPr="00FE141D">
        <w:rPr>
          <w:color w:val="000000"/>
          <w:sz w:val="22"/>
          <w:szCs w:val="22"/>
        </w:rPr>
        <w:t xml:space="preserve"> y </w:t>
      </w:r>
      <w:proofErr w:type="spellStart"/>
      <w:r w:rsidRPr="00FE141D">
        <w:rPr>
          <w:color w:val="000000"/>
          <w:sz w:val="22"/>
          <w:szCs w:val="22"/>
        </w:rPr>
        <w:t>Dever</w:t>
      </w:r>
      <w:proofErr w:type="spellEnd"/>
      <w:r w:rsidRPr="00FE141D">
        <w:rPr>
          <w:color w:val="000000"/>
          <w:sz w:val="22"/>
          <w:szCs w:val="22"/>
        </w:rPr>
        <w:t xml:space="preserve">, así como un representante del Comisionado. Antes de la reunión, el Comité Escolar de Boston había proporcionado a BASAS un Documento de Resumen de Condiciones Laborales para cada escuela, que describía varios cambios en los términos y condiciones de empleo. Los representantes del Comité Escolar de Boston y los Receptores explicaron los cambios previstos en ambas escuelas y respondieron las preguntas planteadas por BASAS. BASAS hizo contrapropuestas a los cambios, pero finalmente no se llegó a ningún acuerdo.  </w:t>
      </w:r>
    </w:p>
    <w:p w14:paraId="0000028E" w14:textId="77777777" w:rsidR="005F7F24" w:rsidRPr="00FE141D" w:rsidRDefault="005F7F24">
      <w:pPr>
        <w:pBdr>
          <w:top w:val="nil"/>
          <w:left w:val="nil"/>
          <w:bottom w:val="nil"/>
          <w:right w:val="nil"/>
          <w:between w:val="nil"/>
        </w:pBdr>
        <w:spacing w:line="240" w:lineRule="auto"/>
        <w:rPr>
          <w:color w:val="000000"/>
          <w:sz w:val="22"/>
          <w:szCs w:val="22"/>
        </w:rPr>
      </w:pPr>
    </w:p>
    <w:p w14:paraId="0000028F" w14:textId="3E53922B" w:rsidR="005F7F24" w:rsidRPr="00FE141D" w:rsidRDefault="009B5681">
      <w:pPr>
        <w:pBdr>
          <w:top w:val="nil"/>
          <w:left w:val="nil"/>
          <w:bottom w:val="nil"/>
          <w:right w:val="nil"/>
          <w:between w:val="nil"/>
        </w:pBdr>
        <w:spacing w:line="240" w:lineRule="auto"/>
        <w:rPr>
          <w:color w:val="000000"/>
          <w:sz w:val="22"/>
          <w:szCs w:val="22"/>
        </w:rPr>
      </w:pPr>
      <w:r w:rsidRPr="00FE141D">
        <w:rPr>
          <w:color w:val="000000"/>
          <w:sz w:val="22"/>
          <w:szCs w:val="22"/>
        </w:rPr>
        <w:t xml:space="preserve">Gremio Administrativo (GREMIO) </w:t>
      </w:r>
    </w:p>
    <w:p w14:paraId="00000290" w14:textId="77777777" w:rsidR="005F7F24" w:rsidRPr="00FE141D" w:rsidRDefault="005F7F24">
      <w:pPr>
        <w:pBdr>
          <w:top w:val="nil"/>
          <w:left w:val="nil"/>
          <w:bottom w:val="nil"/>
          <w:right w:val="nil"/>
          <w:between w:val="nil"/>
        </w:pBdr>
        <w:spacing w:line="240" w:lineRule="auto"/>
        <w:rPr>
          <w:color w:val="000000"/>
          <w:sz w:val="22"/>
          <w:szCs w:val="22"/>
        </w:rPr>
      </w:pPr>
    </w:p>
    <w:p w14:paraId="00000291" w14:textId="293C668E" w:rsidR="005F7F24" w:rsidRPr="00FE141D" w:rsidRDefault="009B5681">
      <w:pPr>
        <w:pBdr>
          <w:top w:val="nil"/>
          <w:left w:val="nil"/>
          <w:bottom w:val="nil"/>
          <w:right w:val="nil"/>
          <w:between w:val="nil"/>
        </w:pBdr>
        <w:spacing w:line="240" w:lineRule="auto"/>
        <w:rPr>
          <w:b/>
          <w:color w:val="000000"/>
          <w:sz w:val="22"/>
          <w:szCs w:val="22"/>
        </w:rPr>
        <w:sectPr w:rsidR="005F7F24" w:rsidRPr="00FE141D">
          <w:pgSz w:w="12240" w:h="15840"/>
          <w:pgMar w:top="1440" w:right="1440" w:bottom="1440" w:left="1440" w:header="0" w:footer="720" w:gutter="0"/>
          <w:cols w:space="720"/>
        </w:sectPr>
      </w:pPr>
      <w:r w:rsidRPr="00FE141D">
        <w:rPr>
          <w:color w:val="000000"/>
          <w:sz w:val="22"/>
          <w:szCs w:val="22"/>
        </w:rPr>
        <w:t xml:space="preserve">Representantes del BPS se reunieron con representantes del Gremio Administrativo, que representan a las secretarias escolares, el jueves 27 de febrero de 2014, de conformidad con la directiva del Comisionado. A la sesión de negociación también asistieron representantes de los Receptores de las escuelas </w:t>
      </w:r>
      <w:proofErr w:type="spellStart"/>
      <w:r w:rsidRPr="00FE141D">
        <w:rPr>
          <w:color w:val="000000"/>
          <w:sz w:val="22"/>
          <w:szCs w:val="22"/>
        </w:rPr>
        <w:t>Holland</w:t>
      </w:r>
      <w:proofErr w:type="spellEnd"/>
      <w:r w:rsidRPr="00FE141D">
        <w:rPr>
          <w:color w:val="000000"/>
          <w:sz w:val="22"/>
          <w:szCs w:val="22"/>
        </w:rPr>
        <w:t xml:space="preserve"> y </w:t>
      </w:r>
      <w:proofErr w:type="spellStart"/>
      <w:r w:rsidRPr="00FE141D">
        <w:rPr>
          <w:color w:val="000000"/>
          <w:sz w:val="22"/>
          <w:szCs w:val="22"/>
        </w:rPr>
        <w:t>Dever</w:t>
      </w:r>
      <w:proofErr w:type="spellEnd"/>
      <w:r w:rsidRPr="00FE141D">
        <w:rPr>
          <w:color w:val="000000"/>
          <w:sz w:val="22"/>
          <w:szCs w:val="22"/>
        </w:rPr>
        <w:t xml:space="preserve">, así como un representante del Comisionado. Antes de la reunión, el Comité Escolar de Boston había proporcionado al Gremio un Documento de Resumen de Condiciones Laborales para cada escuela, que describía varios cambios en los términos y condiciones de empleo. Los representantes del Comité Escolar de Boston y los Receptores explicaron los cambios previstos en ambas escuelas y respondieron las preguntas planteadas por los </w:t>
      </w:r>
      <w:r w:rsidR="00056796" w:rsidRPr="00FE141D">
        <w:rPr>
          <w:color w:val="000000"/>
          <w:sz w:val="22"/>
          <w:szCs w:val="22"/>
        </w:rPr>
        <w:t>representantes del</w:t>
      </w:r>
      <w:r w:rsidRPr="00FE141D">
        <w:rPr>
          <w:color w:val="000000"/>
          <w:sz w:val="22"/>
          <w:szCs w:val="22"/>
        </w:rPr>
        <w:t xml:space="preserve"> Gremio. El Gremio hizo contrapropuestas, pero finalmente no se llegó a ningún acuerdo.</w:t>
      </w:r>
    </w:p>
    <w:p w14:paraId="00000292" w14:textId="3F7D8590" w:rsidR="005F7F24" w:rsidRPr="00FE141D" w:rsidRDefault="009B5681">
      <w:pPr>
        <w:rPr>
          <w:b/>
          <w:sz w:val="22"/>
          <w:szCs w:val="22"/>
        </w:rPr>
      </w:pPr>
      <w:r w:rsidRPr="00FE141D">
        <w:rPr>
          <w:b/>
          <w:sz w:val="22"/>
          <w:szCs w:val="22"/>
        </w:rPr>
        <w:lastRenderedPageBreak/>
        <w:t>Apéndice B: Objetivos anuales medibles (MAG)</w:t>
      </w:r>
    </w:p>
    <w:p w14:paraId="00000293" w14:textId="77777777" w:rsidR="005F7F24" w:rsidRPr="00FE141D" w:rsidRDefault="005F7F24">
      <w:pPr>
        <w:rPr>
          <w:b/>
          <w:sz w:val="22"/>
          <w:szCs w:val="22"/>
        </w:rPr>
      </w:pPr>
    </w:p>
    <w:tbl>
      <w:tblPr>
        <w:tblW w:w="13400" w:type="dxa"/>
        <w:tblLayout w:type="fixed"/>
        <w:tblCellMar>
          <w:left w:w="115" w:type="dxa"/>
          <w:right w:w="115" w:type="dxa"/>
        </w:tblCellMar>
        <w:tblLook w:val="0400" w:firstRow="0" w:lastRow="0" w:firstColumn="0" w:lastColumn="0" w:noHBand="0" w:noVBand="1"/>
      </w:tblPr>
      <w:tblGrid>
        <w:gridCol w:w="1726"/>
        <w:gridCol w:w="3484"/>
        <w:gridCol w:w="1017"/>
        <w:gridCol w:w="783"/>
        <w:gridCol w:w="810"/>
        <w:gridCol w:w="810"/>
        <w:gridCol w:w="4770"/>
      </w:tblGrid>
      <w:tr w:rsidR="005F7F24" w:rsidRPr="00FE141D" w14:paraId="5D58F127" w14:textId="77777777" w:rsidTr="00056796">
        <w:trPr>
          <w:trHeight w:val="255"/>
        </w:trPr>
        <w:tc>
          <w:tcPr>
            <w:tcW w:w="1726" w:type="dxa"/>
            <w:tcBorders>
              <w:top w:val="single" w:sz="8" w:space="0" w:color="000000"/>
              <w:left w:val="single" w:sz="8" w:space="0" w:color="000000"/>
              <w:bottom w:val="nil"/>
              <w:right w:val="single" w:sz="4" w:space="0" w:color="000000"/>
            </w:tcBorders>
            <w:shd w:val="clear" w:color="auto" w:fill="F2F2F2"/>
            <w:vAlign w:val="center"/>
          </w:tcPr>
          <w:p w14:paraId="00000294" w14:textId="77777777" w:rsidR="005F7F24" w:rsidRPr="00FE141D" w:rsidRDefault="009B5681">
            <w:pPr>
              <w:spacing w:line="240" w:lineRule="auto"/>
              <w:jc w:val="center"/>
              <w:rPr>
                <w:b/>
                <w:color w:val="000000"/>
                <w:sz w:val="16"/>
                <w:szCs w:val="16"/>
              </w:rPr>
            </w:pPr>
            <w:r w:rsidRPr="00FE141D">
              <w:rPr>
                <w:b/>
                <w:color w:val="000000"/>
                <w:sz w:val="16"/>
                <w:szCs w:val="22"/>
              </w:rPr>
              <w:t>Área especificada por el Capítulo 69, Sección 1K</w:t>
            </w:r>
          </w:p>
        </w:tc>
        <w:tc>
          <w:tcPr>
            <w:tcW w:w="3484" w:type="dxa"/>
            <w:tcBorders>
              <w:top w:val="single" w:sz="8" w:space="0" w:color="000000"/>
              <w:left w:val="nil"/>
              <w:bottom w:val="nil"/>
              <w:right w:val="single" w:sz="4" w:space="0" w:color="000000"/>
            </w:tcBorders>
            <w:shd w:val="clear" w:color="auto" w:fill="F2F2F2"/>
            <w:vAlign w:val="center"/>
          </w:tcPr>
          <w:p w14:paraId="00000295" w14:textId="77777777" w:rsidR="005F7F24" w:rsidRPr="00FE141D" w:rsidRDefault="009B5681">
            <w:pPr>
              <w:spacing w:line="240" w:lineRule="auto"/>
              <w:jc w:val="center"/>
              <w:rPr>
                <w:b/>
                <w:color w:val="000000"/>
                <w:sz w:val="16"/>
                <w:szCs w:val="16"/>
              </w:rPr>
            </w:pPr>
            <w:r w:rsidRPr="00FE141D">
              <w:rPr>
                <w:b/>
                <w:color w:val="000000"/>
                <w:sz w:val="16"/>
                <w:szCs w:val="22"/>
              </w:rPr>
              <w:t>Medida</w:t>
            </w:r>
          </w:p>
        </w:tc>
        <w:tc>
          <w:tcPr>
            <w:tcW w:w="1017" w:type="dxa"/>
            <w:tcBorders>
              <w:top w:val="single" w:sz="8" w:space="0" w:color="000000"/>
              <w:left w:val="nil"/>
              <w:bottom w:val="nil"/>
              <w:right w:val="single" w:sz="4" w:space="0" w:color="000000"/>
            </w:tcBorders>
            <w:shd w:val="clear" w:color="auto" w:fill="F2F2F2"/>
            <w:vAlign w:val="center"/>
          </w:tcPr>
          <w:p w14:paraId="00000296" w14:textId="538FFF0A" w:rsidR="005F7F24" w:rsidRPr="00FE141D" w:rsidRDefault="00784336">
            <w:pPr>
              <w:spacing w:line="240" w:lineRule="auto"/>
              <w:jc w:val="center"/>
              <w:rPr>
                <w:b/>
                <w:color w:val="000000"/>
                <w:sz w:val="16"/>
                <w:szCs w:val="16"/>
              </w:rPr>
            </w:pPr>
            <w:r>
              <w:rPr>
                <w:b/>
                <w:color w:val="000000"/>
                <w:sz w:val="16"/>
                <w:szCs w:val="22"/>
              </w:rPr>
              <w:t>Referencia del a</w:t>
            </w:r>
            <w:r w:rsidR="009B5681" w:rsidRPr="00FE141D">
              <w:rPr>
                <w:b/>
                <w:color w:val="000000"/>
                <w:sz w:val="16"/>
                <w:szCs w:val="22"/>
              </w:rPr>
              <w:t>ño escolar 2021-2022</w:t>
            </w:r>
          </w:p>
          <w:p w14:paraId="00000297" w14:textId="56380131" w:rsidR="005F7F24" w:rsidRPr="00FE141D" w:rsidRDefault="005F7F24">
            <w:pPr>
              <w:spacing w:line="240" w:lineRule="auto"/>
              <w:jc w:val="center"/>
              <w:rPr>
                <w:b/>
                <w:color w:val="000000"/>
                <w:sz w:val="16"/>
                <w:szCs w:val="16"/>
              </w:rPr>
            </w:pPr>
          </w:p>
        </w:tc>
        <w:tc>
          <w:tcPr>
            <w:tcW w:w="783" w:type="dxa"/>
            <w:tcBorders>
              <w:top w:val="single" w:sz="8" w:space="0" w:color="000000"/>
              <w:left w:val="nil"/>
              <w:bottom w:val="nil"/>
              <w:right w:val="single" w:sz="4" w:space="0" w:color="000000"/>
            </w:tcBorders>
            <w:shd w:val="clear" w:color="auto" w:fill="F2F2F2"/>
            <w:vAlign w:val="center"/>
          </w:tcPr>
          <w:p w14:paraId="00000298" w14:textId="77777777" w:rsidR="005F7F24" w:rsidRPr="00FE141D" w:rsidRDefault="009B5681">
            <w:pPr>
              <w:spacing w:line="240" w:lineRule="auto"/>
              <w:jc w:val="center"/>
              <w:rPr>
                <w:b/>
                <w:color w:val="000000"/>
                <w:sz w:val="16"/>
                <w:szCs w:val="16"/>
              </w:rPr>
            </w:pPr>
            <w:r w:rsidRPr="00FE141D">
              <w:rPr>
                <w:b/>
                <w:color w:val="000000"/>
                <w:sz w:val="16"/>
                <w:szCs w:val="22"/>
              </w:rPr>
              <w:t>Meta para el año escolar 2022-2023</w:t>
            </w:r>
          </w:p>
        </w:tc>
        <w:tc>
          <w:tcPr>
            <w:tcW w:w="810" w:type="dxa"/>
            <w:tcBorders>
              <w:top w:val="single" w:sz="8" w:space="0" w:color="000000"/>
              <w:left w:val="nil"/>
              <w:bottom w:val="nil"/>
              <w:right w:val="single" w:sz="4" w:space="0" w:color="000000"/>
            </w:tcBorders>
            <w:shd w:val="clear" w:color="auto" w:fill="F2F2F2"/>
            <w:vAlign w:val="center"/>
          </w:tcPr>
          <w:p w14:paraId="00000299" w14:textId="77777777" w:rsidR="005F7F24" w:rsidRPr="00FE141D" w:rsidRDefault="009B5681">
            <w:pPr>
              <w:spacing w:line="240" w:lineRule="auto"/>
              <w:jc w:val="center"/>
              <w:rPr>
                <w:b/>
                <w:color w:val="000000"/>
                <w:sz w:val="16"/>
                <w:szCs w:val="16"/>
              </w:rPr>
            </w:pPr>
            <w:r w:rsidRPr="00FE141D">
              <w:rPr>
                <w:b/>
                <w:color w:val="000000"/>
                <w:sz w:val="16"/>
                <w:szCs w:val="22"/>
              </w:rPr>
              <w:t>Meta para el año escolar 2023-2024</w:t>
            </w:r>
          </w:p>
        </w:tc>
        <w:tc>
          <w:tcPr>
            <w:tcW w:w="810" w:type="dxa"/>
            <w:tcBorders>
              <w:top w:val="single" w:sz="8" w:space="0" w:color="000000"/>
              <w:left w:val="nil"/>
              <w:bottom w:val="nil"/>
              <w:right w:val="single" w:sz="4" w:space="0" w:color="000000"/>
            </w:tcBorders>
            <w:shd w:val="clear" w:color="auto" w:fill="F2F2F2"/>
          </w:tcPr>
          <w:p w14:paraId="0000029A" w14:textId="77777777" w:rsidR="005F7F24" w:rsidRPr="00FE141D" w:rsidRDefault="009B5681">
            <w:pPr>
              <w:spacing w:line="240" w:lineRule="auto"/>
              <w:jc w:val="center"/>
              <w:rPr>
                <w:b/>
                <w:color w:val="000000"/>
                <w:sz w:val="16"/>
                <w:szCs w:val="16"/>
              </w:rPr>
            </w:pPr>
            <w:r w:rsidRPr="00FE141D">
              <w:rPr>
                <w:b/>
                <w:color w:val="000000"/>
                <w:sz w:val="16"/>
                <w:szCs w:val="22"/>
              </w:rPr>
              <w:t>Meta para el año escolar 2024-2025</w:t>
            </w:r>
          </w:p>
        </w:tc>
        <w:tc>
          <w:tcPr>
            <w:tcW w:w="4770" w:type="dxa"/>
            <w:tcBorders>
              <w:top w:val="single" w:sz="8" w:space="0" w:color="000000"/>
              <w:left w:val="single" w:sz="4" w:space="0" w:color="000000"/>
              <w:bottom w:val="nil"/>
              <w:right w:val="single" w:sz="8" w:space="0" w:color="000000"/>
            </w:tcBorders>
            <w:shd w:val="clear" w:color="auto" w:fill="F2F2F2"/>
            <w:vAlign w:val="center"/>
          </w:tcPr>
          <w:p w14:paraId="0000029B" w14:textId="77777777" w:rsidR="005F7F24" w:rsidRPr="00FE141D" w:rsidRDefault="009B5681">
            <w:pPr>
              <w:spacing w:line="240" w:lineRule="auto"/>
              <w:jc w:val="center"/>
              <w:rPr>
                <w:b/>
                <w:color w:val="000000"/>
                <w:sz w:val="16"/>
                <w:szCs w:val="16"/>
              </w:rPr>
            </w:pPr>
            <w:r w:rsidRPr="00FE141D">
              <w:rPr>
                <w:b/>
                <w:color w:val="000000"/>
                <w:sz w:val="16"/>
                <w:szCs w:val="22"/>
              </w:rPr>
              <w:t>Notas</w:t>
            </w:r>
          </w:p>
        </w:tc>
      </w:tr>
      <w:tr w:rsidR="005F7F24" w:rsidRPr="00FE141D" w14:paraId="38284B12" w14:textId="77777777" w:rsidTr="00056796">
        <w:trPr>
          <w:trHeight w:val="331"/>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9C" w14:textId="77777777" w:rsidR="005F7F24" w:rsidRPr="00FE141D" w:rsidRDefault="009B5681">
            <w:pPr>
              <w:spacing w:line="240" w:lineRule="auto"/>
              <w:jc w:val="center"/>
              <w:rPr>
                <w:b/>
                <w:color w:val="000000"/>
                <w:sz w:val="16"/>
                <w:szCs w:val="16"/>
              </w:rPr>
            </w:pPr>
            <w:r w:rsidRPr="00FE141D">
              <w:rPr>
                <w:b/>
                <w:color w:val="000000"/>
                <w:sz w:val="16"/>
                <w:szCs w:val="22"/>
              </w:rPr>
              <w:t>(1) Tasas de asistencia, retiros anticipados de la escuela y suspensión de estudiantes</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29D" w14:textId="77777777" w:rsidR="005F7F24" w:rsidRPr="00FE141D" w:rsidRDefault="009B5681">
            <w:pPr>
              <w:spacing w:line="240" w:lineRule="auto"/>
              <w:rPr>
                <w:color w:val="000000"/>
                <w:sz w:val="16"/>
                <w:szCs w:val="16"/>
              </w:rPr>
            </w:pPr>
            <w:r w:rsidRPr="00FE141D">
              <w:rPr>
                <w:color w:val="000000"/>
                <w:sz w:val="16"/>
                <w:szCs w:val="22"/>
              </w:rPr>
              <w:t>Tasa de asistencia (%)</w:t>
            </w:r>
          </w:p>
        </w:tc>
        <w:tc>
          <w:tcPr>
            <w:tcW w:w="1017" w:type="dxa"/>
            <w:tcBorders>
              <w:top w:val="single" w:sz="8" w:space="0" w:color="000000"/>
              <w:left w:val="nil"/>
              <w:bottom w:val="single" w:sz="4" w:space="0" w:color="000000"/>
              <w:right w:val="single" w:sz="4" w:space="0" w:color="000000"/>
            </w:tcBorders>
            <w:shd w:val="clear" w:color="auto" w:fill="F2F2F2"/>
            <w:vAlign w:val="center"/>
          </w:tcPr>
          <w:p w14:paraId="0000029E" w14:textId="34826842" w:rsidR="005F7F24" w:rsidRPr="00FE141D" w:rsidRDefault="009B5681">
            <w:pPr>
              <w:spacing w:line="240" w:lineRule="auto"/>
              <w:jc w:val="center"/>
              <w:rPr>
                <w:color w:val="000000"/>
                <w:sz w:val="16"/>
                <w:szCs w:val="16"/>
              </w:rPr>
            </w:pPr>
            <w:r w:rsidRPr="00FE141D">
              <w:rPr>
                <w:color w:val="000000"/>
                <w:sz w:val="16"/>
                <w:szCs w:val="22"/>
              </w:rPr>
              <w:t>88</w:t>
            </w:r>
            <w:r w:rsidR="007B67D0">
              <w:rPr>
                <w:color w:val="000000"/>
                <w:sz w:val="16"/>
                <w:szCs w:val="22"/>
              </w:rPr>
              <w:t>.4</w:t>
            </w:r>
          </w:p>
        </w:tc>
        <w:tc>
          <w:tcPr>
            <w:tcW w:w="783" w:type="dxa"/>
            <w:tcBorders>
              <w:top w:val="single" w:sz="8" w:space="0" w:color="000000"/>
              <w:left w:val="nil"/>
              <w:bottom w:val="single" w:sz="4" w:space="0" w:color="000000"/>
              <w:right w:val="single" w:sz="4" w:space="0" w:color="000000"/>
            </w:tcBorders>
            <w:shd w:val="clear" w:color="auto" w:fill="auto"/>
            <w:vAlign w:val="center"/>
          </w:tcPr>
          <w:p w14:paraId="0000029F" w14:textId="61F9D416" w:rsidR="005F7F24" w:rsidRPr="00FE141D" w:rsidRDefault="00E1130F">
            <w:pPr>
              <w:spacing w:line="240" w:lineRule="auto"/>
              <w:jc w:val="center"/>
              <w:rPr>
                <w:color w:val="000000"/>
                <w:sz w:val="16"/>
                <w:szCs w:val="16"/>
              </w:rPr>
            </w:pPr>
            <w:r>
              <w:rPr>
                <w:color w:val="000000"/>
                <w:sz w:val="16"/>
                <w:szCs w:val="22"/>
              </w:rPr>
              <w:t>88.9</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A0"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8" w:space="0" w:color="000000"/>
              <w:left w:val="nil"/>
              <w:bottom w:val="single" w:sz="4" w:space="0" w:color="000000"/>
              <w:right w:val="single" w:sz="4" w:space="0" w:color="000000"/>
            </w:tcBorders>
          </w:tcPr>
          <w:p w14:paraId="000002A1" w14:textId="77777777" w:rsidR="005F7F24" w:rsidRPr="00FE141D" w:rsidRDefault="005F7F24">
            <w:pPr>
              <w:spacing w:line="240" w:lineRule="auto"/>
              <w:rPr>
                <w:color w:val="000000"/>
                <w:sz w:val="16"/>
                <w:szCs w:val="16"/>
              </w:rPr>
            </w:pP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2A2"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7CD4CC93" w14:textId="77777777" w:rsidTr="00056796">
        <w:trPr>
          <w:trHeight w:val="34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A3"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2A4" w14:textId="77777777" w:rsidR="005F7F24" w:rsidRPr="00FE141D" w:rsidRDefault="009B5681">
            <w:pPr>
              <w:spacing w:line="240" w:lineRule="auto"/>
              <w:rPr>
                <w:color w:val="000000"/>
                <w:sz w:val="16"/>
                <w:szCs w:val="16"/>
              </w:rPr>
            </w:pPr>
            <w:r w:rsidRPr="00FE141D">
              <w:rPr>
                <w:color w:val="000000"/>
                <w:sz w:val="16"/>
                <w:szCs w:val="22"/>
              </w:rPr>
              <w:t>Tasa de ausentismo crónico - Grados 1-8 (%)</w:t>
            </w:r>
          </w:p>
        </w:tc>
        <w:tc>
          <w:tcPr>
            <w:tcW w:w="1017" w:type="dxa"/>
            <w:tcBorders>
              <w:top w:val="nil"/>
              <w:left w:val="nil"/>
              <w:bottom w:val="single" w:sz="4" w:space="0" w:color="000000"/>
              <w:right w:val="single" w:sz="4" w:space="0" w:color="000000"/>
            </w:tcBorders>
            <w:shd w:val="clear" w:color="auto" w:fill="F2F2F2"/>
            <w:vAlign w:val="center"/>
          </w:tcPr>
          <w:p w14:paraId="000002A5" w14:textId="27CA003E" w:rsidR="005F7F24" w:rsidRPr="00FE141D" w:rsidRDefault="00883C91">
            <w:pPr>
              <w:spacing w:line="240" w:lineRule="auto"/>
              <w:jc w:val="center"/>
              <w:rPr>
                <w:color w:val="000000"/>
                <w:sz w:val="16"/>
                <w:szCs w:val="16"/>
              </w:rPr>
            </w:pPr>
            <w:r w:rsidRPr="00FE141D">
              <w:rPr>
                <w:color w:val="000000"/>
                <w:sz w:val="16"/>
                <w:szCs w:val="22"/>
              </w:rPr>
              <w:t>4</w:t>
            </w:r>
            <w:r w:rsidR="007B67D0">
              <w:rPr>
                <w:color w:val="000000"/>
                <w:sz w:val="16"/>
                <w:szCs w:val="22"/>
              </w:rPr>
              <w:t>4.5</w:t>
            </w:r>
          </w:p>
        </w:tc>
        <w:tc>
          <w:tcPr>
            <w:tcW w:w="783" w:type="dxa"/>
            <w:tcBorders>
              <w:top w:val="nil"/>
              <w:left w:val="nil"/>
              <w:bottom w:val="single" w:sz="4" w:space="0" w:color="000000"/>
              <w:right w:val="single" w:sz="4" w:space="0" w:color="000000"/>
            </w:tcBorders>
            <w:shd w:val="clear" w:color="auto" w:fill="auto"/>
            <w:vAlign w:val="center"/>
          </w:tcPr>
          <w:p w14:paraId="000002A6" w14:textId="4386A537" w:rsidR="005F7F24" w:rsidRPr="00FE141D" w:rsidRDefault="007B67D0">
            <w:pPr>
              <w:spacing w:line="240" w:lineRule="auto"/>
              <w:jc w:val="center"/>
              <w:rPr>
                <w:color w:val="000000"/>
                <w:sz w:val="16"/>
                <w:szCs w:val="16"/>
              </w:rPr>
            </w:pPr>
            <w:r>
              <w:rPr>
                <w:color w:val="000000"/>
                <w:sz w:val="16"/>
                <w:szCs w:val="22"/>
              </w:rPr>
              <w:t>42.3</w:t>
            </w:r>
          </w:p>
        </w:tc>
        <w:tc>
          <w:tcPr>
            <w:tcW w:w="810" w:type="dxa"/>
            <w:tcBorders>
              <w:top w:val="nil"/>
              <w:left w:val="nil"/>
              <w:bottom w:val="single" w:sz="4" w:space="0" w:color="000000"/>
              <w:right w:val="single" w:sz="4" w:space="0" w:color="000000"/>
            </w:tcBorders>
            <w:shd w:val="clear" w:color="auto" w:fill="F2F2F2"/>
            <w:vAlign w:val="center"/>
          </w:tcPr>
          <w:p w14:paraId="000002A7"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tcPr>
          <w:p w14:paraId="000002A8" w14:textId="77777777" w:rsidR="005F7F24" w:rsidRPr="00FE141D" w:rsidRDefault="005F7F24">
            <w:pPr>
              <w:spacing w:line="240" w:lineRule="auto"/>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A9" w14:textId="77777777" w:rsidR="005F7F24" w:rsidRPr="00FE141D" w:rsidRDefault="009B5681">
            <w:pPr>
              <w:spacing w:line="240" w:lineRule="auto"/>
              <w:rPr>
                <w:color w:val="000000"/>
                <w:sz w:val="16"/>
                <w:szCs w:val="16"/>
              </w:rPr>
            </w:pPr>
            <w:r w:rsidRPr="00FE141D">
              <w:rPr>
                <w:color w:val="000000"/>
                <w:sz w:val="16"/>
                <w:szCs w:val="22"/>
              </w:rPr>
              <w:t>Alineado con el objetivo de rendición de cuentas</w:t>
            </w:r>
          </w:p>
        </w:tc>
      </w:tr>
      <w:tr w:rsidR="005F7F24" w:rsidRPr="00FE141D" w14:paraId="0AB917D8" w14:textId="77777777" w:rsidTr="006217BD">
        <w:trPr>
          <w:trHeight w:val="34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AA"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2AB" w14:textId="77777777" w:rsidR="005F7F24" w:rsidRPr="00FE141D" w:rsidRDefault="009B5681">
            <w:pPr>
              <w:spacing w:line="240" w:lineRule="auto"/>
              <w:rPr>
                <w:color w:val="000000"/>
                <w:sz w:val="16"/>
                <w:szCs w:val="16"/>
              </w:rPr>
            </w:pPr>
            <w:r w:rsidRPr="00FE141D">
              <w:rPr>
                <w:color w:val="000000"/>
                <w:sz w:val="16"/>
                <w:szCs w:val="22"/>
              </w:rPr>
              <w:t>Tasa de ausentismo crónico - Grados 9-12 (%)</w:t>
            </w:r>
          </w:p>
        </w:tc>
        <w:tc>
          <w:tcPr>
            <w:tcW w:w="1017" w:type="dxa"/>
            <w:tcBorders>
              <w:top w:val="nil"/>
              <w:left w:val="nil"/>
              <w:bottom w:val="single" w:sz="4" w:space="0" w:color="000000"/>
              <w:right w:val="single" w:sz="4" w:space="0" w:color="000000"/>
            </w:tcBorders>
            <w:shd w:val="clear" w:color="auto" w:fill="F2F2F2"/>
            <w:vAlign w:val="center"/>
          </w:tcPr>
          <w:p w14:paraId="000002AC"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2AD"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2AE"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vAlign w:val="center"/>
          </w:tcPr>
          <w:p w14:paraId="000002AF" w14:textId="45A76B1A" w:rsidR="005F7F24" w:rsidRPr="00FE141D" w:rsidRDefault="004F38A7" w:rsidP="006217BD">
            <w:pPr>
              <w:spacing w:line="240" w:lineRule="auto"/>
              <w:jc w:val="center"/>
              <w:rPr>
                <w:color w:val="000000"/>
                <w:sz w:val="16"/>
                <w:szCs w:val="16"/>
              </w:rPr>
            </w:pPr>
            <w:r w:rsidRPr="00FE141D">
              <w:rPr>
                <w:color w:val="000000"/>
                <w:sz w:val="16"/>
                <w:szCs w:val="22"/>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B0" w14:textId="649F66AA" w:rsidR="005F7F24" w:rsidRPr="00FE141D" w:rsidRDefault="004F38A7">
            <w:pPr>
              <w:spacing w:line="240" w:lineRule="auto"/>
              <w:rPr>
                <w:color w:val="000000"/>
                <w:sz w:val="16"/>
                <w:szCs w:val="16"/>
              </w:rPr>
            </w:pPr>
            <w:r w:rsidRPr="00FE141D">
              <w:rPr>
                <w:color w:val="000000"/>
                <w:sz w:val="16"/>
                <w:szCs w:val="22"/>
              </w:rPr>
              <w:t xml:space="preserve">No aplica - la escuela no ofrece grados de escuela secundaria. </w:t>
            </w:r>
            <w:r w:rsidR="009B5681" w:rsidRPr="00FE141D">
              <w:rPr>
                <w:color w:val="000000"/>
                <w:sz w:val="16"/>
                <w:szCs w:val="22"/>
              </w:rPr>
              <w:t xml:space="preserve"> </w:t>
            </w:r>
          </w:p>
        </w:tc>
      </w:tr>
      <w:tr w:rsidR="006217BD" w:rsidRPr="00FE141D" w14:paraId="79D4776E" w14:textId="77777777" w:rsidTr="00056796">
        <w:trPr>
          <w:trHeight w:val="331"/>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B1" w14:textId="77777777" w:rsidR="006217BD" w:rsidRPr="00FE141D" w:rsidRDefault="006217BD" w:rsidP="006217BD">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2B2" w14:textId="77777777" w:rsidR="006217BD" w:rsidRPr="00FE141D" w:rsidRDefault="006217BD" w:rsidP="006217BD">
            <w:pPr>
              <w:spacing w:line="240" w:lineRule="auto"/>
              <w:rPr>
                <w:color w:val="000000"/>
                <w:sz w:val="16"/>
                <w:szCs w:val="16"/>
              </w:rPr>
            </w:pPr>
            <w:r w:rsidRPr="00FE141D">
              <w:rPr>
                <w:color w:val="000000"/>
                <w:sz w:val="16"/>
                <w:szCs w:val="22"/>
              </w:rPr>
              <w:t xml:space="preserve">Tasa de suspensión fuera de la escuela (%) </w:t>
            </w:r>
          </w:p>
        </w:tc>
        <w:tc>
          <w:tcPr>
            <w:tcW w:w="1017" w:type="dxa"/>
            <w:tcBorders>
              <w:top w:val="nil"/>
              <w:left w:val="nil"/>
              <w:bottom w:val="single" w:sz="4" w:space="0" w:color="000000"/>
              <w:right w:val="single" w:sz="4" w:space="0" w:color="000000"/>
            </w:tcBorders>
            <w:shd w:val="clear" w:color="auto" w:fill="F2F2F2"/>
            <w:vAlign w:val="center"/>
          </w:tcPr>
          <w:p w14:paraId="000002B3" w14:textId="2C10862C" w:rsidR="006217BD" w:rsidRPr="00FE141D" w:rsidRDefault="006217BD" w:rsidP="006217BD">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2B4" w14:textId="2CA888F0" w:rsidR="006217BD" w:rsidRPr="00FE141D" w:rsidRDefault="006217BD" w:rsidP="006217BD">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2B5" w14:textId="77777777" w:rsidR="006217BD" w:rsidRPr="00FE141D" w:rsidRDefault="006217BD" w:rsidP="006217BD">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tcPr>
          <w:p w14:paraId="000002B6" w14:textId="77777777" w:rsidR="006217BD" w:rsidRPr="00FE141D" w:rsidRDefault="006217BD" w:rsidP="006217BD">
            <w:pPr>
              <w:spacing w:line="240" w:lineRule="auto"/>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B7" w14:textId="2DB59624" w:rsidR="006217BD" w:rsidRPr="00FE141D" w:rsidRDefault="00F81006" w:rsidP="006217BD">
            <w:pPr>
              <w:spacing w:line="240" w:lineRule="auto"/>
              <w:rPr>
                <w:color w:val="000000"/>
                <w:sz w:val="16"/>
                <w:szCs w:val="16"/>
              </w:rPr>
            </w:pPr>
            <w:r w:rsidRPr="00F81006">
              <w:rPr>
                <w:color w:val="000000"/>
                <w:sz w:val="16"/>
                <w:szCs w:val="22"/>
              </w:rPr>
              <w:t>Sin tasa reportada en 2021-2022</w:t>
            </w:r>
          </w:p>
        </w:tc>
      </w:tr>
      <w:tr w:rsidR="006217BD" w:rsidRPr="00FE141D" w14:paraId="66F6BF7A" w14:textId="77777777" w:rsidTr="00056796">
        <w:trPr>
          <w:trHeight w:val="34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B8" w14:textId="77777777" w:rsidR="006217BD" w:rsidRPr="00FE141D" w:rsidRDefault="006217BD" w:rsidP="006217BD">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2B9" w14:textId="77777777" w:rsidR="006217BD" w:rsidRPr="00FE141D" w:rsidRDefault="006217BD" w:rsidP="006217BD">
            <w:pPr>
              <w:spacing w:line="240" w:lineRule="auto"/>
              <w:rPr>
                <w:color w:val="000000"/>
                <w:sz w:val="16"/>
                <w:szCs w:val="16"/>
              </w:rPr>
            </w:pPr>
            <w:r w:rsidRPr="00FE141D">
              <w:rPr>
                <w:color w:val="000000"/>
                <w:sz w:val="16"/>
                <w:szCs w:val="22"/>
              </w:rPr>
              <w:t xml:space="preserve">Tasa de suspensión en la escuela (%) </w:t>
            </w:r>
          </w:p>
        </w:tc>
        <w:tc>
          <w:tcPr>
            <w:tcW w:w="1017" w:type="dxa"/>
            <w:tcBorders>
              <w:top w:val="nil"/>
              <w:left w:val="nil"/>
              <w:bottom w:val="single" w:sz="4" w:space="0" w:color="000000"/>
              <w:right w:val="single" w:sz="4" w:space="0" w:color="000000"/>
            </w:tcBorders>
            <w:shd w:val="clear" w:color="auto" w:fill="F2F2F2"/>
            <w:vAlign w:val="center"/>
          </w:tcPr>
          <w:p w14:paraId="000002BA" w14:textId="1862C4EA" w:rsidR="006217BD" w:rsidRPr="00FE141D" w:rsidRDefault="006217BD" w:rsidP="006217BD">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2BB" w14:textId="2E3D2238" w:rsidR="006217BD" w:rsidRPr="00FE141D" w:rsidRDefault="006217BD" w:rsidP="006217BD">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2BC" w14:textId="77777777" w:rsidR="006217BD" w:rsidRPr="00FE141D" w:rsidRDefault="006217BD" w:rsidP="006217BD">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tcPr>
          <w:p w14:paraId="000002BD" w14:textId="77777777" w:rsidR="006217BD" w:rsidRPr="00FE141D" w:rsidRDefault="006217BD" w:rsidP="006217BD">
            <w:pPr>
              <w:spacing w:line="240" w:lineRule="auto"/>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BE" w14:textId="00307942" w:rsidR="006217BD" w:rsidRPr="00FE141D" w:rsidRDefault="00F81006" w:rsidP="006217BD">
            <w:pPr>
              <w:spacing w:line="240" w:lineRule="auto"/>
              <w:rPr>
                <w:color w:val="000000"/>
                <w:sz w:val="16"/>
                <w:szCs w:val="16"/>
              </w:rPr>
            </w:pPr>
            <w:r w:rsidRPr="00F81006">
              <w:rPr>
                <w:color w:val="000000"/>
                <w:sz w:val="16"/>
                <w:szCs w:val="22"/>
              </w:rPr>
              <w:t>Sin tasa reportada en 2021-2022</w:t>
            </w:r>
            <w:r w:rsidR="006217BD" w:rsidRPr="00FE141D">
              <w:rPr>
                <w:color w:val="000000"/>
                <w:sz w:val="16"/>
                <w:szCs w:val="22"/>
              </w:rPr>
              <w:t> </w:t>
            </w:r>
          </w:p>
        </w:tc>
      </w:tr>
      <w:tr w:rsidR="006217BD" w:rsidRPr="00FE141D" w14:paraId="231CA9BA" w14:textId="77777777" w:rsidTr="00056796">
        <w:trPr>
          <w:trHeight w:val="34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BF" w14:textId="77777777" w:rsidR="006217BD" w:rsidRPr="00FE141D" w:rsidRDefault="006217BD" w:rsidP="006217BD">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2C0" w14:textId="77777777" w:rsidR="006217BD" w:rsidRPr="00FE141D" w:rsidRDefault="006217BD" w:rsidP="006217BD">
            <w:pPr>
              <w:spacing w:line="240" w:lineRule="auto"/>
              <w:rPr>
                <w:color w:val="000000"/>
                <w:sz w:val="16"/>
                <w:szCs w:val="16"/>
              </w:rPr>
            </w:pPr>
            <w:r w:rsidRPr="00FE141D">
              <w:rPr>
                <w:color w:val="000000"/>
                <w:sz w:val="16"/>
                <w:szCs w:val="22"/>
              </w:rPr>
              <w:t xml:space="preserve">Porcentaje de estudiantes suspendidos más de 10 días (%) </w:t>
            </w:r>
          </w:p>
        </w:tc>
        <w:tc>
          <w:tcPr>
            <w:tcW w:w="1017" w:type="dxa"/>
            <w:tcBorders>
              <w:top w:val="nil"/>
              <w:left w:val="nil"/>
              <w:bottom w:val="single" w:sz="4" w:space="0" w:color="000000"/>
              <w:right w:val="single" w:sz="4" w:space="0" w:color="000000"/>
            </w:tcBorders>
            <w:shd w:val="clear" w:color="auto" w:fill="F2F2F2"/>
            <w:vAlign w:val="center"/>
          </w:tcPr>
          <w:p w14:paraId="000002C1" w14:textId="62411725" w:rsidR="006217BD" w:rsidRPr="00FE141D" w:rsidRDefault="006217BD" w:rsidP="006217BD">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2C2" w14:textId="63EE7937" w:rsidR="006217BD" w:rsidRPr="00FE141D" w:rsidRDefault="006217BD" w:rsidP="006217BD">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2C3" w14:textId="77777777" w:rsidR="006217BD" w:rsidRPr="00FE141D" w:rsidRDefault="006217BD" w:rsidP="006217BD">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tcPr>
          <w:p w14:paraId="000002C4" w14:textId="77777777" w:rsidR="006217BD" w:rsidRPr="00FE141D" w:rsidRDefault="006217BD" w:rsidP="006217BD">
            <w:pPr>
              <w:spacing w:line="240" w:lineRule="auto"/>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C5" w14:textId="5EA88F00" w:rsidR="006217BD" w:rsidRPr="00FE141D" w:rsidRDefault="00F81006" w:rsidP="006217BD">
            <w:pPr>
              <w:spacing w:line="240" w:lineRule="auto"/>
              <w:rPr>
                <w:color w:val="000000"/>
                <w:sz w:val="16"/>
                <w:szCs w:val="16"/>
              </w:rPr>
            </w:pPr>
            <w:r w:rsidRPr="00F81006">
              <w:rPr>
                <w:color w:val="000000"/>
                <w:sz w:val="16"/>
                <w:szCs w:val="22"/>
              </w:rPr>
              <w:t>Sin tasa reportada en 2021-2022</w:t>
            </w:r>
            <w:r w:rsidR="006217BD" w:rsidRPr="00FE141D">
              <w:rPr>
                <w:color w:val="000000"/>
                <w:sz w:val="16"/>
                <w:szCs w:val="22"/>
              </w:rPr>
              <w:t> </w:t>
            </w:r>
          </w:p>
        </w:tc>
      </w:tr>
      <w:tr w:rsidR="005F7F24" w:rsidRPr="00FE141D" w14:paraId="786B103D" w14:textId="77777777" w:rsidTr="00056796">
        <w:trPr>
          <w:trHeight w:val="619"/>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C6"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8" w:space="0" w:color="000000"/>
              <w:right w:val="single" w:sz="4" w:space="0" w:color="000000"/>
            </w:tcBorders>
            <w:shd w:val="clear" w:color="auto" w:fill="auto"/>
            <w:vAlign w:val="center"/>
          </w:tcPr>
          <w:p w14:paraId="000002C7" w14:textId="6661D97F" w:rsidR="005F7F24" w:rsidRPr="00FE141D" w:rsidRDefault="009B5681">
            <w:pPr>
              <w:spacing w:line="240" w:lineRule="auto"/>
              <w:rPr>
                <w:color w:val="000000"/>
                <w:sz w:val="16"/>
                <w:szCs w:val="16"/>
              </w:rPr>
            </w:pPr>
            <w:r w:rsidRPr="003225DF">
              <w:rPr>
                <w:sz w:val="16"/>
                <w:szCs w:val="16"/>
              </w:rPr>
              <w:t xml:space="preserve">Tasa de </w:t>
            </w:r>
            <w:sdt>
              <w:sdtPr>
                <w:rPr>
                  <w:sz w:val="16"/>
                  <w:szCs w:val="16"/>
                </w:rPr>
                <w:tag w:val="goog_rdk_58"/>
                <w:id w:val="995075249"/>
              </w:sdtPr>
              <w:sdtContent/>
            </w:sdt>
            <w:r w:rsidRPr="003225DF">
              <w:rPr>
                <w:color w:val="000000"/>
                <w:sz w:val="16"/>
                <w:szCs w:val="16"/>
              </w:rPr>
              <w:t>retiros</w:t>
            </w:r>
            <w:r w:rsidRPr="00FE141D">
              <w:rPr>
                <w:color w:val="000000"/>
                <w:sz w:val="16"/>
                <w:szCs w:val="22"/>
              </w:rPr>
              <w:t xml:space="preserve"> anticipados (%)</w:t>
            </w:r>
          </w:p>
        </w:tc>
        <w:tc>
          <w:tcPr>
            <w:tcW w:w="1017" w:type="dxa"/>
            <w:tcBorders>
              <w:top w:val="nil"/>
              <w:left w:val="nil"/>
              <w:bottom w:val="single" w:sz="8" w:space="0" w:color="000000"/>
              <w:right w:val="single" w:sz="4" w:space="0" w:color="000000"/>
            </w:tcBorders>
            <w:shd w:val="clear" w:color="auto" w:fill="F2F2F2"/>
            <w:vAlign w:val="center"/>
          </w:tcPr>
          <w:p w14:paraId="000002C8"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783" w:type="dxa"/>
            <w:tcBorders>
              <w:top w:val="nil"/>
              <w:left w:val="nil"/>
              <w:bottom w:val="single" w:sz="4" w:space="0" w:color="000000"/>
              <w:right w:val="single" w:sz="4" w:space="0" w:color="000000"/>
            </w:tcBorders>
            <w:shd w:val="clear" w:color="auto" w:fill="auto"/>
            <w:vAlign w:val="center"/>
          </w:tcPr>
          <w:p w14:paraId="000002C9"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8" w:space="0" w:color="000000"/>
              <w:right w:val="single" w:sz="4" w:space="0" w:color="000000"/>
            </w:tcBorders>
            <w:shd w:val="clear" w:color="auto" w:fill="F2F2F2"/>
            <w:vAlign w:val="center"/>
          </w:tcPr>
          <w:p w14:paraId="000002CA"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8" w:space="0" w:color="000000"/>
              <w:right w:val="single" w:sz="4" w:space="0" w:color="000000"/>
            </w:tcBorders>
          </w:tcPr>
          <w:p w14:paraId="000002CB" w14:textId="77777777" w:rsidR="005F7F24" w:rsidRPr="00FE141D" w:rsidRDefault="005F7F24">
            <w:pPr>
              <w:spacing w:line="240" w:lineRule="auto"/>
              <w:rPr>
                <w:color w:val="000000"/>
                <w:sz w:val="16"/>
                <w:szCs w:val="16"/>
              </w:rPr>
            </w:pP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2CC" w14:textId="3D8AC910" w:rsidR="005F7F24" w:rsidRPr="00FE141D" w:rsidRDefault="009B5681">
            <w:pPr>
              <w:spacing w:line="240" w:lineRule="auto"/>
              <w:rPr>
                <w:color w:val="000000"/>
                <w:sz w:val="16"/>
                <w:szCs w:val="16"/>
              </w:rPr>
            </w:pPr>
            <w:r w:rsidRPr="00FE141D">
              <w:rPr>
                <w:color w:val="000000"/>
                <w:sz w:val="16"/>
                <w:szCs w:val="22"/>
              </w:rPr>
              <w:t>Número total de retiros anticipados a partir de encuentros no rutinarios entre estudiantes y el personal de enfermería, dividido por el número total de encuentros no rutinarios.</w:t>
            </w:r>
          </w:p>
        </w:tc>
      </w:tr>
      <w:tr w:rsidR="005F7F24" w:rsidRPr="00FE141D" w14:paraId="3E5AE24E" w14:textId="77777777" w:rsidTr="00056796">
        <w:trPr>
          <w:trHeight w:val="628"/>
        </w:trPr>
        <w:tc>
          <w:tcPr>
            <w:tcW w:w="1726" w:type="dxa"/>
            <w:vMerge w:val="restart"/>
            <w:tcBorders>
              <w:top w:val="nil"/>
              <w:left w:val="single" w:sz="8" w:space="0" w:color="000000"/>
              <w:bottom w:val="single" w:sz="4" w:space="0" w:color="000000"/>
              <w:right w:val="single" w:sz="4" w:space="0" w:color="000000"/>
            </w:tcBorders>
            <w:shd w:val="clear" w:color="auto" w:fill="auto"/>
            <w:vAlign w:val="center"/>
          </w:tcPr>
          <w:p w14:paraId="000002CD" w14:textId="77777777" w:rsidR="005F7F24" w:rsidRPr="00FE141D" w:rsidRDefault="009B5681">
            <w:pPr>
              <w:spacing w:line="240" w:lineRule="auto"/>
              <w:jc w:val="center"/>
              <w:rPr>
                <w:b/>
                <w:color w:val="000000"/>
                <w:sz w:val="16"/>
                <w:szCs w:val="16"/>
              </w:rPr>
            </w:pPr>
            <w:r w:rsidRPr="00FE141D">
              <w:rPr>
                <w:b/>
                <w:color w:val="000000"/>
                <w:sz w:val="16"/>
                <w:szCs w:val="22"/>
              </w:rPr>
              <w:t>(2) Seguridad y disciplina de los estudiantes</w:t>
            </w:r>
          </w:p>
        </w:tc>
        <w:tc>
          <w:tcPr>
            <w:tcW w:w="3484" w:type="dxa"/>
            <w:tcBorders>
              <w:top w:val="nil"/>
              <w:left w:val="nil"/>
              <w:bottom w:val="single" w:sz="4" w:space="0" w:color="000000"/>
              <w:right w:val="single" w:sz="4" w:space="0" w:color="000000"/>
            </w:tcBorders>
            <w:shd w:val="clear" w:color="auto" w:fill="auto"/>
            <w:vAlign w:val="center"/>
          </w:tcPr>
          <w:p w14:paraId="000002CE" w14:textId="77777777" w:rsidR="005F7F24" w:rsidRPr="00FE141D" w:rsidRDefault="009B5681">
            <w:pPr>
              <w:spacing w:line="240" w:lineRule="auto"/>
              <w:rPr>
                <w:color w:val="000000"/>
                <w:sz w:val="16"/>
                <w:szCs w:val="16"/>
              </w:rPr>
            </w:pPr>
            <w:r w:rsidRPr="00FE141D">
              <w:rPr>
                <w:color w:val="000000"/>
                <w:sz w:val="16"/>
                <w:szCs w:val="22"/>
              </w:rPr>
              <w:t>Incidentes interpersonales (</w:t>
            </w:r>
            <w:proofErr w:type="spellStart"/>
            <w:r w:rsidRPr="00FE141D">
              <w:rPr>
                <w:color w:val="000000"/>
                <w:sz w:val="16"/>
                <w:szCs w:val="22"/>
              </w:rPr>
              <w:t>cant</w:t>
            </w:r>
            <w:proofErr w:type="spellEnd"/>
            <w:r w:rsidRPr="00FE141D">
              <w:rPr>
                <w:color w:val="000000"/>
                <w:sz w:val="16"/>
                <w:szCs w:val="22"/>
              </w:rPr>
              <w:t>.)</w:t>
            </w:r>
          </w:p>
        </w:tc>
        <w:tc>
          <w:tcPr>
            <w:tcW w:w="1017" w:type="dxa"/>
            <w:tcBorders>
              <w:top w:val="nil"/>
              <w:left w:val="nil"/>
              <w:bottom w:val="single" w:sz="4" w:space="0" w:color="000000"/>
              <w:right w:val="single" w:sz="4" w:space="0" w:color="000000"/>
            </w:tcBorders>
            <w:shd w:val="clear" w:color="auto" w:fill="F2F2F2"/>
            <w:vAlign w:val="center"/>
          </w:tcPr>
          <w:p w14:paraId="000002CF" w14:textId="00C29993" w:rsidR="005F7F24" w:rsidRPr="00FE141D" w:rsidRDefault="006E559C">
            <w:pPr>
              <w:spacing w:line="240" w:lineRule="auto"/>
              <w:jc w:val="center"/>
              <w:rPr>
                <w:color w:val="000000"/>
                <w:sz w:val="16"/>
                <w:szCs w:val="16"/>
              </w:rPr>
            </w:pPr>
            <w:r>
              <w:rPr>
                <w:color w:val="000000"/>
                <w:sz w:val="16"/>
                <w:szCs w:val="22"/>
              </w:rPr>
              <w:t>1</w:t>
            </w:r>
          </w:p>
        </w:tc>
        <w:tc>
          <w:tcPr>
            <w:tcW w:w="783" w:type="dxa"/>
            <w:tcBorders>
              <w:top w:val="single" w:sz="8" w:space="0" w:color="000000"/>
              <w:left w:val="nil"/>
              <w:bottom w:val="single" w:sz="4" w:space="0" w:color="000000"/>
              <w:right w:val="single" w:sz="4" w:space="0" w:color="000000"/>
            </w:tcBorders>
            <w:shd w:val="clear" w:color="auto" w:fill="auto"/>
            <w:vAlign w:val="center"/>
          </w:tcPr>
          <w:p w14:paraId="000002D0" w14:textId="424BE163" w:rsidR="005F7F24" w:rsidRPr="00FE141D" w:rsidRDefault="006E559C">
            <w:pPr>
              <w:spacing w:line="240" w:lineRule="auto"/>
              <w:jc w:val="center"/>
              <w:rPr>
                <w:color w:val="000000"/>
                <w:sz w:val="16"/>
                <w:szCs w:val="16"/>
              </w:rPr>
            </w:pPr>
            <w:r>
              <w:rPr>
                <w:color w:val="000000"/>
                <w:sz w:val="16"/>
                <w:szCs w:val="22"/>
              </w:rPr>
              <w:t>0</w:t>
            </w:r>
            <w:r w:rsidR="009B5681" w:rsidRPr="00FE141D">
              <w:rPr>
                <w:color w:val="000000"/>
                <w:sz w:val="16"/>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2D1"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tcPr>
          <w:p w14:paraId="000002D2" w14:textId="77777777" w:rsidR="005F7F24" w:rsidRPr="00FE141D" w:rsidRDefault="005F7F24">
            <w:pPr>
              <w:spacing w:line="240" w:lineRule="auto"/>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D3" w14:textId="77777777" w:rsidR="005F7F24" w:rsidRPr="00FE141D" w:rsidRDefault="009B5681">
            <w:pPr>
              <w:spacing w:line="240" w:lineRule="auto"/>
              <w:rPr>
                <w:color w:val="000000"/>
                <w:sz w:val="16"/>
                <w:szCs w:val="16"/>
              </w:rPr>
            </w:pPr>
            <w:r w:rsidRPr="00FE141D">
              <w:rPr>
                <w:color w:val="000000"/>
                <w:sz w:val="16"/>
                <w:szCs w:val="22"/>
              </w:rPr>
              <w:t xml:space="preserve">Incluye cantidad de delitos como: ataques físicos, peleas físicas, </w:t>
            </w:r>
            <w:proofErr w:type="gramStart"/>
            <w:r w:rsidRPr="00FE141D">
              <w:rPr>
                <w:color w:val="000000"/>
                <w:sz w:val="16"/>
                <w:szCs w:val="22"/>
              </w:rPr>
              <w:t>acoso sexual y agresión sexual</w:t>
            </w:r>
            <w:proofErr w:type="gramEnd"/>
            <w:r w:rsidRPr="00FE141D">
              <w:rPr>
                <w:color w:val="000000"/>
                <w:sz w:val="16"/>
                <w:szCs w:val="22"/>
              </w:rPr>
              <w:t xml:space="preserve"> (incluida la violación). </w:t>
            </w:r>
          </w:p>
        </w:tc>
      </w:tr>
      <w:tr w:rsidR="005F7F24" w:rsidRPr="00FE141D" w14:paraId="3FA8A4C6" w14:textId="77777777" w:rsidTr="00056796">
        <w:trPr>
          <w:trHeight w:val="368"/>
        </w:trPr>
        <w:tc>
          <w:tcPr>
            <w:tcW w:w="1726" w:type="dxa"/>
            <w:vMerge/>
            <w:tcBorders>
              <w:top w:val="nil"/>
              <w:left w:val="single" w:sz="8" w:space="0" w:color="000000"/>
              <w:bottom w:val="single" w:sz="4" w:space="0" w:color="000000"/>
              <w:right w:val="single" w:sz="4" w:space="0" w:color="000000"/>
            </w:tcBorders>
            <w:shd w:val="clear" w:color="auto" w:fill="auto"/>
            <w:vAlign w:val="center"/>
          </w:tcPr>
          <w:p w14:paraId="000002D4"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2D5" w14:textId="77777777" w:rsidR="005F7F24" w:rsidRPr="00FE141D" w:rsidRDefault="009B5681">
            <w:pPr>
              <w:spacing w:line="240" w:lineRule="auto"/>
              <w:rPr>
                <w:color w:val="000000"/>
                <w:sz w:val="16"/>
                <w:szCs w:val="16"/>
              </w:rPr>
            </w:pPr>
            <w:r w:rsidRPr="00FE141D">
              <w:rPr>
                <w:color w:val="000000"/>
                <w:sz w:val="16"/>
                <w:szCs w:val="22"/>
              </w:rPr>
              <w:t>Incidentes con armas (</w:t>
            </w:r>
            <w:proofErr w:type="spellStart"/>
            <w:r w:rsidRPr="00FE141D">
              <w:rPr>
                <w:color w:val="000000"/>
                <w:sz w:val="16"/>
                <w:szCs w:val="22"/>
              </w:rPr>
              <w:t>cant</w:t>
            </w:r>
            <w:proofErr w:type="spellEnd"/>
            <w:r w:rsidRPr="00FE141D">
              <w:rPr>
                <w:color w:val="000000"/>
                <w:sz w:val="16"/>
                <w:szCs w:val="22"/>
              </w:rPr>
              <w:t>.)</w:t>
            </w:r>
          </w:p>
        </w:tc>
        <w:tc>
          <w:tcPr>
            <w:tcW w:w="1017" w:type="dxa"/>
            <w:tcBorders>
              <w:top w:val="nil"/>
              <w:left w:val="nil"/>
              <w:bottom w:val="single" w:sz="4" w:space="0" w:color="000000"/>
              <w:right w:val="single" w:sz="4" w:space="0" w:color="000000"/>
            </w:tcBorders>
            <w:shd w:val="clear" w:color="auto" w:fill="F2F2F2"/>
            <w:vAlign w:val="center"/>
          </w:tcPr>
          <w:p w14:paraId="000002D6" w14:textId="17DC84E0" w:rsidR="005F7F24" w:rsidRPr="00FE141D" w:rsidRDefault="006E559C">
            <w:pPr>
              <w:spacing w:line="240" w:lineRule="auto"/>
              <w:jc w:val="center"/>
              <w:rPr>
                <w:color w:val="000000"/>
                <w:sz w:val="16"/>
                <w:szCs w:val="16"/>
              </w:rPr>
            </w:pPr>
            <w:r>
              <w:rPr>
                <w:color w:val="000000"/>
                <w:sz w:val="16"/>
                <w:szCs w:val="22"/>
              </w:rPr>
              <w:t>0</w:t>
            </w:r>
          </w:p>
        </w:tc>
        <w:tc>
          <w:tcPr>
            <w:tcW w:w="783" w:type="dxa"/>
            <w:tcBorders>
              <w:top w:val="nil"/>
              <w:left w:val="nil"/>
              <w:bottom w:val="single" w:sz="4" w:space="0" w:color="000000"/>
              <w:right w:val="single" w:sz="4" w:space="0" w:color="000000"/>
            </w:tcBorders>
            <w:shd w:val="clear" w:color="auto" w:fill="auto"/>
            <w:vAlign w:val="center"/>
          </w:tcPr>
          <w:p w14:paraId="000002D7" w14:textId="01E239E7" w:rsidR="005F7F24" w:rsidRPr="00FE141D" w:rsidRDefault="006E559C">
            <w:pPr>
              <w:spacing w:line="240" w:lineRule="auto"/>
              <w:jc w:val="center"/>
              <w:rPr>
                <w:color w:val="000000"/>
                <w:sz w:val="16"/>
                <w:szCs w:val="16"/>
              </w:rPr>
            </w:pPr>
            <w:r>
              <w:rPr>
                <w:color w:val="000000"/>
                <w:sz w:val="16"/>
                <w:szCs w:val="22"/>
              </w:rPr>
              <w:t>0</w:t>
            </w:r>
            <w:r w:rsidR="009B5681" w:rsidRPr="00FE141D">
              <w:rPr>
                <w:color w:val="000000"/>
                <w:sz w:val="16"/>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2D8"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tcPr>
          <w:p w14:paraId="000002D9" w14:textId="77777777" w:rsidR="005F7F24" w:rsidRPr="00FE141D" w:rsidRDefault="005F7F24">
            <w:pPr>
              <w:spacing w:line="240" w:lineRule="auto"/>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DA"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43C622FC" w14:textId="77777777" w:rsidTr="00056796">
        <w:trPr>
          <w:trHeight w:val="350"/>
        </w:trPr>
        <w:tc>
          <w:tcPr>
            <w:tcW w:w="1726" w:type="dxa"/>
            <w:vMerge/>
            <w:tcBorders>
              <w:top w:val="nil"/>
              <w:left w:val="single" w:sz="8" w:space="0" w:color="000000"/>
              <w:bottom w:val="single" w:sz="4" w:space="0" w:color="000000"/>
              <w:right w:val="single" w:sz="4" w:space="0" w:color="000000"/>
            </w:tcBorders>
            <w:shd w:val="clear" w:color="auto" w:fill="auto"/>
            <w:vAlign w:val="center"/>
          </w:tcPr>
          <w:p w14:paraId="000002DB"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2DC" w14:textId="77777777" w:rsidR="005F7F24" w:rsidRPr="00FE141D" w:rsidRDefault="009B5681">
            <w:pPr>
              <w:spacing w:line="240" w:lineRule="auto"/>
              <w:rPr>
                <w:color w:val="000000"/>
                <w:sz w:val="16"/>
                <w:szCs w:val="16"/>
              </w:rPr>
            </w:pPr>
            <w:r w:rsidRPr="00FE141D">
              <w:rPr>
                <w:color w:val="000000"/>
                <w:sz w:val="16"/>
                <w:szCs w:val="22"/>
              </w:rPr>
              <w:t>Incidentes de posesión/uso/intento de venta de sustancias (</w:t>
            </w:r>
            <w:proofErr w:type="spellStart"/>
            <w:r w:rsidRPr="00FE141D">
              <w:rPr>
                <w:color w:val="000000"/>
                <w:sz w:val="16"/>
                <w:szCs w:val="22"/>
              </w:rPr>
              <w:t>cant</w:t>
            </w:r>
            <w:proofErr w:type="spellEnd"/>
            <w:r w:rsidRPr="00FE141D">
              <w:rPr>
                <w:color w:val="000000"/>
                <w:sz w:val="16"/>
                <w:szCs w:val="22"/>
              </w:rPr>
              <w:t xml:space="preserve">.) </w:t>
            </w:r>
          </w:p>
        </w:tc>
        <w:tc>
          <w:tcPr>
            <w:tcW w:w="1017" w:type="dxa"/>
            <w:tcBorders>
              <w:top w:val="nil"/>
              <w:left w:val="nil"/>
              <w:bottom w:val="single" w:sz="4" w:space="0" w:color="000000"/>
              <w:right w:val="single" w:sz="4" w:space="0" w:color="000000"/>
            </w:tcBorders>
            <w:shd w:val="clear" w:color="auto" w:fill="F2F2F2"/>
            <w:vAlign w:val="center"/>
          </w:tcPr>
          <w:p w14:paraId="000002DD" w14:textId="5DDD21B3" w:rsidR="005F7F24" w:rsidRPr="00FE141D" w:rsidRDefault="006E559C">
            <w:pPr>
              <w:spacing w:line="240" w:lineRule="auto"/>
              <w:jc w:val="center"/>
              <w:rPr>
                <w:color w:val="000000"/>
                <w:sz w:val="16"/>
                <w:szCs w:val="16"/>
              </w:rPr>
            </w:pPr>
            <w:r>
              <w:rPr>
                <w:color w:val="000000"/>
                <w:sz w:val="16"/>
                <w:szCs w:val="22"/>
              </w:rPr>
              <w:t>0</w:t>
            </w:r>
          </w:p>
        </w:tc>
        <w:tc>
          <w:tcPr>
            <w:tcW w:w="783" w:type="dxa"/>
            <w:tcBorders>
              <w:top w:val="nil"/>
              <w:left w:val="nil"/>
              <w:bottom w:val="single" w:sz="4" w:space="0" w:color="000000"/>
              <w:right w:val="single" w:sz="4" w:space="0" w:color="000000"/>
            </w:tcBorders>
            <w:shd w:val="clear" w:color="auto" w:fill="auto"/>
            <w:vAlign w:val="center"/>
          </w:tcPr>
          <w:p w14:paraId="000002DE" w14:textId="08EBEC83" w:rsidR="005F7F24" w:rsidRPr="00FE141D" w:rsidRDefault="006E559C">
            <w:pPr>
              <w:spacing w:line="240" w:lineRule="auto"/>
              <w:jc w:val="center"/>
              <w:rPr>
                <w:color w:val="000000"/>
                <w:sz w:val="16"/>
                <w:szCs w:val="16"/>
              </w:rPr>
            </w:pPr>
            <w:r>
              <w:rPr>
                <w:color w:val="000000"/>
                <w:sz w:val="16"/>
                <w:szCs w:val="22"/>
              </w:rPr>
              <w:t>0</w:t>
            </w:r>
            <w:r w:rsidR="009B5681" w:rsidRPr="00FE141D">
              <w:rPr>
                <w:color w:val="000000"/>
                <w:sz w:val="16"/>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2DF"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tcPr>
          <w:p w14:paraId="000002E0" w14:textId="77777777" w:rsidR="005F7F24" w:rsidRPr="00FE141D" w:rsidRDefault="005F7F24">
            <w:pPr>
              <w:spacing w:line="240" w:lineRule="auto"/>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E1"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2338FC55" w14:textId="77777777" w:rsidTr="00056796">
        <w:trPr>
          <w:trHeight w:val="359"/>
        </w:trPr>
        <w:tc>
          <w:tcPr>
            <w:tcW w:w="1726" w:type="dxa"/>
            <w:vMerge/>
            <w:tcBorders>
              <w:top w:val="nil"/>
              <w:left w:val="single" w:sz="8" w:space="0" w:color="000000"/>
              <w:bottom w:val="single" w:sz="4" w:space="0" w:color="000000"/>
              <w:right w:val="single" w:sz="4" w:space="0" w:color="000000"/>
            </w:tcBorders>
            <w:shd w:val="clear" w:color="auto" w:fill="auto"/>
            <w:vAlign w:val="center"/>
          </w:tcPr>
          <w:p w14:paraId="000002E2"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nil"/>
              <w:right w:val="single" w:sz="4" w:space="0" w:color="000000"/>
            </w:tcBorders>
            <w:shd w:val="clear" w:color="auto" w:fill="auto"/>
            <w:vAlign w:val="center"/>
          </w:tcPr>
          <w:p w14:paraId="000002E3" w14:textId="77777777" w:rsidR="005F7F24" w:rsidRPr="00FE141D" w:rsidRDefault="009B5681">
            <w:pPr>
              <w:spacing w:line="240" w:lineRule="auto"/>
              <w:rPr>
                <w:color w:val="000000"/>
                <w:sz w:val="16"/>
                <w:szCs w:val="16"/>
              </w:rPr>
            </w:pPr>
            <w:r w:rsidRPr="00FE141D">
              <w:rPr>
                <w:color w:val="000000"/>
                <w:sz w:val="16"/>
                <w:szCs w:val="22"/>
              </w:rPr>
              <w:t>Incidentes de robo/vandalismo (</w:t>
            </w:r>
            <w:proofErr w:type="spellStart"/>
            <w:r w:rsidRPr="00FE141D">
              <w:rPr>
                <w:color w:val="000000"/>
                <w:sz w:val="16"/>
                <w:szCs w:val="22"/>
              </w:rPr>
              <w:t>cant</w:t>
            </w:r>
            <w:proofErr w:type="spellEnd"/>
            <w:r w:rsidRPr="00FE141D">
              <w:rPr>
                <w:color w:val="000000"/>
                <w:sz w:val="16"/>
                <w:szCs w:val="22"/>
              </w:rPr>
              <w:t xml:space="preserve">.) </w:t>
            </w:r>
          </w:p>
        </w:tc>
        <w:tc>
          <w:tcPr>
            <w:tcW w:w="1017" w:type="dxa"/>
            <w:tcBorders>
              <w:top w:val="nil"/>
              <w:left w:val="nil"/>
              <w:bottom w:val="nil"/>
              <w:right w:val="single" w:sz="4" w:space="0" w:color="000000"/>
            </w:tcBorders>
            <w:shd w:val="clear" w:color="auto" w:fill="F2F2F2"/>
            <w:vAlign w:val="center"/>
          </w:tcPr>
          <w:p w14:paraId="000002E4" w14:textId="6FBF53F2" w:rsidR="005F7F24" w:rsidRPr="00FE141D" w:rsidRDefault="006E559C">
            <w:pPr>
              <w:spacing w:line="240" w:lineRule="auto"/>
              <w:jc w:val="center"/>
              <w:rPr>
                <w:color w:val="000000"/>
                <w:sz w:val="16"/>
                <w:szCs w:val="16"/>
              </w:rPr>
            </w:pPr>
            <w:r>
              <w:rPr>
                <w:color w:val="000000"/>
                <w:sz w:val="16"/>
                <w:szCs w:val="22"/>
              </w:rPr>
              <w:t>0</w:t>
            </w:r>
          </w:p>
        </w:tc>
        <w:tc>
          <w:tcPr>
            <w:tcW w:w="783" w:type="dxa"/>
            <w:tcBorders>
              <w:top w:val="nil"/>
              <w:left w:val="nil"/>
              <w:bottom w:val="nil"/>
              <w:right w:val="single" w:sz="4" w:space="0" w:color="000000"/>
            </w:tcBorders>
            <w:shd w:val="clear" w:color="auto" w:fill="auto"/>
            <w:vAlign w:val="center"/>
          </w:tcPr>
          <w:p w14:paraId="000002E5" w14:textId="1A0465F3" w:rsidR="005F7F24" w:rsidRPr="00FE141D" w:rsidRDefault="006E559C">
            <w:pPr>
              <w:spacing w:line="240" w:lineRule="auto"/>
              <w:jc w:val="center"/>
              <w:rPr>
                <w:color w:val="000000"/>
                <w:sz w:val="16"/>
                <w:szCs w:val="16"/>
              </w:rPr>
            </w:pPr>
            <w:r>
              <w:rPr>
                <w:color w:val="000000"/>
                <w:sz w:val="16"/>
                <w:szCs w:val="22"/>
              </w:rPr>
              <w:t>0</w:t>
            </w:r>
            <w:r w:rsidR="009B5681" w:rsidRPr="00FE141D">
              <w:rPr>
                <w:color w:val="000000"/>
                <w:sz w:val="16"/>
                <w:szCs w:val="22"/>
              </w:rPr>
              <w:t> </w:t>
            </w:r>
          </w:p>
        </w:tc>
        <w:tc>
          <w:tcPr>
            <w:tcW w:w="810" w:type="dxa"/>
            <w:tcBorders>
              <w:top w:val="nil"/>
              <w:left w:val="nil"/>
              <w:bottom w:val="nil"/>
              <w:right w:val="single" w:sz="4" w:space="0" w:color="000000"/>
            </w:tcBorders>
            <w:shd w:val="clear" w:color="auto" w:fill="F2F2F2"/>
            <w:vAlign w:val="center"/>
          </w:tcPr>
          <w:p w14:paraId="000002E6"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nil"/>
              <w:right w:val="single" w:sz="4" w:space="0" w:color="000000"/>
            </w:tcBorders>
          </w:tcPr>
          <w:p w14:paraId="000002E7" w14:textId="77777777" w:rsidR="005F7F24" w:rsidRPr="00FE141D" w:rsidRDefault="005F7F24">
            <w:pPr>
              <w:spacing w:line="240" w:lineRule="auto"/>
              <w:rPr>
                <w:color w:val="000000"/>
                <w:sz w:val="16"/>
                <w:szCs w:val="16"/>
              </w:rPr>
            </w:pPr>
          </w:p>
        </w:tc>
        <w:tc>
          <w:tcPr>
            <w:tcW w:w="4770" w:type="dxa"/>
            <w:tcBorders>
              <w:top w:val="nil"/>
              <w:left w:val="single" w:sz="4" w:space="0" w:color="000000"/>
              <w:bottom w:val="nil"/>
              <w:right w:val="single" w:sz="8" w:space="0" w:color="000000"/>
            </w:tcBorders>
            <w:shd w:val="clear" w:color="auto" w:fill="auto"/>
            <w:vAlign w:val="center"/>
          </w:tcPr>
          <w:p w14:paraId="000002E8"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5C351A1A" w14:textId="77777777" w:rsidTr="00056796">
        <w:trPr>
          <w:trHeight w:val="250"/>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E9" w14:textId="77777777" w:rsidR="005F7F24" w:rsidRPr="00FE141D" w:rsidRDefault="009B5681">
            <w:pPr>
              <w:spacing w:line="240" w:lineRule="auto"/>
              <w:jc w:val="center"/>
              <w:rPr>
                <w:b/>
                <w:color w:val="000000"/>
                <w:sz w:val="16"/>
                <w:szCs w:val="16"/>
              </w:rPr>
            </w:pPr>
            <w:r w:rsidRPr="00FE141D">
              <w:rPr>
                <w:b/>
                <w:color w:val="000000"/>
                <w:sz w:val="16"/>
                <w:szCs w:val="22"/>
              </w:rPr>
              <w:t>(3) Tasas de promoción y abandono de estudiantes</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2EA" w14:textId="1050433B" w:rsidR="005F7F24" w:rsidRPr="00FE141D" w:rsidRDefault="009B5681">
            <w:pPr>
              <w:spacing w:line="240" w:lineRule="auto"/>
              <w:rPr>
                <w:color w:val="000000"/>
                <w:sz w:val="16"/>
                <w:szCs w:val="16"/>
              </w:rPr>
            </w:pPr>
            <w:r w:rsidRPr="00FE141D">
              <w:rPr>
                <w:color w:val="000000"/>
                <w:sz w:val="16"/>
                <w:szCs w:val="22"/>
              </w:rPr>
              <w:t xml:space="preserve">Tasa de retención en el 9.º grado (%) </w:t>
            </w:r>
          </w:p>
        </w:tc>
        <w:tc>
          <w:tcPr>
            <w:tcW w:w="1017" w:type="dxa"/>
            <w:tcBorders>
              <w:top w:val="single" w:sz="8" w:space="0" w:color="000000"/>
              <w:left w:val="nil"/>
              <w:bottom w:val="single" w:sz="4" w:space="0" w:color="000000"/>
              <w:right w:val="single" w:sz="4" w:space="0" w:color="000000"/>
            </w:tcBorders>
            <w:shd w:val="clear" w:color="auto" w:fill="F2F2F2"/>
            <w:vAlign w:val="center"/>
          </w:tcPr>
          <w:p w14:paraId="000002EB"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single" w:sz="8" w:space="0" w:color="000000"/>
              <w:left w:val="nil"/>
              <w:bottom w:val="single" w:sz="4" w:space="0" w:color="000000"/>
              <w:right w:val="single" w:sz="4" w:space="0" w:color="000000"/>
            </w:tcBorders>
            <w:shd w:val="clear" w:color="auto" w:fill="auto"/>
            <w:vAlign w:val="center"/>
          </w:tcPr>
          <w:p w14:paraId="000002EC"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ED"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single" w:sz="8" w:space="0" w:color="000000"/>
              <w:left w:val="nil"/>
              <w:bottom w:val="single" w:sz="4" w:space="0" w:color="000000"/>
              <w:right w:val="single" w:sz="4" w:space="0" w:color="000000"/>
            </w:tcBorders>
          </w:tcPr>
          <w:p w14:paraId="000002EE" w14:textId="42C4B091" w:rsidR="005F7F24" w:rsidRPr="00FE141D" w:rsidRDefault="004F38A7">
            <w:pPr>
              <w:spacing w:line="240" w:lineRule="auto"/>
              <w:rPr>
                <w:color w:val="000000"/>
                <w:sz w:val="16"/>
                <w:szCs w:val="16"/>
              </w:rPr>
            </w:pPr>
            <w:r w:rsidRPr="00FE141D">
              <w:rPr>
                <w:color w:val="000000"/>
                <w:sz w:val="16"/>
                <w:szCs w:val="22"/>
              </w:rPr>
              <w:t>N/A</w:t>
            </w: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2EF" w14:textId="6D3F3A72" w:rsidR="005F7F24" w:rsidRPr="00FE141D" w:rsidRDefault="004F38A7">
            <w:pPr>
              <w:spacing w:line="240" w:lineRule="auto"/>
              <w:rPr>
                <w:color w:val="000000"/>
                <w:sz w:val="16"/>
                <w:szCs w:val="16"/>
              </w:rPr>
            </w:pPr>
            <w:r w:rsidRPr="00FE141D">
              <w:rPr>
                <w:color w:val="000000"/>
                <w:sz w:val="16"/>
                <w:szCs w:val="22"/>
              </w:rPr>
              <w:t>No aplica - la escuela no ofrece grados de escuela secundaria.</w:t>
            </w:r>
          </w:p>
        </w:tc>
      </w:tr>
      <w:tr w:rsidR="005F7F24" w:rsidRPr="00FE141D" w14:paraId="7C372D62" w14:textId="77777777" w:rsidTr="00056796">
        <w:trPr>
          <w:trHeight w:val="25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F0"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2F1" w14:textId="77777777" w:rsidR="005F7F24" w:rsidRPr="00FE141D" w:rsidRDefault="009B5681">
            <w:pPr>
              <w:spacing w:line="240" w:lineRule="auto"/>
              <w:rPr>
                <w:color w:val="000000"/>
                <w:sz w:val="16"/>
                <w:szCs w:val="16"/>
              </w:rPr>
            </w:pPr>
            <w:r w:rsidRPr="00FE141D">
              <w:rPr>
                <w:color w:val="000000"/>
                <w:sz w:val="16"/>
                <w:szCs w:val="22"/>
              </w:rPr>
              <w:t>Tasa de abandono - Todos los estudiantes (%)</w:t>
            </w:r>
          </w:p>
        </w:tc>
        <w:tc>
          <w:tcPr>
            <w:tcW w:w="1017" w:type="dxa"/>
            <w:tcBorders>
              <w:top w:val="nil"/>
              <w:left w:val="nil"/>
              <w:bottom w:val="single" w:sz="4" w:space="0" w:color="000000"/>
              <w:right w:val="single" w:sz="4" w:space="0" w:color="000000"/>
            </w:tcBorders>
            <w:shd w:val="clear" w:color="auto" w:fill="F2F2F2"/>
            <w:vAlign w:val="center"/>
          </w:tcPr>
          <w:p w14:paraId="000002F2"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2F3"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2F4"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tcPr>
          <w:p w14:paraId="000002F5" w14:textId="0EB688A4" w:rsidR="005F7F24" w:rsidRPr="00FE141D" w:rsidRDefault="004F38A7">
            <w:pPr>
              <w:spacing w:line="240" w:lineRule="auto"/>
              <w:rPr>
                <w:color w:val="000000"/>
                <w:sz w:val="16"/>
                <w:szCs w:val="16"/>
              </w:rPr>
            </w:pPr>
            <w:r w:rsidRPr="00FE141D">
              <w:rPr>
                <w:color w:val="000000"/>
                <w:sz w:val="16"/>
                <w:szCs w:val="22"/>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2F6" w14:textId="1F40DE5B" w:rsidR="005F7F24" w:rsidRPr="00FE141D" w:rsidRDefault="004F38A7">
            <w:pPr>
              <w:spacing w:line="240" w:lineRule="auto"/>
              <w:rPr>
                <w:color w:val="000000"/>
                <w:sz w:val="16"/>
                <w:szCs w:val="16"/>
              </w:rPr>
            </w:pPr>
            <w:r w:rsidRPr="00FE141D">
              <w:rPr>
                <w:color w:val="000000"/>
                <w:sz w:val="16"/>
                <w:szCs w:val="22"/>
              </w:rPr>
              <w:t>No aplica - la escuela no ofrece grados de escuela secundaria.</w:t>
            </w:r>
          </w:p>
        </w:tc>
      </w:tr>
      <w:tr w:rsidR="005F7F24" w:rsidRPr="00FE141D" w14:paraId="6BD515EA" w14:textId="77777777" w:rsidTr="00056796">
        <w:trPr>
          <w:trHeight w:val="25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F7"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8" w:space="0" w:color="000000"/>
              <w:right w:val="single" w:sz="4" w:space="0" w:color="000000"/>
            </w:tcBorders>
            <w:shd w:val="clear" w:color="auto" w:fill="auto"/>
            <w:vAlign w:val="center"/>
          </w:tcPr>
          <w:p w14:paraId="000002F8" w14:textId="77777777" w:rsidR="005F7F24" w:rsidRPr="00FE141D" w:rsidRDefault="009B5681">
            <w:pPr>
              <w:spacing w:line="240" w:lineRule="auto"/>
              <w:rPr>
                <w:color w:val="000000"/>
                <w:sz w:val="16"/>
                <w:szCs w:val="16"/>
              </w:rPr>
            </w:pPr>
            <w:r w:rsidRPr="00FE141D">
              <w:rPr>
                <w:color w:val="000000"/>
                <w:sz w:val="16"/>
                <w:szCs w:val="22"/>
              </w:rPr>
              <w:t>Tasa de abandono - Estudiantes con necesidades altas (%)</w:t>
            </w:r>
          </w:p>
        </w:tc>
        <w:tc>
          <w:tcPr>
            <w:tcW w:w="1017" w:type="dxa"/>
            <w:tcBorders>
              <w:top w:val="nil"/>
              <w:left w:val="nil"/>
              <w:bottom w:val="single" w:sz="8" w:space="0" w:color="000000"/>
              <w:right w:val="single" w:sz="4" w:space="0" w:color="000000"/>
            </w:tcBorders>
            <w:shd w:val="clear" w:color="auto" w:fill="F2F2F2"/>
            <w:vAlign w:val="center"/>
          </w:tcPr>
          <w:p w14:paraId="000002F9"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8" w:space="0" w:color="000000"/>
              <w:right w:val="single" w:sz="4" w:space="0" w:color="000000"/>
            </w:tcBorders>
            <w:shd w:val="clear" w:color="auto" w:fill="auto"/>
            <w:vAlign w:val="center"/>
          </w:tcPr>
          <w:p w14:paraId="000002FA"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8" w:space="0" w:color="000000"/>
              <w:right w:val="single" w:sz="4" w:space="0" w:color="000000"/>
            </w:tcBorders>
            <w:shd w:val="clear" w:color="auto" w:fill="F2F2F2"/>
            <w:vAlign w:val="center"/>
          </w:tcPr>
          <w:p w14:paraId="000002FB"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8" w:space="0" w:color="000000"/>
              <w:right w:val="single" w:sz="4" w:space="0" w:color="000000"/>
            </w:tcBorders>
          </w:tcPr>
          <w:p w14:paraId="000002FC" w14:textId="0BA4A684" w:rsidR="005F7F24" w:rsidRPr="00FE141D" w:rsidRDefault="004F38A7">
            <w:pPr>
              <w:spacing w:line="240" w:lineRule="auto"/>
              <w:rPr>
                <w:color w:val="000000"/>
                <w:sz w:val="16"/>
                <w:szCs w:val="16"/>
              </w:rPr>
            </w:pPr>
            <w:r w:rsidRPr="00FE141D">
              <w:rPr>
                <w:color w:val="000000"/>
                <w:sz w:val="16"/>
                <w:szCs w:val="22"/>
              </w:rPr>
              <w:t>N/A</w:t>
            </w: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2FD" w14:textId="09079983" w:rsidR="005F7F24" w:rsidRPr="00FE141D" w:rsidRDefault="004F38A7">
            <w:pPr>
              <w:spacing w:line="240" w:lineRule="auto"/>
              <w:rPr>
                <w:color w:val="000000"/>
                <w:sz w:val="16"/>
                <w:szCs w:val="16"/>
              </w:rPr>
            </w:pPr>
            <w:r w:rsidRPr="00FE141D">
              <w:rPr>
                <w:color w:val="000000"/>
                <w:sz w:val="16"/>
                <w:szCs w:val="22"/>
              </w:rPr>
              <w:t>No aplica - la escuela no ofrece grados de escuela secundaria.</w:t>
            </w:r>
          </w:p>
        </w:tc>
      </w:tr>
      <w:tr w:rsidR="005F7F24" w:rsidRPr="00FE141D" w14:paraId="68B6A206" w14:textId="77777777" w:rsidTr="00056796">
        <w:trPr>
          <w:trHeight w:val="255"/>
        </w:trPr>
        <w:tc>
          <w:tcPr>
            <w:tcW w:w="1726" w:type="dxa"/>
            <w:vMerge w:val="restart"/>
            <w:tcBorders>
              <w:top w:val="nil"/>
              <w:left w:val="single" w:sz="8" w:space="0" w:color="000000"/>
              <w:bottom w:val="single" w:sz="8" w:space="0" w:color="000000"/>
              <w:right w:val="single" w:sz="4" w:space="0" w:color="000000"/>
            </w:tcBorders>
            <w:shd w:val="clear" w:color="auto" w:fill="auto"/>
            <w:vAlign w:val="center"/>
          </w:tcPr>
          <w:p w14:paraId="000002FE" w14:textId="77777777" w:rsidR="005F7F24" w:rsidRPr="00FE141D" w:rsidRDefault="009B5681">
            <w:pPr>
              <w:spacing w:line="240" w:lineRule="auto"/>
              <w:jc w:val="center"/>
              <w:rPr>
                <w:b/>
                <w:color w:val="000000"/>
                <w:sz w:val="16"/>
                <w:szCs w:val="16"/>
              </w:rPr>
            </w:pPr>
            <w:r w:rsidRPr="00FE141D">
              <w:rPr>
                <w:b/>
                <w:color w:val="000000"/>
                <w:sz w:val="16"/>
                <w:szCs w:val="22"/>
              </w:rPr>
              <w:t>(3b) Tasas de graduación</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2FF" w14:textId="77777777" w:rsidR="005F7F24" w:rsidRPr="00FE141D" w:rsidRDefault="009B5681">
            <w:pPr>
              <w:spacing w:line="240" w:lineRule="auto"/>
              <w:rPr>
                <w:color w:val="000000"/>
                <w:sz w:val="16"/>
                <w:szCs w:val="16"/>
              </w:rPr>
            </w:pPr>
            <w:r w:rsidRPr="00FE141D">
              <w:rPr>
                <w:color w:val="000000"/>
                <w:sz w:val="16"/>
                <w:szCs w:val="22"/>
              </w:rPr>
              <w:t>Tasa de graduación del grupo de cuatro años - Todos los estudiantes (%)</w:t>
            </w:r>
          </w:p>
        </w:tc>
        <w:tc>
          <w:tcPr>
            <w:tcW w:w="1017" w:type="dxa"/>
            <w:tcBorders>
              <w:top w:val="single" w:sz="8" w:space="0" w:color="000000"/>
              <w:left w:val="nil"/>
              <w:bottom w:val="single" w:sz="4" w:space="0" w:color="000000"/>
              <w:right w:val="single" w:sz="4" w:space="0" w:color="000000"/>
            </w:tcBorders>
            <w:shd w:val="clear" w:color="auto" w:fill="F2F2F2"/>
            <w:vAlign w:val="center"/>
          </w:tcPr>
          <w:p w14:paraId="00000300"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single" w:sz="8" w:space="0" w:color="000000"/>
              <w:left w:val="nil"/>
              <w:bottom w:val="single" w:sz="4" w:space="0" w:color="000000"/>
              <w:right w:val="single" w:sz="4" w:space="0" w:color="000000"/>
            </w:tcBorders>
            <w:shd w:val="clear" w:color="auto" w:fill="auto"/>
            <w:vAlign w:val="center"/>
          </w:tcPr>
          <w:p w14:paraId="00000301"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302"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single" w:sz="8" w:space="0" w:color="000000"/>
              <w:left w:val="nil"/>
              <w:bottom w:val="single" w:sz="4" w:space="0" w:color="000000"/>
              <w:right w:val="single" w:sz="4" w:space="0" w:color="000000"/>
            </w:tcBorders>
          </w:tcPr>
          <w:p w14:paraId="00000303" w14:textId="4694CC80" w:rsidR="005F7F24" w:rsidRPr="00FE141D" w:rsidRDefault="004F38A7">
            <w:pPr>
              <w:spacing w:line="240" w:lineRule="auto"/>
              <w:rPr>
                <w:color w:val="000000"/>
                <w:sz w:val="16"/>
                <w:szCs w:val="16"/>
              </w:rPr>
            </w:pPr>
            <w:r w:rsidRPr="00FE141D">
              <w:rPr>
                <w:color w:val="000000"/>
                <w:sz w:val="16"/>
                <w:szCs w:val="22"/>
              </w:rPr>
              <w:t>N/A</w:t>
            </w: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304"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4172AF4C" w14:textId="77777777" w:rsidTr="00056796">
        <w:trPr>
          <w:trHeight w:val="520"/>
        </w:trPr>
        <w:tc>
          <w:tcPr>
            <w:tcW w:w="1726" w:type="dxa"/>
            <w:vMerge/>
            <w:tcBorders>
              <w:top w:val="nil"/>
              <w:left w:val="single" w:sz="8" w:space="0" w:color="000000"/>
              <w:bottom w:val="single" w:sz="8" w:space="0" w:color="000000"/>
              <w:right w:val="single" w:sz="4" w:space="0" w:color="000000"/>
            </w:tcBorders>
            <w:shd w:val="clear" w:color="auto" w:fill="auto"/>
            <w:vAlign w:val="center"/>
          </w:tcPr>
          <w:p w14:paraId="00000305"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06" w14:textId="722FEECB" w:rsidR="005F7F24" w:rsidRPr="00FE141D" w:rsidRDefault="009B5681">
            <w:pPr>
              <w:spacing w:line="240" w:lineRule="auto"/>
              <w:rPr>
                <w:color w:val="000000"/>
                <w:sz w:val="16"/>
                <w:szCs w:val="16"/>
              </w:rPr>
            </w:pPr>
            <w:r w:rsidRPr="00FE141D">
              <w:rPr>
                <w:color w:val="000000"/>
                <w:sz w:val="16"/>
                <w:szCs w:val="22"/>
              </w:rPr>
              <w:t>Tasa de graduación de la cohorte de cuatro años - Estudiantes con necesidades altas (%)</w:t>
            </w:r>
          </w:p>
        </w:tc>
        <w:tc>
          <w:tcPr>
            <w:tcW w:w="1017" w:type="dxa"/>
            <w:tcBorders>
              <w:top w:val="nil"/>
              <w:left w:val="nil"/>
              <w:bottom w:val="single" w:sz="4" w:space="0" w:color="000000"/>
              <w:right w:val="single" w:sz="4" w:space="0" w:color="000000"/>
            </w:tcBorders>
            <w:shd w:val="clear" w:color="auto" w:fill="F2F2F2"/>
            <w:vAlign w:val="center"/>
          </w:tcPr>
          <w:p w14:paraId="00000307"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08"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09"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tcPr>
          <w:p w14:paraId="0000030A" w14:textId="55762D54" w:rsidR="005F7F24" w:rsidRPr="00FE141D" w:rsidRDefault="004F38A7">
            <w:pPr>
              <w:spacing w:line="240" w:lineRule="auto"/>
              <w:rPr>
                <w:color w:val="000000"/>
                <w:sz w:val="16"/>
                <w:szCs w:val="16"/>
              </w:rPr>
            </w:pPr>
            <w:r w:rsidRPr="00FE141D">
              <w:rPr>
                <w:color w:val="000000"/>
                <w:sz w:val="16"/>
                <w:szCs w:val="22"/>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0B"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67BBDEC2" w14:textId="77777777" w:rsidTr="00056796">
        <w:trPr>
          <w:trHeight w:val="520"/>
        </w:trPr>
        <w:tc>
          <w:tcPr>
            <w:tcW w:w="1726" w:type="dxa"/>
            <w:vMerge/>
            <w:tcBorders>
              <w:top w:val="nil"/>
              <w:left w:val="single" w:sz="8" w:space="0" w:color="000000"/>
              <w:bottom w:val="single" w:sz="8" w:space="0" w:color="000000"/>
              <w:right w:val="single" w:sz="4" w:space="0" w:color="000000"/>
            </w:tcBorders>
            <w:shd w:val="clear" w:color="auto" w:fill="auto"/>
            <w:vAlign w:val="center"/>
          </w:tcPr>
          <w:p w14:paraId="0000030C"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0D" w14:textId="77777777" w:rsidR="005F7F24" w:rsidRPr="00FE141D" w:rsidRDefault="009B5681">
            <w:pPr>
              <w:spacing w:line="240" w:lineRule="auto"/>
              <w:rPr>
                <w:color w:val="000000"/>
                <w:sz w:val="16"/>
                <w:szCs w:val="16"/>
              </w:rPr>
            </w:pPr>
            <w:r w:rsidRPr="00FE141D">
              <w:rPr>
                <w:color w:val="000000"/>
                <w:sz w:val="16"/>
                <w:szCs w:val="22"/>
              </w:rPr>
              <w:t>Tasa de participación extendida - Todos los estudiantes (%)</w:t>
            </w:r>
          </w:p>
        </w:tc>
        <w:tc>
          <w:tcPr>
            <w:tcW w:w="1017" w:type="dxa"/>
            <w:tcBorders>
              <w:top w:val="nil"/>
              <w:left w:val="nil"/>
              <w:bottom w:val="single" w:sz="4" w:space="0" w:color="000000"/>
              <w:right w:val="single" w:sz="4" w:space="0" w:color="000000"/>
            </w:tcBorders>
            <w:shd w:val="clear" w:color="auto" w:fill="F2F2F2"/>
            <w:vAlign w:val="center"/>
          </w:tcPr>
          <w:p w14:paraId="0000030E"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0F"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10"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tcPr>
          <w:p w14:paraId="00000311" w14:textId="31B5DFC2" w:rsidR="005F7F24" w:rsidRPr="00FE141D" w:rsidRDefault="004F38A7">
            <w:pPr>
              <w:spacing w:line="240" w:lineRule="auto"/>
              <w:rPr>
                <w:color w:val="000000"/>
                <w:sz w:val="16"/>
                <w:szCs w:val="16"/>
              </w:rPr>
            </w:pPr>
            <w:r w:rsidRPr="00FE141D">
              <w:rPr>
                <w:color w:val="000000"/>
                <w:sz w:val="16"/>
                <w:szCs w:val="22"/>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12"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2D5DA4C0" w14:textId="77777777" w:rsidTr="00056796">
        <w:trPr>
          <w:trHeight w:val="520"/>
        </w:trPr>
        <w:tc>
          <w:tcPr>
            <w:tcW w:w="1726" w:type="dxa"/>
            <w:vMerge/>
            <w:tcBorders>
              <w:top w:val="nil"/>
              <w:left w:val="single" w:sz="8" w:space="0" w:color="000000"/>
              <w:bottom w:val="single" w:sz="8" w:space="0" w:color="000000"/>
              <w:right w:val="single" w:sz="4" w:space="0" w:color="000000"/>
            </w:tcBorders>
            <w:shd w:val="clear" w:color="auto" w:fill="auto"/>
            <w:vAlign w:val="center"/>
          </w:tcPr>
          <w:p w14:paraId="00000313"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8" w:space="0" w:color="000000"/>
              <w:right w:val="single" w:sz="4" w:space="0" w:color="000000"/>
            </w:tcBorders>
            <w:shd w:val="clear" w:color="auto" w:fill="auto"/>
            <w:vAlign w:val="center"/>
          </w:tcPr>
          <w:p w14:paraId="00000314" w14:textId="77777777" w:rsidR="005F7F24" w:rsidRPr="00FE141D" w:rsidRDefault="009B5681">
            <w:pPr>
              <w:spacing w:line="240" w:lineRule="auto"/>
              <w:rPr>
                <w:color w:val="000000"/>
                <w:sz w:val="16"/>
                <w:szCs w:val="16"/>
              </w:rPr>
            </w:pPr>
            <w:r w:rsidRPr="00FE141D">
              <w:rPr>
                <w:color w:val="000000"/>
                <w:sz w:val="16"/>
                <w:szCs w:val="22"/>
              </w:rPr>
              <w:t>Tasa de participación extendida - Estudiantes con necesidades altas (%)</w:t>
            </w:r>
          </w:p>
        </w:tc>
        <w:tc>
          <w:tcPr>
            <w:tcW w:w="1017" w:type="dxa"/>
            <w:tcBorders>
              <w:top w:val="nil"/>
              <w:left w:val="nil"/>
              <w:bottom w:val="single" w:sz="8" w:space="0" w:color="000000"/>
              <w:right w:val="single" w:sz="4" w:space="0" w:color="000000"/>
            </w:tcBorders>
            <w:shd w:val="clear" w:color="auto" w:fill="F2F2F2"/>
            <w:vAlign w:val="center"/>
          </w:tcPr>
          <w:p w14:paraId="00000315"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8" w:space="0" w:color="000000"/>
              <w:right w:val="single" w:sz="4" w:space="0" w:color="000000"/>
            </w:tcBorders>
            <w:shd w:val="clear" w:color="auto" w:fill="auto"/>
            <w:vAlign w:val="center"/>
          </w:tcPr>
          <w:p w14:paraId="00000316"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8" w:space="0" w:color="000000"/>
              <w:right w:val="single" w:sz="4" w:space="0" w:color="000000"/>
            </w:tcBorders>
            <w:shd w:val="clear" w:color="auto" w:fill="F2F2F2"/>
            <w:vAlign w:val="center"/>
          </w:tcPr>
          <w:p w14:paraId="00000317"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8" w:space="0" w:color="000000"/>
              <w:right w:val="single" w:sz="4" w:space="0" w:color="000000"/>
            </w:tcBorders>
          </w:tcPr>
          <w:p w14:paraId="00000318" w14:textId="2955F310" w:rsidR="005F7F24" w:rsidRPr="00FE141D" w:rsidRDefault="004F38A7">
            <w:pPr>
              <w:spacing w:line="240" w:lineRule="auto"/>
              <w:rPr>
                <w:color w:val="000000"/>
                <w:sz w:val="16"/>
                <w:szCs w:val="16"/>
              </w:rPr>
            </w:pPr>
            <w:r w:rsidRPr="00FE141D">
              <w:rPr>
                <w:color w:val="000000"/>
                <w:sz w:val="16"/>
                <w:szCs w:val="22"/>
              </w:rPr>
              <w:t>N/A</w:t>
            </w: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319"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7C861F48" w14:textId="77777777" w:rsidTr="00056796">
        <w:trPr>
          <w:trHeight w:val="520"/>
        </w:trPr>
        <w:tc>
          <w:tcPr>
            <w:tcW w:w="1726" w:type="dxa"/>
            <w:tcBorders>
              <w:top w:val="single" w:sz="8" w:space="0" w:color="000000"/>
              <w:left w:val="single" w:sz="8" w:space="0" w:color="000000"/>
              <w:bottom w:val="single" w:sz="8" w:space="0" w:color="000000"/>
              <w:right w:val="single" w:sz="4" w:space="0" w:color="000000"/>
            </w:tcBorders>
            <w:shd w:val="clear" w:color="auto" w:fill="F2F2F2"/>
            <w:vAlign w:val="center"/>
          </w:tcPr>
          <w:p w14:paraId="0000031A" w14:textId="77777777" w:rsidR="005F7F24" w:rsidRPr="00FE141D" w:rsidRDefault="009B5681">
            <w:pPr>
              <w:spacing w:line="240" w:lineRule="auto"/>
              <w:jc w:val="center"/>
              <w:rPr>
                <w:b/>
                <w:color w:val="000000"/>
                <w:sz w:val="16"/>
                <w:szCs w:val="16"/>
              </w:rPr>
            </w:pPr>
            <w:r w:rsidRPr="00FE141D">
              <w:rPr>
                <w:b/>
                <w:color w:val="000000"/>
                <w:sz w:val="16"/>
                <w:szCs w:val="22"/>
              </w:rPr>
              <w:lastRenderedPageBreak/>
              <w:t>Área especificada por el Capítulo 69, Sección 1K</w:t>
            </w:r>
          </w:p>
        </w:tc>
        <w:tc>
          <w:tcPr>
            <w:tcW w:w="3484" w:type="dxa"/>
            <w:tcBorders>
              <w:top w:val="single" w:sz="8" w:space="0" w:color="000000"/>
              <w:left w:val="nil"/>
              <w:bottom w:val="single" w:sz="8" w:space="0" w:color="000000"/>
              <w:right w:val="single" w:sz="4" w:space="0" w:color="000000"/>
            </w:tcBorders>
            <w:shd w:val="clear" w:color="auto" w:fill="F2F2F2"/>
            <w:vAlign w:val="center"/>
          </w:tcPr>
          <w:p w14:paraId="0000031B" w14:textId="77777777" w:rsidR="005F7F24" w:rsidRPr="00FE141D" w:rsidRDefault="009B5681">
            <w:pPr>
              <w:spacing w:line="240" w:lineRule="auto"/>
              <w:rPr>
                <w:color w:val="000000"/>
                <w:sz w:val="16"/>
                <w:szCs w:val="16"/>
              </w:rPr>
            </w:pPr>
            <w:r w:rsidRPr="00FE141D">
              <w:rPr>
                <w:b/>
                <w:color w:val="000000"/>
                <w:sz w:val="16"/>
                <w:szCs w:val="22"/>
              </w:rPr>
              <w:t>Medida</w:t>
            </w:r>
          </w:p>
        </w:tc>
        <w:tc>
          <w:tcPr>
            <w:tcW w:w="1017" w:type="dxa"/>
            <w:tcBorders>
              <w:top w:val="single" w:sz="8" w:space="0" w:color="000000"/>
              <w:left w:val="nil"/>
              <w:bottom w:val="single" w:sz="8" w:space="0" w:color="000000"/>
              <w:right w:val="single" w:sz="4" w:space="0" w:color="000000"/>
            </w:tcBorders>
            <w:shd w:val="clear" w:color="auto" w:fill="F2F2F2"/>
            <w:vAlign w:val="center"/>
          </w:tcPr>
          <w:p w14:paraId="0000031C" w14:textId="15FC08DF" w:rsidR="005F7F24" w:rsidRPr="00FE141D" w:rsidRDefault="00784336">
            <w:pPr>
              <w:spacing w:line="240" w:lineRule="auto"/>
              <w:jc w:val="center"/>
              <w:rPr>
                <w:b/>
                <w:color w:val="000000"/>
                <w:sz w:val="16"/>
                <w:szCs w:val="16"/>
              </w:rPr>
            </w:pPr>
            <w:r>
              <w:rPr>
                <w:b/>
                <w:color w:val="000000"/>
                <w:sz w:val="16"/>
                <w:szCs w:val="22"/>
              </w:rPr>
              <w:t>Referencia del a</w:t>
            </w:r>
            <w:r w:rsidR="009B5681" w:rsidRPr="00FE141D">
              <w:rPr>
                <w:b/>
                <w:color w:val="000000"/>
                <w:sz w:val="16"/>
                <w:szCs w:val="22"/>
              </w:rPr>
              <w:t>ño escolar 2021-2022</w:t>
            </w:r>
          </w:p>
          <w:p w14:paraId="0000031D" w14:textId="00ED1B66" w:rsidR="005F7F24" w:rsidRPr="00FE141D" w:rsidRDefault="005F7F24">
            <w:pPr>
              <w:spacing w:line="240" w:lineRule="auto"/>
              <w:jc w:val="center"/>
              <w:rPr>
                <w:color w:val="000000"/>
                <w:sz w:val="16"/>
                <w:szCs w:val="16"/>
              </w:rPr>
            </w:pPr>
          </w:p>
        </w:tc>
        <w:tc>
          <w:tcPr>
            <w:tcW w:w="783" w:type="dxa"/>
            <w:tcBorders>
              <w:top w:val="single" w:sz="8" w:space="0" w:color="000000"/>
              <w:left w:val="nil"/>
              <w:bottom w:val="single" w:sz="8" w:space="0" w:color="000000"/>
              <w:right w:val="single" w:sz="4" w:space="0" w:color="000000"/>
            </w:tcBorders>
            <w:shd w:val="clear" w:color="auto" w:fill="F2F2F2"/>
            <w:vAlign w:val="center"/>
          </w:tcPr>
          <w:p w14:paraId="0000031E" w14:textId="77777777" w:rsidR="005F7F24" w:rsidRPr="00FE141D" w:rsidRDefault="009B5681">
            <w:pPr>
              <w:spacing w:line="240" w:lineRule="auto"/>
              <w:jc w:val="center"/>
              <w:rPr>
                <w:color w:val="000000"/>
                <w:sz w:val="16"/>
                <w:szCs w:val="16"/>
              </w:rPr>
            </w:pPr>
            <w:r w:rsidRPr="00FE141D">
              <w:rPr>
                <w:b/>
                <w:color w:val="000000"/>
                <w:sz w:val="16"/>
                <w:szCs w:val="22"/>
              </w:rPr>
              <w:t>Meta para el año escolar 2022-2023</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1F" w14:textId="77777777" w:rsidR="005F7F24" w:rsidRPr="00FE141D" w:rsidRDefault="009B5681">
            <w:pPr>
              <w:spacing w:line="240" w:lineRule="auto"/>
              <w:jc w:val="center"/>
              <w:rPr>
                <w:color w:val="000000"/>
                <w:sz w:val="16"/>
                <w:szCs w:val="16"/>
              </w:rPr>
            </w:pPr>
            <w:r w:rsidRPr="00FE141D">
              <w:rPr>
                <w:b/>
                <w:color w:val="000000"/>
                <w:sz w:val="16"/>
                <w:szCs w:val="22"/>
              </w:rPr>
              <w:t>Meta para el año escolar 2023-2024</w:t>
            </w:r>
          </w:p>
        </w:tc>
        <w:tc>
          <w:tcPr>
            <w:tcW w:w="810" w:type="dxa"/>
            <w:tcBorders>
              <w:top w:val="single" w:sz="8" w:space="0" w:color="000000"/>
              <w:left w:val="nil"/>
              <w:bottom w:val="single" w:sz="8" w:space="0" w:color="000000"/>
              <w:right w:val="single" w:sz="4" w:space="0" w:color="000000"/>
            </w:tcBorders>
            <w:shd w:val="clear" w:color="auto" w:fill="F2F2F2"/>
          </w:tcPr>
          <w:p w14:paraId="00000320" w14:textId="77777777" w:rsidR="005F7F24" w:rsidRPr="00FE141D" w:rsidRDefault="009B5681">
            <w:pPr>
              <w:spacing w:line="240" w:lineRule="auto"/>
              <w:rPr>
                <w:color w:val="000000"/>
                <w:sz w:val="16"/>
                <w:szCs w:val="16"/>
              </w:rPr>
            </w:pPr>
            <w:r w:rsidRPr="00FE141D">
              <w:rPr>
                <w:b/>
                <w:color w:val="000000"/>
                <w:sz w:val="16"/>
                <w:szCs w:val="22"/>
              </w:rPr>
              <w:t>Meta para el año escolar 2024-2025</w:t>
            </w:r>
          </w:p>
        </w:tc>
        <w:tc>
          <w:tcPr>
            <w:tcW w:w="4770" w:type="dxa"/>
            <w:tcBorders>
              <w:top w:val="single" w:sz="8" w:space="0" w:color="000000"/>
              <w:left w:val="single" w:sz="4" w:space="0" w:color="000000"/>
              <w:bottom w:val="single" w:sz="8" w:space="0" w:color="000000"/>
              <w:right w:val="single" w:sz="8" w:space="0" w:color="000000"/>
            </w:tcBorders>
            <w:shd w:val="clear" w:color="auto" w:fill="F2F2F2"/>
            <w:vAlign w:val="center"/>
          </w:tcPr>
          <w:p w14:paraId="00000321" w14:textId="77777777" w:rsidR="005F7F24" w:rsidRPr="00FE141D" w:rsidRDefault="009B5681">
            <w:pPr>
              <w:spacing w:line="240" w:lineRule="auto"/>
              <w:rPr>
                <w:color w:val="000000"/>
                <w:sz w:val="16"/>
                <w:szCs w:val="16"/>
              </w:rPr>
            </w:pPr>
            <w:r w:rsidRPr="00FE141D">
              <w:rPr>
                <w:b/>
                <w:color w:val="000000"/>
                <w:sz w:val="16"/>
                <w:szCs w:val="22"/>
              </w:rPr>
              <w:t>Notas</w:t>
            </w:r>
          </w:p>
        </w:tc>
      </w:tr>
      <w:tr w:rsidR="005F7F24" w:rsidRPr="00FE141D" w14:paraId="406AFC93" w14:textId="77777777" w:rsidTr="004F38A7">
        <w:trPr>
          <w:trHeight w:val="520"/>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322" w14:textId="33E8E313" w:rsidR="005F7F24" w:rsidRPr="00FE141D" w:rsidRDefault="009B5681">
            <w:pPr>
              <w:spacing w:line="240" w:lineRule="auto"/>
              <w:jc w:val="center"/>
              <w:rPr>
                <w:b/>
                <w:color w:val="000000"/>
                <w:sz w:val="14"/>
                <w:szCs w:val="14"/>
              </w:rPr>
            </w:pPr>
            <w:r w:rsidRPr="00FE141D">
              <w:rPr>
                <w:b/>
                <w:color w:val="000000"/>
                <w:sz w:val="14"/>
                <w:szCs w:val="22"/>
              </w:rPr>
              <w:t>(4) Desempeño estudiantil en el Sistema de Evaluación Integral de Massachusetts;</w:t>
            </w:r>
            <w:r w:rsidRPr="00FE141D">
              <w:rPr>
                <w:b/>
                <w:color w:val="000000"/>
                <w:sz w:val="14"/>
                <w:szCs w:val="22"/>
              </w:rPr>
              <w:br/>
              <w:t>(5) Progreso en áreas de bajo desempeño académico;</w:t>
            </w:r>
            <w:r w:rsidRPr="00FE141D">
              <w:rPr>
                <w:b/>
                <w:color w:val="000000"/>
                <w:sz w:val="14"/>
                <w:szCs w:val="22"/>
              </w:rPr>
              <w:br/>
              <w:t>(6) Progreso entre subgrupos de estudiantes, incluidos estudiantes de bajos ingresos según lo definido por el capítulo 70, estudiantes con dominio limitado del inglés y estudiantes que reciben educación especial;</w:t>
            </w:r>
            <w:r w:rsidRPr="00FE141D">
              <w:rPr>
                <w:b/>
                <w:color w:val="000000"/>
                <w:sz w:val="14"/>
                <w:szCs w:val="22"/>
              </w:rPr>
              <w:br/>
              <w:t>(7) Reducción de las brechas de desempeño entre diferentes grupos de estudiantes.</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323" w14:textId="085C172A" w:rsidR="005F7F24" w:rsidRPr="00FE141D" w:rsidRDefault="009B5681">
            <w:pPr>
              <w:spacing w:line="240" w:lineRule="auto"/>
              <w:rPr>
                <w:color w:val="000000"/>
                <w:sz w:val="16"/>
                <w:szCs w:val="16"/>
              </w:rPr>
            </w:pPr>
            <w:r w:rsidRPr="00FE141D">
              <w:rPr>
                <w:color w:val="000000"/>
                <w:sz w:val="16"/>
                <w:szCs w:val="22"/>
              </w:rPr>
              <w:t>Puntaje escalado promedio del compuesto de ELA del MCAS - Todos los estudiantes, calificaciones no pertenecientes al secundario</w:t>
            </w:r>
          </w:p>
        </w:tc>
        <w:tc>
          <w:tcPr>
            <w:tcW w:w="1017" w:type="dxa"/>
            <w:tcBorders>
              <w:top w:val="single" w:sz="8" w:space="0" w:color="000000"/>
              <w:left w:val="nil"/>
              <w:bottom w:val="single" w:sz="4" w:space="0" w:color="000000"/>
              <w:right w:val="single" w:sz="4" w:space="0" w:color="000000"/>
            </w:tcBorders>
            <w:shd w:val="clear" w:color="auto" w:fill="F2F2F2"/>
            <w:vAlign w:val="center"/>
          </w:tcPr>
          <w:p w14:paraId="00000324" w14:textId="77777777" w:rsidR="005F7F24" w:rsidRPr="00FE141D" w:rsidRDefault="009B5681">
            <w:pPr>
              <w:spacing w:line="240" w:lineRule="auto"/>
              <w:jc w:val="center"/>
              <w:rPr>
                <w:color w:val="000000"/>
                <w:sz w:val="16"/>
                <w:szCs w:val="16"/>
              </w:rPr>
            </w:pPr>
            <w:r w:rsidRPr="00FE141D">
              <w:rPr>
                <w:color w:val="000000"/>
                <w:sz w:val="16"/>
                <w:szCs w:val="22"/>
              </w:rPr>
              <w:t> 479.4</w:t>
            </w:r>
          </w:p>
        </w:tc>
        <w:tc>
          <w:tcPr>
            <w:tcW w:w="783" w:type="dxa"/>
            <w:tcBorders>
              <w:top w:val="single" w:sz="8" w:space="0" w:color="000000"/>
              <w:left w:val="nil"/>
              <w:bottom w:val="single" w:sz="4" w:space="0" w:color="000000"/>
              <w:right w:val="single" w:sz="4" w:space="0" w:color="000000"/>
            </w:tcBorders>
            <w:shd w:val="clear" w:color="auto" w:fill="auto"/>
            <w:vAlign w:val="center"/>
          </w:tcPr>
          <w:p w14:paraId="00000325" w14:textId="3ECC9AB4" w:rsidR="005F7F24" w:rsidRPr="00FE141D" w:rsidRDefault="002E3C3D">
            <w:pPr>
              <w:spacing w:line="240" w:lineRule="auto"/>
              <w:jc w:val="center"/>
              <w:rPr>
                <w:color w:val="000000"/>
                <w:sz w:val="16"/>
                <w:szCs w:val="16"/>
              </w:rPr>
            </w:pPr>
            <w:r>
              <w:rPr>
                <w:color w:val="000000"/>
                <w:sz w:val="16"/>
                <w:szCs w:val="22"/>
              </w:rPr>
              <w:t>482.5</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326"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8" w:space="0" w:color="000000"/>
              <w:left w:val="nil"/>
              <w:bottom w:val="nil"/>
              <w:right w:val="single" w:sz="4" w:space="0" w:color="000000"/>
            </w:tcBorders>
            <w:vAlign w:val="center"/>
          </w:tcPr>
          <w:p w14:paraId="00000327" w14:textId="77777777" w:rsidR="005F7F24" w:rsidRPr="00FE141D" w:rsidRDefault="005F7F24" w:rsidP="004F38A7">
            <w:pPr>
              <w:spacing w:line="240" w:lineRule="auto"/>
              <w:jc w:val="center"/>
              <w:rPr>
                <w:color w:val="000000"/>
                <w:sz w:val="16"/>
                <w:szCs w:val="16"/>
              </w:rPr>
            </w:pPr>
          </w:p>
        </w:tc>
        <w:tc>
          <w:tcPr>
            <w:tcW w:w="4770" w:type="dxa"/>
            <w:tcBorders>
              <w:top w:val="single" w:sz="8" w:space="0" w:color="000000"/>
              <w:left w:val="single" w:sz="4" w:space="0" w:color="000000"/>
              <w:bottom w:val="nil"/>
              <w:right w:val="single" w:sz="8" w:space="0" w:color="000000"/>
            </w:tcBorders>
            <w:shd w:val="clear" w:color="auto" w:fill="auto"/>
            <w:vAlign w:val="center"/>
          </w:tcPr>
          <w:p w14:paraId="00000328" w14:textId="77777777" w:rsidR="005F7F24" w:rsidRPr="00FE141D" w:rsidRDefault="009B5681">
            <w:pPr>
              <w:spacing w:line="240" w:lineRule="auto"/>
              <w:rPr>
                <w:color w:val="000000"/>
                <w:sz w:val="16"/>
                <w:szCs w:val="16"/>
              </w:rPr>
            </w:pPr>
            <w:r w:rsidRPr="00FE141D">
              <w:rPr>
                <w:color w:val="000000"/>
                <w:sz w:val="16"/>
                <w:szCs w:val="22"/>
              </w:rPr>
              <w:t xml:space="preserve">Alineado con el objetivo de rendición de cuentas. Refleja los resultados del Next-Gen MCAS solo para los grados 3 a 8. </w:t>
            </w:r>
          </w:p>
        </w:tc>
      </w:tr>
      <w:tr w:rsidR="005F7F24" w:rsidRPr="00FE141D" w14:paraId="63687123"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29"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2A" w14:textId="4FF14FC4" w:rsidR="005F7F24" w:rsidRPr="00FE141D" w:rsidRDefault="009B5681">
            <w:pPr>
              <w:spacing w:line="240" w:lineRule="auto"/>
              <w:rPr>
                <w:color w:val="000000"/>
                <w:sz w:val="16"/>
                <w:szCs w:val="16"/>
              </w:rPr>
            </w:pPr>
            <w:r w:rsidRPr="00FE141D">
              <w:rPr>
                <w:color w:val="000000"/>
                <w:sz w:val="16"/>
                <w:szCs w:val="22"/>
              </w:rPr>
              <w:t>Puntaje escalado promedio del compuesto de ELA del MCAS - Estudiantes con necesidades altas, calificaciones no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2B" w14:textId="77777777" w:rsidR="005F7F24" w:rsidRPr="00FE141D" w:rsidRDefault="009B5681">
            <w:pPr>
              <w:spacing w:line="240" w:lineRule="auto"/>
              <w:jc w:val="center"/>
              <w:rPr>
                <w:color w:val="000000"/>
                <w:sz w:val="16"/>
                <w:szCs w:val="16"/>
              </w:rPr>
            </w:pPr>
            <w:r w:rsidRPr="00FE141D">
              <w:rPr>
                <w:color w:val="000000"/>
                <w:sz w:val="16"/>
                <w:szCs w:val="22"/>
              </w:rPr>
              <w:t> 479.0</w:t>
            </w:r>
          </w:p>
        </w:tc>
        <w:tc>
          <w:tcPr>
            <w:tcW w:w="783" w:type="dxa"/>
            <w:tcBorders>
              <w:top w:val="nil"/>
              <w:left w:val="nil"/>
              <w:bottom w:val="single" w:sz="4" w:space="0" w:color="000000"/>
              <w:right w:val="single" w:sz="4" w:space="0" w:color="000000"/>
            </w:tcBorders>
            <w:shd w:val="clear" w:color="auto" w:fill="auto"/>
            <w:vAlign w:val="center"/>
          </w:tcPr>
          <w:p w14:paraId="0000032C" w14:textId="7955293A" w:rsidR="005F7F24" w:rsidRPr="00FE141D" w:rsidRDefault="002E3C3D">
            <w:pPr>
              <w:spacing w:line="240" w:lineRule="auto"/>
              <w:jc w:val="center"/>
              <w:rPr>
                <w:color w:val="000000"/>
                <w:sz w:val="16"/>
                <w:szCs w:val="16"/>
              </w:rPr>
            </w:pPr>
            <w:r>
              <w:rPr>
                <w:color w:val="000000"/>
                <w:sz w:val="16"/>
                <w:szCs w:val="22"/>
              </w:rPr>
              <w:t>482.1</w:t>
            </w:r>
          </w:p>
        </w:tc>
        <w:tc>
          <w:tcPr>
            <w:tcW w:w="810" w:type="dxa"/>
            <w:tcBorders>
              <w:top w:val="nil"/>
              <w:left w:val="nil"/>
              <w:bottom w:val="single" w:sz="4" w:space="0" w:color="000000"/>
              <w:right w:val="single" w:sz="4" w:space="0" w:color="000000"/>
            </w:tcBorders>
            <w:shd w:val="clear" w:color="auto" w:fill="F2F2F2"/>
            <w:vAlign w:val="center"/>
          </w:tcPr>
          <w:p w14:paraId="0000032D"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4" w:space="0" w:color="000000"/>
              <w:left w:val="nil"/>
              <w:bottom w:val="single" w:sz="4" w:space="0" w:color="000000"/>
              <w:right w:val="single" w:sz="4" w:space="0" w:color="000000"/>
            </w:tcBorders>
            <w:vAlign w:val="center"/>
          </w:tcPr>
          <w:p w14:paraId="0000032E" w14:textId="77777777" w:rsidR="005F7F24" w:rsidRPr="00FE141D" w:rsidRDefault="005F7F24" w:rsidP="004F38A7">
            <w:pPr>
              <w:spacing w:line="240" w:lineRule="auto"/>
              <w:jc w:val="center"/>
              <w:rPr>
                <w:color w:val="000000"/>
                <w:sz w:val="16"/>
                <w:szCs w:val="16"/>
              </w:rPr>
            </w:pPr>
          </w:p>
        </w:tc>
        <w:tc>
          <w:tcPr>
            <w:tcW w:w="47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000032F" w14:textId="77777777" w:rsidR="005F7F24" w:rsidRPr="00FE141D" w:rsidRDefault="009B5681">
            <w:pPr>
              <w:spacing w:line="240" w:lineRule="auto"/>
              <w:rPr>
                <w:color w:val="000000"/>
                <w:sz w:val="16"/>
                <w:szCs w:val="16"/>
              </w:rPr>
            </w:pPr>
            <w:r w:rsidRPr="00FE141D">
              <w:rPr>
                <w:color w:val="000000"/>
                <w:sz w:val="16"/>
                <w:szCs w:val="22"/>
              </w:rPr>
              <w:t xml:space="preserve">Alineado con el objetivo de rendición de cuentas. Refleja los resultados del Next-Gen MCAS solo para los grados 3 a 8. </w:t>
            </w:r>
          </w:p>
        </w:tc>
      </w:tr>
      <w:tr w:rsidR="005F7F24" w:rsidRPr="00FE141D" w14:paraId="38C92E79"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0"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31" w14:textId="778E042A" w:rsidR="005F7F24" w:rsidRPr="00FE141D" w:rsidRDefault="009B5681">
            <w:pPr>
              <w:spacing w:line="240" w:lineRule="auto"/>
              <w:rPr>
                <w:color w:val="000000"/>
                <w:sz w:val="16"/>
                <w:szCs w:val="16"/>
              </w:rPr>
            </w:pPr>
            <w:r w:rsidRPr="00FE141D">
              <w:rPr>
                <w:color w:val="000000"/>
                <w:sz w:val="16"/>
                <w:szCs w:val="22"/>
              </w:rPr>
              <w:t>Puntaje escalado promedio del compuesto de ELA del MCAS - Todos los estudiantes,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32"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33"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34"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vAlign w:val="center"/>
          </w:tcPr>
          <w:p w14:paraId="00000335" w14:textId="615A81A1" w:rsidR="005F7F24" w:rsidRPr="00FE141D" w:rsidRDefault="004F38A7" w:rsidP="004F38A7">
            <w:pPr>
              <w:spacing w:line="240" w:lineRule="auto"/>
              <w:jc w:val="center"/>
              <w:rPr>
                <w:color w:val="000000"/>
                <w:sz w:val="16"/>
                <w:szCs w:val="16"/>
              </w:rPr>
            </w:pPr>
            <w:r w:rsidRPr="00FE141D">
              <w:rPr>
                <w:color w:val="000000"/>
                <w:sz w:val="16"/>
                <w:szCs w:val="22"/>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36"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19089ADF"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7"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38" w14:textId="1E42CA07" w:rsidR="005F7F24" w:rsidRPr="00FE141D" w:rsidRDefault="009B5681">
            <w:pPr>
              <w:spacing w:line="240" w:lineRule="auto"/>
              <w:rPr>
                <w:color w:val="000000"/>
                <w:sz w:val="16"/>
                <w:szCs w:val="16"/>
              </w:rPr>
            </w:pPr>
            <w:r w:rsidRPr="00FE141D">
              <w:rPr>
                <w:color w:val="000000"/>
                <w:sz w:val="16"/>
                <w:szCs w:val="22"/>
              </w:rPr>
              <w:t>Puntaje escalado promedio del compuesto de ELA del MCAS - Estudiantes con necesidades altas,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39"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3A"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3B"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vAlign w:val="center"/>
          </w:tcPr>
          <w:p w14:paraId="0000033C" w14:textId="682BEF01" w:rsidR="005F7F24" w:rsidRPr="00FE141D" w:rsidRDefault="004F38A7" w:rsidP="004F38A7">
            <w:pPr>
              <w:spacing w:line="240" w:lineRule="auto"/>
              <w:jc w:val="center"/>
              <w:rPr>
                <w:color w:val="000000"/>
                <w:sz w:val="16"/>
                <w:szCs w:val="16"/>
              </w:rPr>
            </w:pPr>
            <w:r w:rsidRPr="00FE141D">
              <w:rPr>
                <w:color w:val="000000"/>
                <w:sz w:val="16"/>
                <w:szCs w:val="22"/>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3D"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7A2A185A"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E"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3F" w14:textId="034D314F" w:rsidR="005F7F24" w:rsidRPr="00FE141D" w:rsidRDefault="009B5681">
            <w:pPr>
              <w:spacing w:line="240" w:lineRule="auto"/>
              <w:rPr>
                <w:color w:val="000000"/>
                <w:sz w:val="16"/>
                <w:szCs w:val="16"/>
              </w:rPr>
            </w:pPr>
            <w:r w:rsidRPr="00FE141D">
              <w:rPr>
                <w:color w:val="000000"/>
                <w:sz w:val="16"/>
                <w:szCs w:val="22"/>
              </w:rPr>
              <w:t>Puntaje escalado promedio del compuesto de Matemáticas del MCAS - Todos los estudiantes, calificaciones no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40" w14:textId="77777777" w:rsidR="005F7F24" w:rsidRPr="00FE141D" w:rsidRDefault="009B5681">
            <w:pPr>
              <w:spacing w:line="240" w:lineRule="auto"/>
              <w:jc w:val="center"/>
              <w:rPr>
                <w:color w:val="000000"/>
                <w:sz w:val="16"/>
                <w:szCs w:val="16"/>
              </w:rPr>
            </w:pPr>
            <w:r w:rsidRPr="00FE141D">
              <w:rPr>
                <w:color w:val="000000"/>
                <w:sz w:val="16"/>
                <w:szCs w:val="22"/>
              </w:rPr>
              <w:t> 484.6</w:t>
            </w:r>
          </w:p>
        </w:tc>
        <w:tc>
          <w:tcPr>
            <w:tcW w:w="783" w:type="dxa"/>
            <w:tcBorders>
              <w:top w:val="nil"/>
              <w:left w:val="nil"/>
              <w:bottom w:val="single" w:sz="4" w:space="0" w:color="000000"/>
              <w:right w:val="single" w:sz="4" w:space="0" w:color="000000"/>
            </w:tcBorders>
            <w:shd w:val="clear" w:color="auto" w:fill="auto"/>
            <w:vAlign w:val="center"/>
          </w:tcPr>
          <w:p w14:paraId="00000341" w14:textId="5C3C8552" w:rsidR="005F7F24" w:rsidRPr="00FE141D" w:rsidRDefault="00A025FF">
            <w:pPr>
              <w:spacing w:line="240" w:lineRule="auto"/>
              <w:jc w:val="center"/>
              <w:rPr>
                <w:color w:val="000000"/>
                <w:sz w:val="16"/>
                <w:szCs w:val="16"/>
              </w:rPr>
            </w:pPr>
            <w:r>
              <w:rPr>
                <w:color w:val="000000"/>
                <w:sz w:val="16"/>
                <w:szCs w:val="16"/>
              </w:rPr>
              <w:t>486.8</w:t>
            </w:r>
          </w:p>
        </w:tc>
        <w:tc>
          <w:tcPr>
            <w:tcW w:w="810" w:type="dxa"/>
            <w:tcBorders>
              <w:top w:val="nil"/>
              <w:left w:val="nil"/>
              <w:bottom w:val="single" w:sz="4" w:space="0" w:color="000000"/>
              <w:right w:val="single" w:sz="4" w:space="0" w:color="000000"/>
            </w:tcBorders>
            <w:shd w:val="clear" w:color="auto" w:fill="F2F2F2"/>
            <w:vAlign w:val="center"/>
          </w:tcPr>
          <w:p w14:paraId="00000342"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vAlign w:val="center"/>
          </w:tcPr>
          <w:p w14:paraId="00000343" w14:textId="77777777" w:rsidR="005F7F24" w:rsidRPr="00FE141D" w:rsidRDefault="005F7F24" w:rsidP="004F38A7">
            <w:pPr>
              <w:spacing w:line="240" w:lineRule="auto"/>
              <w:jc w:val="center"/>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44" w14:textId="77777777" w:rsidR="005F7F24" w:rsidRPr="00FE141D" w:rsidRDefault="009B5681">
            <w:pPr>
              <w:spacing w:line="240" w:lineRule="auto"/>
              <w:rPr>
                <w:color w:val="000000"/>
                <w:sz w:val="16"/>
                <w:szCs w:val="16"/>
              </w:rPr>
            </w:pPr>
            <w:r w:rsidRPr="00FE141D">
              <w:rPr>
                <w:color w:val="000000"/>
                <w:sz w:val="16"/>
                <w:szCs w:val="22"/>
              </w:rPr>
              <w:t xml:space="preserve">Alineado con el objetivo de rendición de cuentas. Refleja los resultados del Next-Gen MCAS solo para los grados 3 a 8. </w:t>
            </w:r>
          </w:p>
        </w:tc>
      </w:tr>
      <w:tr w:rsidR="005F7F24" w:rsidRPr="00FE141D" w14:paraId="3BF52F81"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5"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46" w14:textId="4369511B" w:rsidR="005F7F24" w:rsidRPr="00FE141D" w:rsidRDefault="009B5681">
            <w:pPr>
              <w:spacing w:line="240" w:lineRule="auto"/>
              <w:rPr>
                <w:color w:val="000000"/>
                <w:sz w:val="16"/>
                <w:szCs w:val="16"/>
              </w:rPr>
            </w:pPr>
            <w:r w:rsidRPr="00FE141D">
              <w:rPr>
                <w:color w:val="000000"/>
                <w:sz w:val="16"/>
                <w:szCs w:val="22"/>
              </w:rPr>
              <w:t>Puntaje escalado promedio del compuesto de Matemáticas del MCAS - Estudiantes con necesidades altas, calificaciones no pertenecen al secundario</w:t>
            </w:r>
          </w:p>
        </w:tc>
        <w:tc>
          <w:tcPr>
            <w:tcW w:w="1017" w:type="dxa"/>
            <w:tcBorders>
              <w:top w:val="nil"/>
              <w:left w:val="nil"/>
              <w:bottom w:val="single" w:sz="4" w:space="0" w:color="000000"/>
              <w:right w:val="single" w:sz="4" w:space="0" w:color="000000"/>
            </w:tcBorders>
            <w:shd w:val="clear" w:color="auto" w:fill="F2F2F2"/>
            <w:vAlign w:val="center"/>
          </w:tcPr>
          <w:p w14:paraId="00000347" w14:textId="77777777" w:rsidR="005F7F24" w:rsidRPr="00FE141D" w:rsidRDefault="009B5681">
            <w:pPr>
              <w:spacing w:line="240" w:lineRule="auto"/>
              <w:jc w:val="center"/>
              <w:rPr>
                <w:color w:val="000000"/>
                <w:sz w:val="16"/>
                <w:szCs w:val="16"/>
              </w:rPr>
            </w:pPr>
            <w:r w:rsidRPr="00FE141D">
              <w:rPr>
                <w:color w:val="000000"/>
                <w:sz w:val="16"/>
                <w:szCs w:val="22"/>
              </w:rPr>
              <w:t> 484.3</w:t>
            </w:r>
          </w:p>
        </w:tc>
        <w:tc>
          <w:tcPr>
            <w:tcW w:w="783" w:type="dxa"/>
            <w:tcBorders>
              <w:top w:val="nil"/>
              <w:left w:val="nil"/>
              <w:bottom w:val="single" w:sz="4" w:space="0" w:color="000000"/>
              <w:right w:val="single" w:sz="4" w:space="0" w:color="000000"/>
            </w:tcBorders>
            <w:shd w:val="clear" w:color="auto" w:fill="auto"/>
            <w:vAlign w:val="center"/>
          </w:tcPr>
          <w:p w14:paraId="00000348" w14:textId="31D42E1B" w:rsidR="005F7F24" w:rsidRPr="00FE141D" w:rsidRDefault="00A025FF">
            <w:pPr>
              <w:spacing w:line="240" w:lineRule="auto"/>
              <w:jc w:val="center"/>
              <w:rPr>
                <w:color w:val="000000"/>
                <w:sz w:val="16"/>
                <w:szCs w:val="16"/>
              </w:rPr>
            </w:pPr>
            <w:r>
              <w:rPr>
                <w:color w:val="000000"/>
                <w:sz w:val="16"/>
                <w:szCs w:val="22"/>
              </w:rPr>
              <w:t>486.4</w:t>
            </w:r>
          </w:p>
        </w:tc>
        <w:tc>
          <w:tcPr>
            <w:tcW w:w="810" w:type="dxa"/>
            <w:tcBorders>
              <w:top w:val="nil"/>
              <w:left w:val="nil"/>
              <w:bottom w:val="single" w:sz="4" w:space="0" w:color="000000"/>
              <w:right w:val="single" w:sz="4" w:space="0" w:color="000000"/>
            </w:tcBorders>
            <w:shd w:val="clear" w:color="auto" w:fill="F2F2F2"/>
            <w:vAlign w:val="center"/>
          </w:tcPr>
          <w:p w14:paraId="00000349"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vAlign w:val="center"/>
          </w:tcPr>
          <w:p w14:paraId="0000034A" w14:textId="77777777" w:rsidR="005F7F24" w:rsidRPr="00FE141D" w:rsidRDefault="005F7F24" w:rsidP="004F38A7">
            <w:pPr>
              <w:spacing w:line="240" w:lineRule="auto"/>
              <w:jc w:val="center"/>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4B" w14:textId="77777777" w:rsidR="005F7F24" w:rsidRPr="00FE141D" w:rsidRDefault="009B5681">
            <w:pPr>
              <w:spacing w:line="240" w:lineRule="auto"/>
              <w:rPr>
                <w:color w:val="000000"/>
                <w:sz w:val="16"/>
                <w:szCs w:val="16"/>
              </w:rPr>
            </w:pPr>
            <w:r w:rsidRPr="00FE141D">
              <w:rPr>
                <w:color w:val="000000"/>
                <w:sz w:val="16"/>
                <w:szCs w:val="22"/>
              </w:rPr>
              <w:t xml:space="preserve">Alineado con el objetivo de rendición de cuentas. Refleja los resultados del Next-Gen MCAS solo para los grados 3 a 8. </w:t>
            </w:r>
          </w:p>
        </w:tc>
      </w:tr>
      <w:tr w:rsidR="005F7F24" w:rsidRPr="00FE141D" w14:paraId="482C369D"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C"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4D" w14:textId="3A59557F" w:rsidR="005F7F24" w:rsidRPr="00FE141D" w:rsidRDefault="009B5681">
            <w:pPr>
              <w:spacing w:line="240" w:lineRule="auto"/>
              <w:rPr>
                <w:color w:val="000000"/>
                <w:sz w:val="16"/>
                <w:szCs w:val="16"/>
              </w:rPr>
            </w:pPr>
            <w:r w:rsidRPr="00FE141D">
              <w:rPr>
                <w:color w:val="000000"/>
                <w:sz w:val="16"/>
                <w:szCs w:val="22"/>
              </w:rPr>
              <w:t>Puntaje escalado promedio del compuesto de Matemáticas del MCAS - Todos los estudiantes,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4E"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4F"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50"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vAlign w:val="center"/>
          </w:tcPr>
          <w:p w14:paraId="00000351" w14:textId="787CDA51" w:rsidR="005F7F24" w:rsidRPr="00FE141D" w:rsidRDefault="004F38A7" w:rsidP="004F38A7">
            <w:pPr>
              <w:spacing w:line="240" w:lineRule="auto"/>
              <w:jc w:val="center"/>
              <w:rPr>
                <w:color w:val="000000"/>
                <w:sz w:val="16"/>
                <w:szCs w:val="16"/>
              </w:rPr>
            </w:pPr>
            <w:r w:rsidRPr="00FE141D">
              <w:rPr>
                <w:color w:val="000000"/>
                <w:sz w:val="16"/>
                <w:szCs w:val="22"/>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52"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6337FB33"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53"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54" w14:textId="1031CE12" w:rsidR="005F7F24" w:rsidRPr="00FE141D" w:rsidRDefault="009B5681">
            <w:pPr>
              <w:spacing w:line="240" w:lineRule="auto"/>
              <w:rPr>
                <w:color w:val="000000"/>
                <w:sz w:val="16"/>
                <w:szCs w:val="16"/>
              </w:rPr>
            </w:pPr>
            <w:r w:rsidRPr="00FE141D">
              <w:rPr>
                <w:color w:val="000000"/>
                <w:sz w:val="16"/>
                <w:szCs w:val="22"/>
              </w:rPr>
              <w:t>Puntaje escalado promedio del compuesto de Matemáticas del MCAS- Estudiantes con necesidades altas,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55"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56"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57"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nil"/>
              <w:right w:val="single" w:sz="4" w:space="0" w:color="000000"/>
            </w:tcBorders>
            <w:vAlign w:val="center"/>
          </w:tcPr>
          <w:p w14:paraId="00000358" w14:textId="68D05746" w:rsidR="005F7F24" w:rsidRPr="00FE141D" w:rsidRDefault="004F38A7" w:rsidP="004F38A7">
            <w:pPr>
              <w:spacing w:line="240" w:lineRule="auto"/>
              <w:jc w:val="center"/>
              <w:rPr>
                <w:color w:val="000000"/>
                <w:sz w:val="16"/>
                <w:szCs w:val="16"/>
              </w:rPr>
            </w:pPr>
            <w:r w:rsidRPr="00FE141D">
              <w:rPr>
                <w:color w:val="000000"/>
                <w:sz w:val="16"/>
                <w:szCs w:val="22"/>
              </w:rPr>
              <w:t>N/A</w:t>
            </w:r>
          </w:p>
        </w:tc>
        <w:tc>
          <w:tcPr>
            <w:tcW w:w="4770" w:type="dxa"/>
            <w:tcBorders>
              <w:top w:val="nil"/>
              <w:left w:val="single" w:sz="4" w:space="0" w:color="000000"/>
              <w:bottom w:val="nil"/>
              <w:right w:val="single" w:sz="8" w:space="0" w:color="000000"/>
            </w:tcBorders>
            <w:shd w:val="clear" w:color="auto" w:fill="auto"/>
            <w:vAlign w:val="center"/>
          </w:tcPr>
          <w:p w14:paraId="00000359"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75ACCF61"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5A"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5B" w14:textId="65146CFB" w:rsidR="005F7F24" w:rsidRPr="00FE141D" w:rsidRDefault="009B5681">
            <w:pPr>
              <w:spacing w:line="240" w:lineRule="auto"/>
              <w:rPr>
                <w:color w:val="000000"/>
                <w:sz w:val="16"/>
                <w:szCs w:val="16"/>
              </w:rPr>
            </w:pPr>
            <w:r w:rsidRPr="00FE141D">
              <w:rPr>
                <w:color w:val="000000"/>
                <w:sz w:val="16"/>
                <w:szCs w:val="22"/>
              </w:rPr>
              <w:t>Puntaje escalado promedio del compuesto de Ciencias del MCAS - Todos los estudiantes, calificaciones no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5C" w14:textId="77777777" w:rsidR="005F7F24" w:rsidRPr="00FE141D" w:rsidRDefault="009B5681">
            <w:pPr>
              <w:spacing w:line="240" w:lineRule="auto"/>
              <w:jc w:val="center"/>
              <w:rPr>
                <w:color w:val="000000"/>
                <w:sz w:val="16"/>
                <w:szCs w:val="16"/>
              </w:rPr>
            </w:pPr>
            <w:r w:rsidRPr="00FE141D">
              <w:rPr>
                <w:color w:val="000000"/>
                <w:sz w:val="16"/>
                <w:szCs w:val="22"/>
              </w:rPr>
              <w:t>473.9 </w:t>
            </w:r>
          </w:p>
        </w:tc>
        <w:tc>
          <w:tcPr>
            <w:tcW w:w="783" w:type="dxa"/>
            <w:tcBorders>
              <w:top w:val="nil"/>
              <w:left w:val="nil"/>
              <w:bottom w:val="single" w:sz="4" w:space="0" w:color="000000"/>
              <w:right w:val="single" w:sz="4" w:space="0" w:color="000000"/>
            </w:tcBorders>
            <w:shd w:val="clear" w:color="auto" w:fill="auto"/>
            <w:vAlign w:val="center"/>
          </w:tcPr>
          <w:p w14:paraId="0000035D" w14:textId="0BEC9156" w:rsidR="005F7F24" w:rsidRPr="00FE141D" w:rsidRDefault="006427A9">
            <w:pPr>
              <w:spacing w:line="240" w:lineRule="auto"/>
              <w:jc w:val="center"/>
              <w:rPr>
                <w:color w:val="000000"/>
                <w:sz w:val="16"/>
                <w:szCs w:val="16"/>
              </w:rPr>
            </w:pPr>
            <w:r>
              <w:rPr>
                <w:color w:val="000000"/>
                <w:sz w:val="16"/>
                <w:szCs w:val="22"/>
              </w:rPr>
              <w:t>478.2</w:t>
            </w:r>
          </w:p>
        </w:tc>
        <w:tc>
          <w:tcPr>
            <w:tcW w:w="810" w:type="dxa"/>
            <w:tcBorders>
              <w:top w:val="nil"/>
              <w:left w:val="nil"/>
              <w:bottom w:val="single" w:sz="4" w:space="0" w:color="000000"/>
              <w:right w:val="single" w:sz="4" w:space="0" w:color="000000"/>
            </w:tcBorders>
            <w:shd w:val="clear" w:color="auto" w:fill="F2F2F2"/>
            <w:vAlign w:val="center"/>
          </w:tcPr>
          <w:p w14:paraId="0000035E"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4" w:space="0" w:color="000000"/>
              <w:left w:val="nil"/>
              <w:bottom w:val="single" w:sz="4" w:space="0" w:color="000000"/>
              <w:right w:val="single" w:sz="4" w:space="0" w:color="000000"/>
            </w:tcBorders>
            <w:vAlign w:val="center"/>
          </w:tcPr>
          <w:p w14:paraId="0000035F" w14:textId="77777777" w:rsidR="005F7F24" w:rsidRPr="00FE141D" w:rsidRDefault="005F7F24" w:rsidP="004F38A7">
            <w:pPr>
              <w:spacing w:line="240" w:lineRule="auto"/>
              <w:jc w:val="center"/>
              <w:rPr>
                <w:color w:val="000000"/>
                <w:sz w:val="16"/>
                <w:szCs w:val="16"/>
              </w:rPr>
            </w:pPr>
          </w:p>
        </w:tc>
        <w:tc>
          <w:tcPr>
            <w:tcW w:w="47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0000360" w14:textId="77777777" w:rsidR="005F7F24" w:rsidRPr="00FE141D" w:rsidRDefault="009B5681">
            <w:pPr>
              <w:spacing w:line="240" w:lineRule="auto"/>
              <w:rPr>
                <w:color w:val="000000"/>
                <w:sz w:val="16"/>
                <w:szCs w:val="16"/>
              </w:rPr>
            </w:pPr>
            <w:r w:rsidRPr="00FE141D">
              <w:rPr>
                <w:color w:val="000000"/>
                <w:sz w:val="16"/>
                <w:szCs w:val="22"/>
              </w:rPr>
              <w:t xml:space="preserve">Alineado con el objetivo de rendición de cuentas. Refleja los resultados del Next-Gen MCAS solo para los grados 5 y 8. </w:t>
            </w:r>
          </w:p>
        </w:tc>
      </w:tr>
      <w:tr w:rsidR="005F7F24" w:rsidRPr="00FE141D" w14:paraId="019CC61C"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61"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62" w14:textId="5BA5B87E" w:rsidR="005F7F24" w:rsidRPr="00FE141D" w:rsidRDefault="009B5681">
            <w:pPr>
              <w:spacing w:line="240" w:lineRule="auto"/>
              <w:rPr>
                <w:color w:val="000000"/>
                <w:sz w:val="16"/>
                <w:szCs w:val="16"/>
              </w:rPr>
            </w:pPr>
            <w:r w:rsidRPr="00FE141D">
              <w:rPr>
                <w:color w:val="000000"/>
                <w:sz w:val="16"/>
                <w:szCs w:val="22"/>
              </w:rPr>
              <w:t>Puntaje escalado promedio del compuesto de Ciencias del MCAS - Estudiantes con necesidades altas, calificaciones no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63" w14:textId="77777777" w:rsidR="005F7F24" w:rsidRPr="00FE141D" w:rsidRDefault="009B5681">
            <w:pPr>
              <w:spacing w:line="240" w:lineRule="auto"/>
              <w:jc w:val="center"/>
              <w:rPr>
                <w:color w:val="000000"/>
                <w:sz w:val="16"/>
                <w:szCs w:val="16"/>
              </w:rPr>
            </w:pPr>
            <w:r w:rsidRPr="00FE141D">
              <w:rPr>
                <w:color w:val="000000"/>
                <w:sz w:val="16"/>
                <w:szCs w:val="22"/>
              </w:rPr>
              <w:t>473.5 </w:t>
            </w:r>
          </w:p>
        </w:tc>
        <w:tc>
          <w:tcPr>
            <w:tcW w:w="783" w:type="dxa"/>
            <w:tcBorders>
              <w:top w:val="nil"/>
              <w:left w:val="nil"/>
              <w:bottom w:val="single" w:sz="4" w:space="0" w:color="000000"/>
              <w:right w:val="single" w:sz="4" w:space="0" w:color="000000"/>
            </w:tcBorders>
            <w:shd w:val="clear" w:color="auto" w:fill="auto"/>
            <w:vAlign w:val="center"/>
          </w:tcPr>
          <w:p w14:paraId="00000364" w14:textId="25752AC7" w:rsidR="005F7F24" w:rsidRPr="00FE141D" w:rsidRDefault="006427A9">
            <w:pPr>
              <w:spacing w:line="240" w:lineRule="auto"/>
              <w:jc w:val="center"/>
              <w:rPr>
                <w:color w:val="000000"/>
                <w:sz w:val="16"/>
                <w:szCs w:val="16"/>
              </w:rPr>
            </w:pPr>
            <w:r>
              <w:rPr>
                <w:color w:val="000000"/>
                <w:sz w:val="16"/>
                <w:szCs w:val="22"/>
              </w:rPr>
              <w:t>477.8</w:t>
            </w:r>
          </w:p>
        </w:tc>
        <w:tc>
          <w:tcPr>
            <w:tcW w:w="810" w:type="dxa"/>
            <w:tcBorders>
              <w:top w:val="nil"/>
              <w:left w:val="nil"/>
              <w:bottom w:val="single" w:sz="4" w:space="0" w:color="000000"/>
              <w:right w:val="single" w:sz="4" w:space="0" w:color="000000"/>
            </w:tcBorders>
            <w:shd w:val="clear" w:color="auto" w:fill="F2F2F2"/>
            <w:vAlign w:val="center"/>
          </w:tcPr>
          <w:p w14:paraId="00000365"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vAlign w:val="center"/>
          </w:tcPr>
          <w:p w14:paraId="00000366" w14:textId="77777777" w:rsidR="005F7F24" w:rsidRPr="00FE141D" w:rsidRDefault="005F7F24" w:rsidP="004F38A7">
            <w:pPr>
              <w:spacing w:line="240" w:lineRule="auto"/>
              <w:jc w:val="center"/>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67" w14:textId="77777777" w:rsidR="005F7F24" w:rsidRPr="00FE141D" w:rsidRDefault="009B5681">
            <w:pPr>
              <w:spacing w:line="240" w:lineRule="auto"/>
              <w:rPr>
                <w:color w:val="000000"/>
                <w:sz w:val="16"/>
                <w:szCs w:val="16"/>
              </w:rPr>
            </w:pPr>
            <w:r w:rsidRPr="00FE141D">
              <w:rPr>
                <w:color w:val="000000"/>
                <w:sz w:val="16"/>
                <w:szCs w:val="22"/>
              </w:rPr>
              <w:t xml:space="preserve">Alineado con el objetivo de rendición de cuentas. Refleja los resultados del Next-Gen MCAS solo para los grados 5 y 8. </w:t>
            </w:r>
          </w:p>
        </w:tc>
      </w:tr>
      <w:tr w:rsidR="005F7F24" w:rsidRPr="00FE141D" w14:paraId="7668DC09"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68"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69" w14:textId="7FA39568" w:rsidR="005F7F24" w:rsidRPr="00FE141D" w:rsidRDefault="009B5681">
            <w:pPr>
              <w:spacing w:line="240" w:lineRule="auto"/>
              <w:rPr>
                <w:color w:val="000000"/>
                <w:sz w:val="16"/>
                <w:szCs w:val="16"/>
              </w:rPr>
            </w:pPr>
            <w:r w:rsidRPr="00FE141D">
              <w:rPr>
                <w:color w:val="000000"/>
                <w:sz w:val="16"/>
                <w:szCs w:val="22"/>
              </w:rPr>
              <w:t>Puntaje escalado promedio del compuesto de Ciencias del MCAS - Todos los estudiantes,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6A"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6B"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6C"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vAlign w:val="center"/>
          </w:tcPr>
          <w:p w14:paraId="0000036D" w14:textId="1BB11064" w:rsidR="005F7F24" w:rsidRPr="00FE141D" w:rsidRDefault="004F38A7" w:rsidP="004F38A7">
            <w:pPr>
              <w:spacing w:line="240" w:lineRule="auto"/>
              <w:jc w:val="center"/>
              <w:rPr>
                <w:color w:val="000000"/>
                <w:sz w:val="16"/>
                <w:szCs w:val="16"/>
              </w:rPr>
            </w:pPr>
            <w:r w:rsidRPr="00FE141D">
              <w:rPr>
                <w:color w:val="000000"/>
                <w:sz w:val="16"/>
                <w:szCs w:val="22"/>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6E"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2FCE4A7F"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6F"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4" w:space="0" w:color="000000"/>
              <w:right w:val="single" w:sz="4" w:space="0" w:color="000000"/>
            </w:tcBorders>
            <w:shd w:val="clear" w:color="auto" w:fill="auto"/>
            <w:vAlign w:val="center"/>
          </w:tcPr>
          <w:p w14:paraId="00000370" w14:textId="41A7BC9A" w:rsidR="005F7F24" w:rsidRPr="00FE141D" w:rsidRDefault="009B5681">
            <w:pPr>
              <w:spacing w:line="240" w:lineRule="auto"/>
              <w:rPr>
                <w:color w:val="000000"/>
                <w:sz w:val="16"/>
                <w:szCs w:val="16"/>
              </w:rPr>
            </w:pPr>
            <w:r w:rsidRPr="00FE141D">
              <w:rPr>
                <w:color w:val="000000"/>
                <w:sz w:val="16"/>
                <w:szCs w:val="22"/>
              </w:rPr>
              <w:t>Puntaje escalado promedio del compuesto de Ciencias del MCAS - Estudiantes con necesidades altas,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71"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72"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73"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4" w:space="0" w:color="000000"/>
              <w:right w:val="single" w:sz="4" w:space="0" w:color="000000"/>
            </w:tcBorders>
            <w:vAlign w:val="center"/>
          </w:tcPr>
          <w:p w14:paraId="00000374" w14:textId="72CE9EBF" w:rsidR="005F7F24" w:rsidRPr="00FE141D" w:rsidRDefault="004F38A7" w:rsidP="004F38A7">
            <w:pPr>
              <w:spacing w:line="240" w:lineRule="auto"/>
              <w:jc w:val="center"/>
              <w:rPr>
                <w:color w:val="000000"/>
                <w:sz w:val="16"/>
                <w:szCs w:val="16"/>
              </w:rPr>
            </w:pPr>
            <w:r w:rsidRPr="00FE141D">
              <w:rPr>
                <w:color w:val="000000"/>
                <w:sz w:val="16"/>
                <w:szCs w:val="22"/>
              </w:rPr>
              <w:t>N/A</w:t>
            </w: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75"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180CA781" w14:textId="77777777" w:rsidTr="004F38A7">
        <w:trPr>
          <w:trHeight w:val="52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76"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single" w:sz="4" w:space="0" w:color="000000"/>
              <w:left w:val="nil"/>
              <w:bottom w:val="single" w:sz="4" w:space="0" w:color="000000"/>
              <w:right w:val="single" w:sz="4" w:space="0" w:color="000000"/>
            </w:tcBorders>
            <w:shd w:val="clear" w:color="auto" w:fill="auto"/>
            <w:vAlign w:val="center"/>
          </w:tcPr>
          <w:p w14:paraId="00000377" w14:textId="77777777" w:rsidR="005F7F24" w:rsidRPr="00FE141D" w:rsidRDefault="009B5681">
            <w:pPr>
              <w:spacing w:line="240" w:lineRule="auto"/>
              <w:rPr>
                <w:color w:val="000000"/>
                <w:sz w:val="16"/>
                <w:szCs w:val="16"/>
              </w:rPr>
            </w:pPr>
            <w:r w:rsidRPr="00FE141D">
              <w:rPr>
                <w:color w:val="000000"/>
                <w:sz w:val="16"/>
                <w:szCs w:val="22"/>
              </w:rPr>
              <w:t>Aprendices de inglés progresando en ACCESS para ELL - Grados 1-8 (%)</w:t>
            </w:r>
          </w:p>
        </w:tc>
        <w:tc>
          <w:tcPr>
            <w:tcW w:w="1017" w:type="dxa"/>
            <w:tcBorders>
              <w:top w:val="nil"/>
              <w:left w:val="nil"/>
              <w:bottom w:val="single" w:sz="4" w:space="0" w:color="000000"/>
              <w:right w:val="single" w:sz="4" w:space="0" w:color="000000"/>
            </w:tcBorders>
            <w:shd w:val="clear" w:color="auto" w:fill="F2F2F2"/>
            <w:vAlign w:val="center"/>
          </w:tcPr>
          <w:p w14:paraId="00000378" w14:textId="0C17D72D" w:rsidR="005F7F24" w:rsidRPr="00FE141D" w:rsidRDefault="009B5681">
            <w:pPr>
              <w:spacing w:line="240" w:lineRule="auto"/>
              <w:jc w:val="center"/>
              <w:rPr>
                <w:color w:val="000000"/>
                <w:sz w:val="16"/>
                <w:szCs w:val="16"/>
              </w:rPr>
            </w:pPr>
            <w:r w:rsidRPr="00FE141D">
              <w:rPr>
                <w:color w:val="000000"/>
                <w:sz w:val="16"/>
                <w:szCs w:val="22"/>
              </w:rPr>
              <w:t> 59</w:t>
            </w:r>
            <w:r w:rsidR="006427A9">
              <w:rPr>
                <w:color w:val="000000"/>
                <w:sz w:val="16"/>
                <w:szCs w:val="22"/>
              </w:rPr>
              <w:t>.3</w:t>
            </w:r>
          </w:p>
        </w:tc>
        <w:tc>
          <w:tcPr>
            <w:tcW w:w="783" w:type="dxa"/>
            <w:tcBorders>
              <w:top w:val="nil"/>
              <w:left w:val="nil"/>
              <w:bottom w:val="single" w:sz="4" w:space="0" w:color="000000"/>
              <w:right w:val="single" w:sz="4" w:space="0" w:color="000000"/>
            </w:tcBorders>
            <w:shd w:val="clear" w:color="auto" w:fill="auto"/>
            <w:vAlign w:val="center"/>
          </w:tcPr>
          <w:p w14:paraId="00000379" w14:textId="08729A3B" w:rsidR="005F7F24" w:rsidRPr="00FE141D" w:rsidRDefault="006427A9">
            <w:pPr>
              <w:spacing w:line="240" w:lineRule="auto"/>
              <w:jc w:val="center"/>
              <w:rPr>
                <w:color w:val="000000"/>
                <w:sz w:val="16"/>
                <w:szCs w:val="16"/>
              </w:rPr>
            </w:pPr>
            <w:r>
              <w:rPr>
                <w:color w:val="000000"/>
                <w:sz w:val="16"/>
                <w:szCs w:val="22"/>
              </w:rPr>
              <w:t>64.7</w:t>
            </w:r>
            <w:r w:rsidR="009B5681" w:rsidRPr="00FE141D">
              <w:rPr>
                <w:color w:val="000000"/>
                <w:sz w:val="16"/>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37A"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4" w:space="0" w:color="000000"/>
              <w:right w:val="single" w:sz="4" w:space="0" w:color="000000"/>
            </w:tcBorders>
            <w:vAlign w:val="center"/>
          </w:tcPr>
          <w:p w14:paraId="0000037B" w14:textId="77777777" w:rsidR="005F7F24" w:rsidRPr="00FE141D" w:rsidRDefault="005F7F24" w:rsidP="004F38A7">
            <w:pPr>
              <w:spacing w:line="240" w:lineRule="auto"/>
              <w:jc w:val="center"/>
              <w:rPr>
                <w:color w:val="000000"/>
                <w:sz w:val="16"/>
                <w:szCs w:val="16"/>
              </w:rPr>
            </w:pPr>
          </w:p>
        </w:tc>
        <w:tc>
          <w:tcPr>
            <w:tcW w:w="4770" w:type="dxa"/>
            <w:tcBorders>
              <w:top w:val="nil"/>
              <w:left w:val="single" w:sz="4" w:space="0" w:color="000000"/>
              <w:bottom w:val="single" w:sz="4" w:space="0" w:color="000000"/>
              <w:right w:val="single" w:sz="8" w:space="0" w:color="000000"/>
            </w:tcBorders>
            <w:shd w:val="clear" w:color="auto" w:fill="auto"/>
            <w:vAlign w:val="center"/>
          </w:tcPr>
          <w:p w14:paraId="0000037C" w14:textId="77777777" w:rsidR="005F7F24" w:rsidRPr="00FE141D" w:rsidRDefault="009B5681">
            <w:pPr>
              <w:spacing w:line="240" w:lineRule="auto"/>
              <w:rPr>
                <w:color w:val="000000"/>
                <w:sz w:val="16"/>
                <w:szCs w:val="16"/>
              </w:rPr>
            </w:pPr>
            <w:r w:rsidRPr="00FE141D">
              <w:rPr>
                <w:color w:val="000000"/>
                <w:sz w:val="16"/>
                <w:szCs w:val="22"/>
              </w:rPr>
              <w:t xml:space="preserve">Alineado con el objetivo de rendición de cuentas. </w:t>
            </w:r>
          </w:p>
        </w:tc>
      </w:tr>
      <w:tr w:rsidR="005F7F24" w:rsidRPr="00FE141D" w14:paraId="3882D0A3" w14:textId="77777777" w:rsidTr="004F38A7">
        <w:trPr>
          <w:trHeight w:val="53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7D"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000037E" w14:textId="77777777" w:rsidR="005F7F24" w:rsidRPr="00FE141D" w:rsidRDefault="009B5681">
            <w:pPr>
              <w:spacing w:line="240" w:lineRule="auto"/>
              <w:rPr>
                <w:color w:val="000000"/>
                <w:sz w:val="16"/>
                <w:szCs w:val="16"/>
              </w:rPr>
            </w:pPr>
            <w:r w:rsidRPr="00FE141D">
              <w:rPr>
                <w:color w:val="000000"/>
                <w:sz w:val="16"/>
                <w:szCs w:val="22"/>
              </w:rPr>
              <w:t>Aprendices de inglés progresando en ACCESS para ELL - Grados 9-12 (%)</w:t>
            </w:r>
          </w:p>
        </w:tc>
        <w:tc>
          <w:tcPr>
            <w:tcW w:w="1017" w:type="dxa"/>
            <w:tcBorders>
              <w:top w:val="nil"/>
              <w:left w:val="nil"/>
              <w:bottom w:val="single" w:sz="8" w:space="0" w:color="000000"/>
              <w:right w:val="single" w:sz="4" w:space="0" w:color="000000"/>
            </w:tcBorders>
            <w:shd w:val="clear" w:color="auto" w:fill="F2F2F2"/>
            <w:vAlign w:val="center"/>
          </w:tcPr>
          <w:p w14:paraId="0000037F"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783" w:type="dxa"/>
            <w:tcBorders>
              <w:top w:val="nil"/>
              <w:left w:val="nil"/>
              <w:bottom w:val="single" w:sz="8" w:space="0" w:color="000000"/>
              <w:right w:val="single" w:sz="4" w:space="0" w:color="000000"/>
            </w:tcBorders>
            <w:shd w:val="clear" w:color="auto" w:fill="auto"/>
            <w:vAlign w:val="center"/>
          </w:tcPr>
          <w:p w14:paraId="00000380"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8" w:space="0" w:color="000000"/>
              <w:right w:val="single" w:sz="4" w:space="0" w:color="000000"/>
            </w:tcBorders>
            <w:shd w:val="clear" w:color="auto" w:fill="F2F2F2"/>
            <w:vAlign w:val="center"/>
          </w:tcPr>
          <w:p w14:paraId="00000381" w14:textId="77777777" w:rsidR="005F7F24" w:rsidRPr="00FE141D" w:rsidRDefault="009B5681">
            <w:pPr>
              <w:spacing w:line="240" w:lineRule="auto"/>
              <w:jc w:val="center"/>
              <w:rPr>
                <w:color w:val="000000"/>
                <w:sz w:val="16"/>
                <w:szCs w:val="16"/>
              </w:rPr>
            </w:pPr>
            <w:r w:rsidRPr="00FE141D">
              <w:rPr>
                <w:color w:val="000000"/>
                <w:sz w:val="16"/>
                <w:szCs w:val="22"/>
              </w:rPr>
              <w:t>N/A</w:t>
            </w:r>
          </w:p>
        </w:tc>
        <w:tc>
          <w:tcPr>
            <w:tcW w:w="810" w:type="dxa"/>
            <w:tcBorders>
              <w:top w:val="nil"/>
              <w:left w:val="nil"/>
              <w:bottom w:val="single" w:sz="8" w:space="0" w:color="000000"/>
              <w:right w:val="single" w:sz="4" w:space="0" w:color="000000"/>
            </w:tcBorders>
            <w:vAlign w:val="center"/>
          </w:tcPr>
          <w:p w14:paraId="00000382" w14:textId="7BACFE18" w:rsidR="005F7F24" w:rsidRPr="00FE141D" w:rsidRDefault="004F38A7" w:rsidP="004F38A7">
            <w:pPr>
              <w:spacing w:line="240" w:lineRule="auto"/>
              <w:jc w:val="center"/>
              <w:rPr>
                <w:color w:val="000000"/>
                <w:sz w:val="16"/>
                <w:szCs w:val="16"/>
              </w:rPr>
            </w:pPr>
            <w:r w:rsidRPr="00FE141D">
              <w:rPr>
                <w:color w:val="000000"/>
                <w:sz w:val="16"/>
                <w:szCs w:val="22"/>
              </w:rPr>
              <w:t>N/A</w:t>
            </w: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383" w14:textId="77777777" w:rsidR="005F7F24" w:rsidRPr="00FE141D" w:rsidRDefault="009B5681">
            <w:pPr>
              <w:spacing w:line="240" w:lineRule="auto"/>
              <w:rPr>
                <w:color w:val="000000"/>
                <w:sz w:val="16"/>
                <w:szCs w:val="16"/>
              </w:rPr>
            </w:pPr>
            <w:r w:rsidRPr="00FE141D">
              <w:rPr>
                <w:color w:val="000000"/>
                <w:sz w:val="16"/>
                <w:szCs w:val="22"/>
              </w:rPr>
              <w:t xml:space="preserve">No aplica - la escuela no ofrece grados de escuela secundaria. </w:t>
            </w:r>
          </w:p>
        </w:tc>
      </w:tr>
      <w:tr w:rsidR="005F7F24" w:rsidRPr="00FE141D" w14:paraId="0D8ACFB7" w14:textId="77777777" w:rsidTr="004F38A7">
        <w:trPr>
          <w:trHeight w:val="1050"/>
        </w:trPr>
        <w:tc>
          <w:tcPr>
            <w:tcW w:w="1726" w:type="dxa"/>
            <w:tcBorders>
              <w:top w:val="single" w:sz="8" w:space="0" w:color="000000"/>
              <w:left w:val="single" w:sz="8" w:space="0" w:color="000000"/>
              <w:bottom w:val="single" w:sz="8" w:space="0" w:color="000000"/>
              <w:right w:val="single" w:sz="4" w:space="0" w:color="000000"/>
            </w:tcBorders>
            <w:shd w:val="clear" w:color="auto" w:fill="F2F2F2"/>
            <w:vAlign w:val="center"/>
          </w:tcPr>
          <w:p w14:paraId="00000384" w14:textId="77777777" w:rsidR="005F7F24" w:rsidRPr="00FE141D" w:rsidRDefault="009B5681">
            <w:pPr>
              <w:spacing w:line="240" w:lineRule="auto"/>
              <w:jc w:val="center"/>
              <w:rPr>
                <w:b/>
                <w:color w:val="000000"/>
                <w:sz w:val="16"/>
                <w:szCs w:val="16"/>
              </w:rPr>
            </w:pPr>
            <w:r w:rsidRPr="00FE141D">
              <w:rPr>
                <w:b/>
                <w:color w:val="000000"/>
                <w:sz w:val="16"/>
                <w:szCs w:val="22"/>
              </w:rPr>
              <w:lastRenderedPageBreak/>
              <w:t>Área especificada por el Capítulo 69, Sección 1K</w:t>
            </w:r>
          </w:p>
        </w:tc>
        <w:tc>
          <w:tcPr>
            <w:tcW w:w="3484" w:type="dxa"/>
            <w:tcBorders>
              <w:top w:val="single" w:sz="8" w:space="0" w:color="000000"/>
              <w:left w:val="nil"/>
              <w:bottom w:val="single" w:sz="8" w:space="0" w:color="000000"/>
              <w:right w:val="single" w:sz="4" w:space="0" w:color="000000"/>
            </w:tcBorders>
            <w:shd w:val="clear" w:color="auto" w:fill="F2F2F2"/>
            <w:vAlign w:val="center"/>
          </w:tcPr>
          <w:p w14:paraId="00000385" w14:textId="77777777" w:rsidR="005F7F24" w:rsidRPr="00FE141D" w:rsidRDefault="009B5681">
            <w:pPr>
              <w:spacing w:line="240" w:lineRule="auto"/>
              <w:rPr>
                <w:color w:val="000000"/>
                <w:sz w:val="16"/>
                <w:szCs w:val="16"/>
              </w:rPr>
            </w:pPr>
            <w:r w:rsidRPr="00FE141D">
              <w:rPr>
                <w:b/>
                <w:color w:val="000000"/>
                <w:sz w:val="16"/>
                <w:szCs w:val="22"/>
              </w:rPr>
              <w:t>Medida</w:t>
            </w:r>
          </w:p>
        </w:tc>
        <w:tc>
          <w:tcPr>
            <w:tcW w:w="1017" w:type="dxa"/>
            <w:tcBorders>
              <w:top w:val="single" w:sz="8" w:space="0" w:color="000000"/>
              <w:left w:val="nil"/>
              <w:bottom w:val="single" w:sz="8" w:space="0" w:color="000000"/>
              <w:right w:val="single" w:sz="4" w:space="0" w:color="000000"/>
            </w:tcBorders>
            <w:shd w:val="clear" w:color="auto" w:fill="F2F2F2"/>
            <w:vAlign w:val="center"/>
          </w:tcPr>
          <w:p w14:paraId="00000386" w14:textId="1D6DA41B" w:rsidR="005F7F24" w:rsidRPr="00FE141D" w:rsidRDefault="00784336">
            <w:pPr>
              <w:spacing w:line="240" w:lineRule="auto"/>
              <w:jc w:val="center"/>
              <w:rPr>
                <w:b/>
                <w:color w:val="000000"/>
                <w:sz w:val="16"/>
                <w:szCs w:val="16"/>
              </w:rPr>
            </w:pPr>
            <w:r>
              <w:rPr>
                <w:b/>
                <w:color w:val="000000"/>
                <w:sz w:val="16"/>
                <w:szCs w:val="22"/>
              </w:rPr>
              <w:t>Referencia del a</w:t>
            </w:r>
            <w:r w:rsidR="009B5681" w:rsidRPr="00FE141D">
              <w:rPr>
                <w:b/>
                <w:color w:val="000000"/>
                <w:sz w:val="16"/>
                <w:szCs w:val="22"/>
              </w:rPr>
              <w:t>ño escolar 2021-2022</w:t>
            </w:r>
          </w:p>
          <w:p w14:paraId="00000387" w14:textId="123D6678" w:rsidR="005F7F24" w:rsidRPr="00FE141D" w:rsidRDefault="005F7F24">
            <w:pPr>
              <w:spacing w:line="240" w:lineRule="auto"/>
              <w:jc w:val="center"/>
              <w:rPr>
                <w:color w:val="000000"/>
                <w:sz w:val="16"/>
                <w:szCs w:val="16"/>
              </w:rPr>
            </w:pPr>
          </w:p>
        </w:tc>
        <w:tc>
          <w:tcPr>
            <w:tcW w:w="783" w:type="dxa"/>
            <w:tcBorders>
              <w:top w:val="single" w:sz="8" w:space="0" w:color="000000"/>
              <w:left w:val="nil"/>
              <w:bottom w:val="single" w:sz="8" w:space="0" w:color="000000"/>
              <w:right w:val="single" w:sz="4" w:space="0" w:color="000000"/>
            </w:tcBorders>
            <w:shd w:val="clear" w:color="auto" w:fill="F2F2F2"/>
            <w:vAlign w:val="center"/>
          </w:tcPr>
          <w:p w14:paraId="00000388" w14:textId="77777777" w:rsidR="005F7F24" w:rsidRPr="00FE141D" w:rsidRDefault="009B5681">
            <w:pPr>
              <w:spacing w:line="240" w:lineRule="auto"/>
              <w:jc w:val="center"/>
              <w:rPr>
                <w:color w:val="000000"/>
                <w:sz w:val="16"/>
                <w:szCs w:val="16"/>
              </w:rPr>
            </w:pPr>
            <w:r w:rsidRPr="00FE141D">
              <w:rPr>
                <w:b/>
                <w:color w:val="000000"/>
                <w:sz w:val="16"/>
                <w:szCs w:val="22"/>
              </w:rPr>
              <w:t>Meta para el año escolar 2022-2023</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9" w14:textId="77777777" w:rsidR="005F7F24" w:rsidRPr="00FE141D" w:rsidRDefault="009B5681">
            <w:pPr>
              <w:spacing w:line="240" w:lineRule="auto"/>
              <w:jc w:val="center"/>
              <w:rPr>
                <w:color w:val="000000"/>
                <w:sz w:val="16"/>
                <w:szCs w:val="16"/>
              </w:rPr>
            </w:pPr>
            <w:r w:rsidRPr="00FE141D">
              <w:rPr>
                <w:b/>
                <w:color w:val="000000"/>
                <w:sz w:val="16"/>
                <w:szCs w:val="22"/>
              </w:rPr>
              <w:t>Meta para el año escolar 2023-2024</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A" w14:textId="77777777" w:rsidR="005F7F24" w:rsidRPr="00FE141D" w:rsidRDefault="009B5681" w:rsidP="007410F5">
            <w:pPr>
              <w:spacing w:line="240" w:lineRule="auto"/>
              <w:jc w:val="center"/>
              <w:rPr>
                <w:color w:val="000000"/>
                <w:sz w:val="16"/>
                <w:szCs w:val="16"/>
              </w:rPr>
            </w:pPr>
            <w:r w:rsidRPr="00FE141D">
              <w:rPr>
                <w:b/>
                <w:color w:val="000000"/>
                <w:sz w:val="16"/>
                <w:szCs w:val="22"/>
              </w:rPr>
              <w:t>Meta para el año escolar 2024-2025</w:t>
            </w:r>
          </w:p>
        </w:tc>
        <w:tc>
          <w:tcPr>
            <w:tcW w:w="4770" w:type="dxa"/>
            <w:tcBorders>
              <w:top w:val="single" w:sz="8" w:space="0" w:color="000000"/>
              <w:left w:val="single" w:sz="4" w:space="0" w:color="000000"/>
              <w:bottom w:val="single" w:sz="8" w:space="0" w:color="000000"/>
              <w:right w:val="single" w:sz="8" w:space="0" w:color="000000"/>
            </w:tcBorders>
            <w:shd w:val="clear" w:color="auto" w:fill="F2F2F2"/>
            <w:vAlign w:val="center"/>
          </w:tcPr>
          <w:p w14:paraId="0000038B" w14:textId="77777777" w:rsidR="005F7F24" w:rsidRPr="00FE141D" w:rsidRDefault="009B5681">
            <w:pPr>
              <w:spacing w:line="240" w:lineRule="auto"/>
              <w:rPr>
                <w:color w:val="000000"/>
                <w:sz w:val="16"/>
                <w:szCs w:val="16"/>
              </w:rPr>
            </w:pPr>
            <w:r w:rsidRPr="00FE141D">
              <w:rPr>
                <w:b/>
                <w:color w:val="000000"/>
                <w:sz w:val="16"/>
                <w:szCs w:val="22"/>
              </w:rPr>
              <w:t>Notas</w:t>
            </w:r>
          </w:p>
        </w:tc>
      </w:tr>
      <w:tr w:rsidR="005F7F24" w:rsidRPr="00FE141D" w14:paraId="214F526F" w14:textId="77777777" w:rsidTr="004F38A7">
        <w:trPr>
          <w:trHeight w:val="709"/>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38C" w14:textId="77777777" w:rsidR="005F7F24" w:rsidRPr="00FE141D" w:rsidRDefault="009B5681">
            <w:pPr>
              <w:spacing w:line="240" w:lineRule="auto"/>
              <w:jc w:val="center"/>
              <w:rPr>
                <w:b/>
                <w:color w:val="000000"/>
                <w:sz w:val="16"/>
                <w:szCs w:val="16"/>
              </w:rPr>
            </w:pPr>
            <w:r w:rsidRPr="00FE141D">
              <w:rPr>
                <w:b/>
                <w:color w:val="000000"/>
                <w:sz w:val="16"/>
                <w:szCs w:val="22"/>
              </w:rPr>
              <w:t>(8) Adquisición y dominio de las habilidades del siglo XXI por parte de los estudiantes</w:t>
            </w:r>
          </w:p>
        </w:tc>
        <w:tc>
          <w:tcPr>
            <w:tcW w:w="3484" w:type="dxa"/>
            <w:tcBorders>
              <w:top w:val="single" w:sz="8" w:space="0" w:color="000000"/>
              <w:left w:val="nil"/>
              <w:bottom w:val="nil"/>
              <w:right w:val="single" w:sz="4" w:space="0" w:color="000000"/>
            </w:tcBorders>
            <w:shd w:val="clear" w:color="auto" w:fill="auto"/>
            <w:vAlign w:val="bottom"/>
          </w:tcPr>
          <w:p w14:paraId="0000038D" w14:textId="61BA2E13" w:rsidR="005F7F24" w:rsidRPr="00FE141D" w:rsidRDefault="009B5681">
            <w:pPr>
              <w:spacing w:line="240" w:lineRule="auto"/>
              <w:rPr>
                <w:color w:val="000000"/>
                <w:sz w:val="16"/>
                <w:szCs w:val="16"/>
              </w:rPr>
            </w:pPr>
            <w:r w:rsidRPr="00FE141D">
              <w:rPr>
                <w:color w:val="000000"/>
                <w:sz w:val="16"/>
                <w:szCs w:val="22"/>
              </w:rPr>
              <w:t xml:space="preserve">Los estudiantes demuestran competencia en escritura como lo demuestra el promedio de porcentajes de puntos posibles de los grados 3 a 6 en las ELA MCAS Preguntas del tipo ensayo </w:t>
            </w:r>
            <w:r w:rsidR="009F7736">
              <w:rPr>
                <w:color w:val="000000"/>
                <w:sz w:val="16"/>
                <w:szCs w:val="22"/>
              </w:rPr>
              <w:t>(%)</w:t>
            </w:r>
          </w:p>
        </w:tc>
        <w:tc>
          <w:tcPr>
            <w:tcW w:w="1017" w:type="dxa"/>
            <w:tcBorders>
              <w:top w:val="single" w:sz="8" w:space="0" w:color="000000"/>
              <w:left w:val="nil"/>
              <w:bottom w:val="nil"/>
              <w:right w:val="single" w:sz="4" w:space="0" w:color="000000"/>
            </w:tcBorders>
            <w:shd w:val="clear" w:color="auto" w:fill="F2F2F2"/>
            <w:vAlign w:val="center"/>
          </w:tcPr>
          <w:p w14:paraId="0000038E" w14:textId="49A02254" w:rsidR="005F7F24" w:rsidRPr="00FE141D" w:rsidRDefault="009B5681">
            <w:pPr>
              <w:spacing w:line="240" w:lineRule="auto"/>
              <w:jc w:val="center"/>
              <w:rPr>
                <w:color w:val="000000"/>
                <w:sz w:val="16"/>
                <w:szCs w:val="16"/>
              </w:rPr>
            </w:pPr>
            <w:r w:rsidRPr="00FE141D">
              <w:rPr>
                <w:color w:val="000000"/>
                <w:sz w:val="16"/>
                <w:szCs w:val="22"/>
              </w:rPr>
              <w:t>25</w:t>
            </w:r>
          </w:p>
        </w:tc>
        <w:tc>
          <w:tcPr>
            <w:tcW w:w="783" w:type="dxa"/>
            <w:tcBorders>
              <w:top w:val="single" w:sz="8" w:space="0" w:color="000000"/>
              <w:left w:val="nil"/>
              <w:bottom w:val="nil"/>
              <w:right w:val="single" w:sz="4" w:space="0" w:color="000000"/>
            </w:tcBorders>
            <w:shd w:val="clear" w:color="auto" w:fill="auto"/>
            <w:vAlign w:val="center"/>
          </w:tcPr>
          <w:p w14:paraId="0000038F" w14:textId="1EB8E326" w:rsidR="005F7F24" w:rsidRPr="00FE141D" w:rsidRDefault="009B5681">
            <w:pPr>
              <w:spacing w:line="240" w:lineRule="auto"/>
              <w:jc w:val="center"/>
              <w:rPr>
                <w:color w:val="000000"/>
                <w:sz w:val="16"/>
                <w:szCs w:val="16"/>
              </w:rPr>
            </w:pPr>
            <w:r w:rsidRPr="00FE141D">
              <w:rPr>
                <w:color w:val="000000"/>
                <w:sz w:val="16"/>
                <w:szCs w:val="22"/>
              </w:rPr>
              <w:t>35</w:t>
            </w:r>
          </w:p>
        </w:tc>
        <w:tc>
          <w:tcPr>
            <w:tcW w:w="810" w:type="dxa"/>
            <w:tcBorders>
              <w:top w:val="single" w:sz="8" w:space="0" w:color="000000"/>
              <w:left w:val="nil"/>
              <w:bottom w:val="nil"/>
              <w:right w:val="single" w:sz="4" w:space="0" w:color="000000"/>
            </w:tcBorders>
            <w:shd w:val="clear" w:color="auto" w:fill="F2F2F2"/>
            <w:vAlign w:val="center"/>
          </w:tcPr>
          <w:p w14:paraId="00000390"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8" w:space="0" w:color="000000"/>
              <w:left w:val="nil"/>
              <w:bottom w:val="nil"/>
              <w:right w:val="single" w:sz="4" w:space="0" w:color="000000"/>
            </w:tcBorders>
            <w:vAlign w:val="center"/>
          </w:tcPr>
          <w:p w14:paraId="00000391" w14:textId="77777777" w:rsidR="005F7F24" w:rsidRPr="00FE141D" w:rsidRDefault="005F7F24" w:rsidP="004F38A7">
            <w:pPr>
              <w:spacing w:line="240" w:lineRule="auto"/>
              <w:jc w:val="center"/>
              <w:rPr>
                <w:color w:val="000000"/>
                <w:sz w:val="16"/>
                <w:szCs w:val="16"/>
              </w:rPr>
            </w:pPr>
          </w:p>
        </w:tc>
        <w:tc>
          <w:tcPr>
            <w:tcW w:w="4770" w:type="dxa"/>
            <w:tcBorders>
              <w:top w:val="single" w:sz="8" w:space="0" w:color="000000"/>
              <w:left w:val="single" w:sz="4" w:space="0" w:color="000000"/>
              <w:bottom w:val="nil"/>
              <w:right w:val="single" w:sz="8" w:space="0" w:color="000000"/>
            </w:tcBorders>
            <w:shd w:val="clear" w:color="auto" w:fill="auto"/>
            <w:vAlign w:val="center"/>
          </w:tcPr>
          <w:p w14:paraId="00000392" w14:textId="77777777" w:rsidR="005F7F24" w:rsidRPr="00FE141D" w:rsidRDefault="009B5681">
            <w:pPr>
              <w:spacing w:line="240" w:lineRule="auto"/>
              <w:rPr>
                <w:color w:val="000000"/>
                <w:sz w:val="16"/>
                <w:szCs w:val="16"/>
              </w:rPr>
            </w:pPr>
            <w:r w:rsidRPr="00FE141D">
              <w:rPr>
                <w:color w:val="000000"/>
                <w:sz w:val="16"/>
                <w:szCs w:val="22"/>
              </w:rPr>
              <w:t>La escritura de ensayos está alineada con un aprendizaje más profundo y las habilidades del siglo XXI.</w:t>
            </w:r>
          </w:p>
        </w:tc>
      </w:tr>
      <w:tr w:rsidR="005F7F24" w:rsidRPr="00FE141D" w14:paraId="7B1A3394" w14:textId="77777777" w:rsidTr="004F38A7">
        <w:trPr>
          <w:trHeight w:val="952"/>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93"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single" w:sz="4" w:space="0" w:color="000000"/>
              <w:left w:val="nil"/>
              <w:bottom w:val="single" w:sz="4" w:space="0" w:color="000000"/>
              <w:right w:val="single" w:sz="4" w:space="0" w:color="000000"/>
            </w:tcBorders>
            <w:shd w:val="clear" w:color="auto" w:fill="auto"/>
            <w:vAlign w:val="bottom"/>
          </w:tcPr>
          <w:p w14:paraId="00000394" w14:textId="1F145C92" w:rsidR="005F7F24" w:rsidRPr="00FE141D" w:rsidRDefault="009B5681">
            <w:pPr>
              <w:spacing w:line="240" w:lineRule="auto"/>
              <w:rPr>
                <w:color w:val="000000"/>
                <w:sz w:val="16"/>
                <w:szCs w:val="16"/>
              </w:rPr>
            </w:pPr>
            <w:r w:rsidRPr="00FE141D">
              <w:rPr>
                <w:color w:val="000000"/>
                <w:sz w:val="16"/>
                <w:szCs w:val="22"/>
              </w:rPr>
              <w:t xml:space="preserve">Los estudiantes demuestran competencia con la resolución de problemas en matemáticas, según lo medido en el promedio de porcentaje de puntos posibles de los grados 3 a 6 en las MCAS Preguntas del tipo de respuestas construidas </w:t>
            </w:r>
            <w:r w:rsidR="009F7736">
              <w:rPr>
                <w:color w:val="000000"/>
                <w:sz w:val="16"/>
                <w:szCs w:val="22"/>
              </w:rPr>
              <w:t>(%)</w:t>
            </w:r>
          </w:p>
        </w:tc>
        <w:tc>
          <w:tcPr>
            <w:tcW w:w="1017" w:type="dxa"/>
            <w:tcBorders>
              <w:top w:val="single" w:sz="4" w:space="0" w:color="000000"/>
              <w:left w:val="nil"/>
              <w:bottom w:val="single" w:sz="4" w:space="0" w:color="000000"/>
              <w:right w:val="single" w:sz="4" w:space="0" w:color="000000"/>
            </w:tcBorders>
            <w:shd w:val="clear" w:color="auto" w:fill="F2F2F2"/>
            <w:vAlign w:val="center"/>
          </w:tcPr>
          <w:p w14:paraId="00000395" w14:textId="2CB8AC4E" w:rsidR="005F7F24" w:rsidRPr="00FE141D" w:rsidRDefault="009B5681">
            <w:pPr>
              <w:spacing w:line="240" w:lineRule="auto"/>
              <w:jc w:val="center"/>
              <w:rPr>
                <w:color w:val="000000"/>
                <w:sz w:val="16"/>
                <w:szCs w:val="16"/>
              </w:rPr>
            </w:pPr>
            <w:r w:rsidRPr="00FE141D">
              <w:rPr>
                <w:color w:val="000000"/>
                <w:sz w:val="16"/>
                <w:szCs w:val="22"/>
              </w:rPr>
              <w:t>37</w:t>
            </w:r>
          </w:p>
        </w:tc>
        <w:tc>
          <w:tcPr>
            <w:tcW w:w="783" w:type="dxa"/>
            <w:tcBorders>
              <w:top w:val="single" w:sz="4" w:space="0" w:color="000000"/>
              <w:left w:val="nil"/>
              <w:bottom w:val="single" w:sz="4" w:space="0" w:color="000000"/>
              <w:right w:val="single" w:sz="4" w:space="0" w:color="000000"/>
            </w:tcBorders>
            <w:shd w:val="clear" w:color="auto" w:fill="auto"/>
            <w:vAlign w:val="center"/>
          </w:tcPr>
          <w:p w14:paraId="00000396" w14:textId="5F0782EF" w:rsidR="005F7F24" w:rsidRPr="00FE141D" w:rsidRDefault="009B5681">
            <w:pPr>
              <w:spacing w:line="240" w:lineRule="auto"/>
              <w:jc w:val="center"/>
              <w:rPr>
                <w:color w:val="000000"/>
                <w:sz w:val="16"/>
                <w:szCs w:val="16"/>
              </w:rPr>
            </w:pPr>
            <w:r w:rsidRPr="00FE141D">
              <w:rPr>
                <w:color w:val="000000"/>
                <w:sz w:val="16"/>
                <w:szCs w:val="22"/>
              </w:rPr>
              <w:t>47</w:t>
            </w:r>
          </w:p>
        </w:tc>
        <w:tc>
          <w:tcPr>
            <w:tcW w:w="810" w:type="dxa"/>
            <w:tcBorders>
              <w:top w:val="single" w:sz="4" w:space="0" w:color="000000"/>
              <w:left w:val="nil"/>
              <w:bottom w:val="single" w:sz="4" w:space="0" w:color="000000"/>
              <w:right w:val="single" w:sz="4" w:space="0" w:color="000000"/>
            </w:tcBorders>
            <w:shd w:val="clear" w:color="auto" w:fill="F2F2F2"/>
            <w:vAlign w:val="center"/>
          </w:tcPr>
          <w:p w14:paraId="00000397"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4" w:space="0" w:color="000000"/>
              <w:left w:val="nil"/>
              <w:bottom w:val="single" w:sz="4" w:space="0" w:color="000000"/>
              <w:right w:val="single" w:sz="4" w:space="0" w:color="000000"/>
            </w:tcBorders>
            <w:vAlign w:val="center"/>
          </w:tcPr>
          <w:p w14:paraId="00000398" w14:textId="77777777" w:rsidR="005F7F24" w:rsidRPr="00FE141D" w:rsidRDefault="005F7F24" w:rsidP="004F38A7">
            <w:pPr>
              <w:spacing w:line="240" w:lineRule="auto"/>
              <w:jc w:val="center"/>
              <w:rPr>
                <w:color w:val="000000"/>
                <w:sz w:val="16"/>
                <w:szCs w:val="16"/>
              </w:rPr>
            </w:pPr>
          </w:p>
        </w:tc>
        <w:tc>
          <w:tcPr>
            <w:tcW w:w="47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0000399" w14:textId="7C32EE22" w:rsidR="005F7F24" w:rsidRPr="00FE141D" w:rsidRDefault="009B5681">
            <w:pPr>
              <w:spacing w:line="240" w:lineRule="auto"/>
              <w:rPr>
                <w:color w:val="000000"/>
                <w:sz w:val="16"/>
                <w:szCs w:val="16"/>
              </w:rPr>
            </w:pPr>
            <w:r w:rsidRPr="00FE141D">
              <w:rPr>
                <w:color w:val="000000"/>
                <w:sz w:val="16"/>
                <w:szCs w:val="22"/>
              </w:rPr>
              <w:t>La resolución de problemas está alineada con un aprendizaje más profundo y las habilidades del siglo XXI.</w:t>
            </w:r>
          </w:p>
        </w:tc>
      </w:tr>
      <w:tr w:rsidR="005F7F24" w:rsidRPr="00FE141D" w14:paraId="3739AB01" w14:textId="77777777" w:rsidTr="004F38A7">
        <w:trPr>
          <w:trHeight w:val="1213"/>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9A"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nil"/>
              <w:left w:val="nil"/>
              <w:bottom w:val="single" w:sz="8" w:space="0" w:color="000000"/>
              <w:right w:val="single" w:sz="4" w:space="0" w:color="000000"/>
            </w:tcBorders>
            <w:shd w:val="clear" w:color="auto" w:fill="auto"/>
            <w:vAlign w:val="bottom"/>
          </w:tcPr>
          <w:p w14:paraId="0000039B" w14:textId="247C7C6B" w:rsidR="005F7F24" w:rsidRPr="00FE141D" w:rsidRDefault="009B5681">
            <w:pPr>
              <w:spacing w:line="240" w:lineRule="auto"/>
              <w:rPr>
                <w:color w:val="000000"/>
                <w:sz w:val="16"/>
                <w:szCs w:val="16"/>
              </w:rPr>
            </w:pPr>
            <w:r w:rsidRPr="00FE141D">
              <w:rPr>
                <w:color w:val="000000"/>
                <w:sz w:val="16"/>
                <w:szCs w:val="22"/>
              </w:rPr>
              <w:t xml:space="preserve">Los estudiantes demuestran competencia con el razonamiento, la construcción de explicaciones y el suministro de pruebas en ciencias, según lo medido por el porcentaje de puntos posibles de 5.º grado en las MCAS Preguntas del tipo de respuestas construidas </w:t>
            </w:r>
            <w:r w:rsidR="009F7736">
              <w:rPr>
                <w:color w:val="000000"/>
                <w:sz w:val="16"/>
                <w:szCs w:val="22"/>
              </w:rPr>
              <w:t>(%)</w:t>
            </w:r>
          </w:p>
        </w:tc>
        <w:tc>
          <w:tcPr>
            <w:tcW w:w="1017" w:type="dxa"/>
            <w:tcBorders>
              <w:top w:val="nil"/>
              <w:left w:val="nil"/>
              <w:bottom w:val="single" w:sz="8" w:space="0" w:color="000000"/>
              <w:right w:val="single" w:sz="4" w:space="0" w:color="000000"/>
            </w:tcBorders>
            <w:shd w:val="clear" w:color="auto" w:fill="F2F2F2"/>
            <w:vAlign w:val="center"/>
          </w:tcPr>
          <w:p w14:paraId="0000039C" w14:textId="4A03ACC5" w:rsidR="005F7F24" w:rsidRPr="00FE141D" w:rsidRDefault="009B5681">
            <w:pPr>
              <w:spacing w:line="240" w:lineRule="auto"/>
              <w:jc w:val="center"/>
              <w:rPr>
                <w:color w:val="000000"/>
                <w:sz w:val="16"/>
                <w:szCs w:val="16"/>
              </w:rPr>
            </w:pPr>
            <w:r w:rsidRPr="00FE141D">
              <w:rPr>
                <w:color w:val="000000"/>
                <w:sz w:val="16"/>
                <w:szCs w:val="22"/>
              </w:rPr>
              <w:t>24</w:t>
            </w:r>
          </w:p>
        </w:tc>
        <w:tc>
          <w:tcPr>
            <w:tcW w:w="783" w:type="dxa"/>
            <w:tcBorders>
              <w:top w:val="nil"/>
              <w:left w:val="nil"/>
              <w:bottom w:val="single" w:sz="8" w:space="0" w:color="000000"/>
              <w:right w:val="single" w:sz="4" w:space="0" w:color="000000"/>
            </w:tcBorders>
            <w:shd w:val="clear" w:color="auto" w:fill="auto"/>
            <w:vAlign w:val="center"/>
          </w:tcPr>
          <w:p w14:paraId="0000039D" w14:textId="6C368268" w:rsidR="005F7F24" w:rsidRPr="00FE141D" w:rsidRDefault="009B5681">
            <w:pPr>
              <w:spacing w:line="240" w:lineRule="auto"/>
              <w:jc w:val="center"/>
              <w:rPr>
                <w:color w:val="000000"/>
                <w:sz w:val="16"/>
                <w:szCs w:val="16"/>
              </w:rPr>
            </w:pPr>
            <w:r w:rsidRPr="00FE141D">
              <w:rPr>
                <w:color w:val="000000"/>
                <w:sz w:val="16"/>
                <w:szCs w:val="22"/>
              </w:rPr>
              <w:t>34</w:t>
            </w:r>
          </w:p>
        </w:tc>
        <w:tc>
          <w:tcPr>
            <w:tcW w:w="810" w:type="dxa"/>
            <w:tcBorders>
              <w:top w:val="nil"/>
              <w:left w:val="nil"/>
              <w:bottom w:val="single" w:sz="8" w:space="0" w:color="000000"/>
              <w:right w:val="single" w:sz="4" w:space="0" w:color="000000"/>
            </w:tcBorders>
            <w:shd w:val="clear" w:color="auto" w:fill="F2F2F2"/>
            <w:vAlign w:val="center"/>
          </w:tcPr>
          <w:p w14:paraId="0000039E"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single" w:sz="8" w:space="0" w:color="000000"/>
              <w:right w:val="single" w:sz="4" w:space="0" w:color="000000"/>
            </w:tcBorders>
            <w:vAlign w:val="center"/>
          </w:tcPr>
          <w:p w14:paraId="0000039F" w14:textId="77777777" w:rsidR="005F7F24" w:rsidRPr="00FE141D" w:rsidRDefault="005F7F24" w:rsidP="004F38A7">
            <w:pPr>
              <w:spacing w:line="240" w:lineRule="auto"/>
              <w:jc w:val="center"/>
              <w:rPr>
                <w:color w:val="000000"/>
                <w:sz w:val="16"/>
                <w:szCs w:val="16"/>
              </w:rPr>
            </w:pPr>
          </w:p>
        </w:tc>
        <w:tc>
          <w:tcPr>
            <w:tcW w:w="4770" w:type="dxa"/>
            <w:tcBorders>
              <w:top w:val="nil"/>
              <w:left w:val="single" w:sz="4" w:space="0" w:color="000000"/>
              <w:bottom w:val="single" w:sz="8" w:space="0" w:color="000000"/>
              <w:right w:val="single" w:sz="8" w:space="0" w:color="000000"/>
            </w:tcBorders>
            <w:shd w:val="clear" w:color="auto" w:fill="auto"/>
            <w:vAlign w:val="center"/>
          </w:tcPr>
          <w:p w14:paraId="000003A0" w14:textId="77777777" w:rsidR="005F7F24" w:rsidRPr="00FE141D" w:rsidRDefault="009B5681">
            <w:pPr>
              <w:spacing w:line="240" w:lineRule="auto"/>
              <w:rPr>
                <w:color w:val="000000"/>
                <w:sz w:val="16"/>
                <w:szCs w:val="16"/>
              </w:rPr>
            </w:pPr>
            <w:r w:rsidRPr="00FE141D">
              <w:rPr>
                <w:color w:val="000000"/>
                <w:sz w:val="16"/>
                <w:szCs w:val="22"/>
              </w:rPr>
              <w:t>Los puntos de respuestas construidas están alineados con un aprendizaje más profundo y las habilidades del siglo XXI.</w:t>
            </w:r>
          </w:p>
        </w:tc>
      </w:tr>
      <w:tr w:rsidR="005F7F24" w:rsidRPr="00FE141D" w14:paraId="3A62111E" w14:textId="77777777" w:rsidTr="004F38A7">
        <w:trPr>
          <w:trHeight w:val="1310"/>
        </w:trPr>
        <w:tc>
          <w:tcPr>
            <w:tcW w:w="1726" w:type="dxa"/>
            <w:tcBorders>
              <w:top w:val="nil"/>
              <w:left w:val="single" w:sz="8" w:space="0" w:color="000000"/>
              <w:bottom w:val="single" w:sz="4" w:space="0" w:color="000000"/>
              <w:right w:val="single" w:sz="4" w:space="0" w:color="000000"/>
            </w:tcBorders>
            <w:shd w:val="clear" w:color="auto" w:fill="auto"/>
            <w:vAlign w:val="center"/>
          </w:tcPr>
          <w:p w14:paraId="000003A1" w14:textId="77777777" w:rsidR="005F7F24" w:rsidRPr="00FE141D" w:rsidRDefault="009B5681">
            <w:pPr>
              <w:spacing w:line="240" w:lineRule="auto"/>
              <w:jc w:val="center"/>
              <w:rPr>
                <w:b/>
                <w:color w:val="000000"/>
                <w:sz w:val="16"/>
                <w:szCs w:val="16"/>
              </w:rPr>
            </w:pPr>
            <w:r w:rsidRPr="00FE141D">
              <w:rPr>
                <w:b/>
                <w:color w:val="000000"/>
                <w:sz w:val="16"/>
                <w:szCs w:val="22"/>
              </w:rPr>
              <w:t>(9) Desarrollo de la preparación para la universidad, incluso en los niveles de escuela primaria y secundaria</w:t>
            </w:r>
          </w:p>
        </w:tc>
        <w:tc>
          <w:tcPr>
            <w:tcW w:w="3484" w:type="dxa"/>
            <w:tcBorders>
              <w:top w:val="nil"/>
              <w:left w:val="nil"/>
              <w:bottom w:val="nil"/>
              <w:right w:val="single" w:sz="4" w:space="0" w:color="000000"/>
            </w:tcBorders>
            <w:shd w:val="clear" w:color="auto" w:fill="auto"/>
            <w:vAlign w:val="center"/>
          </w:tcPr>
          <w:p w14:paraId="000003A2" w14:textId="4A5D0DC9" w:rsidR="005F7F24" w:rsidRPr="00FE141D" w:rsidRDefault="009B5681">
            <w:pPr>
              <w:spacing w:line="240" w:lineRule="auto"/>
              <w:rPr>
                <w:color w:val="000000"/>
                <w:sz w:val="16"/>
                <w:szCs w:val="16"/>
              </w:rPr>
            </w:pPr>
            <w:r w:rsidRPr="00FE141D">
              <w:rPr>
                <w:color w:val="000000"/>
                <w:sz w:val="16"/>
                <w:szCs w:val="22"/>
              </w:rPr>
              <w:t>Porcentaje de estudiantes de 3.º grado que alcanzan el objetivo de nivel de grado de fin de año en la Evaluación MAP de Fluidez</w:t>
            </w:r>
            <w:r w:rsidR="009F7736">
              <w:rPr>
                <w:color w:val="000000"/>
                <w:sz w:val="16"/>
                <w:szCs w:val="22"/>
              </w:rPr>
              <w:t xml:space="preserve"> (%)</w:t>
            </w:r>
          </w:p>
        </w:tc>
        <w:tc>
          <w:tcPr>
            <w:tcW w:w="1017" w:type="dxa"/>
            <w:tcBorders>
              <w:top w:val="nil"/>
              <w:left w:val="nil"/>
              <w:bottom w:val="nil"/>
              <w:right w:val="single" w:sz="4" w:space="0" w:color="000000"/>
            </w:tcBorders>
            <w:shd w:val="clear" w:color="auto" w:fill="F2F2F2"/>
            <w:vAlign w:val="center"/>
          </w:tcPr>
          <w:p w14:paraId="000003A3" w14:textId="2638F474" w:rsidR="005F7F24" w:rsidRPr="00FE141D" w:rsidRDefault="009B5681">
            <w:pPr>
              <w:spacing w:line="240" w:lineRule="auto"/>
              <w:jc w:val="center"/>
              <w:rPr>
                <w:color w:val="000000"/>
                <w:sz w:val="16"/>
                <w:szCs w:val="16"/>
              </w:rPr>
            </w:pPr>
            <w:r w:rsidRPr="00FE141D">
              <w:rPr>
                <w:color w:val="000000"/>
                <w:sz w:val="16"/>
                <w:szCs w:val="22"/>
              </w:rPr>
              <w:t>64</w:t>
            </w:r>
          </w:p>
        </w:tc>
        <w:tc>
          <w:tcPr>
            <w:tcW w:w="783" w:type="dxa"/>
            <w:tcBorders>
              <w:top w:val="nil"/>
              <w:left w:val="nil"/>
              <w:bottom w:val="nil"/>
              <w:right w:val="single" w:sz="4" w:space="0" w:color="000000"/>
            </w:tcBorders>
            <w:shd w:val="clear" w:color="auto" w:fill="auto"/>
            <w:vAlign w:val="center"/>
          </w:tcPr>
          <w:p w14:paraId="000003A4" w14:textId="0AAF0A2C" w:rsidR="005F7F24" w:rsidRPr="00FE141D" w:rsidRDefault="009B5681">
            <w:pPr>
              <w:spacing w:line="240" w:lineRule="auto"/>
              <w:jc w:val="center"/>
              <w:rPr>
                <w:color w:val="000000"/>
                <w:sz w:val="16"/>
                <w:szCs w:val="16"/>
              </w:rPr>
            </w:pPr>
            <w:r w:rsidRPr="00FE141D">
              <w:rPr>
                <w:color w:val="000000"/>
                <w:sz w:val="16"/>
                <w:szCs w:val="22"/>
              </w:rPr>
              <w:t>74</w:t>
            </w:r>
          </w:p>
        </w:tc>
        <w:tc>
          <w:tcPr>
            <w:tcW w:w="810" w:type="dxa"/>
            <w:tcBorders>
              <w:top w:val="nil"/>
              <w:left w:val="nil"/>
              <w:bottom w:val="nil"/>
              <w:right w:val="single" w:sz="4" w:space="0" w:color="000000"/>
            </w:tcBorders>
            <w:shd w:val="clear" w:color="auto" w:fill="F2F2F2"/>
            <w:vAlign w:val="center"/>
          </w:tcPr>
          <w:p w14:paraId="000003A5"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nil"/>
              <w:right w:val="single" w:sz="4" w:space="0" w:color="000000"/>
            </w:tcBorders>
            <w:vAlign w:val="center"/>
          </w:tcPr>
          <w:p w14:paraId="000003A6" w14:textId="77777777" w:rsidR="005F7F24" w:rsidRPr="00FE141D" w:rsidRDefault="005F7F24" w:rsidP="004F38A7">
            <w:pPr>
              <w:spacing w:line="240" w:lineRule="auto"/>
              <w:jc w:val="center"/>
              <w:rPr>
                <w:color w:val="000000"/>
                <w:sz w:val="16"/>
                <w:szCs w:val="16"/>
              </w:rPr>
            </w:pPr>
          </w:p>
        </w:tc>
        <w:tc>
          <w:tcPr>
            <w:tcW w:w="4770" w:type="dxa"/>
            <w:tcBorders>
              <w:top w:val="nil"/>
              <w:left w:val="single" w:sz="4" w:space="0" w:color="000000"/>
              <w:bottom w:val="nil"/>
              <w:right w:val="single" w:sz="8" w:space="0" w:color="000000"/>
            </w:tcBorders>
            <w:shd w:val="clear" w:color="auto" w:fill="auto"/>
            <w:vAlign w:val="center"/>
          </w:tcPr>
          <w:p w14:paraId="000003A7" w14:textId="77777777" w:rsidR="005F7F24" w:rsidRPr="00FE141D" w:rsidRDefault="009B5681">
            <w:pPr>
              <w:spacing w:line="240" w:lineRule="auto"/>
              <w:rPr>
                <w:color w:val="000000"/>
                <w:sz w:val="16"/>
                <w:szCs w:val="16"/>
              </w:rPr>
            </w:pPr>
            <w:r w:rsidRPr="00FE141D">
              <w:rPr>
                <w:color w:val="000000"/>
                <w:sz w:val="16"/>
                <w:szCs w:val="22"/>
              </w:rPr>
              <w:t>El objetivo es garantizar que todos los estudiantes dominen las habilidades de lectura para el 3.º grado.</w:t>
            </w:r>
          </w:p>
        </w:tc>
      </w:tr>
      <w:tr w:rsidR="005F7F24" w:rsidRPr="00FE141D" w14:paraId="5F3777E0" w14:textId="77777777" w:rsidTr="004F38A7">
        <w:trPr>
          <w:trHeight w:val="907"/>
        </w:trPr>
        <w:tc>
          <w:tcPr>
            <w:tcW w:w="172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3A8" w14:textId="77777777" w:rsidR="005F7F24" w:rsidRPr="00FE141D" w:rsidRDefault="009B5681">
            <w:pPr>
              <w:spacing w:line="240" w:lineRule="auto"/>
              <w:jc w:val="center"/>
              <w:rPr>
                <w:b/>
                <w:color w:val="000000"/>
                <w:sz w:val="16"/>
                <w:szCs w:val="16"/>
              </w:rPr>
            </w:pPr>
            <w:r w:rsidRPr="00FE141D">
              <w:rPr>
                <w:b/>
                <w:color w:val="000000"/>
                <w:sz w:val="16"/>
                <w:szCs w:val="22"/>
              </w:rPr>
              <w:t>(10) Participación de los padres y la familia</w:t>
            </w:r>
          </w:p>
        </w:tc>
        <w:tc>
          <w:tcPr>
            <w:tcW w:w="3484" w:type="dxa"/>
            <w:tcBorders>
              <w:top w:val="single" w:sz="8" w:space="0" w:color="000000"/>
              <w:left w:val="nil"/>
              <w:bottom w:val="nil"/>
              <w:right w:val="single" w:sz="4" w:space="0" w:color="000000"/>
            </w:tcBorders>
            <w:shd w:val="clear" w:color="auto" w:fill="auto"/>
            <w:vAlign w:val="center"/>
          </w:tcPr>
          <w:p w14:paraId="000003A9" w14:textId="7F5DD22C" w:rsidR="005F7F24" w:rsidRPr="00FE141D" w:rsidRDefault="009B5681">
            <w:pPr>
              <w:spacing w:line="240" w:lineRule="auto"/>
              <w:rPr>
                <w:color w:val="000000"/>
                <w:sz w:val="16"/>
                <w:szCs w:val="16"/>
              </w:rPr>
            </w:pPr>
            <w:r w:rsidRPr="00FE141D">
              <w:rPr>
                <w:color w:val="000000"/>
                <w:sz w:val="16"/>
                <w:szCs w:val="22"/>
              </w:rPr>
              <w:t xml:space="preserve">Porcentaje de padres que respondieron positivamente a la pregunta "¿Qué tan cómodo se siente al comunicarse con la escuela de su hijo?" en la Encuesta familiar de BPS </w:t>
            </w:r>
            <w:r w:rsidR="009F7736">
              <w:rPr>
                <w:color w:val="000000"/>
                <w:sz w:val="16"/>
                <w:szCs w:val="22"/>
              </w:rPr>
              <w:t>(%)</w:t>
            </w:r>
            <w:r w:rsidRPr="00FE141D">
              <w:rPr>
                <w:color w:val="000000"/>
                <w:sz w:val="16"/>
                <w:szCs w:val="22"/>
              </w:rPr>
              <w:t xml:space="preserve"> </w:t>
            </w:r>
          </w:p>
        </w:tc>
        <w:tc>
          <w:tcPr>
            <w:tcW w:w="1017" w:type="dxa"/>
            <w:tcBorders>
              <w:top w:val="single" w:sz="8" w:space="0" w:color="000000"/>
              <w:left w:val="nil"/>
              <w:bottom w:val="nil"/>
              <w:right w:val="single" w:sz="4" w:space="0" w:color="000000"/>
            </w:tcBorders>
            <w:shd w:val="clear" w:color="auto" w:fill="F2F2F2"/>
            <w:vAlign w:val="center"/>
          </w:tcPr>
          <w:p w14:paraId="000003AA" w14:textId="4C733D63" w:rsidR="005F7F24" w:rsidRPr="00FE141D" w:rsidRDefault="009B5681">
            <w:pPr>
              <w:spacing w:line="240" w:lineRule="auto"/>
              <w:jc w:val="center"/>
              <w:rPr>
                <w:color w:val="000000"/>
                <w:sz w:val="16"/>
                <w:szCs w:val="16"/>
              </w:rPr>
            </w:pPr>
            <w:r w:rsidRPr="00FE141D">
              <w:rPr>
                <w:color w:val="000000"/>
                <w:sz w:val="16"/>
                <w:szCs w:val="22"/>
              </w:rPr>
              <w:t>88</w:t>
            </w:r>
          </w:p>
        </w:tc>
        <w:tc>
          <w:tcPr>
            <w:tcW w:w="783" w:type="dxa"/>
            <w:tcBorders>
              <w:top w:val="single" w:sz="8" w:space="0" w:color="000000"/>
              <w:left w:val="nil"/>
              <w:bottom w:val="nil"/>
              <w:right w:val="nil"/>
            </w:tcBorders>
            <w:shd w:val="clear" w:color="auto" w:fill="auto"/>
            <w:vAlign w:val="center"/>
          </w:tcPr>
          <w:p w14:paraId="000003AB" w14:textId="305BAA1E" w:rsidR="005F7F24" w:rsidRPr="00FE141D" w:rsidRDefault="009B5681">
            <w:pPr>
              <w:spacing w:line="240" w:lineRule="auto"/>
              <w:jc w:val="center"/>
              <w:rPr>
                <w:color w:val="000000"/>
                <w:sz w:val="16"/>
                <w:szCs w:val="16"/>
              </w:rPr>
            </w:pPr>
            <w:r w:rsidRPr="00FE141D">
              <w:rPr>
                <w:color w:val="000000"/>
                <w:sz w:val="16"/>
                <w:szCs w:val="22"/>
              </w:rPr>
              <w:t>93</w:t>
            </w:r>
          </w:p>
        </w:tc>
        <w:tc>
          <w:tcPr>
            <w:tcW w:w="810" w:type="dxa"/>
            <w:tcBorders>
              <w:top w:val="single" w:sz="8" w:space="0" w:color="000000"/>
              <w:left w:val="single" w:sz="4" w:space="0" w:color="000000"/>
              <w:bottom w:val="nil"/>
              <w:right w:val="single" w:sz="4" w:space="0" w:color="000000"/>
            </w:tcBorders>
            <w:shd w:val="clear" w:color="auto" w:fill="F2F2F2"/>
            <w:vAlign w:val="center"/>
          </w:tcPr>
          <w:p w14:paraId="000003AC"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8" w:space="0" w:color="000000"/>
              <w:left w:val="nil"/>
              <w:bottom w:val="nil"/>
              <w:right w:val="single" w:sz="4" w:space="0" w:color="000000"/>
            </w:tcBorders>
            <w:vAlign w:val="center"/>
          </w:tcPr>
          <w:p w14:paraId="000003AD" w14:textId="77777777" w:rsidR="005F7F24" w:rsidRPr="00FE141D" w:rsidRDefault="005F7F24" w:rsidP="004F38A7">
            <w:pPr>
              <w:spacing w:line="240" w:lineRule="auto"/>
              <w:jc w:val="center"/>
              <w:rPr>
                <w:color w:val="000000"/>
                <w:sz w:val="16"/>
                <w:szCs w:val="16"/>
              </w:rPr>
            </w:pPr>
          </w:p>
        </w:tc>
        <w:tc>
          <w:tcPr>
            <w:tcW w:w="4770" w:type="dxa"/>
            <w:tcBorders>
              <w:top w:val="single" w:sz="8" w:space="0" w:color="000000"/>
              <w:left w:val="single" w:sz="4" w:space="0" w:color="000000"/>
              <w:bottom w:val="nil"/>
              <w:right w:val="single" w:sz="8" w:space="0" w:color="000000"/>
            </w:tcBorders>
            <w:shd w:val="clear" w:color="auto" w:fill="auto"/>
            <w:vAlign w:val="center"/>
          </w:tcPr>
          <w:p w14:paraId="000003AE"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6DFEAD41" w14:textId="77777777" w:rsidTr="004F38A7">
        <w:trPr>
          <w:trHeight w:val="800"/>
        </w:trPr>
        <w:tc>
          <w:tcPr>
            <w:tcW w:w="172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AF"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single" w:sz="4" w:space="0" w:color="000000"/>
              <w:left w:val="nil"/>
              <w:bottom w:val="nil"/>
              <w:right w:val="single" w:sz="4" w:space="0" w:color="000000"/>
            </w:tcBorders>
            <w:shd w:val="clear" w:color="auto" w:fill="auto"/>
            <w:vAlign w:val="bottom"/>
          </w:tcPr>
          <w:p w14:paraId="000003B0" w14:textId="77D24E7B" w:rsidR="005F7F24" w:rsidRPr="00FE141D" w:rsidRDefault="009B5681">
            <w:pPr>
              <w:spacing w:line="240" w:lineRule="auto"/>
              <w:rPr>
                <w:color w:val="000000"/>
                <w:sz w:val="16"/>
                <w:szCs w:val="16"/>
              </w:rPr>
            </w:pPr>
            <w:r w:rsidRPr="00FE141D">
              <w:rPr>
                <w:color w:val="000000"/>
                <w:sz w:val="16"/>
                <w:szCs w:val="22"/>
              </w:rPr>
              <w:t xml:space="preserve">Porcentaje de padres que respondieron positivamente a la pregunta "¿Cuánto cree que la escuela valora sus opiniones?" en la Encuesta familiar de BPS </w:t>
            </w:r>
            <w:r w:rsidR="009F7736">
              <w:rPr>
                <w:color w:val="000000"/>
                <w:sz w:val="16"/>
                <w:szCs w:val="22"/>
              </w:rPr>
              <w:t>(%)</w:t>
            </w:r>
            <w:r w:rsidRPr="00FE141D">
              <w:rPr>
                <w:color w:val="000000"/>
                <w:sz w:val="16"/>
                <w:szCs w:val="22"/>
              </w:rPr>
              <w:t xml:space="preserve"> </w:t>
            </w:r>
          </w:p>
        </w:tc>
        <w:tc>
          <w:tcPr>
            <w:tcW w:w="1017" w:type="dxa"/>
            <w:tcBorders>
              <w:top w:val="single" w:sz="4" w:space="0" w:color="000000"/>
              <w:left w:val="nil"/>
              <w:bottom w:val="nil"/>
              <w:right w:val="single" w:sz="4" w:space="0" w:color="000000"/>
            </w:tcBorders>
            <w:shd w:val="clear" w:color="auto" w:fill="F2F2F2"/>
            <w:vAlign w:val="center"/>
          </w:tcPr>
          <w:p w14:paraId="000003B1" w14:textId="265BAFFA" w:rsidR="005F7F24" w:rsidRPr="00FE141D" w:rsidRDefault="009B5681">
            <w:pPr>
              <w:spacing w:line="240" w:lineRule="auto"/>
              <w:jc w:val="center"/>
              <w:rPr>
                <w:color w:val="000000"/>
                <w:sz w:val="16"/>
                <w:szCs w:val="16"/>
              </w:rPr>
            </w:pPr>
            <w:r w:rsidRPr="00FE141D">
              <w:rPr>
                <w:color w:val="000000"/>
                <w:sz w:val="16"/>
                <w:szCs w:val="22"/>
              </w:rPr>
              <w:t>81</w:t>
            </w:r>
          </w:p>
        </w:tc>
        <w:tc>
          <w:tcPr>
            <w:tcW w:w="783" w:type="dxa"/>
            <w:tcBorders>
              <w:top w:val="single" w:sz="4" w:space="0" w:color="000000"/>
              <w:left w:val="nil"/>
              <w:bottom w:val="nil"/>
              <w:right w:val="nil"/>
            </w:tcBorders>
            <w:shd w:val="clear" w:color="auto" w:fill="auto"/>
            <w:vAlign w:val="center"/>
          </w:tcPr>
          <w:p w14:paraId="000003B2" w14:textId="50D35AB7" w:rsidR="005F7F24" w:rsidRPr="00FE141D" w:rsidRDefault="009B5681">
            <w:pPr>
              <w:spacing w:line="240" w:lineRule="auto"/>
              <w:jc w:val="center"/>
              <w:rPr>
                <w:color w:val="000000"/>
                <w:sz w:val="16"/>
                <w:szCs w:val="16"/>
              </w:rPr>
            </w:pPr>
            <w:r w:rsidRPr="00FE141D">
              <w:rPr>
                <w:color w:val="000000"/>
                <w:sz w:val="16"/>
                <w:szCs w:val="22"/>
              </w:rPr>
              <w:t>86</w:t>
            </w:r>
          </w:p>
        </w:tc>
        <w:tc>
          <w:tcPr>
            <w:tcW w:w="810" w:type="dxa"/>
            <w:tcBorders>
              <w:top w:val="single" w:sz="4" w:space="0" w:color="000000"/>
              <w:left w:val="single" w:sz="4" w:space="0" w:color="000000"/>
              <w:bottom w:val="nil"/>
              <w:right w:val="single" w:sz="4" w:space="0" w:color="000000"/>
            </w:tcBorders>
            <w:shd w:val="clear" w:color="auto" w:fill="F2F2F2"/>
            <w:vAlign w:val="center"/>
          </w:tcPr>
          <w:p w14:paraId="000003B3"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4" w:space="0" w:color="000000"/>
              <w:left w:val="nil"/>
              <w:bottom w:val="nil"/>
              <w:right w:val="single" w:sz="4" w:space="0" w:color="000000"/>
            </w:tcBorders>
            <w:vAlign w:val="center"/>
          </w:tcPr>
          <w:p w14:paraId="000003B4" w14:textId="77777777" w:rsidR="005F7F24" w:rsidRPr="00FE141D" w:rsidRDefault="005F7F24" w:rsidP="004F38A7">
            <w:pPr>
              <w:spacing w:line="240" w:lineRule="auto"/>
              <w:jc w:val="center"/>
              <w:rPr>
                <w:color w:val="000000"/>
                <w:sz w:val="16"/>
                <w:szCs w:val="16"/>
              </w:rPr>
            </w:pPr>
          </w:p>
        </w:tc>
        <w:tc>
          <w:tcPr>
            <w:tcW w:w="4770" w:type="dxa"/>
            <w:tcBorders>
              <w:top w:val="single" w:sz="4" w:space="0" w:color="000000"/>
              <w:left w:val="single" w:sz="4" w:space="0" w:color="000000"/>
              <w:bottom w:val="nil"/>
              <w:right w:val="single" w:sz="8" w:space="0" w:color="000000"/>
            </w:tcBorders>
            <w:shd w:val="clear" w:color="auto" w:fill="auto"/>
            <w:vAlign w:val="center"/>
          </w:tcPr>
          <w:p w14:paraId="000003B5"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5E49917F" w14:textId="77777777" w:rsidTr="004F38A7">
        <w:trPr>
          <w:trHeight w:val="871"/>
        </w:trPr>
        <w:tc>
          <w:tcPr>
            <w:tcW w:w="1726" w:type="dxa"/>
            <w:vMerge w:val="restart"/>
            <w:tcBorders>
              <w:top w:val="nil"/>
              <w:left w:val="single" w:sz="8" w:space="0" w:color="000000"/>
              <w:bottom w:val="single" w:sz="8" w:space="0" w:color="000000"/>
              <w:right w:val="single" w:sz="4" w:space="0" w:color="000000"/>
            </w:tcBorders>
            <w:shd w:val="clear" w:color="auto" w:fill="auto"/>
            <w:vAlign w:val="center"/>
          </w:tcPr>
          <w:p w14:paraId="000003B6" w14:textId="77777777" w:rsidR="005F7F24" w:rsidRPr="00FE141D" w:rsidRDefault="009B5681">
            <w:pPr>
              <w:spacing w:line="240" w:lineRule="auto"/>
              <w:jc w:val="center"/>
              <w:rPr>
                <w:b/>
                <w:color w:val="000000"/>
                <w:sz w:val="16"/>
                <w:szCs w:val="16"/>
              </w:rPr>
            </w:pPr>
            <w:r w:rsidRPr="00FE141D">
              <w:rPr>
                <w:b/>
                <w:color w:val="000000"/>
                <w:sz w:val="16"/>
                <w:szCs w:val="22"/>
              </w:rPr>
              <w:t>(11) Construir una cultura de éxito académico entre los estudiantes</w:t>
            </w:r>
          </w:p>
        </w:tc>
        <w:tc>
          <w:tcPr>
            <w:tcW w:w="3484" w:type="dxa"/>
            <w:tcBorders>
              <w:top w:val="single" w:sz="8" w:space="0" w:color="000000"/>
              <w:left w:val="nil"/>
              <w:bottom w:val="single" w:sz="4" w:space="0" w:color="000000"/>
              <w:right w:val="single" w:sz="4" w:space="0" w:color="000000"/>
            </w:tcBorders>
            <w:shd w:val="clear" w:color="auto" w:fill="auto"/>
            <w:vAlign w:val="center"/>
          </w:tcPr>
          <w:p w14:paraId="000003B7" w14:textId="7AF9C837" w:rsidR="005F7F24" w:rsidRPr="00FE141D" w:rsidRDefault="009B5681">
            <w:pPr>
              <w:spacing w:line="240" w:lineRule="auto"/>
              <w:rPr>
                <w:color w:val="000000"/>
                <w:sz w:val="16"/>
                <w:szCs w:val="16"/>
              </w:rPr>
            </w:pPr>
            <w:r w:rsidRPr="00FE141D">
              <w:rPr>
                <w:color w:val="000000"/>
                <w:sz w:val="16"/>
                <w:szCs w:val="22"/>
              </w:rPr>
              <w:t xml:space="preserve">Porcentaje de estudiantes que respondieron positivamente a la pregunta "¿Con qué frecuencia te pide tu profesor que expliques tus respuestas?" en la Encuesta de estudiantes de BPS </w:t>
            </w:r>
            <w:r w:rsidR="009F7736">
              <w:rPr>
                <w:color w:val="000000"/>
                <w:sz w:val="16"/>
                <w:szCs w:val="22"/>
              </w:rPr>
              <w:t>(%)</w:t>
            </w:r>
            <w:r w:rsidRPr="00FE141D">
              <w:rPr>
                <w:color w:val="000000"/>
                <w:sz w:val="16"/>
                <w:szCs w:val="22"/>
              </w:rPr>
              <w:t xml:space="preserve"> </w:t>
            </w:r>
          </w:p>
        </w:tc>
        <w:tc>
          <w:tcPr>
            <w:tcW w:w="1017" w:type="dxa"/>
            <w:tcBorders>
              <w:top w:val="single" w:sz="8" w:space="0" w:color="000000"/>
              <w:left w:val="nil"/>
              <w:bottom w:val="single" w:sz="4" w:space="0" w:color="000000"/>
              <w:right w:val="single" w:sz="4" w:space="0" w:color="000000"/>
            </w:tcBorders>
            <w:shd w:val="clear" w:color="auto" w:fill="F2F2F2"/>
            <w:vAlign w:val="center"/>
          </w:tcPr>
          <w:p w14:paraId="000003B8" w14:textId="4763AF38" w:rsidR="005F7F24" w:rsidRPr="00FE141D" w:rsidRDefault="009B5681">
            <w:pPr>
              <w:spacing w:line="240" w:lineRule="auto"/>
              <w:jc w:val="center"/>
              <w:rPr>
                <w:color w:val="000000"/>
                <w:sz w:val="16"/>
                <w:szCs w:val="16"/>
              </w:rPr>
            </w:pPr>
            <w:r w:rsidRPr="00FE141D">
              <w:rPr>
                <w:color w:val="000000"/>
                <w:sz w:val="16"/>
                <w:szCs w:val="22"/>
              </w:rPr>
              <w:t>58</w:t>
            </w:r>
          </w:p>
        </w:tc>
        <w:tc>
          <w:tcPr>
            <w:tcW w:w="783" w:type="dxa"/>
            <w:tcBorders>
              <w:top w:val="single" w:sz="8" w:space="0" w:color="000000"/>
              <w:left w:val="nil"/>
              <w:bottom w:val="single" w:sz="4" w:space="0" w:color="000000"/>
              <w:right w:val="nil"/>
            </w:tcBorders>
            <w:shd w:val="clear" w:color="auto" w:fill="auto"/>
            <w:vAlign w:val="center"/>
          </w:tcPr>
          <w:p w14:paraId="000003B9" w14:textId="4E713584" w:rsidR="005F7F24" w:rsidRPr="00FE141D" w:rsidRDefault="009B5681">
            <w:pPr>
              <w:spacing w:line="240" w:lineRule="auto"/>
              <w:jc w:val="center"/>
              <w:rPr>
                <w:color w:val="000000"/>
                <w:sz w:val="16"/>
                <w:szCs w:val="16"/>
              </w:rPr>
            </w:pPr>
            <w:r w:rsidRPr="00FE141D">
              <w:rPr>
                <w:color w:val="000000"/>
                <w:sz w:val="16"/>
                <w:szCs w:val="22"/>
              </w:rPr>
              <w:t>68</w:t>
            </w:r>
          </w:p>
        </w:tc>
        <w:tc>
          <w:tcPr>
            <w:tcW w:w="810" w:type="dxa"/>
            <w:tcBorders>
              <w:top w:val="single" w:sz="8" w:space="0" w:color="000000"/>
              <w:left w:val="single" w:sz="4" w:space="0" w:color="000000"/>
              <w:bottom w:val="single" w:sz="4" w:space="0" w:color="000000"/>
              <w:right w:val="single" w:sz="4" w:space="0" w:color="000000"/>
            </w:tcBorders>
            <w:shd w:val="clear" w:color="auto" w:fill="F2F2F2"/>
            <w:vAlign w:val="center"/>
          </w:tcPr>
          <w:p w14:paraId="000003BA"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8" w:space="0" w:color="000000"/>
              <w:left w:val="nil"/>
              <w:bottom w:val="single" w:sz="4" w:space="0" w:color="000000"/>
              <w:right w:val="single" w:sz="4" w:space="0" w:color="000000"/>
            </w:tcBorders>
            <w:vAlign w:val="center"/>
          </w:tcPr>
          <w:p w14:paraId="000003BB" w14:textId="77777777" w:rsidR="005F7F24" w:rsidRPr="00FE141D" w:rsidRDefault="005F7F24" w:rsidP="004F38A7">
            <w:pPr>
              <w:spacing w:line="240" w:lineRule="auto"/>
              <w:jc w:val="center"/>
              <w:rPr>
                <w:color w:val="000000"/>
                <w:sz w:val="16"/>
                <w:szCs w:val="16"/>
              </w:rPr>
            </w:pP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3BC"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475F8AC8" w14:textId="77777777" w:rsidTr="004F38A7">
        <w:trPr>
          <w:trHeight w:val="800"/>
        </w:trPr>
        <w:tc>
          <w:tcPr>
            <w:tcW w:w="1726" w:type="dxa"/>
            <w:vMerge/>
            <w:tcBorders>
              <w:top w:val="nil"/>
              <w:left w:val="single" w:sz="8" w:space="0" w:color="000000"/>
              <w:bottom w:val="single" w:sz="8" w:space="0" w:color="000000"/>
              <w:right w:val="single" w:sz="4" w:space="0" w:color="000000"/>
            </w:tcBorders>
            <w:shd w:val="clear" w:color="auto" w:fill="auto"/>
            <w:vAlign w:val="center"/>
          </w:tcPr>
          <w:p w14:paraId="000003BD"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single" w:sz="4" w:space="0" w:color="000000"/>
              <w:left w:val="nil"/>
              <w:bottom w:val="single" w:sz="8" w:space="0" w:color="000000"/>
              <w:right w:val="single" w:sz="4" w:space="0" w:color="000000"/>
            </w:tcBorders>
            <w:shd w:val="clear" w:color="auto" w:fill="auto"/>
            <w:vAlign w:val="center"/>
          </w:tcPr>
          <w:p w14:paraId="000003BE" w14:textId="62355908" w:rsidR="005F7F24" w:rsidRPr="00FE141D" w:rsidRDefault="009B5681">
            <w:pPr>
              <w:spacing w:line="240" w:lineRule="auto"/>
              <w:rPr>
                <w:color w:val="000000"/>
                <w:sz w:val="16"/>
                <w:szCs w:val="16"/>
              </w:rPr>
            </w:pPr>
            <w:r w:rsidRPr="00FE141D">
              <w:rPr>
                <w:color w:val="000000"/>
                <w:sz w:val="16"/>
                <w:szCs w:val="22"/>
              </w:rPr>
              <w:t>Porcentaje de estudiantes que respondieron favorablemente a la pregunta: "En esta clase, ¿qué tan emocionado estás de participar?" en la Encuesta de estudiantes de BPS</w:t>
            </w:r>
            <w:r w:rsidR="009F7736">
              <w:rPr>
                <w:color w:val="000000"/>
                <w:sz w:val="16"/>
                <w:szCs w:val="22"/>
              </w:rPr>
              <w:t xml:space="preserve"> (%)</w:t>
            </w:r>
          </w:p>
        </w:tc>
        <w:tc>
          <w:tcPr>
            <w:tcW w:w="1017" w:type="dxa"/>
            <w:tcBorders>
              <w:top w:val="single" w:sz="4" w:space="0" w:color="000000"/>
              <w:left w:val="nil"/>
              <w:bottom w:val="single" w:sz="8" w:space="0" w:color="000000"/>
              <w:right w:val="single" w:sz="4" w:space="0" w:color="000000"/>
            </w:tcBorders>
            <w:shd w:val="clear" w:color="auto" w:fill="F2F2F2"/>
            <w:vAlign w:val="center"/>
          </w:tcPr>
          <w:p w14:paraId="000003BF" w14:textId="6C97D78E" w:rsidR="005F7F24" w:rsidRPr="00FE141D" w:rsidRDefault="009B5681">
            <w:pPr>
              <w:spacing w:line="240" w:lineRule="auto"/>
              <w:jc w:val="center"/>
              <w:rPr>
                <w:color w:val="000000"/>
                <w:sz w:val="16"/>
                <w:szCs w:val="16"/>
              </w:rPr>
            </w:pPr>
            <w:r w:rsidRPr="00FE141D">
              <w:rPr>
                <w:color w:val="000000"/>
                <w:sz w:val="16"/>
                <w:szCs w:val="22"/>
              </w:rPr>
              <w:t>69</w:t>
            </w:r>
          </w:p>
        </w:tc>
        <w:tc>
          <w:tcPr>
            <w:tcW w:w="783" w:type="dxa"/>
            <w:tcBorders>
              <w:top w:val="single" w:sz="4" w:space="0" w:color="000000"/>
              <w:left w:val="nil"/>
              <w:bottom w:val="single" w:sz="8" w:space="0" w:color="000000"/>
              <w:right w:val="single" w:sz="4" w:space="0" w:color="000000"/>
            </w:tcBorders>
            <w:shd w:val="clear" w:color="auto" w:fill="auto"/>
            <w:vAlign w:val="center"/>
          </w:tcPr>
          <w:p w14:paraId="000003C0" w14:textId="4F10DFB0" w:rsidR="005F7F24" w:rsidRPr="00FE141D" w:rsidRDefault="009B5681">
            <w:pPr>
              <w:spacing w:line="240" w:lineRule="auto"/>
              <w:jc w:val="center"/>
              <w:rPr>
                <w:color w:val="000000"/>
                <w:sz w:val="16"/>
                <w:szCs w:val="16"/>
              </w:rPr>
            </w:pPr>
            <w:r w:rsidRPr="00FE141D">
              <w:rPr>
                <w:color w:val="000000"/>
                <w:sz w:val="16"/>
                <w:szCs w:val="22"/>
              </w:rPr>
              <w:t>74</w:t>
            </w:r>
          </w:p>
        </w:tc>
        <w:tc>
          <w:tcPr>
            <w:tcW w:w="810" w:type="dxa"/>
            <w:tcBorders>
              <w:top w:val="single" w:sz="4" w:space="0" w:color="000000"/>
              <w:left w:val="nil"/>
              <w:bottom w:val="single" w:sz="8" w:space="0" w:color="000000"/>
              <w:right w:val="single" w:sz="4" w:space="0" w:color="000000"/>
            </w:tcBorders>
            <w:shd w:val="clear" w:color="auto" w:fill="F2F2F2"/>
            <w:vAlign w:val="center"/>
          </w:tcPr>
          <w:p w14:paraId="000003C1"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4" w:space="0" w:color="000000"/>
              <w:left w:val="nil"/>
              <w:bottom w:val="single" w:sz="8" w:space="0" w:color="000000"/>
              <w:right w:val="single" w:sz="4" w:space="0" w:color="000000"/>
            </w:tcBorders>
            <w:vAlign w:val="center"/>
          </w:tcPr>
          <w:p w14:paraId="000003C2" w14:textId="77777777" w:rsidR="005F7F24" w:rsidRPr="00FE141D" w:rsidRDefault="005F7F24" w:rsidP="004F38A7">
            <w:pPr>
              <w:spacing w:line="240" w:lineRule="auto"/>
              <w:jc w:val="center"/>
              <w:rPr>
                <w:color w:val="000000"/>
                <w:sz w:val="16"/>
                <w:szCs w:val="16"/>
              </w:rPr>
            </w:pPr>
          </w:p>
        </w:tc>
        <w:tc>
          <w:tcPr>
            <w:tcW w:w="477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00003C3"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375BE5BC" w14:textId="77777777" w:rsidTr="004F38A7">
        <w:trPr>
          <w:trHeight w:val="790"/>
        </w:trPr>
        <w:tc>
          <w:tcPr>
            <w:tcW w:w="1726" w:type="dxa"/>
            <w:tcBorders>
              <w:top w:val="single" w:sz="8" w:space="0" w:color="000000"/>
              <w:left w:val="single" w:sz="8" w:space="0" w:color="000000"/>
              <w:bottom w:val="single" w:sz="8" w:space="0" w:color="000000"/>
              <w:right w:val="single" w:sz="4" w:space="0" w:color="000000"/>
            </w:tcBorders>
            <w:shd w:val="clear" w:color="auto" w:fill="F2F2F2"/>
            <w:vAlign w:val="center"/>
          </w:tcPr>
          <w:p w14:paraId="000003C4" w14:textId="77777777" w:rsidR="005F7F24" w:rsidRPr="00FE141D" w:rsidRDefault="009B5681">
            <w:pPr>
              <w:spacing w:line="240" w:lineRule="auto"/>
              <w:jc w:val="center"/>
              <w:rPr>
                <w:b/>
                <w:color w:val="000000"/>
                <w:sz w:val="16"/>
                <w:szCs w:val="16"/>
              </w:rPr>
            </w:pPr>
            <w:r w:rsidRPr="00FE141D">
              <w:rPr>
                <w:b/>
                <w:color w:val="000000"/>
                <w:sz w:val="16"/>
                <w:szCs w:val="22"/>
              </w:rPr>
              <w:lastRenderedPageBreak/>
              <w:t>Área especificada por el Capítulo 69, Sección 1K</w:t>
            </w:r>
          </w:p>
        </w:tc>
        <w:tc>
          <w:tcPr>
            <w:tcW w:w="3484" w:type="dxa"/>
            <w:tcBorders>
              <w:top w:val="single" w:sz="8" w:space="0" w:color="000000"/>
              <w:left w:val="nil"/>
              <w:bottom w:val="single" w:sz="8" w:space="0" w:color="000000"/>
              <w:right w:val="single" w:sz="4" w:space="0" w:color="000000"/>
            </w:tcBorders>
            <w:shd w:val="clear" w:color="auto" w:fill="F2F2F2"/>
            <w:vAlign w:val="center"/>
          </w:tcPr>
          <w:p w14:paraId="000003C5" w14:textId="77777777" w:rsidR="005F7F24" w:rsidRPr="00FE141D" w:rsidRDefault="009B5681">
            <w:pPr>
              <w:spacing w:line="240" w:lineRule="auto"/>
              <w:rPr>
                <w:color w:val="000000"/>
                <w:sz w:val="16"/>
                <w:szCs w:val="16"/>
              </w:rPr>
            </w:pPr>
            <w:r w:rsidRPr="00FE141D">
              <w:rPr>
                <w:b/>
                <w:color w:val="000000"/>
                <w:sz w:val="16"/>
                <w:szCs w:val="22"/>
              </w:rPr>
              <w:t>Medida</w:t>
            </w:r>
          </w:p>
        </w:tc>
        <w:tc>
          <w:tcPr>
            <w:tcW w:w="1017" w:type="dxa"/>
            <w:tcBorders>
              <w:top w:val="single" w:sz="8" w:space="0" w:color="000000"/>
              <w:left w:val="nil"/>
              <w:bottom w:val="single" w:sz="8" w:space="0" w:color="000000"/>
              <w:right w:val="single" w:sz="4" w:space="0" w:color="000000"/>
            </w:tcBorders>
            <w:shd w:val="clear" w:color="auto" w:fill="F2F2F2"/>
            <w:vAlign w:val="center"/>
          </w:tcPr>
          <w:p w14:paraId="000003C6" w14:textId="77B5F6DA" w:rsidR="005F7F24" w:rsidRPr="00FE141D" w:rsidRDefault="00784336">
            <w:pPr>
              <w:spacing w:line="240" w:lineRule="auto"/>
              <w:jc w:val="center"/>
              <w:rPr>
                <w:b/>
                <w:color w:val="000000"/>
                <w:sz w:val="16"/>
                <w:szCs w:val="16"/>
              </w:rPr>
            </w:pPr>
            <w:r>
              <w:rPr>
                <w:b/>
                <w:color w:val="000000"/>
                <w:sz w:val="16"/>
                <w:szCs w:val="22"/>
              </w:rPr>
              <w:t>Referencia del a</w:t>
            </w:r>
            <w:r w:rsidR="009B5681" w:rsidRPr="00FE141D">
              <w:rPr>
                <w:b/>
                <w:color w:val="000000"/>
                <w:sz w:val="16"/>
                <w:szCs w:val="22"/>
              </w:rPr>
              <w:t>ño escolar 2021-2022</w:t>
            </w:r>
          </w:p>
          <w:p w14:paraId="000003C7" w14:textId="1ACC01FB" w:rsidR="005F7F24" w:rsidRPr="00FE141D" w:rsidRDefault="005F7F24">
            <w:pPr>
              <w:spacing w:line="240" w:lineRule="auto"/>
              <w:jc w:val="center"/>
              <w:rPr>
                <w:color w:val="000000"/>
                <w:sz w:val="16"/>
                <w:szCs w:val="16"/>
              </w:rPr>
            </w:pPr>
          </w:p>
        </w:tc>
        <w:tc>
          <w:tcPr>
            <w:tcW w:w="783" w:type="dxa"/>
            <w:tcBorders>
              <w:top w:val="single" w:sz="8" w:space="0" w:color="000000"/>
              <w:left w:val="nil"/>
              <w:bottom w:val="single" w:sz="8" w:space="0" w:color="000000"/>
              <w:right w:val="nil"/>
            </w:tcBorders>
            <w:shd w:val="clear" w:color="auto" w:fill="F2F2F2"/>
            <w:vAlign w:val="center"/>
          </w:tcPr>
          <w:p w14:paraId="000003C8" w14:textId="77777777" w:rsidR="005F7F24" w:rsidRPr="00FE141D" w:rsidRDefault="009B5681">
            <w:pPr>
              <w:spacing w:line="240" w:lineRule="auto"/>
              <w:jc w:val="center"/>
              <w:rPr>
                <w:color w:val="000000"/>
                <w:sz w:val="16"/>
                <w:szCs w:val="16"/>
              </w:rPr>
            </w:pPr>
            <w:r w:rsidRPr="00FE141D">
              <w:rPr>
                <w:b/>
                <w:color w:val="000000"/>
                <w:sz w:val="16"/>
                <w:szCs w:val="22"/>
              </w:rPr>
              <w:t>Meta para el año escolar 2022-2023</w:t>
            </w:r>
          </w:p>
        </w:tc>
        <w:tc>
          <w:tcPr>
            <w:tcW w:w="810" w:type="dxa"/>
            <w:tcBorders>
              <w:top w:val="single" w:sz="8" w:space="0" w:color="000000"/>
              <w:left w:val="single" w:sz="4" w:space="0" w:color="000000"/>
              <w:bottom w:val="single" w:sz="8" w:space="0" w:color="000000"/>
              <w:right w:val="single" w:sz="4" w:space="0" w:color="000000"/>
            </w:tcBorders>
            <w:shd w:val="clear" w:color="auto" w:fill="F2F2F2"/>
            <w:vAlign w:val="center"/>
          </w:tcPr>
          <w:p w14:paraId="000003C9" w14:textId="77777777" w:rsidR="005F7F24" w:rsidRPr="00FE141D" w:rsidRDefault="009B5681">
            <w:pPr>
              <w:spacing w:line="240" w:lineRule="auto"/>
              <w:jc w:val="center"/>
              <w:rPr>
                <w:color w:val="000000"/>
                <w:sz w:val="16"/>
                <w:szCs w:val="16"/>
              </w:rPr>
            </w:pPr>
            <w:r w:rsidRPr="00FE141D">
              <w:rPr>
                <w:b/>
                <w:color w:val="000000"/>
                <w:sz w:val="16"/>
                <w:szCs w:val="22"/>
              </w:rPr>
              <w:t>Meta para el año escolar 2023-2024</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CA" w14:textId="77777777" w:rsidR="005F7F24" w:rsidRPr="00FE141D" w:rsidRDefault="009B5681" w:rsidP="004F38A7">
            <w:pPr>
              <w:spacing w:line="240" w:lineRule="auto"/>
              <w:jc w:val="center"/>
              <w:rPr>
                <w:color w:val="000000"/>
                <w:sz w:val="16"/>
                <w:szCs w:val="16"/>
              </w:rPr>
            </w:pPr>
            <w:r w:rsidRPr="00FE141D">
              <w:rPr>
                <w:b/>
                <w:color w:val="000000"/>
                <w:sz w:val="16"/>
                <w:szCs w:val="22"/>
              </w:rPr>
              <w:t>Meta para el año escolar 2024-2025</w:t>
            </w:r>
          </w:p>
        </w:tc>
        <w:tc>
          <w:tcPr>
            <w:tcW w:w="4770" w:type="dxa"/>
            <w:tcBorders>
              <w:top w:val="single" w:sz="8" w:space="0" w:color="000000"/>
              <w:left w:val="single" w:sz="4" w:space="0" w:color="000000"/>
              <w:bottom w:val="single" w:sz="8" w:space="0" w:color="000000"/>
              <w:right w:val="single" w:sz="8" w:space="0" w:color="000000"/>
            </w:tcBorders>
            <w:shd w:val="clear" w:color="auto" w:fill="F2F2F2"/>
            <w:vAlign w:val="center"/>
          </w:tcPr>
          <w:p w14:paraId="000003CB" w14:textId="77777777" w:rsidR="005F7F24" w:rsidRPr="00FE141D" w:rsidRDefault="009B5681">
            <w:pPr>
              <w:spacing w:line="240" w:lineRule="auto"/>
              <w:rPr>
                <w:color w:val="000000"/>
                <w:sz w:val="16"/>
                <w:szCs w:val="16"/>
              </w:rPr>
            </w:pPr>
            <w:r w:rsidRPr="00FE141D">
              <w:rPr>
                <w:b/>
                <w:color w:val="000000"/>
                <w:sz w:val="16"/>
                <w:szCs w:val="22"/>
              </w:rPr>
              <w:t>Notas</w:t>
            </w:r>
          </w:p>
        </w:tc>
      </w:tr>
      <w:tr w:rsidR="005F7F24" w:rsidRPr="00FE141D" w14:paraId="5B893749" w14:textId="77777777" w:rsidTr="004F38A7">
        <w:trPr>
          <w:trHeight w:val="790"/>
        </w:trPr>
        <w:tc>
          <w:tcPr>
            <w:tcW w:w="172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00003CC" w14:textId="77777777" w:rsidR="005F7F24" w:rsidRPr="00FE141D" w:rsidRDefault="009B5681">
            <w:pPr>
              <w:spacing w:line="240" w:lineRule="auto"/>
              <w:jc w:val="center"/>
              <w:rPr>
                <w:b/>
                <w:color w:val="000000"/>
                <w:sz w:val="16"/>
                <w:szCs w:val="16"/>
              </w:rPr>
            </w:pPr>
            <w:r w:rsidRPr="00FE141D">
              <w:rPr>
                <w:b/>
                <w:color w:val="000000"/>
                <w:sz w:val="16"/>
                <w:szCs w:val="22"/>
              </w:rPr>
              <w:t xml:space="preserve">(12) Construir una cultura de apoyo y éxito estudiantil entre el cuerpo docente y el personal de la escuela </w:t>
            </w:r>
          </w:p>
        </w:tc>
        <w:tc>
          <w:tcPr>
            <w:tcW w:w="3484" w:type="dxa"/>
            <w:tcBorders>
              <w:top w:val="single" w:sz="8" w:space="0" w:color="000000"/>
              <w:left w:val="nil"/>
              <w:bottom w:val="nil"/>
              <w:right w:val="single" w:sz="4" w:space="0" w:color="000000"/>
            </w:tcBorders>
            <w:shd w:val="clear" w:color="auto" w:fill="auto"/>
            <w:vAlign w:val="center"/>
          </w:tcPr>
          <w:p w14:paraId="000003CD" w14:textId="21738311" w:rsidR="005F7F24" w:rsidRPr="00FE141D" w:rsidRDefault="009B5681">
            <w:pPr>
              <w:spacing w:line="240" w:lineRule="auto"/>
              <w:rPr>
                <w:color w:val="000000"/>
                <w:sz w:val="16"/>
                <w:szCs w:val="16"/>
              </w:rPr>
            </w:pPr>
            <w:r w:rsidRPr="00FE141D">
              <w:rPr>
                <w:color w:val="000000"/>
                <w:sz w:val="16"/>
                <w:szCs w:val="22"/>
              </w:rPr>
              <w:t>Porcentaje de docentes que respondieron favorablemente a la pregunta "¿Qué tan optimista es con respecto a que su escuela mejorará en el futuro?" en la Encuesta de docentes de BPS</w:t>
            </w:r>
            <w:r w:rsidR="009F7736">
              <w:rPr>
                <w:color w:val="000000"/>
                <w:sz w:val="16"/>
                <w:szCs w:val="22"/>
              </w:rPr>
              <w:t xml:space="preserve"> (%)</w:t>
            </w:r>
          </w:p>
        </w:tc>
        <w:tc>
          <w:tcPr>
            <w:tcW w:w="1017" w:type="dxa"/>
            <w:tcBorders>
              <w:top w:val="single" w:sz="8" w:space="0" w:color="000000"/>
              <w:left w:val="nil"/>
              <w:bottom w:val="nil"/>
              <w:right w:val="single" w:sz="4" w:space="0" w:color="000000"/>
            </w:tcBorders>
            <w:shd w:val="clear" w:color="auto" w:fill="F2F2F2"/>
            <w:vAlign w:val="center"/>
          </w:tcPr>
          <w:p w14:paraId="000003CE" w14:textId="7BD731CF" w:rsidR="005F7F24" w:rsidRPr="00FE141D" w:rsidRDefault="009B5681">
            <w:pPr>
              <w:spacing w:line="240" w:lineRule="auto"/>
              <w:jc w:val="center"/>
              <w:rPr>
                <w:color w:val="000000"/>
                <w:sz w:val="16"/>
                <w:szCs w:val="16"/>
              </w:rPr>
            </w:pPr>
            <w:r w:rsidRPr="00FE141D">
              <w:rPr>
                <w:color w:val="000000"/>
                <w:sz w:val="16"/>
                <w:szCs w:val="22"/>
              </w:rPr>
              <w:t>28</w:t>
            </w:r>
          </w:p>
        </w:tc>
        <w:tc>
          <w:tcPr>
            <w:tcW w:w="783" w:type="dxa"/>
            <w:tcBorders>
              <w:top w:val="single" w:sz="8" w:space="0" w:color="000000"/>
              <w:left w:val="nil"/>
              <w:bottom w:val="nil"/>
              <w:right w:val="nil"/>
            </w:tcBorders>
            <w:shd w:val="clear" w:color="auto" w:fill="auto"/>
            <w:vAlign w:val="center"/>
          </w:tcPr>
          <w:p w14:paraId="000003CF" w14:textId="2E4ADBF6" w:rsidR="005F7F24" w:rsidRPr="00FE141D" w:rsidRDefault="009B5681">
            <w:pPr>
              <w:spacing w:line="240" w:lineRule="auto"/>
              <w:jc w:val="center"/>
              <w:rPr>
                <w:color w:val="000000"/>
                <w:sz w:val="16"/>
                <w:szCs w:val="16"/>
              </w:rPr>
            </w:pPr>
            <w:r w:rsidRPr="00FE141D">
              <w:rPr>
                <w:color w:val="000000"/>
                <w:sz w:val="16"/>
                <w:szCs w:val="22"/>
              </w:rPr>
              <w:t>38</w:t>
            </w:r>
          </w:p>
        </w:tc>
        <w:tc>
          <w:tcPr>
            <w:tcW w:w="810" w:type="dxa"/>
            <w:tcBorders>
              <w:top w:val="single" w:sz="8" w:space="0" w:color="000000"/>
              <w:left w:val="single" w:sz="4" w:space="0" w:color="000000"/>
              <w:bottom w:val="single" w:sz="4" w:space="0" w:color="000000"/>
              <w:right w:val="single" w:sz="4" w:space="0" w:color="000000"/>
            </w:tcBorders>
            <w:shd w:val="clear" w:color="auto" w:fill="F2F2F2"/>
            <w:vAlign w:val="center"/>
          </w:tcPr>
          <w:p w14:paraId="000003D0"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8" w:space="0" w:color="000000"/>
              <w:left w:val="nil"/>
              <w:bottom w:val="single" w:sz="4" w:space="0" w:color="000000"/>
              <w:right w:val="single" w:sz="4" w:space="0" w:color="000000"/>
            </w:tcBorders>
            <w:vAlign w:val="center"/>
          </w:tcPr>
          <w:p w14:paraId="000003D1" w14:textId="77777777" w:rsidR="005F7F24" w:rsidRPr="00FE141D" w:rsidRDefault="005F7F24" w:rsidP="004F38A7">
            <w:pPr>
              <w:spacing w:line="240" w:lineRule="auto"/>
              <w:jc w:val="center"/>
              <w:rPr>
                <w:color w:val="000000"/>
                <w:sz w:val="16"/>
                <w:szCs w:val="16"/>
              </w:rPr>
            </w:pPr>
          </w:p>
        </w:tc>
        <w:tc>
          <w:tcPr>
            <w:tcW w:w="477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3D2"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3A1ACB21" w14:textId="77777777" w:rsidTr="004F38A7">
        <w:trPr>
          <w:trHeight w:val="800"/>
        </w:trPr>
        <w:tc>
          <w:tcPr>
            <w:tcW w:w="172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00003D3" w14:textId="77777777" w:rsidR="005F7F24" w:rsidRPr="00FE141D" w:rsidRDefault="005F7F24">
            <w:pPr>
              <w:widowControl w:val="0"/>
              <w:pBdr>
                <w:top w:val="nil"/>
                <w:left w:val="nil"/>
                <w:bottom w:val="nil"/>
                <w:right w:val="nil"/>
                <w:between w:val="nil"/>
              </w:pBdr>
              <w:rPr>
                <w:color w:val="000000"/>
                <w:sz w:val="16"/>
                <w:szCs w:val="16"/>
              </w:rPr>
            </w:pPr>
          </w:p>
        </w:tc>
        <w:tc>
          <w:tcPr>
            <w:tcW w:w="3484" w:type="dxa"/>
            <w:tcBorders>
              <w:top w:val="single" w:sz="4" w:space="0" w:color="000000"/>
              <w:left w:val="nil"/>
              <w:bottom w:val="single" w:sz="8" w:space="0" w:color="000000"/>
              <w:right w:val="single" w:sz="4" w:space="0" w:color="000000"/>
            </w:tcBorders>
            <w:shd w:val="clear" w:color="auto" w:fill="auto"/>
            <w:vAlign w:val="center"/>
          </w:tcPr>
          <w:p w14:paraId="000003D4" w14:textId="27A6F66A" w:rsidR="005F7F24" w:rsidRPr="00FE141D" w:rsidRDefault="009B5681">
            <w:pPr>
              <w:spacing w:line="240" w:lineRule="auto"/>
              <w:rPr>
                <w:color w:val="000000"/>
                <w:sz w:val="16"/>
                <w:szCs w:val="16"/>
              </w:rPr>
            </w:pPr>
            <w:r w:rsidRPr="00FE141D">
              <w:rPr>
                <w:color w:val="000000"/>
                <w:sz w:val="16"/>
                <w:szCs w:val="22"/>
              </w:rPr>
              <w:t>Porcentaje de docentes que respondieron favorablemente a la pregunta: "En general, ¿qué tan positivo es el ambiente de trabajo en su escuela?" en la Encuesta de docentes de BPS</w:t>
            </w:r>
            <w:r w:rsidR="009F7736">
              <w:rPr>
                <w:color w:val="000000"/>
                <w:sz w:val="16"/>
                <w:szCs w:val="22"/>
              </w:rPr>
              <w:t xml:space="preserve"> (%)</w:t>
            </w:r>
          </w:p>
        </w:tc>
        <w:tc>
          <w:tcPr>
            <w:tcW w:w="1017" w:type="dxa"/>
            <w:tcBorders>
              <w:top w:val="single" w:sz="4" w:space="0" w:color="000000"/>
              <w:left w:val="nil"/>
              <w:bottom w:val="single" w:sz="8" w:space="0" w:color="000000"/>
              <w:right w:val="single" w:sz="4" w:space="0" w:color="000000"/>
            </w:tcBorders>
            <w:shd w:val="clear" w:color="auto" w:fill="F2F2F2"/>
            <w:vAlign w:val="center"/>
          </w:tcPr>
          <w:p w14:paraId="000003D5" w14:textId="278F40DC" w:rsidR="005F7F24" w:rsidRPr="00FE141D" w:rsidRDefault="009B5681">
            <w:pPr>
              <w:spacing w:line="240" w:lineRule="auto"/>
              <w:jc w:val="center"/>
              <w:rPr>
                <w:color w:val="000000"/>
                <w:sz w:val="16"/>
                <w:szCs w:val="16"/>
              </w:rPr>
            </w:pPr>
            <w:r w:rsidRPr="00FE141D">
              <w:rPr>
                <w:color w:val="000000"/>
                <w:sz w:val="16"/>
                <w:szCs w:val="22"/>
              </w:rPr>
              <w:t>23</w:t>
            </w:r>
          </w:p>
        </w:tc>
        <w:tc>
          <w:tcPr>
            <w:tcW w:w="783" w:type="dxa"/>
            <w:tcBorders>
              <w:top w:val="single" w:sz="4" w:space="0" w:color="000000"/>
              <w:left w:val="nil"/>
              <w:bottom w:val="single" w:sz="8" w:space="0" w:color="000000"/>
              <w:right w:val="single" w:sz="4" w:space="0" w:color="000000"/>
            </w:tcBorders>
            <w:shd w:val="clear" w:color="auto" w:fill="auto"/>
            <w:vAlign w:val="center"/>
          </w:tcPr>
          <w:p w14:paraId="000003D6" w14:textId="57B9AC97" w:rsidR="005F7F24" w:rsidRPr="00FE141D" w:rsidRDefault="009B5681">
            <w:pPr>
              <w:spacing w:line="240" w:lineRule="auto"/>
              <w:jc w:val="center"/>
              <w:rPr>
                <w:color w:val="000000"/>
                <w:sz w:val="16"/>
                <w:szCs w:val="16"/>
              </w:rPr>
            </w:pPr>
            <w:r w:rsidRPr="00FE141D">
              <w:rPr>
                <w:color w:val="000000"/>
                <w:sz w:val="16"/>
                <w:szCs w:val="22"/>
              </w:rPr>
              <w:t>33</w:t>
            </w:r>
          </w:p>
        </w:tc>
        <w:tc>
          <w:tcPr>
            <w:tcW w:w="810" w:type="dxa"/>
            <w:tcBorders>
              <w:top w:val="nil"/>
              <w:left w:val="nil"/>
              <w:bottom w:val="nil"/>
              <w:right w:val="single" w:sz="4" w:space="0" w:color="000000"/>
            </w:tcBorders>
            <w:shd w:val="clear" w:color="auto" w:fill="F2F2F2"/>
            <w:vAlign w:val="center"/>
          </w:tcPr>
          <w:p w14:paraId="000003D7"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nil"/>
              <w:left w:val="nil"/>
              <w:bottom w:val="nil"/>
              <w:right w:val="single" w:sz="4" w:space="0" w:color="000000"/>
            </w:tcBorders>
            <w:vAlign w:val="center"/>
          </w:tcPr>
          <w:p w14:paraId="000003D8" w14:textId="77777777" w:rsidR="005F7F24" w:rsidRPr="00FE141D" w:rsidRDefault="005F7F24" w:rsidP="004F38A7">
            <w:pPr>
              <w:spacing w:line="240" w:lineRule="auto"/>
              <w:jc w:val="center"/>
              <w:rPr>
                <w:color w:val="000000"/>
                <w:sz w:val="16"/>
                <w:szCs w:val="16"/>
              </w:rPr>
            </w:pPr>
          </w:p>
        </w:tc>
        <w:tc>
          <w:tcPr>
            <w:tcW w:w="4770" w:type="dxa"/>
            <w:tcBorders>
              <w:top w:val="nil"/>
              <w:left w:val="single" w:sz="4" w:space="0" w:color="000000"/>
              <w:bottom w:val="nil"/>
              <w:right w:val="single" w:sz="8" w:space="0" w:color="000000"/>
            </w:tcBorders>
            <w:shd w:val="clear" w:color="auto" w:fill="auto"/>
            <w:vAlign w:val="center"/>
          </w:tcPr>
          <w:p w14:paraId="000003D9" w14:textId="77777777" w:rsidR="005F7F24" w:rsidRPr="00FE141D" w:rsidRDefault="009B5681">
            <w:pPr>
              <w:spacing w:line="240" w:lineRule="auto"/>
              <w:rPr>
                <w:color w:val="000000"/>
                <w:sz w:val="16"/>
                <w:szCs w:val="16"/>
              </w:rPr>
            </w:pPr>
            <w:r w:rsidRPr="00FE141D">
              <w:rPr>
                <w:color w:val="000000"/>
                <w:sz w:val="16"/>
                <w:szCs w:val="22"/>
              </w:rPr>
              <w:t> </w:t>
            </w:r>
          </w:p>
        </w:tc>
      </w:tr>
      <w:tr w:rsidR="005F7F24" w:rsidRPr="00FE141D" w14:paraId="30EF8223" w14:textId="77777777" w:rsidTr="00056796">
        <w:trPr>
          <w:trHeight w:val="1310"/>
        </w:trPr>
        <w:tc>
          <w:tcPr>
            <w:tcW w:w="1726" w:type="dxa"/>
            <w:tcBorders>
              <w:top w:val="single" w:sz="8" w:space="0" w:color="000000"/>
              <w:left w:val="single" w:sz="8" w:space="0" w:color="000000"/>
              <w:bottom w:val="single" w:sz="8" w:space="0" w:color="000000"/>
              <w:right w:val="nil"/>
            </w:tcBorders>
            <w:shd w:val="clear" w:color="auto" w:fill="auto"/>
            <w:vAlign w:val="center"/>
          </w:tcPr>
          <w:p w14:paraId="000003DA" w14:textId="77777777" w:rsidR="005F7F24" w:rsidRPr="00FE141D" w:rsidRDefault="009B5681">
            <w:pPr>
              <w:spacing w:line="240" w:lineRule="auto"/>
              <w:jc w:val="center"/>
              <w:rPr>
                <w:b/>
                <w:color w:val="000000"/>
                <w:sz w:val="16"/>
                <w:szCs w:val="16"/>
              </w:rPr>
            </w:pPr>
            <w:r w:rsidRPr="00FE141D">
              <w:rPr>
                <w:b/>
                <w:color w:val="000000"/>
                <w:sz w:val="16"/>
                <w:szCs w:val="22"/>
              </w:rPr>
              <w:t xml:space="preserve">(13) Evaluaciones de niños apropiadas para el desarrollo desde </w:t>
            </w:r>
            <w:proofErr w:type="spellStart"/>
            <w:r w:rsidRPr="00FE141D">
              <w:rPr>
                <w:b/>
                <w:color w:val="000000"/>
                <w:sz w:val="16"/>
                <w:szCs w:val="22"/>
              </w:rPr>
              <w:t>prekindergarten</w:t>
            </w:r>
            <w:proofErr w:type="spellEnd"/>
            <w:r w:rsidRPr="00FE141D">
              <w:rPr>
                <w:b/>
                <w:color w:val="000000"/>
                <w:sz w:val="16"/>
                <w:szCs w:val="22"/>
              </w:rPr>
              <w:t xml:space="preserve"> hasta tercer grado</w:t>
            </w:r>
          </w:p>
        </w:tc>
        <w:tc>
          <w:tcPr>
            <w:tcW w:w="3484" w:type="dxa"/>
            <w:tcBorders>
              <w:top w:val="nil"/>
              <w:left w:val="single" w:sz="4" w:space="0" w:color="000000"/>
              <w:bottom w:val="single" w:sz="8" w:space="0" w:color="000000"/>
              <w:right w:val="single" w:sz="4" w:space="0" w:color="000000"/>
            </w:tcBorders>
            <w:shd w:val="clear" w:color="auto" w:fill="auto"/>
            <w:vAlign w:val="center"/>
          </w:tcPr>
          <w:p w14:paraId="000003DB" w14:textId="2A3D00C9" w:rsidR="005F7F24" w:rsidRPr="00FE141D" w:rsidRDefault="009B5681">
            <w:pPr>
              <w:spacing w:line="240" w:lineRule="auto"/>
              <w:rPr>
                <w:color w:val="000000"/>
                <w:sz w:val="16"/>
                <w:szCs w:val="16"/>
              </w:rPr>
            </w:pPr>
            <w:r w:rsidRPr="00FE141D">
              <w:rPr>
                <w:color w:val="000000"/>
                <w:sz w:val="16"/>
                <w:szCs w:val="22"/>
              </w:rPr>
              <w:t>Porcentaje de estudiantes de los grados 1 y 2 que alcanzan el objetivo de nivel de grado de fin de año en Fluidez en la lectura oral (ORF) en la administración de MAP de Fluidez en la primavera</w:t>
            </w:r>
            <w:r w:rsidR="009F7736">
              <w:rPr>
                <w:color w:val="000000"/>
                <w:sz w:val="16"/>
                <w:szCs w:val="22"/>
              </w:rPr>
              <w:t xml:space="preserve"> (%)</w:t>
            </w:r>
          </w:p>
        </w:tc>
        <w:tc>
          <w:tcPr>
            <w:tcW w:w="1017" w:type="dxa"/>
            <w:tcBorders>
              <w:top w:val="nil"/>
              <w:left w:val="nil"/>
              <w:bottom w:val="single" w:sz="8" w:space="0" w:color="000000"/>
              <w:right w:val="single" w:sz="4" w:space="0" w:color="000000"/>
            </w:tcBorders>
            <w:shd w:val="clear" w:color="auto" w:fill="F2F2F2"/>
            <w:vAlign w:val="center"/>
          </w:tcPr>
          <w:p w14:paraId="000003DC" w14:textId="0909B4F1" w:rsidR="005F7F24" w:rsidRPr="00FE141D" w:rsidRDefault="009B5681">
            <w:pPr>
              <w:spacing w:line="240" w:lineRule="auto"/>
              <w:jc w:val="center"/>
              <w:rPr>
                <w:color w:val="000000"/>
                <w:sz w:val="16"/>
                <w:szCs w:val="16"/>
              </w:rPr>
            </w:pPr>
            <w:r w:rsidRPr="00FE141D">
              <w:rPr>
                <w:color w:val="000000"/>
                <w:sz w:val="16"/>
                <w:szCs w:val="22"/>
              </w:rPr>
              <w:t>28</w:t>
            </w:r>
          </w:p>
        </w:tc>
        <w:tc>
          <w:tcPr>
            <w:tcW w:w="783" w:type="dxa"/>
            <w:tcBorders>
              <w:top w:val="nil"/>
              <w:left w:val="nil"/>
              <w:bottom w:val="single" w:sz="8" w:space="0" w:color="000000"/>
              <w:right w:val="single" w:sz="4" w:space="0" w:color="000000"/>
            </w:tcBorders>
            <w:shd w:val="clear" w:color="auto" w:fill="auto"/>
            <w:vAlign w:val="center"/>
          </w:tcPr>
          <w:p w14:paraId="000003DD" w14:textId="4738A2E6" w:rsidR="005F7F24" w:rsidRPr="00FE141D" w:rsidRDefault="009B5681">
            <w:pPr>
              <w:spacing w:line="240" w:lineRule="auto"/>
              <w:jc w:val="center"/>
              <w:rPr>
                <w:color w:val="000000"/>
                <w:sz w:val="16"/>
                <w:szCs w:val="16"/>
              </w:rPr>
            </w:pPr>
            <w:r w:rsidRPr="00FE141D">
              <w:rPr>
                <w:color w:val="000000"/>
                <w:sz w:val="16"/>
                <w:szCs w:val="22"/>
              </w:rPr>
              <w:t>38</w:t>
            </w:r>
          </w:p>
        </w:tc>
        <w:tc>
          <w:tcPr>
            <w:tcW w:w="810" w:type="dxa"/>
            <w:tcBorders>
              <w:top w:val="single" w:sz="8" w:space="0" w:color="000000"/>
              <w:left w:val="nil"/>
              <w:bottom w:val="single" w:sz="8" w:space="0" w:color="000000"/>
              <w:right w:val="nil"/>
            </w:tcBorders>
            <w:shd w:val="clear" w:color="auto" w:fill="F2F2F2"/>
            <w:vAlign w:val="center"/>
          </w:tcPr>
          <w:p w14:paraId="000003DE" w14:textId="77777777" w:rsidR="005F7F24" w:rsidRPr="00FE141D" w:rsidRDefault="009B5681">
            <w:pPr>
              <w:spacing w:line="240" w:lineRule="auto"/>
              <w:jc w:val="center"/>
              <w:rPr>
                <w:color w:val="000000"/>
                <w:sz w:val="16"/>
                <w:szCs w:val="16"/>
              </w:rPr>
            </w:pPr>
            <w:r w:rsidRPr="00FE141D">
              <w:rPr>
                <w:color w:val="000000"/>
                <w:sz w:val="16"/>
                <w:szCs w:val="22"/>
              </w:rPr>
              <w:t> </w:t>
            </w:r>
          </w:p>
        </w:tc>
        <w:tc>
          <w:tcPr>
            <w:tcW w:w="810" w:type="dxa"/>
            <w:tcBorders>
              <w:top w:val="single" w:sz="8" w:space="0" w:color="000000"/>
              <w:left w:val="single" w:sz="4" w:space="0" w:color="000000"/>
              <w:bottom w:val="single" w:sz="8" w:space="0" w:color="000000"/>
              <w:right w:val="single" w:sz="4" w:space="0" w:color="000000"/>
            </w:tcBorders>
          </w:tcPr>
          <w:p w14:paraId="000003DF" w14:textId="77777777" w:rsidR="005F7F24" w:rsidRPr="00FE141D" w:rsidRDefault="005F7F24">
            <w:pPr>
              <w:spacing w:line="240" w:lineRule="auto"/>
              <w:rPr>
                <w:color w:val="000000"/>
                <w:sz w:val="16"/>
                <w:szCs w:val="16"/>
              </w:rPr>
            </w:pPr>
          </w:p>
        </w:tc>
        <w:tc>
          <w:tcPr>
            <w:tcW w:w="477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0003E0" w14:textId="77777777" w:rsidR="005F7F24" w:rsidRPr="00FE141D" w:rsidRDefault="009B5681">
            <w:pPr>
              <w:spacing w:line="240" w:lineRule="auto"/>
              <w:rPr>
                <w:color w:val="000000"/>
                <w:sz w:val="16"/>
                <w:szCs w:val="16"/>
              </w:rPr>
            </w:pPr>
            <w:r w:rsidRPr="00FE141D">
              <w:rPr>
                <w:color w:val="000000"/>
                <w:sz w:val="16"/>
                <w:szCs w:val="22"/>
              </w:rPr>
              <w:t> </w:t>
            </w:r>
          </w:p>
        </w:tc>
      </w:tr>
    </w:tbl>
    <w:p w14:paraId="000003E1" w14:textId="77777777" w:rsidR="005F7F24" w:rsidRPr="00FE141D" w:rsidRDefault="005F7F24">
      <w:pPr>
        <w:rPr>
          <w:b/>
          <w:sz w:val="22"/>
          <w:szCs w:val="22"/>
        </w:rPr>
      </w:pPr>
    </w:p>
    <w:p w14:paraId="585B7ADC" w14:textId="77777777" w:rsidR="007410F5" w:rsidRPr="00FE141D" w:rsidRDefault="007410F5">
      <w:pPr>
        <w:rPr>
          <w:b/>
          <w:sz w:val="22"/>
          <w:szCs w:val="22"/>
        </w:rPr>
        <w:sectPr w:rsidR="007410F5" w:rsidRPr="00FE141D" w:rsidSect="00056796">
          <w:headerReference w:type="default" r:id="rId24"/>
          <w:footerReference w:type="default" r:id="rId25"/>
          <w:headerReference w:type="first" r:id="rId26"/>
          <w:footerReference w:type="first" r:id="rId27"/>
          <w:pgSz w:w="15840" w:h="12240" w:orient="landscape"/>
          <w:pgMar w:top="1135" w:right="1170" w:bottom="1440" w:left="1440" w:header="720" w:footer="720" w:gutter="0"/>
          <w:cols w:space="720"/>
          <w:docGrid w:linePitch="326"/>
        </w:sectPr>
      </w:pPr>
    </w:p>
    <w:p w14:paraId="000003E2" w14:textId="7A52DFAA" w:rsidR="005F7F24" w:rsidRPr="00FE141D" w:rsidRDefault="009B5681">
      <w:pPr>
        <w:rPr>
          <w:b/>
          <w:sz w:val="22"/>
          <w:szCs w:val="22"/>
        </w:rPr>
      </w:pPr>
      <w:r w:rsidRPr="00FE141D">
        <w:rPr>
          <w:b/>
          <w:sz w:val="22"/>
          <w:szCs w:val="22"/>
        </w:rPr>
        <w:lastRenderedPageBreak/>
        <w:t>Apéndice C: Plan financiero para la escuela</w:t>
      </w:r>
    </w:p>
    <w:p w14:paraId="000003E3" w14:textId="77777777" w:rsidR="005F7F24" w:rsidRPr="00FE141D" w:rsidRDefault="005F7F24">
      <w:pPr>
        <w:rPr>
          <w:b/>
          <w:sz w:val="22"/>
          <w:szCs w:val="22"/>
        </w:rPr>
      </w:pPr>
    </w:p>
    <w:p w14:paraId="000003E4" w14:textId="4F376DE5" w:rsidR="005F7F24" w:rsidRPr="00FE141D" w:rsidRDefault="009B5681">
      <w:pPr>
        <w:jc w:val="center"/>
        <w:rPr>
          <w:b/>
          <w:sz w:val="22"/>
          <w:szCs w:val="22"/>
        </w:rPr>
      </w:pPr>
      <w:r w:rsidRPr="00FE141D">
        <w:rPr>
          <w:b/>
          <w:sz w:val="22"/>
          <w:szCs w:val="22"/>
        </w:rPr>
        <w:t xml:space="preserve">Plan financiero de Paul A. </w:t>
      </w:r>
      <w:proofErr w:type="spellStart"/>
      <w:r w:rsidRPr="00FE141D">
        <w:rPr>
          <w:b/>
          <w:sz w:val="22"/>
          <w:szCs w:val="22"/>
        </w:rPr>
        <w:t>Dever</w:t>
      </w:r>
      <w:proofErr w:type="spellEnd"/>
      <w:r w:rsidRPr="00FE141D">
        <w:rPr>
          <w:b/>
          <w:sz w:val="22"/>
          <w:szCs w:val="22"/>
        </w:rPr>
        <w:t xml:space="preserve"> Elementary </w:t>
      </w:r>
      <w:proofErr w:type="spellStart"/>
      <w:r w:rsidRPr="00FE141D">
        <w:rPr>
          <w:b/>
          <w:sz w:val="22"/>
          <w:szCs w:val="22"/>
        </w:rPr>
        <w:t>School</w:t>
      </w:r>
      <w:proofErr w:type="spellEnd"/>
    </w:p>
    <w:p w14:paraId="000003E5" w14:textId="77777777" w:rsidR="005F7F24" w:rsidRPr="00FE141D" w:rsidRDefault="005F7F24">
      <w:pPr>
        <w:rPr>
          <w:sz w:val="22"/>
          <w:szCs w:val="22"/>
        </w:rPr>
      </w:pPr>
    </w:p>
    <w:p w14:paraId="000003E6" w14:textId="6D112961" w:rsidR="005F7F24" w:rsidRPr="00FE141D" w:rsidRDefault="009B5681">
      <w:pPr>
        <w:spacing w:line="240" w:lineRule="auto"/>
        <w:rPr>
          <w:sz w:val="22"/>
          <w:szCs w:val="22"/>
        </w:rPr>
      </w:pPr>
      <w:r w:rsidRPr="00FE141D">
        <w:rPr>
          <w:sz w:val="22"/>
          <w:szCs w:val="22"/>
        </w:rPr>
        <w:t xml:space="preserve">El Comisionado y el </w:t>
      </w:r>
      <w:r w:rsidR="000A1E21" w:rsidRPr="00FE141D">
        <w:rPr>
          <w:color w:val="000000"/>
          <w:sz w:val="22"/>
          <w:szCs w:val="22"/>
        </w:rPr>
        <w:t>Receptor</w:t>
      </w:r>
      <w:r w:rsidRPr="00FE141D">
        <w:rPr>
          <w:sz w:val="22"/>
          <w:szCs w:val="22"/>
        </w:rPr>
        <w:t xml:space="preserve"> están totalmente comprometidos con el uso más eficaz de los recursos de </w:t>
      </w:r>
      <w:proofErr w:type="spellStart"/>
      <w:r w:rsidRPr="00FE141D">
        <w:rPr>
          <w:sz w:val="22"/>
          <w:szCs w:val="22"/>
        </w:rPr>
        <w:t>Dever</w:t>
      </w:r>
      <w:proofErr w:type="spellEnd"/>
      <w:r w:rsidRPr="00FE141D">
        <w:rPr>
          <w:sz w:val="22"/>
          <w:szCs w:val="22"/>
        </w:rPr>
        <w:t xml:space="preserve"> Elementary </w:t>
      </w:r>
      <w:proofErr w:type="spellStart"/>
      <w:r w:rsidRPr="00FE141D">
        <w:rPr>
          <w:sz w:val="22"/>
          <w:szCs w:val="22"/>
        </w:rPr>
        <w:t>School</w:t>
      </w:r>
      <w:proofErr w:type="spellEnd"/>
      <w:r w:rsidRPr="00FE141D">
        <w:rPr>
          <w:sz w:val="22"/>
          <w:szCs w:val="22"/>
        </w:rPr>
        <w:t xml:space="preserve"> para lograr una mejora rápida y considerable de la escuela. El uso efectivo de los recursos para maximizar el rendimiento de los estudiantes es el principio en el que se basarán todas las estrategias de la escuela. Todos los recursos asignados a </w:t>
      </w:r>
      <w:proofErr w:type="spellStart"/>
      <w:r w:rsidRPr="00FE141D">
        <w:rPr>
          <w:sz w:val="22"/>
          <w:szCs w:val="22"/>
        </w:rPr>
        <w:t>Dever</w:t>
      </w:r>
      <w:proofErr w:type="spellEnd"/>
      <w:r w:rsidRPr="00FE141D">
        <w:rPr>
          <w:sz w:val="22"/>
          <w:szCs w:val="22"/>
        </w:rPr>
        <w:t xml:space="preserve"> Elementary </w:t>
      </w:r>
      <w:proofErr w:type="spellStart"/>
      <w:r w:rsidRPr="00FE141D">
        <w:rPr>
          <w:sz w:val="22"/>
          <w:szCs w:val="22"/>
        </w:rPr>
        <w:t>School</w:t>
      </w:r>
      <w:proofErr w:type="spellEnd"/>
      <w:r w:rsidRPr="00FE141D">
        <w:rPr>
          <w:sz w:val="22"/>
          <w:szCs w:val="22"/>
        </w:rPr>
        <w:t>, incluido el tiempo, los fondos, el capital humano, los apoyos operativos y otros recursos, se alinearán para apoyar el aprendizaje de los estudiantes.</w:t>
      </w:r>
    </w:p>
    <w:p w14:paraId="000003E7" w14:textId="77777777" w:rsidR="005F7F24" w:rsidRPr="00FE141D" w:rsidRDefault="005F7F24">
      <w:pPr>
        <w:spacing w:line="240" w:lineRule="auto"/>
        <w:rPr>
          <w:sz w:val="22"/>
          <w:szCs w:val="22"/>
        </w:rPr>
      </w:pPr>
    </w:p>
    <w:p w14:paraId="000003E8" w14:textId="4E42E25F" w:rsidR="005F7F24" w:rsidRPr="00FE141D" w:rsidRDefault="009B5681">
      <w:pPr>
        <w:spacing w:line="240" w:lineRule="auto"/>
        <w:rPr>
          <w:sz w:val="22"/>
          <w:szCs w:val="22"/>
        </w:rPr>
      </w:pPr>
      <w:r w:rsidRPr="00FE141D">
        <w:rPr>
          <w:sz w:val="22"/>
          <w:szCs w:val="22"/>
        </w:rPr>
        <w:t xml:space="preserve">Dado que los salarios y los beneficios de los empleados son la parte más grande y significativa del presupuesto de una escuela, el Comisionado y el </w:t>
      </w:r>
      <w:r w:rsidR="000A1E21" w:rsidRPr="00FE141D">
        <w:rPr>
          <w:color w:val="000000"/>
          <w:sz w:val="22"/>
          <w:szCs w:val="22"/>
        </w:rPr>
        <w:t>Receptor</w:t>
      </w:r>
      <w:r w:rsidRPr="00FE141D">
        <w:rPr>
          <w:sz w:val="22"/>
          <w:szCs w:val="22"/>
        </w:rPr>
        <w:t xml:space="preserve"> se asegurarán de que esas inversiones se asignen de manera óptima para promover un mayor aprendizaje de los estudiantes. Además, el Comisionado y el </w:t>
      </w:r>
      <w:r w:rsidR="000A1E21" w:rsidRPr="00FE141D">
        <w:rPr>
          <w:color w:val="000000"/>
          <w:sz w:val="22"/>
          <w:szCs w:val="22"/>
        </w:rPr>
        <w:t>Receptor</w:t>
      </w:r>
      <w:r w:rsidRPr="00FE141D">
        <w:rPr>
          <w:sz w:val="22"/>
          <w:szCs w:val="22"/>
        </w:rPr>
        <w:t xml:space="preserve"> garantizarán la provisión de tiempo suficiente para la instrucción de los estudiantes y el desarrollo del personal, y que el uso de ese tiempo maximice el rendimiento de los estudiantes. Al mismo tiempo, reducirán los gastos que no demuestren una relación positiva con el aprendizaje de los estudiantes. </w:t>
      </w:r>
    </w:p>
    <w:p w14:paraId="000003E9" w14:textId="77777777" w:rsidR="005F7F24" w:rsidRPr="00FE141D" w:rsidRDefault="005F7F24">
      <w:pPr>
        <w:spacing w:line="240" w:lineRule="auto"/>
        <w:rPr>
          <w:sz w:val="22"/>
          <w:szCs w:val="22"/>
        </w:rPr>
      </w:pPr>
    </w:p>
    <w:p w14:paraId="000003EA" w14:textId="2BC0D282" w:rsidR="005F7F24" w:rsidRPr="00FE141D" w:rsidRDefault="009B5681">
      <w:pPr>
        <w:spacing w:line="240" w:lineRule="auto"/>
        <w:rPr>
          <w:sz w:val="22"/>
          <w:szCs w:val="22"/>
          <w:u w:val="single"/>
        </w:rPr>
      </w:pPr>
      <w:r w:rsidRPr="00FE141D">
        <w:rPr>
          <w:sz w:val="22"/>
          <w:szCs w:val="22"/>
          <w:u w:val="single"/>
        </w:rPr>
        <w:t xml:space="preserve">Financiamiento proyectado disponible para </w:t>
      </w:r>
      <w:proofErr w:type="spellStart"/>
      <w:r w:rsidRPr="00FE141D">
        <w:rPr>
          <w:sz w:val="22"/>
          <w:szCs w:val="22"/>
          <w:u w:val="single"/>
        </w:rPr>
        <w:t>Dever</w:t>
      </w:r>
      <w:proofErr w:type="spellEnd"/>
      <w:r w:rsidRPr="00FE141D">
        <w:rPr>
          <w:sz w:val="22"/>
          <w:szCs w:val="22"/>
          <w:u w:val="single"/>
        </w:rPr>
        <w:t xml:space="preserve"> Elementary </w:t>
      </w:r>
      <w:proofErr w:type="spellStart"/>
      <w:r w:rsidRPr="00FE141D">
        <w:rPr>
          <w:sz w:val="22"/>
          <w:szCs w:val="22"/>
          <w:u w:val="single"/>
        </w:rPr>
        <w:t>School</w:t>
      </w:r>
      <w:proofErr w:type="spellEnd"/>
      <w:r w:rsidRPr="00FE141D">
        <w:rPr>
          <w:sz w:val="22"/>
          <w:szCs w:val="22"/>
          <w:u w:val="single"/>
        </w:rPr>
        <w:t xml:space="preserve"> en el año fiscal 202</w:t>
      </w:r>
      <w:r w:rsidR="00A07179">
        <w:rPr>
          <w:sz w:val="22"/>
          <w:szCs w:val="22"/>
          <w:u w:val="single"/>
        </w:rPr>
        <w:t>3</w:t>
      </w:r>
      <w:r w:rsidRPr="00FE141D">
        <w:rPr>
          <w:sz w:val="22"/>
          <w:szCs w:val="22"/>
          <w:u w:val="single"/>
        </w:rPr>
        <w:t>-202</w:t>
      </w:r>
      <w:r w:rsidR="00A07179">
        <w:rPr>
          <w:sz w:val="22"/>
          <w:szCs w:val="22"/>
          <w:u w:val="single"/>
        </w:rPr>
        <w:t>4</w:t>
      </w:r>
    </w:p>
    <w:p w14:paraId="000003EB" w14:textId="763DB076" w:rsidR="005F7F24" w:rsidRPr="00FE141D" w:rsidRDefault="009B5681">
      <w:pPr>
        <w:spacing w:line="240" w:lineRule="auto"/>
        <w:rPr>
          <w:sz w:val="22"/>
          <w:szCs w:val="22"/>
        </w:rPr>
      </w:pPr>
      <w:r w:rsidRPr="00FE141D">
        <w:rPr>
          <w:sz w:val="22"/>
          <w:szCs w:val="22"/>
        </w:rPr>
        <w:t xml:space="preserve">De conformidad con la Ley de Brecha de Rendimiento, se requiere que un distrito proporcione fondos a una escuela con bajo rendimiento crónico, que sea al menos igual al promedio de fondos por alumno recibido por otras escuelas en el distrito para estudiantes de la misma clasificación y nivel de grado. La Ley también autoriza al Comisionado a reasignar el uso de esos fondos dentro de una escuela con bajo rendimiento crónico. Si el Comisionado determina que un distrito no ha proporcionado el nivel requerido de financiación a una escuela con bajo rendimiento crónico, la ley autoriza al Comisionado a proporcionar fondos adicionales del presupuesto del distrito a la escuela. El Comisionado se reserva el derecho de ejercer esta autoridad, luego de una revisión adicional de los fondos totales proporcionados por el distrito a </w:t>
      </w:r>
      <w:proofErr w:type="spellStart"/>
      <w:r w:rsidRPr="00FE141D">
        <w:rPr>
          <w:sz w:val="22"/>
          <w:szCs w:val="22"/>
        </w:rPr>
        <w:t>Dever</w:t>
      </w:r>
      <w:proofErr w:type="spellEnd"/>
      <w:r w:rsidRPr="00FE141D">
        <w:rPr>
          <w:sz w:val="22"/>
          <w:szCs w:val="22"/>
        </w:rPr>
        <w:t xml:space="preserve"> Elementary </w:t>
      </w:r>
      <w:proofErr w:type="spellStart"/>
      <w:r w:rsidRPr="00FE141D">
        <w:rPr>
          <w:sz w:val="22"/>
          <w:szCs w:val="22"/>
        </w:rPr>
        <w:t>School</w:t>
      </w:r>
      <w:proofErr w:type="spellEnd"/>
      <w:r w:rsidRPr="00FE141D">
        <w:rPr>
          <w:sz w:val="22"/>
          <w:szCs w:val="22"/>
        </w:rPr>
        <w:t xml:space="preserve">. Si el Comisionado decide proporcionar fondos adicionales a </w:t>
      </w:r>
      <w:proofErr w:type="spellStart"/>
      <w:r w:rsidRPr="00FE141D">
        <w:rPr>
          <w:sz w:val="22"/>
          <w:szCs w:val="22"/>
        </w:rPr>
        <w:t>Dever</w:t>
      </w:r>
      <w:proofErr w:type="spellEnd"/>
      <w:r w:rsidRPr="00FE141D">
        <w:rPr>
          <w:sz w:val="22"/>
          <w:szCs w:val="22"/>
        </w:rPr>
        <w:t xml:space="preserve"> Elementary </w:t>
      </w:r>
      <w:proofErr w:type="spellStart"/>
      <w:r w:rsidRPr="00FE141D">
        <w:rPr>
          <w:sz w:val="22"/>
          <w:szCs w:val="22"/>
        </w:rPr>
        <w:t>School</w:t>
      </w:r>
      <w:proofErr w:type="spellEnd"/>
      <w:r w:rsidRPr="00FE141D">
        <w:rPr>
          <w:sz w:val="22"/>
          <w:szCs w:val="22"/>
        </w:rPr>
        <w:t xml:space="preserve"> del presupuesto del distrito, el Comisionado notificará al Comité Escolar y al superintendente por escrito sobre la cantidad y la justificación de los fondos adicionales.</w:t>
      </w:r>
    </w:p>
    <w:p w14:paraId="000003EC" w14:textId="77777777" w:rsidR="005F7F24" w:rsidRPr="00FE141D" w:rsidRDefault="009B5681">
      <w:pPr>
        <w:spacing w:line="240" w:lineRule="auto"/>
        <w:rPr>
          <w:sz w:val="22"/>
          <w:szCs w:val="22"/>
        </w:rPr>
      </w:pPr>
      <w:r w:rsidRPr="00FE141D">
        <w:rPr>
          <w:sz w:val="22"/>
          <w:szCs w:val="22"/>
        </w:rPr>
        <w:t> </w:t>
      </w:r>
    </w:p>
    <w:p w14:paraId="000003ED" w14:textId="09D4562D" w:rsidR="00200CEA" w:rsidRPr="00FE141D" w:rsidRDefault="009B5681">
      <w:pPr>
        <w:spacing w:line="240" w:lineRule="auto"/>
        <w:rPr>
          <w:sz w:val="22"/>
          <w:szCs w:val="22"/>
        </w:rPr>
      </w:pPr>
      <w:r w:rsidRPr="00FE141D">
        <w:rPr>
          <w:sz w:val="22"/>
          <w:szCs w:val="22"/>
        </w:rPr>
        <w:t xml:space="preserve">La información provista a continuación incluye los fondos proyectados que estarán disponibles para operar </w:t>
      </w:r>
      <w:proofErr w:type="spellStart"/>
      <w:r w:rsidRPr="00FE141D">
        <w:rPr>
          <w:sz w:val="22"/>
          <w:szCs w:val="22"/>
        </w:rPr>
        <w:t>Dever</w:t>
      </w:r>
      <w:proofErr w:type="spellEnd"/>
      <w:r w:rsidRPr="00FE141D">
        <w:rPr>
          <w:sz w:val="22"/>
          <w:szCs w:val="22"/>
        </w:rPr>
        <w:t xml:space="preserve"> Elementary </w:t>
      </w:r>
      <w:proofErr w:type="spellStart"/>
      <w:r w:rsidRPr="00FE141D">
        <w:rPr>
          <w:sz w:val="22"/>
          <w:szCs w:val="22"/>
        </w:rPr>
        <w:t>School</w:t>
      </w:r>
      <w:proofErr w:type="spellEnd"/>
      <w:r w:rsidRPr="00FE141D">
        <w:rPr>
          <w:sz w:val="22"/>
          <w:szCs w:val="22"/>
        </w:rPr>
        <w:t xml:space="preserve"> en el año escolar 202</w:t>
      </w:r>
      <w:r w:rsidR="0081245F">
        <w:rPr>
          <w:sz w:val="22"/>
          <w:szCs w:val="22"/>
        </w:rPr>
        <w:t>3</w:t>
      </w:r>
      <w:r w:rsidRPr="00FE141D">
        <w:rPr>
          <w:sz w:val="22"/>
          <w:szCs w:val="22"/>
        </w:rPr>
        <w:t>-202</w:t>
      </w:r>
      <w:r w:rsidR="0081245F">
        <w:rPr>
          <w:sz w:val="22"/>
          <w:szCs w:val="22"/>
        </w:rPr>
        <w:t>4</w:t>
      </w:r>
      <w:r w:rsidRPr="00FE141D">
        <w:rPr>
          <w:sz w:val="22"/>
          <w:szCs w:val="22"/>
        </w:rPr>
        <w:t>, incluidas las fuentes de financiamiento del distrito, estatal y federal.</w:t>
      </w:r>
    </w:p>
    <w:p w14:paraId="222BDD3D" w14:textId="77777777" w:rsidR="00200CEA" w:rsidRPr="00FE141D" w:rsidRDefault="00200CEA">
      <w:pPr>
        <w:rPr>
          <w:sz w:val="22"/>
          <w:szCs w:val="22"/>
        </w:rPr>
      </w:pPr>
      <w:r w:rsidRPr="00FE141D">
        <w:rPr>
          <w:sz w:val="22"/>
          <w:szCs w:val="22"/>
        </w:rPr>
        <w:br w:type="page"/>
      </w:r>
    </w:p>
    <w:p w14:paraId="5077903E" w14:textId="77777777" w:rsidR="005F7F24" w:rsidRPr="00FE141D" w:rsidRDefault="005F7F24">
      <w:pPr>
        <w:spacing w:line="240" w:lineRule="auto"/>
        <w:rPr>
          <w:sz w:val="22"/>
          <w:szCs w:val="22"/>
        </w:rPr>
      </w:pPr>
    </w:p>
    <w:p w14:paraId="000003EE" w14:textId="77777777" w:rsidR="005F7F24" w:rsidRPr="00FE141D" w:rsidRDefault="005F7F24">
      <w:pPr>
        <w:rPr>
          <w:sz w:val="18"/>
          <w:szCs w:val="18"/>
        </w:rPr>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510"/>
        <w:gridCol w:w="3180"/>
        <w:gridCol w:w="3660"/>
      </w:tblGrid>
      <w:tr w:rsidR="005F7F24" w:rsidRPr="00FE141D" w14:paraId="6F6047B0" w14:textId="77777777">
        <w:tc>
          <w:tcPr>
            <w:tcW w:w="25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EF" w14:textId="77777777" w:rsidR="005F7F24" w:rsidRPr="00FE141D" w:rsidRDefault="009B5681">
            <w:pPr>
              <w:widowControl w:val="0"/>
              <w:spacing w:line="240" w:lineRule="auto"/>
              <w:rPr>
                <w:b/>
                <w:sz w:val="22"/>
                <w:szCs w:val="22"/>
              </w:rPr>
            </w:pPr>
            <w:r w:rsidRPr="00FE141D">
              <w:rPr>
                <w:b/>
                <w:sz w:val="22"/>
                <w:szCs w:val="22"/>
              </w:rPr>
              <w:t>Fuente de financiamiento</w:t>
            </w:r>
          </w:p>
        </w:tc>
        <w:tc>
          <w:tcPr>
            <w:tcW w:w="31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F0" w14:textId="7A79F4D6" w:rsidR="005F7F24" w:rsidRPr="00FE141D" w:rsidRDefault="009B5681">
            <w:pPr>
              <w:widowControl w:val="0"/>
              <w:spacing w:line="240" w:lineRule="auto"/>
              <w:rPr>
                <w:b/>
                <w:sz w:val="22"/>
                <w:szCs w:val="22"/>
              </w:rPr>
            </w:pPr>
            <w:r w:rsidRPr="00FE141D">
              <w:rPr>
                <w:b/>
                <w:sz w:val="22"/>
                <w:szCs w:val="22"/>
              </w:rPr>
              <w:t>Monto estimado del año fiscal 202</w:t>
            </w:r>
            <w:r w:rsidR="0081245F">
              <w:rPr>
                <w:b/>
                <w:sz w:val="22"/>
                <w:szCs w:val="22"/>
              </w:rPr>
              <w:t>4</w:t>
            </w:r>
          </w:p>
        </w:tc>
        <w:tc>
          <w:tcPr>
            <w:tcW w:w="3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F1" w14:textId="77777777" w:rsidR="005F7F24" w:rsidRPr="00FE141D" w:rsidRDefault="009B5681">
            <w:pPr>
              <w:widowControl w:val="0"/>
              <w:spacing w:line="240" w:lineRule="auto"/>
              <w:rPr>
                <w:b/>
                <w:sz w:val="22"/>
                <w:szCs w:val="22"/>
              </w:rPr>
            </w:pPr>
            <w:r w:rsidRPr="00FE141D">
              <w:rPr>
                <w:b/>
                <w:sz w:val="22"/>
                <w:szCs w:val="22"/>
              </w:rPr>
              <w:t>Notas</w:t>
            </w:r>
          </w:p>
        </w:tc>
      </w:tr>
      <w:tr w:rsidR="005F7F24" w:rsidRPr="00FE141D" w14:paraId="5BAB1602"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2" w14:textId="10F6DB83" w:rsidR="005F7F24" w:rsidRPr="00FE141D" w:rsidRDefault="009B5681">
            <w:pPr>
              <w:widowControl w:val="0"/>
              <w:spacing w:line="240" w:lineRule="auto"/>
              <w:rPr>
                <w:sz w:val="22"/>
                <w:szCs w:val="22"/>
              </w:rPr>
            </w:pPr>
            <w:r w:rsidRPr="00FE141D">
              <w:rPr>
                <w:sz w:val="22"/>
                <w:szCs w:val="22"/>
              </w:rPr>
              <w:t>Fondo estudiantil estimado/Base de asignación</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3" w14:textId="03C1EF7A" w:rsidR="005F7F24" w:rsidRPr="00FE141D" w:rsidRDefault="009B5681" w:rsidP="00060E8D">
            <w:pPr>
              <w:widowControl w:val="0"/>
              <w:spacing w:line="240" w:lineRule="auto"/>
              <w:ind w:left="530" w:hanging="550"/>
              <w:rPr>
                <w:sz w:val="22"/>
                <w:szCs w:val="22"/>
              </w:rPr>
            </w:pPr>
            <w:r w:rsidRPr="00FE141D">
              <w:rPr>
                <w:sz w:val="22"/>
                <w:szCs w:val="22"/>
              </w:rPr>
              <w:t>$</w:t>
            </w:r>
            <w:r w:rsidR="0081245F" w:rsidRPr="0081245F">
              <w:rPr>
                <w:sz w:val="22"/>
                <w:szCs w:val="22"/>
              </w:rPr>
              <w:t>4,268,464</w:t>
            </w:r>
          </w:p>
          <w:p w14:paraId="000003F4" w14:textId="77777777" w:rsidR="005F7F24" w:rsidRPr="00FE141D" w:rsidRDefault="005F7F24">
            <w:pPr>
              <w:widowControl w:val="0"/>
              <w:spacing w:line="240" w:lineRule="auto"/>
              <w:rPr>
                <w:sz w:val="22"/>
                <w:szCs w:val="22"/>
              </w:rPr>
            </w:pPr>
          </w:p>
          <w:p w14:paraId="000003F5" w14:textId="77777777" w:rsidR="005F7F24" w:rsidRPr="00FE141D" w:rsidRDefault="009B5681">
            <w:pPr>
              <w:widowControl w:val="0"/>
              <w:spacing w:line="240" w:lineRule="auto"/>
              <w:rPr>
                <w:i/>
                <w:sz w:val="22"/>
                <w:szCs w:val="22"/>
              </w:rPr>
            </w:pPr>
            <w:r w:rsidRPr="00FE141D">
              <w:rPr>
                <w:i/>
                <w:sz w:val="22"/>
                <w:szCs w:val="22"/>
              </w:rPr>
              <w:t>Incluye:</w:t>
            </w:r>
          </w:p>
          <w:p w14:paraId="000003F6" w14:textId="4A6FB103" w:rsidR="005F7F24" w:rsidRPr="00FE141D" w:rsidRDefault="009B5681">
            <w:pPr>
              <w:widowControl w:val="0"/>
              <w:numPr>
                <w:ilvl w:val="0"/>
                <w:numId w:val="24"/>
              </w:numPr>
              <w:spacing w:line="240" w:lineRule="auto"/>
              <w:rPr>
                <w:i/>
                <w:sz w:val="22"/>
                <w:szCs w:val="22"/>
              </w:rPr>
            </w:pPr>
            <w:r w:rsidRPr="00FE141D">
              <w:rPr>
                <w:i/>
                <w:sz w:val="22"/>
                <w:szCs w:val="22"/>
              </w:rPr>
              <w:t>Asociaciones: $</w:t>
            </w:r>
            <w:r w:rsidR="00831B3C" w:rsidRPr="00831B3C">
              <w:rPr>
                <w:i/>
                <w:sz w:val="22"/>
                <w:szCs w:val="22"/>
              </w:rPr>
              <w:t>112,710</w:t>
            </w:r>
          </w:p>
          <w:p w14:paraId="000003F7" w14:textId="0359DE22" w:rsidR="005F7F24" w:rsidRPr="00FE141D" w:rsidRDefault="009B5681">
            <w:pPr>
              <w:widowControl w:val="0"/>
              <w:numPr>
                <w:ilvl w:val="0"/>
                <w:numId w:val="24"/>
              </w:numPr>
              <w:spacing w:line="240" w:lineRule="auto"/>
              <w:rPr>
                <w:i/>
                <w:sz w:val="22"/>
                <w:szCs w:val="22"/>
              </w:rPr>
            </w:pPr>
            <w:r w:rsidRPr="00FE141D">
              <w:rPr>
                <w:i/>
                <w:sz w:val="22"/>
                <w:szCs w:val="22"/>
              </w:rPr>
              <w:t>Asignación para personas sin hogar: $</w:t>
            </w:r>
            <w:r w:rsidR="00831B3C" w:rsidRPr="00831B3C">
              <w:rPr>
                <w:i/>
                <w:sz w:val="22"/>
                <w:szCs w:val="22"/>
              </w:rPr>
              <w:t>45,739</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8" w14:textId="77777777" w:rsidR="005F7F24" w:rsidRPr="00FE141D" w:rsidRDefault="009B5681">
            <w:pPr>
              <w:widowControl w:val="0"/>
              <w:spacing w:line="240" w:lineRule="auto"/>
              <w:rPr>
                <w:sz w:val="22"/>
                <w:szCs w:val="22"/>
              </w:rPr>
            </w:pPr>
            <w:r w:rsidRPr="00FE141D">
              <w:rPr>
                <w:sz w:val="22"/>
                <w:szCs w:val="22"/>
              </w:rPr>
              <w:t xml:space="preserve">Esto incluye personal y gastos escolares generales para los grados </w:t>
            </w:r>
            <w:proofErr w:type="spellStart"/>
            <w:r w:rsidRPr="00FE141D">
              <w:rPr>
                <w:sz w:val="22"/>
                <w:szCs w:val="22"/>
              </w:rPr>
              <w:t>prekindergarten</w:t>
            </w:r>
            <w:proofErr w:type="spellEnd"/>
            <w:r w:rsidRPr="00FE141D">
              <w:rPr>
                <w:sz w:val="22"/>
                <w:szCs w:val="22"/>
              </w:rPr>
              <w:t xml:space="preserve"> hasta 6º. No incluye transporte, servicios de alimentación, servicios de nómina, beneficios y servicios distritales similares que se proporcionarán a la escuela con bajo rendimiento crónico de la misma manera que a otras escuelas.</w:t>
            </w:r>
          </w:p>
        </w:tc>
      </w:tr>
      <w:tr w:rsidR="005F7F24" w:rsidRPr="00FE141D" w14:paraId="4D783A4B"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9" w14:textId="77777777" w:rsidR="005F7F24" w:rsidRPr="00FE141D" w:rsidRDefault="009B5681">
            <w:pPr>
              <w:widowControl w:val="0"/>
              <w:spacing w:line="240" w:lineRule="auto"/>
              <w:rPr>
                <w:sz w:val="22"/>
                <w:szCs w:val="22"/>
              </w:rPr>
            </w:pPr>
            <w:r w:rsidRPr="00FE141D">
              <w:rPr>
                <w:sz w:val="22"/>
                <w:szCs w:val="22"/>
              </w:rPr>
              <w:t>Asignaciones estándar adicionales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A" w14:textId="55BC1E1C" w:rsidR="005F7F24" w:rsidRPr="00FE141D" w:rsidRDefault="009B5681">
            <w:pPr>
              <w:widowControl w:val="0"/>
              <w:spacing w:line="240" w:lineRule="auto"/>
              <w:rPr>
                <w:sz w:val="22"/>
                <w:szCs w:val="22"/>
              </w:rPr>
            </w:pPr>
            <w:r w:rsidRPr="00FE141D">
              <w:rPr>
                <w:sz w:val="22"/>
                <w:szCs w:val="22"/>
              </w:rPr>
              <w:t>$</w:t>
            </w:r>
            <w:r w:rsidR="00831B3C" w:rsidRPr="00831B3C">
              <w:rPr>
                <w:sz w:val="22"/>
                <w:szCs w:val="22"/>
              </w:rPr>
              <w:t>500,597</w:t>
            </w:r>
          </w:p>
          <w:p w14:paraId="000003FB" w14:textId="77777777" w:rsidR="005F7F24" w:rsidRPr="00FE141D" w:rsidRDefault="005F7F24">
            <w:pPr>
              <w:widowControl w:val="0"/>
              <w:spacing w:line="240" w:lineRule="auto"/>
              <w:rPr>
                <w:sz w:val="22"/>
                <w:szCs w:val="22"/>
              </w:rPr>
            </w:pP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C" w14:textId="77777777" w:rsidR="005F7F24" w:rsidRPr="00FE141D" w:rsidRDefault="009B5681">
            <w:pPr>
              <w:widowControl w:val="0"/>
              <w:spacing w:line="240" w:lineRule="auto"/>
              <w:rPr>
                <w:sz w:val="22"/>
                <w:szCs w:val="22"/>
              </w:rPr>
            </w:pPr>
            <w:r w:rsidRPr="00FE141D">
              <w:rPr>
                <w:sz w:val="22"/>
                <w:szCs w:val="22"/>
              </w:rPr>
              <w:t>Incluye:</w:t>
            </w:r>
          </w:p>
          <w:p w14:paraId="000003FD" w14:textId="43163714" w:rsidR="005F7F24" w:rsidRPr="00FE141D" w:rsidRDefault="009B5681">
            <w:pPr>
              <w:widowControl w:val="0"/>
              <w:numPr>
                <w:ilvl w:val="0"/>
                <w:numId w:val="25"/>
              </w:numPr>
              <w:spacing w:line="240" w:lineRule="auto"/>
              <w:ind w:left="450"/>
              <w:rPr>
                <w:sz w:val="22"/>
                <w:szCs w:val="22"/>
              </w:rPr>
            </w:pPr>
            <w:r w:rsidRPr="00FE141D">
              <w:rPr>
                <w:sz w:val="22"/>
                <w:szCs w:val="22"/>
              </w:rPr>
              <w:t>Financiamiento de personal de enfermería: $</w:t>
            </w:r>
            <w:r w:rsidR="00874472" w:rsidRPr="00874472">
              <w:rPr>
                <w:sz w:val="22"/>
                <w:szCs w:val="22"/>
              </w:rPr>
              <w:t xml:space="preserve">111,326 </w:t>
            </w:r>
            <w:r w:rsidRPr="00FE141D">
              <w:rPr>
                <w:sz w:val="22"/>
                <w:szCs w:val="22"/>
              </w:rPr>
              <w:t>(1.0 FTE)</w:t>
            </w:r>
          </w:p>
          <w:p w14:paraId="000003FE" w14:textId="7EB0C1D5" w:rsidR="005F7F24" w:rsidRPr="00FE141D" w:rsidRDefault="009B5681">
            <w:pPr>
              <w:widowControl w:val="0"/>
              <w:numPr>
                <w:ilvl w:val="0"/>
                <w:numId w:val="25"/>
              </w:numPr>
              <w:spacing w:line="240" w:lineRule="auto"/>
              <w:ind w:left="450"/>
              <w:rPr>
                <w:sz w:val="22"/>
                <w:szCs w:val="22"/>
              </w:rPr>
            </w:pPr>
            <w:r w:rsidRPr="00FE141D">
              <w:rPr>
                <w:sz w:val="22"/>
                <w:szCs w:val="22"/>
              </w:rPr>
              <w:t>Financiamiento COSE: $</w:t>
            </w:r>
            <w:r w:rsidR="00874472" w:rsidRPr="00874472">
              <w:rPr>
                <w:sz w:val="22"/>
                <w:szCs w:val="22"/>
              </w:rPr>
              <w:t xml:space="preserve">45,026 </w:t>
            </w:r>
            <w:r w:rsidRPr="00FE141D">
              <w:rPr>
                <w:sz w:val="22"/>
                <w:szCs w:val="22"/>
              </w:rPr>
              <w:t>(</w:t>
            </w:r>
            <w:r w:rsidR="00874472">
              <w:rPr>
                <w:sz w:val="22"/>
                <w:szCs w:val="22"/>
              </w:rPr>
              <w:t>0.4</w:t>
            </w:r>
            <w:r w:rsidRPr="00FE141D">
              <w:rPr>
                <w:sz w:val="22"/>
                <w:szCs w:val="22"/>
              </w:rPr>
              <w:t>)</w:t>
            </w:r>
          </w:p>
          <w:p w14:paraId="000003FF" w14:textId="0255AC39" w:rsidR="005F7F24" w:rsidRPr="00FE141D" w:rsidRDefault="009B5681">
            <w:pPr>
              <w:widowControl w:val="0"/>
              <w:numPr>
                <w:ilvl w:val="0"/>
                <w:numId w:val="25"/>
              </w:numPr>
              <w:spacing w:line="240" w:lineRule="auto"/>
              <w:ind w:left="450"/>
              <w:rPr>
                <w:sz w:val="22"/>
                <w:szCs w:val="22"/>
              </w:rPr>
            </w:pPr>
            <w:r w:rsidRPr="00FE141D">
              <w:rPr>
                <w:sz w:val="22"/>
                <w:szCs w:val="22"/>
              </w:rPr>
              <w:t>Financiamiento psicólogo: $</w:t>
            </w:r>
            <w:r w:rsidR="000918B8" w:rsidRPr="000918B8">
              <w:rPr>
                <w:sz w:val="22"/>
                <w:szCs w:val="22"/>
              </w:rPr>
              <w:t xml:space="preserve">55,028 </w:t>
            </w:r>
            <w:r w:rsidRPr="00FE141D">
              <w:rPr>
                <w:sz w:val="22"/>
                <w:szCs w:val="22"/>
              </w:rPr>
              <w:t>(</w:t>
            </w:r>
            <w:r w:rsidR="000918B8">
              <w:rPr>
                <w:sz w:val="22"/>
                <w:szCs w:val="22"/>
              </w:rPr>
              <w:t>0.5</w:t>
            </w:r>
            <w:r w:rsidRPr="00FE141D">
              <w:rPr>
                <w:sz w:val="22"/>
                <w:szCs w:val="22"/>
              </w:rPr>
              <w:t>)</w:t>
            </w:r>
          </w:p>
          <w:p w14:paraId="00000400" w14:textId="438D81B3" w:rsidR="005F7F24" w:rsidRPr="00FE141D" w:rsidRDefault="009B5681">
            <w:pPr>
              <w:widowControl w:val="0"/>
              <w:numPr>
                <w:ilvl w:val="0"/>
                <w:numId w:val="25"/>
              </w:numPr>
              <w:spacing w:line="240" w:lineRule="auto"/>
              <w:ind w:left="450"/>
              <w:rPr>
                <w:sz w:val="22"/>
                <w:szCs w:val="22"/>
              </w:rPr>
            </w:pPr>
            <w:r w:rsidRPr="00FE141D">
              <w:rPr>
                <w:sz w:val="22"/>
                <w:szCs w:val="22"/>
              </w:rPr>
              <w:t>Financiamiento de intermediarios familiares: $</w:t>
            </w:r>
            <w:r w:rsidR="000918B8" w:rsidRPr="000918B8">
              <w:rPr>
                <w:sz w:val="22"/>
                <w:szCs w:val="22"/>
              </w:rPr>
              <w:t xml:space="preserve">72,644 </w:t>
            </w:r>
            <w:r w:rsidRPr="00FE141D">
              <w:rPr>
                <w:sz w:val="22"/>
                <w:szCs w:val="22"/>
              </w:rPr>
              <w:t>(1.0)</w:t>
            </w:r>
          </w:p>
          <w:p w14:paraId="00000401" w14:textId="53601F02" w:rsidR="005F7F24" w:rsidRPr="00FE141D" w:rsidRDefault="009B5681">
            <w:pPr>
              <w:widowControl w:val="0"/>
              <w:numPr>
                <w:ilvl w:val="0"/>
                <w:numId w:val="25"/>
              </w:numPr>
              <w:spacing w:line="240" w:lineRule="auto"/>
              <w:ind w:left="450"/>
              <w:rPr>
                <w:sz w:val="22"/>
                <w:szCs w:val="22"/>
              </w:rPr>
            </w:pPr>
            <w:r w:rsidRPr="00FE141D">
              <w:rPr>
                <w:sz w:val="22"/>
                <w:szCs w:val="22"/>
              </w:rPr>
              <w:t>Financiamiento del asistente social: $</w:t>
            </w:r>
            <w:r w:rsidR="000A292E" w:rsidRPr="000A292E">
              <w:rPr>
                <w:sz w:val="22"/>
                <w:szCs w:val="22"/>
              </w:rPr>
              <w:t xml:space="preserve">112,566 </w:t>
            </w:r>
            <w:r w:rsidRPr="00FE141D">
              <w:rPr>
                <w:sz w:val="22"/>
                <w:szCs w:val="22"/>
              </w:rPr>
              <w:t>(1.0)</w:t>
            </w:r>
          </w:p>
          <w:p w14:paraId="00000402" w14:textId="0B5726D7" w:rsidR="005F7F24" w:rsidRPr="00FE141D" w:rsidRDefault="009B5681">
            <w:pPr>
              <w:widowControl w:val="0"/>
              <w:numPr>
                <w:ilvl w:val="0"/>
                <w:numId w:val="25"/>
              </w:numPr>
              <w:spacing w:line="240" w:lineRule="auto"/>
              <w:ind w:left="450"/>
              <w:rPr>
                <w:sz w:val="22"/>
                <w:szCs w:val="22"/>
              </w:rPr>
            </w:pPr>
            <w:r w:rsidRPr="00FE141D">
              <w:rPr>
                <w:sz w:val="22"/>
                <w:szCs w:val="22"/>
              </w:rPr>
              <w:t>Financiamiento del bibliotecario $</w:t>
            </w:r>
            <w:r w:rsidR="000A292E" w:rsidRPr="000A292E">
              <w:rPr>
                <w:sz w:val="22"/>
                <w:szCs w:val="22"/>
              </w:rPr>
              <w:t xml:space="preserve">104,007 </w:t>
            </w:r>
            <w:r w:rsidRPr="00FE141D">
              <w:rPr>
                <w:sz w:val="22"/>
                <w:szCs w:val="22"/>
              </w:rPr>
              <w:t>(1.0)</w:t>
            </w:r>
          </w:p>
        </w:tc>
      </w:tr>
      <w:tr w:rsidR="005F7F24" w:rsidRPr="00FE141D" w14:paraId="18613AD9"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3" w14:textId="77777777" w:rsidR="005F7F24" w:rsidRPr="00FE141D" w:rsidRDefault="009B5681">
            <w:pPr>
              <w:widowControl w:val="0"/>
              <w:spacing w:line="240" w:lineRule="auto"/>
              <w:rPr>
                <w:sz w:val="22"/>
                <w:szCs w:val="22"/>
              </w:rPr>
            </w:pPr>
            <w:r w:rsidRPr="00FE141D">
              <w:rPr>
                <w:sz w:val="22"/>
                <w:szCs w:val="22"/>
              </w:rPr>
              <w:t>Soportes programáticos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4" w14:textId="34771EC4" w:rsidR="005F7F24" w:rsidRPr="00FE141D" w:rsidRDefault="009B5681">
            <w:pPr>
              <w:widowControl w:val="0"/>
              <w:spacing w:line="240" w:lineRule="auto"/>
              <w:rPr>
                <w:sz w:val="22"/>
                <w:szCs w:val="22"/>
              </w:rPr>
            </w:pPr>
            <w:r w:rsidRPr="00FE141D">
              <w:rPr>
                <w:sz w:val="22"/>
                <w:szCs w:val="22"/>
              </w:rPr>
              <w:t>$</w:t>
            </w:r>
            <w:r w:rsidR="000B4373" w:rsidRPr="000B4373">
              <w:rPr>
                <w:sz w:val="22"/>
                <w:szCs w:val="22"/>
              </w:rPr>
              <w:t>514,545</w:t>
            </w:r>
          </w:p>
          <w:p w14:paraId="00000405" w14:textId="77777777" w:rsidR="005F7F24" w:rsidRPr="00FE141D" w:rsidRDefault="005F7F24">
            <w:pPr>
              <w:widowControl w:val="0"/>
              <w:spacing w:line="240" w:lineRule="auto"/>
              <w:rPr>
                <w:sz w:val="22"/>
                <w:szCs w:val="22"/>
              </w:rPr>
            </w:pP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6" w14:textId="77777777" w:rsidR="005F7F24" w:rsidRPr="00FE141D" w:rsidRDefault="009B5681">
            <w:pPr>
              <w:widowControl w:val="0"/>
              <w:spacing w:line="240" w:lineRule="auto"/>
              <w:rPr>
                <w:sz w:val="22"/>
                <w:szCs w:val="22"/>
              </w:rPr>
            </w:pPr>
            <w:r w:rsidRPr="00FE141D">
              <w:rPr>
                <w:sz w:val="22"/>
                <w:szCs w:val="22"/>
              </w:rPr>
              <w:t>Incluye</w:t>
            </w:r>
          </w:p>
          <w:p w14:paraId="00000407" w14:textId="04CFCD88" w:rsidR="005F7F24" w:rsidRPr="00FE141D" w:rsidRDefault="009B5681">
            <w:pPr>
              <w:widowControl w:val="0"/>
              <w:numPr>
                <w:ilvl w:val="0"/>
                <w:numId w:val="26"/>
              </w:numPr>
              <w:spacing w:line="240" w:lineRule="auto"/>
              <w:ind w:left="450"/>
              <w:rPr>
                <w:sz w:val="22"/>
                <w:szCs w:val="22"/>
              </w:rPr>
            </w:pPr>
            <w:r w:rsidRPr="00FE141D">
              <w:rPr>
                <w:sz w:val="22"/>
                <w:szCs w:val="22"/>
              </w:rPr>
              <w:t>Opción de exclusión de servicios adquiridos autónomos: $</w:t>
            </w:r>
            <w:r w:rsidR="000B4373" w:rsidRPr="000B4373">
              <w:rPr>
                <w:sz w:val="22"/>
                <w:szCs w:val="22"/>
              </w:rPr>
              <w:t>6,683</w:t>
            </w:r>
          </w:p>
          <w:p w14:paraId="00000408" w14:textId="35D9957D" w:rsidR="005F7F24" w:rsidRPr="00FE141D" w:rsidRDefault="009B5681">
            <w:pPr>
              <w:widowControl w:val="0"/>
              <w:numPr>
                <w:ilvl w:val="0"/>
                <w:numId w:val="26"/>
              </w:numPr>
              <w:spacing w:line="240" w:lineRule="auto"/>
              <w:ind w:left="450"/>
              <w:rPr>
                <w:sz w:val="22"/>
                <w:szCs w:val="22"/>
              </w:rPr>
            </w:pPr>
            <w:r w:rsidRPr="00FE141D">
              <w:rPr>
                <w:sz w:val="22"/>
                <w:szCs w:val="22"/>
              </w:rPr>
              <w:t>Trastornos emocionales: $</w:t>
            </w:r>
            <w:r w:rsidR="0013432D" w:rsidRPr="0013432D">
              <w:rPr>
                <w:sz w:val="22"/>
                <w:szCs w:val="22"/>
              </w:rPr>
              <w:t>112,566</w:t>
            </w:r>
            <w:r w:rsidR="0013432D">
              <w:rPr>
                <w:sz w:val="22"/>
                <w:szCs w:val="22"/>
              </w:rPr>
              <w:t xml:space="preserve"> (1.0)</w:t>
            </w:r>
          </w:p>
          <w:p w14:paraId="00000409" w14:textId="277745ED" w:rsidR="005F7F24" w:rsidRPr="00FE141D" w:rsidRDefault="009B5681">
            <w:pPr>
              <w:widowControl w:val="0"/>
              <w:numPr>
                <w:ilvl w:val="0"/>
                <w:numId w:val="26"/>
              </w:numPr>
              <w:spacing w:line="240" w:lineRule="auto"/>
              <w:ind w:left="450"/>
              <w:rPr>
                <w:sz w:val="22"/>
                <w:szCs w:val="22"/>
              </w:rPr>
            </w:pPr>
            <w:r w:rsidRPr="00FE141D">
              <w:rPr>
                <w:sz w:val="22"/>
                <w:szCs w:val="22"/>
              </w:rPr>
              <w:t>Financiación de facilitadores de instrucción: $</w:t>
            </w:r>
            <w:r w:rsidR="0013432D" w:rsidRPr="0013432D">
              <w:rPr>
                <w:sz w:val="22"/>
                <w:szCs w:val="22"/>
              </w:rPr>
              <w:t>124,417</w:t>
            </w:r>
            <w:r w:rsidR="0013432D">
              <w:rPr>
                <w:sz w:val="22"/>
                <w:szCs w:val="22"/>
              </w:rPr>
              <w:t xml:space="preserve"> (1.0)</w:t>
            </w:r>
          </w:p>
          <w:p w14:paraId="0000040A" w14:textId="05B928D4" w:rsidR="005F7F24" w:rsidRPr="00FE141D" w:rsidRDefault="009B5681">
            <w:pPr>
              <w:widowControl w:val="0"/>
              <w:numPr>
                <w:ilvl w:val="0"/>
                <w:numId w:val="26"/>
              </w:numPr>
              <w:spacing w:line="240" w:lineRule="auto"/>
              <w:ind w:left="450"/>
              <w:rPr>
                <w:sz w:val="22"/>
                <w:szCs w:val="22"/>
              </w:rPr>
            </w:pPr>
            <w:r w:rsidRPr="00FE141D">
              <w:rPr>
                <w:sz w:val="22"/>
                <w:szCs w:val="22"/>
              </w:rPr>
              <w:t>Otros programas: $</w:t>
            </w:r>
            <w:r w:rsidR="00F705C0" w:rsidRPr="00F705C0">
              <w:rPr>
                <w:sz w:val="22"/>
                <w:szCs w:val="22"/>
              </w:rPr>
              <w:t xml:space="preserve">270,879 </w:t>
            </w:r>
            <w:r w:rsidRPr="00FE141D">
              <w:rPr>
                <w:sz w:val="22"/>
                <w:szCs w:val="22"/>
              </w:rPr>
              <w:t>(Tiempo de aprendizaje extendido)</w:t>
            </w:r>
          </w:p>
        </w:tc>
      </w:tr>
      <w:tr w:rsidR="005F7F24" w:rsidRPr="00FE141D" w14:paraId="651B4403" w14:textId="77777777">
        <w:trPr>
          <w:trHeight w:val="400"/>
        </w:trPr>
        <w:tc>
          <w:tcPr>
            <w:tcW w:w="25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B" w14:textId="77777777" w:rsidR="005F7F24" w:rsidRPr="00FE141D" w:rsidRDefault="009B5681">
            <w:pPr>
              <w:widowControl w:val="0"/>
              <w:spacing w:line="240" w:lineRule="auto"/>
              <w:rPr>
                <w:sz w:val="22"/>
                <w:szCs w:val="22"/>
              </w:rPr>
            </w:pPr>
            <w:r w:rsidRPr="00FE141D">
              <w:rPr>
                <w:sz w:val="22"/>
                <w:szCs w:val="22"/>
              </w:rPr>
              <w:t>Subvenciones Federales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0C" w14:textId="03313BB5" w:rsidR="005F7F24" w:rsidRPr="00FE141D" w:rsidRDefault="009B5681">
            <w:pPr>
              <w:widowControl w:val="0"/>
              <w:spacing w:line="240" w:lineRule="auto"/>
              <w:rPr>
                <w:sz w:val="22"/>
                <w:szCs w:val="22"/>
              </w:rPr>
            </w:pPr>
            <w:r w:rsidRPr="00FE141D">
              <w:rPr>
                <w:sz w:val="22"/>
                <w:szCs w:val="22"/>
              </w:rPr>
              <w:t>Título 1: $</w:t>
            </w:r>
            <w:r w:rsidR="00F705C0" w:rsidRPr="00F705C0">
              <w:rPr>
                <w:sz w:val="22"/>
                <w:szCs w:val="22"/>
              </w:rPr>
              <w:t>181,394</w:t>
            </w:r>
          </w:p>
          <w:p w14:paraId="0000040D" w14:textId="77777777" w:rsidR="005F7F24" w:rsidRPr="00FE141D" w:rsidRDefault="005F7F24">
            <w:pPr>
              <w:widowControl w:val="0"/>
              <w:spacing w:line="240" w:lineRule="auto"/>
              <w:rPr>
                <w:i/>
                <w:sz w:val="22"/>
                <w:szCs w:val="22"/>
              </w:rPr>
            </w:pPr>
          </w:p>
          <w:p w14:paraId="0000040E" w14:textId="77777777" w:rsidR="005F7F24" w:rsidRPr="00FE141D" w:rsidRDefault="009B5681">
            <w:pPr>
              <w:widowControl w:val="0"/>
              <w:spacing w:line="240" w:lineRule="auto"/>
              <w:rPr>
                <w:i/>
                <w:sz w:val="22"/>
                <w:szCs w:val="22"/>
              </w:rPr>
            </w:pPr>
            <w:r w:rsidRPr="00FE141D">
              <w:rPr>
                <w:i/>
                <w:sz w:val="22"/>
                <w:szCs w:val="22"/>
              </w:rPr>
              <w:t>Incluye:</w:t>
            </w:r>
          </w:p>
          <w:p w14:paraId="0000040F" w14:textId="25320D39" w:rsidR="005F7F24" w:rsidRPr="00FE141D" w:rsidRDefault="009B5681">
            <w:pPr>
              <w:widowControl w:val="0"/>
              <w:numPr>
                <w:ilvl w:val="0"/>
                <w:numId w:val="27"/>
              </w:numPr>
              <w:spacing w:line="240" w:lineRule="auto"/>
              <w:rPr>
                <w:i/>
                <w:sz w:val="22"/>
                <w:szCs w:val="22"/>
              </w:rPr>
            </w:pPr>
            <w:r w:rsidRPr="00FE141D">
              <w:rPr>
                <w:i/>
                <w:sz w:val="22"/>
                <w:szCs w:val="22"/>
              </w:rPr>
              <w:t>Título I META Cumplimiento: $</w:t>
            </w:r>
            <w:r w:rsidR="008279D9" w:rsidRPr="008279D9">
              <w:rPr>
                <w:i/>
                <w:sz w:val="22"/>
                <w:szCs w:val="22"/>
              </w:rPr>
              <w:t>99,029</w:t>
            </w:r>
          </w:p>
          <w:p w14:paraId="00000410" w14:textId="71F5160D" w:rsidR="005F7F24" w:rsidRPr="00FE141D" w:rsidRDefault="009B5681">
            <w:pPr>
              <w:widowControl w:val="0"/>
              <w:numPr>
                <w:ilvl w:val="0"/>
                <w:numId w:val="27"/>
              </w:numPr>
              <w:spacing w:line="240" w:lineRule="auto"/>
              <w:rPr>
                <w:i/>
                <w:sz w:val="22"/>
                <w:szCs w:val="22"/>
              </w:rPr>
            </w:pPr>
            <w:r w:rsidRPr="00FE141D">
              <w:rPr>
                <w:i/>
                <w:sz w:val="22"/>
                <w:szCs w:val="22"/>
              </w:rPr>
              <w:t>Título I Participación familiar: $</w:t>
            </w:r>
            <w:r w:rsidR="008279D9" w:rsidRPr="008279D9">
              <w:rPr>
                <w:i/>
                <w:sz w:val="22"/>
                <w:szCs w:val="22"/>
              </w:rPr>
              <w:t>1,814</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1" w14:textId="17455E1E" w:rsidR="005F7F24" w:rsidRPr="00FE141D" w:rsidRDefault="009B5681">
            <w:pPr>
              <w:widowControl w:val="0"/>
              <w:spacing w:line="240" w:lineRule="auto"/>
              <w:rPr>
                <w:sz w:val="22"/>
                <w:szCs w:val="22"/>
              </w:rPr>
            </w:pPr>
            <w:r w:rsidRPr="00FE141D">
              <w:rPr>
                <w:sz w:val="22"/>
                <w:szCs w:val="22"/>
              </w:rPr>
              <w:t>Título I: Fondos para mejorar la educación de los niños con bajo rendimiento académico - Asignación escolar, incluida la asignación adicional para escuelas de bajo rendimiento</w:t>
            </w:r>
          </w:p>
        </w:tc>
      </w:tr>
      <w:tr w:rsidR="005F7F24" w:rsidRPr="00FE141D" w14:paraId="620D153C" w14:textId="77777777">
        <w:trPr>
          <w:trHeight w:val="400"/>
        </w:trPr>
        <w:tc>
          <w:tcPr>
            <w:tcW w:w="25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2" w14:textId="77777777" w:rsidR="005F7F24" w:rsidRPr="00FE141D" w:rsidRDefault="005F7F24">
            <w:pPr>
              <w:widowControl w:val="0"/>
              <w:pBdr>
                <w:top w:val="nil"/>
                <w:left w:val="nil"/>
                <w:bottom w:val="nil"/>
                <w:right w:val="nil"/>
                <w:between w:val="nil"/>
              </w:pBdr>
              <w:rPr>
                <w:sz w:val="22"/>
                <w:szCs w:val="22"/>
              </w:rPr>
            </w:pP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3" w14:textId="5E88400E" w:rsidR="005F7F24" w:rsidRPr="00FE141D" w:rsidRDefault="009B5681">
            <w:pPr>
              <w:widowControl w:val="0"/>
              <w:spacing w:line="240" w:lineRule="auto"/>
              <w:rPr>
                <w:sz w:val="22"/>
                <w:szCs w:val="22"/>
              </w:rPr>
            </w:pPr>
            <w:bookmarkStart w:id="6" w:name="_heading=h.3dy6vkm"/>
            <w:bookmarkEnd w:id="6"/>
            <w:r w:rsidRPr="00FE141D">
              <w:rPr>
                <w:sz w:val="22"/>
                <w:szCs w:val="22"/>
              </w:rPr>
              <w:t>ESSER: $</w:t>
            </w:r>
            <w:r w:rsidR="009101A2" w:rsidRPr="009101A2">
              <w:rPr>
                <w:sz w:val="22"/>
                <w:szCs w:val="22"/>
              </w:rPr>
              <w:t>366,075</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4" w14:textId="18C3B815" w:rsidR="005F7F24" w:rsidRPr="00FE141D" w:rsidRDefault="009B5681">
            <w:pPr>
              <w:widowControl w:val="0"/>
              <w:spacing w:line="240" w:lineRule="auto"/>
              <w:rPr>
                <w:sz w:val="22"/>
                <w:szCs w:val="22"/>
              </w:rPr>
            </w:pPr>
            <w:r w:rsidRPr="00FE141D">
              <w:rPr>
                <w:sz w:val="22"/>
                <w:szCs w:val="22"/>
              </w:rPr>
              <w:t>Financiamiento federal para el alivio de la pandemia</w:t>
            </w:r>
          </w:p>
        </w:tc>
      </w:tr>
      <w:tr w:rsidR="005F7F24" w:rsidRPr="00FE141D" w14:paraId="2AF47916" w14:textId="77777777">
        <w:trPr>
          <w:trHeight w:val="400"/>
        </w:trPr>
        <w:tc>
          <w:tcPr>
            <w:tcW w:w="25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5" w14:textId="77777777" w:rsidR="005F7F24" w:rsidRPr="00FE141D" w:rsidRDefault="005F7F24">
            <w:pPr>
              <w:widowControl w:val="0"/>
              <w:pBdr>
                <w:top w:val="nil"/>
                <w:left w:val="nil"/>
                <w:bottom w:val="nil"/>
                <w:right w:val="nil"/>
                <w:between w:val="nil"/>
              </w:pBdr>
              <w:rPr>
                <w:sz w:val="22"/>
                <w:szCs w:val="22"/>
              </w:rPr>
            </w:pP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6" w14:textId="77777777" w:rsidR="005F7F24" w:rsidRPr="00FE141D" w:rsidRDefault="009B5681">
            <w:pPr>
              <w:widowControl w:val="0"/>
              <w:spacing w:line="240" w:lineRule="auto"/>
              <w:rPr>
                <w:sz w:val="22"/>
                <w:szCs w:val="22"/>
              </w:rPr>
            </w:pPr>
            <w:r w:rsidRPr="00FE141D">
              <w:rPr>
                <w:sz w:val="22"/>
                <w:szCs w:val="22"/>
              </w:rPr>
              <w:t xml:space="preserve">Otras subvenciones federales según corresponda </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7" w14:textId="77777777" w:rsidR="005F7F24" w:rsidRPr="00FE141D" w:rsidRDefault="009B5681">
            <w:pPr>
              <w:widowControl w:val="0"/>
              <w:spacing w:line="240" w:lineRule="auto"/>
              <w:rPr>
                <w:sz w:val="22"/>
                <w:szCs w:val="22"/>
              </w:rPr>
            </w:pPr>
            <w:r w:rsidRPr="00FE141D">
              <w:rPr>
                <w:sz w:val="22"/>
                <w:szCs w:val="22"/>
              </w:rPr>
              <w:t>A determinar:</w:t>
            </w:r>
          </w:p>
          <w:p w14:paraId="00000418" w14:textId="5B385347" w:rsidR="005F7F24" w:rsidRPr="00FE141D" w:rsidRDefault="009B5681">
            <w:pPr>
              <w:widowControl w:val="0"/>
              <w:numPr>
                <w:ilvl w:val="0"/>
                <w:numId w:val="36"/>
              </w:numPr>
              <w:spacing w:line="240" w:lineRule="auto"/>
              <w:ind w:left="360" w:hanging="270"/>
              <w:rPr>
                <w:sz w:val="22"/>
                <w:szCs w:val="22"/>
              </w:rPr>
            </w:pPr>
            <w:r w:rsidRPr="00FE141D">
              <w:rPr>
                <w:sz w:val="22"/>
                <w:szCs w:val="22"/>
              </w:rPr>
              <w:t>Título I: Asignación adicional para otros apoyos presupuestados centralmente a las escuelas</w:t>
            </w:r>
          </w:p>
          <w:p w14:paraId="00000419" w14:textId="1ADFB558" w:rsidR="005F7F24" w:rsidRPr="00FE141D" w:rsidRDefault="009B5681">
            <w:pPr>
              <w:widowControl w:val="0"/>
              <w:numPr>
                <w:ilvl w:val="0"/>
                <w:numId w:val="36"/>
              </w:numPr>
              <w:spacing w:line="240" w:lineRule="auto"/>
              <w:ind w:left="360" w:hanging="270"/>
              <w:rPr>
                <w:sz w:val="22"/>
                <w:szCs w:val="22"/>
              </w:rPr>
            </w:pPr>
            <w:r w:rsidRPr="00FE141D">
              <w:rPr>
                <w:sz w:val="22"/>
                <w:szCs w:val="22"/>
              </w:rPr>
              <w:t xml:space="preserve">Título IIA: Fondos para mejorar la calidad de los educadores </w:t>
            </w:r>
          </w:p>
          <w:p w14:paraId="0000041A" w14:textId="133CAFB0" w:rsidR="005F7F24" w:rsidRPr="00FE141D" w:rsidRDefault="009B5681">
            <w:pPr>
              <w:widowControl w:val="0"/>
              <w:numPr>
                <w:ilvl w:val="0"/>
                <w:numId w:val="36"/>
              </w:numPr>
              <w:spacing w:line="240" w:lineRule="auto"/>
              <w:ind w:left="360" w:hanging="270"/>
              <w:rPr>
                <w:sz w:val="22"/>
                <w:szCs w:val="22"/>
              </w:rPr>
            </w:pPr>
            <w:r w:rsidRPr="00FE141D">
              <w:rPr>
                <w:sz w:val="22"/>
                <w:szCs w:val="22"/>
              </w:rPr>
              <w:t>Título III: Fondos para mejorar la educación de los aprendices del idioma inglés</w:t>
            </w:r>
          </w:p>
          <w:p w14:paraId="0000041B" w14:textId="77777777" w:rsidR="005F7F24" w:rsidRPr="00FE141D" w:rsidRDefault="009B5681">
            <w:pPr>
              <w:widowControl w:val="0"/>
              <w:numPr>
                <w:ilvl w:val="0"/>
                <w:numId w:val="36"/>
              </w:numPr>
              <w:spacing w:line="240" w:lineRule="auto"/>
              <w:ind w:left="360" w:hanging="270"/>
              <w:rPr>
                <w:sz w:val="22"/>
                <w:szCs w:val="22"/>
              </w:rPr>
            </w:pPr>
            <w:r w:rsidRPr="00FE141D">
              <w:rPr>
                <w:sz w:val="22"/>
                <w:szCs w:val="22"/>
              </w:rPr>
              <w:t>Ley de Educación para Individuos con Discapacidades (IDEA): Fondos para mejorar la educación de los niños con discapacidad</w:t>
            </w:r>
          </w:p>
          <w:p w14:paraId="0000041C" w14:textId="77777777" w:rsidR="005F7F24" w:rsidRPr="00FE141D" w:rsidRDefault="009B5681">
            <w:pPr>
              <w:widowControl w:val="0"/>
              <w:numPr>
                <w:ilvl w:val="0"/>
                <w:numId w:val="36"/>
              </w:numPr>
              <w:spacing w:line="240" w:lineRule="auto"/>
              <w:ind w:left="360" w:hanging="270"/>
              <w:rPr>
                <w:sz w:val="22"/>
                <w:szCs w:val="22"/>
              </w:rPr>
            </w:pPr>
            <w:r w:rsidRPr="00FE141D">
              <w:rPr>
                <w:sz w:val="22"/>
                <w:szCs w:val="22"/>
              </w:rPr>
              <w:t>Otras subvenciones federales</w:t>
            </w:r>
          </w:p>
        </w:tc>
      </w:tr>
      <w:tr w:rsidR="005F7F24" w:rsidRPr="00FE141D" w14:paraId="7FD6161B"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D" w14:textId="77777777" w:rsidR="005F7F24" w:rsidRPr="00FE141D" w:rsidRDefault="009B5681">
            <w:pPr>
              <w:widowControl w:val="0"/>
              <w:spacing w:line="240" w:lineRule="auto"/>
              <w:rPr>
                <w:sz w:val="22"/>
                <w:szCs w:val="22"/>
              </w:rPr>
            </w:pPr>
            <w:r w:rsidRPr="00FE141D">
              <w:rPr>
                <w:sz w:val="22"/>
                <w:szCs w:val="22"/>
              </w:rPr>
              <w:t>Otras subvenciones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E" w14:textId="039358D4" w:rsidR="005F7F24" w:rsidRPr="00FE141D" w:rsidRDefault="009B5681">
            <w:pPr>
              <w:widowControl w:val="0"/>
              <w:spacing w:line="240" w:lineRule="auto"/>
              <w:rPr>
                <w:sz w:val="22"/>
                <w:szCs w:val="22"/>
              </w:rPr>
            </w:pPr>
            <w:r w:rsidRPr="00FE141D">
              <w:rPr>
                <w:sz w:val="22"/>
                <w:szCs w:val="22"/>
              </w:rPr>
              <w:t>Fondos para la transformación estratégica de DESE: $</w:t>
            </w:r>
            <w:r w:rsidR="009101A2">
              <w:rPr>
                <w:sz w:val="22"/>
                <w:szCs w:val="22"/>
              </w:rPr>
              <w:t>75,000</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F" w14:textId="77777777" w:rsidR="005F7F24" w:rsidRPr="00FE141D" w:rsidRDefault="005F7F24">
            <w:pPr>
              <w:widowControl w:val="0"/>
              <w:spacing w:line="240" w:lineRule="auto"/>
              <w:rPr>
                <w:sz w:val="22"/>
                <w:szCs w:val="22"/>
              </w:rPr>
            </w:pPr>
          </w:p>
        </w:tc>
      </w:tr>
      <w:tr w:rsidR="005F7F24" w:rsidRPr="00FE141D" w14:paraId="531B1733"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0" w14:textId="3E29DFFB" w:rsidR="005F7F24" w:rsidRPr="00FE141D" w:rsidRDefault="009B5681">
            <w:pPr>
              <w:widowControl w:val="0"/>
              <w:spacing w:line="240" w:lineRule="auto"/>
              <w:rPr>
                <w:sz w:val="22"/>
                <w:szCs w:val="22"/>
              </w:rPr>
            </w:pPr>
            <w:r w:rsidRPr="00FE141D">
              <w:rPr>
                <w:sz w:val="22"/>
                <w:szCs w:val="22"/>
              </w:rPr>
              <w:t>Asignaciones basadas en reglas de BPS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B5072" w14:textId="77777777" w:rsidR="005F7F24" w:rsidRDefault="009B5681">
            <w:pPr>
              <w:widowControl w:val="0"/>
              <w:spacing w:line="240" w:lineRule="auto"/>
              <w:rPr>
                <w:sz w:val="22"/>
                <w:szCs w:val="22"/>
              </w:rPr>
            </w:pPr>
            <w:r w:rsidRPr="00FE141D">
              <w:rPr>
                <w:sz w:val="22"/>
                <w:szCs w:val="22"/>
              </w:rPr>
              <w:t>$</w:t>
            </w:r>
            <w:r w:rsidR="00B225AD" w:rsidRPr="00B225AD">
              <w:rPr>
                <w:sz w:val="22"/>
                <w:szCs w:val="22"/>
              </w:rPr>
              <w:t>1,467,410</w:t>
            </w:r>
          </w:p>
          <w:p w14:paraId="00000421" w14:textId="7554DE30" w:rsidR="008D5FD9" w:rsidRPr="00FE141D" w:rsidRDefault="008D5FD9">
            <w:pPr>
              <w:widowControl w:val="0"/>
              <w:spacing w:line="240" w:lineRule="auto"/>
              <w:rPr>
                <w:sz w:val="22"/>
                <w:szCs w:val="22"/>
              </w:rPr>
            </w:pPr>
            <w:r>
              <w:rPr>
                <w:sz w:val="22"/>
                <w:szCs w:val="22"/>
              </w:rPr>
              <w:t>(M</w:t>
            </w:r>
            <w:r w:rsidRPr="008D5FD9">
              <w:rPr>
                <w:sz w:val="22"/>
                <w:szCs w:val="22"/>
              </w:rPr>
              <w:t>antener inofensivo</w:t>
            </w:r>
            <w:r w:rsidR="000549A7">
              <w:rPr>
                <w:sz w:val="22"/>
                <w:szCs w:val="22"/>
              </w:rPr>
              <w:t>, ESSER mantener inofensivo/</w:t>
            </w:r>
            <w:r w:rsidR="000549A7" w:rsidRPr="000549A7">
              <w:rPr>
                <w:sz w:val="22"/>
                <w:szCs w:val="22"/>
              </w:rPr>
              <w:t>sostenibilidad</w:t>
            </w:r>
            <w:r w:rsidR="000549A7">
              <w:rPr>
                <w:sz w:val="22"/>
                <w:szCs w:val="22"/>
              </w:rPr>
              <w:t>)</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2" w14:textId="77777777" w:rsidR="005F7F24" w:rsidRPr="00FE141D" w:rsidRDefault="009B5681">
            <w:pPr>
              <w:widowControl w:val="0"/>
              <w:spacing w:line="240" w:lineRule="auto"/>
              <w:rPr>
                <w:sz w:val="22"/>
                <w:szCs w:val="22"/>
              </w:rPr>
            </w:pPr>
            <w:r w:rsidRPr="00FE141D">
              <w:rPr>
                <w:sz w:val="22"/>
                <w:szCs w:val="22"/>
              </w:rPr>
              <w:t>A determinarse cada año</w:t>
            </w:r>
          </w:p>
        </w:tc>
      </w:tr>
      <w:tr w:rsidR="005F7F24" w:rsidRPr="00FE141D" w14:paraId="5155D013" w14:textId="77777777">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3" w14:textId="77777777" w:rsidR="005F7F24" w:rsidRPr="00FE141D" w:rsidRDefault="009B5681">
            <w:pPr>
              <w:widowControl w:val="0"/>
              <w:spacing w:line="240" w:lineRule="auto"/>
              <w:rPr>
                <w:sz w:val="22"/>
                <w:szCs w:val="22"/>
              </w:rPr>
            </w:pPr>
            <w:r w:rsidRPr="00FE141D">
              <w:rPr>
                <w:sz w:val="22"/>
                <w:szCs w:val="22"/>
              </w:rPr>
              <w:t>Servicios Centrales Discrecionales</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4" w14:textId="77777777" w:rsidR="005F7F24" w:rsidRPr="00FE141D" w:rsidRDefault="009B5681">
            <w:pPr>
              <w:widowControl w:val="0"/>
              <w:spacing w:line="240" w:lineRule="auto"/>
              <w:rPr>
                <w:sz w:val="22"/>
                <w:szCs w:val="22"/>
              </w:rPr>
            </w:pPr>
            <w:r w:rsidRPr="00FE141D">
              <w:rPr>
                <w:sz w:val="22"/>
                <w:szCs w:val="22"/>
              </w:rPr>
              <w:t>Incluido en el WSF</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5" w14:textId="77777777" w:rsidR="005F7F24" w:rsidRPr="00FE141D" w:rsidRDefault="009B5681">
            <w:pPr>
              <w:widowControl w:val="0"/>
              <w:spacing w:line="240" w:lineRule="auto"/>
              <w:rPr>
                <w:sz w:val="22"/>
                <w:szCs w:val="22"/>
              </w:rPr>
            </w:pPr>
            <w:r w:rsidRPr="00FE141D">
              <w:rPr>
                <w:sz w:val="22"/>
                <w:szCs w:val="22"/>
              </w:rPr>
              <w:t>Financiamiento para servicios centrales discrecionales como tecnología, imprenta y planes de estudio.</w:t>
            </w:r>
          </w:p>
        </w:tc>
      </w:tr>
      <w:tr w:rsidR="005F7F24" w:rsidRPr="00FE141D" w14:paraId="641C4CDB" w14:textId="77777777">
        <w:trPr>
          <w:trHeight w:val="885"/>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6" w14:textId="77777777" w:rsidR="005F7F24" w:rsidRPr="00FE141D" w:rsidRDefault="009B5681">
            <w:pPr>
              <w:widowControl w:val="0"/>
              <w:spacing w:line="240" w:lineRule="auto"/>
              <w:rPr>
                <w:sz w:val="22"/>
                <w:szCs w:val="22"/>
              </w:rPr>
            </w:pPr>
            <w:r w:rsidRPr="00FE141D">
              <w:rPr>
                <w:sz w:val="22"/>
                <w:szCs w:val="22"/>
              </w:rPr>
              <w:t>Servicios y puestos de educación especial</w:t>
            </w:r>
          </w:p>
        </w:tc>
        <w:tc>
          <w:tcPr>
            <w:tcW w:w="3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7" w14:textId="77777777" w:rsidR="005F7F24" w:rsidRPr="00FE141D" w:rsidRDefault="009B5681">
            <w:pPr>
              <w:widowControl w:val="0"/>
              <w:spacing w:line="240" w:lineRule="auto"/>
              <w:rPr>
                <w:sz w:val="22"/>
                <w:szCs w:val="22"/>
              </w:rPr>
            </w:pPr>
            <w:r w:rsidRPr="00FE141D">
              <w:rPr>
                <w:sz w:val="22"/>
                <w:szCs w:val="22"/>
              </w:rPr>
              <w:t>Incluido en el WSF</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8" w14:textId="147E9F1F" w:rsidR="005F7F24" w:rsidRPr="00FE141D" w:rsidRDefault="009B5681">
            <w:pPr>
              <w:widowControl w:val="0"/>
              <w:spacing w:line="240" w:lineRule="auto"/>
              <w:rPr>
                <w:sz w:val="22"/>
                <w:szCs w:val="22"/>
              </w:rPr>
            </w:pPr>
            <w:r w:rsidRPr="00FE141D">
              <w:rPr>
                <w:sz w:val="22"/>
                <w:szCs w:val="22"/>
              </w:rPr>
              <w:t>Financiamiento para los servicios establecidos en los IEP, como OT, PT, asistentes individualizados, apoyo de orientación</w:t>
            </w:r>
          </w:p>
        </w:tc>
      </w:tr>
    </w:tbl>
    <w:p w14:paraId="00000429" w14:textId="5AEE6306" w:rsidR="005F7F24" w:rsidRDefault="005F7F24">
      <w:pPr>
        <w:widowControl w:val="0"/>
        <w:spacing w:line="240" w:lineRule="auto"/>
        <w:rPr>
          <w:rFonts w:ascii="Arial" w:eastAsia="Arial" w:hAnsi="Arial" w:cs="Arial"/>
          <w:sz w:val="20"/>
          <w:szCs w:val="20"/>
        </w:rPr>
      </w:pPr>
    </w:p>
    <w:p w14:paraId="0659C1B8" w14:textId="3B0CF5EA" w:rsidR="000A05DD" w:rsidRPr="00D47680" w:rsidRDefault="00D47680">
      <w:pPr>
        <w:widowControl w:val="0"/>
        <w:spacing w:line="240" w:lineRule="auto"/>
        <w:rPr>
          <w:rFonts w:eastAsia="Arial"/>
          <w:sz w:val="22"/>
          <w:szCs w:val="22"/>
        </w:rPr>
      </w:pPr>
      <w:r w:rsidRPr="00D47680">
        <w:rPr>
          <w:rFonts w:eastAsia="Arial"/>
          <w:sz w:val="22"/>
          <w:szCs w:val="22"/>
        </w:rPr>
        <w:t xml:space="preserve">Dentro del amplio marco presupuestario identificado anteriormente, y de conformidad con el requisito legal de equidad en los fondos por estudiante, el comisionado usará su discreción para determinar si la fórmula de fondos por estudiante incluirá la provisión de servicios "en especie" y en qué medida. Por ejemplo, se anticipa que el distrito brindará ciertos servicios a </w:t>
      </w:r>
      <w:proofErr w:type="spellStart"/>
      <w:r>
        <w:rPr>
          <w:rFonts w:eastAsia="Arial"/>
          <w:sz w:val="22"/>
          <w:szCs w:val="22"/>
        </w:rPr>
        <w:t>Dever</w:t>
      </w:r>
      <w:proofErr w:type="spellEnd"/>
      <w:r>
        <w:rPr>
          <w:rFonts w:eastAsia="Arial"/>
          <w:sz w:val="22"/>
          <w:szCs w:val="22"/>
        </w:rPr>
        <w:t xml:space="preserve"> Elementary</w:t>
      </w:r>
      <w:r w:rsidRPr="00D47680">
        <w:rPr>
          <w:rFonts w:eastAsia="Arial"/>
          <w:sz w:val="22"/>
          <w:szCs w:val="22"/>
        </w:rPr>
        <w:t xml:space="preserve"> </w:t>
      </w:r>
      <w:proofErr w:type="spellStart"/>
      <w:r w:rsidRPr="00D47680">
        <w:rPr>
          <w:rFonts w:eastAsia="Arial"/>
          <w:sz w:val="22"/>
          <w:szCs w:val="22"/>
        </w:rPr>
        <w:t>School</w:t>
      </w:r>
      <w:proofErr w:type="spellEnd"/>
      <w:r w:rsidRPr="00D47680">
        <w:rPr>
          <w:rFonts w:eastAsia="Arial"/>
          <w:sz w:val="22"/>
          <w:szCs w:val="22"/>
        </w:rPr>
        <w:t xml:space="preserve"> (incluidos, entre otros, transporte, beneficios para empleados, instalaciones, nómina, seguridad, servicio de alimentos y otros servicios de la oficina central) como apoyos "en especie". También se anticipa que el Receptor brindará ciertos servicios a </w:t>
      </w:r>
      <w:proofErr w:type="spellStart"/>
      <w:r>
        <w:rPr>
          <w:rFonts w:eastAsia="Arial"/>
          <w:sz w:val="22"/>
          <w:szCs w:val="22"/>
        </w:rPr>
        <w:t>Dever</w:t>
      </w:r>
      <w:proofErr w:type="spellEnd"/>
      <w:r w:rsidRPr="00D47680">
        <w:rPr>
          <w:rFonts w:eastAsia="Arial"/>
          <w:sz w:val="22"/>
          <w:szCs w:val="22"/>
        </w:rPr>
        <w:t xml:space="preserve"> </w:t>
      </w:r>
      <w:r>
        <w:rPr>
          <w:rFonts w:eastAsia="Arial"/>
          <w:sz w:val="22"/>
          <w:szCs w:val="22"/>
        </w:rPr>
        <w:t xml:space="preserve">Elementary </w:t>
      </w:r>
      <w:proofErr w:type="spellStart"/>
      <w:r w:rsidRPr="00D47680">
        <w:rPr>
          <w:rFonts w:eastAsia="Arial"/>
          <w:sz w:val="22"/>
          <w:szCs w:val="22"/>
        </w:rPr>
        <w:t>School</w:t>
      </w:r>
      <w:proofErr w:type="spellEnd"/>
      <w:r w:rsidRPr="00D47680">
        <w:rPr>
          <w:rFonts w:eastAsia="Arial"/>
          <w:sz w:val="22"/>
          <w:szCs w:val="22"/>
        </w:rPr>
        <w:t xml:space="preserve"> que el distrito brinda a otras escuelas que no tienen un bajo rendimiento crónico. La fórmula de financiación puede reconocer la prestación de servicios del distrito. Cuando el Receptor brinde servicios que el distrito brinda a otras escuelas que no tienen un bajo rendimiento crónico, el distrito proporcionará fondos proporcionales a la </w:t>
      </w:r>
      <w:proofErr w:type="spellStart"/>
      <w:r>
        <w:rPr>
          <w:rFonts w:eastAsia="Arial"/>
          <w:sz w:val="22"/>
          <w:szCs w:val="22"/>
        </w:rPr>
        <w:t>Dever</w:t>
      </w:r>
      <w:proofErr w:type="spellEnd"/>
      <w:r w:rsidRPr="00D47680">
        <w:rPr>
          <w:rFonts w:eastAsia="Arial"/>
          <w:sz w:val="22"/>
          <w:szCs w:val="22"/>
        </w:rPr>
        <w:t xml:space="preserve"> </w:t>
      </w:r>
      <w:r>
        <w:rPr>
          <w:rFonts w:eastAsia="Arial"/>
          <w:sz w:val="22"/>
          <w:szCs w:val="22"/>
        </w:rPr>
        <w:t xml:space="preserve">Elementary </w:t>
      </w:r>
      <w:proofErr w:type="spellStart"/>
      <w:r w:rsidRPr="00D47680">
        <w:rPr>
          <w:rFonts w:eastAsia="Arial"/>
          <w:sz w:val="22"/>
          <w:szCs w:val="22"/>
        </w:rPr>
        <w:t>School</w:t>
      </w:r>
      <w:proofErr w:type="spellEnd"/>
      <w:r w:rsidRPr="00D47680">
        <w:rPr>
          <w:rFonts w:eastAsia="Arial"/>
          <w:sz w:val="22"/>
          <w:szCs w:val="22"/>
        </w:rPr>
        <w:t>. El distrito, el Receptor y DESE firmarán un Convenio de Acuerdo con respecto a la prestación de estos servicios, y trabajarán juntos para garantizar que los recursos apropiados estén disponibles para las operaciones diarias de la escuela.</w:t>
      </w:r>
    </w:p>
    <w:sectPr w:rsidR="000A05DD" w:rsidRPr="00D47680" w:rsidSect="007410F5">
      <w:pgSz w:w="12240" w:h="15840"/>
      <w:pgMar w:top="117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AD08" w14:textId="77777777" w:rsidR="00B974D3" w:rsidRDefault="00B974D3">
      <w:pPr>
        <w:spacing w:line="240" w:lineRule="auto"/>
      </w:pPr>
      <w:r>
        <w:separator/>
      </w:r>
    </w:p>
  </w:endnote>
  <w:endnote w:type="continuationSeparator" w:id="0">
    <w:p w14:paraId="2AC0DD08" w14:textId="77777777" w:rsidR="00B974D3" w:rsidRDefault="00B974D3">
      <w:pPr>
        <w:spacing w:line="240" w:lineRule="auto"/>
      </w:pPr>
      <w:r>
        <w:continuationSeparator/>
      </w:r>
    </w:p>
  </w:endnote>
  <w:endnote w:type="continuationNotice" w:id="1">
    <w:p w14:paraId="5C7A13DE" w14:textId="77777777" w:rsidR="00B974D3" w:rsidRDefault="00B974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1" w14:textId="51CD13FE" w:rsidR="005F7F24" w:rsidRDefault="009B568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D53BD">
      <w:rPr>
        <w:color w:val="000000"/>
      </w:rPr>
      <w:t>2</w:t>
    </w:r>
    <w:r>
      <w:rPr>
        <w:color w:val="000000"/>
      </w:rPr>
      <w:fldChar w:fldCharType="end"/>
    </w:r>
  </w:p>
  <w:p w14:paraId="00000432" w14:textId="77777777" w:rsidR="005F7F24" w:rsidRDefault="005F7F2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3" w14:textId="77777777" w:rsidR="005F7F24" w:rsidRDefault="009B568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434" w14:textId="77777777" w:rsidR="005F7F24" w:rsidRDefault="005F7F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5" w14:textId="77A6191C" w:rsidR="005F7F24" w:rsidRDefault="009B568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D53BD">
      <w:rPr>
        <w:color w:val="000000"/>
      </w:rPr>
      <w:t>0</w:t>
    </w:r>
    <w:r>
      <w:rPr>
        <w:color w:val="000000"/>
      </w:rPr>
      <w:fldChar w:fldCharType="end"/>
    </w:r>
  </w:p>
  <w:p w14:paraId="00000436" w14:textId="77777777" w:rsidR="005F7F24" w:rsidRDefault="005F7F24">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7" w14:textId="77777777" w:rsidR="005F7F24" w:rsidRDefault="005F7F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CD28" w14:textId="77777777" w:rsidR="00B974D3" w:rsidRDefault="00B974D3">
      <w:pPr>
        <w:spacing w:line="240" w:lineRule="auto"/>
      </w:pPr>
      <w:r>
        <w:separator/>
      </w:r>
    </w:p>
  </w:footnote>
  <w:footnote w:type="continuationSeparator" w:id="0">
    <w:p w14:paraId="1960A15B" w14:textId="77777777" w:rsidR="00B974D3" w:rsidRDefault="00B974D3">
      <w:pPr>
        <w:spacing w:line="240" w:lineRule="auto"/>
      </w:pPr>
      <w:r>
        <w:continuationSeparator/>
      </w:r>
    </w:p>
  </w:footnote>
  <w:footnote w:type="continuationNotice" w:id="1">
    <w:p w14:paraId="4010C66B" w14:textId="77777777" w:rsidR="00B974D3" w:rsidRDefault="00B974D3">
      <w:pPr>
        <w:spacing w:line="240" w:lineRule="auto"/>
      </w:pPr>
    </w:p>
  </w:footnote>
  <w:footnote w:id="2">
    <w:p w14:paraId="3C8F5D58" w14:textId="40BAE763" w:rsidR="00CC5231" w:rsidRPr="00913192" w:rsidRDefault="00CC5231">
      <w:pPr>
        <w:pStyle w:val="FootnoteText"/>
        <w:rPr>
          <w:lang w:val="es-ES"/>
        </w:rPr>
      </w:pPr>
      <w:r>
        <w:rPr>
          <w:rStyle w:val="FootnoteReference"/>
        </w:rPr>
        <w:footnoteRef/>
      </w:r>
      <w:r>
        <w:t xml:space="preserve"> </w:t>
      </w:r>
      <w:r w:rsidR="00C903E9" w:rsidRPr="00C903E9">
        <w:t xml:space="preserve">En todo este documento, se considerará que todos los términos mencionados en el masculino genérico hacen referencia tanto a la forma femenina como a la masculina, excepto cuando se </w:t>
      </w:r>
      <w:proofErr w:type="gramStart"/>
      <w:r w:rsidR="00C903E9" w:rsidRPr="00C903E9">
        <w:t>haga mención de</w:t>
      </w:r>
      <w:proofErr w:type="gramEnd"/>
      <w:r w:rsidR="00C903E9" w:rsidRPr="00C903E9">
        <w:t xml:space="preserve"> una persona en particular.</w:t>
      </w:r>
    </w:p>
  </w:footnote>
  <w:footnote w:id="3">
    <w:p w14:paraId="0000042A" w14:textId="77777777" w:rsidR="005F7F24" w:rsidRDefault="009B5681">
      <w:pPr>
        <w:pBdr>
          <w:top w:val="nil"/>
          <w:left w:val="nil"/>
          <w:bottom w:val="nil"/>
          <w:right w:val="nil"/>
          <w:between w:val="nil"/>
        </w:pBdr>
        <w:spacing w:line="240" w:lineRule="auto"/>
        <w:rPr>
          <w:color w:val="000000"/>
          <w:sz w:val="20"/>
          <w:szCs w:val="20"/>
        </w:rPr>
      </w:pPr>
      <w:r>
        <w:rPr>
          <w:rStyle w:val="FootnoteReference"/>
        </w:rPr>
        <w:footnoteRef/>
      </w:r>
      <w:r>
        <w:rPr>
          <w:color w:val="000000"/>
          <w:sz w:val="20"/>
        </w:rPr>
        <w:t xml:space="preserve"> Para conocer los hallazgos específicos y los desafíos sistémicos que llevaron a la escuela a ingresar en la receptoría, consulte el Plan de Reestructuración del 24 de abril de 2014 en la pág. 3: </w:t>
      </w:r>
      <w:hyperlink r:id="rId1">
        <w:r>
          <w:rPr>
            <w:color w:val="0000FF"/>
            <w:sz w:val="20"/>
            <w:u w:val="single"/>
          </w:rPr>
          <w:t>https://www.doe.mass.edu/level5/schools/dever-final-plan.docx</w:t>
        </w:r>
      </w:hyperlink>
      <w:r>
        <w:rPr>
          <w:color w:val="000000"/>
          <w:sz w:val="20"/>
        </w:rPr>
        <w:t xml:space="preserve">. </w:t>
      </w:r>
    </w:p>
  </w:footnote>
  <w:footnote w:id="4">
    <w:p w14:paraId="0000042B" w14:textId="2A0DABFF" w:rsidR="005F7F24" w:rsidRDefault="009B5681">
      <w:pPr>
        <w:pBdr>
          <w:top w:val="nil"/>
          <w:left w:val="nil"/>
          <w:bottom w:val="nil"/>
          <w:right w:val="nil"/>
          <w:between w:val="nil"/>
        </w:pBdr>
        <w:spacing w:line="240" w:lineRule="auto"/>
        <w:rPr>
          <w:color w:val="000000"/>
          <w:sz w:val="20"/>
          <w:szCs w:val="20"/>
        </w:rPr>
      </w:pPr>
      <w:r>
        <w:rPr>
          <w:rStyle w:val="FootnoteReference"/>
        </w:rPr>
        <w:footnoteRef/>
      </w:r>
      <w:r w:rsidRPr="3DEF8AFE">
        <w:rPr>
          <w:color w:val="000000"/>
          <w:sz w:val="20"/>
          <w:szCs w:val="20"/>
        </w:rPr>
        <w:t xml:space="preserve"> Las cartas del 20 de julio de 2020 y del </w:t>
      </w:r>
      <w:r w:rsidR="3DEF8AFE" w:rsidRPr="3DEF8AFE">
        <w:rPr>
          <w:color w:val="000000"/>
          <w:sz w:val="20"/>
          <w:szCs w:val="20"/>
        </w:rPr>
        <w:t>2</w:t>
      </w:r>
      <w:r w:rsidRPr="3DEF8AFE">
        <w:rPr>
          <w:color w:val="000000"/>
          <w:sz w:val="20"/>
          <w:szCs w:val="20"/>
        </w:rPr>
        <w:t xml:space="preserve"> de agosto de 2021, que amplían el Plan de Reestructuración renovado de 2017, se pueden encontrar aquí: </w:t>
      </w:r>
      <w:hyperlink r:id="rId2">
        <w:r w:rsidRPr="3DEF8AFE">
          <w:rPr>
            <w:color w:val="0000FF"/>
            <w:sz w:val="20"/>
            <w:szCs w:val="20"/>
            <w:u w:val="single"/>
          </w:rPr>
          <w:t>https://www.doe.mass.edu/level5/schools/dever.html</w:t>
        </w:r>
      </w:hyperlink>
      <w:r w:rsidRPr="3DEF8AFE">
        <w:rPr>
          <w:color w:val="000000"/>
          <w:sz w:val="20"/>
          <w:szCs w:val="20"/>
        </w:rPr>
        <w:t xml:space="preserve"> </w:t>
      </w:r>
    </w:p>
  </w:footnote>
  <w:footnote w:id="5">
    <w:p w14:paraId="0000042C" w14:textId="77777777" w:rsidR="005F7F24" w:rsidRDefault="009B5681">
      <w:pPr>
        <w:pBdr>
          <w:top w:val="nil"/>
          <w:left w:val="nil"/>
          <w:bottom w:val="nil"/>
          <w:right w:val="nil"/>
          <w:between w:val="nil"/>
        </w:pBdr>
        <w:spacing w:line="240" w:lineRule="auto"/>
        <w:rPr>
          <w:color w:val="000000"/>
          <w:sz w:val="20"/>
          <w:szCs w:val="20"/>
        </w:rPr>
      </w:pPr>
      <w:r>
        <w:rPr>
          <w:rStyle w:val="FootnoteReference"/>
        </w:rPr>
        <w:footnoteRef/>
      </w:r>
      <w:r>
        <w:rPr>
          <w:color w:val="000000"/>
          <w:sz w:val="20"/>
        </w:rPr>
        <w:t xml:space="preserve"> La tendencia en el Percentil de Crecimiento Estudiantil se mide a partir de 2018 porque la medida agregada del Percentil de Crecimiento Estudiantil cambió de ser de la mediana al promedio en 2018.</w:t>
      </w:r>
    </w:p>
  </w:footnote>
  <w:footnote w:id="6">
    <w:p w14:paraId="0000042D" w14:textId="77777777" w:rsidR="005F7F24" w:rsidRDefault="009B5681">
      <w:pPr>
        <w:pBdr>
          <w:top w:val="nil"/>
          <w:left w:val="nil"/>
          <w:bottom w:val="nil"/>
          <w:right w:val="nil"/>
          <w:between w:val="nil"/>
        </w:pBdr>
        <w:spacing w:line="240" w:lineRule="auto"/>
        <w:rPr>
          <w:color w:val="000000"/>
          <w:sz w:val="20"/>
          <w:szCs w:val="20"/>
        </w:rPr>
      </w:pPr>
      <w:r>
        <w:rPr>
          <w:rStyle w:val="FootnoteReference"/>
        </w:rPr>
        <w:footnoteRef/>
      </w:r>
      <w:r>
        <w:rPr>
          <w:color w:val="000000"/>
          <w:sz w:val="20"/>
          <w:vertAlign w:val="superscript"/>
        </w:rPr>
        <w:t xml:space="preserve"> </w:t>
      </w:r>
      <w:r>
        <w:rPr>
          <w:color w:val="222222"/>
          <w:sz w:val="20"/>
          <w:highlight w:val="white"/>
        </w:rPr>
        <w:t xml:space="preserve">El 13 de julio de 2021, el Comisionado Riley eliminó la etiqueta y el referente a "Docente principal" en los planes de reestructuración de escuelas y distritos con bajo rendimiento crónico, y lo reemplazó con "Docente experto". Ver </w:t>
      </w:r>
      <w:hyperlink r:id="rId3">
        <w:r>
          <w:rPr>
            <w:color w:val="0000FF"/>
            <w:sz w:val="20"/>
            <w:highlight w:val="white"/>
            <w:u w:val="single"/>
          </w:rPr>
          <w:t>https://www.doe.mass.edu/level5/schools/dever.html</w:t>
        </w:r>
      </w:hyperlink>
      <w:r>
        <w:rPr>
          <w:color w:val="222222"/>
          <w:sz w:val="20"/>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2E" w14:textId="77777777" w:rsidR="005F7F24" w:rsidRDefault="005F7F24">
    <w:pPr>
      <w:pBdr>
        <w:top w:val="nil"/>
        <w:left w:val="nil"/>
        <w:bottom w:val="nil"/>
        <w:right w:val="nil"/>
        <w:between w:val="nil"/>
      </w:pBdr>
      <w:tabs>
        <w:tab w:val="center" w:pos="4320"/>
        <w:tab w:val="right" w:pos="8640"/>
      </w:tabs>
      <w:spacing w:before="72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2F" w14:textId="77777777" w:rsidR="005F7F24" w:rsidRDefault="005F7F24">
    <w:pP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0" w14:textId="77777777" w:rsidR="005F7F24" w:rsidRDefault="009B5681">
    <w:r>
      <w:rPr>
        <w:b/>
      </w:rPr>
      <w:t xml:space="preserve">Borrador del TAP renovado de </w:t>
    </w:r>
    <w:proofErr w:type="spellStart"/>
    <w:r>
      <w:rPr>
        <w:b/>
      </w:rPr>
      <w:t>Dever</w:t>
    </w:r>
    <w:proofErr w:type="spellEnd"/>
    <w:r>
      <w:rPr>
        <w:b/>
      </w:rPr>
      <w:t xml:space="preserve"> 2022-2025 - Secciones SMI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8D7"/>
    <w:multiLevelType w:val="multilevel"/>
    <w:tmpl w:val="AF10674A"/>
    <w:lvl w:ilvl="0">
      <w:start w:val="1"/>
      <w:numFmt w:val="decimal"/>
      <w:lvlText w:val="3.%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4737000"/>
    <w:multiLevelType w:val="multilevel"/>
    <w:tmpl w:val="084E1908"/>
    <w:lvl w:ilvl="0">
      <w:start w:val="1"/>
      <w:numFmt w:val="decimal"/>
      <w:lvlText w:val="5.%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F538D3"/>
    <w:multiLevelType w:val="multilevel"/>
    <w:tmpl w:val="7152ED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0347B0"/>
    <w:multiLevelType w:val="multilevel"/>
    <w:tmpl w:val="DA7A148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064109C0"/>
    <w:multiLevelType w:val="multilevel"/>
    <w:tmpl w:val="9C669EE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6EA6CC9"/>
    <w:multiLevelType w:val="multilevel"/>
    <w:tmpl w:val="2E387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682BC8"/>
    <w:multiLevelType w:val="multilevel"/>
    <w:tmpl w:val="9F261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B4E7058"/>
    <w:multiLevelType w:val="multilevel"/>
    <w:tmpl w:val="7346DE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C59627B"/>
    <w:multiLevelType w:val="multilevel"/>
    <w:tmpl w:val="A254DDB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0D5D6769"/>
    <w:multiLevelType w:val="multilevel"/>
    <w:tmpl w:val="CFD24354"/>
    <w:lvl w:ilvl="0">
      <w:start w:val="1"/>
      <w:numFmt w:val="decimal"/>
      <w:lvlText w:val="3.%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4A0304"/>
    <w:multiLevelType w:val="multilevel"/>
    <w:tmpl w:val="C0A06A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7500D15"/>
    <w:multiLevelType w:val="multilevel"/>
    <w:tmpl w:val="311A13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9C7296B"/>
    <w:multiLevelType w:val="multilevel"/>
    <w:tmpl w:val="67AED4F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1CA64BE7"/>
    <w:multiLevelType w:val="multilevel"/>
    <w:tmpl w:val="1F78AE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E805D60"/>
    <w:multiLevelType w:val="multilevel"/>
    <w:tmpl w:val="DEFAC6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22B0146"/>
    <w:multiLevelType w:val="multilevel"/>
    <w:tmpl w:val="3666315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 w15:restartNumberingAfterBreak="0">
    <w:nsid w:val="23BD4E76"/>
    <w:multiLevelType w:val="multilevel"/>
    <w:tmpl w:val="9B1887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26E713E0"/>
    <w:multiLevelType w:val="multilevel"/>
    <w:tmpl w:val="760E5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231C9"/>
    <w:multiLevelType w:val="multilevel"/>
    <w:tmpl w:val="4614C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BE23FD"/>
    <w:multiLevelType w:val="multilevel"/>
    <w:tmpl w:val="D2F6A2E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0" w15:restartNumberingAfterBreak="0">
    <w:nsid w:val="2E594A63"/>
    <w:multiLevelType w:val="multilevel"/>
    <w:tmpl w:val="14509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A40FFC"/>
    <w:multiLevelType w:val="multilevel"/>
    <w:tmpl w:val="B5D078BC"/>
    <w:lvl w:ilvl="0">
      <w:start w:val="1"/>
      <w:numFmt w:val="decimal"/>
      <w:lvlText w:val="4.%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2F5A5A2B"/>
    <w:multiLevelType w:val="multilevel"/>
    <w:tmpl w:val="EE80693A"/>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2F835E68"/>
    <w:multiLevelType w:val="multilevel"/>
    <w:tmpl w:val="063CAD50"/>
    <w:lvl w:ilvl="0">
      <w:start w:val="1"/>
      <w:numFmt w:val="decimal"/>
      <w:lvlText w:val="2.%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15A08B7"/>
    <w:multiLevelType w:val="multilevel"/>
    <w:tmpl w:val="F894E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1A1943"/>
    <w:multiLevelType w:val="multilevel"/>
    <w:tmpl w:val="B6FC54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3A17802"/>
    <w:multiLevelType w:val="multilevel"/>
    <w:tmpl w:val="6CEAD7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85019D4"/>
    <w:multiLevelType w:val="multilevel"/>
    <w:tmpl w:val="3BAEFB62"/>
    <w:lvl w:ilvl="0">
      <w:start w:val="1"/>
      <w:numFmt w:val="decimal"/>
      <w:lvlText w:val="1.%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B4F0FE1"/>
    <w:multiLevelType w:val="multilevel"/>
    <w:tmpl w:val="C4CC746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9" w15:restartNumberingAfterBreak="0">
    <w:nsid w:val="3C4446F0"/>
    <w:multiLevelType w:val="multilevel"/>
    <w:tmpl w:val="57E09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115137"/>
    <w:multiLevelType w:val="multilevel"/>
    <w:tmpl w:val="DB7A6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F7F1BCA"/>
    <w:multiLevelType w:val="multilevel"/>
    <w:tmpl w:val="934A0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18B2F81"/>
    <w:multiLevelType w:val="multilevel"/>
    <w:tmpl w:val="6C127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5406C1F"/>
    <w:multiLevelType w:val="multilevel"/>
    <w:tmpl w:val="4F828B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C371437"/>
    <w:multiLevelType w:val="multilevel"/>
    <w:tmpl w:val="80825A2E"/>
    <w:lvl w:ilvl="0">
      <w:start w:val="1"/>
      <w:numFmt w:val="decimal"/>
      <w:lvlText w:val="1.%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F0131F3"/>
    <w:multiLevelType w:val="multilevel"/>
    <w:tmpl w:val="E5FC7A5A"/>
    <w:lvl w:ilvl="0">
      <w:start w:val="1"/>
      <w:numFmt w:val="decimal"/>
      <w:lvlText w:val="5.%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50AE652A"/>
    <w:multiLevelType w:val="multilevel"/>
    <w:tmpl w:val="96DA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4A1820"/>
    <w:multiLevelType w:val="multilevel"/>
    <w:tmpl w:val="8EB2ADC0"/>
    <w:lvl w:ilvl="0">
      <w:start w:val="1"/>
      <w:numFmt w:val="decimal"/>
      <w:lvlText w:val="4.%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D14792"/>
    <w:multiLevelType w:val="multilevel"/>
    <w:tmpl w:val="D1DEB0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2504FA0"/>
    <w:multiLevelType w:val="multilevel"/>
    <w:tmpl w:val="DE66B21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0" w15:restartNumberingAfterBreak="0">
    <w:nsid w:val="640D1A22"/>
    <w:multiLevelType w:val="multilevel"/>
    <w:tmpl w:val="73B0AC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51363E6"/>
    <w:multiLevelType w:val="multilevel"/>
    <w:tmpl w:val="876E2B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68E1F54"/>
    <w:multiLevelType w:val="multilevel"/>
    <w:tmpl w:val="2BF49892"/>
    <w:lvl w:ilvl="0">
      <w:start w:val="1"/>
      <w:numFmt w:val="bullet"/>
      <w:lvlText w:val="●"/>
      <w:lvlJc w:val="left"/>
      <w:pPr>
        <w:ind w:left="720" w:firstLine="360"/>
      </w:pPr>
      <w:rPr>
        <w:rFonts w:ascii="Arial" w:eastAsia="Arial" w:hAnsi="Arial" w:cs="Arial"/>
      </w:rPr>
    </w:lvl>
    <w:lvl w:ilvl="1">
      <w:start w:val="4398"/>
      <w:numFmt w:val="bullet"/>
      <w:lvlText w:val="o"/>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3" w15:restartNumberingAfterBreak="0">
    <w:nsid w:val="67143713"/>
    <w:multiLevelType w:val="multilevel"/>
    <w:tmpl w:val="08A61EDA"/>
    <w:lvl w:ilvl="0">
      <w:start w:val="1"/>
      <w:numFmt w:val="decimal"/>
      <w:lvlText w:val="2.%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B4E5131"/>
    <w:multiLevelType w:val="multilevel"/>
    <w:tmpl w:val="3342C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F1C5748"/>
    <w:multiLevelType w:val="multilevel"/>
    <w:tmpl w:val="58F4E2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6FF7213A"/>
    <w:multiLevelType w:val="multilevel"/>
    <w:tmpl w:val="BAD02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C187D79"/>
    <w:multiLevelType w:val="multilevel"/>
    <w:tmpl w:val="BE36C4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DC12943"/>
    <w:multiLevelType w:val="multilevel"/>
    <w:tmpl w:val="53D21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ECC1F42"/>
    <w:multiLevelType w:val="multilevel"/>
    <w:tmpl w:val="A7446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F1C1C37"/>
    <w:multiLevelType w:val="multilevel"/>
    <w:tmpl w:val="2BC20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8607552">
    <w:abstractNumId w:val="33"/>
  </w:num>
  <w:num w:numId="2" w16cid:durableId="207113425">
    <w:abstractNumId w:val="18"/>
  </w:num>
  <w:num w:numId="3" w16cid:durableId="1581599694">
    <w:abstractNumId w:val="24"/>
  </w:num>
  <w:num w:numId="4" w16cid:durableId="1047531149">
    <w:abstractNumId w:val="38"/>
  </w:num>
  <w:num w:numId="5" w16cid:durableId="402338614">
    <w:abstractNumId w:val="25"/>
  </w:num>
  <w:num w:numId="6" w16cid:durableId="1773936332">
    <w:abstractNumId w:val="40"/>
  </w:num>
  <w:num w:numId="7" w16cid:durableId="1898084841">
    <w:abstractNumId w:val="48"/>
  </w:num>
  <w:num w:numId="8" w16cid:durableId="1180656329">
    <w:abstractNumId w:val="26"/>
  </w:num>
  <w:num w:numId="9" w16cid:durableId="671613194">
    <w:abstractNumId w:val="43"/>
  </w:num>
  <w:num w:numId="10" w16cid:durableId="1775780759">
    <w:abstractNumId w:val="9"/>
  </w:num>
  <w:num w:numId="11" w16cid:durableId="1414082439">
    <w:abstractNumId w:val="17"/>
  </w:num>
  <w:num w:numId="12" w16cid:durableId="794525434">
    <w:abstractNumId w:val="7"/>
  </w:num>
  <w:num w:numId="13" w16cid:durableId="2037926856">
    <w:abstractNumId w:val="27"/>
  </w:num>
  <w:num w:numId="14" w16cid:durableId="743531172">
    <w:abstractNumId w:val="35"/>
  </w:num>
  <w:num w:numId="15" w16cid:durableId="1288583359">
    <w:abstractNumId w:val="22"/>
  </w:num>
  <w:num w:numId="16" w16cid:durableId="2132740556">
    <w:abstractNumId w:val="13"/>
  </w:num>
  <w:num w:numId="17" w16cid:durableId="1527675342">
    <w:abstractNumId w:val="19"/>
  </w:num>
  <w:num w:numId="18" w16cid:durableId="1186208761">
    <w:abstractNumId w:val="32"/>
  </w:num>
  <w:num w:numId="19" w16cid:durableId="801924699">
    <w:abstractNumId w:val="49"/>
  </w:num>
  <w:num w:numId="20" w16cid:durableId="2104296201">
    <w:abstractNumId w:val="29"/>
  </w:num>
  <w:num w:numId="21" w16cid:durableId="1422680810">
    <w:abstractNumId w:val="0"/>
  </w:num>
  <w:num w:numId="22" w16cid:durableId="613901162">
    <w:abstractNumId w:val="2"/>
  </w:num>
  <w:num w:numId="23" w16cid:durableId="668874625">
    <w:abstractNumId w:val="5"/>
  </w:num>
  <w:num w:numId="24" w16cid:durableId="342442798">
    <w:abstractNumId w:val="8"/>
  </w:num>
  <w:num w:numId="25" w16cid:durableId="1670787760">
    <w:abstractNumId w:val="3"/>
  </w:num>
  <w:num w:numId="26" w16cid:durableId="153644023">
    <w:abstractNumId w:val="28"/>
  </w:num>
  <w:num w:numId="27" w16cid:durableId="39090792">
    <w:abstractNumId w:val="12"/>
  </w:num>
  <w:num w:numId="28" w16cid:durableId="836968002">
    <w:abstractNumId w:val="42"/>
  </w:num>
  <w:num w:numId="29" w16cid:durableId="465437641">
    <w:abstractNumId w:val="39"/>
  </w:num>
  <w:num w:numId="30" w16cid:durableId="1737362888">
    <w:abstractNumId w:val="34"/>
  </w:num>
  <w:num w:numId="31" w16cid:durableId="2029327114">
    <w:abstractNumId w:val="50"/>
  </w:num>
  <w:num w:numId="32" w16cid:durableId="983701959">
    <w:abstractNumId w:val="37"/>
  </w:num>
  <w:num w:numId="33" w16cid:durableId="357970622">
    <w:abstractNumId w:val="14"/>
  </w:num>
  <w:num w:numId="34" w16cid:durableId="370957768">
    <w:abstractNumId w:val="44"/>
  </w:num>
  <w:num w:numId="35" w16cid:durableId="797068472">
    <w:abstractNumId w:val="6"/>
  </w:num>
  <w:num w:numId="36" w16cid:durableId="1581404565">
    <w:abstractNumId w:val="15"/>
  </w:num>
  <w:num w:numId="37" w16cid:durableId="787703672">
    <w:abstractNumId w:val="10"/>
  </w:num>
  <w:num w:numId="38" w16cid:durableId="1737556110">
    <w:abstractNumId w:val="30"/>
  </w:num>
  <w:num w:numId="39" w16cid:durableId="213086133">
    <w:abstractNumId w:val="41"/>
  </w:num>
  <w:num w:numId="40" w16cid:durableId="1621186899">
    <w:abstractNumId w:val="23"/>
  </w:num>
  <w:num w:numId="41" w16cid:durableId="193613252">
    <w:abstractNumId w:val="21"/>
  </w:num>
  <w:num w:numId="42" w16cid:durableId="1906062954">
    <w:abstractNumId w:val="16"/>
  </w:num>
  <w:num w:numId="43" w16cid:durableId="1255434396">
    <w:abstractNumId w:val="11"/>
  </w:num>
  <w:num w:numId="44" w16cid:durableId="581182720">
    <w:abstractNumId w:val="4"/>
  </w:num>
  <w:num w:numId="45" w16cid:durableId="98530829">
    <w:abstractNumId w:val="45"/>
  </w:num>
  <w:num w:numId="46" w16cid:durableId="933897005">
    <w:abstractNumId w:val="31"/>
  </w:num>
  <w:num w:numId="47" w16cid:durableId="198905179">
    <w:abstractNumId w:val="20"/>
  </w:num>
  <w:num w:numId="48" w16cid:durableId="873346074">
    <w:abstractNumId w:val="1"/>
  </w:num>
  <w:num w:numId="49" w16cid:durableId="496651031">
    <w:abstractNumId w:val="36"/>
  </w:num>
  <w:num w:numId="50" w16cid:durableId="361708278">
    <w:abstractNumId w:val="47"/>
  </w:num>
  <w:num w:numId="51" w16cid:durableId="745611574">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24"/>
    <w:rsid w:val="00000209"/>
    <w:rsid w:val="00017D7D"/>
    <w:rsid w:val="00051A36"/>
    <w:rsid w:val="000549A7"/>
    <w:rsid w:val="00055EE0"/>
    <w:rsid w:val="00056796"/>
    <w:rsid w:val="00060E8D"/>
    <w:rsid w:val="0006775E"/>
    <w:rsid w:val="00083279"/>
    <w:rsid w:val="00084B93"/>
    <w:rsid w:val="000918B8"/>
    <w:rsid w:val="00093733"/>
    <w:rsid w:val="000953BB"/>
    <w:rsid w:val="000A05DD"/>
    <w:rsid w:val="000A09AA"/>
    <w:rsid w:val="000A1E21"/>
    <w:rsid w:val="000A292E"/>
    <w:rsid w:val="000B4373"/>
    <w:rsid w:val="000C0CA1"/>
    <w:rsid w:val="000C1A49"/>
    <w:rsid w:val="000E1562"/>
    <w:rsid w:val="000F3BC6"/>
    <w:rsid w:val="00102045"/>
    <w:rsid w:val="00114E83"/>
    <w:rsid w:val="00131A55"/>
    <w:rsid w:val="00133A8B"/>
    <w:rsid w:val="00133D98"/>
    <w:rsid w:val="0013432D"/>
    <w:rsid w:val="00157283"/>
    <w:rsid w:val="00157431"/>
    <w:rsid w:val="00167A73"/>
    <w:rsid w:val="0017013C"/>
    <w:rsid w:val="001721AB"/>
    <w:rsid w:val="001A147F"/>
    <w:rsid w:val="001A60DA"/>
    <w:rsid w:val="001B6CEB"/>
    <w:rsid w:val="001D1BFD"/>
    <w:rsid w:val="001E10BF"/>
    <w:rsid w:val="001E555D"/>
    <w:rsid w:val="001E5567"/>
    <w:rsid w:val="00200CEA"/>
    <w:rsid w:val="00207A00"/>
    <w:rsid w:val="00214B61"/>
    <w:rsid w:val="00215C40"/>
    <w:rsid w:val="002257BE"/>
    <w:rsid w:val="00234276"/>
    <w:rsid w:val="0024260E"/>
    <w:rsid w:val="002821B8"/>
    <w:rsid w:val="002954DD"/>
    <w:rsid w:val="002E3C3D"/>
    <w:rsid w:val="0030288E"/>
    <w:rsid w:val="003124E2"/>
    <w:rsid w:val="003225DF"/>
    <w:rsid w:val="003343A3"/>
    <w:rsid w:val="0035135D"/>
    <w:rsid w:val="003549D3"/>
    <w:rsid w:val="00355835"/>
    <w:rsid w:val="003570DB"/>
    <w:rsid w:val="00385A5A"/>
    <w:rsid w:val="003A661D"/>
    <w:rsid w:val="003B0C32"/>
    <w:rsid w:val="003B25B6"/>
    <w:rsid w:val="003D7AAC"/>
    <w:rsid w:val="0041270E"/>
    <w:rsid w:val="0043375B"/>
    <w:rsid w:val="00440840"/>
    <w:rsid w:val="004913AE"/>
    <w:rsid w:val="004B7734"/>
    <w:rsid w:val="004B7920"/>
    <w:rsid w:val="004C18EF"/>
    <w:rsid w:val="004D08A6"/>
    <w:rsid w:val="004E1C93"/>
    <w:rsid w:val="004F38A7"/>
    <w:rsid w:val="004F6608"/>
    <w:rsid w:val="00510886"/>
    <w:rsid w:val="00510CE4"/>
    <w:rsid w:val="0054652C"/>
    <w:rsid w:val="00556E14"/>
    <w:rsid w:val="00572A29"/>
    <w:rsid w:val="00575308"/>
    <w:rsid w:val="005A0D74"/>
    <w:rsid w:val="005E5A54"/>
    <w:rsid w:val="005F7F24"/>
    <w:rsid w:val="006161AE"/>
    <w:rsid w:val="00620EEF"/>
    <w:rsid w:val="006217BD"/>
    <w:rsid w:val="006427A9"/>
    <w:rsid w:val="00654FEC"/>
    <w:rsid w:val="00657FE5"/>
    <w:rsid w:val="00673816"/>
    <w:rsid w:val="006744A8"/>
    <w:rsid w:val="006B123B"/>
    <w:rsid w:val="006B1691"/>
    <w:rsid w:val="006B659A"/>
    <w:rsid w:val="006E3B67"/>
    <w:rsid w:val="006E559C"/>
    <w:rsid w:val="006F0BEA"/>
    <w:rsid w:val="00705628"/>
    <w:rsid w:val="007410F5"/>
    <w:rsid w:val="0074476D"/>
    <w:rsid w:val="00751104"/>
    <w:rsid w:val="00784336"/>
    <w:rsid w:val="007918AB"/>
    <w:rsid w:val="007978D6"/>
    <w:rsid w:val="007B5ECD"/>
    <w:rsid w:val="007B67D0"/>
    <w:rsid w:val="007B72E6"/>
    <w:rsid w:val="007C0389"/>
    <w:rsid w:val="007C7691"/>
    <w:rsid w:val="007D11B7"/>
    <w:rsid w:val="007D2C9D"/>
    <w:rsid w:val="007E7CFB"/>
    <w:rsid w:val="007F576E"/>
    <w:rsid w:val="0080032E"/>
    <w:rsid w:val="0080348D"/>
    <w:rsid w:val="0081245F"/>
    <w:rsid w:val="008279D9"/>
    <w:rsid w:val="00831B3C"/>
    <w:rsid w:val="00850BEF"/>
    <w:rsid w:val="0085342D"/>
    <w:rsid w:val="00870717"/>
    <w:rsid w:val="00874472"/>
    <w:rsid w:val="00877EDB"/>
    <w:rsid w:val="00883C91"/>
    <w:rsid w:val="00886D51"/>
    <w:rsid w:val="008A54C2"/>
    <w:rsid w:val="008D0AA4"/>
    <w:rsid w:val="008D5FD9"/>
    <w:rsid w:val="008E0277"/>
    <w:rsid w:val="009101A2"/>
    <w:rsid w:val="00913192"/>
    <w:rsid w:val="00917AD0"/>
    <w:rsid w:val="009334BA"/>
    <w:rsid w:val="0094447F"/>
    <w:rsid w:val="009542B9"/>
    <w:rsid w:val="00970225"/>
    <w:rsid w:val="009710B6"/>
    <w:rsid w:val="00977D64"/>
    <w:rsid w:val="0098080D"/>
    <w:rsid w:val="009B0F94"/>
    <w:rsid w:val="009B16AE"/>
    <w:rsid w:val="009B1BA0"/>
    <w:rsid w:val="009B5681"/>
    <w:rsid w:val="009C09B7"/>
    <w:rsid w:val="009D0167"/>
    <w:rsid w:val="009D53BD"/>
    <w:rsid w:val="009F7736"/>
    <w:rsid w:val="00A025FF"/>
    <w:rsid w:val="00A07179"/>
    <w:rsid w:val="00A2208B"/>
    <w:rsid w:val="00A35FF9"/>
    <w:rsid w:val="00A40F50"/>
    <w:rsid w:val="00A95A69"/>
    <w:rsid w:val="00AC675F"/>
    <w:rsid w:val="00AD5F20"/>
    <w:rsid w:val="00B225AD"/>
    <w:rsid w:val="00B30B06"/>
    <w:rsid w:val="00B40B11"/>
    <w:rsid w:val="00B44477"/>
    <w:rsid w:val="00B65B58"/>
    <w:rsid w:val="00B70B2C"/>
    <w:rsid w:val="00B7748C"/>
    <w:rsid w:val="00B810E5"/>
    <w:rsid w:val="00B974D3"/>
    <w:rsid w:val="00BA562D"/>
    <w:rsid w:val="00BD3A82"/>
    <w:rsid w:val="00BD55E8"/>
    <w:rsid w:val="00BD749A"/>
    <w:rsid w:val="00BE1113"/>
    <w:rsid w:val="00BE6F29"/>
    <w:rsid w:val="00C01587"/>
    <w:rsid w:val="00C344AC"/>
    <w:rsid w:val="00C34CFE"/>
    <w:rsid w:val="00C4204C"/>
    <w:rsid w:val="00C4534F"/>
    <w:rsid w:val="00C50ACD"/>
    <w:rsid w:val="00C64A5B"/>
    <w:rsid w:val="00C7582A"/>
    <w:rsid w:val="00C8069D"/>
    <w:rsid w:val="00C903E9"/>
    <w:rsid w:val="00C945DC"/>
    <w:rsid w:val="00CA12F9"/>
    <w:rsid w:val="00CC1EF9"/>
    <w:rsid w:val="00CC5231"/>
    <w:rsid w:val="00CC7B8C"/>
    <w:rsid w:val="00CE10E5"/>
    <w:rsid w:val="00D21EE3"/>
    <w:rsid w:val="00D47680"/>
    <w:rsid w:val="00D84EE5"/>
    <w:rsid w:val="00DA28B6"/>
    <w:rsid w:val="00DA3350"/>
    <w:rsid w:val="00DD0A3E"/>
    <w:rsid w:val="00E00702"/>
    <w:rsid w:val="00E0579D"/>
    <w:rsid w:val="00E1130F"/>
    <w:rsid w:val="00E126EF"/>
    <w:rsid w:val="00E13896"/>
    <w:rsid w:val="00E16516"/>
    <w:rsid w:val="00E17725"/>
    <w:rsid w:val="00E51E8C"/>
    <w:rsid w:val="00E6420C"/>
    <w:rsid w:val="00E66F64"/>
    <w:rsid w:val="00E77EC2"/>
    <w:rsid w:val="00E96841"/>
    <w:rsid w:val="00EA53AD"/>
    <w:rsid w:val="00EB5C89"/>
    <w:rsid w:val="00F11160"/>
    <w:rsid w:val="00F137FB"/>
    <w:rsid w:val="00F2662F"/>
    <w:rsid w:val="00F32A4B"/>
    <w:rsid w:val="00F33B07"/>
    <w:rsid w:val="00F55781"/>
    <w:rsid w:val="00F61093"/>
    <w:rsid w:val="00F61116"/>
    <w:rsid w:val="00F705C0"/>
    <w:rsid w:val="00F74B52"/>
    <w:rsid w:val="00F81006"/>
    <w:rsid w:val="00FE141D"/>
    <w:rsid w:val="00FE7933"/>
    <w:rsid w:val="3DEF8A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FD18"/>
  <w15:docId w15:val="{2A2EE763-E683-4140-A20C-EB7F4658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b/>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customStyle="1" w:styleId="Normal1">
    <w:name w:val="Normal1"/>
    <w:rsid w:val="004A2A1B"/>
    <w:pPr>
      <w:pBdr>
        <w:top w:val="nil"/>
        <w:left w:val="nil"/>
        <w:bottom w:val="nil"/>
        <w:right w:val="nil"/>
        <w:between w:val="nil"/>
      </w:pBdr>
      <w:spacing w:line="240" w:lineRule="auto"/>
    </w:pPr>
    <w:rPr>
      <w:color w:val="000000"/>
    </w:rPr>
  </w:style>
  <w:style w:type="paragraph" w:styleId="Footer">
    <w:name w:val="footer"/>
    <w:basedOn w:val="Normal"/>
    <w:link w:val="FooterChar"/>
    <w:uiPriority w:val="99"/>
    <w:unhideWhenUsed/>
    <w:rsid w:val="004A2A1B"/>
    <w:pPr>
      <w:pBdr>
        <w:top w:val="nil"/>
        <w:left w:val="nil"/>
        <w:bottom w:val="nil"/>
        <w:right w:val="nil"/>
        <w:between w:val="nil"/>
      </w:pBdr>
      <w:tabs>
        <w:tab w:val="center" w:pos="4680"/>
        <w:tab w:val="right" w:pos="9360"/>
      </w:tabs>
      <w:spacing w:line="240" w:lineRule="auto"/>
    </w:pPr>
    <w:rPr>
      <w:color w:val="000000"/>
    </w:rPr>
  </w:style>
  <w:style w:type="character" w:customStyle="1" w:styleId="FooterChar">
    <w:name w:val="Footer Char"/>
    <w:basedOn w:val="DefaultParagraphFont"/>
    <w:link w:val="Footer"/>
    <w:uiPriority w:val="99"/>
    <w:rsid w:val="004A2A1B"/>
    <w:rPr>
      <w:color w:val="000000"/>
      <w:lang w:val="es-AR"/>
    </w:rPr>
  </w:style>
  <w:style w:type="paragraph" w:styleId="Header">
    <w:name w:val="header"/>
    <w:basedOn w:val="Normal"/>
    <w:link w:val="HeaderChar"/>
    <w:uiPriority w:val="99"/>
    <w:unhideWhenUsed/>
    <w:rsid w:val="004B122F"/>
    <w:pPr>
      <w:tabs>
        <w:tab w:val="center" w:pos="4680"/>
        <w:tab w:val="right" w:pos="9360"/>
      </w:tabs>
      <w:spacing w:line="240" w:lineRule="auto"/>
    </w:pPr>
  </w:style>
  <w:style w:type="character" w:customStyle="1" w:styleId="HeaderChar">
    <w:name w:val="Header Char"/>
    <w:basedOn w:val="DefaultParagraphFont"/>
    <w:link w:val="Header"/>
    <w:uiPriority w:val="99"/>
    <w:rsid w:val="004B122F"/>
  </w:style>
  <w:style w:type="paragraph" w:styleId="BalloonText">
    <w:name w:val="Balloon Text"/>
    <w:basedOn w:val="Normal"/>
    <w:link w:val="BalloonTextChar"/>
    <w:uiPriority w:val="99"/>
    <w:unhideWhenUsed/>
    <w:rsid w:val="00897D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97D4B"/>
    <w:rPr>
      <w:rFonts w:ascii="Segoe UI" w:hAnsi="Segoe UI" w:cs="Segoe UI"/>
      <w:sz w:val="18"/>
      <w:szCs w:val="18"/>
    </w:rPr>
  </w:style>
  <w:style w:type="table" w:styleId="TableGrid">
    <w:name w:val="Table Grid"/>
    <w:basedOn w:val="TableNormal"/>
    <w:rsid w:val="00897D4B"/>
    <w:pPr>
      <w:widowControl w:val="0"/>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327CA"/>
    <w:pPr>
      <w:spacing w:line="240" w:lineRule="auto"/>
    </w:pPr>
    <w:rPr>
      <w:sz w:val="20"/>
      <w:szCs w:val="20"/>
    </w:rPr>
  </w:style>
  <w:style w:type="character" w:customStyle="1" w:styleId="FootnoteTextChar">
    <w:name w:val="Footnote Text Char"/>
    <w:basedOn w:val="DefaultParagraphFont"/>
    <w:link w:val="FootnoteText"/>
    <w:semiHidden/>
    <w:rsid w:val="003327CA"/>
    <w:rPr>
      <w:sz w:val="20"/>
      <w:szCs w:val="20"/>
    </w:rPr>
  </w:style>
  <w:style w:type="character" w:styleId="FootnoteReference">
    <w:name w:val="footnote reference"/>
    <w:basedOn w:val="DefaultParagraphFont"/>
    <w:semiHidden/>
    <w:unhideWhenUsed/>
    <w:rsid w:val="003327CA"/>
    <w:rPr>
      <w:vertAlign w:val="superscript"/>
    </w:rPr>
  </w:style>
  <w:style w:type="character" w:styleId="Hyperlink">
    <w:name w:val="Hyperlink"/>
    <w:basedOn w:val="DefaultParagraphFont"/>
    <w:uiPriority w:val="99"/>
    <w:unhideWhenUsed/>
    <w:rsid w:val="004D1F8B"/>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573A17"/>
    <w:rPr>
      <w:color w:val="605E5C"/>
      <w:shd w:val="clear" w:color="auto" w:fill="E1DFDD"/>
    </w:rPr>
  </w:style>
  <w:style w:type="character" w:styleId="FollowedHyperlink">
    <w:name w:val="FollowedHyperlink"/>
    <w:basedOn w:val="DefaultParagraphFont"/>
    <w:semiHidden/>
    <w:unhideWhenUsed/>
    <w:rsid w:val="00573A17"/>
    <w:rPr>
      <w:color w:val="800080" w:themeColor="followedHyperlink"/>
      <w:u w:val="single"/>
    </w:rPr>
  </w:style>
  <w:style w:type="paragraph" w:styleId="CommentSubject">
    <w:name w:val="annotation subject"/>
    <w:basedOn w:val="CommentText"/>
    <w:next w:val="CommentText"/>
    <w:link w:val="CommentSubjectChar"/>
    <w:uiPriority w:val="99"/>
    <w:unhideWhenUsed/>
    <w:rsid w:val="00374AC6"/>
    <w:rPr>
      <w:b/>
      <w:bCs/>
    </w:rPr>
  </w:style>
  <w:style w:type="character" w:customStyle="1" w:styleId="CommentSubjectChar">
    <w:name w:val="Comment Subject Char"/>
    <w:basedOn w:val="CommentTextChar"/>
    <w:link w:val="CommentSubject"/>
    <w:uiPriority w:val="99"/>
    <w:rsid w:val="00374AC6"/>
    <w:rPr>
      <w:b/>
      <w:bCs/>
      <w:sz w:val="20"/>
      <w:szCs w:val="20"/>
    </w:rPr>
  </w:style>
  <w:style w:type="character" w:customStyle="1" w:styleId="Heading1Char">
    <w:name w:val="Heading 1 Char"/>
    <w:basedOn w:val="DefaultParagraphFont"/>
    <w:link w:val="Heading1"/>
    <w:uiPriority w:val="9"/>
    <w:rsid w:val="00116882"/>
    <w:rPr>
      <w:b/>
      <w:sz w:val="40"/>
      <w:szCs w:val="40"/>
    </w:rPr>
  </w:style>
  <w:style w:type="paragraph" w:styleId="ListParagraph">
    <w:name w:val="List Paragraph"/>
    <w:basedOn w:val="Normal"/>
    <w:uiPriority w:val="1"/>
    <w:qFormat/>
    <w:rsid w:val="00ED2209"/>
    <w:pPr>
      <w:ind w:left="720"/>
      <w:contextualSpacing/>
    </w:pPr>
  </w:style>
  <w:style w:type="character" w:customStyle="1" w:styleId="Heading4Char">
    <w:name w:val="Heading 4 Char"/>
    <w:basedOn w:val="DefaultParagraphFont"/>
    <w:link w:val="Heading4"/>
    <w:rsid w:val="00CA0C10"/>
    <w:rPr>
      <w:color w:val="666666"/>
    </w:rPr>
  </w:style>
  <w:style w:type="character" w:customStyle="1" w:styleId="Heading5Char">
    <w:name w:val="Heading 5 Char"/>
    <w:basedOn w:val="DefaultParagraphFont"/>
    <w:link w:val="Heading5"/>
    <w:rsid w:val="00CA0C10"/>
    <w:rPr>
      <w:color w:val="666666"/>
      <w:sz w:val="22"/>
      <w:szCs w:val="22"/>
    </w:rPr>
  </w:style>
  <w:style w:type="character" w:customStyle="1" w:styleId="Heading6Char">
    <w:name w:val="Heading 6 Char"/>
    <w:basedOn w:val="DefaultParagraphFont"/>
    <w:link w:val="Heading6"/>
    <w:rsid w:val="00CA0C10"/>
    <w:rPr>
      <w:i/>
      <w:color w:val="666666"/>
      <w:sz w:val="22"/>
      <w:szCs w:val="22"/>
    </w:rPr>
  </w:style>
  <w:style w:type="character" w:customStyle="1" w:styleId="TitleChar">
    <w:name w:val="Title Char"/>
    <w:basedOn w:val="DefaultParagraphFont"/>
    <w:link w:val="Title"/>
    <w:rsid w:val="00CA0C10"/>
    <w:rPr>
      <w:sz w:val="52"/>
      <w:szCs w:val="52"/>
    </w:rPr>
  </w:style>
  <w:style w:type="character" w:customStyle="1" w:styleId="SubtitleChar">
    <w:name w:val="Subtitle Char"/>
    <w:basedOn w:val="DefaultParagraphFont"/>
    <w:link w:val="Subtitle"/>
    <w:rsid w:val="00CA0C10"/>
    <w:rPr>
      <w:rFonts w:ascii="Arial" w:eastAsia="Arial" w:hAnsi="Arial" w:cs="Arial"/>
      <w:color w:val="666666"/>
      <w:sz w:val="30"/>
      <w:szCs w:val="30"/>
    </w:rPr>
  </w:style>
  <w:style w:type="paragraph" w:styleId="NormalWeb">
    <w:name w:val="Normal (Web)"/>
    <w:basedOn w:val="Normal"/>
    <w:uiPriority w:val="99"/>
    <w:unhideWhenUsed/>
    <w:rsid w:val="00CA0C10"/>
    <w:pPr>
      <w:spacing w:before="100" w:beforeAutospacing="1" w:after="100" w:afterAutospacing="1" w:line="240" w:lineRule="auto"/>
    </w:pPr>
  </w:style>
  <w:style w:type="paragraph" w:styleId="Revision">
    <w:name w:val="Revision"/>
    <w:hidden/>
    <w:uiPriority w:val="99"/>
    <w:semiHidden/>
    <w:rsid w:val="00CA0C10"/>
    <w:pPr>
      <w:spacing w:line="240" w:lineRule="auto"/>
    </w:pPr>
    <w:rPr>
      <w:color w:val="000000"/>
    </w:rPr>
  </w:style>
  <w:style w:type="paragraph" w:styleId="BodyText">
    <w:name w:val="Body Text"/>
    <w:basedOn w:val="Normal"/>
    <w:link w:val="BodyTextChar"/>
    <w:uiPriority w:val="1"/>
    <w:qFormat/>
    <w:rsid w:val="00CA0C10"/>
    <w:pPr>
      <w:widowControl w:val="0"/>
      <w:spacing w:line="240" w:lineRule="auto"/>
      <w:ind w:left="100"/>
    </w:pPr>
    <w:rPr>
      <w:rFonts w:cstheme="minorBidi"/>
    </w:rPr>
  </w:style>
  <w:style w:type="character" w:customStyle="1" w:styleId="BodyTextChar">
    <w:name w:val="Body Text Char"/>
    <w:basedOn w:val="DefaultParagraphFont"/>
    <w:link w:val="BodyText"/>
    <w:uiPriority w:val="1"/>
    <w:rsid w:val="00CA0C10"/>
    <w:rPr>
      <w:rFonts w:cstheme="minorBidi"/>
      <w:lang w:val="es-AR"/>
    </w:rPr>
  </w:style>
  <w:style w:type="paragraph" w:customStyle="1" w:styleId="TableParagraph">
    <w:name w:val="Table Paragraph"/>
    <w:basedOn w:val="Normal"/>
    <w:uiPriority w:val="1"/>
    <w:qFormat/>
    <w:rsid w:val="00CA0C10"/>
    <w:pPr>
      <w:widowControl w:val="0"/>
      <w:spacing w:line="240" w:lineRule="auto"/>
    </w:pPr>
    <w:rPr>
      <w:rFonts w:asciiTheme="minorHAnsi" w:eastAsiaTheme="minorHAnsi" w:hAnsiTheme="minorHAnsi" w:cstheme="minorBidi"/>
      <w:sz w:val="22"/>
      <w:szCs w:val="22"/>
    </w:rPr>
  </w:style>
  <w:style w:type="table" w:customStyle="1" w:styleId="aa">
    <w:basedOn w:val="TableNormal"/>
    <w:pPr>
      <w:widowControl w:val="0"/>
      <w:spacing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19332">
      <w:bodyDiv w:val="1"/>
      <w:marLeft w:val="0"/>
      <w:marRight w:val="0"/>
      <w:marTop w:val="0"/>
      <w:marBottom w:val="0"/>
      <w:divBdr>
        <w:top w:val="none" w:sz="0" w:space="0" w:color="auto"/>
        <w:left w:val="none" w:sz="0" w:space="0" w:color="auto"/>
        <w:bottom w:val="none" w:sz="0" w:space="0" w:color="auto"/>
        <w:right w:val="none" w:sz="0" w:space="0" w:color="auto"/>
      </w:divBdr>
    </w:div>
    <w:div w:id="147155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0qN1grDjDiSOnf9MBQkG/o58yhQ==">AMUW2mWvtW7dZjyozAmuRldgFXrqJQxp95rcv0/6sG/Za3ZYrkYorbBDEujZsFr55W3WTyhTNJjqbWfMspEdcx4UwwhlLwMxyAP/bbZzJk1tBKGTQLeOSGqPhJShOSNw4LB2s1tIg8ANvAQK1wznf11C5Ftmx10GdaGIvJOdoQHfQ7VhcIwx4iR+2AaD3jwPEyatf2pTTobJOCJH1O2PBED+nbt95M/4bN94f/dfUgjcOl8fHGbDcWSR7UbZbJOYgHxpdxH9nSWSAL/wmoJ1eqc/bgYTKmn66Z61mN77x6XkNcMl4V3VFxmPxAtZWW3oN5weSyT8i4hTYBxRzie8s9GgFugP+UkIXNW5IO/7CHqEdvnH/Ymr4iHkpNyBRYyLLeE3QOctq7DOvJVJTDq0N10XPL8snPcMlzk28Lxptogxe98FzPEySyFNW6lWqG1DOpb4cbYCgW74otzKh/LhIDP4l81aN+kBHVOn6DfRv6kcHPVtO3HQS7D7iz00RD9I1OPJesfdtFSOdzAT/lShSwWKNSOyJCaGdztpddtE9/hn6YuIDKPAdEMyH7El1ymolDMLhyWMxVdhNtz/e3YMFKkznid3LsSF7y+106HmBq+kcJuSWLTEGS/ItBBqvcjaTZMWauFCquZBEvJcWIjHcaTzsYS2kyDlmsn+8h97Zx5jb0OO9BHcufV4L59ZVAood4XJPeusqM4Kubn4+2ZLQEJaEvihfJbQQNgoYd3TJ6hMUo5iDvvQGfSW8+6NcwAhVDMwb39QjtragPamMZikuRo5aKvthcFw6IDW0x5p/7IKF2TBUlzmMzxvl0M62lx+wjvrmI42lvgq6JH9P0YzKqt3H1zhtXGPxgL2vfYtRA59FsD4bsdZ0ofnWq94lx0z1VCaPdUnhQ4QQdmNSLRFyQZxJPiylYOivm0LxI8jdrJqZn1jjFKFGlp0gCIDJqk+e6q/fj/NbpuEMqlk2OmVsEg9WUr11htdSpB9xrxn0XhpRxW3qaKjfqrkRKeEZlRrw8GBceT9QDcGv4Ho/0sJkfy2PKcgyOwL3ae2E5a65SYHMXEirvJB9YtO23X11zBj2HttYnLaxbGiWH0qHnC/hxHblM3b8FjjCxaWg8TzwrdAHiM1q8XheVNqkgDMPHf4lSCn/hherKErJ10ZCNbLclY5y0GAnI4MysyicOR4h+51o9ZuTEZHmq7GQNnBw7qAWH0vNXbJjtPpt6uWEALw7Ma+GOMRpBuUeoLpAsjZi7UbxK2uZsf2L8tqbpGOxNT+5tg/kc2wx1Pih8+zg+tBipv7TmZh8AbWoIqc0BzM/LbYUtXUwdq9gxFsgjVQaAuku4H3wotdT0jjptL1MSV9w2v1E65wNgwQ2Udqub5tjgWSoN+zWzdjwHT8Q0W9boebl5lddqW9yQq9OxkRsZpS/KhUYr0VVm+4HRGTcAMvzpguntLPYqPIpahEn/tbzqTLQCfdnQ8K/Rum7fgysT+28v+qhuePsPrqBBEdKvePqbaLpGkLqlnxeRwV7fgX+TwFNF7bddtFU+2iWuAZLpTM8p/Uikmn/QPrm5hUAw1cgtsqjiyMV69G7ot52MC80K1HVe2js7FVuceyOQrqsydh/2U5uT8xL1nrheDPw3MoQKUh7gaKLZ+O3ihYaQIGOeRky5IoMfxAChnAYSkXi/Fwv8SPblmWm7oM5EsU9HsGRfbz4AiI3I9rC8N9cAUHlKSeMc2qgzxh0Fj4eN9v4goHVu44VL0myPFEczE81lF8+0IdCG5CdrSrfnF888GnTRg6SbFeoMpG7emK9HZvQKW35WKLvrMpZ+goPXx1RvdKMwyaAbARoc0Za91iomCr+wSJ9eAGrlYY+UvCRAyo4UXu03rfTVDC+70UTCpha2Zp8gFtTAV3ow0uQa8/fFQ3y5Erd1Xle4SmTwjFDct3Gs6ILeYfwd0vJz1qnAbQAR0JNKRQWJ5Qru03Y0e4VG8mHDIr7CHEW4z1rF/eDgIlxE7k9BmNMGCDB5A+8EmoWRtcSrsbJyeYH2OLqaI/cJ6FV5gWJOrMjgFTJLWHb6XjsYKaf2AR0ppoknctrf/1F+JhxBYN/WMi3CWIsiJZCukFOiVcW0H0BRMWtEjJxiKdTEc0YRym/zMja4BD4STCWesZnpfn2coq4w+k+iONrrcl1kKTWLdgZkKyNq7ZUXBI7v3YzK8HY33gG5FoOz0hz/WrHZEGcv4IErI0ACKhlHEBTcElofK4h/oGaUDRrVUh6cAZL4dXCFbnfeCQ97kYrJtuHD8I36h8kGmJAdALAwQLvPYqA4Cysq2y3X5A9kdWRtE065ry8sLTpQsPH/DK6fF3nwvzbupAUg1g2Mdh72QXPR/PcFIwL6QfMxcsPgiGC4dNiRuaFWjP6QsVycXyVjILYNGz3vVFzLVJFv51At9x+0BMl/JdSKUu7L7BPKYVmq+QkR7G4Sd537Aat/eUnOoeqNGHkl+6MFzSW439Kfzj++djEDUF9l+MFGYuxWE3qiB7Hi1a6wqIfj53WAxG0d91kvZ0Zzw8pv58CSKUA+khAVKtGa+3jyyQXVYQaL4SMC2i9iyDdGT5w3SDlhMCheU1+Pn2ALFKYNV7/hELar++MACgYvEcq65h3ZHgMkVOhXNJYUaGnI7w7Jabnd/Ih6fRrBJYof9nSiH3lOc30L3pznJk/ecT7Bgmv4BByC56vtm3M1dvNJan27OKCkYChVl250P5LgukG4/AGHCiphsgeanTwjQpWcMQ6B6hzg2SxCtli/z+fnIezxW7MQ02GtjlEwEuwJLC6OzcpnFCP6bzVOtGSoPfodnGbt+BfvcXe3iZ3VblF4WXWAHSUCIHC3+6Z1LCbiB3+AvdHsO4dXrwJf/h2+EpLI8yVRC5UlVKaK1LWzlBTCNLpq7+lhYFAZn0FcyWMxAKA7z6Nsf+MV1TP8Tu8ImpB/p2KTMyA6z3KGIDxdzQsT5Cj9FsYOf4d6XarsXJNEUOqWBK3omTc6BrOaxC6A86unPD05rDq/XSV9JpDcXmDmwIvKSDSOSfyjFozRjxBmaOjxnghyE/1NBZz+bpStRsqqaqvh9E40N6LH5otzEFWPwRrWfnU+aX/Vuu6kirdjq8j87H+NLw7CUr4r1Onq/StS+Us5JmNOBEb7/cMGlzFQUn7f++eE7GLHrQmO5vOmzc4s/UjTg4aT6huzGAY3VmtvpNd99PqRGpGvbNiOMSExbK0MDGpCfrzUGi7KKl3RZG0QeB9t3DK470PDT62zOnLncSpjK/OWyx/M6VBHNu10ZVNBFpoa0QAtWkIef/52jmMroOBjEUvUFDFmvw0QOP7/JP4VRLPlzT2uIOetkdsPqxh8nbIaKrMzlSZr2liiJOjXdU1nZWiPV8nyM4CO0yZKMykjwAqw29q8gTAZ3p3UjR5V1UcTdYZb0osJ9oP/LGEXgKJxHZZnMvJ5EJoPV2SP1wVkzDIix65N9UdJ3SPtyA307zgpvfkC1S/r//a1iUUJL1iab276uP0zanEcQwe+SO+SKuychZDOWhEzttIMd9NwcI6Z5THLceHFRdXGBFzsx06+sVd37uLfv54UKYNxqfWMd7o954JNW9kUccfWE1F+Eb3bpARzIf9KyMRX1f/hXeHL/wKMQsCMlMbSo8fq72ijlH3Ep8e4tNKdT20oc2iw79oFGNgeFN5vgw+R5L3YA88r482etTnbHisDj8RywJbRJLDbu452s7V3eozxyJSDTo+aZsRitwkSI5iqoefoAh6PSkpmd2GvtB0StENIUTC/eRLPjNOT8TOVwvadMIBuvo/KfJ5deSabl18UiRpOzAvMXwQwCM6wPogRBaAZ6O3tWTEHBswvcMLYS9f9e1S7pzN6a1xVPe9DqSSCxwzhWgr7LGAhg5D25W3oPd94Nrdhj5u9uH0HgR3BRJ2s2tHXrERlMNw4qwOf0iKaiWtsJHx8lXA+Zu6lPzTIrJ7DAViidYgdrZG4OQibMp2kH1jyQMRsjUEK7kplghB34UV97IYSK4JIBpEEpI1bmGuh1xY3I2eSGaL0OrMYwMS0n5UUu+V68rmwKDKMRtqZt0A/qnz+ioNQXK7goCt1gbOFTh3R+P2u6/vCaV1kvsaef9cF4hPSni/dyWwH5X5H7FWiUYTYZVPTVbAWcuVh8QZbwDh/FbpDI1ZOpjb4jcf6EJHZo6XUS5xxg7hQXwYrVxHWPzhBLk4zcRJZq8WiGmMU9UOaCmZXyYdGmVrOVJiYGZqff223v9N7uMczD5BH68e53YuI8xS7Crwn/E7gyZ78dLsFqKVlbMy6/jSTDHPgNFNhGdYKtaG7uh0XUmL3G8fDbFgdb0PVaULWEeo/XKkF9xRNBhwFwRdVWt526z6TcB+GpAMaXHiF+GLvRnpbeya3Kh5ZYJk8rwMPeLoxMX3cadvkv4kw5iqCsWdMJQwUwyFD2YysDFwmk79rYnqRDTTjNlCX6jush3OmAUXwQHrmkmPjSSN58nnUAPRRaXK6/xwIpdvSkRFdr4z3od9eQolP6oYccldWhUQCoysuo0pZ+TFPny7iRAjfPQ7zGavoUFO/6SL/pg39hphXfq6hMc8GBBigfk9MHPki2s7HZBW7H3R76er82Q57+noymFnXliCO9uygPI+FCFhAVkmS6+eucpdqus6gv7SlmrH6J1qmKwzerCmkJ3LsGDxIH7YOWNd/MrIU63Rvo/T2U2FG6VR0IUN7vOl3QkF3s0QA2c2vsEZhWfZHsV1qA7OOBuFt8lIMJrmVDTTOh4SB47VxAaDxRFMHyRC9RuptlBQflQpcAqmSArkpH+62yA0+PBBmUqPpONDAxsSvsjZ7xkkGBUmVb8Fo8rm0GA2tmvtmViMoGv4/x1xIx5liu/rdFDEb4zvaOSXzj1zrlMdMiakyQrLC6JcEMrlEzJz+RaRU5+Vh6HUyQt3bJjw/n5T/Alsakut9DKhXWvCgT/iLFiiPY6e+nBKmQJb2ar4BzRzyj+G5NVAs9j+e9PJZl7bD1o0+3Qye4FLyMDJK2AhD/TblPbdmj79DKdI1vHNEgrzHMOj5xyRRblJKUoVqok/bmbRGuild6m6a8Ttdf/VO0cOu4WyeMGq+EL5ZYp8qgRsV6rI5/Mp5VW6vMVagcEfiFYpuqSRO3294+hK0XBOZy6MbKZAtpxJO2AsJ+VJrL5rJ0C99Z6ja5/RMOCE/WrPMJqXrpO470ptYRdTDt0S57vqsdEy/OM+YEvFTyxyR+X5FxN15YwM6Y0z2moA1baNyWq18tk7Qgll/YX3uVDJIrcl7Pbko46wZtDM7EQR6R7J6T2hgYKqEsS5l5Qs9GAL7sTX4kMfld4t6rHC+7j4hK4eA8cQ7azIaO+o/Ddl7x+A8Pn+92ipY6uqoLEXxKJWVGIRzO0TckOVfHGGeY/kSZ0S4471sNDh7cN6YBZrnMJAFsjIzU19sW9VfManeyZAzlzejWvmKbPSeoiryQFCVFG22GS+zPmSYZYkxUADJf+ipcJPk5Jm1PSOQW5uaQTJgVdZPqgi+jw3zDbYZdrXwpI/Sa0QTkSCujFREZxiqZ5WfhP8J8CngaiFbP97+9l6oZqKBroREXHnqsj7aArQyFALLLDj8OdqRlM7k4iID/v+qpGQMWeEUE48HwzDz7IIElK0GHv65OTwAAdPv86R68diQZhbV834VS2uxyVncU6sEINNhRixU6F6d7HouLSoIAd+ycHgcjy4QRJ89VgLszhkD/PBDOPY3yJnZHspD93SWvNsjeBN3f3iE0GNICJszxXxrwZ2DE9TvIhiO0WjIBJTCLdf9T+wc51ak773zms7KbPevQSKadS0q5FBMQzBoNRlss/767z4O0NrAJj4ntphq/N/GKQ33FbHWzWggOzYiQ5mHVBizUCgs5No/ocZKpbWBysFGDwImbAALlsZFvauMN9iSLJvqTWjvjgXgvoMO42O/4y9bfkFHKbbxKaVfcJjobE7AAG9LE+W6YulJFGUsbq/HeZsA5bXBFYwLNls+CWl50X/43DlWm60zI/SKFRYCrVAbzVQo20Zz7EBv307NgwIZDBl0ohq8abyeLwUqB6rxjY47yPZ//rfzv8XqQHz18BDOH4mCTjY5JdDQB2hxz0xXtEvJJm1u2o/tzbZjlI+lXbkioF5iU4aQcq/qSsYmCfL+Q3nSzflMvpvOruEharCs+XXEb3qfhjZWmalyCPVQpufPC9OpFWIlKjHhB4yH1MwQF0OylFTHoRBJ3fIPgA4n0VbnOpredPhoX/28E6DVfqJpCq8ar9RjnxzMN1gZzqC2CkP1ppitydxiv6fwmrH9y+Bzgyjv7Fjm7ZHOvbCCO9bJj855Fho+3kAs13pCq49w28QSj47hABqvs9jJkIRA4Vw6JWAXuui8H8HjruPzS+4lr0R6/NiDWt1kA7I5aqErXEoP4xR3WEbg2kyL4Ria2ZzQW9QwAp9VrdQZkhskTzp1G3dPBxczXYbGwo4Rxbb7fsWsRrn3fHkZ6lP3Hcprsre5b5/obNGOV10aSf2VpPCU+4Wp5EZJth7wsi5NzXRbKzTiElOu4LTtnntajK+hiIKWVLAp1WQIHZZJMGaTqsCQDLUCb2XCuOsKPlJJWp2XNngFfojTlSWR0RCV3PGDb89PavsRB7Yobu888FzmRfJ8P7zACbqYzGV26UB8jPt1DHYXEJVgpuFjPcLiYN80FkT+Lhz+Q1pfrJ8EEqbyJj2c2xZt7JIdA896nysLGANwleM2FZ0xvr2Fc9r2nMtgTmRNp2YOtz2LJlYec/NhaAR5MSfKnRTss4ENlagDRrgs/6g4cNKWZXpD6WdbIvS67XCJojCVmeoEmTUh+DnY6VuEcPI4H3/AFgVRS8pXsji1TmHBHXTyk03boXI9sOZC1QdH8sLossgYUfRYQ4RJ5FptSvBp7DGmmBPcvP5XGLNFrobqGVTjTwKMEjrH6xs0h67l+TbEfdTLLEnhVRlS6ZJslVMEgUO7fejDXsJUSwppOwFDrV/TSMGt8inF1FegzWrNOkYPIoyjQAE5d4T73msWX/82YQ7u84Ry9PLTzmYLVT7foXeJmEvaT4WbiKrtJALKkDx/Tjwb3nvXWsRRv+ks1jR7JydbMpvM0g4A0cSSGHGJKmieSwX9q3fAxTNoKL5AU25P341X19IZoHaR1sJfmg2pn9wQN0s67iUht4iA5Ev6sh2wzoxmJ3xw5cfo/yFwkRvR9N5lGfh1eJm3olDJnavlNeoLiTLLLV0M4Wp7qabhScZluJXGc+yTusFVmtq6jIg8xUlxOKbAVxH35KqrRTUSKw9IQPXKIjJSRRB+sj1SGxhgvuLfURNOJKOJKNVGd77FGVktdGkweCQ/QQDBY/8s7GybMe6AlCz2ERJS0ajtiIgl6wgPCQ5bVPvS1qA6fys6sD70yKhAXFwKd4JMXtKtWoTZxeuZtqCBI52p8YOGtal7dPYjkfHOD0LWUwGlTgdmQtQFTzhUH8Xk41jMElgtELaEfHgSVUHUfKO4ikx5yVYqVOpJzR05rlq75yNnIaUxkZ37sf8VInpcfDQueXoWjDg0gOyr/J4FVj/9Dg5H4N3KbCQn7PFD+epx8aAy2Xizkv28tDMc64eO4nevL/RLA/iI8EIPpEAKmIh+WnzlxEtu9hYIFNCj3+DRT8uY6xM1kVUq8VK9YzZfixabsDkIunKeid/qdOr3hpr6NzFi8CDZEawEwiuAQWE0cFvJw5VRVHtytIE8rHdAfNEeBeFnal781F/HpK52BevPtZbweZwLQenyAZU/WgPTP1e7PKtT+m15n+MwyK26KfsgcokhwTQGj728QCAd2SUNU2UHzDAnAxhseF19TYBG4fx1cQqYJtTXR1U5zDex5vbKfvnmbEe2vHJgyhOk6/VgQPcOwoeOh+nEkHckaEPKGvk8azkaCpbUbFggWHnWtff7jaPUlqtiiOqAamhjQP3joX8U9fRm/svf7kjNLQI7wOTPsmHOKYbsdUPNY0Cx3gb3mWFNh7NKQwiT8Rgco8SHNUFEVw8F7qd3On+KA5/K7lCES8SdURwRKTGLhuyzENdJZSVOhlYeujUEt4QHIIWZr7aGlpSII2jXL64girMbrXLb/C8Mkivw1lBX5wRSHGKYWBbk0jLkKXsvOlFhaP6vprDGmUJvDyxb45RWbFRse2GxydFz+LYgECppuy6QkL/p/62ji/wKgRN3X2MtOLrmpSt1NERDUKqXOAwfbAqyoM64MqugyqwJQtoEbMTNdMC8EQI9smWkDFBMEx2SEHwyV22y7d8bqEzbsfKpqqLtj1Ml6d+Elstp6uo0KUhsSKwVbNHN/3LCf9ELU2PzGvaJW7EujcuMXwLgIZWcv09CJCJstW0UtTB/+obOYdMdutsvVCB7/HdHvKyNDRBw7SkPAr+fHpXctjvbIqRVblSODst/6A6iSG2o0+0Y/bjiZaz5Rps2Nx2DLLTsewvkH+s+OMe9BFXNT/2G0H2YutWb1K+zdpoUZUiJ7glmJVTooKSf1ulUAfxDu9ogPQ/SCFYvOPRUhkHNVXgRwaxiPX95xr/1SD6R+uvjeoEiG384F2vhMVsAQwgCURe5TS8KcyAg8DpqYPxnZy2Lb4uaSkH6QhSawu+Xbc9A6XufwpvRxcon22uB1Cv4llGZRkE3rGLv66uwRIQlkEpb2shtt5Kqj7kLLMBp/wLxe7vS9ejplGNEaoa9GE0gOJAWcwBIM8ImNu2xSSTIwTSl9mNzTHeHHEa9DYaG2jz/2Mjvlj8lBSiv+DpSZFkIYI+ytQFmKPdE1O684o/feubD24It6u7TjIPpBhpGltD0N7YTciaq/N+OUNzWusS1Ovl1t5LBfTkwgM8sh+MwkQjf5Prnt28uuFcuQjudaM6hgD6LwkU76v0sT2jvaKOSUfJdWOOcZ4ddemYmczaYpblqT6QQ5O+1y6F0WVDknpYFAUU4no1bulewOCfroInNY8h3b9inlJP52hdRrvjGvLxaqxwJye8+jKf48M8s5X3JHaBdWc5JyPqS6ujT+klTTdz/uFgbZugV6UCIc8Y0VKxnqWpWzNHHlEFM1FpTSw45ZKc1PNQZhJBV5zylhdHq78wGcpw14Tb83wbIkQhZeDDLb85liXBQ0MLVdyvZtbmBzipuPjACuAkfkMsbSqPWnHzs6pXUglNDDUw2eoMpCZDrrFGkV2rmxnHG6n1dZoX7uLiDwT6OV3kOTgy5oWwnbB30mlaMNE/yfS5W72/1SoI7C54VSAChCChnB4rg3HFwbIjYzdsLnxOWs3t8+A8iYfzHzT+eqcd1Ip+D2Vum/Y0xPbxeGHcZGaWUg2EcbMpwDQCANvlt+xHqpp5wrA++OTCVkuCtiOZZKzm/zNe4RdkasfF/TjGNIxkJW0q02WbA3AvSCrEw9DWBjKg7dFaXD5XKFqRUXu2QEaxapnvxrAbiVBqxfjhwd8tMItm4Ez3Tn7p/HkVvWrETsQJ2TW6MXqugAuAIRAQ7sUO3OoYypFA/9dOZyd2/RalkFTQpr0d15lWXJ8huFNbLHeoZJmynODf/8KOjqjSFQbq6LIXrQL3DIkJlbnx2+wCvLfi3lt0mpu1sJS1XZb+U4x4dPMMVLvdtrzVUEAc9vSIsMOOlzYFhzakRiLrYVjAKZHcNAFX/idB+M5XDSj9zFeTZdCappPUAv4Jm1gqjU99+3dMaDd3AUZzGV2SeM7QkrXk87TWzhKlHrRo6RXLhZTdAhD16+DcV0ZLHJfWxtQ95yrdGluvxxzba1CYJG450S/Gh9Ia8qbvlS50LYu6Pn4JfjE3/Ayi2w6LUDzp2vGOBNudb9W7O8KGyFWMJ5eO6TlRwwkrT6g/aIYEnZ5OoGJIngbXP7UrhwXW/mE+08ubysGo2v04Yg+26YOsJ3ifwx/i63fnkTVdcS0laaQ33xf9jBZ/Z9GAZ5v4B+7QGLo9lH0IKB0BJSTQsF1wxtYAyCjmYyCR0uxpXTCJtf7fVzXkdUk70LlbFiTkBWvSuozphLwoMZd/WM0+k1DaAJycLN9XmUpaBbAPOhW5yAAaZ/pVfATLcwMEVa9tPdVcfaFxU72aUB1U5F7GfrE9SoIxNpanuNCaPBVpWRrtUzfi6jSJpdN5D4jLRFnCYGzKlHlIfvCCZ6TmTyX13pfg0h8fnzyBSfffrGsOIWP3dGv4WHi5km6ghfVpR+H7sgYUr4X8vYicfu2gcb8sZn/hhJQYjn43O65FaLBQs7+PhFzYAZQW5aqrjieGaDUIGrP6BjqzSAPLE65/i5HTxRFhG90pVwAgG6A1tcZyZXO/jXM0l2DfqbL8OmeOPYSsw/Svg4uKXegHJLS5M2cBIF3REJDwN6hB1LPAoj/OFQQmbNPxeiBYza7ujfQvSTg8N/gwphElHvmlbBtb9ONF6i4qIevFArH55WWIMkC2+z1hbK1XmqYGY5VyaVBSry9AArzuivy9b2mh0sHGEYz9cepWpF+nFfWW5xhO+9w7Xgv6cxcea4tqx+rDs1BQzKe3v9GP8O8pH9iwcYgYbeVyHo37mW8cJyDWFDeVowFAUmup171S51/Rl3d39MzUPgRaqZbi4ozS4qmAg7GX5EUAz+ToAofkul8CktBA2ltfk2H/NLX3Azrrmr0MR7HTXCZqE9iZe4DQLK/d2Fv0Sfd2xyzZ90Fd2rvUWkfTrV2SjPcJ95uMaekIG1P09MXKcvLbLW0H5q3mZYTZv4LVLDNlvraFFnEdR/L7WNiNTn07FVlYJjWbGXrxtUCVsruqJtjBwjri5QQybHHCLK0T9Kot96LQfvpiU/qFv785scdZQFzRhWuT8Kc+Rwzq0y5x81i8ACy79TX8oFUneHuONVqEfLJudvo4QINR8DDA4CUD36d9aq19s2JYpbVayN+3QdHK6/crNvb0AA7AD9bxBKa5+db9A1kr5OQ80N3Kju4ZGk+F4C9tuXERM0R1u4g9wZvfG46rnJy6fb893aAhUxhfF68HgLPUuKlmDpELGOEMr+Nfuie+Dq+X+JCU/MBAYL+tQyyOA7J/jzmFmdkSJyltICtBWNH8KjHeMZLHFwGENiXQYp1p43PmCxjmFbeLtorRUyA4ivBoPtvarwJ0Q/H98SGiGoZrfBu1Gle2I1W9WFXg7dtKvpuKBgR1+pGPR2FAdaQqg2GPU4CMAcYbPZ1Xc5LrZIDFJGqBbEinb9UllFB1xkvfRnK7FvKhfwmTyZQXcrUkC6FuUlE4qQUw6WAEUxHJXSSKoLo4YlVoA9r9OOo7fyrTYrg0VvKUn6k5GeZZl2w+cFPlC9SdADgGxmcO/JzpaLmAEGmpU171kJwt165VA9rq3QVtQxaSyTkd6h+1PTtuNc51AmeZaR9ME+bLRnzwQ41q//0lrACW8Lx36Dqn5ZnCdbNpC32kTAnnIbsEGeBnX/97fwyjhsvSXVNRsFLZK1yHUo0vFUIA0tuHveQbsUz8B6nnd/eex1BPEDJMON7lpmSqtUNA5g778nKUFwOg3uN9zt8Th0aJDBsoJduvwS7h64EE1WBgIhpaAXrAtd5Q6R2Gf+WvXHkcUDM6veBrT8n5NF5AiShMRKfHf+hWxAP86V94M5pEx05SBQn52qcp5TCmk4OE2M4VwcIG4BdB0VTlp9nq34asKCjAWlehOW+T4pAH6DdkgqSyreC9g7I8n5rl0EInAFjGtzohJAi1ecp35+gD7wu1bP0Azz9qJS7TueFHnrLVNcmIFWhaXVW1q9zladGNwDUh32ZVnQWjxO6o3LOakOJwHm0oKE6ApFIZscRbM6ift2Le/UGh19WXwpo5nn+8yJ0gqgKSaRsWYbVKT6DRg/LpB7ENB3WbB+aVPsB4PUAbHw9j05Nb3L7D+bsLLNriUUAVhMANFcKjgelnm1p89VCYOjOPyhuMvh4fkPd7m0Jn19ASLRD/rKDH2e0xhvPN0IPQBEhE3Y4q4fdcoyDQuUZoip2y5QtzliHevrKsIt/mQVKMZnkjXzovyx/HgNGwnd81UTKSNk1y4QPAXGykFrEUPuUfv3TBd9VwTR/yF2werAUrajd39AdESYiNvQlGh6vKTxsKgzaWLS7Ma7j9D6Smj01fjPKD2qPgnWJnkvLy4l6IaIbugFBxCfO3/36UhUeOUrQ/hoi5bODj83djj7DMeA6/+nZSufrxsRNUIu/JeM1a1d9rKzmiDxu4ctqPxFo0A2fqysVyhWnswIqrxoB2eBtn9hI7FvtYRkJ/gbhhzXM5TRS0hpvzYjJEoKHsswUIYCFiOjyq6cUZO8kbfHXCEjRMkWqqfokT/MIjpfslO7bRVrV0g/5j9UpAGlLfnqqkdz7ICc4OzLGYFVdW5pWWz7JZdHu60A2eggzvG20N/4rq/zl2esYHKhgqIXbSINV+1o56A/mwGtZVAaaBRFFAMKnCQK8P2+9VHB1v/a51wnfAL6He7Tf51nTIVunK6p/PPAVf2mpvULKwiiFRV4aniV0q/nTpHTjqS8pfUHiHvLpFHZLGV/gZj86sO8WS4aNSR5kiBqbGl6gvVkeqJwXquizgZ1FXN7/987cm6WbhYt7SCxPHhxwZsSTe03yElGU4MhCnNICNl7duIUKtRbgycE1KZJxRTMl4ShzBp5FDTBKyCa0HkPWNFN5c1krLr/L68wcDjQN294St1kTMMdSNTZkh95ahsUF3xPqvFGcLmuiPw+VnEvHtiyXFdIcx7MuPoPkZv7rdKwTO26W22jPAUzEKqLHaEe0/SiSbWR5qgn8YtmqQ03vywRFxSeHXd8fbSmP0WESUNsda8CDrF8yRC6thvuGhIMyWHGI37pGz6FlKZIVXNkKzYp4UwbJx9MrJ7PoGFVg2tTBdO5IYWeXwrXbysHcCsfqtXslEdNGUY5i6oJFtiVeFjTujWcDJ+8hQ19b72if6sjOfMErNGqjWY6sLfa0+XryolTLJ5RKrybMpxmTY7d1xEyMro3qWa5nkoKPq2CyHy7GkWSe0eBP7RJfDiQ8MDPlHVlrRwUHy7UmC4tsU5yfhUXCQn3BMHAgJTDXqJpCbNHiNyzmDzsEc/hnVK8FdVHkU+3dwI/h5IHmFIuceTEGYWPaAfxZxU1DK5oz1zZhSR5Ragn7RByTvLTAIH7L0dIpw7qvjjLI4cEe+q3T6keprF+wnv5rMScjxXPmAljEbzLEEwfkwiduFCx+Kcxizu8qF/G8965In3Ya4c9Mcqj9UF0SZ950xSC7Wi1K00Ww5nG86Mh0mwFZF4pbZS3QhfqQTH/28BNkSijzEqEncxuE2N0FxZ+WJDEB0j7TBQl0nvWZND4I78LGyLGiqWLU9xb4X7GC1nxF3Gk6vxMEgeprWWFT6AB/Uc89w99m1FAKDXmHZj9NEk+hKA80B1+WkYbrXnW5zXHdWY7Ws4AG1HvATCyddJCbhCjsuGOwpEr4K7BonE4VBKDZlOTHEnhrpxSUEt8woM8LSWmUumEkbjE526GTxPIPZIaGHO320B43V8SYA+4NzsidDAGBXoPgqUGg8wF/GLr1intesEnOQ8bAiijzc2ygJHNqyoYhYmurErpXqwFENchUZjt3PgIrY3oqJUA6mGzZ1cojzTRjJwXaqXHyJV5OCELNBB6QqiNdf4w2rVjGULzhAdTeApafPlvu2J98cHsRGZ4byT9OPE/hZ9pOR3MMFKKkPwnOfQ0PzV5hs6C9LHnqnPYnMUYCtQ2nn5JjF9HiivtaRgBmvA78fmmyMcWApOZI393U0WV4ztc2j6b92tV86TdGyFcNgLAMSlxcj9pB3Dpm0rrdkLRaSYnNPjCXRtQf9UQH+NeibP/x/0z8X8RysFoOo+SK06ggMrQuhsVmE/CGKe95KBDuG2nULPn7G2BP/fRdjUtUAdPphPqOirZfk/A6+lLwDYS/qn7UncEK6HysSjgtjIFHXbN9OoeTFx3qvICLxPIvwnygB4nXI0cRWOOZa1ygUaF5wbQPujDt2FkHSeEDnL/jcyTpdnjJl6JpKryEOg1gZX05rbIJAsrHmLAVdkivv/bzz8E/6+nsEzTlBtzFLjkZ86QEJg4CyDF1VmdjO2lEG1Jh0LZifAfrlqMRzoMV2ITT1KYFRItJjJF67kvmLG7yJ4HhDWrlqI3oGsuT/vd7+JG7SW0ejOOEDA7sFj5qsLEwopyaE735sBlG6tToplfo8kEL3r9VoaLBUSWa/k0fmNDjoTgT8PUQK2ErSvzK9Syv1alkXpop/KKVHi76qbP1iLSzwDwhT79NfKSRA7cxm2IenGWVgv2xzXj8nmBnFrgUOZY7nI5duNeONuwrUSxj4wjf1pQREctJtwz7CFd6nGkow02PEgPN4YfXbABP1ZLSrEy3nGm27lxe/FuF0aQ7UFNVoI24Ni6b8nywYNswZkjtY6w7lcsa8xBFRorb71jjG6Ey4OwnxB7MXGl9kVcyO3P6pv4kTMAo48ZrUNxM+nyDTGRHw+KPJwMXO/5/Ca3MrjAlD7MJNa51lf45aP6IAgdQx2OuoebIOukhy63Y8mg6eyp0yGLVPgKtdUw3gem5pVj6jNd+nnyMF91xZFirK1Ob91N7tzTo0vYshiT1RaLmFkgk2ICb4dMwZ8jtF74qa33bhJdDOe7i9QI9lSsYZI4jCLJHPEM41jJDsFqCfY9f5ExWTzaRON1kziB0nN2hpsNQ9/HlGqMPtTNSwGPj92zhWPend3XHVRPojMSWZrmrHtDbApM+vWLWRqFhmcG/LOGBFcs3gQBMspAM85nBgTGiRr2FkOkEwwijrdcgcM/Fe8usUSo9RoQ9KCFKyYHqSptWXSqHfj3aRjI2PFIHO0Nww8z/ZcIbosRSzia6kdPMHPKHvPTwoGWsE2wS/zg/RmlgMHMgM1Skfize3RI19iKoWzhSXRZkVbkWTDDy45ggqMn/14jxpeIeNkFMP+S12ktfzSj4vC340swYaQOcEw9Q4yXamGSj+RIjddJ3lwjIiT2dQFbjkksyPEdYUAvfI8wlvoe/ap4Jk9h8kfMcQV3DG52THxnSnb3td8WGQOuXY+lcwzynh7ucUtgakFU0oroSwpRFtXkoz8KAloX2IZRJbFVZC6ErmQnpkbP+jQbpM4OeeRdSQQdlTjigwfFV2uBlLPsxmwHRhK8QDeboQN77Gu0yI0p0qmCAqsJuKDYrUQj5RBws4uVNm4vAW39m1Ah9LWSoejrqSP1Fw9YEYXSdawMlnt2Zmykwn2FaKF9e01h3k5U93Wfiur4N6VwlguUtiCaUL1b/0HjAi72UF5Q2//yjA8U9GHmsNi3xEwo3e4VO19GSUWVTe/9DNHH72fwS6RPE8JA65EhRxy0Mdr7SRwCjyQYmN+ov0hpGRUzc6kEBoqUhQ8tBhEVxOdcxrXq+YIRz17RsuWEVXUYwcmYFXNfgTsmBjGw9NTkXCqX8MCW/5uJaeFwgZN5HzCpKHAEfF7jvM7BLwB+w/vQjtB/9sRPn7mLilZC0ihbD2Nmi2wZ3oTx85CPAUyhl1HUVY5pmQIN9N4dsINR6rKgtibXG+I9I13O6GPcrvvYyLCrTzJsewOEX/u4hMbl1U/BpbFUQK50uDgZo6TFDdXcjryOmA+UZNr4o0aO9FG5LM8G+JV0PYWSOvEZEgRFR9GO3mg6xotspdx3ehIIbljbSMrzvUp/ZAwsjb7DfZJIGxBuHwfadRwDAT20lpIdLuIQufvyaqcOSd7Pzeo4+2ozuTDKBUC+bWtuQqqbW9oFQIH6E6cVw+6C0NhWutvSrb6eta6ppCLe2ypDvPUS+o24CxDpXoGmxV6DVHBL1AeiJy0NH57zj+g+R47JHt0Qg0UwLE6HN/scAifnQvNKJVdMtsKgORK79xjW9TnBPlGTlagu0ky2THyLoCStREUqRUkIQLZ7/QyH+pPqr4eMN474YKgpLYK3dIUo18GpfqO5AW6ZOXD7Qklnk+8kJ0p4+qi24AWU3j2sY2CyEkmhq00QcpGQYLhfEmL9e1xw/hSZYXh00BGnBXUlpR88LFjCTxCY7yku8LwxkEWWtoi3c6A2eAdukAOpirTJ01RoDRhCLFCr/zzBnLY0tJ38Chx+KjkE/bFq7H+xHuMV7jcYfSKPQ0NPYo71t6h1/3n6+o9HEIy9yhpA/gPjxCB7PWwzgKGa0nvw3GICLNDLz6hHDVaiLApaRJtP8tsdu7/OXjas6uAHhkn7cin8ZMgDwLBGUWqSoNW7fTv/m5v/+wc+dRHyKGDMMJFWccXQ1X8wPgEX76N9AvMi9N36Oq/T7XwuHJueV2659cSLPJsNMgdRsBbsz84huxxsGbaRO5rCtyBC0sYrmWogME4+dlNTMovUBW3cBuJsx1MTf/bpveW/Np7zbqztPB36E7QivPSiQ4AI0EAFhtIhiVLu9rczdmVqoTOSfZ36p8WAPd5qPXM5YMfg99iuI/5pOV/+Emnp0ijaVV5OwRek11X2U865BCNwsWt0PyJW4d/VTYUe1gibUn7nGHZDq51vuJv51Rp9HpanfqJW8covAodkZ0/9x4ZpqrcqCtgQX6Z/dAQE3q6AHVa7jQMW7REahkpNtP7b245xJMuLoO0FAUgBz9hdjs5MEtZ/fRnmclZXycMM5yOrwNNpyitoUJkZdABTPTlI62lfD2pmQDsjIhqBhDArVYd9zQZhz+mtHypaNuN3HZeZMXSacPg+pJnLFIHrcF/WKwGQF+CsF0i43KbwC/NXZ2SduhagSPOTWPncezq8sEtkG4fFTqvfC4uHRqDO2pMKtXdde8/lNlFknvflYxIGLpN6U8SU1LACloMYRpvuJ4rYYivk+mKo7qm/b5LX0jcmLr1GOlwi5SlS2vY/C28Pa+P1sXRBNHoFU2hPi8n4PdS6NWj47ZJtAqSK1d1alJV4p3BwTkpTjZAmpgIi12UpB69GhC+N6iiZFt3QQlBtx6khgCLiS1Fl1wKzxeWks6GunSRv+s7YfjHPQYHv7t98LIvyYkLMM0eGpvZUI9H3EkjgScNlGs4lsjxJ/buN3/Mbi0od0ksqrzLjVrpGDUNszAUdIi5a6GylzFXh1v2ZCHQKIHlii8nSab3YgOvVfXfbNAV50CT1vbfCYQvkOO178o3XymlMLMVvArf1pKKk0KzOI82F6pVyNVflM5SXt16o8lWdmyTGszUif52cb7d4Ve/PJyQYRS2J6syeJo7deawKCV58HZY6cshfhJ2dm8DSYxkF8sJGCdCVcQ1V5wlMVQPtG24eLNfVGbEpwMwsD/PFquceUVAZGlul7uHOlwG10dh/KM6fOV9CNaV8HCRDd0UuKVHZjeg7xkI18n0rqI8snYxCsUoJr2tuVSHRscOZrzqv6i+vWBu8e6s2KWMR4SrRcZvo4ul/GM+07igcwc5uZuTYdBenkON8IPM09E+QVNDnq6IfHyM75Ve9z28qTL41aLGPUhQDVBAdbP5aHOCikN90+OvRuFKGrTF73C/nP8TKwl0n1RkN/FRky+7QKCstc9944Wyp2WhyntJEB3n3tssXSHk1zB/AlYDMNcKLETOnEE6rbu0aD75L3T4/E68pqhpuiv+qLcEWO68VZ12+2pvvwILBmx+OxYkcPwnRs870/62SHb9l1+P+ZI0W9IGrJ9/NtTmY/Abq0s9NwDu1oDkQOlq8QeyBV96ER+1cCD4TG3pDV/zFkPXUYZ/mt5FQ7mvRmo2a6IFVj6DHI9NKpXlaSih3v9vin/wnm080OYvuDpvmQIgz7YT+KoVmL6TKQtyVZxFwvQOqTFBIIwGlc241x3xD49tAxZVPtYX5e0tqS/UzgrOa5Z9HP/ZooziHw/uasbXvUhHvNv6h6ue4+zyDsNJuRWp9dNwOLiLsxX/rw/l3tdO8Uv6m35CKbh6n0k1sX3fNSZ9MSxXMjEsa1BXL8tN9XT7rwjqPBhMmPNzcjOtXypXMlrw0IX0O/qdKaI7XLyvQ8jSsMxnZ5gtXR9VXnVNGTsZXaqgv+to42cHKfJhUTr5fTfk5QUJMrkcSXB0AEbXLxwuTCF+2aaVDZOgin3JfhjPIUgS+tnoABUF/hf5A3s2E5UjQFayKuiFLnB7hH/m9PpknLOaf8FfmiuepcijDXuSbBH+f1GGEpBeFxur6TwYpszd3/7reZ8R/EolXUe+dGzHl0B9x6viu8iUVL0j7FcOB0JCtUezquYdo3twaYNPb0yyuZe1SFrX6q1LeqIGTdH0MLym9jPilV+4xVXLh80vhomG4J9lBpYApFC/nPh1lIHnuuWnoYPyHTDyra9nAs+lE3nmclH50EJLEpkS+HNbtxJ+OsJLHuzMGJ5qo5ghM76iduzvwM8QCLfrNrYZFJzujKJBccfGKAZRiy48DVKnJw7BKramYKsEdTuKmgUYI/E7iDCqtSQcDUlybZrt0wsXef4Pvr0POe9o8dLLmZ5mEIySX/ptFp5tCYV3L5kqwdFRU+54WDy5YYKYVUjpeifZFxJ85u2CgZy+ZPwmu+ZpnlJtRTSpsl5pmPrDuPJZSFwuNOKyDRj+ViM3FSn7AyuKMoNm5JbAJ/Jz0Ffvo7rTZiI+o2FcTEFQsSZ7OIpUJ5HLLZoN5xJjgeddpCwP9tpG5Qg9x+6Z8U5+2hzR2k8vja6T+pJLbCSXxxtk/E84AZMsBU5FdEv0xzCBn/AgxXmGdunJhLCjM3PcdHFFlQQHlw6Z9cRATTDEm6GjpBkrGCVgjLXWHcwgGs9XEjJx6kmYkgpTm3PD8TDx1ljN74Ttd57+hdT6K8/hqocnuI/OWozmA0NDOqbhmh3AZKIJqZPSijz6FzwtXIFIESAFiNsXSfUpEuPTPgyI+v8xtJmCqaMq7LFUHcHBqSgKk4yWk8sDP6bvGu0fXWOmMhimI81/ZSLHYoNXYeyR5YxDGzRtxMZR5HUkAXwSQebVP2VQ/iM8OOX1CZ//1QhFNXNIqiHv0z7bitau16kmORFFtSq3YDmh1V+UC4gMV4Icc/AejZFSvf6utscoRalXlp7dfTJkfT1L2YOowf/O+3OkmKHJMlQ3Qo27zqBGNqZDiZLkqkNoM+POXXX3a06GfgcRj4P271VPBoxakxImaQp9MpdfbKvmlCHMpfejsHnU7bMYWJH0zS5VFAcu3MpfQlvjqSQYRzwN5cG8sa7FM0UxUL5Z/+86oc1Qp6X+NGuZtETc2nYloIS1d1M5Y89dnniCRE01kjAaGOzMS3k19KiN4vRFWQ4OfW+/78PxCcJ3C7rjeUDN1xs6Arb9u+6CzGwI2DXUEtTu8HUMl1Fd1joEnPb7Mp/gjBRe/jezMsN3uIZoQfFH9+t0a0q9N0l+30eMxAkGmrS1Cffh0FfeoeROwOYFzCJWohcjFBegbuKqWgEf2vqAbXf0lDuAsol7R7w6qnkljxxRPmd3aFBpoRRsm/z1QdIT8YupU4vLR0YWolEAuUN0qsb0rUstYbTrujTVMlyOMal9siZDK+4HYuoqDpSksS5b3ZGke1okWare4/oYH4eCO+sm7oj9q2ol9AR/1F/Xs7Tz+ZCzyO50pLwM+u++b0kM7pO12Wa+w4d8Blu/APSoe5tbUFE0i9b6DsWj4OVaJiUJjdGbUt2k6YLmiRKBxYSMWZnnj4kstH+efDBJk/lwJqxHStidgeI45LDdMiT8/jtk1oDr2ON1kyxE2ITHVup+zZVqwhKpejIPyYEpI7AFH5LoS91t1VzvVFBphwPgufRsPJO01FKbP3On+qtePOTpi4+rJL0AnDnDXe9IvTl+FnU/YTgcQ6JziOyq9eVGkxWd1N4vJuyAwlk0KPI767Cvy8SH9AwyFLI6sPW9YcDIh+3GHov1vHLODH/G9j2lOm3hPbgwjPpVbao9NeRFD88ckzmJPe7rNLKmWqUtJDVpz3jyy5p5GbUkDxOseRGrTbkQRpZRAFvFJ72TdYPhmMg3JBR3BRcqXnAr2DCX+Jv3GPj6PGA+pCybL504rOMtJ2QZt9BJADF5osn7KKLDB9euLA0Zy59c0hdcbMH6SgcvRts4XIW8uXg9sEnjVBTSxWJVnvXfI1K97nhEqYJs9jHEwIUZ0NHvDYYYcEkmL/4955quS9wYNvrwaO9zetmk9kN7qs5fYBMTleRUVJvrNF+qdw+D++/Wtgxs6UdeT7hS6iw2BoErODucW0Xwb+zhe0Y5W0INPkjNNEmJA03moYtjDIhWKndVjncYzokSIqWJiFrszvd25WIETylgJKiX8CVVrcsqFAYUsROzzGd85u4wUbe2zkQmGP89dcEHxn+fTRBTjo1HK+VyymFAyUlpk5NqKg84RHBU71XS+eAEMpz5IW13q14dic750eFseiMYf2QcRf9AhJuq0YEKgcEfhRRu9zLQ1kyHQLf/Ri/nms7TKKuiuGz4M5KLfIeJAfrse/lgyS7wqHHFnIbCfhy+TUO55i+Bu95X7L+m3UOVes4F6Qy2X0LxVPy8Q1lrt7p5dbmU4bjsHp7e0GtIG4re2Yl42C4P/J8TvrsSP/fFwp+5IMTtZp2p6UVmeGkkeHxrdnhx0kaY/3DT1uCEAvC148Cjbxlms5RcvmyUlVxhIDhH3zq+nGaFhbZlYqRfPKkvFj+HIT9CUUUC5A64Jchky0Lmagy6slNAfdVkbOzFDZaTwxQTEyrRiKCyQkvtU7qicaj2VOwmyEAErI9MkLYJAA6K8rhEl+oTdS4lmjkBicM3XtjI/Y6IT4cVGLSSrFUG/L5PXFFUlPwgSdWevmp68X7kGrQJDWmqb6bmcDLTgK7owsSRXx9iyUWtmdhoZ0RNQZzprk2eVFJ6Y02AMZrBlehVUAzw7nujj5cbR66TybKri6lsXbEi+/Ji/nFrYThCqiT3E/4bsuNSU99h5RGow1M5o396FvVkAjA6xteazChSbFpq37zJbQbrbOwtTJmaqrRc+E8QWxOEtGuJnvqXB72gnmz9ctdwtkLYfHYE2adHJ5uBdzBcMgqkG+NQCG0Czi7YcfAwsRi7mFGV64czv8BZgS9n9E0Lfc/ly8pJUZZJbz1cxwi0EXinQqq9sc5IrrYGFmq545jH+Q1OVRECPHYtQsCe01r4Vp/jiYlit4DBSBemTvyg1Po3O4QyirmEjpGYFwBLBOgtgLP0UmBN14xzBZBtQ3oIyJVJYyNtspyvaQnA/XfCcN0sMBy/LX+q5kyARz3+KaRnOBET1+bgej+pq5d1A6cOBqXzwJqkUMX5lbLyWfK+/i6+CtumydA+1svPeHz51XCMj324YDpg/HI/Y9Vvg5KSlJuoJSdgC+zgzAlCGUZNYDoazdYwLetZQ1G6oVJgHSIMSnHaZ6XZGxmCIkmAz+rgcy5f1tiXv5GSHeBdC5h4FzJEEvhjwHDv2YiaHEFpjuYBm4XdNAlJsDDsZfk9Izw1+nTnb5fbWSZqa0IFDVWCjb5uWlDUQ69t2ADP5oS4/9OTiXG9z3lhDZNpaR5dz/CU4025p0coMNpxXBWyyU+SrUDbo4Gp9xJ5Y1HVjpFQHby0Zsc7D0zm6w6FJJ9zQ45OSfyXtFKKeZTwphyXBiLN8D28VsWz3JK37M+cOOXOLoSCtex3Qi764qu8ls2wCLwIhu+YAt3HHwo5kkw5HmmjWCUmy04iO3/kTZ4XqWEFAQ+t/Q9sJBXuRXgzKt/p2+D85qwWQAocMgoLhK1949IBRi/gM7zc5y/wm9F/P9l2WuOwvoFSSXRPBJj5Vvz87TF6D+qxVgl4XJR/E/f7ycjivNiEazeHj7GdCIgMH7Nvu5OoMDN23CEQcXbSXGf+AQq0gCwFyUjPmH8/P04gmJXyYvmogoGE7gQyEGPQ6vMoe14EzhmbRrIRsXQuGF3Dfmm3u2kuGJO9WUX1JFGZDmQQBeGJvFvkLCMPA/mZ7BsxW4A36NUPZwJEeRof4OcZTA35ikmHMyGZRCaFPMZ3Cp3b4ym0jAlknQY4oRI6nOOGyyXkJ2yH3SsJU/+gCh6Ygwa/E9bXWA8rQkltoogUQD7OVG2HXxGTyy7kgpTdRo1a1yw50qtgwZxxuaFwfX26/wrZ3cnSxk7E/yYMrg3VR0qURPGV14UGFWuyRftEGPynGy5Ar6hjK2vY5yfeDuJhwzdS0xonLlljx9JzVppQ+Y9A5ATWQ0XdmxMFSp9DAiyFIwUVr+ihc2bNsd/bU5x1+H7W7TrbdNQmAZyGw421TYkUbvpqm9DJfYpMxcSp7vk0K4ZlIabMz+75LDRgzd2V8me5GGDcw0/qZvfk6nk+/Ky3I7OYKP4S/SYqyGOkuPCZrp4qaHCAXls/Q9cmawV3M4FhCXrMQ3ESjqsEupERjKa50hM7BUtiFEPnjvs6GXYZB5caDkeVUq+IcstpxrizlhKAN82+QRmhTYkjXFk17prDyICR3PgMumI26o/O4qZrA925iVDQBRkeb5HvZny24jC8Z3D3yAJCAqejllNGYXrOogv5QfQvBGpHhNLRnASYc6B1CTRJHp41uKsBYMdUPYs4txX+GzkCVFTaoWADAE6yNPJwoPSCj7cfavmPvuoocQMgf8U/d516b0w7X0C+zV13ljFJhjIxS/9dYNJtuDdjls6iD9ecv9cKiB78Jgf0fUaQ3kKALiG8milgzx+89OK/m8TLVTD2IMCPJXshYcvJ70543L+9CNuJ53VleqP5XqBoHeJtVvHfzwi8PAQtVaEmwq/F3VGWSG0NUStcbD+3cAVkjqp5LkAsWsZXKeks3k8nv9AmPuilAVSOFtCgu6DFrCTd5NvNoQxWtWpxvKdAV2pauPzIEEBBagxi/PntqIOsDTwPEugMXxv3xE9iDMHM1TlGdQBOaK+ZT7HS+r2EaW6SI5r5e2dA3B/yuIXy4q/ft7qhAfbAK4aUQfmkxAE/9KS+fVnr2ylZxwdnW3aScpGfNklWkYiBFmsHrj4oCSIi5okRENKomRLL6OcyrALzOJKN/A646jQf5zetDcYZoOBTCfm62F291u9pOFdRpNqWNG0h4MpQ7GvlbvpcbobVvXh2/hL2FlDH2tUaOtDTj/5306jMbyZvuCDiw9aKCggTrwLll1PYCfZfWVjpIslcLWUhJDEOZd8AV8breUPpeVJcjYwJ5SfR7GWyOlLgyENVlpBn/aV1zT9LXHGIspN1uq6Gp7LEZaJsLR+ZjVkt56JkCqRx8OcllcnHXcSgxHBRLmE+e1dZnoNJCFKk1cT/lC997anZdJngEGh1GMJ9TjiCGe/GYEh5V12dLCAt9XKI2AlHgQyDAvqMxUM82HDeJNwxjYllHVLhzuBIrlMsUp+1BTxNhj/ws3o6VYEQXE+ve/5OnA0qmbdE/3X6wPdXPq+ZdLMQgkgaAsvG3NYeozkmB3V8XzWdMXaAzj7EN1WpVlnrZJZwHCXS0nMDRbCLwjnjmaOhPpEj6szghqP+kRUe3L72Wr4yuGXuAD/7d9mLkYbJ3mg0tt2WN2nqBOE+9ntNlo488XVsJoT6FLuH4wGyLwwFPIYF5L6XNctBeP/PrCrK5tdW/E6wOgxakRbHxoeu4fkT6JL3NgfkPJ9wmN/aV2t1IJlDrDCYJ6kUvTsdEQF0mjkDjH/2s6nRr9xm9/1ZWpAYpWLK6tmBvPoVIrKojjSCqVgoHMU9s6jrrW8jnccip587CjxsRklz+fDKfX+0CI93elLROQpHxCmJcqC2ysLx5RrWQYOKynWpXfQdgmyJq2MQw3ntriddKvs0uVPjl52ZEPpv/Dy/qm3O9RizmDPlDk9X9IGcH19Q/qPGEYHqvtpc/FDXc763lEFpehchwZql7bQQOI7W246dpfLutF1aD0igXW2d+wvFUhRRrGkKWQD0H1QqjzktCoMF563ptKXtzhpLksemsWGCSIUTZaXDN9DU/ElksyTrS4n+6iyHIkK2WnTondds3LkUcDdMf0BiZyWZ1kPOyjjlffCyRazBRSEjb9gcm1QEz5govFiIcfPmLEeaChgqSWivFHgLVCkxRjhYORf36bcu2Q69O07b164PYgvp/Cz1XPkBqhCAPWMAwR6J7vmM0F3+HVBdEAOfb25bqQA+8J93Mgaobiunxxt1C+zxBASSdG71ZX0gn3u97VLMFcj9cdUDkMWrWybfj8ou0oh7aTB/dC9ujkoddftjQlpUUV99S3SYyBR7QtO/aL7nP048skpcZslWtD1+R0s8Rg7M/76EERLa6PO+NfCulIqa60f6oAKmjVYLoAuSHrOW5D2EXKN0dgMw3eRvlLxDhMnznUl+a9kZg7u6yLRoe1ORSNb9u9duzyRuLJ1tVhHJdROZ1iShzZCnQf+4qKizmOPwYS0E/U3qRM9aI7I4nDg+eOS+nh69YufD4aP1/eLZYp6vt+LGf5z8WjXtxxvM6bZXq11s9aN7oG42O9aQ1XuFKDVcKhFyptJOeN/MuTgWobrDVXHnqBL6Fi7t9RIE/ukgs2xfaZbP3BPA/lWWkqy6/IRYPhhuwS24tscR16Bq8JqB6VDj7g5cKXf6o/gxrQU+soywZC+TslLbO06Wf5CbovHxg75n0TVS7lIdyGfT+wwL9h0xTTtov50EhgF64rw8cZdf4WlSuCwpXWSvV+GbSw5WMF1T2XY3Y3fZ18bqEBJDNfBHb9x8XVacE8u1jGnFhbirVfwNUK9PfY+UTxl/skkLlEUDxXioBavth4vbldDMH3wOKpFyOPkYui1JOzTfQifBqbcL35twpp7KS5M92L5BrWoX3EzYr26CubjGc7buV2HgjXGJU/AINOrKykUxvR35lwvOxQDv42mW4zP9CHZsr604RlXFusk7X6o8Mc9i3IJDvB2qp4J16FzBK9RdCL+Sx4TPU6LfEAPdTO8aUBrXBfwdWEm7Vzy1e4BNHx5Xh9f8HKrmkGhrOiqahfGJ7gSN6npCAHnQybWWaoNVBPH1Vn9N8rbBXjbkBcpfvorDo7AoWKgdm0E5z1kQwrLz8G5xOA5b7QRngnJx91eNjpj42RB69aBfrc3y7/UIJfwacf/jCFX4ruDv6MIQW6jZfUjNq1ck7iPDK6m8NTx1nPQdF1iARnjMYRoarvlM6as0RZJDkm5t1F1qTNkuH5+HAygQwQ+KI214EWkTdNDagZ8LBgQS+Q02I5oQK0rfvvzg0iJvVOzHWxV4i647JpwJ8YxlYec08u0uPONX2SHi+h1gRAEtkUounOShEZzvS6KPsgMsl11FukJixAdTh5v3DRPn0gkK6M4/izT1RX6WJn3E8Z1HGeEUJQU2tsXxaOs6hVNYCnjtUoyWTOqleTVHhDoMUgd2xaE7ehA16mh9JS6hZeTFmxjnpNUVs1jEjB2qycXZ25ccSW3IVBAHVEXxwvKX8wc5aG2VP1XEzeFc+jGNurL/PRPfq132yYMT+Adz5PQnbR6dBgjb98uaawQsLtfP4YdMZ5nCnkbGib0UN5n5tMeU1gFup91lXaiq/+sE2wS6zetDcx+N+i9KJbQbJHzQSFxDcd/hlXyVz5lUBawMcyMwya5GM/SYNpZEtXte0pI0stb3DhK4rUic3bD9RHU8xyGVmc2RC1T5GoIitztL6RCppC1YhNtHGxXDyhtwYwXyTqiIhSimk/MFckqBj7ku1dGsb9Q+4Mh1EL/IDy4gu6f/lPK8guflpVxmBwqc0WZ1knBSPqfUrsRtDCoZi7W2m8itxwvuhh9j+VyzfpshawXoCe0bHUVqZt+LclkCgHbQKC/Rsw51h/CBlazHm6AB50adMjTi9B5ukkcn9vO/TtHAs4G7DvPzKDC0dOpAq0vD2pMhA3qOijxqP+a+5oJrlWsXfzSBPO/KmbhGd33rrd+lzzNu+/TMjl2hneAMbpGcHJf3VylExJqAszrErYmFx77oAEtpt9GmZDJj0zvYJJuvsQBU7tcUFWebd+86lHxdAiSQiSOdEbOH4qdU+0zVx2YxOZtHMwo+UD7AecGXPhZM+2N5iRmowvfYv7lVROn/szYEARPFXXnua1UOEVa11TdFh/GR2EXvTfTgU0RWANDmeKt+GxxTmJrUxMG0YRR6NpAlhhjkXVmQYoO+YSIDDH6gzlAyi9S4jmccjQKRva5PrjY7lRNyyUsDMQEVmxR2OPca0iyY/Hf2vzTWGv71bxE3hu6zsa+aandxKx0iD+FQrFG0i7ymIZVv8eo2aXuHTa6HfVuhqoslsnERcQdP8k8f8MJnyK2HK9HIFU0iqPndwAUVv+IlaUIriKwcQ5YGx9dLGaAcgjXf7BUvhsiu/BOtqid2ACk7leMmgPJMw1Rq8dlAeAU7HnA9bqg3ztTGUAeIcgnMlsAduS9/KTnoo8Atc0MLii+frsVrQanReXDidVVfuiPqwKIAZ+hGGQK6dORr6+LNJ3Zk43OYb2cDLjQwLWxWzxTR9COSbSmSWVJes7RGd122zjfqBcEeyks5Vrr75gZIUXGzZ7LAODH3Be6xA/06QJV47FqWcwMNaO/56yxFAS+IUG86cY2TNQzY/KOrXvFtTDiImL8FFzw650VxFfGgoJ8kEX/+EAkatg1jiqHaxzBy/muo7HVmDc/2FjjnYqFZ24opwl2z/3vv8b4IJOwHal5wHkXRI9KEoI6SGArSnK7nnrCWAIUu10IfIPIdvltlRQh/b14R/CbrV9mq4AZ41a3+TC4wgZnU20hyWS8qN/5ZC58199oy2aIoOd7V8vdyyp+moowfQPHTD4Y6SusQsZAtnZEAfrec9HUeHBwB2duKn/n4X8zrVhPXTpNGMq3z75DNABSRcnYWMOUPtTL9ARrHPOR0XxhHUxL8X2gOOYgJldvkD12nZB15aYio1WsMWNYEvPMPCui3L0Yr6ak4/UpeF4thvXG04xNlPbUmERaGniGDv0Qgi3WT9gEg12Wj/MAUAMLoEFCzIdwgGXbbXZhTlSLmOKqvGoI8LGuw4epd/uQ89C1ORdLNaEQ5/ZnBXnHxD9LZMK19QYR17TyeBQDXGJ2E3Zctm2ZBBPOx/ZVybSDHhKmrox3x8ogUQxgaPoPnxOKHZdpANf7OqFogpYQ9fLKlo11Fj3hCzfbz6QCJFENpk9parmK+EoU1EK+jl+NddOjiWfP9wArZhK2KnytKj8Dyk2WeEVT8RRlcpuivUIGPSE/jee51U6bIhjB+8NC+89hu72AP1VeATADSAG+mzE/VOQCKf/0q9FGCumByidUbEXWi9l4oGCMANHSUNuLo0T4LZ0xmMokY/1RCXVf+ixFf9BhkG+Xoc2At23KU9Y5aunmMb268D2ku6klYCYtf2kptjNs9bei8sYejCKFZC7GIOdQh3wdsktW7QF5uCpoakHY4DdrNXpo6dg4JuV84mEL3/nSpfE9IPnvqcvR/EKdNOXbPV2i3bY4HvXf+24BR2XSsh7EkyHoaPW4rZhsUecC0asMfTE7/c1uIp5EtbaqTB+6TSO2eWVRZ8W4uL2iRNDV1GRtxAbbe6nosj6992t4SRdCZPmzr1c7xOUUKM6vDJhEFfk9dJwtIPPSG+z7uDEkEYkVGSUgFSQKLT3epij4cwcktuuP9dDpU6xuYiKYDbqM+hZBPHwwU14XjKt6KDcd8W9cH6+TYG6ElaIFuS37j+h85wrmRU43/lt4R22Blbk1cuEKa1SrAEEfjUaO543AZAhva3a3tDr0ZXqyy03bebM9gTTSj3aqhFh1BFqYgYA7HUfTvysU/I1W8kcWEC+C84yuh1Z5ceSB9XCkkqm7sa6zjLKDaOoEVUORE9Jf1fUufoq7w57CdfhRH6V/qSZsNeG8tx/CVcwqulAcgmwX7yAU119pUt7S/MOtZ38iMkX8ambeUiAW2DNC0r1vxfLXiujH+lXwEHAvlmrmStn57FfGdF2L+ijAX9EFFjEXkKErmfmVtMT8EHz/wZBJWuFOe78tK10xmrAsGDNvLPF78yY2BGUf9Vv8DGw+BNPkPMain7TsUz4p5C7K2fiP98BjZNeOKNJlSq+alnbtpawBobejUj4VUnGAf7nEPOXMUgX0fAiqavKUtm0b0qjXAkrne5mIapEGnW7ysD2h3xx45S73tLqSSk68tlPMGrDGJHrOukzdoTQ5mOo1ggZWzPkdBublpEIq4Bh3YXjYXrGryuHKGc6FtMbb2EfaQgpovuNr9DGzwA8xkxWbd4uFnvGA1Ckc/OKZcnPFDKSc05b3VbkjCm0TQnahRhS3q7ZmVCJSXRF5qTg8Dvu0oa1ALzKHCXfF9zMJyl2nIH6xv5aICPMafN3oTEKnO8E7Dh0jEwcecz0H+KfExO7HZXh8+tLKPx4DihsHuVutzcftqN8m1/Nn8psj8wDXS2aWPodU464VQm+EzHyxACPHbnqVtjpvzq9gbZiJ3AEOUff2wHyet6sLJ5IQ9vWVgM0mSbFquYgN08AyuJ/Av3+IXLAPQXxcTZE4DwKa2t8Zt+tz4yqFgJIFGzEkegepqmxvqsxgcbtGbkraEIS4WL5lEjnrrraW49mP151nF34k5s9HUR9ChKcyPPvHlvRabBFJs1eIAk2JzydZz33wDw3F7Aol/bjkTiUONcffEqpCiFmE7SIAD22v7YT29BqTJ3k0Y2xYJNkKxy4z+wWPHVUmwPy1DQguOgyb3XJai1tAe1/lpJl28KJcppbSFru0Qu3FMqAk0O/fj0d+1pH2HvxJVYmrTapEPVcksNoIzNkEVc9dgzy1DY3Qz+LCs8V7ov4Kqz6q71JvfvLiaJq9iZw7xR3sTTUtwbRk5X4R/q67WOBzkxQOcjr7v34dc4g3/bQ+sgl3IuXRHTZ327vLJeNGnNJj0B7MHTT0CkTuFAFnesoatGXuoUdjIcIztvOns6YlFib8zOEqxCDQWMFiz3StUTEjjOncsyk8YUW1pjcBWMHkctc2GYA5aoNc4ECbXWWMwbynIlhjtRd+xs4IMe+C7DWudOxjkWefv2+1mBkGxz6L76lcJwgRoAX/ayiBooFQwj48Fb1xFlxrujkmWfpVVrIOnfau7Fka5avhPc6NOdWNQ4bSB71aR2RGlW7Ow8fkRMOjDFW0XksfkOfnViKKxzw5+kTh3IY4ZM2xDWi54VMW9S567WRzrLhkqv9axYylpbxH2sHmCxlC34/dm/38A9hPU/Uec1bCfzE+9ZgYeHfv8Q5PxmkHXq6u6f3R54vko1wQmLAZvIbUvP6GLbxmbv4Vqxad8qeGfXB0dk1/iED64iA7ptV0Ihdm4oKqvFvQ+7/4e5ngG4jgjgJN1+f/Vde1TFu9GsGPL6DulRxV3la2dZM4L2iHdVFq9virpTHfoDH0ud/sjj3zvM4yGm9RTdM4pDYC+DmGeQooBEWhKTqpJPHbFZox232LYvp08V9ecmKkO9w69nnLRe03d+07yt+LX62OtdfWe+cjsne+jRRxqUnKPbBvZ799ez1sl8+3ydJON2E+HInudoGODvCiuSI/CJaf/KnB54D7NlpV4F2oZYx96uHNGH5JjITtZStSBtynU6pek7IprbHhC8cfwpGoGhFJ1GO1fhAtIyDk8tdnujU25Lhj90eTXnQzMZ6ImvZDQ709EW/yh3SDV7mTulN/s7pj1j+v/e8XVbngSwxSOjihjVHP634RrfkiQEil+uSAVAkjfAGGzOMNEHvzV5TVrnq4aI+5LeXIc6GSVZhxVPtEdxfktoOO/0aBXZN5hdrx5/HiL36JVOsarXimAEjhR7E30bqsH4rtWUjRLdOIE3BkYtdA6H0nRZOtHQ/jxMv4PIhFvrnm+/U5xCla07AGO+G74mRb2Ky/JeYXqBhFF+ThS/+nuUMnLVV84l7gurXYyn+EiM3Ufg4F9PbrkKGLXE569V0RhYLd9Vw1YJjOcSaU7+DOxa9uVD2jrJFswrNPnbEvnhrovPJN1cYiTXa07nppejRt7AhFe3FuVUeRd1gvTcvOmQaxev1tvuiKXlwPJOnXlaoa98UAxNb37Yj8iGzHf8rHmFOIzk5ggVaRryYNN1znVzkjLgMGZRVUSrlhjBdzjseh0eeAxK8HE5glLwrTyaNRu0gBTxkR/7PYiy8jZkqQawp6dN2EYGNqZl+A9QDiMtIq5WhzhKnJtxhD9f7ot5hNqy6UtZvlOiXO25hFlwJjQFbCHkw1Fu/6rPFWwWVran5BArD4iBZQ7+RuIbLndHm2e9Kmsj4+B02Kde0u/t1LoqwW+kASZ6F/uyDbzMeOgfZwYHdhpP9E0U00rpFDkOpjBTx2VtLk8QrfRDp3boUzngGYRYdULTA+tQQsjeDLIryVJsk48sGViE6CpSLmfHI+nwgp1C1GCT7LQ1/ioAxUObOP+COpNMwCSp4HdOQgqW5sRDu8l27lYPxzXBey1sdAMHCir8lmrUSw0GvM4xZsECJ245RB0PlK4KOs1KLCGRIBnjVl/vrLM7uQNKmoEoG3t1eqvCSo7cGYKF2dquvSoshKwnZuN5zSRuK8t04krWJJ17YxGGxvUfrnlv7amgtyXzJwZwpZU8oa8PmtyXo881qULCCuJtFwF0C8lndkBtDwKZ6GpQRH4uIpaPx6bvtONts4hNJqtJbJj1Izc1eVu5axDWNt7N1+pPj39R12Ll0Ah4Csqvvdd7XBUXl1hTCJPID5jaD4M5m+rsh14/vx0JEY5qekwpaieei3429zgH0FmvIkZAjJ00Y1Yj/MpNZheBghwBlDg9JPvUaISrNT3OKN6Nuw1UIK8zh5tE+RdnW8rKdoQQ28R2d3+kLPgHTruOyAtFT5eUVISffIH/T3hh7CtlC0q73KFCevoDN1K4aVo9GI0GW1iFtUgY/2ktH8E1fvQO76/gUWP4b5uKaFicvm9S/CdfWAflEb2EWPpru1SdatSYQ7rrqsMBm0RcZmdNoIlgbGwetUs4wdPvicsdET4sgM7MbhErNGpMYp/1aP1PvRn66U6I7BPyoxkytCHHhyCWcW4fjc6pFkiIqXk898fBQNZ07rgBYAvFdoA1jZtvYWQ0Ed/EB0u/bft9S3K7Nvf331BCgKtqsjJYNARGgUEf03nDPWYSovGgr0d9aujZsLfPpNaLUYnSrMGrJ3KhHkSRboli+gVVg18O0bfwRAx+U8ivIav4v/RIp9HQOgUHLYhXMXVupUmxNfjMCz3rf+8jhEN3THHRKjo+cqHCZ85b7YyZh69HRt8qS7anButZQFcEnP4d1Vzs8vXRpJAZNpv9Xc2QBF26AEzU3SLE0w0MhjmUMu7aH9LaDeqS38Ud5e5uS0qaIGO3QYBuShto3nurnnchxYXBC82iiM+nX5o9d9X89vpL6NusNEWfOIPoz+REVyFzjNzSXE9X0m6cGu5lj9HbukXbEpGYjbqxqGkqVyNUHmnlb2AnfNgIIsArSH8TTvRv6tFWGhL0wCU5IgCe+UjQNC34OZNBx6wStjSk/29fbBA3Mtlukv89gBcG48HItdaWvXv5uF+ncOyyRqK85OpyX4BgDLEWBVTt3N4h7mGd0MrhVfpxyd24jcFsX9kaal5lVO47hHyic4+4kDW/1FJIU3j12JAdHxcO651tD0BDDGo6bsfNWZJzn6bIRT6fNGeqTTVtAeeZvHTH+TQHTaM9ImMrWqQ6uDV9c5F5in747RctmkXBfPa5GZ15VAVoPc+OuP2zPhivMQO2BAtUH2SlWEBwL7QWiMyVh0n5R6FANsBwmrWtdERzGx2BDswD2rdVSd8OU5K5PB7EHVJXovKqK04YTTefpRE36gU9KC+kYOXTb2ef6WJVKEgij3+weZxGJ/WcvNdipWLhE2CrjMg/bObcvUecp/0Od0ZJ+wKa5TVTsKo23/uzZxLgClgHlzmo+LsnyHnzW+Ho2KPUT3JkCHGFH5OjOpVw4PTL0mMcJnUjxQze9b+KSvlbTlchAwgbpBxnfIF1+FUZmNxHNuCyDKRZgAUXkxOaq8E0YbXJ5RRbECLY++EIQF3XIlxuqo4/l1K9OkhtqK7BXn1eQRw+w246fNjtWPz5LM1d683LrKYNkyzTLmoMKnJMwwqaBeedBLDqw7vikNMRkFGX72eGzrvE8ctYRgRYN2tEFVbjOvwKoJTnMrBZ7yxZ1Uq0xHrEwiJXGZ4xqd3LMGJbicI8r11dKuBS5RsT83jFvmtm8LkNpEEvybbono4tvkzGADQrtpzN0s/BAhtaE+mBudCYH3xxr5TLcCrPapkGbY+T2OscqoeDWZDM88bomEux0wwPP5Ttxs1B2ZntteslHkEsrpAGI9gKcd+T5FYa7bqyYQsxsFJ/OYdonY7CQe6TmS0grR/77KQpw1jgugqflCf1ki34OOnhc6q5O/etvjB90CMKFVvIU7LZiByHDAnlXvNvxJlF6BWK3ru3KUU3XYfUe5eS8ifHChZa74tVuLdGzw+2/jZKgvvqP3BM4OUqSFJDJJpcgVliaTLtmiuuC9u+0Erk4YowkuIZBWx00KtWvp8B3DlDXO7bD0nnYCom2cFqP/QPDFoDmx/TSUFxAF0M1ceQTN9ursUo39eyY2siH9qSYVnXpN6KXvF00LwENxHlunsCgIwdcuiv++3WqxZP9S2DKQgn585CVuTJ2cgqPlcQIHanrdyqPXDgrmRmzbKPmWHhLNxG3qu02htCJKIujvFP9L3o+nWWVEWh8f+GO1BySIRcw+kpIoQw4wWdzxUzjfFBMRGH9lpYrfxeVQaxKx3Tljkbyxo6kJDwmeU/qsjDLX9MQ4JHaz/iMvyMSpe+0f0QFJpIuU3hzU8/DlhMiAekMZ2gDzAURtpTOJ07AL0fZxKzmvHHX3FpSufDeEzSE/10I7aacZRs3zLZHp6/VKJQgwv/Zs73YqGR2K6eEaFh1nUF834SpeL5p1E1TVpZ9a0/HbkhHrvHbT6I+lRlgC1OAdhj7SuL1pzLkyoGcoPAU0STfazAA4QNhuOqskDMe4h8W8rsv331tZCPiYfpDTaxuDP95RO0YitGyLlrR3F81OP0CnJlsJxAFf1beiGsYCL0FcepWNiOrOfhbVYPLmITWhfgfIm9hjJd6ggudMpzLHjUX0vMvcMb1cQ2mf1bzl9CQVNN8JNHkHPleebvoGhOPZc76cjtVc7uC4CZMR7Rw8SRzlmqOYYSt2W+AszZwZmNyF6ojeeAtlGEgIX+vk8QwI1gtw/3HEYrhmNbYq1lpJPnP11mKPF/XuyVL0dUe+VMXpNuDS2uTmgACINODqI82rBgqzY4egbXopPWpJKGkb1xKT7h5E16qt3RNrF3a8Q5uQQrdc1WdXiat2XltjG50AXvZNH27ovLnRUzZ9Dmk4ZKpFgYQH9kGXstc6m701FMmyPzJoq80o1cVluUyix7DyvRvnCUsgKUY/u/YchK7qPRP9kaVVvme3hOH1VuPUf9XrasEfLP1TkCSsJYJeEQZosa+L/N+oiBh3qXHLEVogMzMzKKpOYvO3vVZygRcf93DTWYROahBddIRtOC3F9gEomTAC2/TuGINzOLMSaV+f1cE/S3S+vTM3BWYmB0DHw6Sw7CPJoF6Mh5XT7Cozr+TIDSt4JJ12gmH5qibmkbE2H9fSBr5Z6Sh9VKgQOdNYZQnONfli0zXNteBmbHXp67GH4hdRzN5xsx6MeDy/lB9MBouBEZWugGpi8xzAAuOi6QM6b8vN63x/JBbZGEN+GgmCCMvrfTMv2RSX1SeA+XOKFw8GyXa4dXzlqCqSmsfLZnwtS0is7FUZsKAw3mFo92XeSfcREiu5Rd2CVvWh40nczVFlmrmgpDaakphUtmgHXMpZ4T4Ibfp4BcMZPpsktBCmN4d/+kiBMqbIvvqPfTOBrWUhsPnyqyGFYI7S4GQsc4d+vHtX3lM/QQuWtnYtGbRDlo9X07m/tdIku9qWFYK156qCPKWkwdXWirh1eXdcVh0e+z/igEcq1mCXneHbBB76j+7HSQq4y/m4zrsnqzKzNhYkSvlRvCsIkzjDqU4bvQpJrNQnM5s5ADkr4iQz1lMyjhpqnDCgdTz6BcgNgu7LVlpCL0y41catnzXIn1k/xxmhQGlaGL3AJNkHOXiFUbgZoFdUrhdRuKl6rd6D5NOGUyYGJvhAU0Jx3hlJxyU/OiyWgarX2dAeWNqldvEUZ/YyRoJcZkMcPQaqsgKvVcSPtXbjsYDPugJbH7N5lipzbd9LwR3i4shzK1iwKyTlWnLpXlgxGX1/HQupfFoJHOVPOqvqERtIDWS3sbIuQ0E08WzTS1hRvQONKj7kVMwqaWdgTqoLR3K76rOXmI/nQNRwc5JTe9hvRGz2/6FEi3LsFVW5c7J3XE01qE8W370h4rWKTpGx8/s6u/ggPmAUuEgnu0RouT2NAX6hwXvAkhGv65bcBA5m7k8m1xbpUtXFSHoCe7tfUyI+htHhWPHCY+SypHw4221pQnj7idTtx/4gbCReik8eQfWJdEYaiAH2qEVcRdWrDLO66A3WG12Xh68NNALf9DcKFa3crL9LyjBJQ3GEW2qRUhQ5bav7pGnTDMkiwphwYvpXwzRYbICNPgOM4pCC0NDIIoL9NYnD1woCAyZ6cFGgY2/YEXPAo446JV+YkJBvRFLEbfd0R8DI5UWj8igQ68rNoZ344wvqhz9KUcycvIUbxz1jUjThvoo8BH4a79FHqm5dmUUYj+ufWYSQWBknq026a2W6yJuvABfZfeZkE9yFUAxCgUnvwX2sUFnTgcJAdoFk6v3zn/dhxL3nBLGpVIzSaEXU12fLlRRLQWUC3LMRLQhe6WuBfyjmLrSBIiYp91ZLJK4Q97NUgak612mb9nKFMb2CRqrudGnr6irWYrX+X6fzBDRe4+U7GwqIdvAbbKFgNrTU6vXJuySIdcmmEHPTmWKy3zRWkNp9TcvY4oDxlHBdqldrrzu0Viv1EpEabOMZHwDRe2WX7fzU6eP0/knHTWBXaj8t0Hpk3RYQIa+Ae2PITBQY/IoJPBjisgM6jl2YZUkAj3sQ/vu3rpCheVZeqczEb4t3LsrZDxcxj5ByEZFrT19MhqZmi15yhANtwMYsj98onDWk8fFZ/yzR3WSiQYs87Czl6V4q7lkOpgZxAGp/yKYHk0IWKOWoO+FdX/+3U2S98IeHfEDbvLorsYoDaNRaIP5Rirb9wZ9Bg43m7IDevv6ar92wrG+yPRIdkbPD5HQTq/qmmwlU0CNKPiDzqgjCS+3bjdX8pNQ8dSc/q7IZP0hyWhOGpQpnHwSpui0Sny8RksSmBSDs2c5QqiJtrhJGbnMlEMwmZ1gVkVVOnSbwNBwVfcrQWI68+EDeY8UiRQreQ4FceilReB+bznvLjlzCcBHorpT+ED/Wtn85Sf0PFC9BQ2yHIfToxvC2jgm47WcmAfMBztrkx5p97Jqsn3/F23gIhTzTiILOtUpyYpInHUBFhKgiVFDSmdb4XMXquzKdU1BjcMyYY4o4Hg73nkLyrVgSUxE2kuT1Y15WwtAF9JHnR5wlkr/iQuhiYVZQ3KQyGcKnciLLH++2nDSwE0XlgyRK9AcprwLsVQg6mRNL+yVgxh2UKVOzgJi/oyC8VlMz/eQ2oLszMsN5xyi67BhZltQaLyZwfq7PwMnsujvazOs8GBPWCYsmjwPMJ7/mTTuhVvb9aL8L+hdz/fc35W1YuQQ+v2ZdJE/zvCqevEimx6Pv/drOF3HFezAydTn8ixH51FnC2v5vbpzCKi1nYPt/uk4B4Gjpj1W6PImadXlmRFsdhZAOJLILrUaIcJlP9afX2/sJmW+guMA327sOWTuHU2lrhoZHBEfL7sEeBrIeZ94iOAoY7uT0xJ66F1A1eVxy02KeQTg0Uv4zAwY9Yhak3MQv20n/05kJR7Va8Y8IGoMmf3uIWIcWLpxwngfCizIwsnE41risakIGuryxB50A0kAg+Z4qg0PGL/cwvAZt0HPxigm26wUfXtlci8wAahM47hprX5kH3vz1W7qwaZUR02LVpmGakQ7p+Xjnvb75TVeNPDH+nJnLgZNhvdfVgf9DLqhVlJ3Sc5JcjfUvz65IoFrmxN9FgcrvjnbknwFD3umtRw3SM5iR8JAn8wA2Dqk7XDwtONNJU/aSKiMzuNM/we/leR79QtxXZ1CMCDTPLysRukMrfGOdeunFq6kVpWQ54YzdclL9vvWYt30DVLcT4kAx7ynmMbKw3c2jMuXXWcvYU3u6pL1KPElCC7CUs49B4U2OB1I4VmM+YHSpZGQfOMDDxMX1gNiIr/k3B9lcjaleg0QVLYlvlvbfl4dwmniwmCVt3y0IOb5KBRLr0kmkN/s4feiDW5Y6kovU1leAI0reEPt06fS32tjG427EAl0BAR5VYMi2nWuS86BQ7sHNf6GYLwpZdwOFL2fWuqWeRO9a/oCL7xFkrEnGC8yco30ajS1lcVulHwcOIJXjv6kIzvlNqiK2qmb/rkOmF0mB3+CnRwM4IKI3dzLCA+MbGedISoJVodewGLR+7XduG7m+yVKEAzSkVR4Y/4spFw3cBJsqIaOSVNnR/xLl1dDhxkvjWkol5TMweRcW9wShC6xCibZq2XFFVU2bQUXtP5ng834tzvq4KkPJpbbtCGTeHWOHNFO46+dTVJowhl/o+sn+4OMqF3K2jV30Xaajr3qUTNwWqk4haGBiDvYg6BHM+CpKKaHrS/FyoKQ2Ez3HHYtGiBTnaUsPUFlI/LmZm6Zi8JUU2/fkyeXkaH4AVfMkwVkNbNMqRCyyOiMEkc40JPrEzVEHPL/FYH9AbfdBBTTq4KA6t62txnhm17lMjYrLi6Zqe+OHHfZO49Mz5ep12zJHyb7UQYhzwOYhMgRPpklu2aoEPUeAJFZoKqHrkTsVL2k4/aMbwc7tuD7aJgriwGGFkz4QlDtNWryREEVRncP05jpf1/fWSL4qnT3TyS7IBxF1M7d/eyfnAKjPHUqlWrpwCA77BFgjp7Scy+M4sfWm4fExOYgoWMu6Un+1dqbcgqE0Wr4b/fkIZaqf1aKDVxA+PoAfAIynObXMCPVP0J5CV20Swniy19kuLakHpfvZhJqLdNElLp09rf/k3oFNCMJAfMMt2NwEt3jJXhjG6/ptjliL/6NgknEW5Keq/KGa/gRfJQzdxXcbZrzj2asxJIOmvW149Ao+NCRajlOK9pf33I3HQRXy9QeD7voOPNn40iz5a+J6AWBMS72dWAcVfQ/sZpGE0hdAa/CHMKpQ9TCxXUGxaKr/5XR0wwEIq06sE4con1dYSbVVHoI5eK9pP9CV3ue931zhQJpI3R35HbMPB0lkXUkdEyEUJdkaETLvhJA00Ct3FwZVq1SU+rKDF6A9XV0cYlknBSB5vzwrwXTo94DgILRyQlmixiICC1y1h2yYOYUpznkXHTU324f/teHAl5NG7nEhNQz0Kpd3uZe1WDxZ1oPZc+XxpfG98j91Hwpoj1ABk+BKOyuF+QHivjIQdN0f8Oy1HqAxPSNn8T+2TSk6WHsrL350AUzaBUWMX8+ulTuwj2j4Y3j31vebFelq/d849JNkiepaL9/LE6hTvhDGSD3tRZmzOVQtCyvTl0n5yGUcq2uOxCsA617Q57xjBOHHf3azpsbnLbpvF8effk68FBT5wo6E4FAgyINOIUrpsAEtIR5QMGEo6eBBDNZILVCO4mOjKwRksHVpGtx2VPdswK0yOiTf+r8h7AvN0WRjXH0Xp6F0sDgnzF7y+p7lvElPY1AgDCuoE81frIoRuoznTdeP0WvTqmHApWyBnhmefDoyEwEvEX1/twl+TqbAjBsC0TaeveLef1p+IQp187iNy3Tq8q6ZP9GEDzVZ1KSFzJKru0At9eCTTcYTvgSq7yWqpev3A0jiAVdZ/8DSB41WUHKeJ8ogDRMTNrzUkj8/Yhw0XeMwDGav2WMTc0+oN5Op8RL1Au8JEnvKU3oNohpTU/OH8WnzFhiB/gn6RUsOLg0FXVRXJv8uE3Szf6b2M8zpRjKj481ErR6c8H5Xl5PPBaUT1OX6drlm2hnWaQLjbCdXLp1upbhU2PgGw9Ej4YQTiy1P/8tNxl4vD8CKVzCdDFuDPd8m50mBmWT7Hu722TqAcEg2J0v3D43bFtaR5HlBqZqlgrr1FkbpvdSH5l5zA5yyymLuj3GXaadGC4KXCA9qPuStux82VDLiqVkOdgdzlWKuv8hMn/CEx+WNJnPmC+auUOAyW6EfDARZAK+Bxu00yEAR+bd1H9i31S9vSbxPqXqLKzwa7SkTi5k0XMgaR6EMFp4ILqaUk1E7xPyr7IryguvadOQLOZIvQUyWrrYTDYN7+SXKf1VJe2r9qBovjh+H3HSnSu2GGPa/fmHZ1hF4T1OwPpgBbq23g8V2KMCa+evBt3TigMhbpUpO0aglgf5/XuvFONSoV0v+WgPFqeUCcyXmgmGwyHBQVMH+lQOq3XctIKoNzd5wIFrvi96z8CYLL424FyMUraYCDaiBP1EAfwS1qyFONyPjcd1oti5agrdXHuzT5F81SUWMRjYGWlhCpCNNcSZPIxS8QbjxW0yjKWQwaaOT19IFBOV9YGJBy8vSHzKwOFS31n/Jgk7FXEr6OXvqhrh6FblhWko8L3bYF4LZRwMBFV6EDeCLpg2/4QIQMJ2gBPRsn5BN/aQmwVBTvlya2apz3AzVVIsAMXntyonK+ioDRINn9LYEA5adlSXM2C5gJCkn+zUZ9p3I8BVd6iqQNA6IF3LpSzHwI+qTjqdFeYYHFptjEZWSPMaFkUyQZwUyx7c3kReUlTvuR7QOjJZWayUuescqC4ro+Xlm2j0yjYjScCXFcNsBJNLm9sUcxn2pjbhCD4kGb9Az+wmqvHJXK8L6QkwO7K2zfkC3vDljkS7ZRVmfonWIY5HR1A3LtVb7EQbSNlXicDcI6muBpScgoRKYr0a99D7WUr8BntdZ8wd91TOi2ZxzzFei6lC0aCDDHyp/03YbR6vY64lNx2xlTxcY1rfwXv/1RBAa6pIejPVyba2SeUcbLmXoZVv8pdNzrO9mOoiN/3GlqRCQKYNtCI5yMPz0yNBS4RMLNsz38uYrARdq+F3APS4W/wgAhGurVCsjQMTIjTyK+BvtLuOhIWLY5Ql9Kdcyffe/A7yoRRQsoCeuAltaJJ1hsqCQ7JJ25hraMflBSXmCT7oNTPMPrUkdo8eaoiU/yLg5BgYJROh47pcrbplmrGlR/LuScZEQuvaf38odNK3dSQFwKYE2xLnqJ8KT02cJYoF3w5kxcD4zobEMoNImLUw/57ZeJL6cobRCtKXYbY9Tgew4SindcZbc1VaNZt7C1ec52QnhE8GZkUK191j6+8aN7RjrsLD7eZdychu8wAsjbZfofs5BfQ8KhETqoAxyCema2BXZ9K2AStEneefFSkh/EovYq2/+K6PB3CK+MUT3IE8tb1bWeKTkMFf63R9dbq1xh02jaXCNhj95u/mimlXbwYq1PIIm8he74ZP6jPaR/Dvajsz6lGgrvEg+dWO8hvh3yI5L/MmJARgfJ3zJ0c7mQPNFz9ozZWIoiyhaBlVjDyTePj2A6nKPB3RaftA/4pCSt5yebH2vIrY3d6Nas7nFJJYucsLAO+KmGj1gbrJcXirMk58Sr5T8rHThOJJz/RMbPDQy+A5ishgs6PEY68TtC9F89Jge9EkZVeprj05AZdDfpVPOpNTRqQ2myvWxRbfYzrTIFquLZuqn1vXBrmgPY+QH9Hi/7zqOwtmpngIZXA1w1teA8vW8lIejYcTSjSGC/vi6fuxZZ4e5Z4wol1MVCyQD5PiW3Jq6oJy4F3edjxoezlhFppBv8/HH4Yk4pHHc0KiWYysz8X1y39OQ72smcizMXAROjcIUoSgfci0Ew5g88MOv7MgVFF+C0WXF0i6uLact/rRB1Tjw2cb/42JKnkxbszZJi1bzWCp3Bb3Dny6O/1nEmpjYVWPwzOqN/FNRKF3sVIbwZSX4SYh9SQ/L7hPcv12/KwmrVBumuPZUWgnXUj3AfkEqAKryPPIlzCkyc7mZO8nsUyjKSuh5Qwk65bq4vu1kROOY/rmX1rZSr7FIgwTvvLXBUs3VdLRxSBHgrv26yJC3Xhcff4hrz04fJQnRRHO1zlHkKpSHMZD7QA1dio/hrS/+U0uJlWY0aBvkB+1kwbQWVPA35jeE3kS/2k//5MsGANl9J+y4THls5+4HfrB9lUNrZGvENBG3xiQ51Sm0cTQHxNWm03lwDKxjayIXiADe8mGEQ0p8iweKgl0PHITtltjNwTWtC/eUc9/AwPtOqRTc+hFhFyfU9J7zuYJg/VOc4R960Qx7z8F7UZrkT22sgfFwWCvbdpDqhwoPwjHXLz1bW79aM/xFDmBWHyv5+xpWnMdgLdCtvCwuzNdttAZQCBAbQ9LR2bI9+X11fRz+FEktEYr/4nVUj0QVXab9YgbNSk2IhpB+et6Emv4flMeBZCgDOuLwI10kPoEy5OwPPHh/5ng5I2OB46SeagoKv9FZdTUYJxHBdYAkgeVwbsTnqxp5+Xf077a2PyrqDJ44aIwGZQKWESTTWe0fSGyR34rYO7bPVYrWVckm4v0ehrobrlkhfMenmwp/dMJCGOSaansD9nJsjECoFLkZKvVt9jo6ZZKwDSo9aCvqBlN4t6OmRba/BTMSdPOi2k+m9AOE2Fouqrgv5JPwIroejdGphycwgIXJR1anLplYGEQEipaJBbBxuawDVkRAgDUjZtGvLOeIlzRTrRzSbw5WOkkFF7gOIM24jV5wr98LvseAMeYkmc/w2WghGzCC5rKFLFWl4PDA6/JI04P+oIV8p8E8eR6EVE+VrszHwI+RYfGzZHuEj5wBNh8x9qgx/VDZlqfnPp375lQHmksPKlqba8spNtE0Xc2Lk0Ivk75O0BzwD8WZlBsNRW+Y+fOdtMe244cAcaISFTtII1yVrE53ANpsr5EkdvfFi0pB79MUGYNgWFAUBy+m034dxjvmr/icaRaCekhEemnUhFfm1ASviRj0sxBTYUZfj18R0iwalpnunPcL87qoVKK1jWMQTZe6yrvHT1vI1mCAzCOLQcrAP1D+yf/+BaSrgdrIX0ki8wXf+Dacj2Fm2pkLA6alK/mLhWyW/7wVhyooT/TgBfASKNeOzByO66+X9sXkg5on5T/XARn1TnwYcLfZXHeWdPySwfN8X1XDksSqS0epPk4pdG7x9qYocf4rbi2ppEpFoUbmayHcGf4IKMbaaQJwSD3k+G+SmZH333C/w8vSLx6B7VdJ4KNeusIjMAo04mvLrkAphsNmzaDqxbvdZS7DKouHBAzDNm9kpl9PAlRot9V9mr7WtotnVbuiY5/K9tzhNOkzN0s/2aBYFIsh7/4zIqilnv5OozfzGWKXkKcojyTfdjJ9R//BNUQJcIR7QIgMwecOD6OhUIF7+65x4M9GlOJKAIF95UiqmisgcKANfk/er5D89vdyKXJKp9Gh227jL2FpiLzjy5zSdwS/GHCiXZBCHABAodxdjByljwx2fFXCmplss0TM/Gn8P3opgAcAYEixtuCdpFodCgRCJvysLMdoaxEb+hlAM0rgg2MDEKYOe6CGEwbv7IbDgsQxMHZIj58PP5EpvbeLIjPqfDvar9QUes2T6B7up7Cwj0jniRap34xqfyrQHSD4woBkNeRAw+NnMguj/Td3rVSI8HUL7bcxgGCleSjDAGy+HGT4psvWzMGFv9lo63DNIw2EUaZAVdkHG6v7TILJ7EgO/6uydDTHeeKJ4BagU4+62SFUz7+izK3wWuHwLD7TPzUv8kzoow2O/Cj+3dO74kT9mGfGw+5IZiCY+AsDjfShGW0aoYfvzxllwZCwbWZo6vARvos71v1rhhT+7gMGYq6s0TfUZz28azccDG8qpGAxVE+VH/BCKLTk1JwsgO+kV4olvgB61SyaZKgA2mWx2Yfl2JcyNqD/IyqEM2iQ9u+eU2twaEhUNyvfIMo9dVPSvuySmY7atcsalIuC5j6c1xFWAdqkOmNNcWYxYm+XGg46EQTpCx8mh3DL0UOxoCFywsZaO5drnSA6W8maP8JqMYRu8iOwP09YflZRqOOO61gsBrj42i9IFpNX3RjQHJHncLmxmV9sP4cgQJt3jgebFSO4C72O/fO4SncMubgza5+YJWTpc7eCSQgROM0inTP2wuar3fDjlY0p503ECnZM1AGumOs5dXp9/iXYMzcVTekORYKpkTXeTZdI4Ar/qoOa1d6u0LKeV7tD2j2TqnbjbT+tsWsZrRZ3W0dgtNkzuzTaWDSNT31HaLgYYl2aL+oOlWipQxczIOrkJqJDLEfBmy7Kfov68w0KoJ0ANG6GzbfcJPz1l5iUO2gRlsUm/eATaYiGCspS/nPoaRdtpQO2ePA3bjSpy4ZfIEIkPlPnK+WgR9d4FAaz0/ktWX9T6NMp7QQivY7WbAIXBNfD1YpXHk0hYntgTp0Q3Sb7x38JcbTHYcf2nF187UD7coqLXARJp+Q7zwkbmkwZ0+nYLCNZeafM7SNGyQ6Pj++IN79xzerKjRbwBcibsUFJR2DKlYoEwaEQzm3T/Rh+0i7yTXM+zwL1c/jJfWo8maENCW+VgSfjInYenfPwqXjMa0Bcel9mCL//Km2Uz4/JkjCD91uee4mc5kMvcYPt5gtRqPrIQNdO1evgnVwOYd3IKL7p17uep5+wEMkgXNMbUxl/iJLuvn/5xggF1AC+8RHJUJ9UTFQGmDbiCDIp/ZgCs/EcY+ALaXWuN899G8JGHEu8AqER0RhydpxuVH/Lpls6W4U31fMzSlBMOUhUjbCezSHmqpu6qhk9Y3IEBYYJNZRdMR5suUGGYmT2nmQsWjMzQzc05hnrMKhHP7HgFMNY6r8p3nTxjrMeVefKwi0qkLtSco7X0hjdKtk4H5XzrjbAe8ZLhXV8ykkCbYXPlOHamuRlgo+mq/gUQgRCQyYEzqvch6DsH5+RTnF9IjEqkznH7TQHazd4OMoxXv/YcLnVYu62svmxDGrzfFZMTpMIBeafOLN7+1/4fZr58yZQOLeos4LpYeZiGWZN5tspXNosE5FygNPmCykNOQ3ePRcWBe06mdsZELbQI+Pq+m0xVNVWvivE7/Uf+/JuIwxnZ6wwfc1Ojay/vfbrsG/w9+PXH0f4ajyTj8O03KzxoUl4/SGsQ7H7QpylNt4uclE178MGzyU7jQRKzJwtKul95RDXE0kmk/IPhHy7O3R0AXaO3IisIEYOw7TmHKsvrGMqKZBf1hG3ziyEOUF05TJ1eO+RsCjf7We9hyKbPOAnH0kTAKKJ6sKPrnUxmzGEHOFruWeKLzlY6LXarZaKlWunVCRF7E1H4FOaQKn46sF3S4lxXtUkfErR4DecZINo8qHm90dCm+VSaatGV/DnQT4Dd9MzrXVhHS57FSDTofvmPiRw1x7bPM9lULfhfa7jZZ8lWOF/4FXrfAjNccJnJSVyw2XmCX+IDNjK6GFw+lDJDxY43KIJAzZN8FRee0npMnh+OooZ9odyAve+aZ20PzBOb+fUOEmNoBqt0hWqnb2p13pw4RKNxgKdnm/7Vm6aJihRxY6Rwx0UMzKqbQQ2Ie8JB7jvUrxQaWsS6EqvZj7y7Zps6GeQ7bm7X8nlsMwTbfxZEHfnGQKUk5spiRqgYPMQNdM2DRiLiuvN+AAonyo/C+WXKo1LpoAX8ATlnfUlX+M8o/PbG4hXWK61GGfWbsdj8Fzm+bTbPmbNWtMdW90mVRJXBO+FxpXr2eWlnhDGGWsq+QZBpbEDkzOtV8e2XeQvrTNnobFxoalX4p/Vi/5ZBgx8mtjIQp3l+wRBiFC0pBRv0YzicItVIdDIcpHlG36TyDFzLWx03U9NxcfjMJFC1ISttC1f4QtsEPzhcAV89IBEk+g4NviJCqg6sO3/Ut8MTtnmWdhSO+4/ZP6pDfstafNiZcDK1dH1UMZP7O/J0swyNbjvUic17JR+Kx6FXD8/VDq1hMXlyrbHFc0GwNeCb1DYxYt+2Yahcu786bSBMqGu1HWi9ywWBS/+YNJhDmWaths+qlCH1GMNaA41a5dmhIK6uP5I6MAwzs1PMwxcCoBeq66VKZqKBZTEtB5bAZSpagW6v+JRnbFTivvQyu3Gogh6Hut5r6OPS1uT3nF5tSQA2f+9SYtHUiTd3IgDijkyIch8mYVJ5hTNnlQXN2CfcQWL/Nt9cQCXtFqvF1T360NqUtUGwgeyBoDIn9oK4Qxq+w5PRuKYluZa3QPS85i0QHClvE9xzdBjg25dg9bd/3vaTs5MimrqWhMuGIsLW0kVxf2bUk7GhyY/RTmTr6YcO3j4HAVtCPfgYb8tpZEp1pVBAJbQ6X9azg6dtwBUcu6XWfwQlTA4Yaa85P36X0vHOs8mAn5jBbDIu6iWJ8KVke87xcyYo9iboyZnL8wFartuZYfTsouiJ97pwBmfQZGsBC698Nbts5vGjEeCXt+ttGRIXfct1KPXLsE7dUV/C+mcDLfTKt+s2pJPZO0skYlKOPCeoA5IACDrJ6H1GnsLuynvsZWFxGAOhhV6GRHUPuENwEi+knLnAI7Myj3rtC6mpuqkfKHdyC/lz6tSvaM/t3t1EqhU4C64GPOz2BAEPSOvCifkfNAssz6PDVoeShQe/u4aJFD2KN4v4AzKVldZuJxFFbs2SnD+TMvJ6NIUUt4IsvzaHQ/863Zd9lm8L91TcxYbQ88yosWVJG+RbBrP9yE4HTm0pq/1YPt2sIk5rkLNuXNkNKx113+V9z2R8kmGjmxGeTGAnXTqa9wsyc47206uweFhTi3W9mYAAgbvv0FcFRmYqLrHK6KLxIBviK7tIu2R20trz9MPGVInTR65/NLmo8l/9+I7mmeGZbiMNhrOtJpL73qwmIgWH6H0uysfri8wJ0+nYOOk96gpxXRbm80m2IQRbgVEPn7tp2+5XFPDH/u5ARdCBuFm9o0hDk/wX5dRcM7tUVMfgPZpL0vpg7aAm5UurpDWcbZeOGoadS6R+x0EkHvz8iWUehkussmedd/IOl3XMvJ1anfAkG0GYQsl9AZtAEvWdo5RBgeGcUPHABCZaHXOOsiNC3uISTLdwuRK93ddhhOpp8GlJM3yC/YK8qakFkEDRuaJSuAu44IHv3gyaM0ORolNy5GFciA776iPM9hYmR+t4Zg37H0MjCJ4Z4oijzycgvY7WCa77YbwSLEHA7+lzds12bTNKETEwkQhIlqh9GP4somHNyrMWhC/Xzu+QBI69vkbZHQ85+MlMBcjQ0DTgw/FfOgEvUQRvB9rIWolNE48l9GAqB5ukuH1moOV0JJjVF40VdROj7w74oqSgjx/81robbJXVHnJkbeuNEz54lvYaWQGsfjNa1jLQWyQaFmGpFfezNWnhgRqa+If/S/z8tIi/e36j9i60dKQgAyehkk75m1+rGKsz4OEl5T9cRj9fPjSQvsOKIu1yyzUeyNO7EzuDGRy3LOvnBipT4WA+0mn3zOQ8ybCIV4yEg3EuMcwB5Z6TMOm6/g9FomSq++urz6fllR946dZ4jjUCnZ5IMvoixqlm+j9QH6xpAwsI/IHU9uRp+aQqp6ZotGD+1Icv958Vy2omS/zwV/6Zg9k2HRgN9O83BvHTdKXTgSN+6Icw89VrH+5wwUzOFCuaRtWY7GZ+Ok0F4qWTtQYZKCDIUjqIiwPGL42Y1SJkC3Tyf0TJ2cE8HTml02wtzx/Psq1gXrJFXT1noYGLnUaFA5H8AVxpp5ohgM9Pu7Tg==</go:docsCustomData>
</go:gDocsCustomXmlDataStorage>
</file>

<file path=customXml/itemProps1.xml><?xml version="1.0" encoding="utf-8"?>
<ds:datastoreItem xmlns:ds="http://schemas.openxmlformats.org/officeDocument/2006/customXml" ds:itemID="{BA3BA612-FF0D-49AE-8B76-D715978A55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37</Pages>
  <Words>16102</Words>
  <Characters>91783</Characters>
  <Application>Microsoft Office Word</Application>
  <DocSecurity>0</DocSecurity>
  <Lines>764</Lines>
  <Paragraphs>215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Turnaround Plan for Dever Elementary School — Spanish, July 10, 2023</vt:lpstr>
      <vt:lpstr/>
    </vt:vector>
  </TitlesOfParts>
  <Company/>
  <LinksUpToDate>false</LinksUpToDate>
  <CharactersWithSpaces>107670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Turnaround Plan for Dever Elementary School — Spanish, July 10, 2023</dc:title>
  <dc:subject/>
  <dc:creator>DESE</dc:creator>
  <cp:keywords/>
  <cp:lastModifiedBy>Zou, Dong (EOE)</cp:lastModifiedBy>
  <cp:revision>87</cp:revision>
  <dcterms:created xsi:type="dcterms:W3CDTF">2022-12-05T15:02:00Z</dcterms:created>
  <dcterms:modified xsi:type="dcterms:W3CDTF">2023-07-10T14:24:00Z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