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F1EC7" w14:textId="77777777" w:rsidR="00032C6B" w:rsidRPr="00D51C88" w:rsidRDefault="00032C6B">
      <w:pPr>
        <w:rPr>
          <w:rFonts w:ascii="Arial" w:hAnsi="Arial" w:cs="Arial"/>
        </w:rPr>
      </w:pPr>
    </w:p>
    <w:p w14:paraId="47DC5DC6" w14:textId="77777777" w:rsidR="00182E58" w:rsidRDefault="00182E58" w:rsidP="00182E58">
      <w:pPr>
        <w:rPr>
          <w:rFonts w:ascii="Arial" w:hAnsi="Arial" w:cs="Arial"/>
        </w:rPr>
      </w:pPr>
    </w:p>
    <w:p w14:paraId="49B2459C" w14:textId="0DE68FD8" w:rsidR="00182E58" w:rsidRPr="00967EEF" w:rsidRDefault="00182E58" w:rsidP="00182E58">
      <w:pPr>
        <w:rPr>
          <w:rFonts w:ascii="Arial" w:hAnsi="Arial" w:cs="Arial"/>
        </w:rPr>
      </w:pPr>
      <w:r>
        <w:rPr>
          <w:rFonts w:ascii="Arial" w:hAnsi="Arial"/>
        </w:rPr>
        <w:t>Por correo electrónico</w:t>
      </w:r>
    </w:p>
    <w:p w14:paraId="485D5919" w14:textId="60408092" w:rsidR="00182E58" w:rsidRPr="00967EEF" w:rsidRDefault="00182E58" w:rsidP="004F1A91">
      <w:pPr>
        <w:pStyle w:val="Heading1"/>
        <w:rPr>
          <w:rFonts w:cs="Arial"/>
        </w:rPr>
      </w:pPr>
      <w:r>
        <w:t>15 de junio de 2026 </w:t>
      </w:r>
    </w:p>
    <w:p w14:paraId="77F4B83C" w14:textId="72AD5646" w:rsidR="00967EEF" w:rsidRPr="00967EEF" w:rsidRDefault="00967EEF" w:rsidP="00967EEF">
      <w:pPr>
        <w:spacing w:after="0"/>
        <w:rPr>
          <w:rFonts w:ascii="Arial" w:hAnsi="Arial" w:cs="Arial"/>
        </w:rPr>
      </w:pPr>
      <w:r>
        <w:rPr>
          <w:rFonts w:ascii="Arial" w:hAnsi="Arial"/>
        </w:rPr>
        <w:t xml:space="preserve">Mary Skipper, superintendente  </w:t>
      </w:r>
    </w:p>
    <w:p w14:paraId="59B4A492" w14:textId="3CB5D919" w:rsidR="00967EEF" w:rsidRPr="00967EEF" w:rsidRDefault="00967EEF" w:rsidP="00967EEF">
      <w:pPr>
        <w:spacing w:after="0"/>
        <w:rPr>
          <w:rFonts w:ascii="Arial" w:hAnsi="Arial" w:cs="Arial"/>
        </w:rPr>
      </w:pPr>
      <w:r>
        <w:rPr>
          <w:rFonts w:ascii="Arial" w:hAnsi="Arial"/>
        </w:rPr>
        <w:t xml:space="preserve">Escuelas Públicas de Boston  </w:t>
      </w:r>
    </w:p>
    <w:p w14:paraId="46599606" w14:textId="25628A6E" w:rsidR="00967EEF" w:rsidRPr="006A3B67" w:rsidRDefault="00967EEF" w:rsidP="00967EEF">
      <w:pPr>
        <w:spacing w:after="0"/>
        <w:rPr>
          <w:rFonts w:ascii="Arial" w:hAnsi="Arial" w:cs="Arial"/>
          <w:lang w:val="en-AE"/>
        </w:rPr>
      </w:pPr>
      <w:r w:rsidRPr="006A3B67">
        <w:rPr>
          <w:rFonts w:ascii="Arial" w:hAnsi="Arial"/>
          <w:lang w:val="en-AE"/>
        </w:rPr>
        <w:t xml:space="preserve">2300 Washington Street </w:t>
      </w:r>
    </w:p>
    <w:p w14:paraId="0DF084D5" w14:textId="77777777" w:rsidR="00967EEF" w:rsidRPr="006A3B67" w:rsidRDefault="00967EEF" w:rsidP="00967EEF">
      <w:pPr>
        <w:spacing w:after="0"/>
        <w:rPr>
          <w:rFonts w:ascii="Arial" w:hAnsi="Arial" w:cs="Arial"/>
          <w:lang w:val="en-AE"/>
        </w:rPr>
      </w:pPr>
      <w:r w:rsidRPr="006A3B67">
        <w:rPr>
          <w:rFonts w:ascii="Arial" w:hAnsi="Arial"/>
          <w:lang w:val="en-AE"/>
        </w:rPr>
        <w:t>Roxbury, MA 02119</w:t>
      </w:r>
    </w:p>
    <w:p w14:paraId="6A1B229C" w14:textId="5EC385CA" w:rsidR="00967EEF" w:rsidRPr="006A3B67" w:rsidRDefault="00967EEF" w:rsidP="00967EEF">
      <w:pPr>
        <w:spacing w:after="0"/>
        <w:rPr>
          <w:rFonts w:ascii="Arial" w:hAnsi="Arial" w:cs="Arial"/>
          <w:lang w:val="en-AE"/>
        </w:rPr>
      </w:pPr>
      <w:r w:rsidRPr="006A3B67">
        <w:rPr>
          <w:rFonts w:ascii="Arial" w:hAnsi="Arial"/>
          <w:lang w:val="en-AE"/>
        </w:rPr>
        <w:t xml:space="preserve">  </w:t>
      </w:r>
    </w:p>
    <w:p w14:paraId="0F30218A" w14:textId="098E323F" w:rsidR="00967EEF" w:rsidRPr="006A3B67" w:rsidRDefault="00967EEF" w:rsidP="00967EEF">
      <w:pPr>
        <w:spacing w:after="0"/>
        <w:rPr>
          <w:rFonts w:ascii="Arial" w:hAnsi="Arial" w:cs="Arial"/>
          <w:lang w:val="en-AE"/>
        </w:rPr>
      </w:pPr>
      <w:r w:rsidRPr="006A3B67">
        <w:rPr>
          <w:rFonts w:ascii="Arial" w:hAnsi="Arial"/>
          <w:lang w:val="en-AE"/>
        </w:rPr>
        <w:t xml:space="preserve">Amelia Massoud-Tastor, directora  </w:t>
      </w:r>
    </w:p>
    <w:p w14:paraId="7E7B1C38" w14:textId="35541C5B" w:rsidR="00967EEF" w:rsidRPr="006A3B67" w:rsidRDefault="00967EEF" w:rsidP="00967EEF">
      <w:pPr>
        <w:spacing w:after="0"/>
        <w:rPr>
          <w:rFonts w:ascii="Arial" w:hAnsi="Arial" w:cs="Arial"/>
          <w:lang w:val="en-AE"/>
        </w:rPr>
      </w:pPr>
      <w:r w:rsidRPr="006A3B67">
        <w:rPr>
          <w:rFonts w:ascii="Arial" w:hAnsi="Arial"/>
          <w:lang w:val="en-AE"/>
        </w:rPr>
        <w:t xml:space="preserve">UP Academy Holland </w:t>
      </w:r>
    </w:p>
    <w:p w14:paraId="364A8EA4" w14:textId="25A0C00E" w:rsidR="00967EEF" w:rsidRPr="006A3B67" w:rsidRDefault="00967EEF" w:rsidP="00967EEF">
      <w:pPr>
        <w:spacing w:after="0"/>
        <w:rPr>
          <w:rFonts w:ascii="Arial" w:hAnsi="Arial" w:cs="Arial"/>
          <w:lang w:val="en-AE"/>
        </w:rPr>
      </w:pPr>
      <w:r w:rsidRPr="006A3B67">
        <w:rPr>
          <w:rFonts w:ascii="Arial" w:hAnsi="Arial"/>
          <w:lang w:val="en-AE"/>
        </w:rPr>
        <w:t xml:space="preserve">85 Olney Street </w:t>
      </w:r>
    </w:p>
    <w:p w14:paraId="276FD10D" w14:textId="010B2AEF" w:rsidR="00967EEF" w:rsidRPr="006A3B67" w:rsidRDefault="00967EEF" w:rsidP="00967EEF">
      <w:pPr>
        <w:spacing w:after="0"/>
        <w:rPr>
          <w:rFonts w:ascii="Arial" w:hAnsi="Arial" w:cs="Arial"/>
          <w:lang w:val="en-AE"/>
        </w:rPr>
      </w:pPr>
      <w:r w:rsidRPr="006A3B67">
        <w:rPr>
          <w:rFonts w:ascii="Arial" w:hAnsi="Arial"/>
          <w:lang w:val="en-AE"/>
        </w:rPr>
        <w:t xml:space="preserve">Roxbury, MA 02121  </w:t>
      </w:r>
    </w:p>
    <w:p w14:paraId="07B3A7E2" w14:textId="77777777" w:rsidR="00967EEF" w:rsidRPr="006A3B67" w:rsidRDefault="00967EEF" w:rsidP="00967EEF">
      <w:pPr>
        <w:rPr>
          <w:rFonts w:ascii="Arial" w:hAnsi="Arial" w:cs="Arial"/>
          <w:lang w:val="en-AE"/>
        </w:rPr>
      </w:pPr>
    </w:p>
    <w:p w14:paraId="0CBBAA6C" w14:textId="123C3982" w:rsidR="00182E58" w:rsidRPr="00967EEF" w:rsidRDefault="00967EEF" w:rsidP="00967EEF">
      <w:pPr>
        <w:rPr>
          <w:rFonts w:ascii="Arial" w:hAnsi="Arial" w:cs="Arial"/>
        </w:rPr>
      </w:pPr>
      <w:r>
        <w:rPr>
          <w:rFonts w:ascii="Arial" w:hAnsi="Arial"/>
        </w:rPr>
        <w:t>Estimada superintendente Skipper y directora Massoud-Tastor:  </w:t>
      </w:r>
    </w:p>
    <w:p w14:paraId="16859F2B" w14:textId="329BE7AC" w:rsidR="00182E58" w:rsidRPr="00967EEF" w:rsidRDefault="00182E58" w:rsidP="00182E58">
      <w:pPr>
        <w:rPr>
          <w:rFonts w:ascii="Arial" w:hAnsi="Arial" w:cs="Arial"/>
        </w:rPr>
      </w:pPr>
      <w:r>
        <w:rPr>
          <w:rFonts w:ascii="Arial" w:hAnsi="Arial"/>
        </w:rPr>
        <w:t>Les escribo para informarles que la UP Academy Holland (UAH, por sus siglas en inglés) dejará formalmente de estar designada como escuela con rendimiento crónicamente deficiente a partir del 1 de julio de 2026. El 16 de diciembre de 2025 anuncié mi decisión de retirar la designación de rendimiento crónicamente deficiente de la UAH, sujeta al cumplimiento de las garantías de salida correspondientes. </w:t>
      </w:r>
      <w:r w:rsidRPr="0032461E">
        <w:rPr>
          <w:rFonts w:ascii="Arial" w:hAnsi="Arial"/>
        </w:rPr>
        <w:t xml:space="preserve">Adjunto encontrarán el documento de garantías de salida de la UAH, completado el </w:t>
      </w:r>
      <w:r w:rsidR="00280FE7">
        <w:rPr>
          <w:rFonts w:ascii="Arial" w:hAnsi="Arial"/>
        </w:rPr>
        <w:t>15</w:t>
      </w:r>
      <w:r w:rsidRPr="0032461E">
        <w:rPr>
          <w:rFonts w:ascii="Arial" w:hAnsi="Arial"/>
        </w:rPr>
        <w:t xml:space="preserve"> de junio de 2026.</w:t>
      </w:r>
      <w:r>
        <w:rPr>
          <w:rFonts w:ascii="Arial" w:hAnsi="Arial"/>
        </w:rPr>
        <w:t> </w:t>
      </w:r>
      <w:r w:rsidRPr="0032461E">
        <w:rPr>
          <w:rFonts w:ascii="Arial" w:hAnsi="Arial"/>
        </w:rPr>
        <w:t>De conformidad con el título 603, sección 2.06(11)(a), del Código de Regulaciones de Massachusetts, una vez que la UAH deje de estar designada como escuela con rendimiento crónicamente deficiente el 1 de julio de 2026, las disposiciones del capítulo 69, sección 1J, de las Leyes Generales de Massachusetts relativas a las escuelas con dicha designación dejarán de aplicarse a la UAH, y concluirá el contrato de UP Education Network como interventor estatal de la escuela</w:t>
      </w:r>
      <w:r w:rsidRPr="0032461E">
        <w:rPr>
          <w:rFonts w:ascii="Arial" w:hAnsi="Arial" w:cs="Arial"/>
        </w:rPr>
        <w:t>.</w:t>
      </w:r>
      <w:r>
        <w:rPr>
          <w:rFonts w:ascii="Arial" w:hAnsi="Arial"/>
        </w:rPr>
        <w:t> </w:t>
      </w:r>
    </w:p>
    <w:p w14:paraId="62A2F237" w14:textId="73B2CD3C" w:rsidR="00235FD9" w:rsidRPr="00471088" w:rsidRDefault="00156B57" w:rsidP="00235FD9">
      <w:pPr>
        <w:rPr>
          <w:rFonts w:ascii="Arial" w:hAnsi="Arial" w:cs="Arial"/>
        </w:rPr>
      </w:pPr>
      <w:r>
        <w:rPr>
          <w:rFonts w:ascii="Arial" w:hAnsi="Arial"/>
        </w:rPr>
        <w:t xml:space="preserve">Tal como se establece en la ley y en los reglamentos correspondientes, el propósito de emitir estas garantías de salida es contribuir a la continuidad de la mejora de la UAH, permitiendo que la escuela mantenga determinadas disposiciones de su plan de recuperación durante un período de transición. Agradezco la sólida colaboración entre los líderes de la UAH, las Escuelas Públicas de Boston, la UP Education Network y el Sindicato de Maestros de Boston, la cual ha dado lugar a un conjunto de medidas de apoyo para la transición cuidadosamente elaboradas y alineadas con las fortalezas que la escuela ha demostrado. Mientras las garantías de salida permanezcan vigentes, mi </w:t>
      </w:r>
      <w:r>
        <w:rPr>
          <w:rFonts w:ascii="Arial" w:hAnsi="Arial"/>
        </w:rPr>
        <w:lastRenderedPageBreak/>
        <w:t>equipo en el Departamento continuará supervisando el progreso de la escuela en relación con los indicadores identificados en dicho documento.</w:t>
      </w:r>
    </w:p>
    <w:p w14:paraId="49AD01E1" w14:textId="0804BC1E" w:rsidR="00471088" w:rsidRPr="00616DB1" w:rsidRDefault="00471088" w:rsidP="00D651EB">
      <w:pPr>
        <w:rPr>
          <w:rFonts w:ascii="Arial" w:hAnsi="Arial" w:cs="Arial"/>
        </w:rPr>
      </w:pPr>
      <w:r>
        <w:rPr>
          <w:rFonts w:ascii="Arial" w:hAnsi="Arial"/>
        </w:rPr>
        <w:t xml:space="preserve">Confío sinceramente en que la comunidad escolar seguirá prosperando a medida que la escuela vuelva a operar bajo la administración de las Escuelas Públicas de Boston. Gracias por su compromiso con el mantenimiento de la cultura de excelencia que los estudiantes, las familias, el personal, los líderes y los socios comunitarios de la UAH han construido y valorado durante el período de intervención estatal.  </w:t>
      </w:r>
    </w:p>
    <w:p w14:paraId="1D7C7E00" w14:textId="173DDBB0" w:rsidR="00182E58" w:rsidRPr="00616DB1" w:rsidRDefault="00182E58" w:rsidP="00182E58">
      <w:pPr>
        <w:rPr>
          <w:rFonts w:ascii="Arial" w:hAnsi="Arial" w:cs="Arial"/>
        </w:rPr>
      </w:pPr>
      <w:r>
        <w:rPr>
          <w:rFonts w:ascii="Arial" w:hAnsi="Arial"/>
        </w:rPr>
        <w:t> </w:t>
      </w:r>
      <w:r>
        <w:br/>
      </w:r>
      <w:r>
        <w:rPr>
          <w:rFonts w:ascii="Arial" w:hAnsi="Arial"/>
        </w:rPr>
        <w:t>Atentamente, </w:t>
      </w:r>
    </w:p>
    <w:p w14:paraId="4BFA761B" w14:textId="7E1762A3" w:rsidR="00182E58" w:rsidRPr="00616DB1" w:rsidRDefault="00182E58" w:rsidP="78C99173">
      <w:pPr>
        <w:rPr>
          <w:rFonts w:ascii="Arial" w:hAnsi="Arial" w:cs="Arial"/>
        </w:rPr>
      </w:pPr>
    </w:p>
    <w:p w14:paraId="6291B4CF" w14:textId="1CDB6575" w:rsidR="00182E58" w:rsidRPr="00616DB1" w:rsidRDefault="00BD348D" w:rsidP="00182E58">
      <w:pPr>
        <w:rPr>
          <w:rFonts w:ascii="Arial" w:hAnsi="Arial" w:cs="Arial"/>
        </w:rPr>
      </w:pPr>
      <w:r>
        <w:rPr>
          <w:rFonts w:ascii="Arial" w:hAnsi="Arial"/>
        </w:rPr>
        <w:t>Pedro Martinez</w:t>
      </w:r>
    </w:p>
    <w:p w14:paraId="0AD26296" w14:textId="1E06EAA0" w:rsidR="00182E58" w:rsidRPr="00616DB1" w:rsidRDefault="00182E58" w:rsidP="00182E58">
      <w:pPr>
        <w:rPr>
          <w:rFonts w:ascii="Arial" w:hAnsi="Arial" w:cs="Arial"/>
        </w:rPr>
      </w:pPr>
      <w:r>
        <w:rPr>
          <w:rFonts w:ascii="Arial" w:hAnsi="Arial"/>
        </w:rPr>
        <w:t>Comisionado de educación primaria y secundaria  </w:t>
      </w:r>
    </w:p>
    <w:p w14:paraId="441CD1DC" w14:textId="77777777" w:rsidR="00182E58" w:rsidRPr="00616DB1" w:rsidRDefault="00182E58" w:rsidP="00182E58">
      <w:pPr>
        <w:rPr>
          <w:rFonts w:ascii="Arial" w:hAnsi="Arial" w:cs="Arial"/>
        </w:rPr>
      </w:pPr>
      <w:r>
        <w:rPr>
          <w:rFonts w:ascii="Arial" w:hAnsi="Arial"/>
        </w:rPr>
        <w:t> </w:t>
      </w:r>
    </w:p>
    <w:p w14:paraId="20ABB5B2" w14:textId="3BF4A3AA" w:rsidR="00182E58" w:rsidRPr="006A3B67" w:rsidRDefault="00182E58" w:rsidP="0007790E">
      <w:pPr>
        <w:spacing w:after="0"/>
        <w:rPr>
          <w:rFonts w:ascii="Arial" w:hAnsi="Arial" w:cs="Arial"/>
          <w:lang w:val="en-AE"/>
        </w:rPr>
      </w:pPr>
      <w:r w:rsidRPr="006A3B67">
        <w:rPr>
          <w:rFonts w:ascii="Arial" w:hAnsi="Arial"/>
          <w:lang w:val="en-AE"/>
        </w:rPr>
        <w:t>Cc: </w:t>
      </w:r>
      <w:r w:rsidRPr="006A3B67">
        <w:rPr>
          <w:rFonts w:ascii="Arial" w:hAnsi="Arial"/>
          <w:lang w:val="en-AE"/>
        </w:rPr>
        <w:tab/>
        <w:t>Hillary Casson, directora ejecutiva, UP Education Network </w:t>
      </w:r>
    </w:p>
    <w:p w14:paraId="76664028" w14:textId="0199F6F3" w:rsidR="00182E58" w:rsidRPr="00616DB1" w:rsidRDefault="00182E58" w:rsidP="78C99173">
      <w:pPr>
        <w:spacing w:after="0"/>
        <w:ind w:firstLine="720"/>
        <w:rPr>
          <w:rFonts w:ascii="Arial" w:hAnsi="Arial" w:cs="Arial"/>
        </w:rPr>
      </w:pPr>
      <w:r>
        <w:rPr>
          <w:rFonts w:ascii="Arial" w:hAnsi="Arial"/>
        </w:rPr>
        <w:t>Alcaldesa Michelle Wu, ciudad de Boston </w:t>
      </w:r>
    </w:p>
    <w:p w14:paraId="763764DF" w14:textId="53B699BC" w:rsidR="00182E58" w:rsidRPr="0032461E" w:rsidRDefault="00182E58" w:rsidP="0032461E">
      <w:pPr>
        <w:spacing w:after="0"/>
        <w:ind w:left="720"/>
        <w:rPr>
          <w:rFonts w:ascii="Arial" w:hAnsi="Arial"/>
        </w:rPr>
      </w:pPr>
      <w:r w:rsidRPr="0032461E">
        <w:rPr>
          <w:rFonts w:ascii="Arial" w:hAnsi="Arial"/>
        </w:rPr>
        <w:t>Lauren Woo, comisionada adjunta, Departamento de Educación Primaria y Secundaria de Massachusetts</w:t>
      </w:r>
      <w:r>
        <w:rPr>
          <w:rFonts w:ascii="Arial" w:hAnsi="Arial"/>
        </w:rPr>
        <w:t>  </w:t>
      </w:r>
    </w:p>
    <w:p w14:paraId="60B22958" w14:textId="57F133BC" w:rsidR="78C99173" w:rsidRDefault="78C99173" w:rsidP="78C99173">
      <w:pPr>
        <w:rPr>
          <w:rFonts w:ascii="Arial" w:hAnsi="Arial" w:cs="Arial"/>
        </w:rPr>
      </w:pPr>
    </w:p>
    <w:p w14:paraId="4625B540" w14:textId="7C4FEC96" w:rsidR="00182E58" w:rsidRPr="00616DB1" w:rsidRDefault="00182E58" w:rsidP="00182E58">
      <w:pPr>
        <w:rPr>
          <w:rFonts w:ascii="Arial" w:hAnsi="Arial" w:cs="Arial"/>
        </w:rPr>
      </w:pPr>
      <w:r>
        <w:rPr>
          <w:rFonts w:ascii="Arial" w:hAnsi="Arial"/>
        </w:rPr>
        <w:t>Adj.: </w:t>
      </w:r>
      <w:r>
        <w:tab/>
      </w:r>
      <w:r>
        <w:rPr>
          <w:rFonts w:ascii="Arial" w:hAnsi="Arial"/>
        </w:rPr>
        <w:t xml:space="preserve">Garantías de salida para escuelas con bajo rendimiento crónico y estrategias de sostenibilidad para la UP Academy Holland, firmadas el </w:t>
      </w:r>
      <w:r w:rsidR="00280FE7">
        <w:rPr>
          <w:rFonts w:ascii="Arial" w:hAnsi="Arial"/>
        </w:rPr>
        <w:t>15</w:t>
      </w:r>
      <w:r>
        <w:rPr>
          <w:rFonts w:ascii="Arial" w:hAnsi="Arial"/>
        </w:rPr>
        <w:t xml:space="preserve"> de junio de 2026  </w:t>
      </w:r>
    </w:p>
    <w:p w14:paraId="4569BE3F" w14:textId="77777777" w:rsidR="00C84EE3" w:rsidRPr="00967EEF" w:rsidRDefault="00C84EE3">
      <w:pPr>
        <w:rPr>
          <w:rFonts w:ascii="Arial" w:hAnsi="Arial" w:cs="Arial"/>
        </w:rPr>
      </w:pPr>
    </w:p>
    <w:p w14:paraId="66DAF1F0" w14:textId="77777777" w:rsidR="000F11A7" w:rsidRPr="00967EEF" w:rsidRDefault="000F11A7">
      <w:pPr>
        <w:rPr>
          <w:rFonts w:ascii="Arial" w:hAnsi="Arial" w:cs="Arial"/>
        </w:rPr>
        <w:sectPr w:rsidR="000F11A7" w:rsidRPr="00967EEF" w:rsidSect="00C84EE3">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246FBEE1" w14:textId="77777777" w:rsidR="00B150A1" w:rsidRPr="00967EEF" w:rsidRDefault="00B150A1">
      <w:pPr>
        <w:rPr>
          <w:rFonts w:ascii="Arial" w:hAnsi="Arial" w:cs="Arial"/>
        </w:rPr>
      </w:pPr>
    </w:p>
    <w:p w14:paraId="5CD4DEEF" w14:textId="77777777" w:rsidR="00725BB6" w:rsidRPr="00967EEF" w:rsidRDefault="00725BB6">
      <w:pPr>
        <w:rPr>
          <w:rFonts w:ascii="Arial" w:hAnsi="Arial" w:cs="Arial"/>
        </w:rPr>
      </w:pPr>
    </w:p>
    <w:p w14:paraId="1258AC9C" w14:textId="77777777" w:rsidR="00E63E19" w:rsidRPr="00967EEF" w:rsidRDefault="00E63E19">
      <w:pPr>
        <w:rPr>
          <w:rFonts w:ascii="Arial" w:hAnsi="Arial" w:cs="Arial"/>
        </w:rPr>
      </w:pPr>
    </w:p>
    <w:sectPr w:rsidR="00E63E19" w:rsidRPr="00967EEF" w:rsidSect="00725BB6">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C8919" w14:textId="77777777" w:rsidR="00BF0657" w:rsidRDefault="00BF0657" w:rsidP="00C84EE3">
      <w:pPr>
        <w:spacing w:after="0" w:line="240" w:lineRule="auto"/>
      </w:pPr>
      <w:r>
        <w:separator/>
      </w:r>
    </w:p>
  </w:endnote>
  <w:endnote w:type="continuationSeparator" w:id="0">
    <w:p w14:paraId="5F02FFA6" w14:textId="77777777" w:rsidR="00BF0657" w:rsidRDefault="00BF0657"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1762" w14:textId="3898DAF7" w:rsidR="00725BB6" w:rsidRDefault="004C46FB">
    <w:pPr>
      <w:pStyle w:val="Footer"/>
    </w:pPr>
    <w:r>
      <w:rPr>
        <w:noProof/>
      </w:rPr>
      <w:drawing>
        <wp:anchor distT="0" distB="0" distL="114300" distR="114300" simplePos="0" relativeHeight="251658241" behindDoc="1" locked="0" layoutInCell="1" allowOverlap="1" wp14:anchorId="5B14F5DE" wp14:editId="29D98F89">
          <wp:simplePos x="0" y="0"/>
          <wp:positionH relativeFrom="margin">
            <wp:align>center</wp:align>
          </wp:positionH>
          <wp:positionV relativeFrom="paragraph">
            <wp:posOffset>-22225</wp:posOffset>
          </wp:positionV>
          <wp:extent cx="7472567" cy="495510"/>
          <wp:effectExtent l="0" t="0" r="0" b="0"/>
          <wp:wrapNone/>
          <wp:docPr id="977604634" name="Picture 2" descr="This is a footer section of the letterhead containing contact information for the Department of Elementary and Secondary Education, including its street address, phone and fax numbers, and websit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descr="This is a footer section of the letterhead containing contact information for the Department of Elementary and Secondary Education, including its street address, phone and fax numbers, and website address."/>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361830"/>
      <w:docPartObj>
        <w:docPartGallery w:val="Page Numbers (Bottom of Page)"/>
        <w:docPartUnique/>
      </w:docPartObj>
    </w:sdtPr>
    <w:sdtEndPr>
      <w:rPr>
        <w:noProof/>
      </w:rPr>
    </w:sdtEndPr>
    <w:sdtContent>
      <w:p w14:paraId="3062D277" w14:textId="6F5E0238" w:rsidR="004C46FB" w:rsidRDefault="00E63E19">
        <w:pPr>
          <w:pStyle w:val="Footer"/>
          <w:jc w:val="right"/>
        </w:pPr>
        <w:r>
          <w:rPr>
            <w:noProof/>
          </w:rPr>
          <w:drawing>
            <wp:anchor distT="0" distB="0" distL="114300" distR="114300" simplePos="0" relativeHeight="251658242" behindDoc="1" locked="0" layoutInCell="1" allowOverlap="1" wp14:anchorId="291FC6C5" wp14:editId="1A55BFF9">
              <wp:simplePos x="0" y="0"/>
              <wp:positionH relativeFrom="margin">
                <wp:align>center</wp:align>
              </wp:positionH>
              <wp:positionV relativeFrom="paragraph">
                <wp:posOffset>198755</wp:posOffset>
              </wp:positionV>
              <wp:extent cx="7472567" cy="495510"/>
              <wp:effectExtent l="0" t="0" r="0" b="0"/>
              <wp:wrapNone/>
              <wp:docPr id="172510376" name="Picture 2" descr="This is a footer of the letterhead containing the following contact information for the Massachusetts Department of Elementary and Secondary Education: street address, phone and fax numbers, and websit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0376" name="Picture 2" descr="This is a footer of the letterhead containing the following contact information for the Massachusetts Department of Elementary and Secondary Education: street address, phone and fax numbers, and website address."/>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sdtContent>
  </w:sdt>
  <w:p w14:paraId="3F86CD6C" w14:textId="65256FE2" w:rsidR="00C84EE3" w:rsidRDefault="00C84E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847137"/>
      <w:docPartObj>
        <w:docPartGallery w:val="Page Numbers (Bottom of Page)"/>
        <w:docPartUnique/>
      </w:docPartObj>
    </w:sdtPr>
    <w:sdtEndPr>
      <w:rPr>
        <w:noProof/>
      </w:rPr>
    </w:sdtEndPr>
    <w:sdtContent>
      <w:p w14:paraId="688821F5" w14:textId="0D681FA1" w:rsidR="001B3D3D" w:rsidRDefault="001B3D3D">
        <w:pPr>
          <w:pStyle w:val="Footer"/>
          <w:jc w:val="right"/>
        </w:pPr>
        <w:r>
          <w:fldChar w:fldCharType="begin"/>
        </w:r>
        <w:r>
          <w:instrText xml:space="preserve"> PAGE   \* MERGEFORMAT </w:instrText>
        </w:r>
        <w:r>
          <w:fldChar w:fldCharType="separate"/>
        </w:r>
        <w:r>
          <w:t>2</w:t>
        </w:r>
        <w:r>
          <w:fldChar w:fldCharType="end"/>
        </w:r>
      </w:p>
    </w:sdtContent>
  </w:sdt>
  <w:p w14:paraId="43A119B2" w14:textId="2A560FD0" w:rsidR="00BE0EFA" w:rsidRDefault="00BE0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0C97A" w14:textId="77777777" w:rsidR="00BF0657" w:rsidRDefault="00BF0657" w:rsidP="00C84EE3">
      <w:pPr>
        <w:spacing w:after="0" w:line="240" w:lineRule="auto"/>
      </w:pPr>
      <w:r>
        <w:separator/>
      </w:r>
    </w:p>
  </w:footnote>
  <w:footnote w:type="continuationSeparator" w:id="0">
    <w:p w14:paraId="0D2477AB" w14:textId="77777777" w:rsidR="00BF0657" w:rsidRDefault="00BF0657" w:rsidP="00C84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665A" w14:textId="6B3035BC" w:rsidR="00C84EE3" w:rsidRDefault="00C84EE3" w:rsidP="004F1A91">
    <w:pPr>
      <w:pStyle w:val="Header"/>
      <w:tabs>
        <w:tab w:val="clear" w:pos="4680"/>
        <w:tab w:val="clear" w:pos="9360"/>
        <w:tab w:val="left" w:pos="2505"/>
      </w:tabs>
    </w:pPr>
    <w:r>
      <w:rPr>
        <w:noProof/>
      </w:rPr>
      <w:drawing>
        <wp:anchor distT="0" distB="0" distL="114300" distR="114300" simplePos="0" relativeHeight="251658240" behindDoc="1" locked="0" layoutInCell="1" allowOverlap="1" wp14:anchorId="63DD894B" wp14:editId="706AE7FD">
          <wp:simplePos x="0" y="0"/>
          <wp:positionH relativeFrom="column">
            <wp:posOffset>-929147</wp:posOffset>
          </wp:positionH>
          <wp:positionV relativeFrom="paragraph">
            <wp:posOffset>-693174</wp:posOffset>
          </wp:positionV>
          <wp:extent cx="7798432" cy="1541847"/>
          <wp:effectExtent l="0" t="0" r="0" b="0"/>
          <wp:wrapNone/>
          <wp:docPr id="671528852" name="Picture 1" descr="This is a header section of the letterhead containing the logos of the Massachusetts Department of Elementary and Secondary Education and the Commonwealth of Massachusetts, as well as the name and title of the Commissioner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This is a header section of the letterhead containing the logos of the Massachusetts Department of Elementary and Secondary Education and the Commonwealth of Massachusetts, as well as the name and title of the Commissioner of Elementary and Secondary Education."/>
                  <pic:cNvPicPr/>
                </pic:nvPicPr>
                <pic:blipFill>
                  <a:blip r:embed="rId1">
                    <a:extLst>
                      <a:ext uri="{28A0092B-C50C-407E-A947-70E740481C1C}">
                        <a14:useLocalDpi xmlns:a14="http://schemas.microsoft.com/office/drawing/2010/main" val="0"/>
                      </a:ext>
                    </a:extLst>
                  </a:blip>
                  <a:stretch>
                    <a:fillRect/>
                  </a:stretch>
                </pic:blipFill>
                <pic:spPr>
                  <a:xfrm>
                    <a:off x="0" y="0"/>
                    <a:ext cx="7798432" cy="1541847"/>
                  </a:xfrm>
                  <a:prstGeom prst="rect">
                    <a:avLst/>
                  </a:prstGeom>
                </pic:spPr>
              </pic:pic>
            </a:graphicData>
          </a:graphic>
          <wp14:sizeRelH relativeFrom="page">
            <wp14:pctWidth>0</wp14:pctWidth>
          </wp14:sizeRelH>
          <wp14:sizeRelV relativeFrom="page">
            <wp14:pctHeight>0</wp14:pctHeight>
          </wp14:sizeRelV>
        </wp:anchor>
      </w:drawing>
    </w:r>
    <w:r w:rsidR="004F1A9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32A"/>
    <w:multiLevelType w:val="multilevel"/>
    <w:tmpl w:val="B192CF0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28038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E3"/>
    <w:rsid w:val="000072AD"/>
    <w:rsid w:val="00032C6B"/>
    <w:rsid w:val="0007790E"/>
    <w:rsid w:val="000E511F"/>
    <w:rsid w:val="000F11A7"/>
    <w:rsid w:val="000F7B35"/>
    <w:rsid w:val="0010737C"/>
    <w:rsid w:val="001171E9"/>
    <w:rsid w:val="00156B57"/>
    <w:rsid w:val="00157214"/>
    <w:rsid w:val="00163AA1"/>
    <w:rsid w:val="00182E58"/>
    <w:rsid w:val="001860E5"/>
    <w:rsid w:val="00197691"/>
    <w:rsid w:val="001B3D3D"/>
    <w:rsid w:val="00225FD5"/>
    <w:rsid w:val="00232335"/>
    <w:rsid w:val="00235FD9"/>
    <w:rsid w:val="00280FE7"/>
    <w:rsid w:val="00290E95"/>
    <w:rsid w:val="002C183C"/>
    <w:rsid w:val="00300D9D"/>
    <w:rsid w:val="00302801"/>
    <w:rsid w:val="003233A3"/>
    <w:rsid w:val="0032461E"/>
    <w:rsid w:val="00343DED"/>
    <w:rsid w:val="003661CB"/>
    <w:rsid w:val="003707DE"/>
    <w:rsid w:val="0038102C"/>
    <w:rsid w:val="0038317A"/>
    <w:rsid w:val="003966E3"/>
    <w:rsid w:val="003C27F2"/>
    <w:rsid w:val="003D1A2B"/>
    <w:rsid w:val="003D2213"/>
    <w:rsid w:val="003F0C47"/>
    <w:rsid w:val="00440100"/>
    <w:rsid w:val="00450B66"/>
    <w:rsid w:val="00471088"/>
    <w:rsid w:val="00490D13"/>
    <w:rsid w:val="00490DAC"/>
    <w:rsid w:val="00491388"/>
    <w:rsid w:val="004A5181"/>
    <w:rsid w:val="004B5109"/>
    <w:rsid w:val="004C46FB"/>
    <w:rsid w:val="004F1A91"/>
    <w:rsid w:val="0050358F"/>
    <w:rsid w:val="005215A3"/>
    <w:rsid w:val="005955A6"/>
    <w:rsid w:val="005C3849"/>
    <w:rsid w:val="005D056E"/>
    <w:rsid w:val="006068BB"/>
    <w:rsid w:val="00616DB1"/>
    <w:rsid w:val="00622535"/>
    <w:rsid w:val="00650D8E"/>
    <w:rsid w:val="00667D3D"/>
    <w:rsid w:val="00675445"/>
    <w:rsid w:val="0069481D"/>
    <w:rsid w:val="006A3B67"/>
    <w:rsid w:val="006A3E48"/>
    <w:rsid w:val="006C1461"/>
    <w:rsid w:val="006E09BE"/>
    <w:rsid w:val="006F699E"/>
    <w:rsid w:val="00725BB6"/>
    <w:rsid w:val="007415A4"/>
    <w:rsid w:val="007647E2"/>
    <w:rsid w:val="007863F3"/>
    <w:rsid w:val="007968BB"/>
    <w:rsid w:val="007B77C1"/>
    <w:rsid w:val="00844361"/>
    <w:rsid w:val="0087506D"/>
    <w:rsid w:val="00875986"/>
    <w:rsid w:val="00895F18"/>
    <w:rsid w:val="00902DA9"/>
    <w:rsid w:val="00913A06"/>
    <w:rsid w:val="00922FD3"/>
    <w:rsid w:val="0092681F"/>
    <w:rsid w:val="00967EEF"/>
    <w:rsid w:val="00994C48"/>
    <w:rsid w:val="009A28ED"/>
    <w:rsid w:val="009A46AF"/>
    <w:rsid w:val="009D0C15"/>
    <w:rsid w:val="009D342D"/>
    <w:rsid w:val="00A306BB"/>
    <w:rsid w:val="00A47614"/>
    <w:rsid w:val="00A557B5"/>
    <w:rsid w:val="00A616C7"/>
    <w:rsid w:val="00A70227"/>
    <w:rsid w:val="00AB547A"/>
    <w:rsid w:val="00B150A1"/>
    <w:rsid w:val="00B168C9"/>
    <w:rsid w:val="00B33D4F"/>
    <w:rsid w:val="00B81C02"/>
    <w:rsid w:val="00BB7C56"/>
    <w:rsid w:val="00BD348D"/>
    <w:rsid w:val="00BE0EFA"/>
    <w:rsid w:val="00BE678E"/>
    <w:rsid w:val="00BF0657"/>
    <w:rsid w:val="00C824D2"/>
    <w:rsid w:val="00C84EE3"/>
    <w:rsid w:val="00CB4FC2"/>
    <w:rsid w:val="00D00676"/>
    <w:rsid w:val="00D140EA"/>
    <w:rsid w:val="00D51C88"/>
    <w:rsid w:val="00D651EB"/>
    <w:rsid w:val="00D651F8"/>
    <w:rsid w:val="00DA3793"/>
    <w:rsid w:val="00E126E3"/>
    <w:rsid w:val="00E63E19"/>
    <w:rsid w:val="00E66F27"/>
    <w:rsid w:val="00E87626"/>
    <w:rsid w:val="00EA50C9"/>
    <w:rsid w:val="00F00022"/>
    <w:rsid w:val="00F04B73"/>
    <w:rsid w:val="00F24E91"/>
    <w:rsid w:val="00F50BD3"/>
    <w:rsid w:val="00F56EAF"/>
    <w:rsid w:val="00F72EF3"/>
    <w:rsid w:val="00FD4B64"/>
    <w:rsid w:val="00FD61E3"/>
    <w:rsid w:val="05BD05FA"/>
    <w:rsid w:val="092BCB9C"/>
    <w:rsid w:val="132C1A73"/>
    <w:rsid w:val="188AE6DD"/>
    <w:rsid w:val="20263F94"/>
    <w:rsid w:val="22EF3878"/>
    <w:rsid w:val="2378F30A"/>
    <w:rsid w:val="2538E0E4"/>
    <w:rsid w:val="26BF52A8"/>
    <w:rsid w:val="276F5CC7"/>
    <w:rsid w:val="2E9C4FBB"/>
    <w:rsid w:val="3085D75B"/>
    <w:rsid w:val="38093E06"/>
    <w:rsid w:val="482D59F1"/>
    <w:rsid w:val="48ECEC94"/>
    <w:rsid w:val="4A7872BA"/>
    <w:rsid w:val="4D4D090D"/>
    <w:rsid w:val="641130B8"/>
    <w:rsid w:val="6779D1FA"/>
    <w:rsid w:val="69677BF0"/>
    <w:rsid w:val="6B7ED149"/>
    <w:rsid w:val="6BA12BDC"/>
    <w:rsid w:val="6CA07B60"/>
    <w:rsid w:val="6EB4AD81"/>
    <w:rsid w:val="78C99173"/>
    <w:rsid w:val="7909500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CAF56"/>
  <w15:chartTrackingRefBased/>
  <w15:docId w15:val="{09860CCF-B415-4401-973F-A65DB2BE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0C9"/>
  </w:style>
  <w:style w:type="paragraph" w:styleId="Heading1">
    <w:name w:val="heading 1"/>
    <w:basedOn w:val="Normal"/>
    <w:next w:val="Normal"/>
    <w:link w:val="Heading1Char"/>
    <w:uiPriority w:val="9"/>
    <w:qFormat/>
    <w:rsid w:val="004F1A91"/>
    <w:pPr>
      <w:keepNext/>
      <w:keepLines/>
      <w:spacing w:before="360" w:after="80"/>
      <w:outlineLvl w:val="0"/>
    </w:pPr>
    <w:rPr>
      <w:rFonts w:ascii="Arial" w:eastAsiaTheme="majorEastAsia" w:hAnsi="Arial" w:cstheme="majorBidi"/>
      <w:color w:val="000000" w:themeColor="text1"/>
      <w:szCs w:val="40"/>
    </w:rPr>
  </w:style>
  <w:style w:type="paragraph" w:styleId="Heading2">
    <w:name w:val="heading 2"/>
    <w:basedOn w:val="Normal"/>
    <w:next w:val="Normal"/>
    <w:link w:val="Heading2Char"/>
    <w:uiPriority w:val="9"/>
    <w:semiHidden/>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A91"/>
    <w:rPr>
      <w:rFonts w:ascii="Arial" w:eastAsiaTheme="majorEastAsia" w:hAnsi="Arial" w:cstheme="majorBidi"/>
      <w:color w:val="000000" w:themeColor="text1"/>
      <w:szCs w:val="40"/>
    </w:rPr>
  </w:style>
  <w:style w:type="character" w:customStyle="1" w:styleId="Heading2Char">
    <w:name w:val="Heading 2 Char"/>
    <w:basedOn w:val="DefaultParagraphFont"/>
    <w:link w:val="Heading2"/>
    <w:uiPriority w:val="9"/>
    <w:semiHidden/>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paragraph" w:styleId="CommentText">
    <w:name w:val="annotation text"/>
    <w:basedOn w:val="Normal"/>
    <w:link w:val="CommentTextChar"/>
    <w:uiPriority w:val="99"/>
    <w:semiHidden/>
    <w:unhideWhenUsed/>
    <w:rsid w:val="00EA50C9"/>
    <w:pPr>
      <w:spacing w:after="0" w:line="240" w:lineRule="auto"/>
    </w:pPr>
    <w:rPr>
      <w:rFonts w:ascii="Aptos" w:eastAsia="Aptos" w:hAnsi="Aptos" w:cs="Aptos"/>
      <w:kern w:val="0"/>
      <w:sz w:val="20"/>
      <w:szCs w:val="20"/>
      <w14:ligatures w14:val="none"/>
    </w:rPr>
  </w:style>
  <w:style w:type="character" w:customStyle="1" w:styleId="CommentTextChar">
    <w:name w:val="Comment Text Char"/>
    <w:basedOn w:val="DefaultParagraphFont"/>
    <w:link w:val="CommentText"/>
    <w:uiPriority w:val="99"/>
    <w:semiHidden/>
    <w:rsid w:val="00EA50C9"/>
    <w:rPr>
      <w:rFonts w:ascii="Aptos" w:eastAsia="Aptos" w:hAnsi="Aptos" w:cs="Aptos"/>
      <w:kern w:val="0"/>
      <w:sz w:val="20"/>
      <w:szCs w:val="20"/>
      <w14:ligatures w14:val="none"/>
    </w:rPr>
  </w:style>
  <w:style w:type="character" w:styleId="CommentReference">
    <w:name w:val="annotation reference"/>
    <w:basedOn w:val="DefaultParagraphFont"/>
    <w:uiPriority w:val="99"/>
    <w:semiHidden/>
    <w:unhideWhenUsed/>
    <w:rsid w:val="00EA50C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FDFB0D707254C80754ACD9E71AC3D" ma:contentTypeVersion="15" ma:contentTypeDescription="Create a new document." ma:contentTypeScope="" ma:versionID="03f0cd8a96d3da3f072ce3996a85195e">
  <xsd:schema xmlns:xsd="http://www.w3.org/2001/XMLSchema" xmlns:xs="http://www.w3.org/2001/XMLSchema" xmlns:p="http://schemas.microsoft.com/office/2006/metadata/properties" xmlns:ns2="1c210e20-2656-47be-8bfe-a34b7996932e" xmlns:ns3="7a12eb2f-f040-4639-9fb2-5a6588dc8035" targetNamespace="http://schemas.microsoft.com/office/2006/metadata/properties" ma:root="true" ma:fieldsID="f408b5885295d022c0623edebaeeb867" ns2:_="" ns3:_="">
    <xsd:import namespace="1c210e20-2656-47be-8bfe-a34b7996932e"/>
    <xsd:import namespace="7a12eb2f-f040-4639-9fb2-5a6588dc8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NOTE"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10e20-2656-47be-8bfe-a34b79969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OTE" ma:index="14" nillable="true" ma:displayName="Download files before editing" ma:default="Download before editing" ma:description="Download Files Before Editing" ma:format="Dropdown" ma:internalName="NOTE">
      <xsd:simpleType>
        <xsd:restriction base="dms:Text">
          <xsd:maxLength value="255"/>
        </xsd:restrictio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2eb2f-f040-4639-9fb2-5a6588dc8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7bb8feb-9677-4bc1-b64f-9fa6907871bd}" ma:internalName="TaxCatchAll" ma:showField="CatchAllData" ma:web="7a12eb2f-f040-4639-9fb2-5a6588dc8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 xmlns="1c210e20-2656-47be-8bfe-a34b7996932e">Download before editing</NOTE>
    <TaxCatchAll xmlns="7a12eb2f-f040-4639-9fb2-5a6588dc8035" xsi:nil="true"/>
    <lcf76f155ced4ddcb4097134ff3c332f xmlns="1c210e20-2656-47be-8bfe-a34b799693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2CC49F-8F8C-4755-8092-E5098CA84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10e20-2656-47be-8bfe-a34b7996932e"/>
    <ds:schemaRef ds:uri="7a12eb2f-f040-4639-9fb2-5a6588dc8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18557-A631-4C61-BEE8-E76FE16EA915}">
  <ds:schemaRefs>
    <ds:schemaRef ds:uri="http://schemas.microsoft.com/sharepoint/v3/contenttype/forms"/>
  </ds:schemaRefs>
</ds:datastoreItem>
</file>

<file path=customXml/itemProps3.xml><?xml version="1.0" encoding="utf-8"?>
<ds:datastoreItem xmlns:ds="http://schemas.openxmlformats.org/officeDocument/2006/customXml" ds:itemID="{50DD68ED-B569-4E29-A985-7F81977F2F33}">
  <ds:schemaRefs>
    <ds:schemaRef ds:uri="http://schemas.microsoft.com/office/2006/metadata/properties"/>
    <ds:schemaRef ds:uri="http://schemas.microsoft.com/office/infopath/2007/PartnerControls"/>
    <ds:schemaRef ds:uri="1c210e20-2656-47be-8bfe-a34b7996932e"/>
    <ds:schemaRef ds:uri="7a12eb2f-f040-4639-9fb2-5a6588dc803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455</Words>
  <Characters>2517</Characters>
  <Application>Microsoft Office Word</Application>
  <DocSecurity>0</DocSecurity>
  <Lines>59</Lines>
  <Paragraphs>26</Paragraphs>
  <ScaleCrop>false</ScaleCrop>
  <HeadingPairs>
    <vt:vector size="2" baseType="variant">
      <vt:variant>
        <vt:lpstr>Title</vt:lpstr>
      </vt:variant>
      <vt:variant>
        <vt:i4>1</vt:i4>
      </vt:variant>
    </vt:vector>
  </HeadingPairs>
  <TitlesOfParts>
    <vt:vector size="1" baseType="lpstr">
      <vt:lpstr>Commissioner's Letter on UAH Exit Assurances (June 15, 2026) - Spanish</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Commissioner's Letter on UAH Exit Assurances (June 15, 2026) - Spanish</dc:title>
  <dc:subject/>
  <dc:creator>DESE</dc:creator>
  <cp:keywords/>
  <dc:description/>
  <cp:lastModifiedBy>Zou, Dong (EOE)</cp:lastModifiedBy>
  <cp:revision>6</cp:revision>
  <dcterms:created xsi:type="dcterms:W3CDTF">2026-06-11T20:38:00Z</dcterms:created>
  <dcterms:modified xsi:type="dcterms:W3CDTF">2026-07-16T21:04:00Z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16 2026 12:00AM</vt:lpwstr>
  </property>
</Properties>
</file>