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1F1EC7" w14:textId="77777777" w:rsidR="00032C6B" w:rsidRPr="00D51C88" w:rsidRDefault="00032C6B">
      <w:pPr>
        <w:rPr>
          <w:rFonts w:ascii="Arial" w:hAnsi="Arial" w:cs="Arial"/>
        </w:rPr>
      </w:pPr>
    </w:p>
    <w:p w14:paraId="47DC5DC6" w14:textId="77777777" w:rsidR="00182E58" w:rsidRDefault="00182E58" w:rsidP="00182E58">
      <w:pPr>
        <w:rPr>
          <w:rFonts w:ascii="Arial" w:hAnsi="Arial" w:cs="Arial"/>
        </w:rPr>
      </w:pPr>
    </w:p>
    <w:p w14:paraId="49B2459C" w14:textId="0DE68FD8" w:rsidR="00182E58" w:rsidRPr="00967EEF" w:rsidRDefault="00182E58" w:rsidP="00182E58">
      <w:pPr>
        <w:rPr>
          <w:rFonts w:ascii="Arial" w:hAnsi="Arial" w:cs="Arial"/>
        </w:rPr>
      </w:pPr>
      <w:r w:rsidRPr="00967EEF">
        <w:rPr>
          <w:rFonts w:ascii="Arial" w:hAnsi="Arial" w:cs="Arial"/>
        </w:rPr>
        <w:t>By email</w:t>
      </w:r>
    </w:p>
    <w:p w14:paraId="485D5919" w14:textId="60408092" w:rsidR="00182E58" w:rsidRPr="00967EEF" w:rsidRDefault="00182E58" w:rsidP="00D64009">
      <w:pPr>
        <w:pStyle w:val="Heading1"/>
      </w:pPr>
      <w:r w:rsidRPr="00967EEF">
        <w:t>June 15, 2026 </w:t>
      </w:r>
    </w:p>
    <w:p w14:paraId="77F4B83C" w14:textId="72AD5646" w:rsidR="00967EEF" w:rsidRPr="00967EEF" w:rsidRDefault="00967EEF" w:rsidP="00967EEF">
      <w:pPr>
        <w:spacing w:after="0"/>
        <w:rPr>
          <w:rFonts w:ascii="Arial" w:hAnsi="Arial" w:cs="Arial"/>
        </w:rPr>
      </w:pPr>
      <w:r w:rsidRPr="00967EEF">
        <w:rPr>
          <w:rFonts w:ascii="Arial" w:hAnsi="Arial" w:cs="Arial"/>
        </w:rPr>
        <w:t xml:space="preserve">Mary Skipper, Superintendent  </w:t>
      </w:r>
    </w:p>
    <w:p w14:paraId="59B4A492" w14:textId="3CB5D919" w:rsidR="00967EEF" w:rsidRPr="00967EEF" w:rsidRDefault="00967EEF" w:rsidP="00967EEF">
      <w:pPr>
        <w:spacing w:after="0"/>
        <w:rPr>
          <w:rFonts w:ascii="Arial" w:hAnsi="Arial" w:cs="Arial"/>
        </w:rPr>
      </w:pPr>
      <w:r w:rsidRPr="00967EEF">
        <w:rPr>
          <w:rFonts w:ascii="Arial" w:hAnsi="Arial" w:cs="Arial"/>
        </w:rPr>
        <w:t xml:space="preserve">Boston Public Schools  </w:t>
      </w:r>
    </w:p>
    <w:p w14:paraId="46599606" w14:textId="25628A6E" w:rsidR="00967EEF" w:rsidRPr="00967EEF" w:rsidRDefault="00967EEF" w:rsidP="00967EEF">
      <w:pPr>
        <w:spacing w:after="0"/>
        <w:rPr>
          <w:rFonts w:ascii="Arial" w:hAnsi="Arial" w:cs="Arial"/>
        </w:rPr>
      </w:pPr>
      <w:r w:rsidRPr="00967EEF">
        <w:rPr>
          <w:rFonts w:ascii="Arial" w:hAnsi="Arial" w:cs="Arial"/>
        </w:rPr>
        <w:t xml:space="preserve">2300 Washington Street </w:t>
      </w:r>
    </w:p>
    <w:p w14:paraId="0DF084D5" w14:textId="77777777" w:rsidR="00967EEF" w:rsidRDefault="00967EEF" w:rsidP="00967EEF">
      <w:pPr>
        <w:spacing w:after="0"/>
        <w:rPr>
          <w:rFonts w:ascii="Arial" w:hAnsi="Arial" w:cs="Arial"/>
        </w:rPr>
      </w:pPr>
      <w:r w:rsidRPr="00967EEF">
        <w:rPr>
          <w:rFonts w:ascii="Arial" w:hAnsi="Arial" w:cs="Arial"/>
        </w:rPr>
        <w:t>Roxbury, MA 02119</w:t>
      </w:r>
    </w:p>
    <w:p w14:paraId="6A1B229C" w14:textId="5EC385CA" w:rsidR="00967EEF" w:rsidRPr="00967EEF" w:rsidRDefault="00967EEF" w:rsidP="00967EEF">
      <w:pPr>
        <w:spacing w:after="0"/>
        <w:rPr>
          <w:rFonts w:ascii="Arial" w:hAnsi="Arial" w:cs="Arial"/>
        </w:rPr>
      </w:pPr>
      <w:r w:rsidRPr="00967EEF">
        <w:rPr>
          <w:rFonts w:ascii="Arial" w:hAnsi="Arial" w:cs="Arial"/>
        </w:rPr>
        <w:t xml:space="preserve">  </w:t>
      </w:r>
    </w:p>
    <w:p w14:paraId="0F30218A" w14:textId="098E323F" w:rsidR="00967EEF" w:rsidRPr="00967EEF" w:rsidRDefault="00967EEF" w:rsidP="00967EEF">
      <w:pPr>
        <w:spacing w:after="0"/>
        <w:rPr>
          <w:rFonts w:ascii="Arial" w:hAnsi="Arial" w:cs="Arial"/>
        </w:rPr>
      </w:pPr>
      <w:r w:rsidRPr="00967EEF">
        <w:rPr>
          <w:rFonts w:ascii="Arial" w:hAnsi="Arial" w:cs="Arial"/>
        </w:rPr>
        <w:t xml:space="preserve">Amelia Massoud-Tastor, Principal  </w:t>
      </w:r>
    </w:p>
    <w:p w14:paraId="7E7B1C38" w14:textId="35541C5B" w:rsidR="00967EEF" w:rsidRPr="00967EEF" w:rsidRDefault="00967EEF" w:rsidP="00967EEF">
      <w:pPr>
        <w:spacing w:after="0"/>
        <w:rPr>
          <w:rFonts w:ascii="Arial" w:hAnsi="Arial" w:cs="Arial"/>
        </w:rPr>
      </w:pPr>
      <w:r w:rsidRPr="00967EEF">
        <w:rPr>
          <w:rFonts w:ascii="Arial" w:hAnsi="Arial" w:cs="Arial"/>
        </w:rPr>
        <w:t xml:space="preserve">UP Academy Holland </w:t>
      </w:r>
    </w:p>
    <w:p w14:paraId="364A8EA4" w14:textId="25A0C00E" w:rsidR="00967EEF" w:rsidRPr="00967EEF" w:rsidRDefault="00967EEF" w:rsidP="00967EEF">
      <w:pPr>
        <w:spacing w:after="0"/>
        <w:rPr>
          <w:rFonts w:ascii="Arial" w:hAnsi="Arial" w:cs="Arial"/>
        </w:rPr>
      </w:pPr>
      <w:r w:rsidRPr="00967EEF">
        <w:rPr>
          <w:rFonts w:ascii="Arial" w:hAnsi="Arial" w:cs="Arial"/>
        </w:rPr>
        <w:t xml:space="preserve">85 Olney Street </w:t>
      </w:r>
    </w:p>
    <w:p w14:paraId="276FD10D" w14:textId="010B2AEF" w:rsidR="00967EEF" w:rsidRPr="00967EEF" w:rsidRDefault="00967EEF" w:rsidP="00967EEF">
      <w:pPr>
        <w:spacing w:after="0"/>
        <w:rPr>
          <w:rFonts w:ascii="Arial" w:hAnsi="Arial" w:cs="Arial"/>
        </w:rPr>
      </w:pPr>
      <w:r w:rsidRPr="00967EEF">
        <w:rPr>
          <w:rFonts w:ascii="Arial" w:hAnsi="Arial" w:cs="Arial"/>
        </w:rPr>
        <w:t xml:space="preserve">Dorchester, MA 02121  </w:t>
      </w:r>
    </w:p>
    <w:p w14:paraId="07B3A7E2" w14:textId="77777777" w:rsidR="00967EEF" w:rsidRPr="00967EEF" w:rsidRDefault="00967EEF" w:rsidP="00967EEF">
      <w:pPr>
        <w:rPr>
          <w:rFonts w:ascii="Arial" w:hAnsi="Arial" w:cs="Arial"/>
        </w:rPr>
      </w:pPr>
    </w:p>
    <w:p w14:paraId="0CBBAA6C" w14:textId="123C3982" w:rsidR="00182E58" w:rsidRPr="00967EEF" w:rsidRDefault="00967EEF" w:rsidP="00967EEF">
      <w:pPr>
        <w:rPr>
          <w:rFonts w:ascii="Arial" w:hAnsi="Arial" w:cs="Arial"/>
        </w:rPr>
      </w:pPr>
      <w:r w:rsidRPr="00967EEF">
        <w:rPr>
          <w:rFonts w:ascii="Arial" w:hAnsi="Arial" w:cs="Arial"/>
        </w:rPr>
        <w:t>Dear Superintendent Skipper and Principal Massoud-Tastor: </w:t>
      </w:r>
      <w:r w:rsidR="00182E58" w:rsidRPr="00967EEF">
        <w:rPr>
          <w:rFonts w:ascii="Arial" w:hAnsi="Arial" w:cs="Arial"/>
        </w:rPr>
        <w:t> </w:t>
      </w:r>
    </w:p>
    <w:p w14:paraId="16859F2B" w14:textId="4C289F52" w:rsidR="00182E58" w:rsidRPr="00967EEF" w:rsidRDefault="482D59F1" w:rsidP="00182E58">
      <w:pPr>
        <w:rPr>
          <w:rFonts w:ascii="Arial" w:hAnsi="Arial" w:cs="Arial"/>
        </w:rPr>
      </w:pPr>
      <w:r w:rsidRPr="3482F32E">
        <w:rPr>
          <w:rFonts w:ascii="Arial" w:hAnsi="Arial" w:cs="Arial"/>
        </w:rPr>
        <w:t>I am writing to inform you that </w:t>
      </w:r>
      <w:r w:rsidR="05BD05FA" w:rsidRPr="3482F32E">
        <w:rPr>
          <w:rFonts w:ascii="Arial" w:hAnsi="Arial" w:cs="Arial"/>
        </w:rPr>
        <w:t>UP Academy Holland (UAH)</w:t>
      </w:r>
      <w:r w:rsidRPr="3482F32E">
        <w:rPr>
          <w:rFonts w:ascii="Arial" w:hAnsi="Arial" w:cs="Arial"/>
        </w:rPr>
        <w:t xml:space="preserve"> will formally exit chronically underperforming status on J</w:t>
      </w:r>
      <w:r w:rsidR="05BD05FA" w:rsidRPr="3482F32E">
        <w:rPr>
          <w:rFonts w:ascii="Arial" w:hAnsi="Arial" w:cs="Arial"/>
        </w:rPr>
        <w:t>uly</w:t>
      </w:r>
      <w:r w:rsidRPr="3482F32E">
        <w:rPr>
          <w:rFonts w:ascii="Arial" w:hAnsi="Arial" w:cs="Arial"/>
        </w:rPr>
        <w:t> 1, 202</w:t>
      </w:r>
      <w:r w:rsidR="05BD05FA" w:rsidRPr="3482F32E">
        <w:rPr>
          <w:rFonts w:ascii="Arial" w:hAnsi="Arial" w:cs="Arial"/>
        </w:rPr>
        <w:t>6</w:t>
      </w:r>
      <w:r w:rsidRPr="3482F32E">
        <w:rPr>
          <w:rFonts w:ascii="Arial" w:hAnsi="Arial" w:cs="Arial"/>
        </w:rPr>
        <w:t xml:space="preserve">. On </w:t>
      </w:r>
      <w:r w:rsidR="05BD05FA" w:rsidRPr="3482F32E">
        <w:rPr>
          <w:rFonts w:ascii="Arial" w:hAnsi="Arial" w:cs="Arial"/>
        </w:rPr>
        <w:t>December 16</w:t>
      </w:r>
      <w:r w:rsidRPr="3482F32E">
        <w:rPr>
          <w:rFonts w:ascii="Arial" w:hAnsi="Arial" w:cs="Arial"/>
        </w:rPr>
        <w:t>, 202</w:t>
      </w:r>
      <w:r w:rsidR="05BD05FA" w:rsidRPr="3482F32E">
        <w:rPr>
          <w:rFonts w:ascii="Arial" w:hAnsi="Arial" w:cs="Arial"/>
        </w:rPr>
        <w:t>5</w:t>
      </w:r>
      <w:r w:rsidRPr="3482F32E">
        <w:rPr>
          <w:rFonts w:ascii="Arial" w:hAnsi="Arial" w:cs="Arial"/>
        </w:rPr>
        <w:t xml:space="preserve">, I announced my decision to remove </w:t>
      </w:r>
      <w:r w:rsidR="48ECEC94" w:rsidRPr="3482F32E">
        <w:rPr>
          <w:rFonts w:ascii="Arial" w:hAnsi="Arial" w:cs="Arial"/>
        </w:rPr>
        <w:t>UAH</w:t>
      </w:r>
      <w:r w:rsidRPr="3482F32E">
        <w:rPr>
          <w:rFonts w:ascii="Arial" w:hAnsi="Arial" w:cs="Arial"/>
        </w:rPr>
        <w:t xml:space="preserve">’s chronically underperforming designation pending the completion of exit assurances. Enclosed please find the exit assurances document for </w:t>
      </w:r>
      <w:r w:rsidR="48ECEC94" w:rsidRPr="3482F32E">
        <w:rPr>
          <w:rFonts w:ascii="Arial" w:hAnsi="Arial" w:cs="Arial"/>
        </w:rPr>
        <w:t>UAH</w:t>
      </w:r>
      <w:r w:rsidRPr="3482F32E">
        <w:rPr>
          <w:rFonts w:ascii="Arial" w:hAnsi="Arial" w:cs="Arial"/>
        </w:rPr>
        <w:t xml:space="preserve"> that was completed on </w:t>
      </w:r>
      <w:r w:rsidR="48ECEC94" w:rsidRPr="3482F32E">
        <w:rPr>
          <w:rFonts w:ascii="Arial" w:hAnsi="Arial" w:cs="Arial"/>
        </w:rPr>
        <w:t>June</w:t>
      </w:r>
      <w:r w:rsidRPr="3482F32E">
        <w:rPr>
          <w:rFonts w:ascii="Arial" w:hAnsi="Arial" w:cs="Arial"/>
        </w:rPr>
        <w:t xml:space="preserve"> </w:t>
      </w:r>
      <w:r w:rsidR="00053B91">
        <w:rPr>
          <w:rFonts w:ascii="Arial" w:hAnsi="Arial" w:cs="Arial"/>
        </w:rPr>
        <w:t>15</w:t>
      </w:r>
      <w:r w:rsidR="2378F30A" w:rsidRPr="3482F32E">
        <w:rPr>
          <w:rFonts w:ascii="Arial" w:hAnsi="Arial" w:cs="Arial"/>
        </w:rPr>
        <w:t xml:space="preserve">, </w:t>
      </w:r>
      <w:r w:rsidRPr="3482F32E">
        <w:rPr>
          <w:rFonts w:ascii="Arial" w:hAnsi="Arial" w:cs="Arial"/>
        </w:rPr>
        <w:t>202</w:t>
      </w:r>
      <w:r w:rsidR="6B7ED149" w:rsidRPr="3482F32E">
        <w:rPr>
          <w:rFonts w:ascii="Arial" w:hAnsi="Arial" w:cs="Arial"/>
        </w:rPr>
        <w:t>6</w:t>
      </w:r>
      <w:r w:rsidRPr="3482F32E">
        <w:rPr>
          <w:rFonts w:ascii="Arial" w:hAnsi="Arial" w:cs="Arial"/>
        </w:rPr>
        <w:t>. Under </w:t>
      </w:r>
      <w:r w:rsidR="092BCB9C" w:rsidRPr="3482F32E">
        <w:rPr>
          <w:rFonts w:ascii="Arial" w:hAnsi="Arial" w:cs="Arial"/>
        </w:rPr>
        <w:t xml:space="preserve">Title 603 of the </w:t>
      </w:r>
      <w:r w:rsidRPr="3482F32E">
        <w:rPr>
          <w:rFonts w:ascii="Arial" w:hAnsi="Arial" w:cs="Arial"/>
        </w:rPr>
        <w:t>C</w:t>
      </w:r>
      <w:r w:rsidR="69677BF0" w:rsidRPr="3482F32E">
        <w:rPr>
          <w:rFonts w:ascii="Arial" w:hAnsi="Arial" w:cs="Arial"/>
        </w:rPr>
        <w:t>ode of Massachusetts Regulations</w:t>
      </w:r>
      <w:r w:rsidR="092BCB9C" w:rsidRPr="3482F32E">
        <w:rPr>
          <w:rFonts w:ascii="Arial" w:hAnsi="Arial" w:cs="Arial"/>
        </w:rPr>
        <w:t>, section</w:t>
      </w:r>
      <w:r w:rsidRPr="3482F32E">
        <w:rPr>
          <w:rFonts w:ascii="Arial" w:hAnsi="Arial" w:cs="Arial"/>
        </w:rPr>
        <w:t> 2.06 (11)(a), upon my removal of </w:t>
      </w:r>
      <w:r w:rsidR="6B7ED149" w:rsidRPr="3482F32E">
        <w:rPr>
          <w:rFonts w:ascii="Arial" w:hAnsi="Arial" w:cs="Arial"/>
        </w:rPr>
        <w:t>UAH</w:t>
      </w:r>
      <w:r w:rsidRPr="3482F32E">
        <w:rPr>
          <w:rFonts w:ascii="Arial" w:hAnsi="Arial" w:cs="Arial"/>
        </w:rPr>
        <w:t> from chronically underperforming status on J</w:t>
      </w:r>
      <w:r w:rsidR="6B7ED149" w:rsidRPr="3482F32E">
        <w:rPr>
          <w:rFonts w:ascii="Arial" w:hAnsi="Arial" w:cs="Arial"/>
        </w:rPr>
        <w:t>uly</w:t>
      </w:r>
      <w:r w:rsidRPr="3482F32E">
        <w:rPr>
          <w:rFonts w:ascii="Arial" w:hAnsi="Arial" w:cs="Arial"/>
        </w:rPr>
        <w:t> 1, the provisions of M</w:t>
      </w:r>
      <w:r w:rsidR="6779D1FA" w:rsidRPr="3482F32E">
        <w:rPr>
          <w:rFonts w:ascii="Arial" w:hAnsi="Arial" w:cs="Arial"/>
        </w:rPr>
        <w:t>assachusetts General Laws chapter</w:t>
      </w:r>
      <w:r w:rsidRPr="3482F32E">
        <w:rPr>
          <w:rFonts w:ascii="Arial" w:hAnsi="Arial" w:cs="Arial"/>
        </w:rPr>
        <w:t xml:space="preserve"> 69, </w:t>
      </w:r>
      <w:r w:rsidR="6779D1FA" w:rsidRPr="3482F32E">
        <w:rPr>
          <w:rFonts w:ascii="Arial" w:hAnsi="Arial" w:cs="Arial"/>
        </w:rPr>
        <w:t>section</w:t>
      </w:r>
      <w:r w:rsidRPr="3482F32E">
        <w:rPr>
          <w:rFonts w:ascii="Arial" w:hAnsi="Arial" w:cs="Arial"/>
        </w:rPr>
        <w:t xml:space="preserve"> 1J for schools designated as chronically underperforming will cease to apply to </w:t>
      </w:r>
      <w:r w:rsidR="6B7ED149" w:rsidRPr="3482F32E">
        <w:rPr>
          <w:rFonts w:ascii="Arial" w:hAnsi="Arial" w:cs="Arial"/>
        </w:rPr>
        <w:t>UAH</w:t>
      </w:r>
      <w:r w:rsidRPr="3482F32E">
        <w:rPr>
          <w:rFonts w:ascii="Arial" w:hAnsi="Arial" w:cs="Arial"/>
        </w:rPr>
        <w:t>, and</w:t>
      </w:r>
      <w:r w:rsidR="6B7ED149" w:rsidRPr="3482F32E">
        <w:rPr>
          <w:rFonts w:ascii="Arial" w:hAnsi="Arial" w:cs="Arial"/>
        </w:rPr>
        <w:t xml:space="preserve"> the employment of UP Education Network </w:t>
      </w:r>
      <w:r w:rsidRPr="3482F32E">
        <w:rPr>
          <w:rFonts w:ascii="Arial" w:hAnsi="Arial" w:cs="Arial"/>
        </w:rPr>
        <w:t>as</w:t>
      </w:r>
      <w:r w:rsidR="22EF3878" w:rsidRPr="3482F32E">
        <w:rPr>
          <w:rFonts w:ascii="Arial" w:hAnsi="Arial" w:cs="Arial"/>
        </w:rPr>
        <w:t xml:space="preserve"> UAH’s receiver</w:t>
      </w:r>
      <w:r w:rsidRPr="3482F32E">
        <w:rPr>
          <w:rFonts w:ascii="Arial" w:hAnsi="Arial" w:cs="Arial"/>
        </w:rPr>
        <w:t xml:space="preserve"> will end. </w:t>
      </w:r>
    </w:p>
    <w:p w14:paraId="62A2F237" w14:textId="73B2CD3C" w:rsidR="00235FD9" w:rsidRPr="00471088" w:rsidRDefault="00156B57" w:rsidP="00235FD9">
      <w:pPr>
        <w:rPr>
          <w:rFonts w:ascii="Arial" w:hAnsi="Arial" w:cs="Arial"/>
        </w:rPr>
      </w:pPr>
      <w:r w:rsidRPr="4A7872BA">
        <w:rPr>
          <w:rFonts w:ascii="Arial" w:hAnsi="Arial" w:cs="Arial"/>
        </w:rPr>
        <w:t xml:space="preserve">As outlined in the underlying statute and regulations, </w:t>
      </w:r>
      <w:r w:rsidR="003707DE" w:rsidRPr="4A7872BA">
        <w:rPr>
          <w:rFonts w:ascii="Arial" w:hAnsi="Arial" w:cs="Arial"/>
        </w:rPr>
        <w:t xml:space="preserve">my purpose in issuing these exit assurances is to </w:t>
      </w:r>
      <w:r w:rsidR="006A3E48" w:rsidRPr="4A7872BA">
        <w:rPr>
          <w:rFonts w:ascii="Arial" w:hAnsi="Arial" w:cs="Arial"/>
        </w:rPr>
        <w:t xml:space="preserve">help sustain the continued improvement of UAH by </w:t>
      </w:r>
      <w:r w:rsidR="0038317A" w:rsidRPr="4A7872BA">
        <w:rPr>
          <w:rFonts w:ascii="Arial" w:hAnsi="Arial" w:cs="Arial"/>
        </w:rPr>
        <w:t xml:space="preserve">allowing the school to retain selected </w:t>
      </w:r>
      <w:r w:rsidR="00F50BD3" w:rsidRPr="4A7872BA">
        <w:rPr>
          <w:rFonts w:ascii="Arial" w:hAnsi="Arial" w:cs="Arial"/>
        </w:rPr>
        <w:t>provisions of its turnaround plan for a transition</w:t>
      </w:r>
      <w:r w:rsidR="00D00676" w:rsidRPr="4A7872BA">
        <w:rPr>
          <w:rFonts w:ascii="Arial" w:hAnsi="Arial" w:cs="Arial"/>
        </w:rPr>
        <w:t>al period</w:t>
      </w:r>
      <w:r w:rsidR="007968BB" w:rsidRPr="4A7872BA">
        <w:rPr>
          <w:rFonts w:ascii="Arial" w:hAnsi="Arial" w:cs="Arial"/>
        </w:rPr>
        <w:t xml:space="preserve">. </w:t>
      </w:r>
      <w:r w:rsidR="00F72EF3" w:rsidRPr="4A7872BA">
        <w:rPr>
          <w:rFonts w:ascii="Arial" w:hAnsi="Arial" w:cs="Arial"/>
        </w:rPr>
        <w:t xml:space="preserve">I </w:t>
      </w:r>
      <w:r w:rsidR="001171E9" w:rsidRPr="4A7872BA">
        <w:rPr>
          <w:rFonts w:ascii="Arial" w:hAnsi="Arial" w:cs="Arial"/>
        </w:rPr>
        <w:t xml:space="preserve">am grateful for the strong collaboration among </w:t>
      </w:r>
      <w:r w:rsidR="00667D3D" w:rsidRPr="4A7872BA">
        <w:rPr>
          <w:rFonts w:ascii="Arial" w:hAnsi="Arial" w:cs="Arial"/>
        </w:rPr>
        <w:t>the leaders of UAH, Boston Public Schools, UP Education Network, and the Boston Teachers Union</w:t>
      </w:r>
      <w:r w:rsidR="00302801" w:rsidRPr="4A7872BA">
        <w:rPr>
          <w:rFonts w:ascii="Arial" w:hAnsi="Arial" w:cs="Arial"/>
        </w:rPr>
        <w:t xml:space="preserve"> that has </w:t>
      </w:r>
      <w:r w:rsidR="005D056E" w:rsidRPr="4A7872BA">
        <w:rPr>
          <w:rFonts w:ascii="Arial" w:hAnsi="Arial" w:cs="Arial"/>
        </w:rPr>
        <w:t xml:space="preserve">produced a thoughtful </w:t>
      </w:r>
      <w:r w:rsidR="00BE678E" w:rsidRPr="4A7872BA">
        <w:rPr>
          <w:rFonts w:ascii="Arial" w:hAnsi="Arial" w:cs="Arial"/>
        </w:rPr>
        <w:t xml:space="preserve">set of transitional supports </w:t>
      </w:r>
      <w:r w:rsidR="00491388" w:rsidRPr="4A7872BA">
        <w:rPr>
          <w:rFonts w:ascii="Arial" w:hAnsi="Arial" w:cs="Arial"/>
        </w:rPr>
        <w:t>aligned with the school’s demonstrated strengths.</w:t>
      </w:r>
      <w:r w:rsidR="00235FD9" w:rsidRPr="4A7872BA">
        <w:rPr>
          <w:rFonts w:ascii="Arial" w:hAnsi="Arial" w:cs="Arial"/>
        </w:rPr>
        <w:t xml:space="preserve"> Throughout the period during which the exit assurances remain in effect, my team at the Department will continue to monitor the school’s progress around the metrics identified in the exit assurances document.</w:t>
      </w:r>
    </w:p>
    <w:p w14:paraId="3ADCF47F" w14:textId="20330EDC" w:rsidR="00895F18" w:rsidRDefault="00491388" w:rsidP="00182E58">
      <w:pPr>
        <w:rPr>
          <w:rFonts w:ascii="Arial" w:hAnsi="Arial" w:cs="Arial"/>
        </w:rPr>
      </w:pPr>
      <w:r>
        <w:rPr>
          <w:rFonts w:ascii="Arial" w:hAnsi="Arial" w:cs="Arial"/>
        </w:rPr>
        <w:t xml:space="preserve"> </w:t>
      </w:r>
      <w:r w:rsidR="00667D3D">
        <w:rPr>
          <w:rFonts w:ascii="Arial" w:hAnsi="Arial" w:cs="Arial"/>
        </w:rPr>
        <w:t xml:space="preserve"> </w:t>
      </w:r>
      <w:r w:rsidR="007968BB">
        <w:rPr>
          <w:rFonts w:ascii="Arial" w:hAnsi="Arial" w:cs="Arial"/>
        </w:rPr>
        <w:t xml:space="preserve"> </w:t>
      </w:r>
      <w:r w:rsidR="00D00676">
        <w:rPr>
          <w:rFonts w:ascii="Arial" w:hAnsi="Arial" w:cs="Arial"/>
        </w:rPr>
        <w:t xml:space="preserve"> </w:t>
      </w:r>
      <w:r w:rsidR="00D140EA" w:rsidRPr="00967EEF">
        <w:rPr>
          <w:rFonts w:ascii="Arial" w:hAnsi="Arial" w:cs="Arial"/>
        </w:rPr>
        <w:t xml:space="preserve"> </w:t>
      </w:r>
      <w:r w:rsidR="00F56EAF">
        <w:rPr>
          <w:rFonts w:ascii="Arial" w:hAnsi="Arial" w:cs="Arial"/>
        </w:rPr>
        <w:t xml:space="preserve"> </w:t>
      </w:r>
    </w:p>
    <w:p w14:paraId="49AD01E1" w14:textId="3169DD45" w:rsidR="00471088" w:rsidRPr="00616DB1" w:rsidRDefault="00471088" w:rsidP="00D651EB">
      <w:pPr>
        <w:rPr>
          <w:rFonts w:ascii="Arial" w:hAnsi="Arial" w:cs="Arial"/>
        </w:rPr>
      </w:pPr>
      <w:r w:rsidRPr="78C99173">
        <w:rPr>
          <w:rFonts w:ascii="Arial" w:hAnsi="Arial" w:cs="Arial"/>
        </w:rPr>
        <w:lastRenderedPageBreak/>
        <w:t xml:space="preserve">It is my sincere hope and expectation that </w:t>
      </w:r>
      <w:r w:rsidR="003F0C47" w:rsidRPr="78C99173">
        <w:rPr>
          <w:rFonts w:ascii="Arial" w:hAnsi="Arial" w:cs="Arial"/>
        </w:rPr>
        <w:t>the school</w:t>
      </w:r>
      <w:r w:rsidRPr="78C99173">
        <w:rPr>
          <w:rFonts w:ascii="Arial" w:hAnsi="Arial" w:cs="Arial"/>
        </w:rPr>
        <w:t xml:space="preserve"> </w:t>
      </w:r>
      <w:r w:rsidR="0038102C" w:rsidRPr="78C99173">
        <w:rPr>
          <w:rFonts w:ascii="Arial" w:hAnsi="Arial" w:cs="Arial"/>
        </w:rPr>
        <w:t xml:space="preserve">community </w:t>
      </w:r>
      <w:r w:rsidRPr="78C99173">
        <w:rPr>
          <w:rFonts w:ascii="Arial" w:hAnsi="Arial" w:cs="Arial"/>
        </w:rPr>
        <w:t>will continue to</w:t>
      </w:r>
      <w:r w:rsidR="0038102C" w:rsidRPr="78C99173">
        <w:rPr>
          <w:rFonts w:ascii="Arial" w:hAnsi="Arial" w:cs="Arial"/>
        </w:rPr>
        <w:t xml:space="preserve"> thrive </w:t>
      </w:r>
      <w:r w:rsidR="00675445" w:rsidRPr="78C99173">
        <w:rPr>
          <w:rFonts w:ascii="Arial" w:hAnsi="Arial" w:cs="Arial"/>
        </w:rPr>
        <w:t xml:space="preserve">as it returns to </w:t>
      </w:r>
      <w:r w:rsidR="00E66F27" w:rsidRPr="78C99173">
        <w:rPr>
          <w:rFonts w:ascii="Arial" w:hAnsi="Arial" w:cs="Arial"/>
        </w:rPr>
        <w:t>operating under the stewardship of the Boston Public Schools.</w:t>
      </w:r>
      <w:r w:rsidR="006C1461" w:rsidRPr="78C99173">
        <w:rPr>
          <w:rFonts w:ascii="Arial" w:hAnsi="Arial" w:cs="Arial"/>
        </w:rPr>
        <w:t xml:space="preserve"> </w:t>
      </w:r>
      <w:r w:rsidR="00A557B5" w:rsidRPr="78C99173">
        <w:rPr>
          <w:rFonts w:ascii="Arial" w:hAnsi="Arial" w:cs="Arial"/>
        </w:rPr>
        <w:t xml:space="preserve">Thank you for your </w:t>
      </w:r>
      <w:r w:rsidR="002C183C" w:rsidRPr="78C99173">
        <w:rPr>
          <w:rFonts w:ascii="Arial" w:hAnsi="Arial" w:cs="Arial"/>
        </w:rPr>
        <w:t xml:space="preserve">commitment to </w:t>
      </w:r>
      <w:r w:rsidR="00844361" w:rsidRPr="78C99173">
        <w:rPr>
          <w:rFonts w:ascii="Arial" w:hAnsi="Arial" w:cs="Arial"/>
        </w:rPr>
        <w:t xml:space="preserve">sustaining the culture of excellence that </w:t>
      </w:r>
      <w:r w:rsidR="00902DA9" w:rsidRPr="78C99173">
        <w:rPr>
          <w:rFonts w:ascii="Arial" w:hAnsi="Arial" w:cs="Arial"/>
        </w:rPr>
        <w:t xml:space="preserve">has been </w:t>
      </w:r>
      <w:r w:rsidR="00994C48" w:rsidRPr="78C99173">
        <w:rPr>
          <w:rFonts w:ascii="Arial" w:hAnsi="Arial" w:cs="Arial"/>
        </w:rPr>
        <w:t xml:space="preserve">built and cherished by </w:t>
      </w:r>
      <w:r w:rsidR="00490DAC" w:rsidRPr="78C99173">
        <w:rPr>
          <w:rFonts w:ascii="Arial" w:hAnsi="Arial" w:cs="Arial"/>
        </w:rPr>
        <w:t xml:space="preserve">UAH students, families, staff, </w:t>
      </w:r>
      <w:r w:rsidR="0007790E" w:rsidRPr="78C99173">
        <w:rPr>
          <w:rFonts w:ascii="Arial" w:hAnsi="Arial" w:cs="Arial"/>
        </w:rPr>
        <w:t>leaders</w:t>
      </w:r>
      <w:r w:rsidR="79095005" w:rsidRPr="78C99173">
        <w:rPr>
          <w:rFonts w:ascii="Arial" w:hAnsi="Arial" w:cs="Arial"/>
        </w:rPr>
        <w:t>,</w:t>
      </w:r>
      <w:r w:rsidR="0007790E" w:rsidRPr="78C99173">
        <w:rPr>
          <w:rFonts w:ascii="Arial" w:hAnsi="Arial" w:cs="Arial"/>
        </w:rPr>
        <w:t xml:space="preserve"> </w:t>
      </w:r>
      <w:r w:rsidR="00490DAC" w:rsidRPr="78C99173">
        <w:rPr>
          <w:rFonts w:ascii="Arial" w:hAnsi="Arial" w:cs="Arial"/>
        </w:rPr>
        <w:t>and community partners</w:t>
      </w:r>
      <w:r w:rsidR="0007790E" w:rsidRPr="78C99173">
        <w:rPr>
          <w:rFonts w:ascii="Arial" w:hAnsi="Arial" w:cs="Arial"/>
        </w:rPr>
        <w:t xml:space="preserve"> over the </w:t>
      </w:r>
      <w:r w:rsidR="188AE6DD" w:rsidRPr="78C99173">
        <w:rPr>
          <w:rFonts w:ascii="Arial" w:hAnsi="Arial" w:cs="Arial"/>
        </w:rPr>
        <w:t>duration of receivership</w:t>
      </w:r>
      <w:r w:rsidR="0007790E" w:rsidRPr="78C99173">
        <w:rPr>
          <w:rFonts w:ascii="Arial" w:hAnsi="Arial" w:cs="Arial"/>
        </w:rPr>
        <w:t>.</w:t>
      </w:r>
      <w:r w:rsidR="00490DAC" w:rsidRPr="78C99173">
        <w:rPr>
          <w:rFonts w:ascii="Arial" w:hAnsi="Arial" w:cs="Arial"/>
        </w:rPr>
        <w:t xml:space="preserve"> </w:t>
      </w:r>
      <w:r w:rsidR="00E66F27" w:rsidRPr="78C99173">
        <w:rPr>
          <w:rFonts w:ascii="Arial" w:hAnsi="Arial" w:cs="Arial"/>
        </w:rPr>
        <w:t xml:space="preserve"> </w:t>
      </w:r>
    </w:p>
    <w:p w14:paraId="1D7C7E00" w14:textId="173DDBB0" w:rsidR="00182E58" w:rsidRPr="00616DB1" w:rsidRDefault="00182E58" w:rsidP="00182E58">
      <w:pPr>
        <w:rPr>
          <w:rFonts w:ascii="Arial" w:hAnsi="Arial" w:cs="Arial"/>
        </w:rPr>
      </w:pPr>
      <w:r w:rsidRPr="78C99173">
        <w:rPr>
          <w:rFonts w:ascii="Arial" w:hAnsi="Arial" w:cs="Arial"/>
        </w:rPr>
        <w:t> </w:t>
      </w:r>
      <w:r>
        <w:br/>
      </w:r>
      <w:r w:rsidRPr="78C99173">
        <w:rPr>
          <w:rFonts w:ascii="Arial" w:hAnsi="Arial" w:cs="Arial"/>
        </w:rPr>
        <w:t>Regards, </w:t>
      </w:r>
    </w:p>
    <w:p w14:paraId="4BFA761B" w14:textId="7E1762A3" w:rsidR="00182E58" w:rsidRPr="00616DB1" w:rsidRDefault="00182E58" w:rsidP="78C99173">
      <w:pPr>
        <w:rPr>
          <w:rFonts w:ascii="Arial" w:hAnsi="Arial" w:cs="Arial"/>
        </w:rPr>
      </w:pPr>
    </w:p>
    <w:p w14:paraId="6291B4CF" w14:textId="1CDB6575" w:rsidR="00182E58" w:rsidRPr="00616DB1" w:rsidRDefault="00BD348D" w:rsidP="00182E58">
      <w:pPr>
        <w:rPr>
          <w:rFonts w:ascii="Arial" w:hAnsi="Arial" w:cs="Arial"/>
        </w:rPr>
      </w:pPr>
      <w:r w:rsidRPr="00616DB1">
        <w:rPr>
          <w:rFonts w:ascii="Arial" w:hAnsi="Arial" w:cs="Arial"/>
        </w:rPr>
        <w:t>Pedro Martinez</w:t>
      </w:r>
    </w:p>
    <w:p w14:paraId="0AD26296" w14:textId="1E06EAA0" w:rsidR="00182E58" w:rsidRPr="00616DB1" w:rsidRDefault="00182E58" w:rsidP="00182E58">
      <w:pPr>
        <w:rPr>
          <w:rFonts w:ascii="Arial" w:hAnsi="Arial" w:cs="Arial"/>
        </w:rPr>
      </w:pPr>
      <w:r w:rsidRPr="00616DB1">
        <w:rPr>
          <w:rFonts w:ascii="Arial" w:hAnsi="Arial" w:cs="Arial"/>
        </w:rPr>
        <w:t>Commissioner of Elementary of Secondary Education  </w:t>
      </w:r>
    </w:p>
    <w:p w14:paraId="441CD1DC" w14:textId="77777777" w:rsidR="00182E58" w:rsidRPr="00616DB1" w:rsidRDefault="00182E58" w:rsidP="00182E58">
      <w:pPr>
        <w:rPr>
          <w:rFonts w:ascii="Arial" w:hAnsi="Arial" w:cs="Arial"/>
        </w:rPr>
      </w:pPr>
      <w:r w:rsidRPr="00616DB1">
        <w:rPr>
          <w:rFonts w:ascii="Arial" w:hAnsi="Arial" w:cs="Arial"/>
        </w:rPr>
        <w:t> </w:t>
      </w:r>
    </w:p>
    <w:p w14:paraId="20ABB5B2" w14:textId="3BF4A3AA" w:rsidR="00182E58" w:rsidRPr="00616DB1" w:rsidRDefault="00182E58" w:rsidP="0007790E">
      <w:pPr>
        <w:spacing w:after="0"/>
        <w:rPr>
          <w:rFonts w:ascii="Arial" w:hAnsi="Arial" w:cs="Arial"/>
        </w:rPr>
      </w:pPr>
      <w:r w:rsidRPr="00616DB1">
        <w:rPr>
          <w:rFonts w:ascii="Arial" w:hAnsi="Arial" w:cs="Arial"/>
        </w:rPr>
        <w:t>Cc: </w:t>
      </w:r>
      <w:r w:rsidRPr="00616DB1">
        <w:rPr>
          <w:rFonts w:ascii="Arial" w:hAnsi="Arial" w:cs="Arial"/>
        </w:rPr>
        <w:tab/>
      </w:r>
      <w:r w:rsidR="00BD348D" w:rsidRPr="00616DB1">
        <w:rPr>
          <w:rFonts w:ascii="Arial" w:hAnsi="Arial" w:cs="Arial"/>
        </w:rPr>
        <w:t>Hillary Casson, Chief Executive Officer, UP Education Network</w:t>
      </w:r>
      <w:r w:rsidRPr="00616DB1">
        <w:rPr>
          <w:rFonts w:ascii="Arial" w:hAnsi="Arial" w:cs="Arial"/>
        </w:rPr>
        <w:t> </w:t>
      </w:r>
    </w:p>
    <w:p w14:paraId="76664028" w14:textId="0199F6F3" w:rsidR="00182E58" w:rsidRPr="00616DB1" w:rsidRDefault="00182E58" w:rsidP="78C99173">
      <w:pPr>
        <w:spacing w:after="0"/>
        <w:ind w:firstLine="720"/>
        <w:rPr>
          <w:rFonts w:ascii="Arial" w:hAnsi="Arial" w:cs="Arial"/>
        </w:rPr>
      </w:pPr>
      <w:r w:rsidRPr="78C99173">
        <w:rPr>
          <w:rFonts w:ascii="Arial" w:hAnsi="Arial" w:cs="Arial"/>
        </w:rPr>
        <w:t>Mayor </w:t>
      </w:r>
      <w:r w:rsidR="00BD348D" w:rsidRPr="78C99173">
        <w:rPr>
          <w:rFonts w:ascii="Arial" w:hAnsi="Arial" w:cs="Arial"/>
        </w:rPr>
        <w:t>Michelle Wu</w:t>
      </w:r>
      <w:r w:rsidRPr="78C99173">
        <w:rPr>
          <w:rFonts w:ascii="Arial" w:hAnsi="Arial" w:cs="Arial"/>
        </w:rPr>
        <w:t xml:space="preserve">, City of </w:t>
      </w:r>
      <w:r w:rsidR="00BD348D" w:rsidRPr="78C99173">
        <w:rPr>
          <w:rFonts w:ascii="Arial" w:hAnsi="Arial" w:cs="Arial"/>
        </w:rPr>
        <w:t>Boston</w:t>
      </w:r>
      <w:r w:rsidRPr="78C99173">
        <w:rPr>
          <w:rFonts w:ascii="Arial" w:hAnsi="Arial" w:cs="Arial"/>
        </w:rPr>
        <w:t> </w:t>
      </w:r>
    </w:p>
    <w:p w14:paraId="763764DF" w14:textId="53B699BC" w:rsidR="00182E58" w:rsidRPr="00616DB1" w:rsidRDefault="00182E58" w:rsidP="78C99173">
      <w:pPr>
        <w:spacing w:after="0"/>
        <w:ind w:firstLine="720"/>
        <w:rPr>
          <w:rFonts w:ascii="Arial" w:hAnsi="Arial" w:cs="Arial"/>
        </w:rPr>
      </w:pPr>
      <w:r w:rsidRPr="4A7872BA">
        <w:rPr>
          <w:rFonts w:ascii="Arial" w:hAnsi="Arial" w:cs="Arial"/>
        </w:rPr>
        <w:t>Lauren Woo, </w:t>
      </w:r>
      <w:r w:rsidR="641130B8" w:rsidRPr="4A7872BA">
        <w:rPr>
          <w:rFonts w:ascii="Arial" w:hAnsi="Arial" w:cs="Arial"/>
        </w:rPr>
        <w:t>Deputy Commissioner</w:t>
      </w:r>
      <w:r w:rsidR="2538E0E4" w:rsidRPr="4A7872BA">
        <w:rPr>
          <w:rFonts w:ascii="Arial" w:hAnsi="Arial" w:cs="Arial"/>
        </w:rPr>
        <w:t>,</w:t>
      </w:r>
      <w:r w:rsidR="641130B8" w:rsidRPr="4A7872BA">
        <w:rPr>
          <w:rFonts w:ascii="Arial" w:hAnsi="Arial" w:cs="Arial"/>
        </w:rPr>
        <w:t xml:space="preserve"> </w:t>
      </w:r>
      <w:r w:rsidRPr="4A7872BA">
        <w:rPr>
          <w:rFonts w:ascii="Arial" w:hAnsi="Arial" w:cs="Arial"/>
        </w:rPr>
        <w:t xml:space="preserve">Massachusetts Department of Elementary </w:t>
      </w:r>
      <w:r>
        <w:tab/>
      </w:r>
      <w:r w:rsidRPr="4A7872BA">
        <w:rPr>
          <w:rFonts w:ascii="Arial" w:hAnsi="Arial" w:cs="Arial"/>
        </w:rPr>
        <w:t>and Secondary Education  </w:t>
      </w:r>
    </w:p>
    <w:p w14:paraId="60B22958" w14:textId="57F133BC" w:rsidR="78C99173" w:rsidRDefault="78C99173" w:rsidP="78C99173">
      <w:pPr>
        <w:rPr>
          <w:rFonts w:ascii="Arial" w:hAnsi="Arial" w:cs="Arial"/>
        </w:rPr>
      </w:pPr>
    </w:p>
    <w:p w14:paraId="4625B540" w14:textId="69D1347A" w:rsidR="00182E58" w:rsidRPr="00616DB1" w:rsidRDefault="00182E58" w:rsidP="00182E58">
      <w:pPr>
        <w:rPr>
          <w:rFonts w:ascii="Arial" w:hAnsi="Arial" w:cs="Arial"/>
        </w:rPr>
      </w:pPr>
      <w:r w:rsidRPr="78C99173">
        <w:rPr>
          <w:rFonts w:ascii="Arial" w:hAnsi="Arial" w:cs="Arial"/>
        </w:rPr>
        <w:t>Encl: </w:t>
      </w:r>
      <w:r>
        <w:tab/>
      </w:r>
      <w:r w:rsidRPr="78C99173">
        <w:rPr>
          <w:rFonts w:ascii="Arial" w:hAnsi="Arial" w:cs="Arial"/>
        </w:rPr>
        <w:t xml:space="preserve">Chronically Underperforming School Exit Assurances and Strategies for Sustainability for </w:t>
      </w:r>
      <w:r w:rsidR="00157214" w:rsidRPr="78C99173">
        <w:rPr>
          <w:rFonts w:ascii="Arial" w:hAnsi="Arial" w:cs="Arial"/>
        </w:rPr>
        <w:t>UP Academy Holland</w:t>
      </w:r>
      <w:r w:rsidRPr="78C99173">
        <w:rPr>
          <w:rFonts w:ascii="Arial" w:hAnsi="Arial" w:cs="Arial"/>
        </w:rPr>
        <w:t xml:space="preserve">, signed </w:t>
      </w:r>
      <w:r w:rsidR="00157214" w:rsidRPr="78C99173">
        <w:rPr>
          <w:rFonts w:ascii="Arial" w:hAnsi="Arial" w:cs="Arial"/>
        </w:rPr>
        <w:t xml:space="preserve">June </w:t>
      </w:r>
      <w:r w:rsidR="009B09B9" w:rsidRPr="009B09B9">
        <w:rPr>
          <w:rFonts w:ascii="Arial" w:hAnsi="Arial" w:cs="Arial"/>
        </w:rPr>
        <w:t>15</w:t>
      </w:r>
      <w:r w:rsidRPr="009B09B9">
        <w:rPr>
          <w:rFonts w:ascii="Arial" w:hAnsi="Arial" w:cs="Arial"/>
        </w:rPr>
        <w:t>,</w:t>
      </w:r>
      <w:r w:rsidRPr="78C99173">
        <w:rPr>
          <w:rFonts w:ascii="Arial" w:hAnsi="Arial" w:cs="Arial"/>
        </w:rPr>
        <w:t xml:space="preserve"> 202</w:t>
      </w:r>
      <w:r w:rsidR="00157214" w:rsidRPr="78C99173">
        <w:rPr>
          <w:rFonts w:ascii="Arial" w:hAnsi="Arial" w:cs="Arial"/>
        </w:rPr>
        <w:t>6</w:t>
      </w:r>
      <w:r w:rsidRPr="78C99173">
        <w:rPr>
          <w:rFonts w:ascii="Arial" w:hAnsi="Arial" w:cs="Arial"/>
        </w:rPr>
        <w:t>  </w:t>
      </w:r>
    </w:p>
    <w:p w14:paraId="4569BE3F" w14:textId="77777777" w:rsidR="00C84EE3" w:rsidRPr="00967EEF" w:rsidRDefault="00C84EE3">
      <w:pPr>
        <w:rPr>
          <w:rFonts w:ascii="Arial" w:hAnsi="Arial" w:cs="Arial"/>
        </w:rPr>
      </w:pPr>
    </w:p>
    <w:p w14:paraId="66DAF1F0" w14:textId="77777777" w:rsidR="000F11A7" w:rsidRPr="00967EEF" w:rsidRDefault="000F11A7">
      <w:pPr>
        <w:rPr>
          <w:rFonts w:ascii="Arial" w:hAnsi="Arial" w:cs="Arial"/>
        </w:rPr>
        <w:sectPr w:rsidR="000F11A7" w:rsidRPr="00967EEF" w:rsidSect="00C84EE3">
          <w:footerReference w:type="default" r:id="rId11"/>
          <w:headerReference w:type="first" r:id="rId12"/>
          <w:footerReference w:type="first" r:id="rId13"/>
          <w:pgSz w:w="12240" w:h="15840"/>
          <w:pgMar w:top="1440" w:right="1440" w:bottom="1440" w:left="1440" w:header="720" w:footer="720" w:gutter="0"/>
          <w:cols w:space="720"/>
          <w:titlePg/>
          <w:docGrid w:linePitch="360"/>
        </w:sectPr>
      </w:pPr>
    </w:p>
    <w:p w14:paraId="246FBEE1" w14:textId="77777777" w:rsidR="00B150A1" w:rsidRPr="00967EEF" w:rsidRDefault="00B150A1">
      <w:pPr>
        <w:rPr>
          <w:rFonts w:ascii="Arial" w:hAnsi="Arial" w:cs="Arial"/>
        </w:rPr>
      </w:pPr>
    </w:p>
    <w:p w14:paraId="5CD4DEEF" w14:textId="77777777" w:rsidR="00725BB6" w:rsidRPr="00967EEF" w:rsidRDefault="00725BB6">
      <w:pPr>
        <w:rPr>
          <w:rFonts w:ascii="Arial" w:hAnsi="Arial" w:cs="Arial"/>
        </w:rPr>
      </w:pPr>
    </w:p>
    <w:p w14:paraId="1258AC9C" w14:textId="77777777" w:rsidR="00E63E19" w:rsidRPr="00967EEF" w:rsidRDefault="00E63E19">
      <w:pPr>
        <w:rPr>
          <w:rFonts w:ascii="Arial" w:hAnsi="Arial" w:cs="Arial"/>
        </w:rPr>
      </w:pPr>
    </w:p>
    <w:sectPr w:rsidR="00E63E19" w:rsidRPr="00967EEF" w:rsidSect="00725BB6">
      <w:footerReference w:type="default" r:id="rId14"/>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C36F99" w14:textId="77777777" w:rsidR="00383F61" w:rsidRDefault="00383F61" w:rsidP="00C84EE3">
      <w:pPr>
        <w:spacing w:after="0" w:line="240" w:lineRule="auto"/>
      </w:pPr>
      <w:r>
        <w:separator/>
      </w:r>
    </w:p>
  </w:endnote>
  <w:endnote w:type="continuationSeparator" w:id="0">
    <w:p w14:paraId="4BB3DAC8" w14:textId="77777777" w:rsidR="00383F61" w:rsidRDefault="00383F61" w:rsidP="00C84E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11762" w14:textId="3898DAF7" w:rsidR="00725BB6" w:rsidRDefault="004C46FB">
    <w:pPr>
      <w:pStyle w:val="Footer"/>
    </w:pPr>
    <w:r>
      <w:rPr>
        <w:noProof/>
      </w:rPr>
      <w:drawing>
        <wp:anchor distT="0" distB="0" distL="114300" distR="114300" simplePos="0" relativeHeight="251658241" behindDoc="1" locked="0" layoutInCell="1" allowOverlap="1" wp14:anchorId="5B14F5DE" wp14:editId="29D98F89">
          <wp:simplePos x="0" y="0"/>
          <wp:positionH relativeFrom="margin">
            <wp:align>center</wp:align>
          </wp:positionH>
          <wp:positionV relativeFrom="paragraph">
            <wp:posOffset>-22225</wp:posOffset>
          </wp:positionV>
          <wp:extent cx="7472567" cy="495510"/>
          <wp:effectExtent l="0" t="0" r="0" b="0"/>
          <wp:wrapNone/>
          <wp:docPr id="977604634" name="Picture 2" descr="This is a footer section of the letterhead containing contact information for the Department of Elementary and Secondary Education, including its street address, phone and fax numbers, and website add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604634" name="Picture 2" descr="This is a footer section of the letterhead containing contact information for the Department of Elementary and Secondary Education, including its street address, phone and fax numbers, and website address."/>
                  <pic:cNvPicPr/>
                </pic:nvPicPr>
                <pic:blipFill>
                  <a:blip r:embed="rId1">
                    <a:extLst>
                      <a:ext uri="{28A0092B-C50C-407E-A947-70E740481C1C}">
                        <a14:useLocalDpi xmlns:a14="http://schemas.microsoft.com/office/drawing/2010/main" val="0"/>
                      </a:ext>
                    </a:extLst>
                  </a:blip>
                  <a:stretch>
                    <a:fillRect/>
                  </a:stretch>
                </pic:blipFill>
                <pic:spPr>
                  <a:xfrm>
                    <a:off x="0" y="0"/>
                    <a:ext cx="7472567" cy="49551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8361830"/>
      <w:docPartObj>
        <w:docPartGallery w:val="Page Numbers (Bottom of Page)"/>
        <w:docPartUnique/>
      </w:docPartObj>
    </w:sdtPr>
    <w:sdtEndPr>
      <w:rPr>
        <w:noProof/>
      </w:rPr>
    </w:sdtEndPr>
    <w:sdtContent>
      <w:p w14:paraId="3062D277" w14:textId="6F5E0238" w:rsidR="004C46FB" w:rsidRDefault="00E63E19">
        <w:pPr>
          <w:pStyle w:val="Footer"/>
          <w:jc w:val="right"/>
        </w:pPr>
        <w:r>
          <w:rPr>
            <w:noProof/>
          </w:rPr>
          <w:drawing>
            <wp:anchor distT="0" distB="0" distL="114300" distR="114300" simplePos="0" relativeHeight="251658242" behindDoc="1" locked="0" layoutInCell="1" allowOverlap="1" wp14:anchorId="291FC6C5" wp14:editId="1A55BFF9">
              <wp:simplePos x="0" y="0"/>
              <wp:positionH relativeFrom="margin">
                <wp:align>center</wp:align>
              </wp:positionH>
              <wp:positionV relativeFrom="paragraph">
                <wp:posOffset>198755</wp:posOffset>
              </wp:positionV>
              <wp:extent cx="7472567" cy="495510"/>
              <wp:effectExtent l="0" t="0" r="0" b="0"/>
              <wp:wrapNone/>
              <wp:docPr id="172510376" name="Picture 2" descr="This is a footer of the letterhead containing the following contact information for the Massachusetts Department of Elementary and Secondary Education: street address, phone and fax numbers, and website add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10376" name="Picture 2" descr="This is a footer of the letterhead containing the following contact information for the Massachusetts Department of Elementary and Secondary Education: street address, phone and fax numbers, and website address."/>
                      <pic:cNvPicPr/>
                    </pic:nvPicPr>
                    <pic:blipFill>
                      <a:blip r:embed="rId1">
                        <a:extLst>
                          <a:ext uri="{28A0092B-C50C-407E-A947-70E740481C1C}">
                            <a14:useLocalDpi xmlns:a14="http://schemas.microsoft.com/office/drawing/2010/main" val="0"/>
                          </a:ext>
                        </a:extLst>
                      </a:blip>
                      <a:stretch>
                        <a:fillRect/>
                      </a:stretch>
                    </pic:blipFill>
                    <pic:spPr>
                      <a:xfrm>
                        <a:off x="0" y="0"/>
                        <a:ext cx="7472567" cy="495510"/>
                      </a:xfrm>
                      <a:prstGeom prst="rect">
                        <a:avLst/>
                      </a:prstGeom>
                    </pic:spPr>
                  </pic:pic>
                </a:graphicData>
              </a:graphic>
              <wp14:sizeRelH relativeFrom="page">
                <wp14:pctWidth>0</wp14:pctWidth>
              </wp14:sizeRelH>
              <wp14:sizeRelV relativeFrom="page">
                <wp14:pctHeight>0</wp14:pctHeight>
              </wp14:sizeRelV>
            </wp:anchor>
          </w:drawing>
        </w:r>
      </w:p>
    </w:sdtContent>
  </w:sdt>
  <w:p w14:paraId="3F86CD6C" w14:textId="65256FE2" w:rsidR="00C84EE3" w:rsidRDefault="00C84E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4847137"/>
      <w:docPartObj>
        <w:docPartGallery w:val="Page Numbers (Bottom of Page)"/>
        <w:docPartUnique/>
      </w:docPartObj>
    </w:sdtPr>
    <w:sdtEndPr>
      <w:rPr>
        <w:noProof/>
      </w:rPr>
    </w:sdtEndPr>
    <w:sdtContent>
      <w:p w14:paraId="688821F5" w14:textId="0D681FA1" w:rsidR="001B3D3D" w:rsidRDefault="001B3D3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3A119B2" w14:textId="2A560FD0" w:rsidR="00BE0EFA" w:rsidRDefault="00BE0E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973002" w14:textId="77777777" w:rsidR="00383F61" w:rsidRDefault="00383F61" w:rsidP="00C84EE3">
      <w:pPr>
        <w:spacing w:after="0" w:line="240" w:lineRule="auto"/>
      </w:pPr>
      <w:r>
        <w:separator/>
      </w:r>
    </w:p>
  </w:footnote>
  <w:footnote w:type="continuationSeparator" w:id="0">
    <w:p w14:paraId="41333905" w14:textId="77777777" w:rsidR="00383F61" w:rsidRDefault="00383F61" w:rsidP="00C84E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C665A" w14:textId="3CBE194E" w:rsidR="00C84EE3" w:rsidRDefault="00C84EE3">
    <w:pPr>
      <w:pStyle w:val="Header"/>
    </w:pPr>
    <w:r>
      <w:rPr>
        <w:noProof/>
      </w:rPr>
      <w:drawing>
        <wp:anchor distT="0" distB="0" distL="114300" distR="114300" simplePos="0" relativeHeight="251658240" behindDoc="1" locked="0" layoutInCell="1" allowOverlap="1" wp14:anchorId="63DD894B" wp14:editId="706AE7FD">
          <wp:simplePos x="0" y="0"/>
          <wp:positionH relativeFrom="column">
            <wp:posOffset>-929147</wp:posOffset>
          </wp:positionH>
          <wp:positionV relativeFrom="paragraph">
            <wp:posOffset>-693174</wp:posOffset>
          </wp:positionV>
          <wp:extent cx="7798432" cy="1541847"/>
          <wp:effectExtent l="0" t="0" r="0" b="0"/>
          <wp:wrapNone/>
          <wp:docPr id="671528852" name="Picture 1" descr="This is a header section of the letterhead containing the logos of the Massachusetts Department of Elementary and Secondary Education and the Commonwealth of Massachusetts, as well as the name and title of the Commissioner of Elementary and Secondary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528852" name="Picture 1" descr="This is a header section of the letterhead containing the logos of the Massachusetts Department of Elementary and Secondary Education and the Commonwealth of Massachusetts, as well as the name and title of the Commissioner of Elementary and Secondary Education."/>
                  <pic:cNvPicPr/>
                </pic:nvPicPr>
                <pic:blipFill>
                  <a:blip r:embed="rId1">
                    <a:extLst>
                      <a:ext uri="{28A0092B-C50C-407E-A947-70E740481C1C}">
                        <a14:useLocalDpi xmlns:a14="http://schemas.microsoft.com/office/drawing/2010/main" val="0"/>
                      </a:ext>
                    </a:extLst>
                  </a:blip>
                  <a:stretch>
                    <a:fillRect/>
                  </a:stretch>
                </pic:blipFill>
                <pic:spPr>
                  <a:xfrm>
                    <a:off x="0" y="0"/>
                    <a:ext cx="7798432" cy="154184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3132A"/>
    <w:multiLevelType w:val="multilevel"/>
    <w:tmpl w:val="B192CF0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num w:numId="1" w16cid:durableId="3590175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EE3"/>
    <w:rsid w:val="000072AD"/>
    <w:rsid w:val="00032C6B"/>
    <w:rsid w:val="00053B91"/>
    <w:rsid w:val="0007790E"/>
    <w:rsid w:val="000E511F"/>
    <w:rsid w:val="000E535D"/>
    <w:rsid w:val="000F11A7"/>
    <w:rsid w:val="000F7B35"/>
    <w:rsid w:val="0010737C"/>
    <w:rsid w:val="001171E9"/>
    <w:rsid w:val="00156B57"/>
    <w:rsid w:val="00157214"/>
    <w:rsid w:val="00163AA1"/>
    <w:rsid w:val="00182E58"/>
    <w:rsid w:val="001860E5"/>
    <w:rsid w:val="00197691"/>
    <w:rsid w:val="001B3D3D"/>
    <w:rsid w:val="002061E5"/>
    <w:rsid w:val="00225FD5"/>
    <w:rsid w:val="00232335"/>
    <w:rsid w:val="00235FD9"/>
    <w:rsid w:val="002C183C"/>
    <w:rsid w:val="002E70ED"/>
    <w:rsid w:val="00300D9D"/>
    <w:rsid w:val="00302801"/>
    <w:rsid w:val="003233A3"/>
    <w:rsid w:val="00343DED"/>
    <w:rsid w:val="003661CB"/>
    <w:rsid w:val="003707DE"/>
    <w:rsid w:val="0038102C"/>
    <w:rsid w:val="0038317A"/>
    <w:rsid w:val="00383F61"/>
    <w:rsid w:val="003966E3"/>
    <w:rsid w:val="003C27F2"/>
    <w:rsid w:val="003D1A2B"/>
    <w:rsid w:val="003D2213"/>
    <w:rsid w:val="003F0C47"/>
    <w:rsid w:val="00450B66"/>
    <w:rsid w:val="00471088"/>
    <w:rsid w:val="00490D13"/>
    <w:rsid w:val="00490DAC"/>
    <w:rsid w:val="00491388"/>
    <w:rsid w:val="004B5109"/>
    <w:rsid w:val="004C46FB"/>
    <w:rsid w:val="0050358F"/>
    <w:rsid w:val="005215A3"/>
    <w:rsid w:val="005955A6"/>
    <w:rsid w:val="005C3849"/>
    <w:rsid w:val="005D056E"/>
    <w:rsid w:val="00616DB1"/>
    <w:rsid w:val="00622535"/>
    <w:rsid w:val="00667D3D"/>
    <w:rsid w:val="00675445"/>
    <w:rsid w:val="006A3E48"/>
    <w:rsid w:val="006C1461"/>
    <w:rsid w:val="006E09BE"/>
    <w:rsid w:val="006F699E"/>
    <w:rsid w:val="00725BB6"/>
    <w:rsid w:val="007415A4"/>
    <w:rsid w:val="007647E2"/>
    <w:rsid w:val="007863F3"/>
    <w:rsid w:val="007968BB"/>
    <w:rsid w:val="007B77C1"/>
    <w:rsid w:val="007E422A"/>
    <w:rsid w:val="00844361"/>
    <w:rsid w:val="0087506D"/>
    <w:rsid w:val="00875986"/>
    <w:rsid w:val="0089038C"/>
    <w:rsid w:val="00895F18"/>
    <w:rsid w:val="00902DA9"/>
    <w:rsid w:val="00913A06"/>
    <w:rsid w:val="00922FD3"/>
    <w:rsid w:val="0092681F"/>
    <w:rsid w:val="00954AB7"/>
    <w:rsid w:val="00967EEF"/>
    <w:rsid w:val="00994C48"/>
    <w:rsid w:val="009A28ED"/>
    <w:rsid w:val="009A46AF"/>
    <w:rsid w:val="009B09B9"/>
    <w:rsid w:val="009D0C15"/>
    <w:rsid w:val="009D342D"/>
    <w:rsid w:val="00A306BB"/>
    <w:rsid w:val="00A47614"/>
    <w:rsid w:val="00A557B5"/>
    <w:rsid w:val="00A616C7"/>
    <w:rsid w:val="00A70227"/>
    <w:rsid w:val="00AB547A"/>
    <w:rsid w:val="00B150A1"/>
    <w:rsid w:val="00B168C9"/>
    <w:rsid w:val="00B33D4F"/>
    <w:rsid w:val="00B81C02"/>
    <w:rsid w:val="00BD348D"/>
    <w:rsid w:val="00BE0EFA"/>
    <w:rsid w:val="00BE678E"/>
    <w:rsid w:val="00C824D2"/>
    <w:rsid w:val="00C84EE3"/>
    <w:rsid w:val="00D00676"/>
    <w:rsid w:val="00D140EA"/>
    <w:rsid w:val="00D46076"/>
    <w:rsid w:val="00D51C88"/>
    <w:rsid w:val="00D64009"/>
    <w:rsid w:val="00D651EB"/>
    <w:rsid w:val="00D651F8"/>
    <w:rsid w:val="00DA3793"/>
    <w:rsid w:val="00E126E3"/>
    <w:rsid w:val="00E63E19"/>
    <w:rsid w:val="00E66F27"/>
    <w:rsid w:val="00E87626"/>
    <w:rsid w:val="00EA50C9"/>
    <w:rsid w:val="00F00022"/>
    <w:rsid w:val="00F04B73"/>
    <w:rsid w:val="00F24E91"/>
    <w:rsid w:val="00F50BD3"/>
    <w:rsid w:val="00F56EAF"/>
    <w:rsid w:val="00F72EF3"/>
    <w:rsid w:val="00FD4B64"/>
    <w:rsid w:val="00FD61E3"/>
    <w:rsid w:val="05BD05FA"/>
    <w:rsid w:val="092BCB9C"/>
    <w:rsid w:val="132C1A73"/>
    <w:rsid w:val="188AE6DD"/>
    <w:rsid w:val="20263F94"/>
    <w:rsid w:val="22EF3878"/>
    <w:rsid w:val="2378F30A"/>
    <w:rsid w:val="2538E0E4"/>
    <w:rsid w:val="26BF52A8"/>
    <w:rsid w:val="276F5CC7"/>
    <w:rsid w:val="2E9C4FBB"/>
    <w:rsid w:val="3085D75B"/>
    <w:rsid w:val="3482F32E"/>
    <w:rsid w:val="38093E06"/>
    <w:rsid w:val="482D59F1"/>
    <w:rsid w:val="48ECEC94"/>
    <w:rsid w:val="4A7872BA"/>
    <w:rsid w:val="4D4D090D"/>
    <w:rsid w:val="641130B8"/>
    <w:rsid w:val="6779D1FA"/>
    <w:rsid w:val="69677BF0"/>
    <w:rsid w:val="6B7ED149"/>
    <w:rsid w:val="6BA12BDC"/>
    <w:rsid w:val="6CA07B60"/>
    <w:rsid w:val="6EB4AD81"/>
    <w:rsid w:val="78C99173"/>
    <w:rsid w:val="79095005"/>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DCAF56"/>
  <w15:chartTrackingRefBased/>
  <w15:docId w15:val="{09860CCF-B415-4401-973F-A65DB2BEF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50C9"/>
  </w:style>
  <w:style w:type="paragraph" w:styleId="Heading1">
    <w:name w:val="heading 1"/>
    <w:basedOn w:val="Normal"/>
    <w:next w:val="Normal"/>
    <w:link w:val="Heading1Char"/>
    <w:uiPriority w:val="9"/>
    <w:qFormat/>
    <w:rsid w:val="0089038C"/>
    <w:pPr>
      <w:keepNext/>
      <w:keepLines/>
      <w:spacing w:before="360" w:after="80"/>
      <w:outlineLvl w:val="0"/>
    </w:pPr>
    <w:rPr>
      <w:rFonts w:ascii="Arial" w:eastAsiaTheme="majorEastAsia" w:hAnsi="Arial" w:cstheme="majorBidi"/>
      <w:color w:val="000000" w:themeColor="text1"/>
      <w:szCs w:val="40"/>
    </w:rPr>
  </w:style>
  <w:style w:type="paragraph" w:styleId="Heading2">
    <w:name w:val="heading 2"/>
    <w:basedOn w:val="Normal"/>
    <w:next w:val="Normal"/>
    <w:link w:val="Heading2Char"/>
    <w:uiPriority w:val="9"/>
    <w:semiHidden/>
    <w:unhideWhenUsed/>
    <w:qFormat/>
    <w:rsid w:val="00C84E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84E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84E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84E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84E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4E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4E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4E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038C"/>
    <w:rPr>
      <w:rFonts w:ascii="Arial" w:eastAsiaTheme="majorEastAsia" w:hAnsi="Arial" w:cstheme="majorBidi"/>
      <w:color w:val="000000" w:themeColor="text1"/>
      <w:szCs w:val="40"/>
    </w:rPr>
  </w:style>
  <w:style w:type="character" w:customStyle="1" w:styleId="Heading2Char">
    <w:name w:val="Heading 2 Char"/>
    <w:basedOn w:val="DefaultParagraphFont"/>
    <w:link w:val="Heading2"/>
    <w:uiPriority w:val="9"/>
    <w:semiHidden/>
    <w:rsid w:val="00C84E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84E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84E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84E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84E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4E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4E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4EE3"/>
    <w:rPr>
      <w:rFonts w:eastAsiaTheme="majorEastAsia" w:cstheme="majorBidi"/>
      <w:color w:val="272727" w:themeColor="text1" w:themeTint="D8"/>
    </w:rPr>
  </w:style>
  <w:style w:type="paragraph" w:styleId="Title">
    <w:name w:val="Title"/>
    <w:basedOn w:val="Normal"/>
    <w:next w:val="Normal"/>
    <w:link w:val="TitleChar"/>
    <w:uiPriority w:val="10"/>
    <w:qFormat/>
    <w:rsid w:val="00C84E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4E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4E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4E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4EE3"/>
    <w:pPr>
      <w:spacing w:before="160"/>
      <w:jc w:val="center"/>
    </w:pPr>
    <w:rPr>
      <w:i/>
      <w:iCs/>
      <w:color w:val="404040" w:themeColor="text1" w:themeTint="BF"/>
    </w:rPr>
  </w:style>
  <w:style w:type="character" w:customStyle="1" w:styleId="QuoteChar">
    <w:name w:val="Quote Char"/>
    <w:basedOn w:val="DefaultParagraphFont"/>
    <w:link w:val="Quote"/>
    <w:uiPriority w:val="29"/>
    <w:rsid w:val="00C84EE3"/>
    <w:rPr>
      <w:i/>
      <w:iCs/>
      <w:color w:val="404040" w:themeColor="text1" w:themeTint="BF"/>
    </w:rPr>
  </w:style>
  <w:style w:type="paragraph" w:styleId="ListParagraph">
    <w:name w:val="List Paragraph"/>
    <w:basedOn w:val="Normal"/>
    <w:uiPriority w:val="34"/>
    <w:qFormat/>
    <w:rsid w:val="00C84EE3"/>
    <w:pPr>
      <w:ind w:left="720"/>
      <w:contextualSpacing/>
    </w:pPr>
  </w:style>
  <w:style w:type="character" w:styleId="IntenseEmphasis">
    <w:name w:val="Intense Emphasis"/>
    <w:basedOn w:val="DefaultParagraphFont"/>
    <w:uiPriority w:val="21"/>
    <w:qFormat/>
    <w:rsid w:val="00C84EE3"/>
    <w:rPr>
      <w:i/>
      <w:iCs/>
      <w:color w:val="0F4761" w:themeColor="accent1" w:themeShade="BF"/>
    </w:rPr>
  </w:style>
  <w:style w:type="paragraph" w:styleId="IntenseQuote">
    <w:name w:val="Intense Quote"/>
    <w:basedOn w:val="Normal"/>
    <w:next w:val="Normal"/>
    <w:link w:val="IntenseQuoteChar"/>
    <w:uiPriority w:val="30"/>
    <w:qFormat/>
    <w:rsid w:val="00C84E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84EE3"/>
    <w:rPr>
      <w:i/>
      <w:iCs/>
      <w:color w:val="0F4761" w:themeColor="accent1" w:themeShade="BF"/>
    </w:rPr>
  </w:style>
  <w:style w:type="character" w:styleId="IntenseReference">
    <w:name w:val="Intense Reference"/>
    <w:basedOn w:val="DefaultParagraphFont"/>
    <w:uiPriority w:val="32"/>
    <w:qFormat/>
    <w:rsid w:val="00C84EE3"/>
    <w:rPr>
      <w:b/>
      <w:bCs/>
      <w:smallCaps/>
      <w:color w:val="0F4761" w:themeColor="accent1" w:themeShade="BF"/>
      <w:spacing w:val="5"/>
    </w:rPr>
  </w:style>
  <w:style w:type="paragraph" w:styleId="Header">
    <w:name w:val="header"/>
    <w:basedOn w:val="Normal"/>
    <w:link w:val="HeaderChar"/>
    <w:uiPriority w:val="99"/>
    <w:unhideWhenUsed/>
    <w:rsid w:val="00C84E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4EE3"/>
  </w:style>
  <w:style w:type="paragraph" w:styleId="Footer">
    <w:name w:val="footer"/>
    <w:basedOn w:val="Normal"/>
    <w:link w:val="FooterChar"/>
    <w:uiPriority w:val="99"/>
    <w:unhideWhenUsed/>
    <w:rsid w:val="00C84E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4EE3"/>
  </w:style>
  <w:style w:type="paragraph" w:styleId="CommentText">
    <w:name w:val="annotation text"/>
    <w:basedOn w:val="Normal"/>
    <w:link w:val="CommentTextChar"/>
    <w:uiPriority w:val="99"/>
    <w:semiHidden/>
    <w:unhideWhenUsed/>
    <w:rsid w:val="00EA50C9"/>
    <w:pPr>
      <w:spacing w:after="0" w:line="240" w:lineRule="auto"/>
    </w:pPr>
    <w:rPr>
      <w:rFonts w:ascii="Aptos" w:eastAsia="Aptos" w:hAnsi="Aptos" w:cs="Aptos"/>
      <w:kern w:val="0"/>
      <w:sz w:val="20"/>
      <w:szCs w:val="20"/>
      <w14:ligatures w14:val="none"/>
    </w:rPr>
  </w:style>
  <w:style w:type="character" w:customStyle="1" w:styleId="CommentTextChar">
    <w:name w:val="Comment Text Char"/>
    <w:basedOn w:val="DefaultParagraphFont"/>
    <w:link w:val="CommentText"/>
    <w:uiPriority w:val="99"/>
    <w:semiHidden/>
    <w:rsid w:val="00EA50C9"/>
    <w:rPr>
      <w:rFonts w:ascii="Aptos" w:eastAsia="Aptos" w:hAnsi="Aptos" w:cs="Aptos"/>
      <w:kern w:val="0"/>
      <w:sz w:val="20"/>
      <w:szCs w:val="20"/>
      <w14:ligatures w14:val="none"/>
    </w:rPr>
  </w:style>
  <w:style w:type="character" w:styleId="CommentReference">
    <w:name w:val="annotation reference"/>
    <w:basedOn w:val="DefaultParagraphFont"/>
    <w:uiPriority w:val="99"/>
    <w:semiHidden/>
    <w:unhideWhenUsed/>
    <w:rsid w:val="00EA50C9"/>
    <w:rPr>
      <w:sz w:val="16"/>
      <w:szCs w:val="16"/>
    </w:rPr>
  </w:style>
  <w:style w:type="paragraph" w:styleId="Revision">
    <w:name w:val="Revision"/>
    <w:hidden/>
    <w:uiPriority w:val="99"/>
    <w:semiHidden/>
    <w:rsid w:val="00053B9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4FDFB0D707254C80754ACD9E71AC3D" ma:contentTypeVersion="15" ma:contentTypeDescription="Create a new document." ma:contentTypeScope="" ma:versionID="03f0cd8a96d3da3f072ce3996a85195e">
  <xsd:schema xmlns:xsd="http://www.w3.org/2001/XMLSchema" xmlns:xs="http://www.w3.org/2001/XMLSchema" xmlns:p="http://schemas.microsoft.com/office/2006/metadata/properties" xmlns:ns2="1c210e20-2656-47be-8bfe-a34b7996932e" xmlns:ns3="7a12eb2f-f040-4639-9fb2-5a6588dc8035" targetNamespace="http://schemas.microsoft.com/office/2006/metadata/properties" ma:root="true" ma:fieldsID="f408b5885295d022c0623edebaeeb867" ns2:_="" ns3:_="">
    <xsd:import namespace="1c210e20-2656-47be-8bfe-a34b7996932e"/>
    <xsd:import namespace="7a12eb2f-f040-4639-9fb2-5a6588dc803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NOTE" minOccurs="0"/>
                <xsd:element ref="ns2:MediaServiceBillingMetadata"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210e20-2656-47be-8bfe-a34b799693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NOTE" ma:index="14" nillable="true" ma:displayName="Download files before editing" ma:default="Download before editing" ma:description="Download Files Before Editing" ma:format="Dropdown" ma:internalName="NOTE">
      <xsd:simpleType>
        <xsd:restriction base="dms:Text">
          <xsd:maxLength value="255"/>
        </xsd:restrictio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12eb2f-f040-4639-9fb2-5a6588dc803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37bb8feb-9677-4bc1-b64f-9fa6907871bd}" ma:internalName="TaxCatchAll" ma:showField="CatchAllData" ma:web="7a12eb2f-f040-4639-9fb2-5a6588dc80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NOTE xmlns="1c210e20-2656-47be-8bfe-a34b7996932e">Download before editing</NOTE>
    <TaxCatchAll xmlns="7a12eb2f-f040-4639-9fb2-5a6588dc8035" xsi:nil="true"/>
    <lcf76f155ced4ddcb4097134ff3c332f xmlns="1c210e20-2656-47be-8bfe-a34b7996932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F2CC49F-8F8C-4755-8092-E5098CA847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210e20-2656-47be-8bfe-a34b7996932e"/>
    <ds:schemaRef ds:uri="7a12eb2f-f040-4639-9fb2-5a6588dc80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918557-A631-4C61-BEE8-E76FE16EA915}">
  <ds:schemaRefs>
    <ds:schemaRef ds:uri="http://schemas.microsoft.com/sharepoint/v3/contenttype/forms"/>
  </ds:schemaRefs>
</ds:datastoreItem>
</file>

<file path=customXml/itemProps3.xml><?xml version="1.0" encoding="utf-8"?>
<ds:datastoreItem xmlns:ds="http://schemas.openxmlformats.org/officeDocument/2006/customXml" ds:itemID="{0A0EEC03-3E55-4090-8FD1-0418FF020889}">
  <ds:schemaRefs>
    <ds:schemaRef ds:uri="http://schemas.openxmlformats.org/officeDocument/2006/bibliography"/>
  </ds:schemaRefs>
</ds:datastoreItem>
</file>

<file path=customXml/itemProps4.xml><?xml version="1.0" encoding="utf-8"?>
<ds:datastoreItem xmlns:ds="http://schemas.openxmlformats.org/officeDocument/2006/customXml" ds:itemID="{50DD68ED-B569-4E29-A985-7F81977F2F33}">
  <ds:schemaRefs>
    <ds:schemaRef ds:uri="http://schemas.microsoft.com/office/2006/metadata/properties"/>
    <ds:schemaRef ds:uri="http://schemas.microsoft.com/office/infopath/2007/PartnerControls"/>
    <ds:schemaRef ds:uri="1c210e20-2656-47be-8bfe-a34b7996932e"/>
    <ds:schemaRef ds:uri="7a12eb2f-f040-4639-9fb2-5a6588dc8035"/>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13</TotalTime>
  <Pages>2</Pages>
  <Words>379</Words>
  <Characters>2174</Characters>
  <Application>Microsoft Office Word</Application>
  <DocSecurity>0</DocSecurity>
  <Lines>57</Lines>
  <Paragraphs>26</Paragraphs>
  <ScaleCrop>false</ScaleCrop>
  <HeadingPairs>
    <vt:vector size="2" baseType="variant">
      <vt:variant>
        <vt:lpstr>Title</vt:lpstr>
      </vt:variant>
      <vt:variant>
        <vt:i4>1</vt:i4>
      </vt:variant>
    </vt:vector>
  </HeadingPairs>
  <TitlesOfParts>
    <vt:vector size="1" baseType="lpstr">
      <vt:lpstr>Commissioner's Letter on UAH Exit Assurances (June 15, 2026)</vt:lpstr>
    </vt:vector>
  </TitlesOfParts>
  <Company/>
  <LinksUpToDate>false</LinksUpToDate>
  <CharactersWithSpaces>2527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Commissioner's Letter on UAH Exit Assurances (June 15, 2026)</dc:title>
  <dc:subject/>
  <dc:creator>DESE</dc:creator>
  <cp:keywords/>
  <dc:description/>
  <cp:lastModifiedBy>Zou, Dong (EOE)</cp:lastModifiedBy>
  <cp:revision>74</cp:revision>
  <dcterms:created xsi:type="dcterms:W3CDTF">2026-06-10T13:45:00Z</dcterms:created>
  <dcterms:modified xsi:type="dcterms:W3CDTF">2026-07-16T21:04:00Z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Jul 16 2026 12:00AM</vt:lpwstr>
  </property>
</Properties>
</file>