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194" w:rsidRDefault="00DB320E">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sidR="00C974A6">
        <w:rPr>
          <w:rFonts w:ascii="Arial" w:hAnsi="Arial"/>
          <w:b/>
          <w:i/>
          <w:sz w:val="40"/>
        </w:rPr>
        <w:t>Massachusetts Department of</w:t>
      </w:r>
    </w:p>
    <w:p w:rsidR="00A20194" w:rsidRDefault="00C974A6">
      <w:pPr>
        <w:outlineLvl w:val="0"/>
        <w:rPr>
          <w:rFonts w:ascii="Arial" w:hAnsi="Arial"/>
          <w:b/>
          <w:i/>
          <w:sz w:val="50"/>
        </w:rPr>
      </w:pPr>
      <w:r>
        <w:rPr>
          <w:rFonts w:ascii="Arial" w:hAnsi="Arial"/>
          <w:b/>
          <w:i/>
          <w:sz w:val="40"/>
        </w:rPr>
        <w:t>Elementary and Secondary Education</w:t>
      </w:r>
    </w:p>
    <w:p w:rsidR="00A20194" w:rsidRDefault="00076C28">
      <w:pPr>
        <w:rPr>
          <w:rFonts w:ascii="Arial" w:hAnsi="Arial"/>
          <w:i/>
        </w:rPr>
      </w:pPr>
      <w:r>
        <w:rPr>
          <w:rFonts w:ascii="Arial" w:hAnsi="Arial"/>
          <w:i/>
          <w:noProof/>
          <w:snapToGrid/>
        </w:rPr>
        <w:pict>
          <v:line id="Line 3" o:spid="_x0000_s1026" style="position:absolute;z-index:251658240;visibility:visibl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8+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0dKY3roCASm1tqI2e1KvZaPrdIaWrlqg9jwzfzgbSspCRvEsJG2cAf9d/0QxiyMHr2KZT&#10;Y7sACQ1Ap6jG+aYGP3lE4fAhnc3SKYhGB19CiiHRWOc/c92hYJRYAucITI4b5wMRUgwh4R6l10LK&#10;KLZUqAe2k8c0jRlOS8GCN8Q5u99V0qIjCfMSv1gWeO7DrD4oFtFaTtjqansi5MWG26UKeFAL8Lla&#10;l4H48ZQ+reareT7KJ7PVKE/revRpXeWj2Tp7fKindVXV2c9ALcuLVjDGVWA3DGeW/53412dyGavb&#10;eN76kLxHjw0DssM/ko5iBv0uk7DT7Ly1g8gwjzH4+nbCwN/vwb5/4ctfAA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Ocq3z4S&#10;AgAAKQQAAA4AAAAAAAAAAAAAAAAALgIAAGRycy9lMm9Eb2MueG1sUEsBAi0AFAAGAAgAAAAhAOzZ&#10;Hs/bAAAABwEAAA8AAAAAAAAAAAAAAAAAbAQAAGRycy9kb3ducmV2LnhtbFBLBQYAAAAABAAEAPMA&#10;AAB0BQAAAAA=&#10;" o:allowincell="f" strokeweight="1pt"/>
        </w:pict>
      </w:r>
    </w:p>
    <w:p w:rsidR="00A20194" w:rsidRDefault="004E4E82" w:rsidP="00C974A6">
      <w:pPr>
        <w:pStyle w:val="Heading3"/>
        <w:tabs>
          <w:tab w:val="right" w:pos="9360"/>
        </w:tabs>
        <w:rPr>
          <w:sz w:val="16"/>
          <w:szCs w:val="16"/>
        </w:rPr>
      </w:pPr>
      <w:r>
        <w:rPr>
          <w:sz w:val="16"/>
          <w:szCs w:val="16"/>
        </w:rPr>
        <w:t>75 Pleasant</w:t>
      </w:r>
      <w:r w:rsidR="00A20194" w:rsidRPr="00C974A6">
        <w:rPr>
          <w:sz w:val="16"/>
          <w:szCs w:val="16"/>
        </w:rPr>
        <w:t xml:space="preserve"> Street, Malden, Massachusetts 02148-</w:t>
      </w:r>
      <w:r w:rsidR="00262A36">
        <w:rPr>
          <w:sz w:val="16"/>
          <w:szCs w:val="16"/>
        </w:rPr>
        <w:t>4906</w:t>
      </w:r>
      <w:r w:rsidR="00A20194" w:rsidRPr="00C974A6">
        <w:rPr>
          <w:sz w:val="16"/>
          <w:szCs w:val="16"/>
        </w:rPr>
        <w:t xml:space="preserve"> </w:t>
      </w:r>
      <w:r w:rsidR="00C974A6">
        <w:rPr>
          <w:sz w:val="16"/>
          <w:szCs w:val="16"/>
        </w:rPr>
        <w:tab/>
      </w:r>
      <w:r w:rsidR="00A20194" w:rsidRPr="00C974A6">
        <w:rPr>
          <w:sz w:val="16"/>
          <w:szCs w:val="16"/>
        </w:rPr>
        <w:t>Telephone: (781) 338-3000</w:t>
      </w:r>
    </w:p>
    <w:p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rsidR="00A20194" w:rsidRPr="00C974A6" w:rsidRDefault="00A20194">
      <w:pPr>
        <w:ind w:left="720"/>
        <w:rPr>
          <w:rFonts w:ascii="Arial" w:hAnsi="Arial"/>
          <w:i/>
          <w:sz w:val="16"/>
          <w:szCs w:val="16"/>
        </w:rPr>
      </w:pPr>
    </w:p>
    <w:p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rsidR="00A20194" w:rsidRPr="00C974A6" w:rsidRDefault="00A20194" w:rsidP="00C974A6">
      <w:pPr>
        <w:ind w:left="720"/>
        <w:jc w:val="center"/>
        <w:rPr>
          <w:rFonts w:ascii="Arial" w:hAnsi="Arial"/>
          <w:i/>
          <w:sz w:val="16"/>
          <w:szCs w:val="16"/>
        </w:rPr>
      </w:pPr>
    </w:p>
    <w:tbl>
      <w:tblPr>
        <w:tblW w:w="0" w:type="auto"/>
        <w:tblLook w:val="01E0"/>
      </w:tblPr>
      <w:tblGrid>
        <w:gridCol w:w="2988"/>
        <w:gridCol w:w="8604"/>
      </w:tblGrid>
      <w:tr w:rsidR="00C974A6" w:rsidRPr="009C084A" w:rsidTr="009C084A">
        <w:tc>
          <w:tcPr>
            <w:tcW w:w="2988" w:type="dxa"/>
          </w:tcPr>
          <w:p w:rsidR="00E90934" w:rsidRPr="009C084A" w:rsidRDefault="00E90934" w:rsidP="009C084A">
            <w:pPr>
              <w:jc w:val="center"/>
              <w:rPr>
                <w:rFonts w:ascii="Arial" w:hAnsi="Arial" w:cs="Arial"/>
                <w:sz w:val="16"/>
                <w:szCs w:val="16"/>
              </w:rPr>
            </w:pPr>
            <w:r w:rsidRPr="009C084A">
              <w:rPr>
                <w:rFonts w:ascii="Arial" w:hAnsi="Arial" w:cs="Arial"/>
                <w:sz w:val="16"/>
                <w:szCs w:val="16"/>
              </w:rPr>
              <w:t>Mitchell D. Chester, Ed.D</w:t>
            </w:r>
            <w:r w:rsidR="0050164A" w:rsidRPr="009C084A">
              <w:rPr>
                <w:rFonts w:ascii="Arial" w:hAnsi="Arial" w:cs="Arial"/>
                <w:sz w:val="16"/>
                <w:szCs w:val="16"/>
              </w:rPr>
              <w:t>.</w:t>
            </w:r>
          </w:p>
          <w:p w:rsidR="00C974A6" w:rsidRPr="009C084A" w:rsidRDefault="00C974A6" w:rsidP="009C084A">
            <w:pPr>
              <w:jc w:val="center"/>
              <w:rPr>
                <w:rFonts w:ascii="Arial" w:hAnsi="Arial"/>
                <w:i/>
                <w:sz w:val="16"/>
                <w:szCs w:val="16"/>
              </w:rPr>
            </w:pPr>
            <w:r w:rsidRPr="009C084A">
              <w:rPr>
                <w:rFonts w:ascii="Arial" w:hAnsi="Arial"/>
                <w:i/>
                <w:sz w:val="16"/>
                <w:szCs w:val="16"/>
              </w:rPr>
              <w:t>Commissioner</w:t>
            </w:r>
          </w:p>
        </w:tc>
        <w:tc>
          <w:tcPr>
            <w:tcW w:w="8604" w:type="dxa"/>
          </w:tcPr>
          <w:p w:rsidR="00C974A6" w:rsidRPr="009C084A" w:rsidRDefault="00C974A6" w:rsidP="009C084A">
            <w:pPr>
              <w:jc w:val="center"/>
              <w:rPr>
                <w:rFonts w:ascii="Arial" w:hAnsi="Arial"/>
                <w:i/>
                <w:sz w:val="16"/>
                <w:szCs w:val="16"/>
              </w:rPr>
            </w:pPr>
          </w:p>
        </w:tc>
      </w:tr>
    </w:tbl>
    <w:p w:rsidR="00A20194" w:rsidRDefault="00A20194">
      <w:pPr>
        <w:rPr>
          <w:rFonts w:ascii="Arial" w:hAnsi="Arial"/>
          <w:i/>
          <w:sz w:val="18"/>
        </w:rPr>
      </w:pPr>
    </w:p>
    <w:p w:rsidR="00A20194" w:rsidRDefault="00A20194">
      <w:pPr>
        <w:sectPr w:rsidR="00A20194">
          <w:endnotePr>
            <w:numFmt w:val="decimal"/>
          </w:endnotePr>
          <w:type w:val="continuous"/>
          <w:pgSz w:w="12240" w:h="15840"/>
          <w:pgMar w:top="864" w:right="432" w:bottom="1440" w:left="432" w:header="1440" w:footer="1440" w:gutter="0"/>
          <w:cols w:space="720"/>
          <w:noEndnote/>
        </w:sectPr>
      </w:pPr>
    </w:p>
    <w:p w:rsidR="00201172" w:rsidRDefault="00201172"/>
    <w:p w:rsidR="005546D1" w:rsidRDefault="005546D1" w:rsidP="005546D1">
      <w:pPr>
        <w:widowControl/>
        <w:autoSpaceDE w:val="0"/>
        <w:autoSpaceDN w:val="0"/>
        <w:adjustRightInd w:val="0"/>
        <w:rPr>
          <w:snapToGrid/>
          <w:sz w:val="23"/>
          <w:szCs w:val="23"/>
        </w:rPr>
      </w:pPr>
      <w:r>
        <w:rPr>
          <w:snapToGrid/>
          <w:sz w:val="23"/>
          <w:szCs w:val="23"/>
        </w:rPr>
        <w:t>June 7, 2016</w:t>
      </w:r>
    </w:p>
    <w:p w:rsidR="005546D1" w:rsidRDefault="005546D1" w:rsidP="005546D1">
      <w:pPr>
        <w:widowControl/>
        <w:autoSpaceDE w:val="0"/>
        <w:autoSpaceDN w:val="0"/>
        <w:adjustRightInd w:val="0"/>
        <w:rPr>
          <w:snapToGrid/>
          <w:sz w:val="23"/>
          <w:szCs w:val="23"/>
        </w:rPr>
      </w:pPr>
    </w:p>
    <w:p w:rsidR="005546D1" w:rsidRDefault="005546D1" w:rsidP="005546D1">
      <w:pPr>
        <w:widowControl/>
        <w:autoSpaceDE w:val="0"/>
        <w:autoSpaceDN w:val="0"/>
        <w:adjustRightInd w:val="0"/>
        <w:rPr>
          <w:snapToGrid/>
          <w:sz w:val="23"/>
          <w:szCs w:val="23"/>
        </w:rPr>
      </w:pPr>
      <w:r>
        <w:rPr>
          <w:snapToGrid/>
          <w:sz w:val="23"/>
          <w:szCs w:val="23"/>
        </w:rPr>
        <w:t>Matthew Spengler, Executive Director</w:t>
      </w:r>
    </w:p>
    <w:p w:rsidR="005546D1" w:rsidRDefault="005546D1" w:rsidP="005546D1">
      <w:pPr>
        <w:widowControl/>
        <w:autoSpaceDE w:val="0"/>
        <w:autoSpaceDN w:val="0"/>
        <w:adjustRightInd w:val="0"/>
        <w:rPr>
          <w:snapToGrid/>
          <w:sz w:val="23"/>
          <w:szCs w:val="23"/>
        </w:rPr>
      </w:pPr>
      <w:r>
        <w:rPr>
          <w:snapToGrid/>
          <w:sz w:val="23"/>
          <w:szCs w:val="23"/>
        </w:rPr>
        <w:t>Blueprint Schools Network</w:t>
      </w:r>
    </w:p>
    <w:p w:rsidR="005546D1" w:rsidRDefault="005546D1" w:rsidP="005546D1">
      <w:pPr>
        <w:widowControl/>
        <w:autoSpaceDE w:val="0"/>
        <w:autoSpaceDN w:val="0"/>
        <w:adjustRightInd w:val="0"/>
        <w:rPr>
          <w:rFonts w:ascii="Arial" w:hAnsi="Arial" w:cs="Arial"/>
          <w:i/>
          <w:iCs/>
          <w:snapToGrid/>
          <w:sz w:val="15"/>
          <w:szCs w:val="15"/>
        </w:rPr>
      </w:pPr>
      <w:r>
        <w:rPr>
          <w:snapToGrid/>
          <w:sz w:val="23"/>
          <w:szCs w:val="23"/>
        </w:rPr>
        <w:t>61 Chapel Street</w:t>
      </w:r>
      <w:r w:rsidRPr="005546D1">
        <w:rPr>
          <w:rFonts w:ascii="Arial" w:hAnsi="Arial" w:cs="Arial"/>
          <w:i/>
          <w:iCs/>
          <w:snapToGrid/>
          <w:sz w:val="15"/>
          <w:szCs w:val="15"/>
        </w:rPr>
        <w:t xml:space="preserve"> </w:t>
      </w:r>
    </w:p>
    <w:p w:rsidR="005546D1" w:rsidRDefault="005546D1" w:rsidP="005546D1">
      <w:pPr>
        <w:widowControl/>
        <w:autoSpaceDE w:val="0"/>
        <w:autoSpaceDN w:val="0"/>
        <w:adjustRightInd w:val="0"/>
        <w:rPr>
          <w:snapToGrid/>
          <w:sz w:val="23"/>
          <w:szCs w:val="23"/>
        </w:rPr>
      </w:pPr>
      <w:r>
        <w:rPr>
          <w:snapToGrid/>
          <w:sz w:val="23"/>
          <w:szCs w:val="23"/>
        </w:rPr>
        <w:t>Suite 1</w:t>
      </w:r>
    </w:p>
    <w:p w:rsidR="005546D1" w:rsidRDefault="005546D1" w:rsidP="005546D1">
      <w:pPr>
        <w:widowControl/>
        <w:autoSpaceDE w:val="0"/>
        <w:autoSpaceDN w:val="0"/>
        <w:adjustRightInd w:val="0"/>
        <w:rPr>
          <w:snapToGrid/>
          <w:sz w:val="23"/>
          <w:szCs w:val="23"/>
        </w:rPr>
      </w:pPr>
      <w:r>
        <w:rPr>
          <w:snapToGrid/>
          <w:sz w:val="23"/>
          <w:szCs w:val="23"/>
        </w:rPr>
        <w:t>Newton, MA 02458</w:t>
      </w:r>
    </w:p>
    <w:p w:rsidR="005546D1" w:rsidRDefault="005546D1" w:rsidP="005546D1">
      <w:pPr>
        <w:widowControl/>
        <w:autoSpaceDE w:val="0"/>
        <w:autoSpaceDN w:val="0"/>
        <w:adjustRightInd w:val="0"/>
        <w:rPr>
          <w:snapToGrid/>
          <w:sz w:val="23"/>
          <w:szCs w:val="23"/>
        </w:rPr>
      </w:pPr>
    </w:p>
    <w:p w:rsidR="005546D1" w:rsidRDefault="005546D1" w:rsidP="005546D1">
      <w:pPr>
        <w:widowControl/>
        <w:autoSpaceDE w:val="0"/>
        <w:autoSpaceDN w:val="0"/>
        <w:adjustRightInd w:val="0"/>
        <w:rPr>
          <w:snapToGrid/>
          <w:sz w:val="23"/>
          <w:szCs w:val="23"/>
        </w:rPr>
      </w:pPr>
      <w:r>
        <w:rPr>
          <w:snapToGrid/>
          <w:sz w:val="23"/>
          <w:szCs w:val="23"/>
        </w:rPr>
        <w:t>Re: Turnaround Plan for the Paul A. Dever Elementary School</w:t>
      </w:r>
    </w:p>
    <w:p w:rsidR="005546D1" w:rsidRDefault="005546D1" w:rsidP="005546D1">
      <w:pPr>
        <w:widowControl/>
        <w:autoSpaceDE w:val="0"/>
        <w:autoSpaceDN w:val="0"/>
        <w:adjustRightInd w:val="0"/>
        <w:rPr>
          <w:snapToGrid/>
          <w:sz w:val="23"/>
          <w:szCs w:val="23"/>
        </w:rPr>
      </w:pPr>
    </w:p>
    <w:p w:rsidR="005546D1" w:rsidRDefault="005546D1" w:rsidP="005546D1">
      <w:pPr>
        <w:widowControl/>
        <w:autoSpaceDE w:val="0"/>
        <w:autoSpaceDN w:val="0"/>
        <w:adjustRightInd w:val="0"/>
        <w:rPr>
          <w:snapToGrid/>
          <w:sz w:val="23"/>
          <w:szCs w:val="23"/>
        </w:rPr>
      </w:pPr>
      <w:r>
        <w:rPr>
          <w:snapToGrid/>
          <w:sz w:val="23"/>
          <w:szCs w:val="23"/>
        </w:rPr>
        <w:t>Dear Mr. Spengler:</w:t>
      </w:r>
    </w:p>
    <w:p w:rsidR="005546D1" w:rsidRDefault="005546D1" w:rsidP="005546D1">
      <w:pPr>
        <w:widowControl/>
        <w:autoSpaceDE w:val="0"/>
        <w:autoSpaceDN w:val="0"/>
        <w:adjustRightInd w:val="0"/>
        <w:rPr>
          <w:snapToGrid/>
          <w:sz w:val="23"/>
          <w:szCs w:val="23"/>
        </w:rPr>
      </w:pPr>
    </w:p>
    <w:p w:rsidR="005546D1" w:rsidRDefault="005546D1" w:rsidP="005546D1">
      <w:pPr>
        <w:widowControl/>
        <w:autoSpaceDE w:val="0"/>
        <w:autoSpaceDN w:val="0"/>
        <w:adjustRightInd w:val="0"/>
        <w:rPr>
          <w:snapToGrid/>
          <w:sz w:val="23"/>
          <w:szCs w:val="23"/>
        </w:rPr>
      </w:pPr>
      <w:r>
        <w:rPr>
          <w:snapToGrid/>
          <w:sz w:val="23"/>
          <w:szCs w:val="23"/>
        </w:rPr>
        <w:t>I have reviewed your request to modify the Turnaround Plan for the Paul A. Dever Elementary</w:t>
      </w:r>
    </w:p>
    <w:p w:rsidR="005546D1" w:rsidRDefault="005546D1" w:rsidP="005546D1">
      <w:pPr>
        <w:widowControl/>
        <w:autoSpaceDE w:val="0"/>
        <w:autoSpaceDN w:val="0"/>
        <w:adjustRightInd w:val="0"/>
        <w:rPr>
          <w:snapToGrid/>
          <w:sz w:val="23"/>
          <w:szCs w:val="23"/>
        </w:rPr>
      </w:pPr>
      <w:proofErr w:type="gramStart"/>
      <w:r>
        <w:rPr>
          <w:snapToGrid/>
          <w:sz w:val="23"/>
          <w:szCs w:val="23"/>
        </w:rPr>
        <w:t>School to incorporate more time for weekly staff professional development and collaborative planning and to expand the school year.</w:t>
      </w:r>
      <w:proofErr w:type="gramEnd"/>
      <w:r>
        <w:rPr>
          <w:snapToGrid/>
          <w:sz w:val="23"/>
          <w:szCs w:val="23"/>
        </w:rPr>
        <w:t xml:space="preserve"> (See attached Proposal for Amendment to Level 5</w:t>
      </w:r>
    </w:p>
    <w:p w:rsidR="005546D1" w:rsidRDefault="005546D1" w:rsidP="005546D1">
      <w:pPr>
        <w:widowControl/>
        <w:autoSpaceDE w:val="0"/>
        <w:autoSpaceDN w:val="0"/>
        <w:adjustRightInd w:val="0"/>
        <w:rPr>
          <w:snapToGrid/>
          <w:sz w:val="23"/>
          <w:szCs w:val="23"/>
        </w:rPr>
      </w:pPr>
      <w:r>
        <w:rPr>
          <w:snapToGrid/>
          <w:sz w:val="23"/>
          <w:szCs w:val="23"/>
        </w:rPr>
        <w:t>School Turnaround Plan dated May 17, 2016.)</w:t>
      </w:r>
    </w:p>
    <w:p w:rsidR="005546D1" w:rsidRDefault="005546D1" w:rsidP="005546D1">
      <w:pPr>
        <w:widowControl/>
        <w:autoSpaceDE w:val="0"/>
        <w:autoSpaceDN w:val="0"/>
        <w:adjustRightInd w:val="0"/>
        <w:rPr>
          <w:snapToGrid/>
          <w:sz w:val="23"/>
          <w:szCs w:val="23"/>
        </w:rPr>
      </w:pPr>
    </w:p>
    <w:p w:rsidR="00110C77" w:rsidRDefault="005546D1" w:rsidP="005546D1">
      <w:pPr>
        <w:widowControl/>
        <w:autoSpaceDE w:val="0"/>
        <w:autoSpaceDN w:val="0"/>
        <w:adjustRightInd w:val="0"/>
        <w:rPr>
          <w:snapToGrid/>
          <w:sz w:val="23"/>
          <w:szCs w:val="23"/>
        </w:rPr>
      </w:pPr>
      <w:r>
        <w:rPr>
          <w:snapToGrid/>
          <w:sz w:val="23"/>
          <w:szCs w:val="23"/>
        </w:rPr>
        <w:t xml:space="preserve">As you noted, this change is in response to teacher and leader feedback indicating that there is a need for more frequent staff professional development and collaborative planning. Accordingly, for the reasons set forth in the proposal, and pursuant to G.L. c. 69, § 1J(v), I modify the Dever School Turnaround Plan to include a weekly early release day to be used for professional development, and to expand the school calendar to 186 instructional days. Students will continue to have at least 20 percent more instructional time than their peers in the district and teachers will continue to have a 9-hour work day. </w:t>
      </w:r>
    </w:p>
    <w:p w:rsidR="005546D1" w:rsidRDefault="005546D1" w:rsidP="005546D1">
      <w:pPr>
        <w:widowControl/>
        <w:autoSpaceDE w:val="0"/>
        <w:autoSpaceDN w:val="0"/>
        <w:adjustRightInd w:val="0"/>
        <w:rPr>
          <w:snapToGrid/>
          <w:sz w:val="23"/>
          <w:szCs w:val="23"/>
        </w:rPr>
      </w:pPr>
    </w:p>
    <w:p w:rsidR="005546D1" w:rsidRDefault="005546D1" w:rsidP="005546D1">
      <w:pPr>
        <w:widowControl/>
        <w:autoSpaceDE w:val="0"/>
        <w:autoSpaceDN w:val="0"/>
        <w:adjustRightInd w:val="0"/>
        <w:rPr>
          <w:snapToGrid/>
          <w:sz w:val="23"/>
          <w:szCs w:val="23"/>
        </w:rPr>
      </w:pPr>
      <w:r>
        <w:rPr>
          <w:snapToGrid/>
          <w:sz w:val="23"/>
          <w:szCs w:val="23"/>
        </w:rPr>
        <w:t xml:space="preserve">Sincerely, </w:t>
      </w:r>
    </w:p>
    <w:p w:rsidR="005546D1" w:rsidRPr="005546D1" w:rsidRDefault="005546D1" w:rsidP="005546D1">
      <w:pPr>
        <w:widowControl/>
        <w:autoSpaceDE w:val="0"/>
        <w:autoSpaceDN w:val="0"/>
        <w:adjustRightInd w:val="0"/>
        <w:rPr>
          <w:snapToGrid/>
          <w:sz w:val="23"/>
          <w:szCs w:val="23"/>
        </w:rPr>
      </w:pPr>
    </w:p>
    <w:p w:rsidR="00110C77" w:rsidRPr="0023346D" w:rsidRDefault="0023346D" w:rsidP="00110C77">
      <w:pPr>
        <w:rPr>
          <w:b/>
        </w:rPr>
      </w:pPr>
      <w:r>
        <w:rPr>
          <w:b/>
        </w:rPr>
        <w:t>SIG</w:t>
      </w:r>
      <w:r w:rsidRPr="0023346D">
        <w:rPr>
          <w:b/>
        </w:rPr>
        <w:t>NED BY COM</w:t>
      </w:r>
      <w:r>
        <w:rPr>
          <w:b/>
        </w:rPr>
        <w:t>M</w:t>
      </w:r>
      <w:r w:rsidRPr="0023346D">
        <w:rPr>
          <w:b/>
        </w:rPr>
        <w:t>ISSIONER CHESTER</w:t>
      </w:r>
    </w:p>
    <w:p w:rsidR="00110C77" w:rsidRDefault="00110C77" w:rsidP="00110C77">
      <w:bookmarkStart w:id="0" w:name="_GoBack"/>
      <w:bookmarkEnd w:id="0"/>
    </w:p>
    <w:p w:rsidR="00110C77" w:rsidRDefault="00110C77" w:rsidP="00110C77">
      <w:r>
        <w:t>Mitchell D. Chester, Ed.D.</w:t>
      </w:r>
    </w:p>
    <w:p w:rsidR="00201172" w:rsidRDefault="00110C77">
      <w:r>
        <w:t>Commissioner of Elementary and Secondary Education</w:t>
      </w:r>
    </w:p>
    <w:sectPr w:rsidR="00201172" w:rsidSect="009730E2">
      <w:endnotePr>
        <w:numFmt w:val="decimal"/>
      </w:endnotePr>
      <w:type w:val="continuous"/>
      <w:pgSz w:w="12240" w:h="15840"/>
      <w:pgMar w:top="1440" w:right="1440" w:bottom="1440" w:left="1440" w:header="1440" w:footer="1440" w:gutter="0"/>
      <w:cols w:space="720"/>
      <w:formProt w:val="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bordersDoNotSurroundHeader/>
  <w:bordersDoNotSurroundFooter/>
  <w:proofState w:spelling="clean" w:grammar="clean"/>
  <w:attachedTemplate r:id="rId1"/>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
  <w:rsids>
    <w:rsidRoot w:val="00110C77"/>
    <w:rsid w:val="00076C28"/>
    <w:rsid w:val="00110C77"/>
    <w:rsid w:val="00201172"/>
    <w:rsid w:val="0023346D"/>
    <w:rsid w:val="002373D9"/>
    <w:rsid w:val="00262A36"/>
    <w:rsid w:val="00283132"/>
    <w:rsid w:val="00292D44"/>
    <w:rsid w:val="002A3E22"/>
    <w:rsid w:val="002F5424"/>
    <w:rsid w:val="003953C8"/>
    <w:rsid w:val="004E4E82"/>
    <w:rsid w:val="0050164A"/>
    <w:rsid w:val="005430E2"/>
    <w:rsid w:val="005509F2"/>
    <w:rsid w:val="005546D1"/>
    <w:rsid w:val="005E3535"/>
    <w:rsid w:val="00626ED5"/>
    <w:rsid w:val="00635070"/>
    <w:rsid w:val="00761FD8"/>
    <w:rsid w:val="007732FB"/>
    <w:rsid w:val="00826B19"/>
    <w:rsid w:val="008C44B0"/>
    <w:rsid w:val="008F16DF"/>
    <w:rsid w:val="009730E2"/>
    <w:rsid w:val="009C084A"/>
    <w:rsid w:val="00A20194"/>
    <w:rsid w:val="00A7681B"/>
    <w:rsid w:val="00AC5BAD"/>
    <w:rsid w:val="00B15E7C"/>
    <w:rsid w:val="00B34968"/>
    <w:rsid w:val="00B50772"/>
    <w:rsid w:val="00C974A6"/>
    <w:rsid w:val="00CD138E"/>
    <w:rsid w:val="00CE35B2"/>
    <w:rsid w:val="00D1782C"/>
    <w:rsid w:val="00D73B50"/>
    <w:rsid w:val="00D76929"/>
    <w:rsid w:val="00DB320E"/>
    <w:rsid w:val="00E90934"/>
    <w:rsid w:val="00EC5F84"/>
    <w:rsid w:val="00F258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0E2"/>
    <w:pPr>
      <w:widowControl w:val="0"/>
    </w:pPr>
    <w:rPr>
      <w:snapToGrid w:val="0"/>
      <w:sz w:val="24"/>
    </w:rPr>
  </w:style>
  <w:style w:type="paragraph" w:styleId="Heading1">
    <w:name w:val="heading 1"/>
    <w:basedOn w:val="Normal"/>
    <w:next w:val="Normal"/>
    <w:qFormat/>
    <w:rsid w:val="009730E2"/>
    <w:pPr>
      <w:keepNext/>
      <w:tabs>
        <w:tab w:val="center" w:pos="4680"/>
      </w:tabs>
      <w:jc w:val="center"/>
      <w:outlineLvl w:val="0"/>
    </w:pPr>
    <w:rPr>
      <w:b/>
    </w:rPr>
  </w:style>
  <w:style w:type="paragraph" w:styleId="Heading2">
    <w:name w:val="heading 2"/>
    <w:basedOn w:val="Normal"/>
    <w:next w:val="Normal"/>
    <w:qFormat/>
    <w:rsid w:val="009730E2"/>
    <w:pPr>
      <w:keepNext/>
      <w:ind w:left="720"/>
      <w:jc w:val="right"/>
      <w:outlineLvl w:val="1"/>
    </w:pPr>
    <w:rPr>
      <w:rFonts w:ascii="Arial" w:hAnsi="Arial"/>
      <w:i/>
      <w:sz w:val="18"/>
    </w:rPr>
  </w:style>
  <w:style w:type="paragraph" w:styleId="Heading3">
    <w:name w:val="heading 3"/>
    <w:basedOn w:val="Normal"/>
    <w:next w:val="Normal"/>
    <w:qFormat/>
    <w:rsid w:val="009730E2"/>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730E2"/>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0E2"/>
    <w:pPr>
      <w:widowControl w:val="0"/>
    </w:pPr>
    <w:rPr>
      <w:snapToGrid w:val="0"/>
      <w:sz w:val="24"/>
    </w:rPr>
  </w:style>
  <w:style w:type="paragraph" w:styleId="Heading1">
    <w:name w:val="heading 1"/>
    <w:basedOn w:val="Normal"/>
    <w:next w:val="Normal"/>
    <w:qFormat/>
    <w:rsid w:val="009730E2"/>
    <w:pPr>
      <w:keepNext/>
      <w:tabs>
        <w:tab w:val="center" w:pos="4680"/>
      </w:tabs>
      <w:jc w:val="center"/>
      <w:outlineLvl w:val="0"/>
    </w:pPr>
    <w:rPr>
      <w:b/>
    </w:rPr>
  </w:style>
  <w:style w:type="paragraph" w:styleId="Heading2">
    <w:name w:val="heading 2"/>
    <w:basedOn w:val="Normal"/>
    <w:next w:val="Normal"/>
    <w:qFormat/>
    <w:rsid w:val="009730E2"/>
    <w:pPr>
      <w:keepNext/>
      <w:ind w:left="720"/>
      <w:jc w:val="right"/>
      <w:outlineLvl w:val="1"/>
    </w:pPr>
    <w:rPr>
      <w:rFonts w:ascii="Arial" w:hAnsi="Arial"/>
      <w:i/>
      <w:sz w:val="18"/>
    </w:rPr>
  </w:style>
  <w:style w:type="paragraph" w:styleId="Heading3">
    <w:name w:val="heading 3"/>
    <w:basedOn w:val="Normal"/>
    <w:next w:val="Normal"/>
    <w:qFormat/>
    <w:rsid w:val="009730E2"/>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730E2"/>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12" Type="http://schemas.microsoft.com/office/2007/relationships/stylesWithEffects" Target="stylesWithEffect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ESE-FPS-MAL-001/Template/DOE%20Common/DOE%20Letterhead/Letterhead_Commissioner.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DESE-231-6216</_dlc_DocId>
    <_dlc_DocIdUrl xmlns="733efe1c-5bbe-4968-87dc-d400e65c879f">
      <Url>https://sharepoint.doemass.org/ese/webteam/cps/_layouts/DocIdRedir.aspx?ID=DESE-231-6216</Url>
      <Description>DESE-231-6216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D28148-430D-403A-997E-A8BF76E78C45}"/>
</file>

<file path=customXml/itemProps2.xml><?xml version="1.0" encoding="utf-8"?>
<ds:datastoreItem xmlns:ds="http://schemas.openxmlformats.org/officeDocument/2006/customXml" ds:itemID="{70EF022F-94E5-4ACB-A573-780727BEFAE9}"/>
</file>

<file path=customXml/itemProps3.xml><?xml version="1.0" encoding="utf-8"?>
<ds:datastoreItem xmlns:ds="http://schemas.openxmlformats.org/officeDocument/2006/customXml" ds:itemID="{0B34532D-ADAB-475A-A34F-CC7B5B73E2D7}"/>
</file>

<file path=customXml/itemProps4.xml><?xml version="1.0" encoding="utf-8"?>
<ds:datastoreItem xmlns:ds="http://schemas.openxmlformats.org/officeDocument/2006/customXml" ds:itemID="{1F154F0A-09A8-47B8-B798-A61E84E1146A}"/>
</file>

<file path=docProps/app.xml><?xml version="1.0" encoding="utf-8"?>
<Properties xmlns="http://schemas.openxmlformats.org/officeDocument/2006/extended-properties" xmlns:vt="http://schemas.openxmlformats.org/officeDocument/2006/docPropsVTypes">
  <Template>Letterhead_Commissioner</Template>
  <TotalTime>0</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Massachusetts Department of Elementary and Secondary Education</vt:lpstr>
    </vt:vector>
  </TitlesOfParts>
  <LinksUpToDate>false</LinksUpToDate>
  <CharactersWithSpaces>1599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2016-07-25T17:33:00Z</dcterms:created>
  <lastPrinted>2008-03-05T18:17:00Z</lastPrinted>
  <dcterms:modified xsi:type="dcterms:W3CDTF">2016-07-25T17:37:00Z</dcterms:modified>
  <revision>1</revision>
  <dc:title>Commissioner's Letter to Blueprint Schools Network</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b2d198c9-3845-4d4a-aa5e-d2a086a392e1</vt:lpwstr>
  </property>
</Properties>
</file>