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 title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a lin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65B91" id="Line 3" o:spid="_x0000_s1026" alt="a line&#10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kiHwIAAD0EAAAOAAAAZHJzL2Uyb0RvYy54bWysU9Fu2yAUfZ+0f0BM2ltiO/XS1ItTVXGy&#10;l2yL1O4DCOAYDQMCEjua+u+7kDhqu5dpmh/whQuHc+85zO/7VqIjt05oVeJsnGLEFdVMqH2Jfzyt&#10;RzOMnCeKEakVL/GJO3y/eP9u3pmCT3SjJeMWAYhyRWdK3HhviiRxtOEtcWNtuIJkrW1LPEztPmGW&#10;dIDeymSSptOk05YZqyl3DlarcxIvIn5dc+q/17XjHskSAzcfRxvHXRiTxZwUe0tMI+iFBvkHFi0R&#10;Ci69QlXEE3Sw4g+oVlCrna79mOo20XUtKI81QDVZ+qaax4YYHmuB5jhzbZP7f7D023FrkWCgHUaK&#10;tCDRRiiObjBi3FHoFEESFj5+6B8+h251xhVwaKm2NtRLe/VoNpr+dEjpZUPUnkfWTycDUFk4kbw6&#10;EibOwJ277qtmsIccvI6t62vbBkhoCuqjQqerQrz3iMJiPgPNUxCSDrmEFMNBY53/wnWLQlDiQDsC&#10;k+PG+UCEFMOWcI/SayFlNIBUqAO2k1uADimnpWAhGyd2v1tKi44keCh+saw326w+KBbRGk7Y6hJ7&#10;IuQ5htulCnhQC/C5RGeT/LpL71az1Swf5ZPpapSnVTV6WC/z0XSd3X6qbqrlssqeA7UsLxrBGFeB&#10;3WDYLP87Q1yeztlqV8te+5C8Ro8NA7LDP5KOYgb9zk7YaXba2kFk8GjcfHlP4RG8nEP88tUvfgM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iVQkiHwIAAD0EAAAOAAAAAAAAAAAAAAAAAC4CAABkcnMvZTJvRG9jLnhtbFBLAQIt&#10;ABQABgAIAAAAIQB1u6ew2wAAAAkBAAAPAAAAAAAAAAAAAAAAAHkEAABkcnMvZG93bnJldi54bWxQ&#10;SwUGAAAAAAQABADzAAAAgQUAAAAA&#10;" o:allowincell="f" strokeweight="1pt"/>
            </w:pict>
          </mc:Fallback>
        </mc:AlternateContent>
      </w:r>
    </w:p>
    <w:p w:rsidR="00A20194" w:rsidRPr="00723CC6" w:rsidRDefault="002B4B10" w:rsidP="00723CC6">
      <w:pPr>
        <w:rPr>
          <w:i/>
          <w:sz w:val="20"/>
        </w:rPr>
      </w:pPr>
      <w:r w:rsidRPr="00723CC6">
        <w:rPr>
          <w:i/>
          <w:sz w:val="20"/>
        </w:rPr>
        <w:t xml:space="preserve">75 Pleasant </w:t>
      </w:r>
      <w:r w:rsidR="00A20194" w:rsidRPr="00723CC6">
        <w:rPr>
          <w:i/>
          <w:sz w:val="20"/>
        </w:rPr>
        <w:t>Street, Malden, Massachusetts 02148-</w:t>
      </w:r>
      <w:r w:rsidR="002C0CF9" w:rsidRPr="00723CC6">
        <w:rPr>
          <w:i/>
          <w:sz w:val="20"/>
        </w:rPr>
        <w:t>4906</w:t>
      </w:r>
      <w:r w:rsidR="00A20194" w:rsidRPr="00723CC6">
        <w:rPr>
          <w:i/>
          <w:sz w:val="20"/>
        </w:rPr>
        <w:t xml:space="preserve"> </w:t>
      </w:r>
      <w:r w:rsidR="00C974A6" w:rsidRPr="00723CC6">
        <w:rPr>
          <w:i/>
          <w:sz w:val="20"/>
        </w:rPr>
        <w:tab/>
      </w:r>
      <w:r w:rsidR="00025507" w:rsidRPr="00723CC6">
        <w:rPr>
          <w:i/>
          <w:sz w:val="20"/>
        </w:rPr>
        <w:t xml:space="preserve">       </w:t>
      </w:r>
      <w:r w:rsidR="00A20194" w:rsidRPr="00723CC6">
        <w:rPr>
          <w:i/>
          <w:sz w:val="20"/>
        </w:rPr>
        <w:t>Telephone: (781) 338-3000</w:t>
      </w:r>
      <w:r w:rsidR="00C974A6" w:rsidRPr="00723CC6">
        <w:rPr>
          <w:i/>
          <w:sz w:val="20"/>
        </w:rPr>
        <w:t xml:space="preserve">                                                                                                                 </w:t>
      </w:r>
      <w:r w:rsidR="00A20194" w:rsidRPr="00723CC6">
        <w:rPr>
          <w:i/>
          <w:sz w:val="20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 w:rsidP="00723CC6">
      <w:pPr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Default="00A20194">
      <w:pPr>
        <w:rPr>
          <w:rFonts w:ascii="Arial" w:hAnsi="Arial"/>
          <w:i/>
          <w:sz w:val="18"/>
        </w:rPr>
      </w:pPr>
    </w:p>
    <w:p w:rsidR="00723CC6" w:rsidRDefault="00723CC6" w:rsidP="00723CC6">
      <w:pPr>
        <w:tabs>
          <w:tab w:val="left" w:pos="720"/>
        </w:tabs>
        <w:ind w:left="720"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Jeffrey C. Riley</w:t>
      </w:r>
    </w:p>
    <w:p w:rsidR="00A20194" w:rsidRDefault="00723CC6" w:rsidP="00723CC6">
      <w:pPr>
        <w:ind w:left="270" w:firstLine="630"/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  <w:r w:rsidRPr="00C974A6">
        <w:rPr>
          <w:rFonts w:ascii="Arial" w:hAnsi="Arial"/>
          <w:i/>
          <w:sz w:val="16"/>
          <w:szCs w:val="16"/>
        </w:rPr>
        <w:t>Commissioner</w:t>
      </w:r>
    </w:p>
    <w:p w:rsidR="00201172" w:rsidRDefault="00201172"/>
    <w:p w:rsidR="00201172" w:rsidRDefault="00376EC0">
      <w:r>
        <w:t>June 25, 2018</w:t>
      </w:r>
    </w:p>
    <w:p w:rsidR="00376EC0" w:rsidRDefault="00376EC0"/>
    <w:p w:rsidR="00376EC0" w:rsidRDefault="00376EC0">
      <w:r>
        <w:t>The Honorable Martin J. Walsh</w:t>
      </w:r>
    </w:p>
    <w:p w:rsidR="00376EC0" w:rsidRDefault="00376EC0">
      <w:r>
        <w:t>Mayor’s Office</w:t>
      </w:r>
    </w:p>
    <w:p w:rsidR="00376EC0" w:rsidRDefault="00376EC0">
      <w:r>
        <w:t>1 City Hall Square, Suite 500</w:t>
      </w:r>
    </w:p>
    <w:p w:rsidR="00376EC0" w:rsidRDefault="00376EC0">
      <w:r>
        <w:t>Boston, MA  02201-2013</w:t>
      </w:r>
    </w:p>
    <w:p w:rsidR="00376EC0" w:rsidRDefault="00376EC0"/>
    <w:p w:rsidR="00376EC0" w:rsidRDefault="00376EC0">
      <w:r>
        <w:t>Tommy Chang, Superintendent</w:t>
      </w:r>
    </w:p>
    <w:p w:rsidR="00376EC0" w:rsidRDefault="00376EC0">
      <w:r>
        <w:t>Boston Public Schools</w:t>
      </w:r>
    </w:p>
    <w:p w:rsidR="00376EC0" w:rsidRDefault="00376EC0">
      <w:r>
        <w:t>2300 Washington Street</w:t>
      </w:r>
    </w:p>
    <w:p w:rsidR="00376EC0" w:rsidRDefault="00376EC0">
      <w:r>
        <w:t>Roxbury, MA  02119</w:t>
      </w:r>
    </w:p>
    <w:p w:rsidR="00376EC0" w:rsidRDefault="00376EC0"/>
    <w:p w:rsidR="00376EC0" w:rsidRDefault="00376EC0">
      <w:r>
        <w:t xml:space="preserve">Michael </w:t>
      </w:r>
      <w:proofErr w:type="spellStart"/>
      <w:r>
        <w:t>Loconto</w:t>
      </w:r>
      <w:proofErr w:type="spellEnd"/>
      <w:r>
        <w:t>, Chair</w:t>
      </w:r>
    </w:p>
    <w:p w:rsidR="00376EC0" w:rsidRDefault="00376EC0">
      <w:r>
        <w:t>Boston School Committee</w:t>
      </w:r>
    </w:p>
    <w:p w:rsidR="00376EC0" w:rsidRDefault="00376EC0">
      <w:r>
        <w:t>2300 Washington Street</w:t>
      </w:r>
    </w:p>
    <w:p w:rsidR="00376EC0" w:rsidRDefault="00376EC0">
      <w:r>
        <w:t>Roxbury, MA  02119</w:t>
      </w:r>
    </w:p>
    <w:p w:rsidR="00376EC0" w:rsidRDefault="00376EC0"/>
    <w:p w:rsidR="00376EC0" w:rsidRDefault="00376EC0"/>
    <w:p w:rsidR="00376EC0" w:rsidRDefault="00376EC0">
      <w:r>
        <w:t>Dear Mayor Walsh, Superintendent Chang</w:t>
      </w:r>
      <w:r w:rsidR="005D2142">
        <w:t>,</w:t>
      </w:r>
      <w:r>
        <w:t xml:space="preserve"> and Chair </w:t>
      </w:r>
      <w:proofErr w:type="spellStart"/>
      <w:r>
        <w:t>Loconto</w:t>
      </w:r>
      <w:proofErr w:type="spellEnd"/>
      <w:r>
        <w:t>:</w:t>
      </w:r>
    </w:p>
    <w:p w:rsidR="00376EC0" w:rsidRDefault="00376EC0"/>
    <w:p w:rsidR="00BC0B98" w:rsidRDefault="00376EC0" w:rsidP="00376EC0">
      <w:r>
        <w:t xml:space="preserve">As you know, </w:t>
      </w:r>
      <w:r w:rsidR="00BC0B98">
        <w:t xml:space="preserve">in February 2017, Commissioner Chester appointed Superintendent Chang to be responsible </w:t>
      </w:r>
      <w:r>
        <w:t xml:space="preserve">for the implementation of the turnaround plan for the Dever </w:t>
      </w:r>
      <w:r w:rsidR="00BC0B98">
        <w:t>S</w:t>
      </w:r>
      <w:r>
        <w:t xml:space="preserve">chool, </w:t>
      </w:r>
      <w:r w:rsidR="00BC0B98">
        <w:t xml:space="preserve">effective July 2017.  </w:t>
      </w:r>
      <w:r>
        <w:t xml:space="preserve">In that role, </w:t>
      </w:r>
      <w:r w:rsidR="00BC0B98">
        <w:t xml:space="preserve">Superintendent Chang </w:t>
      </w:r>
      <w:r>
        <w:t>has had the authorities of a</w:t>
      </w:r>
      <w:r w:rsidR="00BC0B98">
        <w:t xml:space="preserve"> R</w:t>
      </w:r>
      <w:r>
        <w:t>eceiver for a Level 5 school, and has reported directly to the Commissioner of Elementary and Secondary Education</w:t>
      </w:r>
      <w:r w:rsidR="00BC0B98">
        <w:t>, pursuant to G.L. c. 69, § 1J</w:t>
      </w:r>
      <w:r>
        <w:t>.  In light of Superintendent Chang’s announced resignation from the position of super</w:t>
      </w:r>
      <w:r w:rsidR="00BC0B98">
        <w:t>intendent, and in order to maintain continuity of operations at the school, I will serve as Receiver for the Dever School, pending further developments. My service as Receiver will be effective as of the date of Superintendent Chang’s resignation.</w:t>
      </w:r>
    </w:p>
    <w:p w:rsidR="00BC0B98" w:rsidRDefault="00BC0B98" w:rsidP="00376EC0"/>
    <w:p w:rsidR="00BC0B98" w:rsidRDefault="00BC0B98" w:rsidP="00376EC0">
      <w:r>
        <w:t>Sincerely,</w:t>
      </w:r>
    </w:p>
    <w:p w:rsidR="00BC0B98" w:rsidRDefault="00BC0B98" w:rsidP="00376EC0"/>
    <w:p w:rsidR="00FE1098" w:rsidRPr="00FE1098" w:rsidRDefault="00FE1098" w:rsidP="00376EC0">
      <w:pPr>
        <w:rPr>
          <w:b/>
        </w:rPr>
      </w:pPr>
      <w:r w:rsidRPr="00FE1098">
        <w:rPr>
          <w:b/>
        </w:rPr>
        <w:t>SIGNED BY COMMISSIONER RILEY</w:t>
      </w:r>
    </w:p>
    <w:p w:rsidR="00BC0B98" w:rsidRDefault="00BC0B98" w:rsidP="00376EC0"/>
    <w:p w:rsidR="00BC0B98" w:rsidRDefault="00BC0B98" w:rsidP="00376EC0">
      <w:r>
        <w:t>Jeffrey C. Riley</w:t>
      </w:r>
    </w:p>
    <w:p w:rsidR="00BC0B98" w:rsidRDefault="00BC0B98" w:rsidP="00376EC0">
      <w:r>
        <w:t>Commissioner</w:t>
      </w:r>
    </w:p>
    <w:p w:rsidR="00BC0B98" w:rsidRDefault="00BC0B98" w:rsidP="00376EC0"/>
    <w:p w:rsidR="00BC0B98" w:rsidRDefault="00BC0B98" w:rsidP="00376EC0">
      <w:r>
        <w:t>C:  Todd Fishburn, Dever School Principal</w:t>
      </w:r>
    </w:p>
    <w:p w:rsidR="00376EC0" w:rsidRDefault="00BC0B98" w:rsidP="00376EC0">
      <w:r>
        <w:t xml:space="preserve">      Jessica Tang, BTU President</w:t>
      </w:r>
    </w:p>
    <w:p w:rsidR="00376EC0" w:rsidRDefault="00376EC0"/>
    <w:sectPr w:rsidR="00376EC0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C0"/>
    <w:rsid w:val="00025507"/>
    <w:rsid w:val="00041CA1"/>
    <w:rsid w:val="000E0994"/>
    <w:rsid w:val="00135BA8"/>
    <w:rsid w:val="00201172"/>
    <w:rsid w:val="002A3E22"/>
    <w:rsid w:val="002B4B10"/>
    <w:rsid w:val="002C0CF9"/>
    <w:rsid w:val="002F5424"/>
    <w:rsid w:val="00376EC0"/>
    <w:rsid w:val="003953C8"/>
    <w:rsid w:val="0041210C"/>
    <w:rsid w:val="004E5697"/>
    <w:rsid w:val="005430E2"/>
    <w:rsid w:val="00571666"/>
    <w:rsid w:val="005C1013"/>
    <w:rsid w:val="005C1373"/>
    <w:rsid w:val="005D2142"/>
    <w:rsid w:val="005E3535"/>
    <w:rsid w:val="00635070"/>
    <w:rsid w:val="00723CC6"/>
    <w:rsid w:val="00761FD8"/>
    <w:rsid w:val="007732FB"/>
    <w:rsid w:val="008C238A"/>
    <w:rsid w:val="008D55B2"/>
    <w:rsid w:val="00A20194"/>
    <w:rsid w:val="00A70FE3"/>
    <w:rsid w:val="00A7681B"/>
    <w:rsid w:val="00B15E7C"/>
    <w:rsid w:val="00B34968"/>
    <w:rsid w:val="00BC0B98"/>
    <w:rsid w:val="00C974A6"/>
    <w:rsid w:val="00D1782C"/>
    <w:rsid w:val="00D456B8"/>
    <w:rsid w:val="00D73B50"/>
    <w:rsid w:val="00E77FAD"/>
    <w:rsid w:val="00EE0A55"/>
    <w:rsid w:val="00F25840"/>
    <w:rsid w:val="00F76E32"/>
    <w:rsid w:val="00F878C5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DESE-231-42934</_dlc_DocId>
    <_dlc_DocIdUrl xmlns="733efe1c-5bbe-4968-87dc-d400e65c879f">
      <Url>https://sharepoint.doemass.org/ese/webteam/cps/_layouts/DocIdRedir.aspx?ID=DESE-231-42934</Url>
      <Description>DESE-231-42934</Description>
    </_dlc_DocIdUrl>
  </documentManagement>
</p:properties>
</file>

<file path=customXml/itemProps1.xml><?xml version="1.0" encoding="utf-8"?>
<ds:datastoreItem xmlns:ds="http://schemas.openxmlformats.org/officeDocument/2006/customXml" ds:itemID="{FF309673-74EA-4920-B47C-1A48ED99D0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42AC18-98A8-4B4A-96E0-3EDB9F0B1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3BC17-3FA8-4ABA-B9B7-E1101FB9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F05C2-09A3-4BB0-8111-6DC9694A150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</Template>
  <TotalTime>0</TotalTime>
  <Pages>1</Pages>
  <Words>208</Words>
  <Characters>1216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Riley's Letter - June 25, 2018</vt:lpstr>
    </vt:vector>
  </TitlesOfParts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Riley's Letter - June 25, 2018</dc:title>
  <dc:subject>Commissioner Riley's Letter - June 25, 2018</dc:subject>
  <dc:creator/>
  <cp:lastModifiedBy/>
  <cp:revision>1</cp:revision>
  <cp:lastPrinted>2008-03-05T18:17:00Z</cp:lastPrinted>
  <dcterms:created xsi:type="dcterms:W3CDTF">2018-06-27T12:35:00Z</dcterms:created>
  <dcterms:modified xsi:type="dcterms:W3CDTF">2018-06-27T13:40:00Z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d3508415-617f-423c-8ea5-c057374d05a7</vt:lpwstr>
  </property>
  <property fmtid="{D5CDD505-2E9C-101B-9397-08002B2CF9AE}" pid="4" name="metadate">
    <vt:lpwstr>June 27 2018</vt:lpwstr>
  </property>
</Properties>
</file>