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C36A7" w14:textId="77777777" w:rsidR="0018435C" w:rsidRDefault="0018435C">
      <w:bookmarkStart w:id="0" w:name="_GoBack"/>
      <w:bookmarkEnd w:id="0"/>
      <w:r>
        <w:rPr>
          <w:noProof/>
          <w:lang w:eastAsia="zh-CN"/>
        </w:rPr>
        <w:drawing>
          <wp:inline distT="0" distB="0" distL="0" distR="0" wp14:anchorId="5A4D93A6" wp14:editId="6D2621BE">
            <wp:extent cx="5095875" cy="2479675"/>
            <wp:effectExtent l="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e.mass.edu/nmg/logo/ESELogo/Full%20Logo/695x338/Master-Logo_695x338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5" cy="2479675"/>
                    </a:xfrm>
                    <a:prstGeom prst="rect">
                      <a:avLst/>
                    </a:prstGeom>
                    <a:noFill/>
                    <a:ln w="9525">
                      <a:noFill/>
                      <a:miter lim="800000"/>
                      <a:headEnd/>
                      <a:tailEnd/>
                    </a:ln>
                  </pic:spPr>
                </pic:pic>
              </a:graphicData>
            </a:graphic>
          </wp:inline>
        </w:drawing>
      </w:r>
    </w:p>
    <w:p w14:paraId="0E5971B3" w14:textId="77777777" w:rsidR="0018435C" w:rsidRDefault="0018435C"/>
    <w:tbl>
      <w:tblPr>
        <w:tblW w:w="10080" w:type="dxa"/>
        <w:tblInd w:w="-335" w:type="dxa"/>
        <w:tblLayout w:type="fixed"/>
        <w:tblCellMar>
          <w:left w:w="115" w:type="dxa"/>
          <w:right w:w="115" w:type="dxa"/>
        </w:tblCellMar>
        <w:tblLook w:val="00A0" w:firstRow="1" w:lastRow="0" w:firstColumn="1" w:lastColumn="0" w:noHBand="0" w:noVBand="0"/>
      </w:tblPr>
      <w:tblGrid>
        <w:gridCol w:w="10080"/>
      </w:tblGrid>
      <w:tr w:rsidR="0018435C" w14:paraId="31EEB178" w14:textId="77777777" w:rsidTr="00A6211C">
        <w:trPr>
          <w:cantSplit/>
          <w:trHeight w:val="200"/>
        </w:trPr>
        <w:tc>
          <w:tcPr>
            <w:tcW w:w="10080" w:type="dxa"/>
            <w:vAlign w:val="bottom"/>
          </w:tcPr>
          <w:p w14:paraId="186B8904" w14:textId="77777777" w:rsidR="0018435C" w:rsidRDefault="0018435C" w:rsidP="00A6211C">
            <w:pPr>
              <w:pStyle w:val="reportname"/>
            </w:pPr>
            <w:r>
              <w:t xml:space="preserve">Spring 2018 </w:t>
            </w:r>
            <w:smartTag w:uri="urn:schemas-microsoft-com:office:smarttags" w:element="PersonName">
              <w:r>
                <w:t>MCAS</w:t>
              </w:r>
            </w:smartTag>
            <w:r>
              <w:t xml:space="preserve"> Tests:</w:t>
            </w:r>
          </w:p>
          <w:p w14:paraId="70741FA3" w14:textId="77777777" w:rsidR="0018435C" w:rsidRDefault="0018435C" w:rsidP="00A6211C">
            <w:pPr>
              <w:pStyle w:val="reportname"/>
            </w:pPr>
            <w:r>
              <w:t>Summary of State Results</w:t>
            </w:r>
          </w:p>
        </w:tc>
      </w:tr>
      <w:tr w:rsidR="0018435C" w:rsidRPr="00EB1F6F" w14:paraId="012DBA3B" w14:textId="77777777" w:rsidTr="00A6211C">
        <w:trPr>
          <w:cantSplit/>
          <w:trHeight w:val="240"/>
        </w:trPr>
        <w:tc>
          <w:tcPr>
            <w:tcW w:w="10080" w:type="dxa"/>
          </w:tcPr>
          <w:p w14:paraId="2D1B08CF" w14:textId="77777777" w:rsidR="0018435C" w:rsidRPr="00EB1F6F" w:rsidRDefault="00A37949" w:rsidP="00A6211C">
            <w:r>
              <w:pict w14:anchorId="6AE95914">
                <v:rect id="_x0000_i1025" style="width:0;height:1.5pt" o:hrstd="t" o:hr="t" fillcolor="#aaa" stroked="f"/>
              </w:pict>
            </w:r>
          </w:p>
        </w:tc>
      </w:tr>
    </w:tbl>
    <w:p w14:paraId="524E126B" w14:textId="77777777" w:rsidR="0018435C" w:rsidRPr="00A460F0" w:rsidRDefault="0018435C" w:rsidP="0018435C">
      <w:pPr>
        <w:pStyle w:val="arail9bold"/>
        <w:rPr>
          <w:b w:val="0"/>
          <w:bCs/>
        </w:rPr>
      </w:pPr>
      <w:r>
        <w:rPr>
          <w:b w:val="0"/>
          <w:bCs/>
        </w:rPr>
        <w:t>September 2018</w:t>
      </w:r>
    </w:p>
    <w:p w14:paraId="18257A6D" w14:textId="77777777" w:rsidR="0018435C" w:rsidRDefault="0018435C" w:rsidP="0018435C"/>
    <w:p w14:paraId="70D66795" w14:textId="77777777" w:rsidR="0018435C" w:rsidRDefault="0018435C" w:rsidP="0018435C"/>
    <w:p w14:paraId="6C50C3F9" w14:textId="77777777" w:rsidR="0018435C" w:rsidRDefault="0018435C" w:rsidP="0018435C"/>
    <w:p w14:paraId="717B299B" w14:textId="77777777" w:rsidR="0018435C" w:rsidRDefault="0018435C" w:rsidP="0018435C"/>
    <w:p w14:paraId="1CF80CC8" w14:textId="77777777" w:rsidR="0018435C" w:rsidRDefault="0018435C" w:rsidP="0018435C"/>
    <w:p w14:paraId="730F16AA" w14:textId="77777777" w:rsidR="0018435C" w:rsidRDefault="0018435C" w:rsidP="0018435C"/>
    <w:p w14:paraId="24E578F0" w14:textId="77777777" w:rsidR="0018435C" w:rsidRDefault="0018435C" w:rsidP="0018435C"/>
    <w:p w14:paraId="125D485C" w14:textId="77777777" w:rsidR="0018435C" w:rsidRDefault="0018435C" w:rsidP="0018435C"/>
    <w:p w14:paraId="1FADBB9A" w14:textId="77777777" w:rsidR="0018435C" w:rsidRDefault="0018435C" w:rsidP="0018435C"/>
    <w:p w14:paraId="6702D60A" w14:textId="77777777" w:rsidR="0018435C" w:rsidRDefault="0018435C" w:rsidP="0018435C"/>
    <w:p w14:paraId="72DA2854" w14:textId="77777777" w:rsidR="0018435C" w:rsidRDefault="0018435C" w:rsidP="0018435C"/>
    <w:p w14:paraId="364A1188" w14:textId="77777777" w:rsidR="0018435C" w:rsidRDefault="0018435C" w:rsidP="0018435C"/>
    <w:p w14:paraId="528F615A" w14:textId="77777777" w:rsidR="0018435C" w:rsidRDefault="0018435C" w:rsidP="0018435C">
      <w:pPr>
        <w:pStyle w:val="arail9bold"/>
      </w:pPr>
      <w:r>
        <w:t>Massachusetts Department of Elementary and Secondary Education</w:t>
      </w:r>
    </w:p>
    <w:p w14:paraId="61969674" w14:textId="77777777" w:rsidR="0018435C" w:rsidRDefault="0018435C" w:rsidP="0018435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14:paraId="6916DB65" w14:textId="77777777" w:rsidR="0018435C" w:rsidRPr="0020780F" w:rsidRDefault="0018435C" w:rsidP="0018435C">
      <w:pPr>
        <w:pStyle w:val="arial9"/>
        <w:rPr>
          <w:snapToGrid w:val="0"/>
        </w:rPr>
      </w:pPr>
      <w:r>
        <w:rPr>
          <w:snapToGrid w:val="0"/>
        </w:rPr>
        <w:t xml:space="preserve">Phone 781-338-3000  </w:t>
      </w:r>
      <w:r w:rsidRPr="0020780F">
        <w:rPr>
          <w:snapToGrid w:val="0"/>
        </w:rPr>
        <w:t>TTY: N.E.T. Relay 800-439-2370</w:t>
      </w:r>
    </w:p>
    <w:p w14:paraId="2CEBAA2D" w14:textId="77777777" w:rsidR="005F51B7" w:rsidRDefault="00A37949" w:rsidP="0018435C">
      <w:hyperlink r:id="rId13" w:history="1">
        <w:r w:rsidR="0018435C" w:rsidRPr="00BD5B74">
          <w:rPr>
            <w:rStyle w:val="Hyperlink"/>
            <w:snapToGrid w:val="0"/>
          </w:rPr>
          <w:t>www.doe.mass.edu</w:t>
        </w:r>
      </w:hyperlink>
      <w:r w:rsidR="005F51B7">
        <w:br w:type="page"/>
      </w:r>
    </w:p>
    <w:p w14:paraId="67EC5D2F" w14:textId="77777777" w:rsidR="0018435C" w:rsidRDefault="0018435C" w:rsidP="0018435C">
      <w:pPr>
        <w:jc w:val="center"/>
        <w:rPr>
          <w:rFonts w:asciiTheme="majorHAnsi" w:eastAsiaTheme="majorEastAsia" w:hAnsiTheme="majorHAnsi" w:cstheme="majorBidi"/>
          <w:color w:val="2E74B5" w:themeColor="accent1" w:themeShade="BF"/>
          <w:sz w:val="32"/>
          <w:szCs w:val="32"/>
        </w:rPr>
      </w:pPr>
      <w:r>
        <w:rPr>
          <w:noProof/>
          <w:lang w:eastAsia="zh-CN"/>
        </w:rPr>
        <w:lastRenderedPageBreak/>
        <w:drawing>
          <wp:inline distT="0" distB="0" distL="0" distR="0" wp14:anchorId="150B3334" wp14:editId="69B80AC2">
            <wp:extent cx="1952625" cy="952500"/>
            <wp:effectExtent l="0" t="0" r="9525" b="0"/>
            <wp:docPr id="9" name="Picture 9"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4"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14:paraId="71BFAFEF" w14:textId="77777777" w:rsidR="0018435C" w:rsidRDefault="0018435C">
      <w:pPr>
        <w:rPr>
          <w:rFonts w:asciiTheme="majorHAnsi" w:eastAsiaTheme="majorEastAsia" w:hAnsiTheme="majorHAnsi" w:cstheme="majorBidi"/>
          <w:color w:val="2E74B5" w:themeColor="accent1" w:themeShade="BF"/>
          <w:sz w:val="32"/>
          <w:szCs w:val="32"/>
        </w:rPr>
      </w:pPr>
    </w:p>
    <w:p w14:paraId="61CD5830" w14:textId="77777777" w:rsidR="0018435C" w:rsidRPr="008230F1" w:rsidRDefault="0018435C" w:rsidP="0018435C">
      <w:pPr>
        <w:pStyle w:val="BodyText2"/>
        <w:jc w:val="center"/>
        <w:rPr>
          <w:rFonts w:cs="Arial"/>
          <w:szCs w:val="18"/>
        </w:rPr>
      </w:pPr>
      <w:r w:rsidRPr="008230F1">
        <w:rPr>
          <w:rFonts w:cs="Arial"/>
          <w:szCs w:val="18"/>
        </w:rPr>
        <w:t xml:space="preserve">This document was prepared by the </w:t>
      </w:r>
      <w:r w:rsidRPr="008230F1">
        <w:rPr>
          <w:rFonts w:cs="Arial"/>
          <w:szCs w:val="18"/>
        </w:rPr>
        <w:br/>
        <w:t>Massachusetts Department of Elementary and Secondary Education</w:t>
      </w:r>
    </w:p>
    <w:p w14:paraId="1DBD06BA" w14:textId="77777777" w:rsidR="0018435C" w:rsidRPr="008230F1" w:rsidRDefault="0018435C" w:rsidP="0018435C">
      <w:pPr>
        <w:spacing w:after="0"/>
        <w:jc w:val="center"/>
        <w:rPr>
          <w:rFonts w:ascii="Arial" w:hAnsi="Arial" w:cs="Arial"/>
          <w:sz w:val="18"/>
          <w:szCs w:val="18"/>
        </w:rPr>
      </w:pPr>
      <w:r w:rsidRPr="008230F1">
        <w:rPr>
          <w:rFonts w:ascii="Arial" w:hAnsi="Arial" w:cs="Arial"/>
          <w:sz w:val="18"/>
          <w:szCs w:val="18"/>
        </w:rPr>
        <w:t>Jeffrey C. Riley</w:t>
      </w:r>
    </w:p>
    <w:p w14:paraId="77B7C683" w14:textId="77777777" w:rsidR="0018435C" w:rsidRPr="008230F1" w:rsidRDefault="0018435C" w:rsidP="0018435C">
      <w:pPr>
        <w:jc w:val="center"/>
        <w:rPr>
          <w:rFonts w:ascii="Arial" w:hAnsi="Arial" w:cs="Arial"/>
          <w:sz w:val="18"/>
          <w:szCs w:val="18"/>
        </w:rPr>
      </w:pPr>
      <w:r>
        <w:rPr>
          <w:rFonts w:ascii="Arial" w:hAnsi="Arial" w:cs="Arial"/>
          <w:sz w:val="18"/>
          <w:szCs w:val="18"/>
        </w:rPr>
        <w:t>Commissioner</w:t>
      </w:r>
    </w:p>
    <w:p w14:paraId="60479197" w14:textId="77777777" w:rsidR="0018435C" w:rsidRDefault="0018435C" w:rsidP="0018435C">
      <w:pPr>
        <w:autoSpaceDE w:val="0"/>
        <w:autoSpaceDN w:val="0"/>
        <w:adjustRightInd w:val="0"/>
      </w:pPr>
    </w:p>
    <w:p w14:paraId="34A92D64" w14:textId="77777777" w:rsidR="0018435C" w:rsidRDefault="0018435C" w:rsidP="0018435C">
      <w:pPr>
        <w:autoSpaceDE w:val="0"/>
        <w:autoSpaceDN w:val="0"/>
        <w:adjustRightInd w:val="0"/>
      </w:pPr>
    </w:p>
    <w:p w14:paraId="593F1F82" w14:textId="77777777" w:rsidR="0018435C" w:rsidRDefault="0018435C" w:rsidP="0018435C">
      <w:pPr>
        <w:autoSpaceDE w:val="0"/>
        <w:autoSpaceDN w:val="0"/>
        <w:adjustRightInd w:val="0"/>
      </w:pPr>
    </w:p>
    <w:p w14:paraId="65A89152" w14:textId="77777777" w:rsidR="0018435C" w:rsidRDefault="0018435C" w:rsidP="0018435C">
      <w:pPr>
        <w:autoSpaceDE w:val="0"/>
        <w:autoSpaceDN w:val="0"/>
        <w:adjustRightInd w:val="0"/>
      </w:pPr>
    </w:p>
    <w:p w14:paraId="0EDBE17E" w14:textId="77777777" w:rsidR="0018435C" w:rsidRDefault="0018435C" w:rsidP="0018435C">
      <w:pPr>
        <w:autoSpaceDE w:val="0"/>
        <w:autoSpaceDN w:val="0"/>
        <w:adjustRightInd w:val="0"/>
        <w:jc w:val="center"/>
      </w:pPr>
    </w:p>
    <w:p w14:paraId="24664510" w14:textId="77777777" w:rsidR="0018435C" w:rsidRPr="00345DE2" w:rsidRDefault="0018435C" w:rsidP="0018435C">
      <w:pPr>
        <w:autoSpaceDE w:val="0"/>
        <w:autoSpaceDN w:val="0"/>
        <w:adjustRightInd w:val="0"/>
        <w:jc w:val="center"/>
      </w:pPr>
    </w:p>
    <w:p w14:paraId="027449B0" w14:textId="77777777" w:rsidR="0018435C" w:rsidRDefault="0018435C" w:rsidP="0018435C">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423B945E" w14:textId="77777777" w:rsidR="0018435C" w:rsidRDefault="0018435C" w:rsidP="0018435C">
      <w:pPr>
        <w:pStyle w:val="Arial9-Centered"/>
      </w:pPr>
      <w:r>
        <w:t xml:space="preserve">We do not discriminate on the basis of age, color, disability, gender identity, </w:t>
      </w:r>
    </w:p>
    <w:p w14:paraId="02B7B32B" w14:textId="77777777" w:rsidR="0018435C" w:rsidRDefault="0018435C" w:rsidP="0018435C">
      <w:pPr>
        <w:pStyle w:val="Arial9-Centered"/>
      </w:pPr>
      <w:r>
        <w:t xml:space="preserve">national origin, race, religion, sex or sexual orientation. </w:t>
      </w:r>
    </w:p>
    <w:p w14:paraId="5C613B02" w14:textId="77777777" w:rsidR="0018435C" w:rsidRDefault="0018435C" w:rsidP="0018435C">
      <w:pPr>
        <w:pStyle w:val="Arial9-Centered"/>
      </w:pPr>
      <w:r>
        <w:t xml:space="preserve"> Inquiries regarding the Department’s compliance with Title IX and other civil rights laws may be directed to the </w:t>
      </w:r>
    </w:p>
    <w:p w14:paraId="19219306" w14:textId="77777777" w:rsidR="0018435C" w:rsidRDefault="0018435C" w:rsidP="0018435C">
      <w:pPr>
        <w:pStyle w:val="Arial9-Centered"/>
      </w:pPr>
      <w:r>
        <w:t xml:space="preserve">Human Resources Director, 75 Pleasant St., </w:t>
      </w:r>
      <w:smartTag w:uri="urn:schemas-microsoft-com:office:smarttags" w:element="City">
        <w:r>
          <w:t>Malden</w:t>
        </w:r>
      </w:smartTag>
      <w:r>
        <w:t xml:space="preserve">, </w:t>
      </w:r>
      <w:smartTag w:uri="urn:schemas-microsoft-com:office:smarttags" w:element="State">
        <w:r>
          <w:t>MA</w:t>
        </w:r>
      </w:smartTag>
      <w:r>
        <w:t xml:space="preserve"> 02148  781-338-6105.</w:t>
      </w:r>
    </w:p>
    <w:p w14:paraId="381208C0" w14:textId="77777777" w:rsidR="0018435C" w:rsidRDefault="0018435C" w:rsidP="0018435C">
      <w:pPr>
        <w:pStyle w:val="Arial9-Centered"/>
      </w:pPr>
    </w:p>
    <w:p w14:paraId="26E670BD" w14:textId="77777777" w:rsidR="0018435C" w:rsidRPr="00345DE2" w:rsidRDefault="0018435C" w:rsidP="0018435C"/>
    <w:p w14:paraId="717FC4F8" w14:textId="77777777" w:rsidR="0018435C" w:rsidRDefault="0018435C" w:rsidP="0018435C">
      <w:pPr>
        <w:pStyle w:val="Arial9-Centered"/>
      </w:pPr>
      <w:r>
        <w:t xml:space="preserve">© 2018 Massachusetts Department of </w:t>
      </w:r>
      <w:r w:rsidRPr="00440BAB">
        <w:t xml:space="preserve">Elementary and Secondary </w:t>
      </w:r>
      <w:r>
        <w:t>Education</w:t>
      </w:r>
    </w:p>
    <w:p w14:paraId="4DB454C8" w14:textId="77777777" w:rsidR="0018435C" w:rsidRDefault="0018435C" w:rsidP="0018435C">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1A254BB5" w14:textId="77777777" w:rsidR="0018435C" w:rsidRPr="00345DE2" w:rsidRDefault="0018435C" w:rsidP="0018435C"/>
    <w:p w14:paraId="23D62A6F" w14:textId="77777777" w:rsidR="0018435C" w:rsidRDefault="0018435C" w:rsidP="0018435C">
      <w:pPr>
        <w:pStyle w:val="Arial9Italic-Centered"/>
      </w:pPr>
      <w:r>
        <w:t>This document printed on recycled paper</w:t>
      </w:r>
    </w:p>
    <w:p w14:paraId="6A26A955" w14:textId="77777777" w:rsidR="0018435C" w:rsidRPr="00345DE2" w:rsidRDefault="0018435C" w:rsidP="0018435C"/>
    <w:p w14:paraId="683B06E1" w14:textId="77777777" w:rsidR="0018435C" w:rsidRDefault="0018435C" w:rsidP="0018435C">
      <w:pPr>
        <w:pStyle w:val="Arial9-Centered"/>
      </w:pPr>
      <w:r w:rsidRPr="00841539">
        <w:t xml:space="preserve">Massachusetts Department of </w:t>
      </w:r>
      <w:r w:rsidRPr="00440BAB">
        <w:t xml:space="preserve">Elementary and Secondary </w:t>
      </w:r>
      <w:r w:rsidRPr="00841539">
        <w:t>Education</w:t>
      </w:r>
    </w:p>
    <w:p w14:paraId="3B83E03F" w14:textId="77777777" w:rsidR="0018435C" w:rsidRDefault="0018435C" w:rsidP="0018435C">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4D3EAA0D" w14:textId="77777777" w:rsidR="0018435C" w:rsidRDefault="0018435C" w:rsidP="0018435C">
      <w:pPr>
        <w:pStyle w:val="Arial9-Centered"/>
      </w:pPr>
      <w:r w:rsidRPr="0020780F">
        <w:t>Phone 781-338-3000  TTY: N.E.T. Relay 800-439-2370</w:t>
      </w:r>
    </w:p>
    <w:p w14:paraId="780E9467" w14:textId="77777777" w:rsidR="0018435C" w:rsidRDefault="0071157E" w:rsidP="0018435C">
      <w:pPr>
        <w:jc w:val="center"/>
        <w:rPr>
          <w:rFonts w:asciiTheme="majorHAnsi" w:eastAsiaTheme="majorEastAsia" w:hAnsiTheme="majorHAnsi" w:cstheme="majorBidi"/>
          <w:color w:val="2E74B5" w:themeColor="accent1" w:themeShade="BF"/>
          <w:sz w:val="32"/>
          <w:szCs w:val="32"/>
        </w:rPr>
      </w:pPr>
      <w:hyperlink r:id="rId15" w:history="1">
        <w:r w:rsidR="0018435C" w:rsidRPr="00656C8D">
          <w:rPr>
            <w:rStyle w:val="Hyperlink"/>
            <w:rFonts w:eastAsiaTheme="majorEastAsia"/>
          </w:rPr>
          <w:t>http://www.doe.mass.edu/</w:t>
        </w:r>
      </w:hyperlink>
    </w:p>
    <w:p w14:paraId="626031E5" w14:textId="77777777" w:rsidR="001A165A" w:rsidRDefault="0018435C" w:rsidP="0018435C">
      <w:pPr>
        <w:jc w:val="center"/>
      </w:pPr>
      <w:r>
        <w:rPr>
          <w:noProof/>
          <w:lang w:eastAsia="zh-CN"/>
        </w:rPr>
        <w:drawing>
          <wp:inline distT="0" distB="0" distL="0" distR="0" wp14:anchorId="5481AF82" wp14:editId="0E36F1CF">
            <wp:extent cx="1036320" cy="1021080"/>
            <wp:effectExtent l="19050" t="0" r="0" b="0"/>
            <wp:docPr id="15" name="Picture 1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36320" cy="1021080"/>
                    </a:xfrm>
                    <a:prstGeom prst="rect">
                      <a:avLst/>
                    </a:prstGeom>
                    <a:noFill/>
                    <a:ln w="9525">
                      <a:noFill/>
                      <a:miter lim="800000"/>
                      <a:headEnd/>
                      <a:tailEnd/>
                    </a:ln>
                  </pic:spPr>
                </pic:pic>
              </a:graphicData>
            </a:graphic>
          </wp:inline>
        </w:drawing>
      </w:r>
    </w:p>
    <w:p w14:paraId="1F670F69" w14:textId="77777777" w:rsidR="001A165A" w:rsidRDefault="001A165A">
      <w:r>
        <w:br w:type="page"/>
      </w:r>
    </w:p>
    <w:sdt>
      <w:sdtPr>
        <w:rPr>
          <w:rFonts w:asciiTheme="minorHAnsi" w:eastAsiaTheme="minorHAnsi" w:hAnsiTheme="minorHAnsi" w:cstheme="minorBidi"/>
          <w:color w:val="auto"/>
          <w:sz w:val="22"/>
          <w:szCs w:val="22"/>
        </w:rPr>
        <w:id w:val="1194497647"/>
        <w:docPartObj>
          <w:docPartGallery w:val="Table of Contents"/>
          <w:docPartUnique/>
        </w:docPartObj>
      </w:sdtPr>
      <w:sdtEndPr>
        <w:rPr>
          <w:b/>
          <w:bCs/>
          <w:noProof/>
        </w:rPr>
      </w:sdtEndPr>
      <w:sdtContent>
        <w:p w14:paraId="4FC6F43A" w14:textId="77777777" w:rsidR="00F90DC5" w:rsidRDefault="00F90DC5">
          <w:pPr>
            <w:pStyle w:val="TOCHeading"/>
            <w:rPr>
              <w:b/>
            </w:rPr>
          </w:pPr>
          <w:r w:rsidRPr="00D96EC8">
            <w:rPr>
              <w:b/>
            </w:rPr>
            <w:t>Contents</w:t>
          </w:r>
        </w:p>
        <w:p w14:paraId="1E94410B" w14:textId="77777777" w:rsidR="00D96EC8" w:rsidRPr="00D96EC8" w:rsidRDefault="00D96EC8" w:rsidP="00D96EC8"/>
        <w:p w14:paraId="38901305" w14:textId="4D7AE0B6" w:rsidR="00DA5E95" w:rsidRPr="00D96EC8" w:rsidRDefault="00F90DC5">
          <w:pPr>
            <w:pStyle w:val="TOC1"/>
            <w:tabs>
              <w:tab w:val="right" w:leader="dot" w:pos="9350"/>
            </w:tabs>
            <w:rPr>
              <w:rFonts w:cstheme="minorBidi"/>
              <w:noProof/>
            </w:rPr>
          </w:pPr>
          <w:r w:rsidRPr="00D96EC8">
            <w:fldChar w:fldCharType="begin"/>
          </w:r>
          <w:r w:rsidRPr="00D96EC8">
            <w:instrText xml:space="preserve"> TOC \o "1-3" \h \z \u </w:instrText>
          </w:r>
          <w:r w:rsidRPr="00D96EC8">
            <w:fldChar w:fldCharType="separate"/>
          </w:r>
          <w:hyperlink w:anchor="_Toc525643722" w:history="1">
            <w:r w:rsidR="00DA5E95" w:rsidRPr="00D96EC8">
              <w:rPr>
                <w:rStyle w:val="Hyperlink"/>
                <w:b/>
                <w:noProof/>
              </w:rPr>
              <w:t>I. Introduction</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_Toc525643722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14:paraId="0A36805C" w14:textId="74458099" w:rsidR="00DA5E95" w:rsidRPr="00D96EC8" w:rsidRDefault="00A37949">
          <w:pPr>
            <w:pStyle w:val="TOC2"/>
            <w:tabs>
              <w:tab w:val="right" w:leader="dot" w:pos="9350"/>
            </w:tabs>
            <w:rPr>
              <w:rFonts w:cstheme="minorBidi"/>
              <w:noProof/>
            </w:rPr>
          </w:pPr>
          <w:hyperlink w:anchor="_Toc525643723" w:history="1">
            <w:r w:rsidR="00DA5E95" w:rsidRPr="00D96EC8">
              <w:rPr>
                <w:rStyle w:val="Hyperlink"/>
                <w:noProof/>
              </w:rPr>
              <w:t>Which MCAS Tests Were Administered in 2018?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_Toc525643723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14:paraId="67E6FF38" w14:textId="624A39E0" w:rsidR="00DA5E95" w:rsidRPr="00D96EC8" w:rsidRDefault="00A37949">
          <w:pPr>
            <w:pStyle w:val="TOC2"/>
            <w:tabs>
              <w:tab w:val="right" w:leader="dot" w:pos="9350"/>
            </w:tabs>
            <w:rPr>
              <w:rFonts w:cstheme="minorBidi"/>
              <w:noProof/>
            </w:rPr>
          </w:pPr>
          <w:hyperlink w:anchor="_Toc525643724" w:history="1">
            <w:r w:rsidR="00DA5E95" w:rsidRPr="00D96EC8">
              <w:rPr>
                <w:rStyle w:val="Hyperlink"/>
                <w:noProof/>
              </w:rPr>
              <w:t>Who Participated in MCAS in 2018?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_Toc525643724 \h </w:instrText>
            </w:r>
            <w:r w:rsidR="00DA5E95" w:rsidRPr="00D96EC8">
              <w:rPr>
                <w:noProof/>
                <w:webHidden/>
              </w:rPr>
            </w:r>
            <w:r w:rsidR="00DA5E95" w:rsidRPr="00D96EC8">
              <w:rPr>
                <w:noProof/>
                <w:webHidden/>
              </w:rPr>
              <w:fldChar w:fldCharType="separate"/>
            </w:r>
            <w:r w:rsidR="00135155">
              <w:rPr>
                <w:noProof/>
                <w:webHidden/>
              </w:rPr>
              <w:t>1</w:t>
            </w:r>
            <w:r w:rsidR="00DA5E95" w:rsidRPr="00D96EC8">
              <w:rPr>
                <w:noProof/>
                <w:webHidden/>
              </w:rPr>
              <w:fldChar w:fldCharType="end"/>
            </w:r>
          </w:hyperlink>
        </w:p>
        <w:p w14:paraId="23D9F138" w14:textId="5EF046FC" w:rsidR="00DA5E95" w:rsidRPr="00D96EC8" w:rsidRDefault="00A37949">
          <w:pPr>
            <w:pStyle w:val="TOC2"/>
            <w:tabs>
              <w:tab w:val="right" w:leader="dot" w:pos="9350"/>
            </w:tabs>
            <w:rPr>
              <w:rFonts w:cstheme="minorBidi"/>
              <w:noProof/>
            </w:rPr>
          </w:pPr>
          <w:hyperlink w:anchor="_Toc525643725" w:history="1">
            <w:r w:rsidR="00DA5E95" w:rsidRPr="00D96EC8">
              <w:rPr>
                <w:rStyle w:val="Hyperlink"/>
                <w:noProof/>
              </w:rPr>
              <w:t>What Were the Administration Guidelines for the Spring 2018 MCAS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_Toc525643725 \h </w:instrText>
            </w:r>
            <w:r w:rsidR="00DA5E95" w:rsidRPr="00D96EC8">
              <w:rPr>
                <w:noProof/>
                <w:webHidden/>
              </w:rPr>
            </w:r>
            <w:r w:rsidR="00DA5E95" w:rsidRPr="00D96EC8">
              <w:rPr>
                <w:noProof/>
                <w:webHidden/>
              </w:rPr>
              <w:fldChar w:fldCharType="separate"/>
            </w:r>
            <w:r w:rsidR="00135155">
              <w:rPr>
                <w:noProof/>
                <w:webHidden/>
              </w:rPr>
              <w:t>2</w:t>
            </w:r>
            <w:r w:rsidR="00DA5E95" w:rsidRPr="00D96EC8">
              <w:rPr>
                <w:noProof/>
                <w:webHidden/>
              </w:rPr>
              <w:fldChar w:fldCharType="end"/>
            </w:r>
          </w:hyperlink>
        </w:p>
        <w:p w14:paraId="7B07BE11" w14:textId="2CADD243" w:rsidR="00DA5E95" w:rsidRPr="00D96EC8" w:rsidRDefault="00A37949">
          <w:pPr>
            <w:pStyle w:val="TOC2"/>
            <w:tabs>
              <w:tab w:val="right" w:leader="dot" w:pos="9350"/>
            </w:tabs>
            <w:rPr>
              <w:rFonts w:cstheme="minorBidi"/>
              <w:noProof/>
            </w:rPr>
          </w:pPr>
          <w:hyperlink w:anchor="_Toc525643726" w:history="1">
            <w:r w:rsidR="00DA5E95" w:rsidRPr="00D96EC8">
              <w:rPr>
                <w:rStyle w:val="Hyperlink"/>
                <w:noProof/>
              </w:rPr>
              <w:t>How Are MCAS Results Reported?</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_Toc525643726 \h </w:instrText>
            </w:r>
            <w:r w:rsidR="00DA5E95" w:rsidRPr="00D96EC8">
              <w:rPr>
                <w:noProof/>
                <w:webHidden/>
              </w:rPr>
            </w:r>
            <w:r w:rsidR="00DA5E95" w:rsidRPr="00D96EC8">
              <w:rPr>
                <w:noProof/>
                <w:webHidden/>
              </w:rPr>
              <w:fldChar w:fldCharType="separate"/>
            </w:r>
            <w:r w:rsidR="00135155">
              <w:rPr>
                <w:noProof/>
                <w:webHidden/>
              </w:rPr>
              <w:t>2</w:t>
            </w:r>
            <w:r w:rsidR="00DA5E95" w:rsidRPr="00D96EC8">
              <w:rPr>
                <w:noProof/>
                <w:webHidden/>
              </w:rPr>
              <w:fldChar w:fldCharType="end"/>
            </w:r>
          </w:hyperlink>
        </w:p>
        <w:p w14:paraId="73139260" w14:textId="6BC6AEA7" w:rsidR="00DA5E95" w:rsidRPr="00D96EC8" w:rsidRDefault="00A37949">
          <w:pPr>
            <w:pStyle w:val="TOC2"/>
            <w:tabs>
              <w:tab w:val="right" w:leader="dot" w:pos="9350"/>
            </w:tabs>
            <w:rPr>
              <w:rFonts w:cstheme="minorBidi"/>
              <w:noProof/>
            </w:rPr>
          </w:pPr>
          <w:hyperlink w:anchor="_Toc525643727" w:history="1">
            <w:r w:rsidR="00DA5E95" w:rsidRPr="00D96EC8">
              <w:rPr>
                <w:rStyle w:val="Hyperlink"/>
                <w:noProof/>
              </w:rPr>
              <w:t>How Are MCAS Results Used?</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_Toc525643727 \h </w:instrText>
            </w:r>
            <w:r w:rsidR="00DA5E95" w:rsidRPr="00D96EC8">
              <w:rPr>
                <w:noProof/>
                <w:webHidden/>
              </w:rPr>
            </w:r>
            <w:r w:rsidR="00DA5E95" w:rsidRPr="00D96EC8">
              <w:rPr>
                <w:noProof/>
                <w:webHidden/>
              </w:rPr>
              <w:fldChar w:fldCharType="separate"/>
            </w:r>
            <w:r w:rsidR="00135155">
              <w:rPr>
                <w:noProof/>
                <w:webHidden/>
              </w:rPr>
              <w:t>4</w:t>
            </w:r>
            <w:r w:rsidR="00DA5E95" w:rsidRPr="00D96EC8">
              <w:rPr>
                <w:noProof/>
                <w:webHidden/>
              </w:rPr>
              <w:fldChar w:fldCharType="end"/>
            </w:r>
          </w:hyperlink>
        </w:p>
        <w:p w14:paraId="50E364FC" w14:textId="39350CC4" w:rsidR="00DA5E95" w:rsidRPr="00D96EC8" w:rsidRDefault="00A37949">
          <w:pPr>
            <w:pStyle w:val="TOC1"/>
            <w:tabs>
              <w:tab w:val="right" w:leader="dot" w:pos="9350"/>
            </w:tabs>
            <w:rPr>
              <w:rFonts w:cstheme="minorBidi"/>
              <w:noProof/>
            </w:rPr>
          </w:pPr>
          <w:hyperlink w:anchor="_Toc525643728" w:history="1">
            <w:r w:rsidR="00DA5E95" w:rsidRPr="00D96EC8">
              <w:rPr>
                <w:rStyle w:val="Hyperlink"/>
                <w:b/>
                <w:noProof/>
              </w:rPr>
              <w:t>II. Statewide Achievement Level Results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_Toc525643728 \h </w:instrText>
            </w:r>
            <w:r w:rsidR="00DA5E95" w:rsidRPr="00D96EC8">
              <w:rPr>
                <w:noProof/>
                <w:webHidden/>
              </w:rPr>
            </w:r>
            <w:r w:rsidR="00DA5E95" w:rsidRPr="00D96EC8">
              <w:rPr>
                <w:noProof/>
                <w:webHidden/>
              </w:rPr>
              <w:fldChar w:fldCharType="separate"/>
            </w:r>
            <w:r w:rsidR="00135155">
              <w:rPr>
                <w:noProof/>
                <w:webHidden/>
              </w:rPr>
              <w:t>5</w:t>
            </w:r>
            <w:r w:rsidR="00DA5E95" w:rsidRPr="00D96EC8">
              <w:rPr>
                <w:noProof/>
                <w:webHidden/>
              </w:rPr>
              <w:fldChar w:fldCharType="end"/>
            </w:r>
          </w:hyperlink>
        </w:p>
        <w:p w14:paraId="3EA5F7FB" w14:textId="46213B62" w:rsidR="00DA5E95" w:rsidRPr="00D96EC8" w:rsidRDefault="00A37949">
          <w:pPr>
            <w:pStyle w:val="TOC2"/>
            <w:tabs>
              <w:tab w:val="right" w:leader="dot" w:pos="9350"/>
            </w:tabs>
            <w:rPr>
              <w:rFonts w:cstheme="minorBidi"/>
              <w:noProof/>
            </w:rPr>
          </w:pPr>
          <w:hyperlink w:anchor="_Toc525643729" w:history="1">
            <w:r w:rsidR="00DA5E95" w:rsidRPr="00D96EC8">
              <w:rPr>
                <w:rStyle w:val="Hyperlink"/>
                <w:noProof/>
              </w:rPr>
              <w:t>Student Achievement on Next-Generation Tests in Grades 3–8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_Toc525643729 \h </w:instrText>
            </w:r>
            <w:r w:rsidR="00DA5E95" w:rsidRPr="00D96EC8">
              <w:rPr>
                <w:noProof/>
                <w:webHidden/>
              </w:rPr>
            </w:r>
            <w:r w:rsidR="00DA5E95" w:rsidRPr="00D96EC8">
              <w:rPr>
                <w:noProof/>
                <w:webHidden/>
              </w:rPr>
              <w:fldChar w:fldCharType="separate"/>
            </w:r>
            <w:r w:rsidR="00135155">
              <w:rPr>
                <w:noProof/>
                <w:webHidden/>
              </w:rPr>
              <w:t>5</w:t>
            </w:r>
            <w:r w:rsidR="00DA5E95" w:rsidRPr="00D96EC8">
              <w:rPr>
                <w:noProof/>
                <w:webHidden/>
              </w:rPr>
              <w:fldChar w:fldCharType="end"/>
            </w:r>
          </w:hyperlink>
        </w:p>
        <w:p w14:paraId="00272943" w14:textId="2982288F" w:rsidR="00DA5E95" w:rsidRPr="00D96EC8" w:rsidRDefault="00A37949">
          <w:pPr>
            <w:pStyle w:val="TOC2"/>
            <w:tabs>
              <w:tab w:val="right" w:leader="dot" w:pos="9350"/>
            </w:tabs>
            <w:rPr>
              <w:rFonts w:cstheme="minorBidi"/>
              <w:noProof/>
            </w:rPr>
          </w:pPr>
          <w:hyperlink w:anchor="_Toc525643730" w:history="1">
            <w:r w:rsidR="00DA5E95" w:rsidRPr="00D96EC8">
              <w:rPr>
                <w:rStyle w:val="Hyperlink"/>
                <w:noProof/>
              </w:rPr>
              <w:t>Student Achievement on Legacy STE Tests in Grades 5 and 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_Toc525643730 \h </w:instrText>
            </w:r>
            <w:r w:rsidR="00DA5E95" w:rsidRPr="00D96EC8">
              <w:rPr>
                <w:noProof/>
                <w:webHidden/>
              </w:rPr>
            </w:r>
            <w:r w:rsidR="00DA5E95" w:rsidRPr="00D96EC8">
              <w:rPr>
                <w:noProof/>
                <w:webHidden/>
              </w:rPr>
              <w:fldChar w:fldCharType="separate"/>
            </w:r>
            <w:r w:rsidR="00135155">
              <w:rPr>
                <w:noProof/>
                <w:webHidden/>
              </w:rPr>
              <w:t>7</w:t>
            </w:r>
            <w:r w:rsidR="00DA5E95" w:rsidRPr="00D96EC8">
              <w:rPr>
                <w:noProof/>
                <w:webHidden/>
              </w:rPr>
              <w:fldChar w:fldCharType="end"/>
            </w:r>
          </w:hyperlink>
        </w:p>
        <w:p w14:paraId="796690FB" w14:textId="115B8728" w:rsidR="00DA5E95" w:rsidRPr="00D96EC8" w:rsidRDefault="00A37949">
          <w:pPr>
            <w:pStyle w:val="TOC2"/>
            <w:tabs>
              <w:tab w:val="right" w:leader="dot" w:pos="9350"/>
            </w:tabs>
            <w:rPr>
              <w:rFonts w:cstheme="minorBidi"/>
              <w:noProof/>
            </w:rPr>
          </w:pPr>
          <w:hyperlink w:anchor="_Toc525643731" w:history="1">
            <w:r w:rsidR="00DA5E95" w:rsidRPr="00D96EC8">
              <w:rPr>
                <w:rStyle w:val="Hyperlink"/>
                <w:noProof/>
              </w:rPr>
              <w:t>Student Achievement on Legacy Tests in Grade 10</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_Toc525643731 \h </w:instrText>
            </w:r>
            <w:r w:rsidR="00DA5E95" w:rsidRPr="00D96EC8">
              <w:rPr>
                <w:noProof/>
                <w:webHidden/>
              </w:rPr>
            </w:r>
            <w:r w:rsidR="00DA5E95" w:rsidRPr="00D96EC8">
              <w:rPr>
                <w:noProof/>
                <w:webHidden/>
              </w:rPr>
              <w:fldChar w:fldCharType="separate"/>
            </w:r>
            <w:r w:rsidR="00135155">
              <w:rPr>
                <w:noProof/>
                <w:webHidden/>
              </w:rPr>
              <w:t>8</w:t>
            </w:r>
            <w:r w:rsidR="00DA5E95" w:rsidRPr="00D96EC8">
              <w:rPr>
                <w:noProof/>
                <w:webHidden/>
              </w:rPr>
              <w:fldChar w:fldCharType="end"/>
            </w:r>
          </w:hyperlink>
        </w:p>
        <w:p w14:paraId="6ED4DC60" w14:textId="24B4A86D" w:rsidR="00DA5E95" w:rsidRPr="00D96EC8" w:rsidRDefault="00A37949">
          <w:pPr>
            <w:pStyle w:val="TOC2"/>
            <w:tabs>
              <w:tab w:val="right" w:leader="dot" w:pos="9350"/>
            </w:tabs>
            <w:rPr>
              <w:rFonts w:cstheme="minorBidi"/>
              <w:noProof/>
            </w:rPr>
          </w:pPr>
          <w:hyperlink w:anchor="_Toc525643732" w:history="1">
            <w:r w:rsidR="00DA5E95" w:rsidRPr="00D96EC8">
              <w:rPr>
                <w:rStyle w:val="Hyperlink"/>
                <w:noProof/>
              </w:rPr>
              <w:t>Student Achievement in Commissioner’s Districts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_Toc525643732 \h </w:instrText>
            </w:r>
            <w:r w:rsidR="00DA5E95" w:rsidRPr="00D96EC8">
              <w:rPr>
                <w:noProof/>
                <w:webHidden/>
              </w:rPr>
            </w:r>
            <w:r w:rsidR="00DA5E95" w:rsidRPr="00D96EC8">
              <w:rPr>
                <w:noProof/>
                <w:webHidden/>
              </w:rPr>
              <w:fldChar w:fldCharType="separate"/>
            </w:r>
            <w:r w:rsidR="00135155">
              <w:rPr>
                <w:noProof/>
                <w:webHidden/>
              </w:rPr>
              <w:t>9</w:t>
            </w:r>
            <w:r w:rsidR="00DA5E95" w:rsidRPr="00D96EC8">
              <w:rPr>
                <w:noProof/>
                <w:webHidden/>
              </w:rPr>
              <w:fldChar w:fldCharType="end"/>
            </w:r>
          </w:hyperlink>
        </w:p>
        <w:p w14:paraId="77174C60" w14:textId="51AEAB16" w:rsidR="00DA5E95" w:rsidRPr="00D96EC8" w:rsidRDefault="00A37949">
          <w:pPr>
            <w:pStyle w:val="TOC1"/>
            <w:tabs>
              <w:tab w:val="right" w:leader="dot" w:pos="9350"/>
            </w:tabs>
            <w:rPr>
              <w:rFonts w:cstheme="minorBidi"/>
              <w:noProof/>
            </w:rPr>
          </w:pPr>
          <w:hyperlink w:anchor="_Toc525643733" w:history="1">
            <w:r w:rsidR="00DA5E95" w:rsidRPr="00D96EC8">
              <w:rPr>
                <w:rStyle w:val="Hyperlink"/>
                <w:b/>
                <w:noProof/>
              </w:rPr>
              <w:t>III. Statewide Scaled Score Results for Next-Generation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_Toc525643733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14:paraId="53DA08AB" w14:textId="011F2EBA" w:rsidR="00DA5E95" w:rsidRPr="00D96EC8" w:rsidRDefault="00A37949">
          <w:pPr>
            <w:pStyle w:val="TOC2"/>
            <w:tabs>
              <w:tab w:val="right" w:leader="dot" w:pos="9350"/>
            </w:tabs>
            <w:rPr>
              <w:rFonts w:cstheme="minorBidi"/>
              <w:noProof/>
            </w:rPr>
          </w:pPr>
          <w:hyperlink w:anchor="_Toc525643734" w:history="1">
            <w:r w:rsidR="00DA5E95" w:rsidRPr="00D96EC8">
              <w:rPr>
                <w:rStyle w:val="Hyperlink"/>
                <w:noProof/>
              </w:rPr>
              <w:t>Average Scaled Scores and Standard Deviation in Grades 3–8</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_Toc525643734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14:paraId="6E8B6375" w14:textId="375F9F6A" w:rsidR="00DA5E95" w:rsidRPr="00D96EC8" w:rsidRDefault="00A37949">
          <w:pPr>
            <w:pStyle w:val="TOC2"/>
            <w:tabs>
              <w:tab w:val="right" w:leader="dot" w:pos="9350"/>
            </w:tabs>
            <w:rPr>
              <w:rFonts w:cstheme="minorBidi"/>
              <w:noProof/>
            </w:rPr>
          </w:pPr>
          <w:hyperlink w:anchor="_Toc525643735" w:history="1">
            <w:r w:rsidR="00DA5E95" w:rsidRPr="00D96EC8">
              <w:rPr>
                <w:rStyle w:val="Hyperlink"/>
                <w:noProof/>
              </w:rPr>
              <w:t>Average Scaled Scores by Grade for Racial/Ethnic Groups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_Toc525643735 \h </w:instrText>
            </w:r>
            <w:r w:rsidR="00DA5E95" w:rsidRPr="00D96EC8">
              <w:rPr>
                <w:noProof/>
                <w:webHidden/>
              </w:rPr>
            </w:r>
            <w:r w:rsidR="00DA5E95" w:rsidRPr="00D96EC8">
              <w:rPr>
                <w:noProof/>
                <w:webHidden/>
              </w:rPr>
              <w:fldChar w:fldCharType="separate"/>
            </w:r>
            <w:r w:rsidR="00135155">
              <w:rPr>
                <w:noProof/>
                <w:webHidden/>
              </w:rPr>
              <w:t>11</w:t>
            </w:r>
            <w:r w:rsidR="00DA5E95" w:rsidRPr="00D96EC8">
              <w:rPr>
                <w:noProof/>
                <w:webHidden/>
              </w:rPr>
              <w:fldChar w:fldCharType="end"/>
            </w:r>
          </w:hyperlink>
        </w:p>
        <w:p w14:paraId="74736973" w14:textId="67C60AB2" w:rsidR="00DA5E95" w:rsidRPr="00D96EC8" w:rsidRDefault="00A37949">
          <w:pPr>
            <w:pStyle w:val="TOC2"/>
            <w:tabs>
              <w:tab w:val="right" w:leader="dot" w:pos="9350"/>
            </w:tabs>
            <w:rPr>
              <w:rFonts w:cstheme="minorBidi"/>
              <w:noProof/>
            </w:rPr>
          </w:pPr>
          <w:hyperlink w:anchor="_Toc525643736" w:history="1">
            <w:r w:rsidR="00DA5E95" w:rsidRPr="00D96EC8">
              <w:rPr>
                <w:rStyle w:val="Hyperlink"/>
                <w:noProof/>
              </w:rPr>
              <w:t>Average Scaled Score by Grade for Special Populations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_Toc525643736 \h </w:instrText>
            </w:r>
            <w:r w:rsidR="00DA5E95" w:rsidRPr="00D96EC8">
              <w:rPr>
                <w:noProof/>
                <w:webHidden/>
              </w:rPr>
            </w:r>
            <w:r w:rsidR="00DA5E95" w:rsidRPr="00D96EC8">
              <w:rPr>
                <w:noProof/>
                <w:webHidden/>
              </w:rPr>
              <w:fldChar w:fldCharType="separate"/>
            </w:r>
            <w:r w:rsidR="00135155">
              <w:rPr>
                <w:noProof/>
                <w:webHidden/>
              </w:rPr>
              <w:t>14</w:t>
            </w:r>
            <w:r w:rsidR="00DA5E95" w:rsidRPr="00D96EC8">
              <w:rPr>
                <w:noProof/>
                <w:webHidden/>
              </w:rPr>
              <w:fldChar w:fldCharType="end"/>
            </w:r>
          </w:hyperlink>
        </w:p>
        <w:p w14:paraId="0AA15AFD" w14:textId="00110292" w:rsidR="00DA5E95" w:rsidRPr="00D96EC8" w:rsidRDefault="00A37949">
          <w:pPr>
            <w:pStyle w:val="TOC1"/>
            <w:tabs>
              <w:tab w:val="right" w:leader="dot" w:pos="9350"/>
            </w:tabs>
            <w:rPr>
              <w:rFonts w:cstheme="minorBidi"/>
              <w:noProof/>
            </w:rPr>
          </w:pPr>
          <w:hyperlink w:anchor="_Toc525643737" w:history="1">
            <w:r w:rsidR="00DA5E95" w:rsidRPr="00D96EC8">
              <w:rPr>
                <w:rStyle w:val="Hyperlink"/>
                <w:b/>
                <w:noProof/>
              </w:rPr>
              <w:t>IV. Statewide Achievement Gaps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_Toc525643737 \h </w:instrText>
            </w:r>
            <w:r w:rsidR="00DA5E95" w:rsidRPr="00D96EC8">
              <w:rPr>
                <w:noProof/>
                <w:webHidden/>
              </w:rPr>
            </w:r>
            <w:r w:rsidR="00DA5E95" w:rsidRPr="00D96EC8">
              <w:rPr>
                <w:noProof/>
                <w:webHidden/>
              </w:rPr>
              <w:fldChar w:fldCharType="separate"/>
            </w:r>
            <w:r w:rsidR="00135155">
              <w:rPr>
                <w:noProof/>
                <w:webHidden/>
              </w:rPr>
              <w:t>16</w:t>
            </w:r>
            <w:r w:rsidR="00DA5E95" w:rsidRPr="00D96EC8">
              <w:rPr>
                <w:noProof/>
                <w:webHidden/>
              </w:rPr>
              <w:fldChar w:fldCharType="end"/>
            </w:r>
          </w:hyperlink>
        </w:p>
        <w:p w14:paraId="6B2C5946" w14:textId="2F695310" w:rsidR="00DA5E95" w:rsidRPr="00D96EC8" w:rsidRDefault="00A37949">
          <w:pPr>
            <w:pStyle w:val="TOC2"/>
            <w:tabs>
              <w:tab w:val="right" w:leader="dot" w:pos="9350"/>
            </w:tabs>
            <w:rPr>
              <w:rFonts w:cstheme="minorBidi"/>
              <w:noProof/>
            </w:rPr>
          </w:pPr>
          <w:hyperlink w:anchor="_Toc525643738" w:history="1">
            <w:r w:rsidR="00DA5E95" w:rsidRPr="00D96EC8">
              <w:rPr>
                <w:rStyle w:val="Hyperlink"/>
                <w:noProof/>
              </w:rPr>
              <w:t>Achievement Gaps on Next-Generation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_Toc525643738 \h </w:instrText>
            </w:r>
            <w:r w:rsidR="00DA5E95" w:rsidRPr="00D96EC8">
              <w:rPr>
                <w:noProof/>
                <w:webHidden/>
              </w:rPr>
            </w:r>
            <w:r w:rsidR="00DA5E95" w:rsidRPr="00D96EC8">
              <w:rPr>
                <w:noProof/>
                <w:webHidden/>
              </w:rPr>
              <w:fldChar w:fldCharType="separate"/>
            </w:r>
            <w:r w:rsidR="00135155">
              <w:rPr>
                <w:noProof/>
                <w:webHidden/>
              </w:rPr>
              <w:t>16</w:t>
            </w:r>
            <w:r w:rsidR="00DA5E95" w:rsidRPr="00D96EC8">
              <w:rPr>
                <w:noProof/>
                <w:webHidden/>
              </w:rPr>
              <w:fldChar w:fldCharType="end"/>
            </w:r>
          </w:hyperlink>
        </w:p>
        <w:p w14:paraId="1F69C991" w14:textId="1ABB3516" w:rsidR="00DA5E95" w:rsidRPr="00D96EC8" w:rsidRDefault="00A37949">
          <w:pPr>
            <w:pStyle w:val="TOC2"/>
            <w:tabs>
              <w:tab w:val="right" w:leader="dot" w:pos="9350"/>
            </w:tabs>
            <w:rPr>
              <w:rFonts w:cstheme="minorBidi"/>
              <w:noProof/>
            </w:rPr>
          </w:pPr>
          <w:hyperlink w:anchor="_Toc525643739" w:history="1">
            <w:r w:rsidR="00DA5E95" w:rsidRPr="00D96EC8">
              <w:rPr>
                <w:rStyle w:val="Hyperlink"/>
                <w:noProof/>
              </w:rPr>
              <w:t>Achievement Gaps on Legacy Tests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_Toc525643739 \h </w:instrText>
            </w:r>
            <w:r w:rsidR="00DA5E95" w:rsidRPr="00D96EC8">
              <w:rPr>
                <w:noProof/>
                <w:webHidden/>
              </w:rPr>
            </w:r>
            <w:r w:rsidR="00DA5E95" w:rsidRPr="00D96EC8">
              <w:rPr>
                <w:noProof/>
                <w:webHidden/>
              </w:rPr>
              <w:fldChar w:fldCharType="separate"/>
            </w:r>
            <w:r w:rsidR="00135155">
              <w:rPr>
                <w:noProof/>
                <w:webHidden/>
              </w:rPr>
              <w:t>18</w:t>
            </w:r>
            <w:r w:rsidR="00DA5E95" w:rsidRPr="00D96EC8">
              <w:rPr>
                <w:noProof/>
                <w:webHidden/>
              </w:rPr>
              <w:fldChar w:fldCharType="end"/>
            </w:r>
          </w:hyperlink>
        </w:p>
        <w:p w14:paraId="38669253" w14:textId="0F3EFDC0" w:rsidR="00DA5E95" w:rsidRPr="00D96EC8" w:rsidRDefault="00A37949">
          <w:pPr>
            <w:pStyle w:val="TOC1"/>
            <w:tabs>
              <w:tab w:val="right" w:leader="dot" w:pos="9350"/>
            </w:tabs>
            <w:rPr>
              <w:rFonts w:cstheme="minorBidi"/>
              <w:noProof/>
            </w:rPr>
          </w:pPr>
          <w:hyperlink w:anchor="_Toc525643740" w:history="1">
            <w:r w:rsidR="00DA5E95" w:rsidRPr="00D96EC8">
              <w:rPr>
                <w:rStyle w:val="Hyperlink"/>
                <w:b/>
                <w:noProof/>
              </w:rPr>
              <w:t>V. Student Enrollment and Participation</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_Toc525643740 \h </w:instrText>
            </w:r>
            <w:r w:rsidR="00DA5E95" w:rsidRPr="00D96EC8">
              <w:rPr>
                <w:noProof/>
                <w:webHidden/>
              </w:rPr>
            </w:r>
            <w:r w:rsidR="00DA5E95" w:rsidRPr="00D96EC8">
              <w:rPr>
                <w:noProof/>
                <w:webHidden/>
              </w:rPr>
              <w:fldChar w:fldCharType="separate"/>
            </w:r>
            <w:r w:rsidR="00135155">
              <w:rPr>
                <w:noProof/>
                <w:webHidden/>
              </w:rPr>
              <w:t>20</w:t>
            </w:r>
            <w:r w:rsidR="00DA5E95" w:rsidRPr="00D96EC8">
              <w:rPr>
                <w:noProof/>
                <w:webHidden/>
              </w:rPr>
              <w:fldChar w:fldCharType="end"/>
            </w:r>
          </w:hyperlink>
        </w:p>
        <w:p w14:paraId="52083B0A" w14:textId="5DE9D646" w:rsidR="00DA5E95" w:rsidRPr="00D96EC8" w:rsidRDefault="00A37949">
          <w:pPr>
            <w:pStyle w:val="TOC2"/>
            <w:tabs>
              <w:tab w:val="right" w:leader="dot" w:pos="9350"/>
            </w:tabs>
            <w:rPr>
              <w:rFonts w:cstheme="minorBidi"/>
              <w:noProof/>
            </w:rPr>
          </w:pPr>
          <w:hyperlink w:anchor="_Toc525643741" w:history="1">
            <w:r w:rsidR="00DA5E95" w:rsidRPr="00D96EC8">
              <w:rPr>
                <w:rStyle w:val="Hyperlink"/>
                <w:noProof/>
              </w:rPr>
              <w:t>2018 Student Enrollment</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_Toc525643741 \h </w:instrText>
            </w:r>
            <w:r w:rsidR="00DA5E95" w:rsidRPr="00D96EC8">
              <w:rPr>
                <w:noProof/>
                <w:webHidden/>
              </w:rPr>
            </w:r>
            <w:r w:rsidR="00DA5E95" w:rsidRPr="00D96EC8">
              <w:rPr>
                <w:noProof/>
                <w:webHidden/>
              </w:rPr>
              <w:fldChar w:fldCharType="separate"/>
            </w:r>
            <w:r w:rsidR="00135155">
              <w:rPr>
                <w:noProof/>
                <w:webHidden/>
              </w:rPr>
              <w:t>20</w:t>
            </w:r>
            <w:r w:rsidR="00DA5E95" w:rsidRPr="00D96EC8">
              <w:rPr>
                <w:noProof/>
                <w:webHidden/>
              </w:rPr>
              <w:fldChar w:fldCharType="end"/>
            </w:r>
          </w:hyperlink>
        </w:p>
        <w:p w14:paraId="20CDD403" w14:textId="769F20DE" w:rsidR="00DA5E95" w:rsidRPr="00D96EC8" w:rsidRDefault="00A37949">
          <w:pPr>
            <w:pStyle w:val="TOC2"/>
            <w:tabs>
              <w:tab w:val="right" w:leader="dot" w:pos="9350"/>
            </w:tabs>
            <w:rPr>
              <w:rFonts w:cstheme="minorBidi"/>
              <w:noProof/>
            </w:rPr>
          </w:pPr>
          <w:hyperlink w:anchor="_Toc525643742" w:history="1">
            <w:r w:rsidR="00DA5E95" w:rsidRPr="00D96EC8">
              <w:rPr>
                <w:rStyle w:val="Hyperlink"/>
                <w:noProof/>
              </w:rPr>
              <w:t>2018 Participation Rates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_Toc525643742 \h </w:instrText>
            </w:r>
            <w:r w:rsidR="00DA5E95" w:rsidRPr="00D96EC8">
              <w:rPr>
                <w:noProof/>
                <w:webHidden/>
              </w:rPr>
            </w:r>
            <w:r w:rsidR="00DA5E95" w:rsidRPr="00D96EC8">
              <w:rPr>
                <w:noProof/>
                <w:webHidden/>
              </w:rPr>
              <w:fldChar w:fldCharType="separate"/>
            </w:r>
            <w:r w:rsidR="00135155">
              <w:rPr>
                <w:noProof/>
                <w:webHidden/>
              </w:rPr>
              <w:t>21</w:t>
            </w:r>
            <w:r w:rsidR="00DA5E95" w:rsidRPr="00D96EC8">
              <w:rPr>
                <w:noProof/>
                <w:webHidden/>
              </w:rPr>
              <w:fldChar w:fldCharType="end"/>
            </w:r>
          </w:hyperlink>
        </w:p>
        <w:p w14:paraId="134B47B7" w14:textId="56E94DD6" w:rsidR="00DA5E95" w:rsidRPr="00D96EC8" w:rsidRDefault="00A37949">
          <w:pPr>
            <w:pStyle w:val="TOC1"/>
            <w:tabs>
              <w:tab w:val="right" w:leader="dot" w:pos="9350"/>
            </w:tabs>
            <w:rPr>
              <w:rFonts w:cstheme="minorBidi"/>
              <w:noProof/>
            </w:rPr>
          </w:pPr>
          <w:hyperlink w:anchor="_Toc525643743" w:history="1">
            <w:r w:rsidR="00DA5E95" w:rsidRPr="00D96EC8">
              <w:rPr>
                <w:rStyle w:val="Hyperlink"/>
                <w:rFonts w:cstheme="minorHAnsi"/>
                <w:b/>
                <w:noProof/>
              </w:rPr>
              <w:t>VI. Competency Determination Attainment Results</w:t>
            </w:r>
            <w:r w:rsidR="00DA5E95" w:rsidRPr="00D96EC8">
              <w:rPr>
                <w:noProof/>
                <w:webHidden/>
              </w:rPr>
              <w:tab/>
            </w:r>
            <w:r w:rsidR="00DA5E95" w:rsidRPr="00D96EC8">
              <w:rPr>
                <w:noProof/>
                <w:webHidden/>
              </w:rPr>
              <w:fldChar w:fldCharType="begin"/>
            </w:r>
            <w:r w:rsidR="00DA5E95" w:rsidRPr="00D96EC8">
              <w:rPr>
                <w:noProof/>
                <w:webHidden/>
              </w:rPr>
              <w:instrText xml:space="preserve"> PAGEREF _Toc525643743 \h </w:instrText>
            </w:r>
            <w:r w:rsidR="00DA5E95" w:rsidRPr="00D96EC8">
              <w:rPr>
                <w:noProof/>
                <w:webHidden/>
              </w:rPr>
            </w:r>
            <w:r w:rsidR="00DA5E95" w:rsidRPr="00D96EC8">
              <w:rPr>
                <w:noProof/>
                <w:webHidden/>
              </w:rPr>
              <w:fldChar w:fldCharType="separate"/>
            </w:r>
            <w:r w:rsidR="00135155">
              <w:rPr>
                <w:noProof/>
                <w:webHidden/>
              </w:rPr>
              <w:t>23</w:t>
            </w:r>
            <w:r w:rsidR="00DA5E95" w:rsidRPr="00D96EC8">
              <w:rPr>
                <w:noProof/>
                <w:webHidden/>
              </w:rPr>
              <w:fldChar w:fldCharType="end"/>
            </w:r>
          </w:hyperlink>
        </w:p>
        <w:p w14:paraId="4A0AFC0A" w14:textId="77777777" w:rsidR="00F90DC5" w:rsidRDefault="00F90DC5">
          <w:r w:rsidRPr="00D96EC8">
            <w:rPr>
              <w:bCs/>
              <w:noProof/>
            </w:rPr>
            <w:fldChar w:fldCharType="end"/>
          </w:r>
        </w:p>
      </w:sdtContent>
    </w:sdt>
    <w:p w14:paraId="2273ED31" w14:textId="77777777" w:rsidR="009772EB" w:rsidRDefault="009772EB" w:rsidP="0018435C">
      <w:pPr>
        <w:jc w:val="center"/>
      </w:pPr>
    </w:p>
    <w:p w14:paraId="545F374F" w14:textId="77777777" w:rsidR="009772EB" w:rsidRDefault="009772EB" w:rsidP="0018435C">
      <w:pPr>
        <w:jc w:val="center"/>
      </w:pPr>
    </w:p>
    <w:p w14:paraId="63D9A89D" w14:textId="77777777" w:rsidR="009772EB" w:rsidRDefault="009772EB" w:rsidP="0018435C">
      <w:pPr>
        <w:jc w:val="center"/>
      </w:pPr>
    </w:p>
    <w:p w14:paraId="302683DA" w14:textId="77777777" w:rsidR="009772EB" w:rsidRDefault="009772EB" w:rsidP="0018435C">
      <w:pPr>
        <w:jc w:val="center"/>
      </w:pPr>
    </w:p>
    <w:p w14:paraId="509CFC7D" w14:textId="77777777" w:rsidR="009772EB" w:rsidRDefault="009772EB" w:rsidP="0018435C">
      <w:pPr>
        <w:jc w:val="center"/>
      </w:pPr>
    </w:p>
    <w:p w14:paraId="318F2D64" w14:textId="77777777" w:rsidR="009772EB" w:rsidRDefault="009772EB" w:rsidP="0018435C">
      <w:pPr>
        <w:jc w:val="center"/>
        <w:sectPr w:rsidR="009772EB" w:rsidSect="001A165A">
          <w:pgSz w:w="12240" w:h="15840"/>
          <w:pgMar w:top="1440" w:right="1440" w:bottom="1440" w:left="1440" w:header="720" w:footer="720" w:gutter="0"/>
          <w:pgNumType w:start="1"/>
          <w:cols w:space="720"/>
          <w:titlePg/>
          <w:docGrid w:linePitch="360"/>
        </w:sectPr>
      </w:pPr>
    </w:p>
    <w:p w14:paraId="5CCD10F8" w14:textId="77777777" w:rsidR="00362735" w:rsidRPr="00457A19" w:rsidRDefault="00622AA6" w:rsidP="009772EB">
      <w:pPr>
        <w:pStyle w:val="Heading1"/>
        <w:jc w:val="center"/>
        <w:rPr>
          <w:b/>
        </w:rPr>
      </w:pPr>
      <w:bookmarkStart w:id="1" w:name="_Toc525643722"/>
      <w:r w:rsidRPr="00457A19">
        <w:rPr>
          <w:b/>
        </w:rPr>
        <w:lastRenderedPageBreak/>
        <w:t xml:space="preserve">I. </w:t>
      </w:r>
      <w:r w:rsidR="00AE374E" w:rsidRPr="00457A19">
        <w:rPr>
          <w:b/>
        </w:rPr>
        <w:t>Introduction</w:t>
      </w:r>
      <w:bookmarkEnd w:id="1"/>
    </w:p>
    <w:p w14:paraId="4210EA69" w14:textId="77777777" w:rsidR="00607545" w:rsidRDefault="00076A9A" w:rsidP="00076A9A">
      <w:r>
        <w:t xml:space="preserve">The Massachusetts Comprehensive Assessment System (MCAS) is the Commonwealth’s standards-based student assessment program. </w:t>
      </w:r>
      <w:r w:rsidR="0068721C">
        <w:t>This report summarizes the state-level results from the spring 20</w:t>
      </w:r>
      <w:r w:rsidR="00C15BD6">
        <w:t xml:space="preserve">18 administration of </w:t>
      </w:r>
      <w:r w:rsidR="0068721C">
        <w:t xml:space="preserve">MCAS tests in </w:t>
      </w:r>
      <w:r w:rsidR="00C15BD6">
        <w:t xml:space="preserve">English Language Arts (ELA), </w:t>
      </w:r>
      <w:r w:rsidR="0068721C">
        <w:t>Mathem</w:t>
      </w:r>
      <w:r w:rsidR="00C15BD6">
        <w:t xml:space="preserve">atics, and </w:t>
      </w:r>
      <w:r w:rsidR="0068721C" w:rsidRPr="00362735">
        <w:t>Science and Technology/Engineerin</w:t>
      </w:r>
      <w:r w:rsidR="0068721C">
        <w:t>g (STE)</w:t>
      </w:r>
      <w:r w:rsidR="00C15BD6">
        <w:t>. The report examines trends in state results and analyzes changes in academic achievement gaps</w:t>
      </w:r>
      <w:r w:rsidR="0095257F">
        <w:t xml:space="preserve"> between </w:t>
      </w:r>
      <w:r w:rsidR="00607545">
        <w:t>demographic groups</w:t>
      </w:r>
      <w:r w:rsidR="00C15BD6">
        <w:t xml:space="preserve">. </w:t>
      </w:r>
      <w:r w:rsidR="00607545">
        <w:t xml:space="preserve">For information on school- and district-level MCAS results, please visit the </w:t>
      </w:r>
      <w:hyperlink r:id="rId17" w:history="1">
        <w:r w:rsidR="00607545" w:rsidRPr="00607545">
          <w:rPr>
            <w:rStyle w:val="Hyperlink"/>
          </w:rPr>
          <w:t>School and District Profiles website</w:t>
        </w:r>
      </w:hyperlink>
      <w:r w:rsidR="00607545">
        <w:t>.</w:t>
      </w:r>
    </w:p>
    <w:p w14:paraId="1DFDA2B3" w14:textId="77777777" w:rsidR="00362735" w:rsidRPr="00457A19" w:rsidRDefault="00F90DC5" w:rsidP="00613B85">
      <w:pPr>
        <w:pStyle w:val="Heading2"/>
        <w:spacing w:before="240"/>
        <w:rPr>
          <w:b/>
        </w:rPr>
      </w:pPr>
      <w:bookmarkStart w:id="2" w:name="_Toc525643723"/>
      <w:r>
        <w:rPr>
          <w:b/>
        </w:rPr>
        <w:t>Which MCAS Tests Were A</w:t>
      </w:r>
      <w:r w:rsidR="00B17FCF" w:rsidRPr="00457A19">
        <w:rPr>
          <w:b/>
        </w:rPr>
        <w:t>dministered</w:t>
      </w:r>
      <w:r w:rsidR="00362735" w:rsidRPr="00457A19">
        <w:rPr>
          <w:b/>
        </w:rPr>
        <w:t xml:space="preserve"> in 2018?</w:t>
      </w:r>
      <w:bookmarkEnd w:id="2"/>
    </w:p>
    <w:p w14:paraId="26577DBA" w14:textId="77777777" w:rsidR="00362735" w:rsidRDefault="00362735" w:rsidP="00362735">
      <w:r>
        <w:t>In 2018, Massachusetts continued the process of transitioning the MCAS program to next-generation tests. The next-generation tests include new test designs and item types and are intended to be administered primarily via computer, though the Department is making paper-based versions availabl</w:t>
      </w:r>
      <w:r w:rsidR="00A136D4">
        <w:t xml:space="preserve">e during the transition period </w:t>
      </w:r>
      <w:r>
        <w:t xml:space="preserve">and will offer paper-based tests on an ongoing basis as an </w:t>
      </w:r>
      <w:r w:rsidR="00A136D4">
        <w:t>accommodation for some students</w:t>
      </w:r>
      <w:r>
        <w:t>.</w:t>
      </w:r>
    </w:p>
    <w:p w14:paraId="057F141A" w14:textId="77777777" w:rsidR="001724F8" w:rsidRDefault="00B17FCF" w:rsidP="00362735">
      <w:r>
        <w:t xml:space="preserve">Table 1 shows </w:t>
      </w:r>
      <w:r w:rsidR="001724F8">
        <w:t>which</w:t>
      </w:r>
      <w:r>
        <w:t xml:space="preserve"> MCAS tests </w:t>
      </w:r>
      <w:r w:rsidR="001724F8">
        <w:t xml:space="preserve">were </w:t>
      </w:r>
      <w:r>
        <w:t xml:space="preserve">administered at each grade level in </w:t>
      </w:r>
      <w:r w:rsidR="00DF7F06">
        <w:t xml:space="preserve">spring </w:t>
      </w:r>
      <w:r>
        <w:t>2018 and whether the tests were next-generation (NG) or legacy (L) assessments.</w:t>
      </w:r>
      <w:r w:rsidR="00A55E4F">
        <w:t xml:space="preserve"> Note that </w:t>
      </w:r>
      <w:r w:rsidR="00363B63">
        <w:t>t</w:t>
      </w:r>
      <w:r w:rsidR="00A55E4F" w:rsidRPr="00A55E4F">
        <w:t xml:space="preserve">he STE tests at grades 5 and 8 were administered primarily by computer but were considered legacy tests because the test designs and operational item types followed the format of previous legacy </w:t>
      </w:r>
      <w:r w:rsidR="00A55E4F">
        <w:t>assessments</w:t>
      </w:r>
      <w:r w:rsidR="00A55E4F" w:rsidRPr="00A55E4F">
        <w:t>.</w:t>
      </w:r>
    </w:p>
    <w:p w14:paraId="7732E084" w14:textId="77777777" w:rsidR="001724F8" w:rsidRDefault="001724F8" w:rsidP="00213FC0">
      <w:pPr>
        <w:spacing w:after="0"/>
        <w:jc w:val="center"/>
      </w:pPr>
      <w:r w:rsidRPr="00EE3A1F">
        <w:rPr>
          <w:b/>
        </w:rPr>
        <w:t xml:space="preserve">Table 1: </w:t>
      </w:r>
      <w:r w:rsidR="00DF7F06">
        <w:rPr>
          <w:b/>
        </w:rPr>
        <w:t xml:space="preserve">Spring </w:t>
      </w:r>
      <w:r>
        <w:rPr>
          <w:b/>
        </w:rPr>
        <w:t>2018 MCAS Tests Administered, by Grade Level</w:t>
      </w:r>
    </w:p>
    <w:tbl>
      <w:tblPr>
        <w:tblStyle w:val="TableGrid"/>
        <w:tblW w:w="0" w:type="auto"/>
        <w:tblLook w:val="04A0" w:firstRow="1" w:lastRow="0" w:firstColumn="1" w:lastColumn="0" w:noHBand="0" w:noVBand="1"/>
        <w:tblDescription w:val="Spring 2018 MCAS Tests Administered, by Grade Level"/>
      </w:tblPr>
      <w:tblGrid>
        <w:gridCol w:w="3595"/>
        <w:gridCol w:w="686"/>
        <w:gridCol w:w="686"/>
        <w:gridCol w:w="686"/>
        <w:gridCol w:w="687"/>
        <w:gridCol w:w="686"/>
        <w:gridCol w:w="686"/>
        <w:gridCol w:w="686"/>
        <w:gridCol w:w="687"/>
      </w:tblGrid>
      <w:tr w:rsidR="007C0B31" w14:paraId="2B9CB5C3" w14:textId="77777777" w:rsidTr="00F92ECF">
        <w:trPr>
          <w:tblHeader/>
        </w:trPr>
        <w:tc>
          <w:tcPr>
            <w:tcW w:w="3595" w:type="dxa"/>
            <w:vMerge w:val="restart"/>
            <w:vAlign w:val="center"/>
          </w:tcPr>
          <w:p w14:paraId="75DC1532" w14:textId="77777777" w:rsidR="007C0B31" w:rsidRPr="00A15F6C" w:rsidRDefault="007C0B31" w:rsidP="00A55E4F">
            <w:pPr>
              <w:jc w:val="center"/>
              <w:rPr>
                <w:b/>
                <w:sz w:val="20"/>
                <w:szCs w:val="20"/>
              </w:rPr>
            </w:pPr>
            <w:r w:rsidRPr="00A15F6C">
              <w:rPr>
                <w:b/>
                <w:sz w:val="20"/>
                <w:szCs w:val="20"/>
              </w:rPr>
              <w:t>Content Area</w:t>
            </w:r>
          </w:p>
        </w:tc>
        <w:tc>
          <w:tcPr>
            <w:tcW w:w="5490" w:type="dxa"/>
            <w:gridSpan w:val="8"/>
            <w:vAlign w:val="center"/>
          </w:tcPr>
          <w:p w14:paraId="17261913" w14:textId="77777777" w:rsidR="007C0B31" w:rsidRPr="00A15F6C" w:rsidRDefault="007C0B31" w:rsidP="00A55E4F">
            <w:pPr>
              <w:jc w:val="center"/>
              <w:rPr>
                <w:b/>
                <w:sz w:val="20"/>
                <w:szCs w:val="20"/>
              </w:rPr>
            </w:pPr>
            <w:r w:rsidRPr="00A15F6C">
              <w:rPr>
                <w:b/>
                <w:sz w:val="20"/>
                <w:szCs w:val="20"/>
              </w:rPr>
              <w:t>Grade Level</w:t>
            </w:r>
          </w:p>
        </w:tc>
      </w:tr>
      <w:tr w:rsidR="007C0B31" w14:paraId="5B710E71" w14:textId="77777777" w:rsidTr="00A55E4F">
        <w:tc>
          <w:tcPr>
            <w:tcW w:w="3595" w:type="dxa"/>
            <w:vMerge/>
            <w:vAlign w:val="center"/>
          </w:tcPr>
          <w:p w14:paraId="35F5B4BC" w14:textId="77777777" w:rsidR="007C0B31" w:rsidRPr="00A15F6C" w:rsidRDefault="007C0B31" w:rsidP="00A55E4F">
            <w:pPr>
              <w:jc w:val="center"/>
              <w:rPr>
                <w:b/>
                <w:sz w:val="20"/>
                <w:szCs w:val="20"/>
              </w:rPr>
            </w:pPr>
          </w:p>
        </w:tc>
        <w:tc>
          <w:tcPr>
            <w:tcW w:w="686" w:type="dxa"/>
            <w:vAlign w:val="center"/>
          </w:tcPr>
          <w:p w14:paraId="2E23614C" w14:textId="77777777" w:rsidR="007C0B31" w:rsidRPr="00A15F6C" w:rsidRDefault="007C0B31" w:rsidP="00A55E4F">
            <w:pPr>
              <w:jc w:val="center"/>
              <w:rPr>
                <w:b/>
                <w:sz w:val="20"/>
                <w:szCs w:val="20"/>
              </w:rPr>
            </w:pPr>
            <w:r w:rsidRPr="00A15F6C">
              <w:rPr>
                <w:b/>
                <w:sz w:val="20"/>
                <w:szCs w:val="20"/>
              </w:rPr>
              <w:t>3</w:t>
            </w:r>
          </w:p>
        </w:tc>
        <w:tc>
          <w:tcPr>
            <w:tcW w:w="686" w:type="dxa"/>
            <w:vAlign w:val="center"/>
          </w:tcPr>
          <w:p w14:paraId="1E5861A6" w14:textId="77777777" w:rsidR="007C0B31" w:rsidRPr="00A15F6C" w:rsidRDefault="007C0B31" w:rsidP="00A55E4F">
            <w:pPr>
              <w:jc w:val="center"/>
              <w:rPr>
                <w:b/>
                <w:sz w:val="20"/>
                <w:szCs w:val="20"/>
              </w:rPr>
            </w:pPr>
            <w:r w:rsidRPr="00A15F6C">
              <w:rPr>
                <w:b/>
                <w:sz w:val="20"/>
                <w:szCs w:val="20"/>
              </w:rPr>
              <w:t>4</w:t>
            </w:r>
          </w:p>
        </w:tc>
        <w:tc>
          <w:tcPr>
            <w:tcW w:w="686" w:type="dxa"/>
            <w:vAlign w:val="center"/>
          </w:tcPr>
          <w:p w14:paraId="3FA6EA42" w14:textId="77777777" w:rsidR="007C0B31" w:rsidRPr="00A15F6C" w:rsidRDefault="007C0B31" w:rsidP="00A55E4F">
            <w:pPr>
              <w:jc w:val="center"/>
              <w:rPr>
                <w:b/>
                <w:sz w:val="20"/>
                <w:szCs w:val="20"/>
              </w:rPr>
            </w:pPr>
            <w:r w:rsidRPr="00A15F6C">
              <w:rPr>
                <w:b/>
                <w:sz w:val="20"/>
                <w:szCs w:val="20"/>
              </w:rPr>
              <w:t>5</w:t>
            </w:r>
          </w:p>
        </w:tc>
        <w:tc>
          <w:tcPr>
            <w:tcW w:w="687" w:type="dxa"/>
            <w:vAlign w:val="center"/>
          </w:tcPr>
          <w:p w14:paraId="0175AE5D" w14:textId="77777777" w:rsidR="007C0B31" w:rsidRPr="00A15F6C" w:rsidRDefault="007C0B31" w:rsidP="00A55E4F">
            <w:pPr>
              <w:jc w:val="center"/>
              <w:rPr>
                <w:b/>
                <w:sz w:val="20"/>
                <w:szCs w:val="20"/>
              </w:rPr>
            </w:pPr>
            <w:r w:rsidRPr="00A15F6C">
              <w:rPr>
                <w:b/>
                <w:sz w:val="20"/>
                <w:szCs w:val="20"/>
              </w:rPr>
              <w:t>6</w:t>
            </w:r>
          </w:p>
        </w:tc>
        <w:tc>
          <w:tcPr>
            <w:tcW w:w="686" w:type="dxa"/>
            <w:vAlign w:val="center"/>
          </w:tcPr>
          <w:p w14:paraId="1AAEC4BC" w14:textId="77777777" w:rsidR="007C0B31" w:rsidRPr="00A15F6C" w:rsidRDefault="007C0B31" w:rsidP="00A55E4F">
            <w:pPr>
              <w:jc w:val="center"/>
              <w:rPr>
                <w:b/>
                <w:sz w:val="20"/>
                <w:szCs w:val="20"/>
              </w:rPr>
            </w:pPr>
            <w:r w:rsidRPr="00A15F6C">
              <w:rPr>
                <w:b/>
                <w:sz w:val="20"/>
                <w:szCs w:val="20"/>
              </w:rPr>
              <w:t>7</w:t>
            </w:r>
          </w:p>
        </w:tc>
        <w:tc>
          <w:tcPr>
            <w:tcW w:w="686" w:type="dxa"/>
            <w:vAlign w:val="center"/>
          </w:tcPr>
          <w:p w14:paraId="3DBE1473" w14:textId="77777777" w:rsidR="007C0B31" w:rsidRPr="00A15F6C" w:rsidRDefault="007C0B31" w:rsidP="00A55E4F">
            <w:pPr>
              <w:jc w:val="center"/>
              <w:rPr>
                <w:b/>
                <w:sz w:val="20"/>
                <w:szCs w:val="20"/>
              </w:rPr>
            </w:pPr>
            <w:r w:rsidRPr="00A15F6C">
              <w:rPr>
                <w:b/>
                <w:sz w:val="20"/>
                <w:szCs w:val="20"/>
              </w:rPr>
              <w:t>8</w:t>
            </w:r>
          </w:p>
        </w:tc>
        <w:tc>
          <w:tcPr>
            <w:tcW w:w="686" w:type="dxa"/>
            <w:vAlign w:val="center"/>
          </w:tcPr>
          <w:p w14:paraId="40234EF0" w14:textId="77777777" w:rsidR="007C0B31" w:rsidRPr="00A15F6C" w:rsidRDefault="007C0B31" w:rsidP="00A55E4F">
            <w:pPr>
              <w:jc w:val="center"/>
              <w:rPr>
                <w:b/>
                <w:sz w:val="20"/>
                <w:szCs w:val="20"/>
              </w:rPr>
            </w:pPr>
            <w:r w:rsidRPr="00A15F6C">
              <w:rPr>
                <w:b/>
                <w:sz w:val="20"/>
                <w:szCs w:val="20"/>
              </w:rPr>
              <w:t>9</w:t>
            </w:r>
          </w:p>
        </w:tc>
        <w:tc>
          <w:tcPr>
            <w:tcW w:w="687" w:type="dxa"/>
            <w:vAlign w:val="center"/>
          </w:tcPr>
          <w:p w14:paraId="2598368A" w14:textId="77777777" w:rsidR="007C0B31" w:rsidRPr="00A15F6C" w:rsidRDefault="007C0B31" w:rsidP="00A55E4F">
            <w:pPr>
              <w:jc w:val="center"/>
              <w:rPr>
                <w:b/>
                <w:sz w:val="20"/>
                <w:szCs w:val="20"/>
              </w:rPr>
            </w:pPr>
            <w:r w:rsidRPr="00A15F6C">
              <w:rPr>
                <w:b/>
                <w:sz w:val="20"/>
                <w:szCs w:val="20"/>
              </w:rPr>
              <w:t>10</w:t>
            </w:r>
          </w:p>
        </w:tc>
      </w:tr>
      <w:tr w:rsidR="00A55E4F" w14:paraId="03600FB0" w14:textId="77777777" w:rsidTr="00A55E4F">
        <w:tc>
          <w:tcPr>
            <w:tcW w:w="3595" w:type="dxa"/>
          </w:tcPr>
          <w:p w14:paraId="1B43FBBD" w14:textId="77777777" w:rsidR="00B17FCF" w:rsidRPr="00A15F6C" w:rsidRDefault="00A55E4F" w:rsidP="00362735">
            <w:pPr>
              <w:rPr>
                <w:sz w:val="20"/>
                <w:szCs w:val="20"/>
              </w:rPr>
            </w:pPr>
            <w:r w:rsidRPr="00A15F6C">
              <w:rPr>
                <w:sz w:val="20"/>
                <w:szCs w:val="20"/>
              </w:rPr>
              <w:t>English Language Arts</w:t>
            </w:r>
          </w:p>
        </w:tc>
        <w:tc>
          <w:tcPr>
            <w:tcW w:w="686" w:type="dxa"/>
            <w:vAlign w:val="center"/>
          </w:tcPr>
          <w:p w14:paraId="1A1D50B6"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71AE21CB"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4053541E" w14:textId="77777777" w:rsidR="00B17FCF" w:rsidRPr="00A15F6C" w:rsidRDefault="00A55E4F" w:rsidP="00A55E4F">
            <w:pPr>
              <w:jc w:val="center"/>
              <w:rPr>
                <w:sz w:val="20"/>
                <w:szCs w:val="20"/>
              </w:rPr>
            </w:pPr>
            <w:r w:rsidRPr="00A15F6C">
              <w:rPr>
                <w:sz w:val="20"/>
                <w:szCs w:val="20"/>
              </w:rPr>
              <w:t>NG</w:t>
            </w:r>
          </w:p>
        </w:tc>
        <w:tc>
          <w:tcPr>
            <w:tcW w:w="687" w:type="dxa"/>
            <w:vAlign w:val="center"/>
          </w:tcPr>
          <w:p w14:paraId="57CEE7FA"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37A63CEF"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7F7C71DD"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642931B4" w14:textId="77777777" w:rsidR="00B17FCF" w:rsidRPr="00A15F6C" w:rsidRDefault="00B17FCF" w:rsidP="00A55E4F">
            <w:pPr>
              <w:jc w:val="center"/>
              <w:rPr>
                <w:sz w:val="20"/>
                <w:szCs w:val="20"/>
              </w:rPr>
            </w:pPr>
          </w:p>
        </w:tc>
        <w:tc>
          <w:tcPr>
            <w:tcW w:w="687" w:type="dxa"/>
            <w:vAlign w:val="center"/>
          </w:tcPr>
          <w:p w14:paraId="1B64C180" w14:textId="77777777" w:rsidR="00B17FCF" w:rsidRPr="00A15F6C" w:rsidRDefault="00A55E4F" w:rsidP="00A55E4F">
            <w:pPr>
              <w:jc w:val="center"/>
              <w:rPr>
                <w:sz w:val="20"/>
                <w:szCs w:val="20"/>
              </w:rPr>
            </w:pPr>
            <w:r w:rsidRPr="00A15F6C">
              <w:rPr>
                <w:sz w:val="20"/>
                <w:szCs w:val="20"/>
              </w:rPr>
              <w:t>L</w:t>
            </w:r>
          </w:p>
        </w:tc>
      </w:tr>
      <w:tr w:rsidR="00A55E4F" w14:paraId="1E34B5BF" w14:textId="77777777" w:rsidTr="00A55E4F">
        <w:tc>
          <w:tcPr>
            <w:tcW w:w="3595" w:type="dxa"/>
          </w:tcPr>
          <w:p w14:paraId="174691A8" w14:textId="77777777" w:rsidR="00A55E4F" w:rsidRPr="00A15F6C" w:rsidRDefault="00A55E4F" w:rsidP="00A55E4F">
            <w:pPr>
              <w:rPr>
                <w:sz w:val="20"/>
                <w:szCs w:val="20"/>
              </w:rPr>
            </w:pPr>
            <w:r w:rsidRPr="00A15F6C">
              <w:rPr>
                <w:sz w:val="20"/>
                <w:szCs w:val="20"/>
              </w:rPr>
              <w:t>Mathematics</w:t>
            </w:r>
          </w:p>
        </w:tc>
        <w:tc>
          <w:tcPr>
            <w:tcW w:w="686" w:type="dxa"/>
            <w:vAlign w:val="center"/>
          </w:tcPr>
          <w:p w14:paraId="094E8EC9"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25C863B4"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13A5AA17" w14:textId="77777777" w:rsidR="00A55E4F" w:rsidRPr="00A15F6C" w:rsidRDefault="00A55E4F" w:rsidP="00A55E4F">
            <w:pPr>
              <w:jc w:val="center"/>
              <w:rPr>
                <w:sz w:val="20"/>
                <w:szCs w:val="20"/>
              </w:rPr>
            </w:pPr>
            <w:r w:rsidRPr="00A15F6C">
              <w:rPr>
                <w:sz w:val="20"/>
                <w:szCs w:val="20"/>
              </w:rPr>
              <w:t>NG</w:t>
            </w:r>
          </w:p>
        </w:tc>
        <w:tc>
          <w:tcPr>
            <w:tcW w:w="687" w:type="dxa"/>
            <w:vAlign w:val="center"/>
          </w:tcPr>
          <w:p w14:paraId="557AE296"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6653711A"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2A26DFC4"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30633C91" w14:textId="77777777" w:rsidR="00A55E4F" w:rsidRPr="00A15F6C" w:rsidRDefault="00A55E4F" w:rsidP="00A55E4F">
            <w:pPr>
              <w:jc w:val="center"/>
              <w:rPr>
                <w:sz w:val="20"/>
                <w:szCs w:val="20"/>
              </w:rPr>
            </w:pPr>
          </w:p>
        </w:tc>
        <w:tc>
          <w:tcPr>
            <w:tcW w:w="687" w:type="dxa"/>
            <w:vAlign w:val="center"/>
          </w:tcPr>
          <w:p w14:paraId="6A1762C3" w14:textId="77777777" w:rsidR="00A55E4F" w:rsidRPr="00A15F6C" w:rsidRDefault="00A55E4F" w:rsidP="00A55E4F">
            <w:pPr>
              <w:jc w:val="center"/>
              <w:rPr>
                <w:sz w:val="20"/>
                <w:szCs w:val="20"/>
              </w:rPr>
            </w:pPr>
            <w:r w:rsidRPr="00A15F6C">
              <w:rPr>
                <w:sz w:val="20"/>
                <w:szCs w:val="20"/>
              </w:rPr>
              <w:t>L</w:t>
            </w:r>
          </w:p>
        </w:tc>
      </w:tr>
      <w:tr w:rsidR="00A55E4F" w14:paraId="1F02C3D7" w14:textId="77777777" w:rsidTr="007C0B31">
        <w:tc>
          <w:tcPr>
            <w:tcW w:w="3595" w:type="dxa"/>
            <w:tcBorders>
              <w:bottom w:val="single" w:sz="4" w:space="0" w:color="auto"/>
            </w:tcBorders>
          </w:tcPr>
          <w:p w14:paraId="672D313B" w14:textId="77777777" w:rsidR="00B17FCF" w:rsidRPr="00A15F6C" w:rsidRDefault="00A55E4F" w:rsidP="00362735">
            <w:pPr>
              <w:rPr>
                <w:sz w:val="20"/>
                <w:szCs w:val="20"/>
              </w:rPr>
            </w:pPr>
            <w:r w:rsidRPr="00A15F6C">
              <w:rPr>
                <w:sz w:val="20"/>
                <w:szCs w:val="20"/>
              </w:rPr>
              <w:t>Science and Technology/Engineering</w:t>
            </w:r>
          </w:p>
        </w:tc>
        <w:tc>
          <w:tcPr>
            <w:tcW w:w="686" w:type="dxa"/>
            <w:tcBorders>
              <w:bottom w:val="single" w:sz="4" w:space="0" w:color="auto"/>
            </w:tcBorders>
            <w:vAlign w:val="center"/>
          </w:tcPr>
          <w:p w14:paraId="4BC6A443"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1E987389"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59951666" w14:textId="77777777" w:rsidR="00B17FCF" w:rsidRPr="00A15F6C" w:rsidRDefault="00A55E4F" w:rsidP="00A55E4F">
            <w:pPr>
              <w:jc w:val="center"/>
              <w:rPr>
                <w:sz w:val="20"/>
                <w:szCs w:val="20"/>
              </w:rPr>
            </w:pPr>
            <w:r w:rsidRPr="00A15F6C">
              <w:rPr>
                <w:sz w:val="20"/>
                <w:szCs w:val="20"/>
              </w:rPr>
              <w:t>L</w:t>
            </w:r>
          </w:p>
        </w:tc>
        <w:tc>
          <w:tcPr>
            <w:tcW w:w="687" w:type="dxa"/>
            <w:tcBorders>
              <w:bottom w:val="single" w:sz="4" w:space="0" w:color="auto"/>
            </w:tcBorders>
            <w:vAlign w:val="center"/>
          </w:tcPr>
          <w:p w14:paraId="478939C5"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767A17ED"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44F4C560" w14:textId="77777777" w:rsidR="00B17FCF" w:rsidRPr="00A15F6C" w:rsidRDefault="00A55E4F" w:rsidP="00A55E4F">
            <w:pPr>
              <w:jc w:val="center"/>
              <w:rPr>
                <w:sz w:val="20"/>
                <w:szCs w:val="20"/>
              </w:rPr>
            </w:pPr>
            <w:r w:rsidRPr="00A15F6C">
              <w:rPr>
                <w:sz w:val="20"/>
                <w:szCs w:val="20"/>
              </w:rPr>
              <w:t>L</w:t>
            </w:r>
          </w:p>
        </w:tc>
        <w:tc>
          <w:tcPr>
            <w:tcW w:w="686" w:type="dxa"/>
            <w:tcBorders>
              <w:bottom w:val="single" w:sz="4" w:space="0" w:color="auto"/>
            </w:tcBorders>
            <w:vAlign w:val="center"/>
          </w:tcPr>
          <w:p w14:paraId="7D44CB76" w14:textId="77777777"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c>
          <w:tcPr>
            <w:tcW w:w="687" w:type="dxa"/>
            <w:tcBorders>
              <w:bottom w:val="single" w:sz="4" w:space="0" w:color="auto"/>
            </w:tcBorders>
            <w:vAlign w:val="center"/>
          </w:tcPr>
          <w:p w14:paraId="533E7B08" w14:textId="77777777"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r>
      <w:tr w:rsidR="00A55E4F" w14:paraId="07CBA509" w14:textId="77777777" w:rsidTr="007C0B31">
        <w:tc>
          <w:tcPr>
            <w:tcW w:w="9085" w:type="dxa"/>
            <w:gridSpan w:val="9"/>
            <w:tcBorders>
              <w:left w:val="nil"/>
              <w:bottom w:val="nil"/>
              <w:right w:val="nil"/>
            </w:tcBorders>
          </w:tcPr>
          <w:p w14:paraId="481FD217" w14:textId="77777777" w:rsidR="00A55E4F" w:rsidRPr="009226AA" w:rsidRDefault="00A55E4F" w:rsidP="00362735">
            <w:pPr>
              <w:rPr>
                <w:sz w:val="18"/>
                <w:szCs w:val="18"/>
              </w:rPr>
            </w:pPr>
            <w:r w:rsidRPr="009226AA">
              <w:rPr>
                <w:sz w:val="18"/>
                <w:szCs w:val="18"/>
                <w:vertAlign w:val="superscript"/>
              </w:rPr>
              <w:t>a</w:t>
            </w:r>
            <w:r w:rsidRPr="009226AA">
              <w:rPr>
                <w:sz w:val="18"/>
                <w:szCs w:val="18"/>
              </w:rPr>
              <w:t xml:space="preserve">Students may take one of four high school STE tests offered in Biology, Chemistry, Introductory Physics, and Technology/Engineering in grade 9 or grade 10. </w:t>
            </w:r>
            <w:r w:rsidR="007C0B31" w:rsidRPr="009226AA">
              <w:rPr>
                <w:sz w:val="18"/>
                <w:szCs w:val="18"/>
              </w:rPr>
              <w:t>Results of the grade 9 and 10 tests are summarized and reported in grade 10.</w:t>
            </w:r>
          </w:p>
        </w:tc>
      </w:tr>
    </w:tbl>
    <w:p w14:paraId="2A86F43B" w14:textId="77777777" w:rsidR="00AE374E" w:rsidRPr="00457A19" w:rsidRDefault="00F90DC5" w:rsidP="00622AA6">
      <w:pPr>
        <w:pStyle w:val="Heading2"/>
        <w:spacing w:before="240"/>
        <w:rPr>
          <w:b/>
        </w:rPr>
      </w:pPr>
      <w:bookmarkStart w:id="3" w:name="_Toc525643724"/>
      <w:r>
        <w:rPr>
          <w:b/>
        </w:rPr>
        <w:t>Who P</w:t>
      </w:r>
      <w:r w:rsidR="00362735" w:rsidRPr="00457A19">
        <w:rPr>
          <w:b/>
        </w:rPr>
        <w:t>articipated</w:t>
      </w:r>
      <w:r w:rsidR="00AE374E" w:rsidRPr="00457A19">
        <w:rPr>
          <w:b/>
        </w:rPr>
        <w:t xml:space="preserve"> in MCAS</w:t>
      </w:r>
      <w:r w:rsidR="00362735" w:rsidRPr="00457A19">
        <w:rPr>
          <w:b/>
        </w:rPr>
        <w:t xml:space="preserve"> in 2018</w:t>
      </w:r>
      <w:r w:rsidR="00AE374E" w:rsidRPr="00457A19">
        <w:rPr>
          <w:b/>
        </w:rPr>
        <w:t>?</w:t>
      </w:r>
      <w:bookmarkEnd w:id="3"/>
    </w:p>
    <w:p w14:paraId="16544A7C" w14:textId="75E06549" w:rsidR="00FF75A5" w:rsidRDefault="0039578B">
      <w:r w:rsidRPr="0039578B">
        <w:t>All students who are enrolled in the tested grades and who are educated at public expense are required by state and federal law to participate in</w:t>
      </w:r>
      <w:r>
        <w:t xml:space="preserve"> MCAS testing. </w:t>
      </w:r>
      <w:r w:rsidR="009E587D">
        <w:t xml:space="preserve">In spring 2018, a total of </w:t>
      </w:r>
      <w:r w:rsidR="00F4783F" w:rsidRPr="00F4783F">
        <w:t>499,377</w:t>
      </w:r>
      <w:r w:rsidR="009E587D">
        <w:t xml:space="preserve"> students </w:t>
      </w:r>
      <w:r w:rsidR="00F4783F">
        <w:t xml:space="preserve">in grades </w:t>
      </w:r>
      <w:r w:rsidR="00F4783F" w:rsidRPr="00B15B17">
        <w:t>3–8</w:t>
      </w:r>
      <w:r w:rsidR="00F4783F">
        <w:t xml:space="preserve"> and 10 </w:t>
      </w:r>
      <w:r w:rsidR="009E587D">
        <w:t xml:space="preserve">participated in </w:t>
      </w:r>
      <w:r w:rsidR="00680D11">
        <w:t>at least one MCAS test</w:t>
      </w:r>
      <w:r w:rsidR="009E587D">
        <w:t xml:space="preserve">. On individual tests, the percentage of enrolled students who participated was consistently high, ranging </w:t>
      </w:r>
      <w:r w:rsidR="009E587D" w:rsidRPr="00F76C1D">
        <w:t>from 98 to 100</w:t>
      </w:r>
      <w:r w:rsidR="009E587D">
        <w:t xml:space="preserve"> percent</w:t>
      </w:r>
      <w:r w:rsidR="002C05FE">
        <w:t xml:space="preserve">. </w:t>
      </w:r>
      <w:r w:rsidR="00FF75A5">
        <w:t>These figures include</w:t>
      </w:r>
      <w:r w:rsidR="00FF75A5" w:rsidRPr="00FF75A5">
        <w:t xml:space="preserve"> regular education students, students wi</w:t>
      </w:r>
      <w:r w:rsidR="00FF75A5">
        <w:t>th disabilities, and English learner</w:t>
      </w:r>
      <w:r w:rsidR="00FF75A5" w:rsidRPr="00FF75A5">
        <w:t xml:space="preserve"> students</w:t>
      </w:r>
      <w:r w:rsidR="00FF75A5">
        <w:t>.</w:t>
      </w:r>
    </w:p>
    <w:p w14:paraId="3ABA42BA" w14:textId="77777777" w:rsidR="00884C07" w:rsidRDefault="001E2E49" w:rsidP="00BF390C">
      <w:r>
        <w:t>Section</w:t>
      </w:r>
      <w:r w:rsidR="003E69EA">
        <w:t xml:space="preserve"> </w:t>
      </w:r>
      <w:r w:rsidR="003E69EA" w:rsidRPr="00D71488">
        <w:t>V</w:t>
      </w:r>
      <w:r>
        <w:t xml:space="preserve"> of this report provides detailed information about the demographics of </w:t>
      </w:r>
      <w:r w:rsidR="00673259">
        <w:t>the student population that was eligible to participate in MCAS testing in 2018, and summa</w:t>
      </w:r>
      <w:r w:rsidR="00622AA6">
        <w:t xml:space="preserve">rizes changes to the population </w:t>
      </w:r>
      <w:r w:rsidR="00673259">
        <w:t>between 2017 and 2018</w:t>
      </w:r>
      <w:r w:rsidR="00DF7F06">
        <w:t xml:space="preserve">. </w:t>
      </w:r>
      <w:r w:rsidR="00673259">
        <w:t>For additional</w:t>
      </w:r>
      <w:r w:rsidR="00884C07">
        <w:t xml:space="preserve"> information on state-level MCAS participation, go to the </w:t>
      </w:r>
      <w:hyperlink r:id="rId18" w:history="1">
        <w:r w:rsidR="00884C07" w:rsidRPr="00884C07">
          <w:rPr>
            <w:rStyle w:val="Hyperlink"/>
          </w:rPr>
          <w:t>Assessment section of the State Profile</w:t>
        </w:r>
      </w:hyperlink>
      <w:r w:rsidR="00884C07">
        <w:t xml:space="preserve"> on the School and District Profiles website and select “Participation Report.” </w:t>
      </w:r>
    </w:p>
    <w:p w14:paraId="169E9E95" w14:textId="77777777" w:rsidR="0008120A" w:rsidRPr="003311D4" w:rsidRDefault="0008120A" w:rsidP="0008120A">
      <w:pPr>
        <w:rPr>
          <w:b/>
          <w:i/>
        </w:rPr>
      </w:pPr>
      <w:r w:rsidRPr="003311D4">
        <w:rPr>
          <w:b/>
          <w:i/>
        </w:rPr>
        <w:t>MCAS-Alt Participation</w:t>
      </w:r>
    </w:p>
    <w:p w14:paraId="5E3678C4" w14:textId="77777777" w:rsidR="003311D4" w:rsidRDefault="0008120A" w:rsidP="0008120A">
      <w:r>
        <w:t xml:space="preserve">Students with significant cognitive disabilities who are unable to take the standard MCAS tests, even with accommodations, are required to participate in the </w:t>
      </w:r>
      <w:hyperlink r:id="rId19" w:history="1">
        <w:r w:rsidRPr="00D152D7">
          <w:rPr>
            <w:rStyle w:val="Hyperlink"/>
          </w:rPr>
          <w:t>MCAS Alternate Assessment</w:t>
        </w:r>
      </w:hyperlink>
      <w:r>
        <w:t xml:space="preserve"> (MCAS-Alt). The </w:t>
      </w:r>
      <w:r>
        <w:lastRenderedPageBreak/>
        <w:t>MCAS-Alt enables these students to submit portfolios of their work that demonstrate their performance on the curriculum framework lear</w:t>
      </w:r>
      <w:r w:rsidR="003311D4">
        <w:t>ning standards. T</w:t>
      </w:r>
      <w:r>
        <w:t>he number of students who took the MCAS-Alt</w:t>
      </w:r>
      <w:r w:rsidR="003311D4">
        <w:t xml:space="preserve"> in 2018 is as follows:</w:t>
      </w:r>
    </w:p>
    <w:p w14:paraId="6AC3F1B5" w14:textId="77777777" w:rsidR="003311D4" w:rsidRDefault="008F0DEE" w:rsidP="00A674DF">
      <w:pPr>
        <w:spacing w:after="0"/>
      </w:pPr>
      <w:r>
        <w:t>ELA: 7,409</w:t>
      </w:r>
      <w:r w:rsidR="003311D4">
        <w:t xml:space="preserve"> students</w:t>
      </w:r>
    </w:p>
    <w:p w14:paraId="7A1CAC47" w14:textId="77777777" w:rsidR="003311D4" w:rsidRDefault="008F0DEE" w:rsidP="00A674DF">
      <w:pPr>
        <w:spacing w:after="0"/>
      </w:pPr>
      <w:r>
        <w:t>Math: 7,507</w:t>
      </w:r>
      <w:r w:rsidR="003311D4">
        <w:t xml:space="preserve"> students</w:t>
      </w:r>
    </w:p>
    <w:p w14:paraId="390A25D7" w14:textId="77777777" w:rsidR="00613B85" w:rsidRDefault="008F0DEE" w:rsidP="00613B85">
      <w:r>
        <w:t>STE: 3,022</w:t>
      </w:r>
      <w:r w:rsidR="003311D4">
        <w:t xml:space="preserve"> students</w:t>
      </w:r>
    </w:p>
    <w:p w14:paraId="555A814C" w14:textId="77777777" w:rsidR="00AE374E" w:rsidRPr="00457A19" w:rsidRDefault="000661CA" w:rsidP="00613B85">
      <w:pPr>
        <w:pStyle w:val="Heading2"/>
        <w:spacing w:before="240"/>
        <w:rPr>
          <w:b/>
        </w:rPr>
      </w:pPr>
      <w:bookmarkStart w:id="4" w:name="_Toc525643725"/>
      <w:r w:rsidRPr="00457A19">
        <w:rPr>
          <w:b/>
        </w:rPr>
        <w:t>What</w:t>
      </w:r>
      <w:r w:rsidR="00334382" w:rsidRPr="00457A19">
        <w:rPr>
          <w:b/>
        </w:rPr>
        <w:t xml:space="preserve"> </w:t>
      </w:r>
      <w:r w:rsidR="00F90DC5">
        <w:rPr>
          <w:b/>
        </w:rPr>
        <w:t>W</w:t>
      </w:r>
      <w:r w:rsidRPr="00457A19">
        <w:rPr>
          <w:b/>
        </w:rPr>
        <w:t>ere</w:t>
      </w:r>
      <w:r w:rsidR="00F90DC5">
        <w:rPr>
          <w:b/>
        </w:rPr>
        <w:t xml:space="preserve"> the Administration G</w:t>
      </w:r>
      <w:r w:rsidR="00334382" w:rsidRPr="00457A19">
        <w:rPr>
          <w:b/>
        </w:rPr>
        <w:t>uidelines for the</w:t>
      </w:r>
      <w:r w:rsidR="00F90DC5">
        <w:rPr>
          <w:b/>
        </w:rPr>
        <w:t xml:space="preserve"> S</w:t>
      </w:r>
      <w:r w:rsidRPr="00457A19">
        <w:rPr>
          <w:b/>
        </w:rPr>
        <w:t>pring 2018</w:t>
      </w:r>
      <w:r w:rsidR="00334382" w:rsidRPr="00457A19">
        <w:rPr>
          <w:b/>
        </w:rPr>
        <w:t xml:space="preserve"> </w:t>
      </w:r>
      <w:r w:rsidR="00680D11" w:rsidRPr="00457A19">
        <w:rPr>
          <w:b/>
        </w:rPr>
        <w:t xml:space="preserve">MCAS </w:t>
      </w:r>
      <w:r w:rsidR="00F90DC5">
        <w:rPr>
          <w:b/>
        </w:rPr>
        <w:t>T</w:t>
      </w:r>
      <w:r w:rsidR="00334382" w:rsidRPr="00457A19">
        <w:rPr>
          <w:b/>
        </w:rPr>
        <w:t>ests?</w:t>
      </w:r>
      <w:bookmarkEnd w:id="4"/>
    </w:p>
    <w:p w14:paraId="0C1F126F" w14:textId="77777777" w:rsidR="006762A7" w:rsidRDefault="000661CA" w:rsidP="00355322">
      <w:r>
        <w:t>Table 2 provides information about the spring 2018 test administrations</w:t>
      </w:r>
      <w:r w:rsidR="00143A5B">
        <w:t>, including administration dates, numbers of sessions, and recommended testing times</w:t>
      </w:r>
      <w:r>
        <w:t>. All MCAS test administrations are untimed</w:t>
      </w:r>
      <w:r w:rsidR="00326C97">
        <w:t xml:space="preserve">. </w:t>
      </w:r>
      <w:r w:rsidR="00074394">
        <w:t>T</w:t>
      </w:r>
      <w:r>
        <w:t xml:space="preserve">he </w:t>
      </w:r>
      <w:r w:rsidR="00074394">
        <w:t xml:space="preserve">Department provides </w:t>
      </w:r>
      <w:r>
        <w:t>recommended</w:t>
      </w:r>
      <w:r w:rsidR="00074394">
        <w:t xml:space="preserve"> session lengths to ass</w:t>
      </w:r>
      <w:r w:rsidR="0015154D">
        <w:t>ist schools with planning.</w:t>
      </w:r>
      <w:r w:rsidR="00074394">
        <w:t xml:space="preserve"> </w:t>
      </w:r>
      <w:r w:rsidR="006762A7">
        <w:t xml:space="preserve"> </w:t>
      </w:r>
      <w:r w:rsidR="006762A7" w:rsidRPr="006762A7">
        <w:t xml:space="preserve"> </w:t>
      </w:r>
    </w:p>
    <w:p w14:paraId="1F12ED4A" w14:textId="77777777" w:rsidR="00B32757" w:rsidRPr="00EE3A1F" w:rsidRDefault="00B32757" w:rsidP="00213FC0">
      <w:pPr>
        <w:keepNext/>
        <w:spacing w:after="0"/>
        <w:jc w:val="center"/>
        <w:rPr>
          <w:b/>
        </w:rPr>
      </w:pPr>
      <w:r w:rsidRPr="00EE3A1F">
        <w:rPr>
          <w:b/>
        </w:rPr>
        <w:t>Table 2: Spring 2018 MCAS Test Administrations</w:t>
      </w:r>
    </w:p>
    <w:tbl>
      <w:tblPr>
        <w:tblStyle w:val="TableGrid"/>
        <w:tblW w:w="0" w:type="auto"/>
        <w:tblLook w:val="04A0" w:firstRow="1" w:lastRow="0" w:firstColumn="1" w:lastColumn="0" w:noHBand="0" w:noVBand="1"/>
        <w:tblDescription w:val="Spring 2018 MCAS Test Administrations"/>
      </w:tblPr>
      <w:tblGrid>
        <w:gridCol w:w="2602"/>
        <w:gridCol w:w="2613"/>
        <w:gridCol w:w="1350"/>
        <w:gridCol w:w="2700"/>
      </w:tblGrid>
      <w:tr w:rsidR="00143A5B" w14:paraId="106CBCF4" w14:textId="77777777" w:rsidTr="00D32B7D">
        <w:trPr>
          <w:tblHeader/>
        </w:trPr>
        <w:tc>
          <w:tcPr>
            <w:tcW w:w="2602" w:type="dxa"/>
            <w:vAlign w:val="center"/>
          </w:tcPr>
          <w:p w14:paraId="3425F5DE" w14:textId="77777777" w:rsidR="00143A5B" w:rsidRPr="00355322" w:rsidRDefault="00143A5B" w:rsidP="00143A5B">
            <w:pPr>
              <w:pStyle w:val="NoSpacing"/>
              <w:keepNext/>
              <w:jc w:val="center"/>
              <w:rPr>
                <w:b/>
                <w:sz w:val="20"/>
                <w:szCs w:val="20"/>
              </w:rPr>
            </w:pPr>
            <w:r w:rsidRPr="00355322">
              <w:rPr>
                <w:b/>
                <w:sz w:val="20"/>
                <w:szCs w:val="20"/>
              </w:rPr>
              <w:t>Test</w:t>
            </w:r>
          </w:p>
        </w:tc>
        <w:tc>
          <w:tcPr>
            <w:tcW w:w="2613" w:type="dxa"/>
            <w:vAlign w:val="center"/>
          </w:tcPr>
          <w:p w14:paraId="2F561227" w14:textId="77777777" w:rsidR="00143A5B" w:rsidRPr="00355322" w:rsidRDefault="00143A5B" w:rsidP="00143A5B">
            <w:pPr>
              <w:pStyle w:val="NoSpacing"/>
              <w:keepNext/>
              <w:jc w:val="center"/>
              <w:rPr>
                <w:b/>
                <w:sz w:val="20"/>
                <w:szCs w:val="20"/>
              </w:rPr>
            </w:pPr>
            <w:r>
              <w:rPr>
                <w:b/>
                <w:sz w:val="20"/>
                <w:szCs w:val="20"/>
              </w:rPr>
              <w:t>Administration Dates</w:t>
            </w:r>
          </w:p>
        </w:tc>
        <w:tc>
          <w:tcPr>
            <w:tcW w:w="1350" w:type="dxa"/>
            <w:vAlign w:val="center"/>
          </w:tcPr>
          <w:p w14:paraId="1403271B" w14:textId="77777777" w:rsidR="00143A5B" w:rsidRPr="00355322" w:rsidRDefault="00143A5B" w:rsidP="00143A5B">
            <w:pPr>
              <w:pStyle w:val="NoSpacing"/>
              <w:keepNext/>
              <w:jc w:val="center"/>
              <w:rPr>
                <w:b/>
                <w:sz w:val="20"/>
                <w:szCs w:val="20"/>
              </w:rPr>
            </w:pPr>
            <w:r w:rsidRPr="00355322">
              <w:rPr>
                <w:b/>
                <w:sz w:val="20"/>
                <w:szCs w:val="20"/>
              </w:rPr>
              <w:t>Number of Sessions</w:t>
            </w:r>
          </w:p>
        </w:tc>
        <w:tc>
          <w:tcPr>
            <w:tcW w:w="2700" w:type="dxa"/>
            <w:vAlign w:val="center"/>
          </w:tcPr>
          <w:p w14:paraId="57FFEE7B" w14:textId="77777777" w:rsidR="00143A5B" w:rsidRPr="00355322" w:rsidRDefault="00143A5B" w:rsidP="00143A5B">
            <w:pPr>
              <w:pStyle w:val="NoSpacing"/>
              <w:keepNext/>
              <w:jc w:val="center"/>
              <w:rPr>
                <w:b/>
                <w:sz w:val="20"/>
                <w:szCs w:val="20"/>
              </w:rPr>
            </w:pPr>
            <w:r w:rsidRPr="00355322">
              <w:rPr>
                <w:b/>
                <w:sz w:val="20"/>
                <w:szCs w:val="20"/>
              </w:rPr>
              <w:t>Recommended Testing Time for Spring 2018</w:t>
            </w:r>
          </w:p>
        </w:tc>
      </w:tr>
      <w:tr w:rsidR="00143A5B" w14:paraId="02A34207" w14:textId="77777777" w:rsidTr="00D32B7D">
        <w:trPr>
          <w:tblHeader/>
        </w:trPr>
        <w:tc>
          <w:tcPr>
            <w:tcW w:w="2602" w:type="dxa"/>
            <w:vAlign w:val="center"/>
          </w:tcPr>
          <w:p w14:paraId="36998F11" w14:textId="77777777" w:rsidR="00143A5B" w:rsidRPr="00355322" w:rsidRDefault="00143A5B" w:rsidP="00143A5B">
            <w:pPr>
              <w:keepNext/>
              <w:rPr>
                <w:b/>
                <w:sz w:val="20"/>
                <w:szCs w:val="20"/>
              </w:rPr>
            </w:pPr>
            <w:r w:rsidRPr="00355322">
              <w:rPr>
                <w:sz w:val="20"/>
                <w:szCs w:val="20"/>
              </w:rPr>
              <w:t>ELA</w:t>
            </w:r>
            <w:r>
              <w:rPr>
                <w:sz w:val="20"/>
                <w:szCs w:val="20"/>
              </w:rPr>
              <w:t xml:space="preserve"> Grades </w:t>
            </w:r>
            <w:r w:rsidRPr="00355322">
              <w:rPr>
                <w:sz w:val="20"/>
                <w:szCs w:val="20"/>
              </w:rPr>
              <w:t>3–8</w:t>
            </w:r>
          </w:p>
        </w:tc>
        <w:tc>
          <w:tcPr>
            <w:tcW w:w="2613" w:type="dxa"/>
            <w:vAlign w:val="center"/>
          </w:tcPr>
          <w:p w14:paraId="3C126262" w14:textId="77777777" w:rsidR="00143A5B" w:rsidRDefault="00143A5B" w:rsidP="00143A5B">
            <w:pPr>
              <w:pStyle w:val="NoSpacing"/>
              <w:keepNext/>
              <w:jc w:val="center"/>
              <w:rPr>
                <w:sz w:val="20"/>
                <w:szCs w:val="20"/>
              </w:rPr>
            </w:pPr>
            <w:r w:rsidRPr="00B32757">
              <w:rPr>
                <w:sz w:val="20"/>
                <w:szCs w:val="20"/>
              </w:rPr>
              <w:t>April 2–May 4</w:t>
            </w:r>
            <w:r w:rsidR="00045FC3" w:rsidRPr="00045FC3">
              <w:rPr>
                <w:sz w:val="20"/>
                <w:szCs w:val="20"/>
                <w:vertAlign w:val="superscript"/>
              </w:rPr>
              <w:t>a</w:t>
            </w:r>
          </w:p>
        </w:tc>
        <w:tc>
          <w:tcPr>
            <w:tcW w:w="1350" w:type="dxa"/>
            <w:vAlign w:val="center"/>
          </w:tcPr>
          <w:p w14:paraId="28550FF6" w14:textId="77777777" w:rsidR="00143A5B" w:rsidRPr="00355322" w:rsidRDefault="00143A5B" w:rsidP="00143A5B">
            <w:pPr>
              <w:pStyle w:val="NoSpacing"/>
              <w:keepNext/>
              <w:jc w:val="center"/>
              <w:rPr>
                <w:sz w:val="20"/>
                <w:szCs w:val="20"/>
              </w:rPr>
            </w:pPr>
            <w:r>
              <w:rPr>
                <w:sz w:val="20"/>
                <w:szCs w:val="20"/>
              </w:rPr>
              <w:t>2</w:t>
            </w:r>
          </w:p>
        </w:tc>
        <w:tc>
          <w:tcPr>
            <w:tcW w:w="2700" w:type="dxa"/>
            <w:vAlign w:val="center"/>
          </w:tcPr>
          <w:p w14:paraId="62521958" w14:textId="77777777" w:rsidR="00143A5B" w:rsidRPr="00355322" w:rsidRDefault="00143A5B" w:rsidP="00143A5B">
            <w:pPr>
              <w:pStyle w:val="NoSpacing"/>
              <w:keepNext/>
              <w:jc w:val="center"/>
              <w:rPr>
                <w:sz w:val="20"/>
                <w:szCs w:val="20"/>
              </w:rPr>
            </w:pPr>
            <w:r>
              <w:rPr>
                <w:sz w:val="20"/>
                <w:szCs w:val="20"/>
              </w:rPr>
              <w:t>1</w:t>
            </w:r>
            <w:r w:rsidRPr="00355322">
              <w:rPr>
                <w:sz w:val="20"/>
                <w:szCs w:val="20"/>
              </w:rPr>
              <w:t>2</w:t>
            </w:r>
            <w:r>
              <w:rPr>
                <w:sz w:val="20"/>
                <w:szCs w:val="20"/>
              </w:rPr>
              <w:t>0 minutes</w:t>
            </w:r>
            <w:r w:rsidRPr="00355322">
              <w:rPr>
                <w:sz w:val="20"/>
                <w:szCs w:val="20"/>
              </w:rPr>
              <w:t xml:space="preserve"> per session</w:t>
            </w:r>
          </w:p>
        </w:tc>
      </w:tr>
      <w:tr w:rsidR="00143A5B" w14:paraId="42E1511A" w14:textId="77777777" w:rsidTr="00D32B7D">
        <w:trPr>
          <w:tblHeader/>
        </w:trPr>
        <w:tc>
          <w:tcPr>
            <w:tcW w:w="2602" w:type="dxa"/>
            <w:vAlign w:val="center"/>
          </w:tcPr>
          <w:p w14:paraId="4C28C016" w14:textId="77777777" w:rsidR="00143A5B" w:rsidRPr="00355322" w:rsidRDefault="00143A5B" w:rsidP="00143A5B">
            <w:pPr>
              <w:keepNext/>
              <w:rPr>
                <w:sz w:val="20"/>
                <w:szCs w:val="20"/>
              </w:rPr>
            </w:pPr>
            <w:r w:rsidRPr="00355322">
              <w:rPr>
                <w:sz w:val="20"/>
                <w:szCs w:val="20"/>
              </w:rPr>
              <w:t>ELA</w:t>
            </w:r>
            <w:r>
              <w:rPr>
                <w:sz w:val="20"/>
                <w:szCs w:val="20"/>
              </w:rPr>
              <w:t xml:space="preserve"> Grade 10—Composition</w:t>
            </w:r>
          </w:p>
        </w:tc>
        <w:tc>
          <w:tcPr>
            <w:tcW w:w="2613" w:type="dxa"/>
            <w:vAlign w:val="center"/>
          </w:tcPr>
          <w:p w14:paraId="525DF904" w14:textId="77777777" w:rsidR="00143A5B" w:rsidRDefault="00143A5B" w:rsidP="00143A5B">
            <w:pPr>
              <w:pStyle w:val="NoSpacing"/>
              <w:keepNext/>
              <w:jc w:val="center"/>
              <w:rPr>
                <w:sz w:val="20"/>
                <w:szCs w:val="20"/>
              </w:rPr>
            </w:pPr>
            <w:r>
              <w:rPr>
                <w:sz w:val="20"/>
                <w:szCs w:val="20"/>
              </w:rPr>
              <w:t>March 27</w:t>
            </w:r>
          </w:p>
        </w:tc>
        <w:tc>
          <w:tcPr>
            <w:tcW w:w="1350" w:type="dxa"/>
            <w:vAlign w:val="center"/>
          </w:tcPr>
          <w:p w14:paraId="7A26E3F1" w14:textId="77777777" w:rsidR="00143A5B" w:rsidRDefault="00143A5B" w:rsidP="00143A5B">
            <w:pPr>
              <w:pStyle w:val="NoSpacing"/>
              <w:keepNext/>
              <w:jc w:val="center"/>
              <w:rPr>
                <w:sz w:val="20"/>
                <w:szCs w:val="20"/>
              </w:rPr>
            </w:pPr>
            <w:r>
              <w:rPr>
                <w:sz w:val="20"/>
                <w:szCs w:val="20"/>
              </w:rPr>
              <w:t>2</w:t>
            </w:r>
          </w:p>
        </w:tc>
        <w:tc>
          <w:tcPr>
            <w:tcW w:w="2700" w:type="dxa"/>
            <w:vAlign w:val="center"/>
          </w:tcPr>
          <w:p w14:paraId="41039E6B" w14:textId="77777777" w:rsidR="00143A5B" w:rsidRPr="00355322" w:rsidRDefault="00143A5B" w:rsidP="00143A5B">
            <w:pPr>
              <w:pStyle w:val="NoSpacing"/>
              <w:keepNext/>
              <w:jc w:val="center"/>
              <w:rPr>
                <w:sz w:val="20"/>
                <w:szCs w:val="20"/>
              </w:rPr>
            </w:pPr>
            <w:r>
              <w:rPr>
                <w:sz w:val="20"/>
                <w:szCs w:val="20"/>
              </w:rPr>
              <w:t>45 minutes per session</w:t>
            </w:r>
          </w:p>
        </w:tc>
      </w:tr>
      <w:tr w:rsidR="00143A5B" w14:paraId="07C33306" w14:textId="77777777" w:rsidTr="00D32B7D">
        <w:trPr>
          <w:tblHeader/>
        </w:trPr>
        <w:tc>
          <w:tcPr>
            <w:tcW w:w="2602" w:type="dxa"/>
            <w:vAlign w:val="center"/>
          </w:tcPr>
          <w:p w14:paraId="58F1314E" w14:textId="77777777" w:rsidR="00143A5B" w:rsidRPr="00355322" w:rsidRDefault="00143A5B" w:rsidP="00143A5B">
            <w:pPr>
              <w:keepNext/>
              <w:rPr>
                <w:sz w:val="20"/>
                <w:szCs w:val="20"/>
              </w:rPr>
            </w:pPr>
            <w:r w:rsidRPr="00355322">
              <w:rPr>
                <w:sz w:val="20"/>
                <w:szCs w:val="20"/>
              </w:rPr>
              <w:t>ELA</w:t>
            </w:r>
            <w:r>
              <w:rPr>
                <w:sz w:val="20"/>
                <w:szCs w:val="20"/>
              </w:rPr>
              <w:t xml:space="preserve"> Grade 10—Reading Comprehension</w:t>
            </w:r>
          </w:p>
        </w:tc>
        <w:tc>
          <w:tcPr>
            <w:tcW w:w="2613" w:type="dxa"/>
            <w:vAlign w:val="center"/>
          </w:tcPr>
          <w:p w14:paraId="37FD5587" w14:textId="77777777" w:rsidR="00143A5B" w:rsidRDefault="00143A5B" w:rsidP="00143A5B">
            <w:pPr>
              <w:pStyle w:val="NoSpacing"/>
              <w:keepNext/>
              <w:jc w:val="center"/>
              <w:rPr>
                <w:sz w:val="20"/>
                <w:szCs w:val="20"/>
              </w:rPr>
            </w:pPr>
            <w:r>
              <w:rPr>
                <w:sz w:val="20"/>
                <w:szCs w:val="20"/>
              </w:rPr>
              <w:t>March 28–29</w:t>
            </w:r>
          </w:p>
        </w:tc>
        <w:tc>
          <w:tcPr>
            <w:tcW w:w="1350" w:type="dxa"/>
            <w:vAlign w:val="center"/>
          </w:tcPr>
          <w:p w14:paraId="0CC6EDDE" w14:textId="77777777" w:rsidR="00143A5B" w:rsidRPr="00355322" w:rsidRDefault="00143A5B" w:rsidP="00143A5B">
            <w:pPr>
              <w:pStyle w:val="NoSpacing"/>
              <w:keepNext/>
              <w:jc w:val="center"/>
              <w:rPr>
                <w:sz w:val="20"/>
                <w:szCs w:val="20"/>
              </w:rPr>
            </w:pPr>
            <w:r>
              <w:rPr>
                <w:sz w:val="20"/>
                <w:szCs w:val="20"/>
              </w:rPr>
              <w:t>3</w:t>
            </w:r>
          </w:p>
        </w:tc>
        <w:tc>
          <w:tcPr>
            <w:tcW w:w="2700" w:type="dxa"/>
            <w:vAlign w:val="center"/>
          </w:tcPr>
          <w:p w14:paraId="46A01E9C" w14:textId="77777777" w:rsidR="00143A5B" w:rsidRPr="00355322" w:rsidRDefault="00143A5B" w:rsidP="00143A5B">
            <w:pPr>
              <w:pStyle w:val="NoSpacing"/>
              <w:keepNext/>
              <w:jc w:val="center"/>
              <w:rPr>
                <w:sz w:val="20"/>
                <w:szCs w:val="20"/>
              </w:rPr>
            </w:pPr>
            <w:r>
              <w:rPr>
                <w:sz w:val="20"/>
                <w:szCs w:val="20"/>
              </w:rPr>
              <w:t>45 minutes per session</w:t>
            </w:r>
          </w:p>
        </w:tc>
      </w:tr>
      <w:tr w:rsidR="00143A5B" w14:paraId="0F95D02D" w14:textId="77777777" w:rsidTr="00D32B7D">
        <w:trPr>
          <w:tblHeader/>
        </w:trPr>
        <w:tc>
          <w:tcPr>
            <w:tcW w:w="2602" w:type="dxa"/>
            <w:vAlign w:val="center"/>
          </w:tcPr>
          <w:p w14:paraId="66891351" w14:textId="77777777" w:rsidR="00143A5B" w:rsidRPr="00355322" w:rsidRDefault="00143A5B" w:rsidP="00143A5B">
            <w:pPr>
              <w:keepNext/>
              <w:rPr>
                <w:b/>
                <w:sz w:val="20"/>
                <w:szCs w:val="20"/>
              </w:rPr>
            </w:pPr>
            <w:r w:rsidRPr="00355322">
              <w:rPr>
                <w:sz w:val="20"/>
                <w:szCs w:val="20"/>
              </w:rPr>
              <w:t>Mathematics</w:t>
            </w:r>
            <w:r>
              <w:rPr>
                <w:sz w:val="20"/>
                <w:szCs w:val="20"/>
              </w:rPr>
              <w:t xml:space="preserve"> Grades </w:t>
            </w:r>
            <w:r w:rsidRPr="00355322">
              <w:rPr>
                <w:sz w:val="20"/>
                <w:szCs w:val="20"/>
              </w:rPr>
              <w:t>3–8</w:t>
            </w:r>
          </w:p>
        </w:tc>
        <w:tc>
          <w:tcPr>
            <w:tcW w:w="2613" w:type="dxa"/>
            <w:vAlign w:val="center"/>
          </w:tcPr>
          <w:p w14:paraId="33B6F5B9" w14:textId="77777777" w:rsidR="00143A5B" w:rsidRDefault="00143A5B" w:rsidP="00143A5B">
            <w:pPr>
              <w:pStyle w:val="NoSpacing"/>
              <w:keepNext/>
              <w:jc w:val="center"/>
              <w:rPr>
                <w:sz w:val="20"/>
                <w:szCs w:val="20"/>
              </w:rPr>
            </w:pPr>
            <w:r w:rsidRPr="00B32757">
              <w:rPr>
                <w:sz w:val="20"/>
                <w:szCs w:val="20"/>
              </w:rPr>
              <w:t>April 3–May 25</w:t>
            </w:r>
            <w:r w:rsidR="00045FC3" w:rsidRPr="00045FC3">
              <w:rPr>
                <w:sz w:val="20"/>
                <w:szCs w:val="20"/>
                <w:vertAlign w:val="superscript"/>
              </w:rPr>
              <w:t>a</w:t>
            </w:r>
          </w:p>
        </w:tc>
        <w:tc>
          <w:tcPr>
            <w:tcW w:w="1350" w:type="dxa"/>
            <w:vAlign w:val="center"/>
          </w:tcPr>
          <w:p w14:paraId="0CFD983F"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77C65AC9" w14:textId="77777777" w:rsidR="00143A5B" w:rsidRPr="00355322" w:rsidRDefault="00143A5B" w:rsidP="00143A5B">
            <w:pPr>
              <w:pStyle w:val="NoSpacing"/>
              <w:keepNext/>
              <w:jc w:val="center"/>
              <w:rPr>
                <w:sz w:val="20"/>
                <w:szCs w:val="20"/>
              </w:rPr>
            </w:pPr>
            <w:r>
              <w:rPr>
                <w:sz w:val="20"/>
                <w:szCs w:val="20"/>
              </w:rPr>
              <w:t>90 minutes</w:t>
            </w:r>
            <w:r w:rsidRPr="00355322">
              <w:rPr>
                <w:sz w:val="20"/>
                <w:szCs w:val="20"/>
              </w:rPr>
              <w:t xml:space="preserve"> per session</w:t>
            </w:r>
          </w:p>
        </w:tc>
      </w:tr>
      <w:tr w:rsidR="00143A5B" w14:paraId="11337DAB" w14:textId="77777777" w:rsidTr="00D32B7D">
        <w:trPr>
          <w:tblHeader/>
        </w:trPr>
        <w:tc>
          <w:tcPr>
            <w:tcW w:w="2602" w:type="dxa"/>
            <w:vAlign w:val="center"/>
          </w:tcPr>
          <w:p w14:paraId="01600B45" w14:textId="77777777" w:rsidR="00143A5B" w:rsidRPr="00355322" w:rsidRDefault="00143A5B" w:rsidP="00143A5B">
            <w:pPr>
              <w:pStyle w:val="NoSpacing"/>
              <w:keepNext/>
              <w:rPr>
                <w:sz w:val="20"/>
                <w:szCs w:val="20"/>
              </w:rPr>
            </w:pPr>
            <w:r w:rsidRPr="00355322">
              <w:rPr>
                <w:sz w:val="20"/>
                <w:szCs w:val="20"/>
              </w:rPr>
              <w:t>Mathematics</w:t>
            </w:r>
            <w:r>
              <w:rPr>
                <w:sz w:val="20"/>
                <w:szCs w:val="20"/>
              </w:rPr>
              <w:t xml:space="preserve"> Grade 10</w:t>
            </w:r>
          </w:p>
        </w:tc>
        <w:tc>
          <w:tcPr>
            <w:tcW w:w="2613" w:type="dxa"/>
            <w:vAlign w:val="center"/>
          </w:tcPr>
          <w:p w14:paraId="5C9CFD07" w14:textId="77777777" w:rsidR="00143A5B" w:rsidRDefault="00143A5B" w:rsidP="00143A5B">
            <w:pPr>
              <w:pStyle w:val="NoSpacing"/>
              <w:keepNext/>
              <w:jc w:val="center"/>
              <w:rPr>
                <w:sz w:val="20"/>
                <w:szCs w:val="20"/>
              </w:rPr>
            </w:pPr>
            <w:r>
              <w:rPr>
                <w:sz w:val="20"/>
                <w:szCs w:val="20"/>
              </w:rPr>
              <w:t>May 23–24</w:t>
            </w:r>
          </w:p>
        </w:tc>
        <w:tc>
          <w:tcPr>
            <w:tcW w:w="1350" w:type="dxa"/>
            <w:vAlign w:val="center"/>
          </w:tcPr>
          <w:p w14:paraId="0DA3E0C5"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62F2A1BB" w14:textId="77777777" w:rsidR="00143A5B" w:rsidRPr="00355322" w:rsidRDefault="00143A5B" w:rsidP="00143A5B">
            <w:pPr>
              <w:pStyle w:val="NoSpacing"/>
              <w:keepNext/>
              <w:jc w:val="center"/>
              <w:rPr>
                <w:sz w:val="20"/>
                <w:szCs w:val="20"/>
              </w:rPr>
            </w:pPr>
            <w:r>
              <w:rPr>
                <w:sz w:val="20"/>
                <w:szCs w:val="20"/>
              </w:rPr>
              <w:t>60 minutes per session</w:t>
            </w:r>
          </w:p>
        </w:tc>
      </w:tr>
      <w:tr w:rsidR="00143A5B" w14:paraId="7DFDDC1B" w14:textId="77777777" w:rsidTr="00D32B7D">
        <w:trPr>
          <w:tblHeader/>
        </w:trPr>
        <w:tc>
          <w:tcPr>
            <w:tcW w:w="2602" w:type="dxa"/>
            <w:vAlign w:val="center"/>
          </w:tcPr>
          <w:p w14:paraId="7F68D0D3" w14:textId="77777777" w:rsidR="00143A5B" w:rsidRPr="00355322" w:rsidRDefault="00143A5B" w:rsidP="00143A5B">
            <w:pPr>
              <w:pStyle w:val="NoSpacing"/>
              <w:keepNext/>
              <w:rPr>
                <w:b/>
                <w:sz w:val="20"/>
                <w:szCs w:val="20"/>
              </w:rPr>
            </w:pPr>
            <w:r w:rsidRPr="00355322">
              <w:rPr>
                <w:sz w:val="20"/>
                <w:szCs w:val="20"/>
              </w:rPr>
              <w:t>STE</w:t>
            </w:r>
            <w:r>
              <w:rPr>
                <w:sz w:val="20"/>
                <w:szCs w:val="20"/>
              </w:rPr>
              <w:t xml:space="preserve"> Grades 5 and </w:t>
            </w:r>
            <w:r w:rsidRPr="00355322">
              <w:rPr>
                <w:sz w:val="20"/>
                <w:szCs w:val="20"/>
              </w:rPr>
              <w:t>8</w:t>
            </w:r>
          </w:p>
        </w:tc>
        <w:tc>
          <w:tcPr>
            <w:tcW w:w="2613" w:type="dxa"/>
            <w:vAlign w:val="center"/>
          </w:tcPr>
          <w:p w14:paraId="73202855" w14:textId="77777777" w:rsidR="00143A5B" w:rsidRDefault="00143A5B" w:rsidP="00143A5B">
            <w:pPr>
              <w:pStyle w:val="NoSpacing"/>
              <w:keepNext/>
              <w:jc w:val="center"/>
              <w:rPr>
                <w:sz w:val="20"/>
                <w:szCs w:val="20"/>
              </w:rPr>
            </w:pPr>
            <w:r w:rsidRPr="00B32757">
              <w:rPr>
                <w:sz w:val="20"/>
                <w:szCs w:val="20"/>
              </w:rPr>
              <w:t>April 4–May 25</w:t>
            </w:r>
            <w:r w:rsidR="00045FC3" w:rsidRPr="00045FC3">
              <w:rPr>
                <w:sz w:val="20"/>
                <w:szCs w:val="20"/>
                <w:vertAlign w:val="superscript"/>
              </w:rPr>
              <w:t>a</w:t>
            </w:r>
            <w:r w:rsidR="00045FC3">
              <w:rPr>
                <w:sz w:val="20"/>
                <w:szCs w:val="20"/>
              </w:rPr>
              <w:t xml:space="preserve"> </w:t>
            </w:r>
          </w:p>
        </w:tc>
        <w:tc>
          <w:tcPr>
            <w:tcW w:w="1350" w:type="dxa"/>
            <w:vAlign w:val="center"/>
          </w:tcPr>
          <w:p w14:paraId="33B8447C"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3F280969" w14:textId="77777777" w:rsidR="00143A5B" w:rsidRPr="00355322" w:rsidRDefault="00143A5B" w:rsidP="00143A5B">
            <w:pPr>
              <w:pStyle w:val="NoSpacing"/>
              <w:keepNext/>
              <w:jc w:val="center"/>
              <w:rPr>
                <w:sz w:val="20"/>
                <w:szCs w:val="20"/>
              </w:rPr>
            </w:pPr>
            <w:r>
              <w:rPr>
                <w:sz w:val="20"/>
                <w:szCs w:val="20"/>
              </w:rPr>
              <w:t>60 minutes per session</w:t>
            </w:r>
          </w:p>
        </w:tc>
      </w:tr>
      <w:tr w:rsidR="00143A5B" w14:paraId="02C2FC1B" w14:textId="77777777" w:rsidTr="00D32B7D">
        <w:trPr>
          <w:tblHeader/>
        </w:trPr>
        <w:tc>
          <w:tcPr>
            <w:tcW w:w="2602" w:type="dxa"/>
            <w:tcBorders>
              <w:bottom w:val="single" w:sz="4" w:space="0" w:color="auto"/>
            </w:tcBorders>
            <w:vAlign w:val="center"/>
          </w:tcPr>
          <w:p w14:paraId="0EF1E548" w14:textId="77777777" w:rsidR="00143A5B" w:rsidRPr="00355322" w:rsidRDefault="00143A5B" w:rsidP="00143A5B">
            <w:pPr>
              <w:pStyle w:val="NoSpacing"/>
              <w:keepNext/>
              <w:rPr>
                <w:sz w:val="20"/>
                <w:szCs w:val="20"/>
              </w:rPr>
            </w:pPr>
            <w:r>
              <w:rPr>
                <w:sz w:val="20"/>
                <w:szCs w:val="20"/>
              </w:rPr>
              <w:t xml:space="preserve">STE High School </w:t>
            </w:r>
          </w:p>
        </w:tc>
        <w:tc>
          <w:tcPr>
            <w:tcW w:w="2613" w:type="dxa"/>
            <w:tcBorders>
              <w:bottom w:val="single" w:sz="4" w:space="0" w:color="auto"/>
            </w:tcBorders>
            <w:vAlign w:val="center"/>
          </w:tcPr>
          <w:p w14:paraId="70F5BD2A" w14:textId="77777777" w:rsidR="00143A5B" w:rsidRDefault="00143A5B" w:rsidP="00143A5B">
            <w:pPr>
              <w:pStyle w:val="NoSpacing"/>
              <w:keepNext/>
              <w:jc w:val="center"/>
              <w:rPr>
                <w:sz w:val="20"/>
                <w:szCs w:val="20"/>
              </w:rPr>
            </w:pPr>
            <w:r>
              <w:rPr>
                <w:sz w:val="20"/>
                <w:szCs w:val="20"/>
              </w:rPr>
              <w:t>June 6–7</w:t>
            </w:r>
          </w:p>
        </w:tc>
        <w:tc>
          <w:tcPr>
            <w:tcW w:w="1350" w:type="dxa"/>
            <w:tcBorders>
              <w:bottom w:val="single" w:sz="4" w:space="0" w:color="auto"/>
            </w:tcBorders>
            <w:vAlign w:val="center"/>
          </w:tcPr>
          <w:p w14:paraId="1E66F570"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tcBorders>
              <w:bottom w:val="single" w:sz="4" w:space="0" w:color="auto"/>
            </w:tcBorders>
            <w:vAlign w:val="center"/>
          </w:tcPr>
          <w:p w14:paraId="6EE282DB" w14:textId="77777777" w:rsidR="00143A5B" w:rsidRPr="00355322" w:rsidRDefault="00143A5B" w:rsidP="00143A5B">
            <w:pPr>
              <w:pStyle w:val="NoSpacing"/>
              <w:keepNext/>
              <w:jc w:val="center"/>
              <w:rPr>
                <w:sz w:val="20"/>
                <w:szCs w:val="20"/>
              </w:rPr>
            </w:pPr>
            <w:r>
              <w:rPr>
                <w:sz w:val="20"/>
                <w:szCs w:val="20"/>
              </w:rPr>
              <w:t>60 minutes per session</w:t>
            </w:r>
          </w:p>
        </w:tc>
      </w:tr>
      <w:tr w:rsidR="00045FC3" w14:paraId="0EAE0C94" w14:textId="77777777" w:rsidTr="00D32B7D">
        <w:trPr>
          <w:tblHeader/>
        </w:trPr>
        <w:tc>
          <w:tcPr>
            <w:tcW w:w="9265" w:type="dxa"/>
            <w:gridSpan w:val="4"/>
            <w:tcBorders>
              <w:left w:val="nil"/>
              <w:bottom w:val="nil"/>
              <w:right w:val="nil"/>
            </w:tcBorders>
            <w:vAlign w:val="center"/>
          </w:tcPr>
          <w:p w14:paraId="0D4E44B2" w14:textId="77777777" w:rsidR="00045FC3" w:rsidRPr="009226AA" w:rsidRDefault="00045FC3" w:rsidP="00045FC3">
            <w:pPr>
              <w:pStyle w:val="NoSpacing"/>
              <w:keepNext/>
              <w:rPr>
                <w:sz w:val="18"/>
                <w:szCs w:val="18"/>
              </w:rPr>
            </w:pPr>
            <w:r>
              <w:rPr>
                <w:sz w:val="20"/>
                <w:szCs w:val="20"/>
                <w:vertAlign w:val="superscript"/>
              </w:rPr>
              <w:t xml:space="preserve">     </w:t>
            </w:r>
            <w:r w:rsidRPr="009226AA">
              <w:rPr>
                <w:sz w:val="18"/>
                <w:szCs w:val="18"/>
                <w:vertAlign w:val="superscript"/>
              </w:rPr>
              <w:t>a</w:t>
            </w:r>
            <w:r w:rsidRPr="009226AA">
              <w:rPr>
                <w:sz w:val="18"/>
                <w:szCs w:val="18"/>
              </w:rPr>
              <w:t>At grades 3–8, schools scheduled tests within a testing window.</w:t>
            </w:r>
          </w:p>
        </w:tc>
      </w:tr>
    </w:tbl>
    <w:p w14:paraId="46253ECE" w14:textId="77777777" w:rsidR="0015154D" w:rsidRDefault="00290CBC" w:rsidP="00352978">
      <w:pPr>
        <w:spacing w:before="240"/>
      </w:pPr>
      <w:r>
        <w:t>MCAS test</w:t>
      </w:r>
      <w:r w:rsidR="003610A8">
        <w:t xml:space="preserve"> session</w:t>
      </w:r>
      <w:r w:rsidR="008034CC">
        <w:t>s are</w:t>
      </w:r>
      <w:r>
        <w:t xml:space="preserve"> composed of a variety of questions types, and the number of q</w:t>
      </w:r>
      <w:r w:rsidR="008034CC">
        <w:t>uestions and score points varies</w:t>
      </w:r>
      <w:r>
        <w:t xml:space="preserve"> by grade and subject. </w:t>
      </w:r>
      <w:r w:rsidR="0015154D">
        <w:t xml:space="preserve">See </w:t>
      </w:r>
      <w:r>
        <w:t xml:space="preserve">the </w:t>
      </w:r>
      <w:hyperlink r:id="rId20" w:history="1">
        <w:r w:rsidR="003A79FC">
          <w:rPr>
            <w:rStyle w:val="Hyperlink"/>
          </w:rPr>
          <w:t>MCAS test designs</w:t>
        </w:r>
      </w:hyperlink>
      <w:r>
        <w:t xml:space="preserve"> for detailed information.  </w:t>
      </w:r>
    </w:p>
    <w:p w14:paraId="1DE74682" w14:textId="77777777" w:rsidR="00D64E1D" w:rsidRPr="00457A19" w:rsidRDefault="00F90DC5" w:rsidP="00613B85">
      <w:pPr>
        <w:pStyle w:val="Heading2"/>
        <w:spacing w:before="240"/>
        <w:rPr>
          <w:b/>
        </w:rPr>
      </w:pPr>
      <w:bookmarkStart w:id="5" w:name="_Toc525643726"/>
      <w:r>
        <w:rPr>
          <w:b/>
        </w:rPr>
        <w:t>How Are MCAS Results R</w:t>
      </w:r>
      <w:r w:rsidR="00D64E1D" w:rsidRPr="00457A19">
        <w:rPr>
          <w:b/>
        </w:rPr>
        <w:t>eported?</w:t>
      </w:r>
      <w:bookmarkEnd w:id="5"/>
    </w:p>
    <w:p w14:paraId="4C88A6F8" w14:textId="77777777" w:rsidR="00074720" w:rsidRDefault="0056193C" w:rsidP="00CC4F02">
      <w:r>
        <w:t>Student r</w:t>
      </w:r>
      <w:r w:rsidR="00CC4F02" w:rsidRPr="00CC4F02">
        <w:t>esults o</w:t>
      </w:r>
      <w:r w:rsidR="003C7138">
        <w:t>n the MCAS tests are reported using</w:t>
      </w:r>
      <w:r w:rsidR="00CC4F02" w:rsidRPr="00CC4F02">
        <w:t xml:space="preserve"> </w:t>
      </w:r>
      <w:r w:rsidR="00F32CC0">
        <w:t>scaled scores</w:t>
      </w:r>
      <w:r w:rsidR="00F32CC0" w:rsidRPr="00CC4F02">
        <w:t xml:space="preserve"> </w:t>
      </w:r>
      <w:r w:rsidR="00F32CC0">
        <w:t xml:space="preserve">and </w:t>
      </w:r>
      <w:r w:rsidR="00CC4F02" w:rsidRPr="00CC4F02">
        <w:t>achievement levels</w:t>
      </w:r>
      <w:r w:rsidR="0055454F">
        <w:t xml:space="preserve">. </w:t>
      </w:r>
      <w:r w:rsidR="0055454F" w:rsidRPr="00CC4F02">
        <w:t xml:space="preserve">Students receive a separate score and attain a separate achievement level in each subject area. </w:t>
      </w:r>
      <w:r w:rsidR="008F0DEE">
        <w:t xml:space="preserve">In this report, performance at the state level </w:t>
      </w:r>
      <w:r>
        <w:t xml:space="preserve">is summarized using </w:t>
      </w:r>
      <w:r w:rsidR="008F0DEE">
        <w:t xml:space="preserve">the </w:t>
      </w:r>
      <w:r w:rsidR="0055454F" w:rsidRPr="00CC4F02">
        <w:t>percentage of students attainin</w:t>
      </w:r>
      <w:r>
        <w:t>g each achievement level. For reporting next-generation results, a second metric is also used:</w:t>
      </w:r>
      <w:r w:rsidR="008F0DEE">
        <w:t xml:space="preserve"> the average scaled score for the student group being evaluated. </w:t>
      </w:r>
      <w:r w:rsidR="00F32CC0">
        <w:t xml:space="preserve">The sections below </w:t>
      </w:r>
      <w:r w:rsidR="00074720">
        <w:t>provide more information about these metrics.</w:t>
      </w:r>
    </w:p>
    <w:p w14:paraId="317A4559" w14:textId="77777777" w:rsidR="00B15B17" w:rsidRPr="00074720" w:rsidRDefault="00074720" w:rsidP="00CC4F02">
      <w:pPr>
        <w:rPr>
          <w:b/>
          <w:i/>
        </w:rPr>
      </w:pPr>
      <w:r w:rsidRPr="00074720">
        <w:rPr>
          <w:b/>
          <w:i/>
        </w:rPr>
        <w:t>Achievement Levels</w:t>
      </w:r>
      <w:r w:rsidR="008F0DEE" w:rsidRPr="00074720">
        <w:rPr>
          <w:b/>
          <w:i/>
        </w:rPr>
        <w:t xml:space="preserve"> </w:t>
      </w:r>
      <w:r w:rsidR="0055454F" w:rsidRPr="00074720">
        <w:rPr>
          <w:b/>
          <w:i/>
        </w:rPr>
        <w:t xml:space="preserve"> </w:t>
      </w:r>
    </w:p>
    <w:p w14:paraId="3AC32539" w14:textId="77777777" w:rsidR="007C383A" w:rsidRDefault="007C383A" w:rsidP="00CC4F02">
      <w:r>
        <w:t xml:space="preserve">In March 2017, the Board </w:t>
      </w:r>
      <w:r w:rsidRPr="00D150A8">
        <w:t>of Elementary and Secondary Education</w:t>
      </w:r>
      <w:r>
        <w:t xml:space="preserve"> adopted new achievement levels for the next-generation tests at grades </w:t>
      </w:r>
      <w:r w:rsidRPr="00B15B17">
        <w:t>3–8</w:t>
      </w:r>
      <w:r>
        <w:t>. These next-generation achievement levels differ from the legacy MCAS achievement levels and are reported using a di</w:t>
      </w:r>
      <w:r w:rsidR="004320F1">
        <w:t>fferent scale. T</w:t>
      </w:r>
      <w:r>
        <w:t>he next-generation achievement levels are de</w:t>
      </w:r>
      <w:r w:rsidR="004320F1">
        <w:t xml:space="preserve">signed to provide an </w:t>
      </w:r>
      <w:r>
        <w:t>indication of whether a student is on-track to succeed in the subject matter</w:t>
      </w:r>
      <w:r w:rsidR="006954BB">
        <w:t xml:space="preserve"> and whether extra academic </w:t>
      </w:r>
      <w:r w:rsidR="00363B63">
        <w:t xml:space="preserve">assistance </w:t>
      </w:r>
      <w:r w:rsidR="00A15F6C">
        <w:t>may be</w:t>
      </w:r>
      <w:r w:rsidR="006954BB">
        <w:t xml:space="preserve"> needed for the student.</w:t>
      </w:r>
      <w:r>
        <w:t xml:space="preserve"> </w:t>
      </w:r>
    </w:p>
    <w:p w14:paraId="6B77D6E4" w14:textId="77777777" w:rsidR="00CC4F02" w:rsidRDefault="006954BB" w:rsidP="00CC4F02">
      <w:r>
        <w:t>Table 3 presents the achievement levels</w:t>
      </w:r>
      <w:r w:rsidR="0056193C">
        <w:t xml:space="preserve"> and scaled scores </w:t>
      </w:r>
      <w:r>
        <w:t xml:space="preserve">for the next-generation ELA and Mathematics tests at </w:t>
      </w:r>
      <w:r w:rsidRPr="00B15B17">
        <w:t>grades 3–8</w:t>
      </w:r>
      <w:r>
        <w:t>. Table 4</w:t>
      </w:r>
      <w:r w:rsidR="00B15B17">
        <w:t xml:space="preserve"> presents</w:t>
      </w:r>
      <w:r w:rsidR="0055454F">
        <w:t xml:space="preserve"> the achievement levels </w:t>
      </w:r>
      <w:r w:rsidR="00B15B17">
        <w:t xml:space="preserve">and scaled scores </w:t>
      </w:r>
      <w:r w:rsidR="0055454F">
        <w:t>for</w:t>
      </w:r>
      <w:r w:rsidR="00F32CC0">
        <w:t xml:space="preserve"> the</w:t>
      </w:r>
      <w:r w:rsidR="0055454F">
        <w:t xml:space="preserve"> legacy MCAS tests, which in 2018 included the grade 10 ELA and Mathematics tests and all STE tests. </w:t>
      </w:r>
    </w:p>
    <w:p w14:paraId="6F7BEB33" w14:textId="77777777" w:rsidR="006954BB" w:rsidRDefault="0056733C" w:rsidP="0056733C">
      <w:pPr>
        <w:spacing w:before="240"/>
      </w:pPr>
      <w:r>
        <w:lastRenderedPageBreak/>
        <w:t xml:space="preserve">Because next-generation MCAS tests are scored on a different scale from the legacy tests, </w:t>
      </w:r>
      <w:r w:rsidRPr="0056193C">
        <w:rPr>
          <w:b/>
        </w:rPr>
        <w:t>next-generation scores should not be compared to legacy scores</w:t>
      </w:r>
      <w:r>
        <w:t xml:space="preserve">. In this report, 2018 results from the next-generation ELA and Mathematics tests at </w:t>
      </w:r>
      <w:r w:rsidRPr="00B15B17">
        <w:t>grades 3–8</w:t>
      </w:r>
      <w:r>
        <w:t xml:space="preserve"> are compared to results from 2017, the first year of next-generation testing. They are not compared to results from 2016 or prior years.</w:t>
      </w:r>
    </w:p>
    <w:p w14:paraId="7FFB05D3" w14:textId="77777777" w:rsidR="006954BB" w:rsidRPr="00EE3A1F" w:rsidRDefault="006954BB" w:rsidP="00213FC0">
      <w:pPr>
        <w:keepNext/>
        <w:spacing w:after="0"/>
        <w:jc w:val="center"/>
        <w:rPr>
          <w:b/>
        </w:rPr>
      </w:pPr>
      <w:r>
        <w:rPr>
          <w:b/>
        </w:rPr>
        <w:t>Table 3</w:t>
      </w:r>
      <w:r w:rsidRPr="00EE3A1F">
        <w:rPr>
          <w:b/>
        </w:rPr>
        <w:t>: Next-Generation MCAS Achievement Levels</w:t>
      </w:r>
    </w:p>
    <w:tbl>
      <w:tblPr>
        <w:tblStyle w:val="TableGrid"/>
        <w:tblW w:w="9350" w:type="dxa"/>
        <w:tblLook w:val="04A0" w:firstRow="1" w:lastRow="0" w:firstColumn="1" w:lastColumn="0" w:noHBand="0" w:noVBand="1"/>
        <w:tblDescription w:val="Next-Generation MCAS Achievement Levels&#10;Achievement Level Scaled Score Range Definition&#10;Exceeding Expectations 530–560 A student who performed at this level exceeded grade-level expectations by demonstrating mastery of the subject matter.&#10;Meeting Expectations 500–529 A student who performed at this level met grade-level expectations and is academically on track to succeed in the current grade in this subject.&#10;Partially Meeting Expectations 470–499 A student who performed at this level partially met grade-level expectations in this subject. The school, in consultation with the student’s parent/guardian, should consider whether the student needs additional academic assistance to succeed in this subject.&#10;Not Meeting Expectations 440–469 A student who performed at this level did not meet grade-level expectations in this subject. The school, in consultation with the student’s parent/guardian, should determine the coordinated academic assistance and/or additional instruction the student needs to succeed in this subject.&#10;"/>
      </w:tblPr>
      <w:tblGrid>
        <w:gridCol w:w="1615"/>
        <w:gridCol w:w="1260"/>
        <w:gridCol w:w="6475"/>
      </w:tblGrid>
      <w:tr w:rsidR="006954BB" w14:paraId="22CCDFCB" w14:textId="77777777" w:rsidTr="00D32B7D">
        <w:trPr>
          <w:tblHeader/>
        </w:trPr>
        <w:tc>
          <w:tcPr>
            <w:tcW w:w="1615" w:type="dxa"/>
            <w:vAlign w:val="center"/>
          </w:tcPr>
          <w:p w14:paraId="5C1B6B0F" w14:textId="77777777" w:rsidR="006954BB" w:rsidRPr="00C6607E" w:rsidRDefault="006954BB" w:rsidP="00622AA6">
            <w:pPr>
              <w:keepNext/>
              <w:jc w:val="center"/>
              <w:rPr>
                <w:rFonts w:cstheme="minorHAnsi"/>
                <w:b/>
                <w:sz w:val="20"/>
                <w:szCs w:val="20"/>
              </w:rPr>
            </w:pPr>
            <w:r w:rsidRPr="00C6607E">
              <w:rPr>
                <w:rFonts w:cstheme="minorHAnsi"/>
                <w:b/>
                <w:sz w:val="20"/>
                <w:szCs w:val="20"/>
              </w:rPr>
              <w:t>Achievement Level</w:t>
            </w:r>
          </w:p>
        </w:tc>
        <w:tc>
          <w:tcPr>
            <w:tcW w:w="1260" w:type="dxa"/>
            <w:vAlign w:val="center"/>
          </w:tcPr>
          <w:p w14:paraId="22E6FE96" w14:textId="77777777"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Scaled Score Range</w:t>
            </w:r>
          </w:p>
        </w:tc>
        <w:tc>
          <w:tcPr>
            <w:tcW w:w="6475" w:type="dxa"/>
            <w:vAlign w:val="center"/>
          </w:tcPr>
          <w:p w14:paraId="12C175B2" w14:textId="77777777"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Definition</w:t>
            </w:r>
          </w:p>
        </w:tc>
      </w:tr>
      <w:tr w:rsidR="006954BB" w14:paraId="175E7473" w14:textId="77777777" w:rsidTr="00D32B7D">
        <w:trPr>
          <w:tblHeader/>
        </w:trPr>
        <w:tc>
          <w:tcPr>
            <w:tcW w:w="1615" w:type="dxa"/>
            <w:vAlign w:val="center"/>
          </w:tcPr>
          <w:p w14:paraId="28B23614" w14:textId="77777777"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Exceeding Expectations</w:t>
            </w:r>
          </w:p>
        </w:tc>
        <w:tc>
          <w:tcPr>
            <w:tcW w:w="1260" w:type="dxa"/>
            <w:vAlign w:val="center"/>
          </w:tcPr>
          <w:p w14:paraId="57D1741B" w14:textId="77777777" w:rsidR="006954BB" w:rsidRPr="00C6607E" w:rsidRDefault="006954BB" w:rsidP="00622AA6">
            <w:pPr>
              <w:keepNext/>
              <w:spacing w:before="60" w:after="40"/>
              <w:jc w:val="center"/>
              <w:rPr>
                <w:rFonts w:cstheme="minorHAnsi"/>
                <w:sz w:val="20"/>
                <w:szCs w:val="20"/>
              </w:rPr>
            </w:pPr>
            <w:r w:rsidRPr="00C6607E">
              <w:rPr>
                <w:rFonts w:cstheme="minorHAnsi"/>
                <w:sz w:val="20"/>
                <w:szCs w:val="20"/>
              </w:rPr>
              <w:t>530–560</w:t>
            </w:r>
          </w:p>
        </w:tc>
        <w:tc>
          <w:tcPr>
            <w:tcW w:w="6475" w:type="dxa"/>
          </w:tcPr>
          <w:p w14:paraId="19601DA8"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exceeded grade-level expectations by demonstrating mastery of the subject matter.</w:t>
            </w:r>
          </w:p>
        </w:tc>
      </w:tr>
      <w:tr w:rsidR="006954BB" w14:paraId="19D693B5" w14:textId="77777777" w:rsidTr="00D32B7D">
        <w:trPr>
          <w:tblHeader/>
        </w:trPr>
        <w:tc>
          <w:tcPr>
            <w:tcW w:w="1615" w:type="dxa"/>
            <w:vAlign w:val="center"/>
          </w:tcPr>
          <w:p w14:paraId="1DA61F05" w14:textId="77777777"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Meeting Expectations</w:t>
            </w:r>
          </w:p>
        </w:tc>
        <w:tc>
          <w:tcPr>
            <w:tcW w:w="1260" w:type="dxa"/>
            <w:vAlign w:val="center"/>
          </w:tcPr>
          <w:p w14:paraId="0900C1FC" w14:textId="77777777" w:rsidR="006954BB" w:rsidRPr="00C6607E" w:rsidRDefault="006954BB" w:rsidP="00622AA6">
            <w:pPr>
              <w:keepNext/>
              <w:spacing w:before="60" w:after="40"/>
              <w:jc w:val="center"/>
              <w:rPr>
                <w:rFonts w:cstheme="minorHAnsi"/>
                <w:sz w:val="20"/>
                <w:szCs w:val="20"/>
              </w:rPr>
            </w:pPr>
            <w:r>
              <w:rPr>
                <w:rFonts w:cstheme="minorHAnsi"/>
                <w:sz w:val="20"/>
                <w:szCs w:val="20"/>
              </w:rPr>
              <w:t>500–</w:t>
            </w:r>
            <w:r w:rsidRPr="000B0053">
              <w:rPr>
                <w:rFonts w:cstheme="minorHAnsi"/>
                <w:sz w:val="20"/>
                <w:szCs w:val="20"/>
              </w:rPr>
              <w:t>529</w:t>
            </w:r>
          </w:p>
        </w:tc>
        <w:tc>
          <w:tcPr>
            <w:tcW w:w="6475" w:type="dxa"/>
          </w:tcPr>
          <w:p w14:paraId="7D1E98BD"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met grade-level expectations and is academically on track to succeed in the current grade in this subject.</w:t>
            </w:r>
          </w:p>
        </w:tc>
      </w:tr>
      <w:tr w:rsidR="006954BB" w14:paraId="1DEA2DDF" w14:textId="77777777" w:rsidTr="00D32B7D">
        <w:trPr>
          <w:tblHeader/>
        </w:trPr>
        <w:tc>
          <w:tcPr>
            <w:tcW w:w="1615" w:type="dxa"/>
            <w:vAlign w:val="center"/>
          </w:tcPr>
          <w:p w14:paraId="57ED42C5" w14:textId="77777777"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Partially Meeting Expectations</w:t>
            </w:r>
          </w:p>
        </w:tc>
        <w:tc>
          <w:tcPr>
            <w:tcW w:w="1260" w:type="dxa"/>
            <w:vAlign w:val="center"/>
          </w:tcPr>
          <w:p w14:paraId="44276C5D" w14:textId="77777777" w:rsidR="006954BB" w:rsidRPr="00C6607E" w:rsidRDefault="006954BB" w:rsidP="00622AA6">
            <w:pPr>
              <w:keepNext/>
              <w:spacing w:before="60" w:after="40"/>
              <w:jc w:val="center"/>
              <w:rPr>
                <w:rFonts w:cstheme="minorHAnsi"/>
                <w:sz w:val="20"/>
                <w:szCs w:val="20"/>
              </w:rPr>
            </w:pPr>
            <w:r>
              <w:rPr>
                <w:rFonts w:cstheme="minorHAnsi"/>
                <w:sz w:val="20"/>
                <w:szCs w:val="20"/>
              </w:rPr>
              <w:t>470–</w:t>
            </w:r>
            <w:r w:rsidRPr="000B0053">
              <w:rPr>
                <w:rFonts w:cstheme="minorHAnsi"/>
                <w:sz w:val="20"/>
                <w:szCs w:val="20"/>
              </w:rPr>
              <w:t>499</w:t>
            </w:r>
          </w:p>
        </w:tc>
        <w:tc>
          <w:tcPr>
            <w:tcW w:w="6475" w:type="dxa"/>
          </w:tcPr>
          <w:p w14:paraId="3774FBBC"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6954BB" w14:paraId="42D92A7B" w14:textId="77777777" w:rsidTr="00D32B7D">
        <w:trPr>
          <w:tblHeader/>
        </w:trPr>
        <w:tc>
          <w:tcPr>
            <w:tcW w:w="1615" w:type="dxa"/>
            <w:vAlign w:val="center"/>
          </w:tcPr>
          <w:p w14:paraId="3BEE7DEF" w14:textId="77777777" w:rsidR="006954BB" w:rsidRPr="00C6607E" w:rsidRDefault="006954BB" w:rsidP="00622AA6">
            <w:pPr>
              <w:keepNext/>
              <w:spacing w:before="60"/>
              <w:rPr>
                <w:rFonts w:cstheme="minorHAnsi"/>
                <w:i/>
                <w:sz w:val="20"/>
                <w:szCs w:val="20"/>
              </w:rPr>
            </w:pPr>
            <w:r w:rsidRPr="00C6607E">
              <w:rPr>
                <w:rStyle w:val="bold"/>
                <w:rFonts w:cstheme="minorHAnsi"/>
                <w:bCs/>
                <w:i/>
                <w:color w:val="000000"/>
                <w:sz w:val="20"/>
                <w:szCs w:val="20"/>
                <w:shd w:val="clear" w:color="auto" w:fill="FFFFFF"/>
              </w:rPr>
              <w:t>Not Meeting Expectations</w:t>
            </w:r>
          </w:p>
        </w:tc>
        <w:tc>
          <w:tcPr>
            <w:tcW w:w="1260" w:type="dxa"/>
            <w:vAlign w:val="center"/>
          </w:tcPr>
          <w:p w14:paraId="4761FCF6" w14:textId="77777777" w:rsidR="006954BB" w:rsidRPr="00C6607E" w:rsidRDefault="006954BB" w:rsidP="00622AA6">
            <w:pPr>
              <w:keepNext/>
              <w:spacing w:before="60" w:after="40"/>
              <w:jc w:val="center"/>
              <w:rPr>
                <w:rFonts w:cstheme="minorHAnsi"/>
                <w:sz w:val="20"/>
                <w:szCs w:val="20"/>
              </w:rPr>
            </w:pPr>
            <w:r>
              <w:rPr>
                <w:rFonts w:cstheme="minorHAnsi"/>
                <w:sz w:val="20"/>
                <w:szCs w:val="20"/>
              </w:rPr>
              <w:t>440–</w:t>
            </w:r>
            <w:r w:rsidRPr="000B0053">
              <w:rPr>
                <w:rFonts w:cstheme="minorHAnsi"/>
                <w:sz w:val="20"/>
                <w:szCs w:val="20"/>
              </w:rPr>
              <w:t>469</w:t>
            </w:r>
          </w:p>
        </w:tc>
        <w:tc>
          <w:tcPr>
            <w:tcW w:w="6475" w:type="dxa"/>
          </w:tcPr>
          <w:p w14:paraId="1532399E"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14:paraId="203F807C" w14:textId="77777777" w:rsidR="006954BB" w:rsidRDefault="006954BB" w:rsidP="006954BB"/>
    <w:p w14:paraId="3F30D9AE" w14:textId="77777777" w:rsidR="00794D57" w:rsidRPr="00EE3A1F" w:rsidRDefault="006954BB" w:rsidP="00213FC0">
      <w:pPr>
        <w:spacing w:after="0"/>
        <w:jc w:val="center"/>
        <w:rPr>
          <w:b/>
        </w:rPr>
      </w:pPr>
      <w:r>
        <w:rPr>
          <w:b/>
        </w:rPr>
        <w:t>Table 4</w:t>
      </w:r>
      <w:r w:rsidR="00794D57" w:rsidRPr="00EE3A1F">
        <w:rPr>
          <w:b/>
        </w:rPr>
        <w:t>: Legacy MCAS Achievement Levels</w:t>
      </w:r>
    </w:p>
    <w:tbl>
      <w:tblPr>
        <w:tblStyle w:val="TableGrid"/>
        <w:tblW w:w="9350" w:type="dxa"/>
        <w:tblLook w:val="04A0" w:firstRow="1" w:lastRow="0" w:firstColumn="1" w:lastColumn="0" w:noHBand="0" w:noVBand="1"/>
        <w:tblDescription w:val="Table 4: Legacy MCAS Achievement Levels&#10;Achievement Level Scaled Score Range Definition&#10;Advanced   260–280 Students at this level demonstrate a comprehensive and in-depth understanding of rigorous subject matter and provide sophisticated solutions to complex problems.&#10;Proficient 240–258 Students at this level demonstrate a solid understanding of challenging subject matter and solve a wide variety of problems.&#10;Needs Improvement 220–238 Students at this level demonstrate a partial understanding of subject matter and solve some simple problems.&#10;Warning / Failing   200–218 Students at this level demonstrate a minimal understanding of subject matter and do not solve simple problems.&#10;"/>
      </w:tblPr>
      <w:tblGrid>
        <w:gridCol w:w="1615"/>
        <w:gridCol w:w="1260"/>
        <w:gridCol w:w="6475"/>
      </w:tblGrid>
      <w:tr w:rsidR="001D2D67" w14:paraId="29769599" w14:textId="77777777" w:rsidTr="00D32B7D">
        <w:trPr>
          <w:tblHeader/>
        </w:trPr>
        <w:tc>
          <w:tcPr>
            <w:tcW w:w="1615" w:type="dxa"/>
            <w:vAlign w:val="center"/>
          </w:tcPr>
          <w:p w14:paraId="501BD0BC" w14:textId="77777777" w:rsidR="001D2D67" w:rsidRPr="001D2D67" w:rsidRDefault="001D2D67" w:rsidP="001D2D67">
            <w:pPr>
              <w:jc w:val="center"/>
              <w:rPr>
                <w:rFonts w:cstheme="minorHAnsi"/>
                <w:b/>
                <w:sz w:val="20"/>
                <w:szCs w:val="20"/>
              </w:rPr>
            </w:pPr>
            <w:r w:rsidRPr="001D2D67">
              <w:rPr>
                <w:rFonts w:cstheme="minorHAnsi"/>
                <w:b/>
                <w:sz w:val="20"/>
                <w:szCs w:val="20"/>
              </w:rPr>
              <w:t>Achievement Level</w:t>
            </w:r>
          </w:p>
        </w:tc>
        <w:tc>
          <w:tcPr>
            <w:tcW w:w="1260" w:type="dxa"/>
            <w:vAlign w:val="center"/>
          </w:tcPr>
          <w:p w14:paraId="5623A50C" w14:textId="77777777"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Scaled Score Range</w:t>
            </w:r>
          </w:p>
        </w:tc>
        <w:tc>
          <w:tcPr>
            <w:tcW w:w="6475" w:type="dxa"/>
            <w:vAlign w:val="center"/>
          </w:tcPr>
          <w:p w14:paraId="307F94A7" w14:textId="77777777"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Definition</w:t>
            </w:r>
          </w:p>
        </w:tc>
      </w:tr>
      <w:tr w:rsidR="003610A8" w14:paraId="10998067" w14:textId="77777777" w:rsidTr="00D32B7D">
        <w:trPr>
          <w:tblHeader/>
        </w:trPr>
        <w:tc>
          <w:tcPr>
            <w:tcW w:w="1615" w:type="dxa"/>
            <w:vAlign w:val="center"/>
          </w:tcPr>
          <w:p w14:paraId="4555DAA2" w14:textId="77777777" w:rsidR="003610A8" w:rsidRPr="0056733C" w:rsidRDefault="003610A8" w:rsidP="003610A8">
            <w:pPr>
              <w:rPr>
                <w:i/>
                <w:sz w:val="20"/>
                <w:szCs w:val="20"/>
              </w:rPr>
            </w:pPr>
            <w:r w:rsidRPr="0056733C">
              <w:rPr>
                <w:i/>
                <w:sz w:val="20"/>
                <w:szCs w:val="20"/>
              </w:rPr>
              <w:t xml:space="preserve">Advanced  </w:t>
            </w:r>
          </w:p>
        </w:tc>
        <w:tc>
          <w:tcPr>
            <w:tcW w:w="1260" w:type="dxa"/>
            <w:vAlign w:val="center"/>
          </w:tcPr>
          <w:p w14:paraId="09B160B5"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260–280</w:t>
            </w:r>
          </w:p>
        </w:tc>
        <w:tc>
          <w:tcPr>
            <w:tcW w:w="6475" w:type="dxa"/>
          </w:tcPr>
          <w:p w14:paraId="74D7A9C9"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comprehensive and in-depth understanding of rigorous subject matter and provide sophisticated solutions to complex problems.</w:t>
            </w:r>
          </w:p>
        </w:tc>
      </w:tr>
      <w:tr w:rsidR="003610A8" w14:paraId="1B770829" w14:textId="77777777" w:rsidTr="00D32B7D">
        <w:trPr>
          <w:tblHeader/>
        </w:trPr>
        <w:tc>
          <w:tcPr>
            <w:tcW w:w="1615" w:type="dxa"/>
            <w:vAlign w:val="center"/>
          </w:tcPr>
          <w:p w14:paraId="6BDFB6F9" w14:textId="77777777" w:rsidR="003610A8" w:rsidRPr="0056733C" w:rsidRDefault="003610A8" w:rsidP="003610A8">
            <w:pPr>
              <w:rPr>
                <w:i/>
                <w:sz w:val="20"/>
                <w:szCs w:val="20"/>
              </w:rPr>
            </w:pPr>
            <w:r w:rsidRPr="0056733C">
              <w:rPr>
                <w:i/>
                <w:sz w:val="20"/>
                <w:szCs w:val="20"/>
              </w:rPr>
              <w:t>Proficient</w:t>
            </w:r>
          </w:p>
        </w:tc>
        <w:tc>
          <w:tcPr>
            <w:tcW w:w="1260" w:type="dxa"/>
            <w:vAlign w:val="center"/>
          </w:tcPr>
          <w:p w14:paraId="007B5A35"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240–258</w:t>
            </w:r>
          </w:p>
        </w:tc>
        <w:tc>
          <w:tcPr>
            <w:tcW w:w="6475" w:type="dxa"/>
          </w:tcPr>
          <w:p w14:paraId="17405E86"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solid understanding of challenging subject matter and solve a wide variety of problems.</w:t>
            </w:r>
          </w:p>
        </w:tc>
      </w:tr>
      <w:tr w:rsidR="003610A8" w14:paraId="35836996" w14:textId="77777777" w:rsidTr="00D32B7D">
        <w:trPr>
          <w:tblHeader/>
        </w:trPr>
        <w:tc>
          <w:tcPr>
            <w:tcW w:w="1615" w:type="dxa"/>
            <w:vAlign w:val="center"/>
          </w:tcPr>
          <w:p w14:paraId="4080C4D4" w14:textId="77777777" w:rsidR="003610A8" w:rsidRPr="0056733C" w:rsidRDefault="003610A8" w:rsidP="003610A8">
            <w:pPr>
              <w:rPr>
                <w:i/>
                <w:sz w:val="20"/>
                <w:szCs w:val="20"/>
              </w:rPr>
            </w:pPr>
            <w:r w:rsidRPr="0056733C">
              <w:rPr>
                <w:i/>
                <w:sz w:val="20"/>
                <w:szCs w:val="20"/>
              </w:rPr>
              <w:t>Needs Improvement</w:t>
            </w:r>
          </w:p>
        </w:tc>
        <w:tc>
          <w:tcPr>
            <w:tcW w:w="1260" w:type="dxa"/>
            <w:vAlign w:val="center"/>
          </w:tcPr>
          <w:p w14:paraId="270BD67E"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220–238</w:t>
            </w:r>
          </w:p>
        </w:tc>
        <w:tc>
          <w:tcPr>
            <w:tcW w:w="6475" w:type="dxa"/>
          </w:tcPr>
          <w:p w14:paraId="0C3056ED"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partial understanding of subject matter and solve some simple problems.</w:t>
            </w:r>
          </w:p>
        </w:tc>
      </w:tr>
      <w:tr w:rsidR="003610A8" w14:paraId="544ED5AB" w14:textId="77777777" w:rsidTr="00D32B7D">
        <w:trPr>
          <w:tblHeader/>
        </w:trPr>
        <w:tc>
          <w:tcPr>
            <w:tcW w:w="1615" w:type="dxa"/>
            <w:vAlign w:val="center"/>
          </w:tcPr>
          <w:p w14:paraId="0D766EC5" w14:textId="77777777" w:rsidR="003610A8" w:rsidRPr="0056733C" w:rsidRDefault="003610A8" w:rsidP="003610A8">
            <w:pPr>
              <w:rPr>
                <w:i/>
                <w:sz w:val="20"/>
                <w:szCs w:val="20"/>
              </w:rPr>
            </w:pPr>
            <w:r w:rsidRPr="0056733C">
              <w:rPr>
                <w:i/>
                <w:sz w:val="20"/>
                <w:szCs w:val="20"/>
              </w:rPr>
              <w:t xml:space="preserve">Warning / Failing  </w:t>
            </w:r>
          </w:p>
        </w:tc>
        <w:tc>
          <w:tcPr>
            <w:tcW w:w="1260" w:type="dxa"/>
            <w:vAlign w:val="center"/>
          </w:tcPr>
          <w:p w14:paraId="138435CA"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200–218</w:t>
            </w:r>
          </w:p>
        </w:tc>
        <w:tc>
          <w:tcPr>
            <w:tcW w:w="6475" w:type="dxa"/>
          </w:tcPr>
          <w:p w14:paraId="52103F07"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minimal understanding of subject matter and do not solve simple problems.</w:t>
            </w:r>
          </w:p>
        </w:tc>
      </w:tr>
    </w:tbl>
    <w:p w14:paraId="6F67F110" w14:textId="77777777" w:rsidR="00091432" w:rsidRPr="00091432" w:rsidRDefault="00091432" w:rsidP="00F32CC0">
      <w:pPr>
        <w:keepNext/>
        <w:spacing w:before="360"/>
        <w:rPr>
          <w:b/>
          <w:i/>
          <w:sz w:val="24"/>
          <w:szCs w:val="24"/>
        </w:rPr>
      </w:pPr>
      <w:r w:rsidRPr="00091432">
        <w:rPr>
          <w:b/>
          <w:i/>
        </w:rPr>
        <w:t>Average Scaled Scores</w:t>
      </w:r>
    </w:p>
    <w:p w14:paraId="0197DAE4" w14:textId="77777777" w:rsidR="00091432" w:rsidRDefault="00091432" w:rsidP="00F32CC0">
      <w:pPr>
        <w:keepNext/>
      </w:pPr>
      <w:r>
        <w:t xml:space="preserve">As shown in Table 3, students receive a scaled score between 440 and 560 for each next-generation test they take. </w:t>
      </w:r>
      <w:r w:rsidR="00A8741A">
        <w:t>Because of the design of the</w:t>
      </w:r>
      <w:r w:rsidR="00277308">
        <w:t xml:space="preserve"> nex</w:t>
      </w:r>
      <w:r w:rsidR="00A8741A">
        <w:t>t-generation scale</w:t>
      </w:r>
      <w:r w:rsidR="00277308">
        <w:t>, t</w:t>
      </w:r>
      <w:r>
        <w:t>he scaled scores for a group of students can be used to calculate an average (mean) scaled score</w:t>
      </w:r>
      <w:r w:rsidR="004621A0">
        <w:t>, which indicates average performance for the group</w:t>
      </w:r>
      <w:r>
        <w:t xml:space="preserve">. Average scaled scores can be calculated at the classroom, school, district, or state level, or for student subgroups. </w:t>
      </w:r>
    </w:p>
    <w:p w14:paraId="39B51BD8" w14:textId="77777777" w:rsidR="00091432" w:rsidRDefault="00C50F45" w:rsidP="008A1C4D">
      <w:pPr>
        <w:keepNext/>
      </w:pPr>
      <w:r>
        <w:t xml:space="preserve">In sections </w:t>
      </w:r>
      <w:r w:rsidRPr="0031782D">
        <w:t>III</w:t>
      </w:r>
      <w:r>
        <w:t xml:space="preserve"> and </w:t>
      </w:r>
      <w:r w:rsidRPr="0031782D">
        <w:t>IV</w:t>
      </w:r>
      <w:r w:rsidR="003C6972">
        <w:t xml:space="preserve"> of this report, average scaled scores are used to </w:t>
      </w:r>
      <w:r w:rsidR="005300F1">
        <w:t>summarize</w:t>
      </w:r>
      <w:r w:rsidR="003C6972">
        <w:t xml:space="preserve"> and compare student achievement on the next-generation tests. </w:t>
      </w:r>
      <w:r w:rsidR="00F32CC0">
        <w:t xml:space="preserve">A benefit of using </w:t>
      </w:r>
      <w:r w:rsidR="00091432">
        <w:t>average scaled score</w:t>
      </w:r>
      <w:r w:rsidR="008A1C4D">
        <w:t xml:space="preserve">s </w:t>
      </w:r>
      <w:r w:rsidR="00F32CC0">
        <w:t>is that</w:t>
      </w:r>
      <w:r w:rsidR="00091432" w:rsidRPr="005E188D">
        <w:t xml:space="preserve"> the </w:t>
      </w:r>
      <w:r w:rsidR="00091432" w:rsidRPr="005E188D">
        <w:lastRenderedPageBreak/>
        <w:t xml:space="preserve">performance of </w:t>
      </w:r>
      <w:r w:rsidR="00091432" w:rsidRPr="005E188D">
        <w:rPr>
          <w:i/>
        </w:rPr>
        <w:t>all</w:t>
      </w:r>
      <w:r w:rsidR="00091432" w:rsidRPr="005E188D">
        <w:t xml:space="preserve"> students </w:t>
      </w:r>
      <w:r w:rsidR="00091432">
        <w:t xml:space="preserve">in the group </w:t>
      </w:r>
      <w:r w:rsidR="00091432" w:rsidRPr="005E188D">
        <w:t>contribute</w:t>
      </w:r>
      <w:r w:rsidR="00091432">
        <w:t>s</w:t>
      </w:r>
      <w:r w:rsidR="00091432" w:rsidRPr="005E188D">
        <w:t xml:space="preserve"> to </w:t>
      </w:r>
      <w:r w:rsidR="00091432">
        <w:t xml:space="preserve">the </w:t>
      </w:r>
      <w:r w:rsidR="00232208">
        <w:t>measure</w:t>
      </w:r>
      <w:r w:rsidR="00091432">
        <w:t xml:space="preserve">. </w:t>
      </w:r>
      <w:r w:rsidR="00F32CC0">
        <w:t>Note that average scaled scores are not reported for legacy tests, as the legacy scale was not designed to support this metric.</w:t>
      </w:r>
      <w:r w:rsidR="00091432">
        <w:t xml:space="preserve">  </w:t>
      </w:r>
    </w:p>
    <w:p w14:paraId="73F9FE17" w14:textId="77777777" w:rsidR="007A5B0B" w:rsidRPr="00457A19" w:rsidRDefault="00F90DC5" w:rsidP="00607326">
      <w:pPr>
        <w:pStyle w:val="Heading2"/>
        <w:spacing w:before="240"/>
        <w:rPr>
          <w:b/>
        </w:rPr>
      </w:pPr>
      <w:bookmarkStart w:id="6" w:name="_Toc525643727"/>
      <w:r>
        <w:rPr>
          <w:b/>
        </w:rPr>
        <w:t>How Are MCAS Results U</w:t>
      </w:r>
      <w:r w:rsidR="007A5B0B" w:rsidRPr="00457A19">
        <w:rPr>
          <w:b/>
        </w:rPr>
        <w:t>sed?</w:t>
      </w:r>
      <w:bookmarkEnd w:id="6"/>
    </w:p>
    <w:p w14:paraId="5895AEBE" w14:textId="77777777" w:rsidR="007A5B0B" w:rsidRDefault="007A5B0B" w:rsidP="007A5B0B">
      <w:r>
        <w:t>MCAS test results are used for three primary purposes: (1) to inform and improve curriculum and instruction; (2) to evaluate student, school, and district performance according to the Massachusetts curriculum framework content standards and MCAS performance standards; and (3) to determine whether a student has met the state requirements for the Competency Determination (i.e., whether a student is eligible for a high school diploma).</w:t>
      </w:r>
      <w:r w:rsidR="004D5091">
        <w:t xml:space="preserve"> Information about Competency Determination attainment i</w:t>
      </w:r>
      <w:r w:rsidR="00C50F45">
        <w:t xml:space="preserve">n 2018 is presented in section </w:t>
      </w:r>
      <w:r w:rsidR="00C50F45" w:rsidRPr="00A9280B">
        <w:t>VI</w:t>
      </w:r>
      <w:r w:rsidR="004D5091">
        <w:t xml:space="preserve"> of this report.</w:t>
      </w:r>
    </w:p>
    <w:p w14:paraId="015D8891" w14:textId="77777777" w:rsidR="00563C55" w:rsidRDefault="00563C55" w:rsidP="0056733C">
      <w:pPr>
        <w:spacing w:before="240"/>
      </w:pPr>
    </w:p>
    <w:p w14:paraId="7C4CD879" w14:textId="77777777" w:rsidR="00014BB0" w:rsidRDefault="00014BB0" w:rsidP="0056733C">
      <w:pPr>
        <w:spacing w:before="240"/>
      </w:pPr>
    </w:p>
    <w:p w14:paraId="2B1983D5" w14:textId="77777777" w:rsidR="00014BB0" w:rsidRDefault="00014BB0">
      <w:r>
        <w:br w:type="page"/>
      </w:r>
    </w:p>
    <w:p w14:paraId="0CE35AB9" w14:textId="77777777" w:rsidR="00014BB0" w:rsidRPr="00457A19" w:rsidRDefault="00622AA6" w:rsidP="00014BB0">
      <w:pPr>
        <w:pStyle w:val="Heading1"/>
        <w:jc w:val="center"/>
        <w:rPr>
          <w:b/>
        </w:rPr>
      </w:pPr>
      <w:bookmarkStart w:id="7" w:name="_Toc525031843"/>
      <w:bookmarkStart w:id="8" w:name="_Toc525643728"/>
      <w:r w:rsidRPr="00457A19">
        <w:rPr>
          <w:b/>
        </w:rPr>
        <w:lastRenderedPageBreak/>
        <w:t xml:space="preserve">II. </w:t>
      </w:r>
      <w:r w:rsidR="00014BB0" w:rsidRPr="00457A19">
        <w:rPr>
          <w:b/>
        </w:rPr>
        <w:t>Statewide Achievement Level Results</w:t>
      </w:r>
      <w:bookmarkEnd w:id="7"/>
      <w:bookmarkEnd w:id="8"/>
    </w:p>
    <w:p w14:paraId="091C249B" w14:textId="77777777" w:rsidR="00014BB0" w:rsidRPr="00622AA6" w:rsidRDefault="00014BB0" w:rsidP="00622AA6">
      <w:bookmarkStart w:id="9" w:name="_Toc525031844"/>
      <w:r w:rsidRPr="005707D9">
        <w:t xml:space="preserve">This </w:t>
      </w:r>
      <w:r>
        <w:t xml:space="preserve">section reports state-level results from the spring 2018 MCAS tests by achievement level. As described on page </w:t>
      </w:r>
      <w:r w:rsidR="002F69BD" w:rsidRPr="002F69BD">
        <w:t>2</w:t>
      </w:r>
      <w:r>
        <w:t xml:space="preserve">, the Board </w:t>
      </w:r>
      <w:r w:rsidRPr="00D150A8">
        <w:t>of Elementary and Secondary Education</w:t>
      </w:r>
      <w:r>
        <w:t xml:space="preserve"> adopted new achievement levels for the next-generation tests in March 2017. In the figures and tables in this section, results for the ELA and Mathematics tests at grades </w:t>
      </w:r>
      <w:r w:rsidRPr="00B15B17">
        <w:t>3–8</w:t>
      </w:r>
      <w:r>
        <w:t xml:space="preserve"> are reported using the next-generation achievement levels (</w:t>
      </w:r>
      <w:r w:rsidRPr="006F5928">
        <w:rPr>
          <w:i/>
        </w:rPr>
        <w:t>Exceeding Expectations, Meeting Expectations, Partially Meeting Expectations, Not Meeting Expectations</w:t>
      </w:r>
      <w:r>
        <w:t>). Results for all other tests are reported using the legacy achievement levels (</w:t>
      </w:r>
      <w:r w:rsidRPr="006F5928">
        <w:rPr>
          <w:i/>
        </w:rPr>
        <w:t>Advanced, Proficient, Needs Improvement, Warning/Failing</w:t>
      </w:r>
      <w:r>
        <w:t xml:space="preserve">).  </w:t>
      </w:r>
    </w:p>
    <w:p w14:paraId="17B50708" w14:textId="77777777" w:rsidR="00014BB0" w:rsidRPr="00457A19" w:rsidRDefault="00014BB0" w:rsidP="00622AA6">
      <w:pPr>
        <w:pStyle w:val="Heading2"/>
        <w:spacing w:before="240"/>
        <w:rPr>
          <w:b/>
        </w:rPr>
      </w:pPr>
      <w:bookmarkStart w:id="10" w:name="_Toc525643729"/>
      <w:r w:rsidRPr="00457A19">
        <w:rPr>
          <w:b/>
        </w:rPr>
        <w:t>Student Achievement on Next-Generation Tests in Grades 3–8</w:t>
      </w:r>
      <w:bookmarkEnd w:id="9"/>
      <w:bookmarkEnd w:id="10"/>
    </w:p>
    <w:p w14:paraId="16DB84A4" w14:textId="77777777" w:rsidR="00014BB0" w:rsidRDefault="00014BB0" w:rsidP="00014BB0">
      <w:r>
        <w:t>Figure 1 shows the percentage of students scoring at each achievement level on the 2018 next-generation ELA tests.</w:t>
      </w:r>
      <w:r w:rsidR="002F69BD">
        <w:rPr>
          <w:rStyle w:val="FootnoteReference"/>
        </w:rPr>
        <w:footnoteReference w:id="1"/>
      </w:r>
      <w:r>
        <w:t xml:space="preserve"> The percentage of students scoring </w:t>
      </w:r>
      <w:r w:rsidRPr="00822514">
        <w:rPr>
          <w:i/>
        </w:rPr>
        <w:t>Meeting Expectations</w:t>
      </w:r>
      <w:r>
        <w:t xml:space="preserve"> or higher ranged from a high of 54% at grade 5 to a low of 46% at grade 7.</w:t>
      </w:r>
    </w:p>
    <w:p w14:paraId="7E7C4D08" w14:textId="77777777" w:rsidR="00014BB0" w:rsidRPr="00494084" w:rsidRDefault="00014BB0" w:rsidP="00014BB0"/>
    <w:p w14:paraId="01A43AB9" w14:textId="42849996" w:rsidR="00014BB0" w:rsidRDefault="00E54ED1" w:rsidP="00014BB0">
      <w:pPr>
        <w:jc w:val="center"/>
      </w:pPr>
      <w:r>
        <w:rPr>
          <w:noProof/>
          <w:lang w:eastAsia="zh-CN"/>
        </w:rPr>
        <w:drawing>
          <wp:anchor distT="0" distB="0" distL="114300" distR="114300" simplePos="0" relativeHeight="251688960" behindDoc="0" locked="0" layoutInCell="1" allowOverlap="1" wp14:anchorId="4EB2B4F5" wp14:editId="5B9C677D">
            <wp:simplePos x="0" y="0"/>
            <wp:positionH relativeFrom="margin">
              <wp:align>center</wp:align>
            </wp:positionH>
            <wp:positionV relativeFrom="paragraph">
              <wp:posOffset>419100</wp:posOffset>
            </wp:positionV>
            <wp:extent cx="5614416" cy="3374136"/>
            <wp:effectExtent l="0" t="0" r="5715" b="17145"/>
            <wp:wrapSquare wrapText="bothSides"/>
            <wp:docPr id="1" name="Chart 1" descr="Percentage of students by achievement grade level for EL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14BB0">
        <w:rPr>
          <w:noProof/>
          <w:lang w:eastAsia="zh-CN"/>
        </w:rPr>
        <mc:AlternateContent>
          <mc:Choice Requires="wps">
            <w:drawing>
              <wp:inline distT="0" distB="0" distL="0" distR="0" wp14:anchorId="6CE75508" wp14:editId="3D8ED82F">
                <wp:extent cx="5607050" cy="337527"/>
                <wp:effectExtent l="0" t="0" r="12700" b="247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37527"/>
                        </a:xfrm>
                        <a:prstGeom prst="rect">
                          <a:avLst/>
                        </a:prstGeom>
                        <a:solidFill>
                          <a:srgbClr val="FFFFFF"/>
                        </a:solidFill>
                        <a:ln w="9525">
                          <a:solidFill>
                            <a:schemeClr val="accent1">
                              <a:lumMod val="40000"/>
                              <a:lumOff val="60000"/>
                            </a:schemeClr>
                          </a:solidFill>
                          <a:miter lim="800000"/>
                          <a:headEnd/>
                          <a:tailEnd/>
                        </a:ln>
                      </wps:spPr>
                      <wps:txbx>
                        <w:txbxContent>
                          <w:p w14:paraId="7441A320" w14:textId="77777777" w:rsidR="00F23FED" w:rsidRPr="00CD72D7" w:rsidRDefault="00F23FED" w:rsidP="00E54ED1">
                            <w:pPr>
                              <w:shd w:val="clear" w:color="auto" w:fill="DEEAF6" w:themeFill="accent1" w:themeFillTint="33"/>
                              <w:jc w:val="center"/>
                              <w:rPr>
                                <w:sz w:val="28"/>
                                <w:szCs w:val="28"/>
                              </w:rPr>
                            </w:pPr>
                            <w:r w:rsidRPr="00CD72D7">
                              <w:rPr>
                                <w:sz w:val="28"/>
                                <w:szCs w:val="28"/>
                              </w:rPr>
                              <w:t>2018 MCAS English Language Arts</w:t>
                            </w:r>
                          </w:p>
                        </w:txbxContent>
                      </wps:txbx>
                      <wps:bodyPr rot="0" vert="horz" wrap="square" lIns="91440" tIns="45720" rIns="91440" bIns="45720" anchor="t" anchorCtr="0">
                        <a:noAutofit/>
                      </wps:bodyPr>
                    </wps:wsp>
                  </a:graphicData>
                </a:graphic>
              </wp:inline>
            </w:drawing>
          </mc:Choice>
          <mc:Fallback>
            <w:pict>
              <v:shapetype w14:anchorId="6CE75508" id="_x0000_t202" coordsize="21600,21600" o:spt="202" path="m,l,21600r21600,l21600,xe">
                <v:stroke joinstyle="miter"/>
                <v:path gradientshapeok="t" o:connecttype="rect"/>
              </v:shapetype>
              <v:shape id="Text Box 2" o:spid="_x0000_s1026" type="#_x0000_t202" style="width:441.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" strokecolor="#bdd6ee [1300]">
                <v:textbox>
                  <w:txbxContent>
                    <w:p w14:paraId="7441A320" w14:textId="77777777" w:rsidR="00F23FED" w:rsidRPr="00CD72D7" w:rsidRDefault="00F23FED" w:rsidP="00E54ED1">
                      <w:pPr>
                        <w:shd w:val="clear" w:color="auto" w:fill="DEEAF6" w:themeFill="accent1" w:themeFillTint="33"/>
                        <w:jc w:val="center"/>
                        <w:rPr>
                          <w:sz w:val="28"/>
                          <w:szCs w:val="28"/>
                        </w:rPr>
                      </w:pPr>
                      <w:r w:rsidRPr="00CD72D7">
                        <w:rPr>
                          <w:sz w:val="28"/>
                          <w:szCs w:val="28"/>
                        </w:rPr>
                        <w:t>2018 MCAS English Language Arts</w:t>
                      </w:r>
                    </w:p>
                  </w:txbxContent>
                </v:textbox>
                <w10:anchorlock/>
              </v:shape>
            </w:pict>
          </mc:Fallback>
        </mc:AlternateContent>
      </w:r>
    </w:p>
    <w:p w14:paraId="146D86C7" w14:textId="77777777" w:rsidR="00014BB0" w:rsidRDefault="00014BB0" w:rsidP="00014BB0"/>
    <w:p w14:paraId="48D84348" w14:textId="77777777" w:rsidR="00622AA6" w:rsidRPr="00F23F85" w:rsidRDefault="00014BB0">
      <w:r>
        <w:t xml:space="preserve">Table 5 summarizes changes in the percentage of students scoring </w:t>
      </w:r>
      <w:r w:rsidRPr="00494084">
        <w:rPr>
          <w:i/>
        </w:rPr>
        <w:t>Meeting Expectations</w:t>
      </w:r>
      <w:r>
        <w:t xml:space="preserve"> or higher on the next-generation E</w:t>
      </w:r>
      <w:r w:rsidR="00204D6F">
        <w:t>LA tests between 2017 and 2018.</w:t>
      </w:r>
      <w:r w:rsidR="00622AA6">
        <w:rPr>
          <w:b/>
        </w:rPr>
        <w:br w:type="page"/>
      </w:r>
    </w:p>
    <w:p w14:paraId="2B99EEF9" w14:textId="77777777" w:rsidR="00014BB0" w:rsidRPr="00AE2E2C" w:rsidRDefault="00014BB0" w:rsidP="004F734B">
      <w:pPr>
        <w:spacing w:after="0"/>
        <w:jc w:val="center"/>
        <w:rPr>
          <w:b/>
        </w:rPr>
      </w:pPr>
      <w:r w:rsidRPr="00AE2E2C">
        <w:rPr>
          <w:b/>
        </w:rPr>
        <w:lastRenderedPageBreak/>
        <w:t>Table 5: Percentage Changes in ELA Achievement, 2017 to 2018</w:t>
      </w:r>
    </w:p>
    <w:tbl>
      <w:tblPr>
        <w:tblW w:w="0" w:type="auto"/>
        <w:tbl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insideH w:val="single" w:sz="8" w:space="0" w:color="9CC2E5" w:themeColor="accent1" w:themeTint="99"/>
          <w:insideV w:val="single" w:sz="8" w:space="0" w:color="9CC2E5" w:themeColor="accent1" w:themeTint="99"/>
        </w:tblBorders>
        <w:tblCellMar>
          <w:left w:w="0" w:type="dxa"/>
          <w:right w:w="0" w:type="dxa"/>
        </w:tblCellMar>
        <w:tblLook w:val="04A0" w:firstRow="1" w:lastRow="0" w:firstColumn="1" w:lastColumn="0" w:noHBand="0" w:noVBand="1"/>
      </w:tblPr>
      <w:tblGrid>
        <w:gridCol w:w="2332"/>
        <w:gridCol w:w="2303"/>
        <w:gridCol w:w="2303"/>
        <w:gridCol w:w="2402"/>
      </w:tblGrid>
      <w:tr w:rsidR="006749AF" w14:paraId="46C21048" w14:textId="77777777" w:rsidTr="006A1222">
        <w:trPr>
          <w:cantSplit/>
          <w:trHeight w:val="432"/>
        </w:trPr>
        <w:tc>
          <w:tcPr>
            <w:tcW w:w="2697" w:type="dxa"/>
            <w:vMerge w:val="restart"/>
            <w:shd w:val="clear" w:color="auto" w:fill="FFFFFF" w:themeFill="background1"/>
            <w:tcMar>
              <w:top w:w="0" w:type="dxa"/>
              <w:left w:w="108" w:type="dxa"/>
              <w:bottom w:w="0" w:type="dxa"/>
              <w:right w:w="108" w:type="dxa"/>
            </w:tcMar>
            <w:vAlign w:val="center"/>
            <w:hideMark/>
          </w:tcPr>
          <w:p w14:paraId="4B717F1A" w14:textId="77777777" w:rsidR="006749AF" w:rsidRPr="00B330D6" w:rsidRDefault="006749AF" w:rsidP="006749AF">
            <w:pPr>
              <w:keepNext/>
              <w:spacing w:after="0" w:line="240" w:lineRule="auto"/>
              <w:jc w:val="center"/>
              <w:rPr>
                <w:b/>
                <w:bCs/>
                <w:sz w:val="20"/>
                <w:szCs w:val="20"/>
              </w:rPr>
            </w:pPr>
            <w:r w:rsidRPr="00B330D6">
              <w:rPr>
                <w:b/>
                <w:bCs/>
                <w:sz w:val="20"/>
                <w:szCs w:val="20"/>
              </w:rPr>
              <w:t>Grade</w:t>
            </w:r>
          </w:p>
        </w:tc>
        <w:tc>
          <w:tcPr>
            <w:tcW w:w="5395" w:type="dxa"/>
            <w:gridSpan w:val="2"/>
            <w:shd w:val="clear" w:color="auto" w:fill="FFFFFF" w:themeFill="background1"/>
            <w:tcMar>
              <w:top w:w="0" w:type="dxa"/>
              <w:left w:w="108" w:type="dxa"/>
              <w:bottom w:w="0" w:type="dxa"/>
              <w:right w:w="108" w:type="dxa"/>
            </w:tcMar>
            <w:vAlign w:val="center"/>
            <w:hideMark/>
          </w:tcPr>
          <w:p w14:paraId="5C25EE92" w14:textId="77777777" w:rsidR="006749AF" w:rsidRPr="00B330D6" w:rsidRDefault="006749AF" w:rsidP="006749AF">
            <w:pPr>
              <w:keepNext/>
              <w:spacing w:after="0" w:line="240" w:lineRule="auto"/>
              <w:jc w:val="center"/>
              <w:rPr>
                <w:b/>
                <w:bCs/>
                <w:sz w:val="20"/>
                <w:szCs w:val="20"/>
              </w:rPr>
            </w:pPr>
            <w:r w:rsidRPr="00B330D6">
              <w:rPr>
                <w:b/>
                <w:bCs/>
                <w:sz w:val="20"/>
                <w:szCs w:val="20"/>
              </w:rPr>
              <w:t xml:space="preserve">Percentage of Students Scoring </w:t>
            </w:r>
          </w:p>
          <w:p w14:paraId="363E46FC" w14:textId="77777777" w:rsidR="006749AF" w:rsidRPr="00B330D6" w:rsidRDefault="006749AF" w:rsidP="006749AF">
            <w:pPr>
              <w:keepNext/>
              <w:spacing w:after="0" w:line="240" w:lineRule="auto"/>
              <w:jc w:val="center"/>
              <w:rPr>
                <w:b/>
                <w:bCs/>
                <w:sz w:val="20"/>
                <w:szCs w:val="20"/>
              </w:rPr>
            </w:pPr>
            <w:r w:rsidRPr="00B330D6">
              <w:rPr>
                <w:b/>
                <w:bCs/>
                <w:i/>
                <w:sz w:val="20"/>
                <w:szCs w:val="20"/>
              </w:rPr>
              <w:t>Meeting Expectations</w:t>
            </w:r>
            <w:r w:rsidRPr="00B330D6">
              <w:rPr>
                <w:b/>
                <w:bCs/>
                <w:sz w:val="20"/>
                <w:szCs w:val="20"/>
              </w:rPr>
              <w:t xml:space="preserve"> or Higher in ELA</w:t>
            </w:r>
          </w:p>
        </w:tc>
        <w:tc>
          <w:tcPr>
            <w:tcW w:w="2698" w:type="dxa"/>
            <w:vMerge w:val="restart"/>
            <w:shd w:val="clear" w:color="auto" w:fill="FFFFFF" w:themeFill="background1"/>
            <w:tcMar>
              <w:top w:w="0" w:type="dxa"/>
              <w:left w:w="108" w:type="dxa"/>
              <w:bottom w:w="0" w:type="dxa"/>
              <w:right w:w="108" w:type="dxa"/>
            </w:tcMar>
            <w:vAlign w:val="center"/>
            <w:hideMark/>
          </w:tcPr>
          <w:p w14:paraId="0E35F343" w14:textId="77777777" w:rsidR="006749AF" w:rsidRPr="00B330D6" w:rsidRDefault="006749AF" w:rsidP="006749AF">
            <w:pPr>
              <w:keepNext/>
              <w:spacing w:after="0" w:line="240" w:lineRule="auto"/>
              <w:jc w:val="center"/>
              <w:rPr>
                <w:b/>
                <w:bCs/>
                <w:sz w:val="20"/>
                <w:szCs w:val="20"/>
              </w:rPr>
            </w:pPr>
            <w:r w:rsidRPr="00B330D6">
              <w:rPr>
                <w:b/>
                <w:bCs/>
                <w:sz w:val="20"/>
                <w:szCs w:val="20"/>
              </w:rPr>
              <w:t>Percentage Point Change, 2017 to 2018</w:t>
            </w:r>
          </w:p>
        </w:tc>
      </w:tr>
      <w:tr w:rsidR="006749AF" w14:paraId="76AFE32D" w14:textId="77777777" w:rsidTr="006A1222">
        <w:trPr>
          <w:cantSplit/>
          <w:trHeight w:val="288"/>
        </w:trPr>
        <w:tc>
          <w:tcPr>
            <w:tcW w:w="0" w:type="auto"/>
            <w:vMerge/>
            <w:shd w:val="clear" w:color="auto" w:fill="FFFFFF" w:themeFill="background1"/>
            <w:vAlign w:val="center"/>
            <w:hideMark/>
          </w:tcPr>
          <w:p w14:paraId="1DF763D0" w14:textId="77777777" w:rsidR="006749AF" w:rsidRPr="00B330D6" w:rsidRDefault="006749AF" w:rsidP="006749AF">
            <w:pPr>
              <w:keepNext/>
              <w:spacing w:after="0" w:line="240" w:lineRule="auto"/>
              <w:rPr>
                <w:rFonts w:ascii="Calibri" w:hAnsi="Calibri" w:cs="Calibri"/>
                <w:b/>
                <w:bCs/>
                <w:sz w:val="20"/>
                <w:szCs w:val="20"/>
              </w:rPr>
            </w:pPr>
          </w:p>
        </w:tc>
        <w:tc>
          <w:tcPr>
            <w:tcW w:w="2697" w:type="dxa"/>
            <w:shd w:val="clear" w:color="auto" w:fill="FFFFFF" w:themeFill="background1"/>
            <w:tcMar>
              <w:top w:w="0" w:type="dxa"/>
              <w:left w:w="108" w:type="dxa"/>
              <w:bottom w:w="0" w:type="dxa"/>
              <w:right w:w="108" w:type="dxa"/>
            </w:tcMar>
            <w:vAlign w:val="center"/>
            <w:hideMark/>
          </w:tcPr>
          <w:p w14:paraId="36BCEB3E" w14:textId="77777777" w:rsidR="006749AF" w:rsidRPr="00B330D6" w:rsidRDefault="006749AF" w:rsidP="006749AF">
            <w:pPr>
              <w:keepNext/>
              <w:spacing w:after="0" w:line="240" w:lineRule="auto"/>
              <w:jc w:val="center"/>
              <w:rPr>
                <w:b/>
                <w:bCs/>
                <w:sz w:val="20"/>
                <w:szCs w:val="20"/>
              </w:rPr>
            </w:pPr>
            <w:r w:rsidRPr="00B330D6">
              <w:rPr>
                <w:b/>
                <w:bCs/>
                <w:sz w:val="20"/>
                <w:szCs w:val="20"/>
              </w:rPr>
              <w:t>2017</w:t>
            </w:r>
          </w:p>
        </w:tc>
        <w:tc>
          <w:tcPr>
            <w:tcW w:w="2698" w:type="dxa"/>
            <w:shd w:val="clear" w:color="auto" w:fill="FFFFFF" w:themeFill="background1"/>
            <w:tcMar>
              <w:top w:w="0" w:type="dxa"/>
              <w:left w:w="108" w:type="dxa"/>
              <w:bottom w:w="0" w:type="dxa"/>
              <w:right w:w="108" w:type="dxa"/>
            </w:tcMar>
            <w:vAlign w:val="center"/>
            <w:hideMark/>
          </w:tcPr>
          <w:p w14:paraId="08998AB6" w14:textId="77777777" w:rsidR="006749AF" w:rsidRPr="00B330D6" w:rsidRDefault="006749AF" w:rsidP="006749AF">
            <w:pPr>
              <w:keepNext/>
              <w:spacing w:after="0" w:line="240" w:lineRule="auto"/>
              <w:jc w:val="center"/>
              <w:rPr>
                <w:b/>
                <w:bCs/>
                <w:sz w:val="20"/>
                <w:szCs w:val="20"/>
              </w:rPr>
            </w:pPr>
            <w:r w:rsidRPr="00B330D6">
              <w:rPr>
                <w:b/>
                <w:bCs/>
                <w:sz w:val="20"/>
                <w:szCs w:val="20"/>
              </w:rPr>
              <w:t>2018</w:t>
            </w:r>
          </w:p>
        </w:tc>
        <w:tc>
          <w:tcPr>
            <w:tcW w:w="0" w:type="auto"/>
            <w:vMerge/>
            <w:shd w:val="clear" w:color="auto" w:fill="FFFFFF" w:themeFill="background1"/>
            <w:vAlign w:val="center"/>
            <w:hideMark/>
          </w:tcPr>
          <w:p w14:paraId="056B0BC9" w14:textId="77777777" w:rsidR="006749AF" w:rsidRPr="00B330D6" w:rsidRDefault="006749AF" w:rsidP="006749AF">
            <w:pPr>
              <w:keepNext/>
              <w:spacing w:after="0" w:line="240" w:lineRule="auto"/>
              <w:rPr>
                <w:rFonts w:ascii="Calibri" w:hAnsi="Calibri" w:cs="Calibri"/>
                <w:b/>
                <w:bCs/>
                <w:sz w:val="20"/>
                <w:szCs w:val="20"/>
              </w:rPr>
            </w:pPr>
          </w:p>
        </w:tc>
      </w:tr>
      <w:tr w:rsidR="006749AF" w14:paraId="442A79E8" w14:textId="77777777"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14:paraId="54AB2849" w14:textId="77777777" w:rsidR="006749AF" w:rsidRPr="00B330D6" w:rsidRDefault="006749AF" w:rsidP="006749AF">
            <w:pPr>
              <w:keepNext/>
              <w:spacing w:after="0" w:line="240" w:lineRule="auto"/>
              <w:rPr>
                <w:sz w:val="20"/>
                <w:szCs w:val="20"/>
              </w:rPr>
            </w:pPr>
            <w:r w:rsidRPr="00B330D6">
              <w:rPr>
                <w:sz w:val="20"/>
                <w:szCs w:val="20"/>
              </w:rPr>
              <w:t>Grade 3</w:t>
            </w:r>
          </w:p>
        </w:tc>
        <w:tc>
          <w:tcPr>
            <w:tcW w:w="2697" w:type="dxa"/>
            <w:shd w:val="clear" w:color="auto" w:fill="DEEAF6" w:themeFill="accent1" w:themeFillTint="33"/>
            <w:tcMar>
              <w:top w:w="0" w:type="dxa"/>
              <w:left w:w="108" w:type="dxa"/>
              <w:bottom w:w="0" w:type="dxa"/>
              <w:right w:w="108" w:type="dxa"/>
            </w:tcMar>
          </w:tcPr>
          <w:p w14:paraId="45356AEF" w14:textId="77777777" w:rsidR="006749AF" w:rsidRPr="00B330D6" w:rsidRDefault="006749AF" w:rsidP="006749AF">
            <w:pPr>
              <w:keepNext/>
              <w:spacing w:after="0" w:line="240" w:lineRule="auto"/>
              <w:jc w:val="center"/>
              <w:rPr>
                <w:sz w:val="20"/>
                <w:szCs w:val="20"/>
              </w:rPr>
            </w:pPr>
            <w:r w:rsidRPr="00B330D6">
              <w:rPr>
                <w:sz w:val="20"/>
                <w:szCs w:val="20"/>
              </w:rPr>
              <w:t>47</w:t>
            </w:r>
          </w:p>
        </w:tc>
        <w:tc>
          <w:tcPr>
            <w:tcW w:w="2698" w:type="dxa"/>
            <w:shd w:val="clear" w:color="auto" w:fill="DEEAF6" w:themeFill="accent1" w:themeFillTint="33"/>
            <w:tcMar>
              <w:top w:w="0" w:type="dxa"/>
              <w:left w:w="108" w:type="dxa"/>
              <w:bottom w:w="0" w:type="dxa"/>
              <w:right w:w="108" w:type="dxa"/>
            </w:tcMar>
          </w:tcPr>
          <w:p w14:paraId="2D543AAD" w14:textId="77777777" w:rsidR="006749AF" w:rsidRPr="00B330D6" w:rsidRDefault="006749AF" w:rsidP="006749AF">
            <w:pPr>
              <w:keepNext/>
              <w:spacing w:after="0" w:line="240" w:lineRule="auto"/>
              <w:jc w:val="center"/>
              <w:rPr>
                <w:sz w:val="20"/>
                <w:szCs w:val="20"/>
              </w:rPr>
            </w:pPr>
            <w:r w:rsidRPr="00B330D6">
              <w:rPr>
                <w:sz w:val="20"/>
                <w:szCs w:val="20"/>
              </w:rPr>
              <w:t>52</w:t>
            </w:r>
          </w:p>
        </w:tc>
        <w:tc>
          <w:tcPr>
            <w:tcW w:w="2698" w:type="dxa"/>
            <w:shd w:val="clear" w:color="auto" w:fill="DEEAF6" w:themeFill="accent1" w:themeFillTint="33"/>
            <w:tcMar>
              <w:top w:w="0" w:type="dxa"/>
              <w:left w:w="108" w:type="dxa"/>
              <w:bottom w:w="0" w:type="dxa"/>
              <w:right w:w="108" w:type="dxa"/>
            </w:tcMar>
          </w:tcPr>
          <w:p w14:paraId="135BCF40" w14:textId="77777777" w:rsidR="006749AF" w:rsidRPr="00B330D6" w:rsidRDefault="006749AF" w:rsidP="006749AF">
            <w:pPr>
              <w:keepNext/>
              <w:spacing w:after="0" w:line="240" w:lineRule="auto"/>
              <w:jc w:val="center"/>
              <w:rPr>
                <w:sz w:val="20"/>
                <w:szCs w:val="20"/>
              </w:rPr>
            </w:pPr>
            <w:r w:rsidRPr="00B330D6">
              <w:rPr>
                <w:sz w:val="20"/>
                <w:szCs w:val="20"/>
              </w:rPr>
              <w:t>+5</w:t>
            </w:r>
          </w:p>
        </w:tc>
      </w:tr>
      <w:tr w:rsidR="006749AF" w14:paraId="6F139DF8" w14:textId="77777777" w:rsidTr="006A1222">
        <w:trPr>
          <w:cantSplit/>
          <w:trHeight w:hRule="exact" w:val="288"/>
        </w:trPr>
        <w:tc>
          <w:tcPr>
            <w:tcW w:w="2697" w:type="dxa"/>
            <w:shd w:val="clear" w:color="auto" w:fill="FFFFFF" w:themeFill="background1"/>
            <w:tcMar>
              <w:top w:w="0" w:type="dxa"/>
              <w:left w:w="108" w:type="dxa"/>
              <w:bottom w:w="0" w:type="dxa"/>
              <w:right w:w="108" w:type="dxa"/>
            </w:tcMar>
            <w:hideMark/>
          </w:tcPr>
          <w:p w14:paraId="2C9380D7" w14:textId="77777777" w:rsidR="006749AF" w:rsidRPr="00B330D6" w:rsidRDefault="006749AF" w:rsidP="006749AF">
            <w:pPr>
              <w:keepNext/>
              <w:spacing w:after="0" w:line="240" w:lineRule="auto"/>
              <w:rPr>
                <w:sz w:val="20"/>
                <w:szCs w:val="20"/>
              </w:rPr>
            </w:pPr>
            <w:r w:rsidRPr="00B330D6">
              <w:rPr>
                <w:sz w:val="20"/>
                <w:szCs w:val="20"/>
              </w:rPr>
              <w:t>Grade 4</w:t>
            </w:r>
          </w:p>
        </w:tc>
        <w:tc>
          <w:tcPr>
            <w:tcW w:w="2697" w:type="dxa"/>
            <w:shd w:val="clear" w:color="auto" w:fill="FFFFFF" w:themeFill="background1"/>
            <w:tcMar>
              <w:top w:w="0" w:type="dxa"/>
              <w:left w:w="108" w:type="dxa"/>
              <w:bottom w:w="0" w:type="dxa"/>
              <w:right w:w="108" w:type="dxa"/>
            </w:tcMar>
          </w:tcPr>
          <w:p w14:paraId="31C27D7E" w14:textId="77777777" w:rsidR="006749AF" w:rsidRPr="00B330D6" w:rsidRDefault="006749AF" w:rsidP="006749AF">
            <w:pPr>
              <w:keepNext/>
              <w:spacing w:after="0" w:line="240" w:lineRule="auto"/>
              <w:jc w:val="center"/>
              <w:rPr>
                <w:sz w:val="20"/>
                <w:szCs w:val="20"/>
              </w:rPr>
            </w:pPr>
            <w:r w:rsidRPr="00B330D6">
              <w:rPr>
                <w:sz w:val="20"/>
                <w:szCs w:val="20"/>
              </w:rPr>
              <w:t>48</w:t>
            </w:r>
          </w:p>
        </w:tc>
        <w:tc>
          <w:tcPr>
            <w:tcW w:w="2698" w:type="dxa"/>
            <w:shd w:val="clear" w:color="auto" w:fill="FFFFFF" w:themeFill="background1"/>
            <w:tcMar>
              <w:top w:w="0" w:type="dxa"/>
              <w:left w:w="108" w:type="dxa"/>
              <w:bottom w:w="0" w:type="dxa"/>
              <w:right w:w="108" w:type="dxa"/>
            </w:tcMar>
          </w:tcPr>
          <w:p w14:paraId="0D5505E5" w14:textId="77777777" w:rsidR="006749AF" w:rsidRPr="00B330D6" w:rsidRDefault="006749AF" w:rsidP="006749AF">
            <w:pPr>
              <w:keepNext/>
              <w:spacing w:after="0" w:line="240" w:lineRule="auto"/>
              <w:jc w:val="center"/>
              <w:rPr>
                <w:sz w:val="20"/>
                <w:szCs w:val="20"/>
              </w:rPr>
            </w:pPr>
            <w:r w:rsidRPr="00B330D6">
              <w:rPr>
                <w:sz w:val="20"/>
                <w:szCs w:val="20"/>
              </w:rPr>
              <w:t>53</w:t>
            </w:r>
          </w:p>
        </w:tc>
        <w:tc>
          <w:tcPr>
            <w:tcW w:w="2698" w:type="dxa"/>
            <w:shd w:val="clear" w:color="auto" w:fill="FFFFFF" w:themeFill="background1"/>
            <w:tcMar>
              <w:top w:w="0" w:type="dxa"/>
              <w:left w:w="108" w:type="dxa"/>
              <w:bottom w:w="0" w:type="dxa"/>
              <w:right w:w="108" w:type="dxa"/>
            </w:tcMar>
          </w:tcPr>
          <w:p w14:paraId="11CFE1BC" w14:textId="77777777" w:rsidR="006749AF" w:rsidRPr="00B330D6" w:rsidRDefault="006749AF" w:rsidP="006749AF">
            <w:pPr>
              <w:keepNext/>
              <w:spacing w:after="0" w:line="240" w:lineRule="auto"/>
              <w:jc w:val="center"/>
              <w:rPr>
                <w:sz w:val="20"/>
                <w:szCs w:val="20"/>
              </w:rPr>
            </w:pPr>
            <w:r w:rsidRPr="00B330D6">
              <w:rPr>
                <w:sz w:val="20"/>
                <w:szCs w:val="20"/>
              </w:rPr>
              <w:t>+5</w:t>
            </w:r>
          </w:p>
        </w:tc>
      </w:tr>
      <w:tr w:rsidR="006749AF" w14:paraId="7B364F37" w14:textId="77777777"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14:paraId="5EA02788" w14:textId="77777777" w:rsidR="006749AF" w:rsidRPr="00B330D6" w:rsidRDefault="006749AF" w:rsidP="006749AF">
            <w:pPr>
              <w:keepNext/>
              <w:spacing w:after="0" w:line="240" w:lineRule="auto"/>
              <w:rPr>
                <w:sz w:val="20"/>
                <w:szCs w:val="20"/>
              </w:rPr>
            </w:pPr>
            <w:r w:rsidRPr="00B330D6">
              <w:rPr>
                <w:sz w:val="20"/>
                <w:szCs w:val="20"/>
              </w:rPr>
              <w:t>Grade 5</w:t>
            </w:r>
          </w:p>
        </w:tc>
        <w:tc>
          <w:tcPr>
            <w:tcW w:w="2697" w:type="dxa"/>
            <w:shd w:val="clear" w:color="auto" w:fill="DEEAF6" w:themeFill="accent1" w:themeFillTint="33"/>
            <w:tcMar>
              <w:top w:w="0" w:type="dxa"/>
              <w:left w:w="108" w:type="dxa"/>
              <w:bottom w:w="0" w:type="dxa"/>
              <w:right w:w="108" w:type="dxa"/>
            </w:tcMar>
          </w:tcPr>
          <w:p w14:paraId="411970BC" w14:textId="77777777"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DEEAF6" w:themeFill="accent1" w:themeFillTint="33"/>
            <w:tcMar>
              <w:top w:w="0" w:type="dxa"/>
              <w:left w:w="108" w:type="dxa"/>
              <w:bottom w:w="0" w:type="dxa"/>
              <w:right w:w="108" w:type="dxa"/>
            </w:tcMar>
          </w:tcPr>
          <w:p w14:paraId="0806BE75" w14:textId="77777777" w:rsidR="006749AF" w:rsidRPr="00B330D6" w:rsidRDefault="006749AF" w:rsidP="006749AF">
            <w:pPr>
              <w:keepNext/>
              <w:spacing w:after="0" w:line="240" w:lineRule="auto"/>
              <w:jc w:val="center"/>
              <w:rPr>
                <w:sz w:val="20"/>
                <w:szCs w:val="20"/>
              </w:rPr>
            </w:pPr>
            <w:r w:rsidRPr="00B330D6">
              <w:rPr>
                <w:sz w:val="20"/>
                <w:szCs w:val="20"/>
              </w:rPr>
              <w:t>54</w:t>
            </w:r>
          </w:p>
        </w:tc>
        <w:tc>
          <w:tcPr>
            <w:tcW w:w="2698" w:type="dxa"/>
            <w:shd w:val="clear" w:color="auto" w:fill="DEEAF6" w:themeFill="accent1" w:themeFillTint="33"/>
            <w:tcMar>
              <w:top w:w="0" w:type="dxa"/>
              <w:left w:w="108" w:type="dxa"/>
              <w:bottom w:w="0" w:type="dxa"/>
              <w:right w:w="108" w:type="dxa"/>
            </w:tcMar>
          </w:tcPr>
          <w:p w14:paraId="05C54009" w14:textId="77777777" w:rsidR="006749AF" w:rsidRPr="00B330D6" w:rsidRDefault="006749AF" w:rsidP="006749AF">
            <w:pPr>
              <w:keepNext/>
              <w:spacing w:after="0" w:line="240" w:lineRule="auto"/>
              <w:jc w:val="center"/>
              <w:rPr>
                <w:sz w:val="20"/>
                <w:szCs w:val="20"/>
              </w:rPr>
            </w:pPr>
            <w:r w:rsidRPr="00B330D6">
              <w:rPr>
                <w:sz w:val="20"/>
                <w:szCs w:val="20"/>
              </w:rPr>
              <w:t>+5</w:t>
            </w:r>
          </w:p>
        </w:tc>
      </w:tr>
      <w:tr w:rsidR="006749AF" w14:paraId="3E909FD6" w14:textId="77777777" w:rsidTr="006A1222">
        <w:trPr>
          <w:cantSplit/>
          <w:trHeight w:hRule="exact" w:val="288"/>
        </w:trPr>
        <w:tc>
          <w:tcPr>
            <w:tcW w:w="2697" w:type="dxa"/>
            <w:shd w:val="clear" w:color="auto" w:fill="FFFFFF" w:themeFill="background1"/>
            <w:tcMar>
              <w:top w:w="0" w:type="dxa"/>
              <w:left w:w="108" w:type="dxa"/>
              <w:bottom w:w="0" w:type="dxa"/>
              <w:right w:w="108" w:type="dxa"/>
            </w:tcMar>
            <w:hideMark/>
          </w:tcPr>
          <w:p w14:paraId="6D89E8CA" w14:textId="77777777" w:rsidR="006749AF" w:rsidRPr="00B330D6" w:rsidRDefault="006749AF" w:rsidP="006749AF">
            <w:pPr>
              <w:keepNext/>
              <w:spacing w:after="0" w:line="240" w:lineRule="auto"/>
              <w:rPr>
                <w:sz w:val="20"/>
                <w:szCs w:val="20"/>
              </w:rPr>
            </w:pPr>
            <w:r w:rsidRPr="00B330D6">
              <w:rPr>
                <w:sz w:val="20"/>
                <w:szCs w:val="20"/>
              </w:rPr>
              <w:t>Grade 6</w:t>
            </w:r>
          </w:p>
        </w:tc>
        <w:tc>
          <w:tcPr>
            <w:tcW w:w="2697" w:type="dxa"/>
            <w:shd w:val="clear" w:color="auto" w:fill="FFFFFF" w:themeFill="background1"/>
            <w:tcMar>
              <w:top w:w="0" w:type="dxa"/>
              <w:left w:w="108" w:type="dxa"/>
              <w:bottom w:w="0" w:type="dxa"/>
              <w:right w:w="108" w:type="dxa"/>
            </w:tcMar>
          </w:tcPr>
          <w:p w14:paraId="5EB4784E" w14:textId="77777777"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14:paraId="4C7829F8" w14:textId="77777777"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14:paraId="38EEDC92" w14:textId="77777777" w:rsidR="006749AF" w:rsidRPr="00B330D6" w:rsidRDefault="006749AF" w:rsidP="006749AF">
            <w:pPr>
              <w:keepNext/>
              <w:spacing w:after="0" w:line="240" w:lineRule="auto"/>
              <w:jc w:val="center"/>
              <w:rPr>
                <w:sz w:val="20"/>
                <w:szCs w:val="20"/>
              </w:rPr>
            </w:pPr>
            <w:r w:rsidRPr="00B330D6">
              <w:rPr>
                <w:sz w:val="20"/>
                <w:szCs w:val="20"/>
              </w:rPr>
              <w:t>0</w:t>
            </w:r>
          </w:p>
        </w:tc>
      </w:tr>
      <w:tr w:rsidR="006749AF" w14:paraId="7C351E2C" w14:textId="77777777" w:rsidTr="006A1222">
        <w:trPr>
          <w:cantSplit/>
          <w:trHeight w:hRule="exact" w:val="288"/>
        </w:trPr>
        <w:tc>
          <w:tcPr>
            <w:tcW w:w="2697" w:type="dxa"/>
            <w:shd w:val="clear" w:color="auto" w:fill="DEEAF6" w:themeFill="accent1" w:themeFillTint="33"/>
            <w:tcMar>
              <w:top w:w="0" w:type="dxa"/>
              <w:left w:w="108" w:type="dxa"/>
              <w:bottom w:w="0" w:type="dxa"/>
              <w:right w:w="108" w:type="dxa"/>
            </w:tcMar>
            <w:hideMark/>
          </w:tcPr>
          <w:p w14:paraId="4D50A391" w14:textId="77777777" w:rsidR="006749AF" w:rsidRPr="00B330D6" w:rsidRDefault="006749AF" w:rsidP="006749AF">
            <w:pPr>
              <w:keepNext/>
              <w:spacing w:after="0" w:line="240" w:lineRule="auto"/>
              <w:rPr>
                <w:sz w:val="20"/>
                <w:szCs w:val="20"/>
              </w:rPr>
            </w:pPr>
            <w:r w:rsidRPr="00B330D6">
              <w:rPr>
                <w:sz w:val="20"/>
                <w:szCs w:val="20"/>
              </w:rPr>
              <w:t>Grade 7</w:t>
            </w:r>
          </w:p>
        </w:tc>
        <w:tc>
          <w:tcPr>
            <w:tcW w:w="2697" w:type="dxa"/>
            <w:shd w:val="clear" w:color="auto" w:fill="DEEAF6" w:themeFill="accent1" w:themeFillTint="33"/>
            <w:tcMar>
              <w:top w:w="0" w:type="dxa"/>
              <w:left w:w="108" w:type="dxa"/>
              <w:bottom w:w="0" w:type="dxa"/>
              <w:right w:w="108" w:type="dxa"/>
            </w:tcMar>
          </w:tcPr>
          <w:p w14:paraId="299FCED0" w14:textId="77777777" w:rsidR="006749AF" w:rsidRPr="00B330D6" w:rsidRDefault="006749AF" w:rsidP="006749AF">
            <w:pPr>
              <w:keepNext/>
              <w:spacing w:after="0" w:line="240" w:lineRule="auto"/>
              <w:jc w:val="center"/>
              <w:rPr>
                <w:sz w:val="20"/>
                <w:szCs w:val="20"/>
              </w:rPr>
            </w:pPr>
            <w:r w:rsidRPr="00B330D6">
              <w:rPr>
                <w:sz w:val="20"/>
                <w:szCs w:val="20"/>
              </w:rPr>
              <w:t>50</w:t>
            </w:r>
          </w:p>
        </w:tc>
        <w:tc>
          <w:tcPr>
            <w:tcW w:w="2698" w:type="dxa"/>
            <w:shd w:val="clear" w:color="auto" w:fill="DEEAF6" w:themeFill="accent1" w:themeFillTint="33"/>
            <w:tcMar>
              <w:top w:w="0" w:type="dxa"/>
              <w:left w:w="108" w:type="dxa"/>
              <w:bottom w:w="0" w:type="dxa"/>
              <w:right w:w="108" w:type="dxa"/>
            </w:tcMar>
          </w:tcPr>
          <w:p w14:paraId="72CDD2EF" w14:textId="77777777" w:rsidR="006749AF" w:rsidRPr="00B330D6" w:rsidRDefault="006749AF" w:rsidP="006749AF">
            <w:pPr>
              <w:keepNext/>
              <w:spacing w:after="0" w:line="240" w:lineRule="auto"/>
              <w:jc w:val="center"/>
              <w:rPr>
                <w:sz w:val="20"/>
                <w:szCs w:val="20"/>
              </w:rPr>
            </w:pPr>
            <w:r w:rsidRPr="00B330D6">
              <w:rPr>
                <w:sz w:val="20"/>
                <w:szCs w:val="20"/>
              </w:rPr>
              <w:t>46</w:t>
            </w:r>
          </w:p>
        </w:tc>
        <w:tc>
          <w:tcPr>
            <w:tcW w:w="2698" w:type="dxa"/>
            <w:shd w:val="clear" w:color="auto" w:fill="DEEAF6" w:themeFill="accent1" w:themeFillTint="33"/>
            <w:tcMar>
              <w:top w:w="0" w:type="dxa"/>
              <w:left w:w="108" w:type="dxa"/>
              <w:bottom w:w="0" w:type="dxa"/>
              <w:right w:w="108" w:type="dxa"/>
            </w:tcMar>
          </w:tcPr>
          <w:p w14:paraId="5D21FEB4" w14:textId="77777777" w:rsidR="006749AF" w:rsidRPr="00B330D6" w:rsidRDefault="006749AF" w:rsidP="006749AF">
            <w:pPr>
              <w:keepNext/>
              <w:spacing w:after="0" w:line="240" w:lineRule="auto"/>
              <w:jc w:val="center"/>
              <w:rPr>
                <w:sz w:val="20"/>
                <w:szCs w:val="20"/>
              </w:rPr>
            </w:pPr>
            <w:r w:rsidRPr="00B330D6">
              <w:rPr>
                <w:sz w:val="20"/>
                <w:szCs w:val="20"/>
              </w:rPr>
              <w:t>-4</w:t>
            </w:r>
          </w:p>
        </w:tc>
      </w:tr>
      <w:tr w:rsidR="006749AF" w14:paraId="2488A432" w14:textId="77777777" w:rsidTr="006A1222">
        <w:trPr>
          <w:cantSplit/>
          <w:trHeight w:hRule="exact" w:val="288"/>
        </w:trPr>
        <w:tc>
          <w:tcPr>
            <w:tcW w:w="2697" w:type="dxa"/>
            <w:shd w:val="clear" w:color="auto" w:fill="FFFFFF" w:themeFill="background1"/>
            <w:tcMar>
              <w:top w:w="0" w:type="dxa"/>
              <w:left w:w="108" w:type="dxa"/>
              <w:bottom w:w="0" w:type="dxa"/>
              <w:right w:w="108" w:type="dxa"/>
            </w:tcMar>
            <w:hideMark/>
          </w:tcPr>
          <w:p w14:paraId="1CD37593" w14:textId="77777777" w:rsidR="006749AF" w:rsidRPr="00B330D6" w:rsidRDefault="006749AF" w:rsidP="006749AF">
            <w:pPr>
              <w:keepNext/>
              <w:spacing w:after="0" w:line="240" w:lineRule="auto"/>
              <w:rPr>
                <w:sz w:val="20"/>
                <w:szCs w:val="20"/>
              </w:rPr>
            </w:pPr>
            <w:r w:rsidRPr="00B330D6">
              <w:rPr>
                <w:sz w:val="20"/>
                <w:szCs w:val="20"/>
              </w:rPr>
              <w:t>Grade 8</w:t>
            </w:r>
          </w:p>
        </w:tc>
        <w:tc>
          <w:tcPr>
            <w:tcW w:w="2697" w:type="dxa"/>
            <w:shd w:val="clear" w:color="auto" w:fill="FFFFFF" w:themeFill="background1"/>
            <w:tcMar>
              <w:top w:w="0" w:type="dxa"/>
              <w:left w:w="108" w:type="dxa"/>
              <w:bottom w:w="0" w:type="dxa"/>
              <w:right w:w="108" w:type="dxa"/>
            </w:tcMar>
          </w:tcPr>
          <w:p w14:paraId="775237FB" w14:textId="77777777"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FFFFFF" w:themeFill="background1"/>
            <w:tcMar>
              <w:top w:w="0" w:type="dxa"/>
              <w:left w:w="108" w:type="dxa"/>
              <w:bottom w:w="0" w:type="dxa"/>
              <w:right w:w="108" w:type="dxa"/>
            </w:tcMar>
          </w:tcPr>
          <w:p w14:paraId="283A7F23" w14:textId="77777777"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FFFFFF" w:themeFill="background1"/>
            <w:tcMar>
              <w:top w:w="0" w:type="dxa"/>
              <w:left w:w="108" w:type="dxa"/>
              <w:bottom w:w="0" w:type="dxa"/>
              <w:right w:w="108" w:type="dxa"/>
            </w:tcMar>
          </w:tcPr>
          <w:p w14:paraId="672C2B5E" w14:textId="77777777" w:rsidR="006749AF" w:rsidRPr="00B330D6" w:rsidRDefault="006749AF" w:rsidP="006749AF">
            <w:pPr>
              <w:keepNext/>
              <w:spacing w:after="0" w:line="240" w:lineRule="auto"/>
              <w:jc w:val="center"/>
              <w:rPr>
                <w:sz w:val="20"/>
                <w:szCs w:val="20"/>
              </w:rPr>
            </w:pPr>
            <w:r w:rsidRPr="00B330D6">
              <w:rPr>
                <w:sz w:val="20"/>
                <w:szCs w:val="20"/>
              </w:rPr>
              <w:t>+2</w:t>
            </w:r>
          </w:p>
        </w:tc>
      </w:tr>
      <w:tr w:rsidR="006749AF" w14:paraId="6ECC17BF" w14:textId="77777777" w:rsidTr="006A1222">
        <w:trPr>
          <w:cantSplit/>
          <w:trHeight w:hRule="exact" w:val="288"/>
        </w:trPr>
        <w:tc>
          <w:tcPr>
            <w:tcW w:w="2697" w:type="dxa"/>
            <w:shd w:val="clear" w:color="auto" w:fill="DEEAF6" w:themeFill="accent1" w:themeFillTint="33"/>
            <w:tcMar>
              <w:top w:w="0" w:type="dxa"/>
              <w:left w:w="108" w:type="dxa"/>
              <w:bottom w:w="0" w:type="dxa"/>
              <w:right w:w="108" w:type="dxa"/>
            </w:tcMar>
          </w:tcPr>
          <w:p w14:paraId="290FCCFC" w14:textId="77777777" w:rsidR="006749AF" w:rsidRPr="00B330D6" w:rsidRDefault="006749AF" w:rsidP="006749AF">
            <w:pPr>
              <w:keepNext/>
              <w:spacing w:after="0" w:line="240" w:lineRule="auto"/>
              <w:rPr>
                <w:sz w:val="20"/>
                <w:szCs w:val="20"/>
              </w:rPr>
            </w:pPr>
            <w:r w:rsidRPr="00B330D6">
              <w:rPr>
                <w:sz w:val="20"/>
                <w:szCs w:val="20"/>
              </w:rPr>
              <w:t>Grades 3-8</w:t>
            </w:r>
          </w:p>
        </w:tc>
        <w:tc>
          <w:tcPr>
            <w:tcW w:w="2697" w:type="dxa"/>
            <w:shd w:val="clear" w:color="auto" w:fill="DEEAF6" w:themeFill="accent1" w:themeFillTint="33"/>
            <w:tcMar>
              <w:top w:w="0" w:type="dxa"/>
              <w:left w:w="108" w:type="dxa"/>
              <w:bottom w:w="0" w:type="dxa"/>
              <w:right w:w="108" w:type="dxa"/>
            </w:tcMar>
          </w:tcPr>
          <w:p w14:paraId="5E37A993" w14:textId="77777777" w:rsidR="006749AF" w:rsidRPr="00B330D6" w:rsidRDefault="006749AF" w:rsidP="006749AF">
            <w:pPr>
              <w:keepNext/>
              <w:spacing w:after="0" w:line="240" w:lineRule="auto"/>
              <w:jc w:val="center"/>
              <w:rPr>
                <w:sz w:val="20"/>
                <w:szCs w:val="20"/>
              </w:rPr>
            </w:pPr>
            <w:r w:rsidRPr="00B330D6">
              <w:rPr>
                <w:sz w:val="20"/>
                <w:szCs w:val="20"/>
              </w:rPr>
              <w:t>49</w:t>
            </w:r>
          </w:p>
        </w:tc>
        <w:tc>
          <w:tcPr>
            <w:tcW w:w="2698" w:type="dxa"/>
            <w:shd w:val="clear" w:color="auto" w:fill="DEEAF6" w:themeFill="accent1" w:themeFillTint="33"/>
            <w:tcMar>
              <w:top w:w="0" w:type="dxa"/>
              <w:left w:w="108" w:type="dxa"/>
              <w:bottom w:w="0" w:type="dxa"/>
              <w:right w:w="108" w:type="dxa"/>
            </w:tcMar>
          </w:tcPr>
          <w:p w14:paraId="187157ED" w14:textId="77777777" w:rsidR="006749AF" w:rsidRPr="00B330D6" w:rsidRDefault="006749AF" w:rsidP="006749AF">
            <w:pPr>
              <w:keepNext/>
              <w:spacing w:after="0" w:line="240" w:lineRule="auto"/>
              <w:jc w:val="center"/>
              <w:rPr>
                <w:sz w:val="20"/>
                <w:szCs w:val="20"/>
              </w:rPr>
            </w:pPr>
            <w:r w:rsidRPr="00B330D6">
              <w:rPr>
                <w:sz w:val="20"/>
                <w:szCs w:val="20"/>
              </w:rPr>
              <w:t>51</w:t>
            </w:r>
          </w:p>
        </w:tc>
        <w:tc>
          <w:tcPr>
            <w:tcW w:w="2698" w:type="dxa"/>
            <w:shd w:val="clear" w:color="auto" w:fill="DEEAF6" w:themeFill="accent1" w:themeFillTint="33"/>
            <w:tcMar>
              <w:top w:w="0" w:type="dxa"/>
              <w:left w:w="108" w:type="dxa"/>
              <w:bottom w:w="0" w:type="dxa"/>
              <w:right w:w="108" w:type="dxa"/>
            </w:tcMar>
          </w:tcPr>
          <w:p w14:paraId="4F46EBAC" w14:textId="77777777" w:rsidR="006749AF" w:rsidRPr="00B330D6" w:rsidRDefault="006749AF" w:rsidP="006749AF">
            <w:pPr>
              <w:keepNext/>
              <w:spacing w:after="0" w:line="240" w:lineRule="auto"/>
              <w:jc w:val="center"/>
              <w:rPr>
                <w:sz w:val="20"/>
                <w:szCs w:val="20"/>
              </w:rPr>
            </w:pPr>
            <w:r w:rsidRPr="00B330D6">
              <w:rPr>
                <w:sz w:val="20"/>
                <w:szCs w:val="20"/>
              </w:rPr>
              <w:t>+2</w:t>
            </w:r>
          </w:p>
        </w:tc>
      </w:tr>
    </w:tbl>
    <w:p w14:paraId="26B7FAAA" w14:textId="77777777" w:rsidR="00014BB0" w:rsidRDefault="00014BB0" w:rsidP="00014BB0"/>
    <w:p w14:paraId="7B182465" w14:textId="77777777" w:rsidR="00014BB0" w:rsidRDefault="00014BB0" w:rsidP="00014BB0">
      <w:r>
        <w:t xml:space="preserve">Figure 2 shows the percentage of students scoring at each achievement level on the 2018 next-generation Mathematics tests. The percentage of students scoring </w:t>
      </w:r>
      <w:r w:rsidRPr="00822514">
        <w:rPr>
          <w:i/>
        </w:rPr>
        <w:t>Meeting Expectations</w:t>
      </w:r>
      <w:r>
        <w:t xml:space="preserve"> or higher ranged from a high of 50% at grade 3 to a low of 46% at grades 5 and 7.</w:t>
      </w:r>
    </w:p>
    <w:p w14:paraId="68393252" w14:textId="77777777" w:rsidR="00014BB0" w:rsidRDefault="00014BB0" w:rsidP="004F734B">
      <w:pPr>
        <w:spacing w:after="120"/>
      </w:pPr>
    </w:p>
    <w:p w14:paraId="754C68E6" w14:textId="6BBFF4BF" w:rsidR="00014BB0" w:rsidRDefault="00F629AE" w:rsidP="00014BB0">
      <w:pPr>
        <w:jc w:val="center"/>
      </w:pPr>
      <w:r>
        <w:rPr>
          <w:noProof/>
          <w:lang w:eastAsia="zh-CN"/>
        </w:rPr>
        <w:drawing>
          <wp:anchor distT="0" distB="0" distL="114300" distR="114300" simplePos="0" relativeHeight="251682816" behindDoc="0" locked="0" layoutInCell="1" allowOverlap="1" wp14:anchorId="1A96199C" wp14:editId="299B3C61">
            <wp:simplePos x="0" y="0"/>
            <wp:positionH relativeFrom="column">
              <wp:posOffset>139700</wp:posOffset>
            </wp:positionH>
            <wp:positionV relativeFrom="paragraph">
              <wp:posOffset>406400</wp:posOffset>
            </wp:positionV>
            <wp:extent cx="5616862" cy="3370118"/>
            <wp:effectExtent l="0" t="0" r="3175" b="1905"/>
            <wp:wrapSquare wrapText="bothSides"/>
            <wp:docPr id="14" name="Chart 14" descr="Percentage of students by achievement grade level for ma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14BB0">
        <w:rPr>
          <w:noProof/>
          <w:lang w:eastAsia="zh-CN"/>
        </w:rPr>
        <mc:AlternateContent>
          <mc:Choice Requires="wps">
            <w:drawing>
              <wp:inline distT="0" distB="0" distL="0" distR="0" wp14:anchorId="175FC37A" wp14:editId="48888A7C">
                <wp:extent cx="5638800" cy="330737"/>
                <wp:effectExtent l="0" t="0" r="1905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0737"/>
                        </a:xfrm>
                        <a:prstGeom prst="rect">
                          <a:avLst/>
                        </a:prstGeom>
                        <a:solidFill>
                          <a:srgbClr val="FFFFFF"/>
                        </a:solidFill>
                        <a:ln w="9525">
                          <a:solidFill>
                            <a:schemeClr val="accent2">
                              <a:lumMod val="40000"/>
                              <a:lumOff val="60000"/>
                            </a:schemeClr>
                          </a:solidFill>
                          <a:miter lim="800000"/>
                          <a:headEnd/>
                          <a:tailEnd/>
                        </a:ln>
                      </wps:spPr>
                      <wps:txbx>
                        <w:txbxContent>
                          <w:p w14:paraId="6CED849F" w14:textId="77777777" w:rsidR="00F23FED" w:rsidRPr="00CD72D7" w:rsidRDefault="00F23FED" w:rsidP="00014BB0">
                            <w:pPr>
                              <w:shd w:val="clear" w:color="auto" w:fill="FBE4D5" w:themeFill="accent2" w:themeFillTint="33"/>
                              <w:jc w:val="center"/>
                              <w:rPr>
                                <w:sz w:val="28"/>
                                <w:szCs w:val="28"/>
                              </w:rPr>
                            </w:pPr>
                            <w:r w:rsidRPr="00CD72D7">
                              <w:rPr>
                                <w:sz w:val="28"/>
                                <w:szCs w:val="28"/>
                              </w:rPr>
                              <w:t xml:space="preserve">2018 MCAS Mathematics </w:t>
                            </w:r>
                          </w:p>
                        </w:txbxContent>
                      </wps:txbx>
                      <wps:bodyPr rot="0" vert="horz" wrap="square" lIns="91440" tIns="45720" rIns="91440" bIns="45720" anchor="t" anchorCtr="0">
                        <a:noAutofit/>
                      </wps:bodyPr>
                    </wps:wsp>
                  </a:graphicData>
                </a:graphic>
              </wp:inline>
            </w:drawing>
          </mc:Choice>
          <mc:Fallback>
            <w:pict>
              <v:shape w14:anchorId="175FC37A" id="_x0000_s1027" type="#_x0000_t202" style="width:444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" strokecolor="#f7caac [1301]">
                <v:textbox>
                  <w:txbxContent>
                    <w:p w14:paraId="6CED849F" w14:textId="77777777" w:rsidR="00F23FED" w:rsidRPr="00CD72D7" w:rsidRDefault="00F23FED" w:rsidP="00014BB0">
                      <w:pPr>
                        <w:shd w:val="clear" w:color="auto" w:fill="FBE4D5" w:themeFill="accent2" w:themeFillTint="33"/>
                        <w:jc w:val="center"/>
                        <w:rPr>
                          <w:sz w:val="28"/>
                          <w:szCs w:val="28"/>
                        </w:rPr>
                      </w:pPr>
                      <w:r w:rsidRPr="00CD72D7">
                        <w:rPr>
                          <w:sz w:val="28"/>
                          <w:szCs w:val="28"/>
                        </w:rPr>
                        <w:t xml:space="preserve">2018 MCAS Mathematics </w:t>
                      </w:r>
                    </w:p>
                  </w:txbxContent>
                </v:textbox>
                <w10:anchorlock/>
              </v:shape>
            </w:pict>
          </mc:Fallback>
        </mc:AlternateContent>
      </w:r>
    </w:p>
    <w:p w14:paraId="0F613C17" w14:textId="77777777" w:rsidR="00014BB0" w:rsidRDefault="00014BB0" w:rsidP="00014BB0"/>
    <w:p w14:paraId="204AEDA3" w14:textId="77777777" w:rsidR="00014BB0" w:rsidRDefault="00014BB0" w:rsidP="00014BB0">
      <w:r>
        <w:t xml:space="preserve">Table 6 summarizes changes in the percentage of students scoring </w:t>
      </w:r>
      <w:r w:rsidRPr="00494084">
        <w:rPr>
          <w:i/>
        </w:rPr>
        <w:t>Meeting Expectations</w:t>
      </w:r>
      <w:r>
        <w:t xml:space="preserve"> or higher on the next-generation Mathematics tests between 2017 and 2018. </w:t>
      </w:r>
    </w:p>
    <w:p w14:paraId="758B514A" w14:textId="77777777" w:rsidR="00014BB0" w:rsidRDefault="00014BB0" w:rsidP="00735114">
      <w:pPr>
        <w:keepNext/>
        <w:spacing w:after="0"/>
        <w:jc w:val="center"/>
      </w:pPr>
      <w:r w:rsidRPr="00AE2E2C">
        <w:rPr>
          <w:b/>
        </w:rPr>
        <w:lastRenderedPageBreak/>
        <w:t>Ta</w:t>
      </w:r>
      <w:r>
        <w:rPr>
          <w:b/>
        </w:rPr>
        <w:t>ble 6</w:t>
      </w:r>
      <w:r w:rsidRPr="00AE2E2C">
        <w:rPr>
          <w:b/>
        </w:rPr>
        <w:t>: Percentag</w:t>
      </w:r>
      <w:r>
        <w:rPr>
          <w:b/>
        </w:rPr>
        <w:t>e Changes in Mathematic</w:t>
      </w:r>
      <w:r w:rsidR="008D790B">
        <w:rPr>
          <w:b/>
        </w:rPr>
        <w:t>s</w:t>
      </w:r>
      <w:r w:rsidRPr="00AE2E2C">
        <w:rPr>
          <w:b/>
        </w:rPr>
        <w:t xml:space="preserve"> Achievement, 2017 to 2018</w:t>
      </w:r>
    </w:p>
    <w:tbl>
      <w:tblPr>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CellMar>
          <w:left w:w="0" w:type="dxa"/>
          <w:right w:w="0" w:type="dxa"/>
        </w:tblCellMar>
        <w:tblLook w:val="04A0" w:firstRow="1" w:lastRow="0" w:firstColumn="1" w:lastColumn="0" w:noHBand="0" w:noVBand="1"/>
      </w:tblPr>
      <w:tblGrid>
        <w:gridCol w:w="2330"/>
        <w:gridCol w:w="2306"/>
        <w:gridCol w:w="2304"/>
        <w:gridCol w:w="2400"/>
      </w:tblGrid>
      <w:tr w:rsidR="00014BB0" w14:paraId="1C53677E" w14:textId="77777777" w:rsidTr="004A27F4">
        <w:tc>
          <w:tcPr>
            <w:tcW w:w="2697" w:type="dxa"/>
            <w:vMerge w:val="restart"/>
            <w:tcMar>
              <w:top w:w="0" w:type="dxa"/>
              <w:left w:w="108" w:type="dxa"/>
              <w:bottom w:w="0" w:type="dxa"/>
              <w:right w:w="108" w:type="dxa"/>
            </w:tcMar>
            <w:vAlign w:val="center"/>
            <w:hideMark/>
          </w:tcPr>
          <w:p w14:paraId="7CBA843B" w14:textId="77777777" w:rsidR="00014BB0" w:rsidRPr="00B330D6" w:rsidRDefault="00014BB0" w:rsidP="00735114">
            <w:pPr>
              <w:keepNext/>
              <w:spacing w:after="0" w:line="240" w:lineRule="auto"/>
              <w:jc w:val="center"/>
              <w:rPr>
                <w:b/>
                <w:bCs/>
                <w:sz w:val="20"/>
                <w:szCs w:val="20"/>
              </w:rPr>
            </w:pPr>
            <w:r w:rsidRPr="00B330D6">
              <w:rPr>
                <w:b/>
                <w:bCs/>
                <w:sz w:val="20"/>
                <w:szCs w:val="20"/>
              </w:rPr>
              <w:t>Grade</w:t>
            </w:r>
          </w:p>
        </w:tc>
        <w:tc>
          <w:tcPr>
            <w:tcW w:w="5395" w:type="dxa"/>
            <w:gridSpan w:val="2"/>
            <w:tcMar>
              <w:top w:w="0" w:type="dxa"/>
              <w:left w:w="108" w:type="dxa"/>
              <w:bottom w:w="0" w:type="dxa"/>
              <w:right w:w="108" w:type="dxa"/>
            </w:tcMar>
            <w:vAlign w:val="center"/>
            <w:hideMark/>
          </w:tcPr>
          <w:p w14:paraId="1A6FD17C" w14:textId="77777777" w:rsidR="00014BB0" w:rsidRPr="00B330D6" w:rsidRDefault="00014BB0" w:rsidP="00735114">
            <w:pPr>
              <w:keepNext/>
              <w:spacing w:after="0" w:line="240" w:lineRule="auto"/>
              <w:jc w:val="center"/>
              <w:rPr>
                <w:b/>
                <w:bCs/>
                <w:sz w:val="20"/>
                <w:szCs w:val="20"/>
              </w:rPr>
            </w:pPr>
            <w:r w:rsidRPr="00B330D6">
              <w:rPr>
                <w:b/>
                <w:bCs/>
                <w:sz w:val="20"/>
                <w:szCs w:val="20"/>
              </w:rPr>
              <w:t xml:space="preserve">Percentage of Students Scoring </w:t>
            </w:r>
          </w:p>
          <w:p w14:paraId="4EC433E0" w14:textId="77777777" w:rsidR="00014BB0" w:rsidRPr="00B330D6" w:rsidRDefault="00014BB0" w:rsidP="00735114">
            <w:pPr>
              <w:keepNext/>
              <w:spacing w:after="0" w:line="240" w:lineRule="auto"/>
              <w:jc w:val="center"/>
              <w:rPr>
                <w:b/>
                <w:bCs/>
                <w:sz w:val="20"/>
                <w:szCs w:val="20"/>
              </w:rPr>
            </w:pPr>
            <w:r w:rsidRPr="00B330D6">
              <w:rPr>
                <w:b/>
                <w:bCs/>
                <w:i/>
                <w:sz w:val="20"/>
                <w:szCs w:val="20"/>
              </w:rPr>
              <w:t>Meeting Expectations</w:t>
            </w:r>
            <w:r w:rsidRPr="00B330D6">
              <w:rPr>
                <w:b/>
                <w:bCs/>
                <w:sz w:val="20"/>
                <w:szCs w:val="20"/>
              </w:rPr>
              <w:t xml:space="preserve"> or Higher in Mathematics</w:t>
            </w:r>
          </w:p>
        </w:tc>
        <w:tc>
          <w:tcPr>
            <w:tcW w:w="2698" w:type="dxa"/>
            <w:vMerge w:val="restart"/>
            <w:tcMar>
              <w:top w:w="0" w:type="dxa"/>
              <w:left w:w="108" w:type="dxa"/>
              <w:bottom w:w="0" w:type="dxa"/>
              <w:right w:w="108" w:type="dxa"/>
            </w:tcMar>
            <w:vAlign w:val="center"/>
            <w:hideMark/>
          </w:tcPr>
          <w:p w14:paraId="5806EA32" w14:textId="77777777" w:rsidR="00014BB0" w:rsidRPr="00B330D6" w:rsidRDefault="00014BB0" w:rsidP="00735114">
            <w:pPr>
              <w:keepNext/>
              <w:spacing w:after="0" w:line="240" w:lineRule="auto"/>
              <w:jc w:val="center"/>
              <w:rPr>
                <w:b/>
                <w:bCs/>
                <w:sz w:val="20"/>
                <w:szCs w:val="20"/>
              </w:rPr>
            </w:pPr>
            <w:r w:rsidRPr="00B330D6">
              <w:rPr>
                <w:b/>
                <w:bCs/>
                <w:sz w:val="20"/>
                <w:szCs w:val="20"/>
              </w:rPr>
              <w:t>Percentage Point Change, 2017 to 2018</w:t>
            </w:r>
          </w:p>
        </w:tc>
      </w:tr>
      <w:tr w:rsidR="00014BB0" w14:paraId="22340F18" w14:textId="77777777" w:rsidTr="004A27F4">
        <w:tc>
          <w:tcPr>
            <w:tcW w:w="0" w:type="auto"/>
            <w:vMerge/>
            <w:vAlign w:val="center"/>
            <w:hideMark/>
          </w:tcPr>
          <w:p w14:paraId="46B612C2" w14:textId="77777777" w:rsidR="00014BB0" w:rsidRPr="00B330D6" w:rsidRDefault="00014BB0" w:rsidP="00735114">
            <w:pPr>
              <w:keepNext/>
              <w:spacing w:after="0" w:line="240" w:lineRule="auto"/>
              <w:rPr>
                <w:rFonts w:ascii="Calibri" w:hAnsi="Calibri" w:cs="Calibri"/>
                <w:b/>
                <w:bCs/>
                <w:sz w:val="20"/>
                <w:szCs w:val="20"/>
              </w:rPr>
            </w:pPr>
          </w:p>
        </w:tc>
        <w:tc>
          <w:tcPr>
            <w:tcW w:w="2697" w:type="dxa"/>
            <w:tcMar>
              <w:top w:w="0" w:type="dxa"/>
              <w:left w:w="108" w:type="dxa"/>
              <w:bottom w:w="0" w:type="dxa"/>
              <w:right w:w="108" w:type="dxa"/>
            </w:tcMar>
            <w:vAlign w:val="center"/>
            <w:hideMark/>
          </w:tcPr>
          <w:p w14:paraId="51FA68FA" w14:textId="77777777" w:rsidR="00014BB0" w:rsidRPr="00B330D6" w:rsidRDefault="00014BB0" w:rsidP="00735114">
            <w:pPr>
              <w:keepNext/>
              <w:spacing w:after="0" w:line="240" w:lineRule="auto"/>
              <w:jc w:val="center"/>
              <w:rPr>
                <w:b/>
                <w:bCs/>
                <w:sz w:val="20"/>
                <w:szCs w:val="20"/>
              </w:rPr>
            </w:pPr>
            <w:r w:rsidRPr="00B330D6">
              <w:rPr>
                <w:b/>
                <w:bCs/>
                <w:sz w:val="20"/>
                <w:szCs w:val="20"/>
              </w:rPr>
              <w:t>2017</w:t>
            </w:r>
          </w:p>
        </w:tc>
        <w:tc>
          <w:tcPr>
            <w:tcW w:w="2698" w:type="dxa"/>
            <w:tcMar>
              <w:top w:w="0" w:type="dxa"/>
              <w:left w:w="108" w:type="dxa"/>
              <w:bottom w:w="0" w:type="dxa"/>
              <w:right w:w="108" w:type="dxa"/>
            </w:tcMar>
            <w:vAlign w:val="center"/>
            <w:hideMark/>
          </w:tcPr>
          <w:p w14:paraId="0E9A2A1F" w14:textId="77777777" w:rsidR="00014BB0" w:rsidRPr="00B330D6" w:rsidRDefault="00014BB0" w:rsidP="00735114">
            <w:pPr>
              <w:keepNext/>
              <w:spacing w:after="0" w:line="240" w:lineRule="auto"/>
              <w:jc w:val="center"/>
              <w:rPr>
                <w:b/>
                <w:bCs/>
                <w:sz w:val="20"/>
                <w:szCs w:val="20"/>
              </w:rPr>
            </w:pPr>
            <w:r w:rsidRPr="00B330D6">
              <w:rPr>
                <w:b/>
                <w:bCs/>
                <w:sz w:val="20"/>
                <w:szCs w:val="20"/>
              </w:rPr>
              <w:t>2018</w:t>
            </w:r>
          </w:p>
        </w:tc>
        <w:tc>
          <w:tcPr>
            <w:tcW w:w="0" w:type="auto"/>
            <w:vMerge/>
            <w:vAlign w:val="center"/>
            <w:hideMark/>
          </w:tcPr>
          <w:p w14:paraId="4B4E9EEF" w14:textId="77777777" w:rsidR="00014BB0" w:rsidRPr="00B330D6" w:rsidRDefault="00014BB0" w:rsidP="00735114">
            <w:pPr>
              <w:keepNext/>
              <w:spacing w:after="0" w:line="240" w:lineRule="auto"/>
              <w:rPr>
                <w:rFonts w:ascii="Calibri" w:hAnsi="Calibri" w:cs="Calibri"/>
                <w:b/>
                <w:bCs/>
                <w:sz w:val="20"/>
                <w:szCs w:val="20"/>
              </w:rPr>
            </w:pPr>
          </w:p>
        </w:tc>
      </w:tr>
      <w:tr w:rsidR="00014BB0" w14:paraId="50F4BD5A" w14:textId="77777777" w:rsidTr="004A27F4">
        <w:tc>
          <w:tcPr>
            <w:tcW w:w="2697" w:type="dxa"/>
            <w:shd w:val="clear" w:color="auto" w:fill="FBE4D5" w:themeFill="accent2" w:themeFillTint="33"/>
            <w:tcMar>
              <w:top w:w="0" w:type="dxa"/>
              <w:left w:w="108" w:type="dxa"/>
              <w:bottom w:w="0" w:type="dxa"/>
              <w:right w:w="108" w:type="dxa"/>
            </w:tcMar>
            <w:hideMark/>
          </w:tcPr>
          <w:p w14:paraId="4233BE25" w14:textId="77777777" w:rsidR="00014BB0" w:rsidRPr="00B330D6" w:rsidRDefault="00014BB0" w:rsidP="00735114">
            <w:pPr>
              <w:keepNext/>
              <w:spacing w:after="0" w:line="240" w:lineRule="auto"/>
              <w:rPr>
                <w:sz w:val="20"/>
                <w:szCs w:val="20"/>
              </w:rPr>
            </w:pPr>
            <w:r w:rsidRPr="00B330D6">
              <w:rPr>
                <w:sz w:val="20"/>
                <w:szCs w:val="20"/>
              </w:rPr>
              <w:t>Grade 3</w:t>
            </w:r>
          </w:p>
        </w:tc>
        <w:tc>
          <w:tcPr>
            <w:tcW w:w="2697" w:type="dxa"/>
            <w:shd w:val="clear" w:color="auto" w:fill="FBE4D5" w:themeFill="accent2" w:themeFillTint="33"/>
            <w:tcMar>
              <w:top w:w="0" w:type="dxa"/>
              <w:left w:w="108" w:type="dxa"/>
              <w:bottom w:w="0" w:type="dxa"/>
              <w:right w:w="108" w:type="dxa"/>
            </w:tcMar>
          </w:tcPr>
          <w:p w14:paraId="561274A5" w14:textId="77777777" w:rsidR="00014BB0" w:rsidRPr="00B330D6" w:rsidRDefault="00014BB0" w:rsidP="00735114">
            <w:pPr>
              <w:keepNext/>
              <w:spacing w:after="0" w:line="240" w:lineRule="auto"/>
              <w:jc w:val="center"/>
              <w:rPr>
                <w:sz w:val="20"/>
                <w:szCs w:val="20"/>
              </w:rPr>
            </w:pPr>
            <w:r w:rsidRPr="00B330D6">
              <w:rPr>
                <w:sz w:val="20"/>
                <w:szCs w:val="20"/>
              </w:rPr>
              <w:t>49</w:t>
            </w:r>
          </w:p>
        </w:tc>
        <w:tc>
          <w:tcPr>
            <w:tcW w:w="2698" w:type="dxa"/>
            <w:shd w:val="clear" w:color="auto" w:fill="FBE4D5" w:themeFill="accent2" w:themeFillTint="33"/>
            <w:tcMar>
              <w:top w:w="0" w:type="dxa"/>
              <w:left w:w="108" w:type="dxa"/>
              <w:bottom w:w="0" w:type="dxa"/>
              <w:right w:w="108" w:type="dxa"/>
            </w:tcMar>
          </w:tcPr>
          <w:p w14:paraId="1D11CAAA" w14:textId="77777777" w:rsidR="00014BB0" w:rsidRPr="00B330D6" w:rsidRDefault="00014BB0" w:rsidP="00735114">
            <w:pPr>
              <w:keepNext/>
              <w:spacing w:after="0" w:line="240" w:lineRule="auto"/>
              <w:jc w:val="center"/>
              <w:rPr>
                <w:sz w:val="20"/>
                <w:szCs w:val="20"/>
              </w:rPr>
            </w:pPr>
            <w:r w:rsidRPr="00B330D6">
              <w:rPr>
                <w:sz w:val="20"/>
                <w:szCs w:val="20"/>
              </w:rPr>
              <w:t>50</w:t>
            </w:r>
          </w:p>
        </w:tc>
        <w:tc>
          <w:tcPr>
            <w:tcW w:w="2698" w:type="dxa"/>
            <w:shd w:val="clear" w:color="auto" w:fill="FBE4D5" w:themeFill="accent2" w:themeFillTint="33"/>
            <w:tcMar>
              <w:top w:w="0" w:type="dxa"/>
              <w:left w:w="108" w:type="dxa"/>
              <w:bottom w:w="0" w:type="dxa"/>
              <w:right w:w="108" w:type="dxa"/>
            </w:tcMar>
          </w:tcPr>
          <w:p w14:paraId="4E98A4BD" w14:textId="77777777" w:rsidR="00014BB0" w:rsidRPr="00B330D6" w:rsidRDefault="00014BB0" w:rsidP="00735114">
            <w:pPr>
              <w:keepNext/>
              <w:spacing w:after="0" w:line="240" w:lineRule="auto"/>
              <w:jc w:val="center"/>
              <w:rPr>
                <w:sz w:val="20"/>
                <w:szCs w:val="20"/>
              </w:rPr>
            </w:pPr>
            <w:r w:rsidRPr="00B330D6">
              <w:rPr>
                <w:sz w:val="20"/>
                <w:szCs w:val="20"/>
              </w:rPr>
              <w:t>+1</w:t>
            </w:r>
          </w:p>
        </w:tc>
      </w:tr>
      <w:tr w:rsidR="00014BB0" w14:paraId="03893170" w14:textId="77777777" w:rsidTr="004A27F4">
        <w:tc>
          <w:tcPr>
            <w:tcW w:w="2697" w:type="dxa"/>
            <w:tcMar>
              <w:top w:w="0" w:type="dxa"/>
              <w:left w:w="108" w:type="dxa"/>
              <w:bottom w:w="0" w:type="dxa"/>
              <w:right w:w="108" w:type="dxa"/>
            </w:tcMar>
            <w:hideMark/>
          </w:tcPr>
          <w:p w14:paraId="5811059A" w14:textId="77777777" w:rsidR="00014BB0" w:rsidRPr="00B330D6" w:rsidRDefault="00014BB0" w:rsidP="00F15E9E">
            <w:pPr>
              <w:spacing w:after="0" w:line="240" w:lineRule="auto"/>
              <w:rPr>
                <w:sz w:val="20"/>
                <w:szCs w:val="20"/>
              </w:rPr>
            </w:pPr>
            <w:r w:rsidRPr="00B330D6">
              <w:rPr>
                <w:sz w:val="20"/>
                <w:szCs w:val="20"/>
              </w:rPr>
              <w:t>Grade 4</w:t>
            </w:r>
          </w:p>
        </w:tc>
        <w:tc>
          <w:tcPr>
            <w:tcW w:w="2697" w:type="dxa"/>
            <w:tcMar>
              <w:top w:w="0" w:type="dxa"/>
              <w:left w:w="108" w:type="dxa"/>
              <w:bottom w:w="0" w:type="dxa"/>
              <w:right w:w="108" w:type="dxa"/>
            </w:tcMar>
          </w:tcPr>
          <w:p w14:paraId="2010D1F8" w14:textId="77777777" w:rsidR="00014BB0" w:rsidRPr="00B330D6" w:rsidRDefault="00014BB0" w:rsidP="00F15E9E">
            <w:pPr>
              <w:spacing w:after="0" w:line="240" w:lineRule="auto"/>
              <w:jc w:val="center"/>
              <w:rPr>
                <w:sz w:val="20"/>
                <w:szCs w:val="20"/>
              </w:rPr>
            </w:pPr>
            <w:r w:rsidRPr="00B330D6">
              <w:rPr>
                <w:sz w:val="20"/>
                <w:szCs w:val="20"/>
              </w:rPr>
              <w:t>49</w:t>
            </w:r>
          </w:p>
        </w:tc>
        <w:tc>
          <w:tcPr>
            <w:tcW w:w="2698" w:type="dxa"/>
            <w:tcMar>
              <w:top w:w="0" w:type="dxa"/>
              <w:left w:w="108" w:type="dxa"/>
              <w:bottom w:w="0" w:type="dxa"/>
              <w:right w:w="108" w:type="dxa"/>
            </w:tcMar>
          </w:tcPr>
          <w:p w14:paraId="4053D596" w14:textId="77777777" w:rsidR="00014BB0" w:rsidRPr="00B330D6" w:rsidRDefault="00014BB0" w:rsidP="00F15E9E">
            <w:pPr>
              <w:spacing w:after="0" w:line="240" w:lineRule="auto"/>
              <w:jc w:val="center"/>
              <w:rPr>
                <w:sz w:val="20"/>
                <w:szCs w:val="20"/>
              </w:rPr>
            </w:pPr>
            <w:r w:rsidRPr="00B330D6">
              <w:rPr>
                <w:sz w:val="20"/>
                <w:szCs w:val="20"/>
              </w:rPr>
              <w:t>48</w:t>
            </w:r>
          </w:p>
        </w:tc>
        <w:tc>
          <w:tcPr>
            <w:tcW w:w="2698" w:type="dxa"/>
            <w:tcMar>
              <w:top w:w="0" w:type="dxa"/>
              <w:left w:w="108" w:type="dxa"/>
              <w:bottom w:w="0" w:type="dxa"/>
              <w:right w:w="108" w:type="dxa"/>
            </w:tcMar>
          </w:tcPr>
          <w:p w14:paraId="6B35A1B3" w14:textId="77777777" w:rsidR="00014BB0" w:rsidRPr="00B330D6" w:rsidRDefault="00014BB0" w:rsidP="00F15E9E">
            <w:pPr>
              <w:spacing w:after="0" w:line="240" w:lineRule="auto"/>
              <w:jc w:val="center"/>
              <w:rPr>
                <w:sz w:val="20"/>
                <w:szCs w:val="20"/>
              </w:rPr>
            </w:pPr>
            <w:r w:rsidRPr="00B330D6">
              <w:rPr>
                <w:sz w:val="20"/>
                <w:szCs w:val="20"/>
              </w:rPr>
              <w:t>-1</w:t>
            </w:r>
          </w:p>
        </w:tc>
      </w:tr>
      <w:tr w:rsidR="00014BB0" w14:paraId="415604F3" w14:textId="77777777" w:rsidTr="004A27F4">
        <w:tc>
          <w:tcPr>
            <w:tcW w:w="2697" w:type="dxa"/>
            <w:shd w:val="clear" w:color="auto" w:fill="FBE4D5" w:themeFill="accent2" w:themeFillTint="33"/>
            <w:tcMar>
              <w:top w:w="0" w:type="dxa"/>
              <w:left w:w="108" w:type="dxa"/>
              <w:bottom w:w="0" w:type="dxa"/>
              <w:right w:w="108" w:type="dxa"/>
            </w:tcMar>
            <w:hideMark/>
          </w:tcPr>
          <w:p w14:paraId="413A4E42" w14:textId="77777777" w:rsidR="00014BB0" w:rsidRPr="00B330D6" w:rsidRDefault="00014BB0" w:rsidP="00F15E9E">
            <w:pPr>
              <w:spacing w:after="0" w:line="240" w:lineRule="auto"/>
              <w:rPr>
                <w:sz w:val="20"/>
                <w:szCs w:val="20"/>
              </w:rPr>
            </w:pPr>
            <w:r w:rsidRPr="00B330D6">
              <w:rPr>
                <w:sz w:val="20"/>
                <w:szCs w:val="20"/>
              </w:rPr>
              <w:t>Grade 5</w:t>
            </w:r>
          </w:p>
        </w:tc>
        <w:tc>
          <w:tcPr>
            <w:tcW w:w="2697" w:type="dxa"/>
            <w:shd w:val="clear" w:color="auto" w:fill="FBE4D5" w:themeFill="accent2" w:themeFillTint="33"/>
            <w:tcMar>
              <w:top w:w="0" w:type="dxa"/>
              <w:left w:w="108" w:type="dxa"/>
              <w:bottom w:w="0" w:type="dxa"/>
              <w:right w:w="108" w:type="dxa"/>
            </w:tcMar>
          </w:tcPr>
          <w:p w14:paraId="74D91922" w14:textId="77777777"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14:paraId="47A6216A" w14:textId="77777777"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14:paraId="4B5CC748" w14:textId="77777777" w:rsidR="00014BB0" w:rsidRPr="00B330D6" w:rsidRDefault="00014BB0" w:rsidP="00F15E9E">
            <w:pPr>
              <w:spacing w:after="0" w:line="240" w:lineRule="auto"/>
              <w:jc w:val="center"/>
              <w:rPr>
                <w:sz w:val="20"/>
                <w:szCs w:val="20"/>
              </w:rPr>
            </w:pPr>
            <w:r w:rsidRPr="00B330D6">
              <w:rPr>
                <w:sz w:val="20"/>
                <w:szCs w:val="20"/>
              </w:rPr>
              <w:t>0</w:t>
            </w:r>
          </w:p>
        </w:tc>
      </w:tr>
      <w:tr w:rsidR="00014BB0" w14:paraId="02CA0EAC" w14:textId="77777777" w:rsidTr="004A27F4">
        <w:tc>
          <w:tcPr>
            <w:tcW w:w="2697" w:type="dxa"/>
            <w:tcMar>
              <w:top w:w="0" w:type="dxa"/>
              <w:left w:w="108" w:type="dxa"/>
              <w:bottom w:w="0" w:type="dxa"/>
              <w:right w:w="108" w:type="dxa"/>
            </w:tcMar>
            <w:hideMark/>
          </w:tcPr>
          <w:p w14:paraId="1C08B86B" w14:textId="77777777" w:rsidR="00014BB0" w:rsidRPr="00B330D6" w:rsidRDefault="00014BB0" w:rsidP="00F15E9E">
            <w:pPr>
              <w:spacing w:after="0" w:line="240" w:lineRule="auto"/>
              <w:rPr>
                <w:sz w:val="20"/>
                <w:szCs w:val="20"/>
              </w:rPr>
            </w:pPr>
            <w:r w:rsidRPr="00B330D6">
              <w:rPr>
                <w:sz w:val="20"/>
                <w:szCs w:val="20"/>
              </w:rPr>
              <w:t>Grade 6</w:t>
            </w:r>
          </w:p>
        </w:tc>
        <w:tc>
          <w:tcPr>
            <w:tcW w:w="2697" w:type="dxa"/>
            <w:tcMar>
              <w:top w:w="0" w:type="dxa"/>
              <w:left w:w="108" w:type="dxa"/>
              <w:bottom w:w="0" w:type="dxa"/>
              <w:right w:w="108" w:type="dxa"/>
            </w:tcMar>
          </w:tcPr>
          <w:p w14:paraId="1597A80E" w14:textId="77777777" w:rsidR="00014BB0" w:rsidRPr="00B330D6" w:rsidRDefault="00014BB0" w:rsidP="00F15E9E">
            <w:pPr>
              <w:spacing w:after="0" w:line="240" w:lineRule="auto"/>
              <w:jc w:val="center"/>
              <w:rPr>
                <w:sz w:val="20"/>
                <w:szCs w:val="20"/>
              </w:rPr>
            </w:pPr>
            <w:r w:rsidRPr="00B330D6">
              <w:rPr>
                <w:sz w:val="20"/>
                <w:szCs w:val="20"/>
              </w:rPr>
              <w:t>50</w:t>
            </w:r>
          </w:p>
        </w:tc>
        <w:tc>
          <w:tcPr>
            <w:tcW w:w="2698" w:type="dxa"/>
            <w:tcMar>
              <w:top w:w="0" w:type="dxa"/>
              <w:left w:w="108" w:type="dxa"/>
              <w:bottom w:w="0" w:type="dxa"/>
              <w:right w:w="108" w:type="dxa"/>
            </w:tcMar>
          </w:tcPr>
          <w:p w14:paraId="7616E9FD" w14:textId="77777777" w:rsidR="00014BB0" w:rsidRPr="00B330D6" w:rsidRDefault="00014BB0" w:rsidP="00F15E9E">
            <w:pPr>
              <w:spacing w:after="0" w:line="240" w:lineRule="auto"/>
              <w:jc w:val="center"/>
              <w:rPr>
                <w:sz w:val="20"/>
                <w:szCs w:val="20"/>
              </w:rPr>
            </w:pPr>
            <w:r w:rsidRPr="00B330D6">
              <w:rPr>
                <w:sz w:val="20"/>
                <w:szCs w:val="20"/>
              </w:rPr>
              <w:t>47</w:t>
            </w:r>
          </w:p>
        </w:tc>
        <w:tc>
          <w:tcPr>
            <w:tcW w:w="2698" w:type="dxa"/>
            <w:tcMar>
              <w:top w:w="0" w:type="dxa"/>
              <w:left w:w="108" w:type="dxa"/>
              <w:bottom w:w="0" w:type="dxa"/>
              <w:right w:w="108" w:type="dxa"/>
            </w:tcMar>
          </w:tcPr>
          <w:p w14:paraId="681B84FF" w14:textId="77777777" w:rsidR="00014BB0" w:rsidRPr="00B330D6" w:rsidRDefault="00014BB0" w:rsidP="00F15E9E">
            <w:pPr>
              <w:spacing w:after="0" w:line="240" w:lineRule="auto"/>
              <w:jc w:val="center"/>
              <w:rPr>
                <w:sz w:val="20"/>
                <w:szCs w:val="20"/>
              </w:rPr>
            </w:pPr>
            <w:r w:rsidRPr="00B330D6">
              <w:rPr>
                <w:sz w:val="20"/>
                <w:szCs w:val="20"/>
              </w:rPr>
              <w:t>-3</w:t>
            </w:r>
          </w:p>
        </w:tc>
      </w:tr>
      <w:tr w:rsidR="00014BB0" w14:paraId="075F1989" w14:textId="77777777" w:rsidTr="004A27F4">
        <w:tc>
          <w:tcPr>
            <w:tcW w:w="2697" w:type="dxa"/>
            <w:shd w:val="clear" w:color="auto" w:fill="FBE4D5" w:themeFill="accent2" w:themeFillTint="33"/>
            <w:tcMar>
              <w:top w:w="0" w:type="dxa"/>
              <w:left w:w="108" w:type="dxa"/>
              <w:bottom w:w="0" w:type="dxa"/>
              <w:right w:w="108" w:type="dxa"/>
            </w:tcMar>
            <w:hideMark/>
          </w:tcPr>
          <w:p w14:paraId="1CA17C68" w14:textId="77777777" w:rsidR="00014BB0" w:rsidRPr="00B330D6" w:rsidRDefault="00014BB0" w:rsidP="00F15E9E">
            <w:pPr>
              <w:spacing w:after="0" w:line="240" w:lineRule="auto"/>
              <w:rPr>
                <w:sz w:val="20"/>
                <w:szCs w:val="20"/>
              </w:rPr>
            </w:pPr>
            <w:r w:rsidRPr="00B330D6">
              <w:rPr>
                <w:sz w:val="20"/>
                <w:szCs w:val="20"/>
              </w:rPr>
              <w:t>Grade 7</w:t>
            </w:r>
          </w:p>
        </w:tc>
        <w:tc>
          <w:tcPr>
            <w:tcW w:w="2697" w:type="dxa"/>
            <w:shd w:val="clear" w:color="auto" w:fill="FBE4D5" w:themeFill="accent2" w:themeFillTint="33"/>
            <w:tcMar>
              <w:top w:w="0" w:type="dxa"/>
              <w:left w:w="108" w:type="dxa"/>
              <w:bottom w:w="0" w:type="dxa"/>
              <w:right w:w="108" w:type="dxa"/>
            </w:tcMar>
          </w:tcPr>
          <w:p w14:paraId="7A2E63CB" w14:textId="77777777" w:rsidR="00014BB0" w:rsidRPr="00B330D6" w:rsidRDefault="00014BB0" w:rsidP="00F15E9E">
            <w:pPr>
              <w:spacing w:after="0" w:line="240" w:lineRule="auto"/>
              <w:jc w:val="center"/>
              <w:rPr>
                <w:sz w:val="20"/>
                <w:szCs w:val="20"/>
              </w:rPr>
            </w:pPr>
            <w:r w:rsidRPr="00B330D6">
              <w:rPr>
                <w:sz w:val="20"/>
                <w:szCs w:val="20"/>
              </w:rPr>
              <w:t>47</w:t>
            </w:r>
          </w:p>
        </w:tc>
        <w:tc>
          <w:tcPr>
            <w:tcW w:w="2698" w:type="dxa"/>
            <w:shd w:val="clear" w:color="auto" w:fill="FBE4D5" w:themeFill="accent2" w:themeFillTint="33"/>
            <w:tcMar>
              <w:top w:w="0" w:type="dxa"/>
              <w:left w:w="108" w:type="dxa"/>
              <w:bottom w:w="0" w:type="dxa"/>
              <w:right w:w="108" w:type="dxa"/>
            </w:tcMar>
          </w:tcPr>
          <w:p w14:paraId="60B7548F" w14:textId="77777777" w:rsidR="00014BB0" w:rsidRPr="00B330D6" w:rsidRDefault="00014BB0" w:rsidP="00F15E9E">
            <w:pPr>
              <w:spacing w:after="0" w:line="240" w:lineRule="auto"/>
              <w:jc w:val="center"/>
              <w:rPr>
                <w:sz w:val="20"/>
                <w:szCs w:val="20"/>
              </w:rPr>
            </w:pPr>
            <w:r w:rsidRPr="00B330D6">
              <w:rPr>
                <w:sz w:val="20"/>
                <w:szCs w:val="20"/>
              </w:rPr>
              <w:t>46</w:t>
            </w:r>
          </w:p>
        </w:tc>
        <w:tc>
          <w:tcPr>
            <w:tcW w:w="2698" w:type="dxa"/>
            <w:shd w:val="clear" w:color="auto" w:fill="FBE4D5" w:themeFill="accent2" w:themeFillTint="33"/>
            <w:tcMar>
              <w:top w:w="0" w:type="dxa"/>
              <w:left w:w="108" w:type="dxa"/>
              <w:bottom w:w="0" w:type="dxa"/>
              <w:right w:w="108" w:type="dxa"/>
            </w:tcMar>
          </w:tcPr>
          <w:p w14:paraId="7433EEDA" w14:textId="77777777" w:rsidR="00014BB0" w:rsidRPr="00B330D6" w:rsidRDefault="00014BB0" w:rsidP="00F15E9E">
            <w:pPr>
              <w:spacing w:after="0" w:line="240" w:lineRule="auto"/>
              <w:jc w:val="center"/>
              <w:rPr>
                <w:sz w:val="20"/>
                <w:szCs w:val="20"/>
              </w:rPr>
            </w:pPr>
            <w:r w:rsidRPr="00B330D6">
              <w:rPr>
                <w:sz w:val="20"/>
                <w:szCs w:val="20"/>
              </w:rPr>
              <w:t>-1</w:t>
            </w:r>
          </w:p>
        </w:tc>
      </w:tr>
      <w:tr w:rsidR="00014BB0" w14:paraId="01990600" w14:textId="77777777" w:rsidTr="004A27F4">
        <w:tc>
          <w:tcPr>
            <w:tcW w:w="2697" w:type="dxa"/>
            <w:tcMar>
              <w:top w:w="0" w:type="dxa"/>
              <w:left w:w="108" w:type="dxa"/>
              <w:bottom w:w="0" w:type="dxa"/>
              <w:right w:w="108" w:type="dxa"/>
            </w:tcMar>
            <w:hideMark/>
          </w:tcPr>
          <w:p w14:paraId="66634574" w14:textId="77777777" w:rsidR="00014BB0" w:rsidRPr="00B330D6" w:rsidRDefault="00014BB0" w:rsidP="00F15E9E">
            <w:pPr>
              <w:spacing w:after="0" w:line="240" w:lineRule="auto"/>
              <w:rPr>
                <w:sz w:val="20"/>
                <w:szCs w:val="20"/>
              </w:rPr>
            </w:pPr>
            <w:r w:rsidRPr="00B330D6">
              <w:rPr>
                <w:sz w:val="20"/>
                <w:szCs w:val="20"/>
              </w:rPr>
              <w:t>Grade 8</w:t>
            </w:r>
          </w:p>
        </w:tc>
        <w:tc>
          <w:tcPr>
            <w:tcW w:w="2697" w:type="dxa"/>
            <w:tcMar>
              <w:top w:w="0" w:type="dxa"/>
              <w:left w:w="108" w:type="dxa"/>
              <w:bottom w:w="0" w:type="dxa"/>
              <w:right w:w="108" w:type="dxa"/>
            </w:tcMar>
          </w:tcPr>
          <w:p w14:paraId="096C652F" w14:textId="77777777" w:rsidR="00014BB0" w:rsidRPr="00B330D6" w:rsidRDefault="00014BB0" w:rsidP="00F15E9E">
            <w:pPr>
              <w:spacing w:after="0" w:line="240" w:lineRule="auto"/>
              <w:jc w:val="center"/>
              <w:rPr>
                <w:sz w:val="20"/>
                <w:szCs w:val="20"/>
              </w:rPr>
            </w:pPr>
            <w:r w:rsidRPr="00B330D6">
              <w:rPr>
                <w:sz w:val="20"/>
                <w:szCs w:val="20"/>
              </w:rPr>
              <w:t>48</w:t>
            </w:r>
          </w:p>
        </w:tc>
        <w:tc>
          <w:tcPr>
            <w:tcW w:w="2698" w:type="dxa"/>
            <w:tcMar>
              <w:top w:w="0" w:type="dxa"/>
              <w:left w:w="108" w:type="dxa"/>
              <w:bottom w:w="0" w:type="dxa"/>
              <w:right w:w="108" w:type="dxa"/>
            </w:tcMar>
          </w:tcPr>
          <w:p w14:paraId="1E728116" w14:textId="77777777" w:rsidR="00014BB0" w:rsidRPr="00B330D6" w:rsidRDefault="00014BB0" w:rsidP="00F15E9E">
            <w:pPr>
              <w:spacing w:after="0" w:line="240" w:lineRule="auto"/>
              <w:jc w:val="center"/>
              <w:rPr>
                <w:sz w:val="20"/>
                <w:szCs w:val="20"/>
              </w:rPr>
            </w:pPr>
            <w:r w:rsidRPr="00B330D6">
              <w:rPr>
                <w:sz w:val="20"/>
                <w:szCs w:val="20"/>
              </w:rPr>
              <w:t>50</w:t>
            </w:r>
          </w:p>
        </w:tc>
        <w:tc>
          <w:tcPr>
            <w:tcW w:w="2698" w:type="dxa"/>
            <w:tcMar>
              <w:top w:w="0" w:type="dxa"/>
              <w:left w:w="108" w:type="dxa"/>
              <w:bottom w:w="0" w:type="dxa"/>
              <w:right w:w="108" w:type="dxa"/>
            </w:tcMar>
          </w:tcPr>
          <w:p w14:paraId="29CEE7A2" w14:textId="77777777" w:rsidR="00014BB0" w:rsidRPr="00B330D6" w:rsidRDefault="00014BB0" w:rsidP="00F15E9E">
            <w:pPr>
              <w:spacing w:after="0" w:line="240" w:lineRule="auto"/>
              <w:jc w:val="center"/>
              <w:rPr>
                <w:sz w:val="20"/>
                <w:szCs w:val="20"/>
              </w:rPr>
            </w:pPr>
            <w:r w:rsidRPr="00B330D6">
              <w:rPr>
                <w:sz w:val="20"/>
                <w:szCs w:val="20"/>
              </w:rPr>
              <w:t>+2</w:t>
            </w:r>
          </w:p>
        </w:tc>
      </w:tr>
      <w:tr w:rsidR="00014BB0" w14:paraId="09A93041" w14:textId="77777777" w:rsidTr="004A27F4">
        <w:tc>
          <w:tcPr>
            <w:tcW w:w="2697" w:type="dxa"/>
            <w:shd w:val="clear" w:color="auto" w:fill="FBE4D5" w:themeFill="accent2" w:themeFillTint="33"/>
            <w:tcMar>
              <w:top w:w="0" w:type="dxa"/>
              <w:left w:w="108" w:type="dxa"/>
              <w:bottom w:w="0" w:type="dxa"/>
              <w:right w:w="108" w:type="dxa"/>
            </w:tcMar>
          </w:tcPr>
          <w:p w14:paraId="6687E0CD" w14:textId="77777777" w:rsidR="00014BB0" w:rsidRPr="00B330D6" w:rsidRDefault="00014BB0" w:rsidP="00F15E9E">
            <w:pPr>
              <w:spacing w:after="0" w:line="240" w:lineRule="auto"/>
              <w:rPr>
                <w:sz w:val="20"/>
                <w:szCs w:val="20"/>
              </w:rPr>
            </w:pPr>
            <w:r w:rsidRPr="00B330D6">
              <w:rPr>
                <w:sz w:val="20"/>
                <w:szCs w:val="20"/>
              </w:rPr>
              <w:t>Grades 3-8</w:t>
            </w:r>
          </w:p>
        </w:tc>
        <w:tc>
          <w:tcPr>
            <w:tcW w:w="2697" w:type="dxa"/>
            <w:shd w:val="clear" w:color="auto" w:fill="FBE4D5" w:themeFill="accent2" w:themeFillTint="33"/>
            <w:tcMar>
              <w:top w:w="0" w:type="dxa"/>
              <w:left w:w="108" w:type="dxa"/>
              <w:bottom w:w="0" w:type="dxa"/>
              <w:right w:w="108" w:type="dxa"/>
            </w:tcMar>
          </w:tcPr>
          <w:p w14:paraId="05C7F829" w14:textId="77777777" w:rsidR="00014BB0" w:rsidRPr="00B330D6" w:rsidRDefault="00014BB0" w:rsidP="00F15E9E">
            <w:pPr>
              <w:spacing w:after="0" w:line="240" w:lineRule="auto"/>
              <w:jc w:val="center"/>
              <w:rPr>
                <w:sz w:val="20"/>
                <w:szCs w:val="20"/>
              </w:rPr>
            </w:pPr>
            <w:r w:rsidRPr="00B330D6">
              <w:rPr>
                <w:sz w:val="20"/>
                <w:szCs w:val="20"/>
              </w:rPr>
              <w:t>48</w:t>
            </w:r>
          </w:p>
        </w:tc>
        <w:tc>
          <w:tcPr>
            <w:tcW w:w="2698" w:type="dxa"/>
            <w:shd w:val="clear" w:color="auto" w:fill="FBE4D5" w:themeFill="accent2" w:themeFillTint="33"/>
            <w:tcMar>
              <w:top w:w="0" w:type="dxa"/>
              <w:left w:w="108" w:type="dxa"/>
              <w:bottom w:w="0" w:type="dxa"/>
              <w:right w:w="108" w:type="dxa"/>
            </w:tcMar>
          </w:tcPr>
          <w:p w14:paraId="6387FA1C" w14:textId="77777777" w:rsidR="00014BB0" w:rsidRPr="00B330D6" w:rsidRDefault="00014BB0" w:rsidP="00F15E9E">
            <w:pPr>
              <w:spacing w:after="0" w:line="240" w:lineRule="auto"/>
              <w:jc w:val="center"/>
              <w:rPr>
                <w:sz w:val="20"/>
                <w:szCs w:val="20"/>
              </w:rPr>
            </w:pPr>
            <w:r w:rsidRPr="00B330D6">
              <w:rPr>
                <w:sz w:val="20"/>
                <w:szCs w:val="20"/>
              </w:rPr>
              <w:t>48</w:t>
            </w:r>
          </w:p>
        </w:tc>
        <w:tc>
          <w:tcPr>
            <w:tcW w:w="2698" w:type="dxa"/>
            <w:shd w:val="clear" w:color="auto" w:fill="FBE4D5" w:themeFill="accent2" w:themeFillTint="33"/>
            <w:tcMar>
              <w:top w:w="0" w:type="dxa"/>
              <w:left w:w="108" w:type="dxa"/>
              <w:bottom w:w="0" w:type="dxa"/>
              <w:right w:w="108" w:type="dxa"/>
            </w:tcMar>
          </w:tcPr>
          <w:p w14:paraId="7292ED5E" w14:textId="77777777" w:rsidR="00014BB0" w:rsidRPr="00B330D6" w:rsidRDefault="00014BB0" w:rsidP="00F15E9E">
            <w:pPr>
              <w:spacing w:after="0" w:line="240" w:lineRule="auto"/>
              <w:jc w:val="center"/>
              <w:rPr>
                <w:sz w:val="20"/>
                <w:szCs w:val="20"/>
              </w:rPr>
            </w:pPr>
            <w:r w:rsidRPr="00B330D6">
              <w:rPr>
                <w:sz w:val="20"/>
                <w:szCs w:val="20"/>
              </w:rPr>
              <w:t>0</w:t>
            </w:r>
          </w:p>
        </w:tc>
      </w:tr>
    </w:tbl>
    <w:p w14:paraId="3AACDFE4" w14:textId="77777777" w:rsidR="00014BB0" w:rsidRDefault="00014BB0" w:rsidP="00014BB0">
      <w:pPr>
        <w:pStyle w:val="Heading2"/>
      </w:pPr>
      <w:bookmarkStart w:id="11" w:name="_Toc525031845"/>
    </w:p>
    <w:p w14:paraId="15160319" w14:textId="77777777" w:rsidR="00014BB0" w:rsidRPr="00457A19" w:rsidRDefault="00014BB0" w:rsidP="00014BB0">
      <w:pPr>
        <w:pStyle w:val="Heading2"/>
        <w:rPr>
          <w:b/>
        </w:rPr>
      </w:pPr>
      <w:bookmarkStart w:id="12" w:name="_Toc525643730"/>
      <w:r w:rsidRPr="00457A19">
        <w:rPr>
          <w:b/>
        </w:rPr>
        <w:t>Student Achievement on Legacy STE Tests</w:t>
      </w:r>
      <w:bookmarkEnd w:id="11"/>
      <w:r w:rsidRPr="00457A19">
        <w:rPr>
          <w:b/>
        </w:rPr>
        <w:t xml:space="preserve"> in Grades 5 and 8</w:t>
      </w:r>
      <w:bookmarkEnd w:id="12"/>
      <w:r w:rsidRPr="00457A19">
        <w:rPr>
          <w:b/>
        </w:rPr>
        <w:t xml:space="preserve"> </w:t>
      </w:r>
    </w:p>
    <w:p w14:paraId="0881A4AF" w14:textId="77777777" w:rsidR="00014BB0" w:rsidRDefault="00014BB0" w:rsidP="00014BB0">
      <w:r>
        <w:t>Figure 3 shows the changes in the percentage</w:t>
      </w:r>
      <w:r w:rsidR="008D790B">
        <w:t>s</w:t>
      </w:r>
      <w:r>
        <w:t xml:space="preserve"> of students scoring </w:t>
      </w:r>
      <w:r w:rsidRPr="007A4CBA">
        <w:rPr>
          <w:i/>
        </w:rPr>
        <w:t>Proficient</w:t>
      </w:r>
      <w:r>
        <w:t xml:space="preserve"> or higher on the grades 5 and 8 STE tests since 2008. In 2018, 47 percent of students statewide scored </w:t>
      </w:r>
      <w:r w:rsidRPr="007A4CBA">
        <w:rPr>
          <w:i/>
        </w:rPr>
        <w:t>Proficient</w:t>
      </w:r>
      <w:r>
        <w:t xml:space="preserve"> or higher on the grade 5 STE test, while 35 percent scored </w:t>
      </w:r>
      <w:r w:rsidRPr="007A4CBA">
        <w:rPr>
          <w:i/>
        </w:rPr>
        <w:t>Proficient</w:t>
      </w:r>
      <w:r>
        <w:t xml:space="preserve"> or higher on the grade 8 STE test. </w:t>
      </w:r>
    </w:p>
    <w:p w14:paraId="709795CD" w14:textId="77777777" w:rsidR="00014BB0" w:rsidRDefault="00014BB0" w:rsidP="00014BB0"/>
    <w:p w14:paraId="025ADD93" w14:textId="77777777" w:rsidR="00014BB0" w:rsidRDefault="00014BB0" w:rsidP="00014BB0">
      <w:r>
        <w:rPr>
          <w:noProof/>
          <w:lang w:eastAsia="zh-CN"/>
        </w:rPr>
        <w:drawing>
          <wp:inline distT="0" distB="0" distL="0" distR="0" wp14:anchorId="2AC79938" wp14:editId="3F47E953">
            <wp:extent cx="6280150" cy="4489450"/>
            <wp:effectExtent l="0" t="0" r="6350" b="6350"/>
            <wp:docPr id="26" name="Chart 26" descr="2008-2018 Statewide grades 5 and  8 STE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F30CDE" w14:textId="77777777" w:rsidR="00014BB0" w:rsidRPr="00457A19" w:rsidRDefault="00014BB0" w:rsidP="00014BB0">
      <w:pPr>
        <w:pStyle w:val="Heading2"/>
        <w:rPr>
          <w:b/>
        </w:rPr>
      </w:pPr>
      <w:bookmarkStart w:id="13" w:name="_Toc525643731"/>
      <w:r w:rsidRPr="00457A19">
        <w:rPr>
          <w:b/>
        </w:rPr>
        <w:lastRenderedPageBreak/>
        <w:t>Student Achievement on Legacy Tests in Grade 10</w:t>
      </w:r>
      <w:bookmarkEnd w:id="13"/>
    </w:p>
    <w:p w14:paraId="714190E4" w14:textId="15BF5DC2" w:rsidR="00014BB0" w:rsidRDefault="00014BB0" w:rsidP="00014BB0">
      <w:r>
        <w:t>Figure 4 shows the changes in the percentage</w:t>
      </w:r>
      <w:r w:rsidR="008D790B">
        <w:t>s</w:t>
      </w:r>
      <w:r>
        <w:t xml:space="preserve"> of students scoring </w:t>
      </w:r>
      <w:r w:rsidRPr="00C44875">
        <w:rPr>
          <w:i/>
        </w:rPr>
        <w:t>Proficient</w:t>
      </w:r>
      <w:r>
        <w:t xml:space="preserve"> or higher in grade 10 ELA and Mathematics </w:t>
      </w:r>
      <w:r w:rsidR="00672F80">
        <w:t>since 2007</w:t>
      </w:r>
      <w:r>
        <w:t xml:space="preserve">. The figure also shows the changes in the percentage of students scoring </w:t>
      </w:r>
      <w:r w:rsidRPr="00C44875">
        <w:rPr>
          <w:i/>
        </w:rPr>
        <w:t>Proficient</w:t>
      </w:r>
      <w:r>
        <w:t xml:space="preserve"> or higher on the high school STE tests since 2008</w:t>
      </w:r>
      <w:r w:rsidR="00672F80">
        <w:t>, the first year results were reported for those tests</w:t>
      </w:r>
      <w:r>
        <w:t xml:space="preserve">. In 2018, the percentages of students scoring </w:t>
      </w:r>
      <w:r w:rsidRPr="00C44875">
        <w:rPr>
          <w:i/>
        </w:rPr>
        <w:t>Proficient</w:t>
      </w:r>
      <w:r w:rsidR="001170D5">
        <w:t xml:space="preserve"> or higher were 91</w:t>
      </w:r>
      <w:r>
        <w:t xml:space="preserve"> percent for grade 10 ELA, 78 percent </w:t>
      </w:r>
      <w:r w:rsidR="001170D5">
        <w:t>for grade 10 Mathematics, and 74</w:t>
      </w:r>
      <w:r>
        <w:t xml:space="preserve"> percent for high school STE. </w:t>
      </w:r>
    </w:p>
    <w:p w14:paraId="3DA20792" w14:textId="4D9D76A5" w:rsidR="00014BB0" w:rsidRPr="006E761F" w:rsidRDefault="001170D5" w:rsidP="00014BB0">
      <w:r>
        <w:rPr>
          <w:noProof/>
          <w:lang w:eastAsia="zh-CN"/>
        </w:rPr>
        <w:drawing>
          <wp:anchor distT="0" distB="0" distL="114300" distR="114300" simplePos="0" relativeHeight="251691008" behindDoc="0" locked="0" layoutInCell="1" allowOverlap="1" wp14:anchorId="13F9748E" wp14:editId="23EFBF86">
            <wp:simplePos x="0" y="0"/>
            <wp:positionH relativeFrom="column">
              <wp:posOffset>0</wp:posOffset>
            </wp:positionH>
            <wp:positionV relativeFrom="paragraph">
              <wp:posOffset>285750</wp:posOffset>
            </wp:positionV>
            <wp:extent cx="5943600" cy="4212590"/>
            <wp:effectExtent l="0" t="0" r="0" b="16510"/>
            <wp:wrapSquare wrapText="bothSides"/>
            <wp:docPr id="22" name="Chart 22" descr="2007-2018 grade 10 results for ELA, math and Sci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0C093AF1" w14:textId="77777777" w:rsidR="00014BB0" w:rsidRDefault="00014BB0" w:rsidP="00014BB0">
      <w:pPr>
        <w:rPr>
          <w:b/>
        </w:rPr>
      </w:pPr>
    </w:p>
    <w:p w14:paraId="5926ED4A" w14:textId="77777777" w:rsidR="00014BB0" w:rsidRDefault="00C41544" w:rsidP="00014BB0">
      <w:r>
        <w:rPr>
          <w:color w:val="FF0000"/>
        </w:rPr>
        <w:t xml:space="preserve"> </w:t>
      </w:r>
    </w:p>
    <w:p w14:paraId="456A237F" w14:textId="77777777" w:rsidR="00014BB0" w:rsidRDefault="00014BB0" w:rsidP="00014BB0">
      <w:r>
        <w:rPr>
          <w:b/>
        </w:rPr>
        <w:br w:type="page"/>
      </w:r>
    </w:p>
    <w:p w14:paraId="13E0A365" w14:textId="77777777" w:rsidR="00014BB0" w:rsidRPr="00457A19" w:rsidRDefault="00014BB0" w:rsidP="00014BB0">
      <w:pPr>
        <w:pStyle w:val="Heading2"/>
        <w:rPr>
          <w:b/>
        </w:rPr>
      </w:pPr>
      <w:bookmarkStart w:id="14" w:name="_Toc525031847"/>
      <w:bookmarkStart w:id="15" w:name="_Toc525643732"/>
      <w:r w:rsidRPr="00457A19">
        <w:rPr>
          <w:b/>
        </w:rPr>
        <w:lastRenderedPageBreak/>
        <w:t>Stud</w:t>
      </w:r>
      <w:r w:rsidR="0036434D">
        <w:rPr>
          <w:b/>
        </w:rPr>
        <w:t>ent Achievement in Commissioner’</w:t>
      </w:r>
      <w:r w:rsidRPr="00457A19">
        <w:rPr>
          <w:b/>
        </w:rPr>
        <w:t>s Districts</w:t>
      </w:r>
      <w:bookmarkEnd w:id="14"/>
      <w:bookmarkEnd w:id="15"/>
    </w:p>
    <w:p w14:paraId="2BE90E84" w14:textId="77777777" w:rsidR="00014BB0" w:rsidRDefault="00014BB0" w:rsidP="00014BB0">
      <w:r w:rsidRPr="00FC1D1E">
        <w:t>The Department of Elementary and Secondary Education provides support through the Office of District and School Turnaround for the Commonwealth’s 10 largest urban districts</w:t>
      </w:r>
      <w:r>
        <w:t xml:space="preserve">, sometimes referred to as the “Commissioner’s Districts.” The figures below summarize performance within the Commissioner’s Districts on the 2018 next-generation tests at grades </w:t>
      </w:r>
      <w:r w:rsidRPr="00B15B17">
        <w:t>3–8</w:t>
      </w:r>
      <w:r>
        <w:t>. For each district, the figures show the percentage of students scoring at each achievement level in ELA and Mathematics.</w:t>
      </w:r>
    </w:p>
    <w:p w14:paraId="26DEB9F8" w14:textId="77777777" w:rsidR="00014BB0" w:rsidRDefault="005F57E0" w:rsidP="00014BB0">
      <w:r>
        <w:rPr>
          <w:noProof/>
          <w:lang w:eastAsia="zh-CN"/>
        </w:rPr>
        <w:drawing>
          <wp:anchor distT="0" distB="0" distL="114300" distR="114300" simplePos="0" relativeHeight="251678720" behindDoc="0" locked="0" layoutInCell="1" allowOverlap="1" wp14:anchorId="3D7DCC25" wp14:editId="1B320D1D">
            <wp:simplePos x="0" y="0"/>
            <wp:positionH relativeFrom="column">
              <wp:align>center</wp:align>
            </wp:positionH>
            <wp:positionV relativeFrom="paragraph">
              <wp:posOffset>283210</wp:posOffset>
            </wp:positionV>
            <wp:extent cx="5943600" cy="5989320"/>
            <wp:effectExtent l="0" t="0" r="0" b="11430"/>
            <wp:wrapSquare wrapText="bothSides"/>
            <wp:docPr id="8" name="Chart 8" descr="Commissioner's districts for grades 3-8 ela perform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499114AB" w14:textId="77777777" w:rsidR="00014BB0" w:rsidRDefault="00014BB0" w:rsidP="00014BB0"/>
    <w:p w14:paraId="5DD2B917" w14:textId="77777777" w:rsidR="00014BB0" w:rsidRDefault="00014BB0" w:rsidP="00014BB0"/>
    <w:p w14:paraId="78138071" w14:textId="77777777" w:rsidR="00014BB0" w:rsidRDefault="005F57E0" w:rsidP="005F57E0">
      <w:pPr>
        <w:rPr>
          <w:noProof/>
        </w:rPr>
      </w:pPr>
      <w:r>
        <w:rPr>
          <w:noProof/>
          <w:lang w:eastAsia="zh-CN"/>
        </w:rPr>
        <w:lastRenderedPageBreak/>
        <w:drawing>
          <wp:anchor distT="0" distB="0" distL="114300" distR="114300" simplePos="0" relativeHeight="251680768" behindDoc="0" locked="0" layoutInCell="1" allowOverlap="1" wp14:anchorId="06D4FC74" wp14:editId="461100C9">
            <wp:simplePos x="0" y="0"/>
            <wp:positionH relativeFrom="margin">
              <wp:align>right</wp:align>
            </wp:positionH>
            <wp:positionV relativeFrom="paragraph">
              <wp:posOffset>285750</wp:posOffset>
            </wp:positionV>
            <wp:extent cx="5943600" cy="5797550"/>
            <wp:effectExtent l="0" t="0" r="0" b="12700"/>
            <wp:wrapSquare wrapText="bothSides"/>
            <wp:docPr id="10" name="Chart 10" descr="Commissioner's districts for grades 3-8 math perform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1F336E22" w14:textId="77777777" w:rsidR="00622AA6" w:rsidRDefault="00622AA6">
      <w:r>
        <w:br w:type="page"/>
      </w:r>
    </w:p>
    <w:p w14:paraId="1314C43A" w14:textId="77777777" w:rsidR="00622AA6" w:rsidRPr="00457A19" w:rsidRDefault="00622AA6" w:rsidP="00622AA6">
      <w:pPr>
        <w:pStyle w:val="Heading1"/>
        <w:jc w:val="center"/>
        <w:rPr>
          <w:b/>
        </w:rPr>
      </w:pPr>
      <w:bookmarkStart w:id="16" w:name="_Toc525031852"/>
      <w:bookmarkStart w:id="17" w:name="_Toc525643733"/>
      <w:r w:rsidRPr="00457A19">
        <w:rPr>
          <w:b/>
        </w:rPr>
        <w:lastRenderedPageBreak/>
        <w:t>III. Statewide Scaled Score Results</w:t>
      </w:r>
      <w:bookmarkEnd w:id="16"/>
      <w:r w:rsidRPr="00457A19">
        <w:rPr>
          <w:b/>
        </w:rPr>
        <w:t xml:space="preserve"> for Next-Generation Tests</w:t>
      </w:r>
      <w:bookmarkEnd w:id="17"/>
    </w:p>
    <w:p w14:paraId="1EB8AF8D" w14:textId="445E363D" w:rsidR="00622AA6" w:rsidRDefault="00622AA6" w:rsidP="00622AA6">
      <w:r w:rsidRPr="005707D9">
        <w:t xml:space="preserve">This </w:t>
      </w:r>
      <w:r>
        <w:t xml:space="preserve">section reports state-level results from the spring 2018 next-generation MCAS tests by average scaled score. As described on page </w:t>
      </w:r>
      <w:r w:rsidR="008C2857" w:rsidRPr="00E9370A">
        <w:t>3</w:t>
      </w:r>
      <w:r>
        <w:t>, students receive a scaled score between 440 and 560 for each next-generation test they take. The scaled scores for a group of students can be used to calculate an average (mean) scaled score, which indicates average performance for the group.</w:t>
      </w:r>
      <w:r w:rsidR="006C477A">
        <w:rPr>
          <w:rStyle w:val="FootnoteReference"/>
        </w:rPr>
        <w:footnoteReference w:id="2"/>
      </w:r>
      <w:r>
        <w:t xml:space="preserve"> By comparing the average scaled score to the score ranges for the next-generation achi</w:t>
      </w:r>
      <w:r w:rsidR="0023712B">
        <w:t>evement levels, shown in Table 7</w:t>
      </w:r>
      <w:r>
        <w:t>, a determination can be made about whether, on average, the students in the group are meeting expectations.</w:t>
      </w:r>
    </w:p>
    <w:p w14:paraId="2E337CD4" w14:textId="77777777" w:rsidR="00622AA6" w:rsidRPr="000E3BB6" w:rsidRDefault="0023712B" w:rsidP="00622AA6">
      <w:pPr>
        <w:spacing w:after="0"/>
        <w:jc w:val="center"/>
        <w:rPr>
          <w:b/>
        </w:rPr>
      </w:pPr>
      <w:r>
        <w:rPr>
          <w:b/>
        </w:rPr>
        <w:t>Table 7</w:t>
      </w:r>
      <w:r w:rsidR="00622AA6" w:rsidRPr="000E3BB6">
        <w:rPr>
          <w:b/>
        </w:rPr>
        <w:t>: Next-Generation Achievement Levels and Scaled Scores</w:t>
      </w:r>
    </w:p>
    <w:tbl>
      <w:tblPr>
        <w:tblStyle w:val="TableGrid"/>
        <w:tblW w:w="0" w:type="auto"/>
        <w:jc w:val="center"/>
        <w:tblLook w:val="04A0" w:firstRow="1" w:lastRow="0" w:firstColumn="1" w:lastColumn="0" w:noHBand="0" w:noVBand="1"/>
        <w:tblDescription w:val="Next-Generation Achievement Levels and Scaled Scores&#10;Achievement Level Scaled Score Range&#10;Exceeding Expectations 530–560&#10;Meeting Expectations 500–529&#10;Partially Meeting Expectations 470–499&#10;Not Meeting Expectations 440–469&#10;"/>
      </w:tblPr>
      <w:tblGrid>
        <w:gridCol w:w="3055"/>
        <w:gridCol w:w="2700"/>
      </w:tblGrid>
      <w:tr w:rsidR="00622AA6" w14:paraId="64CB7346" w14:textId="77777777" w:rsidTr="00F92ECF">
        <w:trPr>
          <w:tblHeader/>
          <w:jc w:val="center"/>
        </w:trPr>
        <w:tc>
          <w:tcPr>
            <w:tcW w:w="3055" w:type="dxa"/>
          </w:tcPr>
          <w:p w14:paraId="0848AB3C" w14:textId="77777777" w:rsidR="00622AA6" w:rsidRPr="00B330D6" w:rsidRDefault="00622AA6" w:rsidP="00622AA6">
            <w:pPr>
              <w:jc w:val="center"/>
              <w:rPr>
                <w:b/>
                <w:sz w:val="20"/>
                <w:szCs w:val="20"/>
              </w:rPr>
            </w:pPr>
            <w:r w:rsidRPr="00B330D6">
              <w:rPr>
                <w:b/>
                <w:sz w:val="20"/>
                <w:szCs w:val="20"/>
              </w:rPr>
              <w:t>Achievement Level</w:t>
            </w:r>
          </w:p>
        </w:tc>
        <w:tc>
          <w:tcPr>
            <w:tcW w:w="2700" w:type="dxa"/>
          </w:tcPr>
          <w:p w14:paraId="66DDC495" w14:textId="77777777" w:rsidR="00622AA6" w:rsidRPr="00B330D6" w:rsidRDefault="00622AA6" w:rsidP="00622AA6">
            <w:pPr>
              <w:jc w:val="center"/>
              <w:rPr>
                <w:b/>
                <w:sz w:val="20"/>
                <w:szCs w:val="20"/>
              </w:rPr>
            </w:pPr>
            <w:r w:rsidRPr="00B330D6">
              <w:rPr>
                <w:b/>
                <w:sz w:val="20"/>
                <w:szCs w:val="20"/>
              </w:rPr>
              <w:t>Scaled Score Range</w:t>
            </w:r>
          </w:p>
        </w:tc>
      </w:tr>
      <w:tr w:rsidR="00622AA6" w14:paraId="0BF44449" w14:textId="77777777" w:rsidTr="00622AA6">
        <w:trPr>
          <w:jc w:val="center"/>
        </w:trPr>
        <w:tc>
          <w:tcPr>
            <w:tcW w:w="3055" w:type="dxa"/>
          </w:tcPr>
          <w:p w14:paraId="6C123AE4" w14:textId="77777777" w:rsidR="00622AA6" w:rsidRPr="00B330D6" w:rsidRDefault="00622AA6" w:rsidP="00622AA6">
            <w:pPr>
              <w:rPr>
                <w:i/>
                <w:sz w:val="20"/>
                <w:szCs w:val="20"/>
              </w:rPr>
            </w:pPr>
            <w:r w:rsidRPr="00B330D6">
              <w:rPr>
                <w:i/>
                <w:sz w:val="20"/>
                <w:szCs w:val="20"/>
              </w:rPr>
              <w:t>Exceeding Expectations</w:t>
            </w:r>
          </w:p>
        </w:tc>
        <w:tc>
          <w:tcPr>
            <w:tcW w:w="2700" w:type="dxa"/>
          </w:tcPr>
          <w:p w14:paraId="126A1D57" w14:textId="77777777" w:rsidR="00622AA6" w:rsidRPr="00B330D6" w:rsidRDefault="00622AA6" w:rsidP="00622AA6">
            <w:pPr>
              <w:jc w:val="center"/>
              <w:rPr>
                <w:sz w:val="20"/>
                <w:szCs w:val="20"/>
              </w:rPr>
            </w:pPr>
            <w:r w:rsidRPr="00B330D6">
              <w:rPr>
                <w:sz w:val="20"/>
                <w:szCs w:val="20"/>
              </w:rPr>
              <w:t>530–560</w:t>
            </w:r>
          </w:p>
        </w:tc>
      </w:tr>
      <w:tr w:rsidR="00622AA6" w14:paraId="58DA7D25" w14:textId="77777777" w:rsidTr="00622AA6">
        <w:trPr>
          <w:jc w:val="center"/>
        </w:trPr>
        <w:tc>
          <w:tcPr>
            <w:tcW w:w="3055" w:type="dxa"/>
          </w:tcPr>
          <w:p w14:paraId="34EC6868" w14:textId="77777777" w:rsidR="00622AA6" w:rsidRPr="00B330D6" w:rsidRDefault="00622AA6" w:rsidP="00622AA6">
            <w:pPr>
              <w:rPr>
                <w:i/>
                <w:sz w:val="20"/>
                <w:szCs w:val="20"/>
              </w:rPr>
            </w:pPr>
            <w:r w:rsidRPr="00B330D6">
              <w:rPr>
                <w:i/>
                <w:sz w:val="20"/>
                <w:szCs w:val="20"/>
              </w:rPr>
              <w:t>Meeting Expectations</w:t>
            </w:r>
          </w:p>
        </w:tc>
        <w:tc>
          <w:tcPr>
            <w:tcW w:w="2700" w:type="dxa"/>
          </w:tcPr>
          <w:p w14:paraId="6C6E26FC" w14:textId="77777777" w:rsidR="00622AA6" w:rsidRPr="00B330D6" w:rsidRDefault="00622AA6" w:rsidP="00622AA6">
            <w:pPr>
              <w:jc w:val="center"/>
              <w:rPr>
                <w:sz w:val="20"/>
                <w:szCs w:val="20"/>
              </w:rPr>
            </w:pPr>
            <w:r w:rsidRPr="00B330D6">
              <w:rPr>
                <w:sz w:val="20"/>
                <w:szCs w:val="20"/>
              </w:rPr>
              <w:t>500–529</w:t>
            </w:r>
          </w:p>
        </w:tc>
      </w:tr>
      <w:tr w:rsidR="00622AA6" w14:paraId="6A95EC96" w14:textId="77777777" w:rsidTr="00622AA6">
        <w:trPr>
          <w:jc w:val="center"/>
        </w:trPr>
        <w:tc>
          <w:tcPr>
            <w:tcW w:w="3055" w:type="dxa"/>
          </w:tcPr>
          <w:p w14:paraId="50FFC7FC" w14:textId="77777777" w:rsidR="00622AA6" w:rsidRPr="00B330D6" w:rsidRDefault="00622AA6" w:rsidP="00622AA6">
            <w:pPr>
              <w:rPr>
                <w:i/>
                <w:sz w:val="20"/>
                <w:szCs w:val="20"/>
              </w:rPr>
            </w:pPr>
            <w:r w:rsidRPr="00B330D6">
              <w:rPr>
                <w:i/>
                <w:sz w:val="20"/>
                <w:szCs w:val="20"/>
              </w:rPr>
              <w:t>Partially Meeting Expectations</w:t>
            </w:r>
          </w:p>
        </w:tc>
        <w:tc>
          <w:tcPr>
            <w:tcW w:w="2700" w:type="dxa"/>
          </w:tcPr>
          <w:p w14:paraId="7FA7FCB0" w14:textId="77777777" w:rsidR="00622AA6" w:rsidRPr="00B330D6" w:rsidRDefault="00622AA6" w:rsidP="00622AA6">
            <w:pPr>
              <w:jc w:val="center"/>
              <w:rPr>
                <w:sz w:val="20"/>
                <w:szCs w:val="20"/>
              </w:rPr>
            </w:pPr>
            <w:r w:rsidRPr="00B330D6">
              <w:rPr>
                <w:sz w:val="20"/>
                <w:szCs w:val="20"/>
              </w:rPr>
              <w:t>470–499</w:t>
            </w:r>
          </w:p>
        </w:tc>
      </w:tr>
      <w:tr w:rsidR="00622AA6" w14:paraId="5F534369" w14:textId="77777777" w:rsidTr="00622AA6">
        <w:trPr>
          <w:jc w:val="center"/>
        </w:trPr>
        <w:tc>
          <w:tcPr>
            <w:tcW w:w="3055" w:type="dxa"/>
          </w:tcPr>
          <w:p w14:paraId="14A2320D" w14:textId="77777777" w:rsidR="00622AA6" w:rsidRPr="00B330D6" w:rsidRDefault="00622AA6" w:rsidP="00622AA6">
            <w:pPr>
              <w:rPr>
                <w:i/>
                <w:sz w:val="20"/>
                <w:szCs w:val="20"/>
              </w:rPr>
            </w:pPr>
            <w:r w:rsidRPr="00B330D6">
              <w:rPr>
                <w:i/>
                <w:sz w:val="20"/>
                <w:szCs w:val="20"/>
              </w:rPr>
              <w:t>Not Meeting Expectations</w:t>
            </w:r>
          </w:p>
        </w:tc>
        <w:tc>
          <w:tcPr>
            <w:tcW w:w="2700" w:type="dxa"/>
          </w:tcPr>
          <w:p w14:paraId="2D66E45B" w14:textId="77777777" w:rsidR="00622AA6" w:rsidRPr="00B330D6" w:rsidRDefault="00622AA6" w:rsidP="00622AA6">
            <w:pPr>
              <w:jc w:val="center"/>
              <w:rPr>
                <w:sz w:val="20"/>
                <w:szCs w:val="20"/>
              </w:rPr>
            </w:pPr>
            <w:r w:rsidRPr="00B330D6">
              <w:rPr>
                <w:sz w:val="20"/>
                <w:szCs w:val="20"/>
              </w:rPr>
              <w:t>440–469</w:t>
            </w:r>
          </w:p>
        </w:tc>
      </w:tr>
    </w:tbl>
    <w:p w14:paraId="184DF082" w14:textId="77777777" w:rsidR="00622AA6" w:rsidRDefault="00622AA6" w:rsidP="00622AA6"/>
    <w:p w14:paraId="01106B25" w14:textId="77777777" w:rsidR="00622AA6" w:rsidRPr="00457A19" w:rsidRDefault="00622AA6" w:rsidP="00622AA6">
      <w:pPr>
        <w:pStyle w:val="Heading2"/>
        <w:rPr>
          <w:b/>
        </w:rPr>
      </w:pPr>
      <w:bookmarkStart w:id="18" w:name="_Toc525031853"/>
      <w:bookmarkStart w:id="19" w:name="_Toc525643734"/>
      <w:r w:rsidRPr="00457A19">
        <w:rPr>
          <w:b/>
        </w:rPr>
        <w:t>Average Scaled Scores and Standard Deviation in Grades 3–8</w:t>
      </w:r>
      <w:bookmarkEnd w:id="18"/>
      <w:bookmarkEnd w:id="19"/>
      <w:r w:rsidRPr="00457A19">
        <w:rPr>
          <w:b/>
        </w:rPr>
        <w:t xml:space="preserve"> </w:t>
      </w:r>
    </w:p>
    <w:p w14:paraId="6DEB1B98" w14:textId="77777777" w:rsidR="00622AA6" w:rsidRDefault="0023712B" w:rsidP="00622AA6">
      <w:pPr>
        <w:rPr>
          <w:rStyle w:val="bold"/>
          <w:rFonts w:cstheme="minorHAnsi"/>
          <w:bCs/>
          <w:color w:val="FF0000"/>
          <w:shd w:val="clear" w:color="auto" w:fill="FFFFFF"/>
        </w:rPr>
      </w:pPr>
      <w:r>
        <w:t>Table 8</w:t>
      </w:r>
      <w:r w:rsidR="00622AA6">
        <w:t xml:space="preserve"> shows the average scaled score for all students in the state, by grade, for next-generation ELA and Mathematics. At all grades, the average scaled score is just above or below 500, the cut point for the </w:t>
      </w:r>
      <w:r w:rsidR="00622AA6" w:rsidRPr="00FA3BF5">
        <w:rPr>
          <w:rStyle w:val="bold"/>
          <w:rFonts w:cstheme="minorHAnsi"/>
          <w:bCs/>
          <w:i/>
          <w:color w:val="000000"/>
          <w:shd w:val="clear" w:color="auto" w:fill="FFFFFF"/>
        </w:rPr>
        <w:t>Meeting Expectations</w:t>
      </w:r>
      <w:r w:rsidR="00622AA6">
        <w:rPr>
          <w:rStyle w:val="bold"/>
          <w:rFonts w:cstheme="minorHAnsi"/>
          <w:bCs/>
          <w:color w:val="000000"/>
          <w:shd w:val="clear" w:color="auto" w:fill="FFFFFF"/>
        </w:rPr>
        <w:t xml:space="preserve"> achievement level. The table also presents the standard deviation for each grade level in each subject. The standard deviation is a measure of the amount of va</w:t>
      </w:r>
      <w:r w:rsidR="009229B6">
        <w:rPr>
          <w:rStyle w:val="bold"/>
          <w:rFonts w:cstheme="minorHAnsi"/>
          <w:bCs/>
          <w:color w:val="000000"/>
          <w:shd w:val="clear" w:color="auto" w:fill="FFFFFF"/>
        </w:rPr>
        <w:t>riation in student performance.</w:t>
      </w:r>
    </w:p>
    <w:p w14:paraId="6F8E760D" w14:textId="77777777" w:rsidR="00622AA6" w:rsidRDefault="0023712B" w:rsidP="00622AA6">
      <w:pPr>
        <w:spacing w:before="240" w:after="0"/>
        <w:jc w:val="center"/>
        <w:rPr>
          <w:rStyle w:val="bold"/>
          <w:rFonts w:cstheme="minorHAnsi"/>
          <w:b/>
          <w:bCs/>
          <w:shd w:val="clear" w:color="auto" w:fill="FFFFFF"/>
        </w:rPr>
      </w:pPr>
      <w:r>
        <w:rPr>
          <w:rStyle w:val="bold"/>
          <w:rFonts w:cstheme="minorHAnsi"/>
          <w:b/>
          <w:bCs/>
          <w:shd w:val="clear" w:color="auto" w:fill="FFFFFF"/>
        </w:rPr>
        <w:t>Table 8</w:t>
      </w:r>
      <w:r w:rsidR="00622AA6" w:rsidRPr="008312EA">
        <w:rPr>
          <w:rStyle w:val="bold"/>
          <w:rFonts w:cstheme="minorHAnsi"/>
          <w:b/>
          <w:bCs/>
          <w:shd w:val="clear" w:color="auto" w:fill="FFFFFF"/>
        </w:rPr>
        <w:t>: Average State-Level Scaled Scores</w:t>
      </w:r>
      <w:r w:rsidR="00622AA6">
        <w:rPr>
          <w:rStyle w:val="bold"/>
          <w:rFonts w:cstheme="minorHAnsi"/>
          <w:b/>
          <w:bCs/>
          <w:shd w:val="clear" w:color="auto" w:fill="FFFFFF"/>
        </w:rPr>
        <w:t xml:space="preserve"> and Standard Deviation</w:t>
      </w:r>
      <w:r w:rsidR="00622AA6" w:rsidRPr="008312EA">
        <w:rPr>
          <w:rStyle w:val="bold"/>
          <w:rFonts w:cstheme="minorHAnsi"/>
          <w:b/>
          <w:bCs/>
          <w:shd w:val="clear" w:color="auto" w:fill="FFFFFF"/>
        </w:rPr>
        <w:t>, by Grade</w:t>
      </w:r>
    </w:p>
    <w:p w14:paraId="4753C264" w14:textId="77777777" w:rsidR="00622AA6" w:rsidRPr="008312EA" w:rsidRDefault="00622AA6" w:rsidP="00622AA6">
      <w:pPr>
        <w:rPr>
          <w:rStyle w:val="bold"/>
          <w:rFonts w:cstheme="minorHAnsi"/>
          <w:b/>
          <w:bCs/>
          <w:shd w:val="clear" w:color="auto" w:fill="FFFFFF"/>
        </w:rPr>
      </w:pPr>
      <w:r>
        <w:rPr>
          <w:noProof/>
          <w:lang w:eastAsia="zh-CN"/>
        </w:rPr>
        <mc:AlternateContent>
          <mc:Choice Requires="wpg">
            <w:drawing>
              <wp:anchor distT="0" distB="0" distL="114300" distR="114300" simplePos="0" relativeHeight="251664384" behindDoc="1" locked="0" layoutInCell="1" allowOverlap="1" wp14:anchorId="0B703C55" wp14:editId="4B43E35E">
                <wp:simplePos x="0" y="0"/>
                <wp:positionH relativeFrom="margin">
                  <wp:align>right</wp:align>
                </wp:positionH>
                <wp:positionV relativeFrom="paragraph">
                  <wp:posOffset>182880</wp:posOffset>
                </wp:positionV>
                <wp:extent cx="5289550" cy="306705"/>
                <wp:effectExtent l="0" t="0" r="25400" b="17145"/>
                <wp:wrapNone/>
                <wp:docPr id="4" name="Group 4" descr="ELA and math average scaled score performance tables"/>
                <wp:cNvGraphicFramePr/>
                <a:graphic xmlns:a="http://schemas.openxmlformats.org/drawingml/2006/main">
                  <a:graphicData uri="http://schemas.microsoft.com/office/word/2010/wordprocessingGroup">
                    <wpg:wgp>
                      <wpg:cNvGrpSpPr/>
                      <wpg:grpSpPr>
                        <a:xfrm>
                          <a:off x="0" y="0"/>
                          <a:ext cx="5289550" cy="306705"/>
                          <a:chOff x="0" y="0"/>
                          <a:chExt cx="5735394" cy="306882"/>
                        </a:xfrm>
                      </wpg:grpSpPr>
                      <wps:wsp>
                        <wps:cNvPr id="6" name="Text Box 6"/>
                        <wps:cNvSpPr txBox="1">
                          <a:spLocks noChangeArrowheads="1"/>
                        </wps:cNvSpPr>
                        <wps:spPr bwMode="auto">
                          <a:xfrm>
                            <a:off x="3374465" y="2176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14:paraId="4A9BCEA6" w14:textId="77777777"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7" name="Text Box 2"/>
                        <wps:cNvSpPr txBox="1">
                          <a:spLocks noChangeArrowheads="1"/>
                        </wps:cNvSpPr>
                        <wps:spPr bwMode="auto">
                          <a:xfrm>
                            <a:off x="0" y="0"/>
                            <a:ext cx="2360929" cy="285114"/>
                          </a:xfrm>
                          <a:prstGeom prst="rect">
                            <a:avLst/>
                          </a:prstGeom>
                          <a:solidFill>
                            <a:srgbClr val="FFFFFF"/>
                          </a:solidFill>
                          <a:ln w="9525">
                            <a:solidFill>
                              <a:schemeClr val="accent1">
                                <a:lumMod val="40000"/>
                                <a:lumOff val="60000"/>
                              </a:schemeClr>
                            </a:solidFill>
                            <a:miter lim="800000"/>
                            <a:headEnd/>
                            <a:tailEnd/>
                          </a:ln>
                        </wps:spPr>
                        <wps:txbx>
                          <w:txbxContent>
                            <w:p w14:paraId="5F29A8F9" w14:textId="77777777"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703C55" id="Group 4" o:spid="_x0000_s1028" alt="ELA and math average scaled score performance tables" style="position:absolute;margin-left:365.3pt;margin-top:14.4pt;width:416.5pt;height:24.15pt;z-index:-251652096;mso-position-horizontal:right;mso-position-horizontal-relative:margin;mso-position-vertical-relative:text;mso-width-relative:margin;mso-height-relative:margin" coordsize="57353,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">
                <v:shapetype id="_x0000_t202" coordsize="21600,21600" o:spt="202" path="m,l,21600r21600,l21600,xe">
                  <v:stroke joinstyle="miter"/>
                  <v:path gradientshapeok="t" o:connecttype="rect"/>
                </v:shapetype>
                <v:shape id="Text Box 6" o:spid="_x0000_s1029" type="#_x0000_t202" style="position:absolute;left:33744;top:217;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" strokecolor="#f7caac [1301]">
                  <v:textbox>
                    <w:txbxContent>
                      <w:p w14:paraId="4A9BCEA6" w14:textId="77777777" w:rsidR="00F23FED" w:rsidRDefault="00F23FED" w:rsidP="00622AA6">
                        <w:pPr>
                          <w:shd w:val="clear" w:color="auto" w:fill="FBE4D5" w:themeFill="accent2" w:themeFillTint="33"/>
                          <w:jc w:val="center"/>
                        </w:pPr>
                        <w:r>
                          <w:t>Mathematics</w:t>
                        </w:r>
                      </w:p>
                    </w:txbxContent>
                  </v:textbox>
                </v:shape>
                <v:shape id="_x0000_s1030" type="#_x0000_t202" style="position:absolute;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" strokecolor="#bdd6ee [1300]">
                  <v:textbox>
                    <w:txbxContent>
                      <w:p w14:paraId="5F29A8F9" w14:textId="77777777"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14:paraId="73553EEE" w14:textId="77777777" w:rsidR="00622AA6" w:rsidRDefault="00622AA6" w:rsidP="00622AA6"/>
    <w:tbl>
      <w:tblPr>
        <w:tblpPr w:leftFromText="180" w:rightFromText="180" w:vertAnchor="text" w:tblpY="1"/>
        <w:tblOverlap w:val="never"/>
        <w:tblW w:w="4880" w:type="dxa"/>
        <w:tblLook w:val="04A0" w:firstRow="1" w:lastRow="0" w:firstColumn="1" w:lastColumn="0" w:noHBand="0" w:noVBand="1"/>
      </w:tblPr>
      <w:tblGrid>
        <w:gridCol w:w="960"/>
        <w:gridCol w:w="1380"/>
        <w:gridCol w:w="1180"/>
        <w:gridCol w:w="1360"/>
      </w:tblGrid>
      <w:tr w:rsidR="00622AA6" w:rsidRPr="00610232" w14:paraId="26966413" w14:textId="77777777" w:rsidTr="00232041">
        <w:trPr>
          <w:trHeight w:val="492"/>
        </w:trPr>
        <w:tc>
          <w:tcPr>
            <w:tcW w:w="96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285C310A"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38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73D21AC8" w14:textId="77777777" w:rsidR="00622AA6" w:rsidRPr="009226AA" w:rsidRDefault="00950B2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Average</w:t>
            </w:r>
            <w:r w:rsidR="00622AA6" w:rsidRPr="009226AA">
              <w:rPr>
                <w:rFonts w:eastAsia="Times New Roman" w:cstheme="minorHAnsi"/>
                <w:b/>
                <w:bCs/>
                <w:color w:val="000000"/>
                <w:sz w:val="20"/>
                <w:szCs w:val="20"/>
              </w:rPr>
              <w:t xml:space="preserve"> Scaled Score</w:t>
            </w:r>
          </w:p>
        </w:tc>
        <w:tc>
          <w:tcPr>
            <w:tcW w:w="118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E5A55CD"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Standard Deviation</w:t>
            </w:r>
          </w:p>
        </w:tc>
        <w:tc>
          <w:tcPr>
            <w:tcW w:w="1360"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4A9A9015"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Number of  Students</w:t>
            </w:r>
          </w:p>
        </w:tc>
      </w:tr>
      <w:tr w:rsidR="00622AA6" w:rsidRPr="009226AA" w14:paraId="3A49865F"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7289FCB3"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2B04A07"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014B0B5"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20.8</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4CBD224"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68,291</w:t>
            </w:r>
          </w:p>
        </w:tc>
      </w:tr>
      <w:tr w:rsidR="00622AA6" w:rsidRPr="009226AA" w14:paraId="7127277C"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31B4B571"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4</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CA17C1A"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501.8</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A22D94B"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21.8</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5F70929"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70,587</w:t>
            </w:r>
          </w:p>
        </w:tc>
      </w:tr>
      <w:tr w:rsidR="00622AA6" w:rsidRPr="009226AA" w14:paraId="1EEF8288"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0622A5BA"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5</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A3C96C6"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501.9</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17131B4"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20.1</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E8C7EF5"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71,005</w:t>
            </w:r>
          </w:p>
        </w:tc>
      </w:tr>
      <w:tr w:rsidR="00622AA6" w:rsidRPr="009226AA" w14:paraId="012CC834"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656F4E48"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6</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A1B06CE"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501.0</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9E10731"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23.8</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8DDD477"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69,757</w:t>
            </w:r>
          </w:p>
        </w:tc>
      </w:tr>
      <w:tr w:rsidR="00622AA6" w:rsidRPr="009226AA" w14:paraId="6F592689"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E0926BE"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7</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020152D"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497.0</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9D92FA2"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23.6</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C053898"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69,502</w:t>
            </w:r>
          </w:p>
        </w:tc>
      </w:tr>
      <w:tr w:rsidR="00622AA6" w:rsidRPr="009226AA" w14:paraId="1BDA2F0B"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4A2857C5"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8</w:t>
            </w:r>
          </w:p>
        </w:tc>
        <w:tc>
          <w:tcPr>
            <w:tcW w:w="13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8BC001B"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499.1</w:t>
            </w:r>
          </w:p>
        </w:tc>
        <w:tc>
          <w:tcPr>
            <w:tcW w:w="118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F5CAFA0"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25.1</w:t>
            </w:r>
          </w:p>
        </w:tc>
        <w:tc>
          <w:tcPr>
            <w:tcW w:w="13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1CA6039"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70,786</w:t>
            </w:r>
          </w:p>
        </w:tc>
      </w:tr>
      <w:tr w:rsidR="00622AA6" w:rsidRPr="009226AA" w14:paraId="69473877" w14:textId="77777777" w:rsidTr="00622AA6">
        <w:trPr>
          <w:trHeight w:val="288"/>
        </w:trPr>
        <w:tc>
          <w:tcPr>
            <w:tcW w:w="960"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1C4B85A6"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3-8</w:t>
            </w:r>
          </w:p>
        </w:tc>
        <w:tc>
          <w:tcPr>
            <w:tcW w:w="13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853042E"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500.5</w:t>
            </w:r>
          </w:p>
        </w:tc>
        <w:tc>
          <w:tcPr>
            <w:tcW w:w="118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3D40824"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22.7</w:t>
            </w:r>
          </w:p>
        </w:tc>
        <w:tc>
          <w:tcPr>
            <w:tcW w:w="1360"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8492618"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419,928</w:t>
            </w:r>
          </w:p>
        </w:tc>
      </w:tr>
    </w:tbl>
    <w:tbl>
      <w:tblPr>
        <w:tblpPr w:leftFromText="180" w:rightFromText="180" w:vertAnchor="text" w:horzAnchor="page" w:tblpX="6681" w:tblpY="-10"/>
        <w:tblOverlap w:val="never"/>
        <w:tblW w:w="4880" w:type="dxa"/>
        <w:tblLook w:val="04A0" w:firstRow="1" w:lastRow="0" w:firstColumn="1" w:lastColumn="0" w:noHBand="0" w:noVBand="1"/>
      </w:tblPr>
      <w:tblGrid>
        <w:gridCol w:w="960"/>
        <w:gridCol w:w="1380"/>
        <w:gridCol w:w="1180"/>
        <w:gridCol w:w="1360"/>
      </w:tblGrid>
      <w:tr w:rsidR="00622AA6" w:rsidRPr="009226AA" w14:paraId="3B0FED63" w14:textId="77777777" w:rsidTr="00232041">
        <w:trPr>
          <w:trHeight w:val="492"/>
        </w:trPr>
        <w:tc>
          <w:tcPr>
            <w:tcW w:w="96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14:paraId="6C4E0D96"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38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14:paraId="096C23F7" w14:textId="77777777" w:rsidR="00622AA6" w:rsidRPr="009226AA" w:rsidRDefault="00950B26" w:rsidP="00950B26">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 xml:space="preserve">Average </w:t>
            </w:r>
            <w:r w:rsidR="00622AA6" w:rsidRPr="009226AA">
              <w:rPr>
                <w:rFonts w:eastAsia="Times New Roman" w:cstheme="minorHAnsi"/>
                <w:b/>
                <w:bCs/>
                <w:color w:val="000000"/>
                <w:sz w:val="20"/>
                <w:szCs w:val="20"/>
              </w:rPr>
              <w:t>Scaled Score</w:t>
            </w:r>
          </w:p>
        </w:tc>
        <w:tc>
          <w:tcPr>
            <w:tcW w:w="118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14:paraId="14AC6092"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Standard Deviation</w:t>
            </w:r>
          </w:p>
        </w:tc>
        <w:tc>
          <w:tcPr>
            <w:tcW w:w="1360" w:type="dxa"/>
            <w:tcBorders>
              <w:top w:val="single" w:sz="4" w:space="0" w:color="ED7D31"/>
              <w:left w:val="single" w:sz="4" w:space="0" w:color="ED7D31"/>
              <w:bottom w:val="single" w:sz="8" w:space="0" w:color="ED7D31"/>
              <w:right w:val="single" w:sz="4" w:space="0" w:color="ED7D31"/>
            </w:tcBorders>
            <w:shd w:val="clear" w:color="auto" w:fill="auto"/>
            <w:vAlign w:val="center"/>
            <w:hideMark/>
          </w:tcPr>
          <w:p w14:paraId="34019077"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Number of  Students</w:t>
            </w:r>
          </w:p>
        </w:tc>
      </w:tr>
      <w:tr w:rsidR="00622AA6" w:rsidRPr="009226AA" w14:paraId="6AB90CA3"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14:paraId="6D12C5BB"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04387DD0" w14:textId="05AE5693" w:rsidR="00622AA6" w:rsidRPr="009226AA" w:rsidRDefault="00E720C9" w:rsidP="00762289">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499.9</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063F572D"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23.3</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47001F2E"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68,401</w:t>
            </w:r>
          </w:p>
        </w:tc>
      </w:tr>
      <w:tr w:rsidR="00622AA6" w:rsidRPr="009226AA" w14:paraId="3DBA9EB2"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14:paraId="5826BCC1"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4</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61241566"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497.9</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4055C95D"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22.5</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361AD06C"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70,613</w:t>
            </w:r>
          </w:p>
        </w:tc>
      </w:tr>
      <w:tr w:rsidR="00622AA6" w:rsidRPr="009226AA" w14:paraId="1F681973"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14:paraId="3B66D5E0"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5</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7327C997"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497.5</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586D902D"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19.7</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7E4104F5"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71,034</w:t>
            </w:r>
          </w:p>
        </w:tc>
      </w:tr>
      <w:tr w:rsidR="00622AA6" w:rsidRPr="009226AA" w14:paraId="26AF72C4"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14:paraId="77A520B9"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6</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14E55225"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498.6</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3C8D0F83"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22.1</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0A98E5AA"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69,750</w:t>
            </w:r>
          </w:p>
        </w:tc>
      </w:tr>
      <w:tr w:rsidR="00622AA6" w:rsidRPr="009226AA" w14:paraId="3D25DEEB"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14:paraId="33D29209"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7</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30392C07"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497.5</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1C5ACA55"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23.5</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6210E4C9"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69,479</w:t>
            </w:r>
          </w:p>
        </w:tc>
      </w:tr>
      <w:tr w:rsidR="00622AA6" w:rsidRPr="009226AA" w14:paraId="5A25FCE9"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auto" w:fill="auto"/>
            <w:vAlign w:val="center"/>
            <w:hideMark/>
          </w:tcPr>
          <w:p w14:paraId="70E5A66C"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8</w:t>
            </w:r>
          </w:p>
        </w:tc>
        <w:tc>
          <w:tcPr>
            <w:tcW w:w="13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352E8142"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498.8</w:t>
            </w:r>
          </w:p>
        </w:tc>
        <w:tc>
          <w:tcPr>
            <w:tcW w:w="118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54219CEA"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22.6</w:t>
            </w:r>
          </w:p>
        </w:tc>
        <w:tc>
          <w:tcPr>
            <w:tcW w:w="1360" w:type="dxa"/>
            <w:tcBorders>
              <w:top w:val="single" w:sz="4" w:space="0" w:color="ED7D31"/>
              <w:left w:val="single" w:sz="4" w:space="0" w:color="ED7D31"/>
              <w:bottom w:val="single" w:sz="4" w:space="0" w:color="ED7D31"/>
              <w:right w:val="single" w:sz="4" w:space="0" w:color="ED7D31"/>
            </w:tcBorders>
            <w:shd w:val="clear" w:color="auto" w:fill="auto"/>
            <w:noWrap/>
            <w:vAlign w:val="center"/>
            <w:hideMark/>
          </w:tcPr>
          <w:p w14:paraId="288D91FA"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70,790</w:t>
            </w:r>
          </w:p>
        </w:tc>
      </w:tr>
      <w:tr w:rsidR="00622AA6" w:rsidRPr="009226AA" w14:paraId="24F5B34A" w14:textId="77777777" w:rsidTr="00622AA6">
        <w:trPr>
          <w:trHeight w:val="288"/>
        </w:trPr>
        <w:tc>
          <w:tcPr>
            <w:tcW w:w="960" w:type="dxa"/>
            <w:tcBorders>
              <w:top w:val="single" w:sz="4" w:space="0" w:color="ED7D31"/>
              <w:left w:val="single" w:sz="4" w:space="0" w:color="ED7D31"/>
              <w:bottom w:val="single" w:sz="4" w:space="0" w:color="ED7D31"/>
              <w:right w:val="single" w:sz="4" w:space="0" w:color="ED7D31"/>
            </w:tcBorders>
            <w:shd w:val="clear" w:color="FCE4D6" w:fill="FCE4D6"/>
            <w:vAlign w:val="center"/>
            <w:hideMark/>
          </w:tcPr>
          <w:p w14:paraId="7E644F5B"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3-8</w:t>
            </w:r>
          </w:p>
        </w:tc>
        <w:tc>
          <w:tcPr>
            <w:tcW w:w="13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694558A8"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498.4</w:t>
            </w:r>
          </w:p>
        </w:tc>
        <w:tc>
          <w:tcPr>
            <w:tcW w:w="118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246715F3"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22.3</w:t>
            </w:r>
          </w:p>
        </w:tc>
        <w:tc>
          <w:tcPr>
            <w:tcW w:w="1360" w:type="dxa"/>
            <w:tcBorders>
              <w:top w:val="single" w:sz="4" w:space="0" w:color="ED7D31"/>
              <w:left w:val="single" w:sz="4" w:space="0" w:color="ED7D31"/>
              <w:bottom w:val="single" w:sz="4" w:space="0" w:color="ED7D31"/>
              <w:right w:val="single" w:sz="4" w:space="0" w:color="ED7D31"/>
            </w:tcBorders>
            <w:shd w:val="clear" w:color="FCE4D6" w:fill="FCE4D6"/>
            <w:noWrap/>
            <w:vAlign w:val="center"/>
            <w:hideMark/>
          </w:tcPr>
          <w:p w14:paraId="21C1DADA" w14:textId="77777777" w:rsidR="00622AA6" w:rsidRPr="009226AA" w:rsidRDefault="00622AA6" w:rsidP="00232041">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420,067</w:t>
            </w:r>
          </w:p>
        </w:tc>
      </w:tr>
    </w:tbl>
    <w:p w14:paraId="00EBEC69" w14:textId="77777777" w:rsidR="00622AA6" w:rsidRDefault="00622AA6" w:rsidP="00622AA6">
      <w:pPr>
        <w:pStyle w:val="Heading2"/>
      </w:pPr>
      <w:bookmarkStart w:id="20" w:name="_Toc525031854"/>
    </w:p>
    <w:p w14:paraId="75D93967" w14:textId="77777777" w:rsidR="00622AA6" w:rsidRPr="00457A19" w:rsidRDefault="00622AA6" w:rsidP="00622AA6">
      <w:pPr>
        <w:pStyle w:val="Heading2"/>
        <w:rPr>
          <w:b/>
        </w:rPr>
      </w:pPr>
      <w:bookmarkStart w:id="21" w:name="_Toc525643735"/>
      <w:r w:rsidRPr="00457A19">
        <w:rPr>
          <w:b/>
        </w:rPr>
        <w:t>Average Scaled Scores by Grade for Racial/Ethnic Groups</w:t>
      </w:r>
      <w:bookmarkEnd w:id="20"/>
      <w:bookmarkEnd w:id="21"/>
    </w:p>
    <w:p w14:paraId="297C2CA4" w14:textId="41BA45B7" w:rsidR="00622AA6" w:rsidRPr="009229B6" w:rsidRDefault="0023712B" w:rsidP="00622AA6">
      <w:pPr>
        <w:rPr>
          <w:rStyle w:val="bold"/>
        </w:rPr>
      </w:pPr>
      <w:r>
        <w:t>Table 9</w:t>
      </w:r>
      <w:r w:rsidR="00622AA6">
        <w:t xml:space="preserve"> </w:t>
      </w:r>
      <w:r w:rsidR="00622AA6" w:rsidRPr="00820B33">
        <w:t>shows the average scaled scores for 2017 and 2018</w:t>
      </w:r>
      <w:r w:rsidR="00622AA6">
        <w:t>, in ELA and Math, for the state’s largest racial</w:t>
      </w:r>
      <w:r w:rsidR="00622AA6" w:rsidRPr="00820B33">
        <w:t xml:space="preserve">/ethnic reporting groups. </w:t>
      </w:r>
      <w:r w:rsidR="00622AA6">
        <w:t xml:space="preserve">The data illustrate the change in performance for each group over the first two years of the next-generation program, and allow for comparisons between groups and </w:t>
      </w:r>
      <w:r w:rsidR="00622AA6">
        <w:lastRenderedPageBreak/>
        <w:t xml:space="preserve">between grade levels. </w:t>
      </w:r>
      <w:r w:rsidR="00622AA6" w:rsidRPr="00820B33">
        <w:t>Grades 3</w:t>
      </w:r>
      <w:r w:rsidR="00622AA6">
        <w:t>–</w:t>
      </w:r>
      <w:r w:rsidR="00622AA6" w:rsidRPr="00820B33">
        <w:t>8 results for other student groups, including grade</w:t>
      </w:r>
      <w:r w:rsidR="009353EB">
        <w:t>-level results, are available in</w:t>
      </w:r>
      <w:r w:rsidR="00622AA6" w:rsidRPr="00820B33">
        <w:t xml:space="preserve"> the</w:t>
      </w:r>
      <w:r w:rsidR="00734BCC" w:rsidRPr="00734BCC">
        <w:t xml:space="preserve"> </w:t>
      </w:r>
      <w:r w:rsidR="00734BCC">
        <w:t>statewide</w:t>
      </w:r>
      <w:r w:rsidR="00622AA6" w:rsidRPr="00820B33">
        <w:t xml:space="preserve"> </w:t>
      </w:r>
      <w:hyperlink r:id="rId27" w:history="1">
        <w:r w:rsidR="00734BCC">
          <w:rPr>
            <w:rStyle w:val="Hyperlink"/>
          </w:rPr>
          <w:t>Next Generation MCAS Achievement Report</w:t>
        </w:r>
      </w:hyperlink>
      <w:r w:rsidR="009353EB">
        <w:t xml:space="preserve"> on the School and District Profiles website.</w:t>
      </w:r>
      <w:r w:rsidR="00622AA6" w:rsidRPr="00820B33">
        <w:t xml:space="preserve"> </w:t>
      </w:r>
    </w:p>
    <w:p w14:paraId="1BC95723" w14:textId="77777777" w:rsidR="00622AA6" w:rsidRDefault="0023712B" w:rsidP="00721F5D">
      <w:pPr>
        <w:keepNext/>
        <w:spacing w:before="240" w:after="0"/>
        <w:jc w:val="center"/>
      </w:pPr>
      <w:r>
        <w:rPr>
          <w:rStyle w:val="bold"/>
          <w:rFonts w:cstheme="minorHAnsi"/>
          <w:b/>
          <w:bCs/>
          <w:shd w:val="clear" w:color="auto" w:fill="FFFFFF"/>
        </w:rPr>
        <w:t>Table 9</w:t>
      </w:r>
      <w:r w:rsidR="00622AA6" w:rsidRPr="008312EA">
        <w:rPr>
          <w:rStyle w:val="bold"/>
          <w:rFonts w:cstheme="minorHAnsi"/>
          <w:b/>
          <w:bCs/>
          <w:shd w:val="clear" w:color="auto" w:fill="FFFFFF"/>
        </w:rPr>
        <w:t xml:space="preserve">: </w:t>
      </w:r>
      <w:r w:rsidR="00622AA6" w:rsidRPr="00F95A6E">
        <w:rPr>
          <w:rStyle w:val="bold"/>
          <w:rFonts w:cstheme="minorHAnsi"/>
          <w:b/>
          <w:bCs/>
          <w:shd w:val="clear" w:color="auto" w:fill="FFFFFF"/>
        </w:rPr>
        <w:t>Average Scaled Score by Grade for Racial/Ethnic Groups, 2017 and 2018</w:t>
      </w:r>
    </w:p>
    <w:p w14:paraId="16209F1A" w14:textId="77777777" w:rsidR="00622AA6" w:rsidRDefault="00622AA6" w:rsidP="009229B6">
      <w:pPr>
        <w:keepNext/>
      </w:pPr>
      <w:r>
        <w:rPr>
          <w:noProof/>
          <w:lang w:eastAsia="zh-CN"/>
        </w:rPr>
        <mc:AlternateContent>
          <mc:Choice Requires="wpg">
            <w:drawing>
              <wp:anchor distT="0" distB="0" distL="114300" distR="114300" simplePos="0" relativeHeight="251665408" behindDoc="1" locked="0" layoutInCell="1" allowOverlap="1" wp14:anchorId="568E3348" wp14:editId="2EBF2FDF">
                <wp:simplePos x="0" y="0"/>
                <wp:positionH relativeFrom="margin">
                  <wp:posOffset>501650</wp:posOffset>
                </wp:positionH>
                <wp:positionV relativeFrom="paragraph">
                  <wp:posOffset>181610</wp:posOffset>
                </wp:positionV>
                <wp:extent cx="5353050" cy="287020"/>
                <wp:effectExtent l="0" t="0" r="19050" b="17780"/>
                <wp:wrapNone/>
                <wp:docPr id="11" name="Group 11" descr="Average Scaled Score by Grade for Racial/Ethnic Groups, 2017 and 2018"/>
                <wp:cNvGraphicFramePr/>
                <a:graphic xmlns:a="http://schemas.openxmlformats.org/drawingml/2006/main">
                  <a:graphicData uri="http://schemas.microsoft.com/office/word/2010/wordprocessingGroup">
                    <wpg:wgp>
                      <wpg:cNvGrpSpPr/>
                      <wpg:grpSpPr>
                        <a:xfrm>
                          <a:off x="0" y="0"/>
                          <a:ext cx="5353050" cy="287020"/>
                          <a:chOff x="0" y="0"/>
                          <a:chExt cx="5784380" cy="287032"/>
                        </a:xfrm>
                      </wpg:grpSpPr>
                      <wps:wsp>
                        <wps:cNvPr id="12" name="Text Box 12" descr="Average Scaled Score by Grade for Racial/Ethnic Groups, 2017 and 2018"/>
                        <wps:cNvSpPr txBox="1">
                          <a:spLocks noChangeArrowheads="1"/>
                        </wps:cNvSpPr>
                        <wps:spPr bwMode="auto">
                          <a:xfrm>
                            <a:off x="3423451" y="191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14:paraId="4274FAD0" w14:textId="77777777"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13" name="Text Box 2" descr="Average Scaled Score by Grade for Racial/Ethnic Groups, 2017 and 2018"/>
                        <wps:cNvSpPr txBox="1">
                          <a:spLocks noChangeArrowheads="1"/>
                        </wps:cNvSpPr>
                        <wps:spPr bwMode="auto">
                          <a:xfrm>
                            <a:off x="0" y="0"/>
                            <a:ext cx="2360929" cy="285114"/>
                          </a:xfrm>
                          <a:prstGeom prst="rect">
                            <a:avLst/>
                          </a:prstGeom>
                          <a:solidFill>
                            <a:srgbClr val="FFFFFF"/>
                          </a:solidFill>
                          <a:ln w="9525">
                            <a:solidFill>
                              <a:schemeClr val="accent1">
                                <a:lumMod val="40000"/>
                                <a:lumOff val="60000"/>
                              </a:schemeClr>
                            </a:solidFill>
                            <a:miter lim="800000"/>
                            <a:headEnd/>
                            <a:tailEnd/>
                          </a:ln>
                        </wps:spPr>
                        <wps:txbx>
                          <w:txbxContent>
                            <w:p w14:paraId="1181F045" w14:textId="77777777"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8E3348" id="Group 11" o:spid="_x0000_s1031" alt="Average Scaled Score by Grade for Racial/Ethnic Groups, 2017 and 2018" style="position:absolute;margin-left:39.5pt;margin-top:14.3pt;width:421.5pt;height:22.6pt;z-index:-251651072;mso-position-horizontal-relative:margin;mso-position-vertical-relative:text;mso-width-relative:margin;mso-height-relative:margin" coordsize="57843,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">
                <v:shape id="Text Box 12" o:spid="_x0000_s1032" type="#_x0000_t202" alt="Average Scaled Score by Grade for Racial/Ethnic Groups, 2017 and 2018" style="position:absolute;left:34234;top:19;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" strokecolor="#f7caac [1301]">
                  <v:textbox>
                    <w:txbxContent>
                      <w:p w14:paraId="4274FAD0" w14:textId="77777777" w:rsidR="00F23FED" w:rsidRDefault="00F23FED" w:rsidP="00622AA6">
                        <w:pPr>
                          <w:shd w:val="clear" w:color="auto" w:fill="FBE4D5" w:themeFill="accent2" w:themeFillTint="33"/>
                          <w:jc w:val="center"/>
                        </w:pPr>
                        <w:r>
                          <w:t>Mathematics</w:t>
                        </w:r>
                      </w:p>
                    </w:txbxContent>
                  </v:textbox>
                </v:shape>
                <v:shape id="_x0000_s1033" type="#_x0000_t202" alt="Average Scaled Score by Grade for Racial/Ethnic Groups, 2017 and 2018" style="position:absolute;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" strokecolor="#bdd6ee [1300]">
                  <v:textbox>
                    <w:txbxContent>
                      <w:p w14:paraId="1181F045" w14:textId="77777777"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14:paraId="7C84638F" w14:textId="77777777" w:rsidR="00622AA6" w:rsidRDefault="00622AA6" w:rsidP="00622AA6"/>
    <w:tbl>
      <w:tblPr>
        <w:tblW w:w="10026" w:type="dxa"/>
        <w:tblInd w:w="-5" w:type="dxa"/>
        <w:tblLook w:val="04A0" w:firstRow="1" w:lastRow="0" w:firstColumn="1" w:lastColumn="0" w:noHBand="0" w:noVBand="1"/>
      </w:tblPr>
      <w:tblGrid>
        <w:gridCol w:w="990"/>
        <w:gridCol w:w="1818"/>
        <w:gridCol w:w="990"/>
        <w:gridCol w:w="990"/>
        <w:gridCol w:w="270"/>
        <w:gridCol w:w="1062"/>
        <w:gridCol w:w="1836"/>
        <w:gridCol w:w="990"/>
        <w:gridCol w:w="1080"/>
      </w:tblGrid>
      <w:tr w:rsidR="00622AA6" w:rsidRPr="0010426D" w14:paraId="3EE7E67D" w14:textId="77777777" w:rsidTr="00367B40">
        <w:trPr>
          <w:cantSplit/>
          <w:trHeight w:hRule="exact" w:val="288"/>
        </w:trPr>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14:paraId="7DEC7136"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818"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14:paraId="72C02604"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Student Group</w:t>
            </w:r>
          </w:p>
        </w:tc>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14:paraId="507F5BF7"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2017</w:t>
            </w:r>
          </w:p>
        </w:tc>
        <w:tc>
          <w:tcPr>
            <w:tcW w:w="990" w:type="dxa"/>
            <w:tcBorders>
              <w:top w:val="single" w:sz="4" w:space="0" w:color="5B9BD5"/>
              <w:left w:val="single" w:sz="4" w:space="0" w:color="5B9BD5"/>
              <w:bottom w:val="single" w:sz="8" w:space="0" w:color="5B9BD5"/>
              <w:right w:val="single" w:sz="4" w:space="0" w:color="5B9BD5"/>
            </w:tcBorders>
            <w:shd w:val="clear" w:color="auto" w:fill="auto"/>
            <w:noWrap/>
            <w:vAlign w:val="center"/>
            <w:hideMark/>
          </w:tcPr>
          <w:p w14:paraId="40F7FDF4"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2018</w:t>
            </w:r>
          </w:p>
        </w:tc>
        <w:tc>
          <w:tcPr>
            <w:tcW w:w="270" w:type="dxa"/>
            <w:tcBorders>
              <w:top w:val="nil"/>
              <w:left w:val="nil"/>
              <w:bottom w:val="nil"/>
              <w:right w:val="nil"/>
            </w:tcBorders>
            <w:shd w:val="clear" w:color="000000" w:fill="BFBFBF"/>
            <w:noWrap/>
            <w:vAlign w:val="center"/>
            <w:hideMark/>
          </w:tcPr>
          <w:p w14:paraId="04D650B6" w14:textId="77777777" w:rsidR="00622AA6" w:rsidRPr="009226AA" w:rsidRDefault="00622AA6" w:rsidP="00232041">
            <w:pPr>
              <w:spacing w:after="0" w:line="240" w:lineRule="auto"/>
              <w:jc w:val="center"/>
              <w:rPr>
                <w:rFonts w:eastAsia="Times New Roman" w:cstheme="minorHAnsi"/>
                <w:b/>
                <w:bCs/>
                <w:color w:val="000000"/>
                <w:sz w:val="20"/>
                <w:szCs w:val="20"/>
              </w:rPr>
            </w:pPr>
          </w:p>
        </w:tc>
        <w:tc>
          <w:tcPr>
            <w:tcW w:w="1062"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14:paraId="2CE30C24"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Grade</w:t>
            </w:r>
          </w:p>
        </w:tc>
        <w:tc>
          <w:tcPr>
            <w:tcW w:w="1836"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14:paraId="1D55997F" w14:textId="77777777" w:rsidR="00622AA6" w:rsidRPr="009226AA" w:rsidRDefault="00622AA6" w:rsidP="00232041">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Student Group</w:t>
            </w:r>
          </w:p>
        </w:tc>
        <w:tc>
          <w:tcPr>
            <w:tcW w:w="990"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14:paraId="77EE5D7F" w14:textId="77777777" w:rsidR="00622AA6" w:rsidRPr="009226AA" w:rsidRDefault="00622AA6" w:rsidP="002A7CB7">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2017</w:t>
            </w:r>
          </w:p>
        </w:tc>
        <w:tc>
          <w:tcPr>
            <w:tcW w:w="1080" w:type="dxa"/>
            <w:tcBorders>
              <w:top w:val="single" w:sz="4" w:space="0" w:color="ED7D31"/>
              <w:left w:val="single" w:sz="4" w:space="0" w:color="ED7D31"/>
              <w:bottom w:val="single" w:sz="8" w:space="0" w:color="ED7D31"/>
              <w:right w:val="single" w:sz="4" w:space="0" w:color="ED7D31"/>
            </w:tcBorders>
            <w:shd w:val="clear" w:color="auto" w:fill="auto"/>
            <w:noWrap/>
            <w:vAlign w:val="center"/>
            <w:hideMark/>
          </w:tcPr>
          <w:p w14:paraId="0E85D277" w14:textId="77777777" w:rsidR="00622AA6" w:rsidRPr="009226AA" w:rsidRDefault="00622AA6" w:rsidP="002A7CB7">
            <w:pPr>
              <w:spacing w:after="0" w:line="240" w:lineRule="auto"/>
              <w:jc w:val="center"/>
              <w:rPr>
                <w:rFonts w:eastAsia="Times New Roman" w:cstheme="minorHAnsi"/>
                <w:b/>
                <w:bCs/>
                <w:color w:val="000000"/>
                <w:sz w:val="20"/>
                <w:szCs w:val="20"/>
              </w:rPr>
            </w:pPr>
            <w:r w:rsidRPr="009226AA">
              <w:rPr>
                <w:rFonts w:eastAsia="Times New Roman" w:cstheme="minorHAnsi"/>
                <w:b/>
                <w:bCs/>
                <w:color w:val="000000"/>
                <w:sz w:val="20"/>
                <w:szCs w:val="20"/>
              </w:rPr>
              <w:t>2018</w:t>
            </w:r>
          </w:p>
        </w:tc>
      </w:tr>
      <w:tr w:rsidR="00300642" w:rsidRPr="0010426D" w14:paraId="22264FB3"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1821948"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3</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5710D11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3B3376AB"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405C40E2"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511.2</w:t>
            </w:r>
          </w:p>
        </w:tc>
        <w:tc>
          <w:tcPr>
            <w:tcW w:w="270" w:type="dxa"/>
            <w:tcBorders>
              <w:top w:val="nil"/>
              <w:left w:val="nil"/>
              <w:bottom w:val="nil"/>
              <w:right w:val="nil"/>
            </w:tcBorders>
            <w:shd w:val="clear" w:color="000000" w:fill="BFBFBF"/>
            <w:noWrap/>
            <w:vAlign w:val="bottom"/>
            <w:hideMark/>
          </w:tcPr>
          <w:p w14:paraId="2E31F1D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D18D4B3"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3</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CA4A4F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358FAE2"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79D8C9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514.8</w:t>
            </w:r>
          </w:p>
        </w:tc>
      </w:tr>
      <w:tr w:rsidR="00300642" w:rsidRPr="0010426D" w14:paraId="73BD5428"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32CC4245"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1172C6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10F555E"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489.9</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44ACAD8"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493.5</w:t>
            </w:r>
          </w:p>
        </w:tc>
        <w:tc>
          <w:tcPr>
            <w:tcW w:w="270" w:type="dxa"/>
            <w:tcBorders>
              <w:top w:val="nil"/>
              <w:left w:val="nil"/>
              <w:bottom w:val="nil"/>
              <w:right w:val="nil"/>
            </w:tcBorders>
            <w:shd w:val="clear" w:color="000000" w:fill="BFBFBF"/>
            <w:noWrap/>
            <w:vAlign w:val="bottom"/>
            <w:hideMark/>
          </w:tcPr>
          <w:p w14:paraId="5454963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C12817C"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7CFE47E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219BBFE"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04DCCF9"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488.5</w:t>
            </w:r>
          </w:p>
        </w:tc>
      </w:tr>
      <w:tr w:rsidR="00300642" w:rsidRPr="0010426D" w14:paraId="7FE3CC24"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41526B5B"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11ED606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A97D077"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489.3</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0D2553E7"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493.2</w:t>
            </w:r>
          </w:p>
        </w:tc>
        <w:tc>
          <w:tcPr>
            <w:tcW w:w="270" w:type="dxa"/>
            <w:tcBorders>
              <w:top w:val="nil"/>
              <w:left w:val="nil"/>
              <w:bottom w:val="nil"/>
              <w:right w:val="nil"/>
            </w:tcBorders>
            <w:shd w:val="clear" w:color="000000" w:fill="BFBFBF"/>
            <w:noWrap/>
            <w:vAlign w:val="bottom"/>
            <w:hideMark/>
          </w:tcPr>
          <w:p w14:paraId="6C108342"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5088599C"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19E29F66"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2609CAD9"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489.3</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0B7A28C"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489.8</w:t>
            </w:r>
          </w:p>
        </w:tc>
      </w:tr>
      <w:tr w:rsidR="00300642" w:rsidRPr="0010426D" w14:paraId="5B7BE4C6"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11B87DF"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78386D8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27CE7CA8"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3790FDE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505.5</w:t>
            </w:r>
          </w:p>
        </w:tc>
        <w:tc>
          <w:tcPr>
            <w:tcW w:w="270" w:type="dxa"/>
            <w:tcBorders>
              <w:top w:val="nil"/>
              <w:left w:val="nil"/>
              <w:bottom w:val="nil"/>
              <w:right w:val="nil"/>
            </w:tcBorders>
            <w:shd w:val="clear" w:color="000000" w:fill="BFBFBF"/>
            <w:noWrap/>
            <w:vAlign w:val="bottom"/>
            <w:hideMark/>
          </w:tcPr>
          <w:p w14:paraId="5068EAE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64082F93"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2916192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FD0E07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1B3F03A7"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503.6</w:t>
            </w:r>
          </w:p>
        </w:tc>
      </w:tr>
      <w:tr w:rsidR="00300642" w:rsidRPr="0010426D" w14:paraId="297749A0"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3B04683B"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4</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331F734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58964E72" w14:textId="32AB67E3" w:rsidR="00300642" w:rsidRPr="009226AA" w:rsidRDefault="005D00A9" w:rsidP="00300642">
            <w:pPr>
              <w:spacing w:line="240" w:lineRule="auto"/>
              <w:jc w:val="center"/>
              <w:rPr>
                <w:rFonts w:eastAsia="Times New Roman" w:cstheme="minorHAnsi"/>
                <w:color w:val="000000"/>
                <w:sz w:val="20"/>
                <w:szCs w:val="20"/>
              </w:rPr>
            </w:pPr>
            <w:r>
              <w:rPr>
                <w:rFonts w:eastAsia="Times New Roman" w:cstheme="minorHAnsi"/>
                <w:color w:val="000000"/>
                <w:sz w:val="20"/>
                <w:szCs w:val="20"/>
              </w:rPr>
              <w:t>508.3</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194C5B96"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511.8</w:t>
            </w:r>
          </w:p>
        </w:tc>
        <w:tc>
          <w:tcPr>
            <w:tcW w:w="270" w:type="dxa"/>
            <w:tcBorders>
              <w:top w:val="nil"/>
              <w:left w:val="nil"/>
              <w:bottom w:val="nil"/>
              <w:right w:val="nil"/>
            </w:tcBorders>
            <w:shd w:val="clear" w:color="000000" w:fill="BFBFBF"/>
            <w:noWrap/>
            <w:vAlign w:val="bottom"/>
            <w:hideMark/>
          </w:tcPr>
          <w:p w14:paraId="216239C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504E2D53"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4</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622DBA4B"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F50B3BA"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512.5</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260BB04D"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512.6</w:t>
            </w:r>
          </w:p>
        </w:tc>
      </w:tr>
      <w:tr w:rsidR="00300642" w:rsidRPr="0010426D" w14:paraId="58744341"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605035D2"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002DAA0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72E1C315"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5A06015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492.0</w:t>
            </w:r>
          </w:p>
        </w:tc>
        <w:tc>
          <w:tcPr>
            <w:tcW w:w="270" w:type="dxa"/>
            <w:tcBorders>
              <w:top w:val="nil"/>
              <w:left w:val="nil"/>
              <w:bottom w:val="nil"/>
              <w:right w:val="nil"/>
            </w:tcBorders>
            <w:shd w:val="clear" w:color="000000" w:fill="BFBFBF"/>
            <w:noWrap/>
            <w:vAlign w:val="bottom"/>
            <w:hideMark/>
          </w:tcPr>
          <w:p w14:paraId="336DCFC1"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6C7E998"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E5934D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F4C5CDF"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486.2</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7F937ECC"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487.3</w:t>
            </w:r>
          </w:p>
        </w:tc>
      </w:tr>
      <w:tr w:rsidR="00300642" w:rsidRPr="0010426D" w14:paraId="78701D9C"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7F450B39"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16CC782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3D2A401E"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18EA9179"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491.8</w:t>
            </w:r>
          </w:p>
        </w:tc>
        <w:tc>
          <w:tcPr>
            <w:tcW w:w="270" w:type="dxa"/>
            <w:tcBorders>
              <w:top w:val="nil"/>
              <w:left w:val="nil"/>
              <w:bottom w:val="nil"/>
              <w:right w:val="nil"/>
            </w:tcBorders>
            <w:shd w:val="clear" w:color="000000" w:fill="BFBFBF"/>
            <w:noWrap/>
            <w:vAlign w:val="bottom"/>
            <w:hideMark/>
          </w:tcPr>
          <w:p w14:paraId="79DB88E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761EE2DF"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9F27BA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67D7149"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156FADED"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488.0</w:t>
            </w:r>
          </w:p>
        </w:tc>
      </w:tr>
      <w:tr w:rsidR="00300642" w:rsidRPr="0010426D" w14:paraId="06608D0F"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002CD293"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5297104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0857E9C2"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2FAF6C4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505.5</w:t>
            </w:r>
          </w:p>
        </w:tc>
        <w:tc>
          <w:tcPr>
            <w:tcW w:w="270" w:type="dxa"/>
            <w:tcBorders>
              <w:top w:val="nil"/>
              <w:left w:val="nil"/>
              <w:bottom w:val="nil"/>
              <w:right w:val="nil"/>
            </w:tcBorders>
            <w:shd w:val="clear" w:color="000000" w:fill="BFBFBF"/>
            <w:noWrap/>
            <w:vAlign w:val="bottom"/>
            <w:hideMark/>
          </w:tcPr>
          <w:p w14:paraId="77DAA1FB"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9851C7D"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22A2961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5264D06A"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501.2</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09C471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501.3</w:t>
            </w:r>
          </w:p>
        </w:tc>
      </w:tr>
      <w:tr w:rsidR="00300642" w:rsidRPr="0010426D" w14:paraId="1286E405"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41103F68"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5</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275D5EA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44049CB5"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506.2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7FFCB18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512.2</w:t>
            </w:r>
          </w:p>
        </w:tc>
        <w:tc>
          <w:tcPr>
            <w:tcW w:w="270" w:type="dxa"/>
            <w:tcBorders>
              <w:top w:val="nil"/>
              <w:left w:val="nil"/>
              <w:bottom w:val="nil"/>
              <w:right w:val="nil"/>
            </w:tcBorders>
            <w:shd w:val="clear" w:color="000000" w:fill="BFBFBF"/>
            <w:noWrap/>
            <w:vAlign w:val="bottom"/>
            <w:hideMark/>
          </w:tcPr>
          <w:p w14:paraId="1C32955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5B978DE8"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5</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602BE7AE"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0F63D55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03FCC10E"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511.2</w:t>
            </w:r>
          </w:p>
        </w:tc>
      </w:tr>
      <w:tr w:rsidR="00300642" w:rsidRPr="0010426D" w14:paraId="51A15CA6"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5BE6548E"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2E46A30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66E91C68"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7F3ABF5"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492.2</w:t>
            </w:r>
          </w:p>
        </w:tc>
        <w:tc>
          <w:tcPr>
            <w:tcW w:w="270" w:type="dxa"/>
            <w:tcBorders>
              <w:top w:val="nil"/>
              <w:left w:val="nil"/>
              <w:bottom w:val="nil"/>
              <w:right w:val="nil"/>
            </w:tcBorders>
            <w:shd w:val="clear" w:color="000000" w:fill="BFBFBF"/>
            <w:noWrap/>
            <w:vAlign w:val="bottom"/>
            <w:hideMark/>
          </w:tcPr>
          <w:p w14:paraId="7A18983D"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1C954BE1"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268CC9FC"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022D9AD2"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488.4</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2A992EB3"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487.6</w:t>
            </w:r>
          </w:p>
        </w:tc>
      </w:tr>
      <w:tr w:rsidR="00300642" w:rsidRPr="0010426D" w14:paraId="2B00A66D"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366C320F"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FC9368C"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53E958B"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CFBB29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492.6</w:t>
            </w:r>
          </w:p>
        </w:tc>
        <w:tc>
          <w:tcPr>
            <w:tcW w:w="270" w:type="dxa"/>
            <w:tcBorders>
              <w:top w:val="nil"/>
              <w:left w:val="nil"/>
              <w:bottom w:val="nil"/>
              <w:right w:val="nil"/>
            </w:tcBorders>
            <w:shd w:val="clear" w:color="000000" w:fill="BFBFBF"/>
            <w:noWrap/>
            <w:vAlign w:val="bottom"/>
            <w:hideMark/>
          </w:tcPr>
          <w:p w14:paraId="7EFE1992"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7527FF61"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1A7D2A7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ED40029"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488.8</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3616FD5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488.2</w:t>
            </w:r>
          </w:p>
        </w:tc>
      </w:tr>
      <w:tr w:rsidR="00300642" w:rsidRPr="0010426D" w14:paraId="38100FA5"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52FD7E8F"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1ED216B"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6127EE2B"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502.3</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3E8E1D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505.2</w:t>
            </w:r>
          </w:p>
        </w:tc>
        <w:tc>
          <w:tcPr>
            <w:tcW w:w="270" w:type="dxa"/>
            <w:tcBorders>
              <w:top w:val="nil"/>
              <w:left w:val="nil"/>
              <w:bottom w:val="nil"/>
              <w:right w:val="nil"/>
            </w:tcBorders>
            <w:shd w:val="clear" w:color="000000" w:fill="BFBFBF"/>
            <w:noWrap/>
            <w:vAlign w:val="bottom"/>
            <w:hideMark/>
          </w:tcPr>
          <w:p w14:paraId="282C65AC"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A45414A"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5DE68A8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05C297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501.7</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1AAE9ED5"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500.6</w:t>
            </w:r>
          </w:p>
        </w:tc>
      </w:tr>
      <w:tr w:rsidR="00300642" w:rsidRPr="0010426D" w14:paraId="0BBB3A8C"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5B35049B"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6</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1BFE9C1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11B6891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509.5</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22B587A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513.8</w:t>
            </w:r>
          </w:p>
        </w:tc>
        <w:tc>
          <w:tcPr>
            <w:tcW w:w="270" w:type="dxa"/>
            <w:tcBorders>
              <w:top w:val="nil"/>
              <w:left w:val="nil"/>
              <w:bottom w:val="nil"/>
              <w:right w:val="nil"/>
            </w:tcBorders>
            <w:shd w:val="clear" w:color="000000" w:fill="BFBFBF"/>
            <w:noWrap/>
            <w:vAlign w:val="bottom"/>
            <w:hideMark/>
          </w:tcPr>
          <w:p w14:paraId="2920EA4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6EC887DF"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6</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E116D4D"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1D9ADD0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514.9</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591EC011"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515.7</w:t>
            </w:r>
          </w:p>
        </w:tc>
      </w:tr>
      <w:tr w:rsidR="00300642" w:rsidRPr="0010426D" w14:paraId="65797D60"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28C1D5B1"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2F2FB00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5381F13C"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489.4</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3B107712"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490.1</w:t>
            </w:r>
          </w:p>
        </w:tc>
        <w:tc>
          <w:tcPr>
            <w:tcW w:w="270" w:type="dxa"/>
            <w:tcBorders>
              <w:top w:val="nil"/>
              <w:left w:val="nil"/>
              <w:bottom w:val="nil"/>
              <w:right w:val="nil"/>
            </w:tcBorders>
            <w:shd w:val="clear" w:color="000000" w:fill="BFBFBF"/>
            <w:noWrap/>
            <w:vAlign w:val="bottom"/>
            <w:hideMark/>
          </w:tcPr>
          <w:p w14:paraId="01B4B31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C46A8F6"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DCC9CAC"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7DA31889"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487.0</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74F13B36"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487.1</w:t>
            </w:r>
          </w:p>
        </w:tc>
      </w:tr>
      <w:tr w:rsidR="00300642" w:rsidRPr="0010426D" w14:paraId="6508DA26"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00CBC856"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24D1336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08ADDE0C"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488.5</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112C395B"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489.1</w:t>
            </w:r>
          </w:p>
        </w:tc>
        <w:tc>
          <w:tcPr>
            <w:tcW w:w="270" w:type="dxa"/>
            <w:tcBorders>
              <w:top w:val="nil"/>
              <w:left w:val="nil"/>
              <w:bottom w:val="nil"/>
              <w:right w:val="nil"/>
            </w:tcBorders>
            <w:shd w:val="clear" w:color="000000" w:fill="BFBFBF"/>
            <w:noWrap/>
            <w:vAlign w:val="bottom"/>
            <w:hideMark/>
          </w:tcPr>
          <w:p w14:paraId="68A122B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8BE006B"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7C22C58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5D020418"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487.5</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31640461"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487.1</w:t>
            </w:r>
          </w:p>
        </w:tc>
      </w:tr>
      <w:tr w:rsidR="00300642" w:rsidRPr="0010426D" w14:paraId="7884BF4A"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1FA5C6A3"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35C2251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7415E74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503.0</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07577029"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504.9</w:t>
            </w:r>
          </w:p>
        </w:tc>
        <w:tc>
          <w:tcPr>
            <w:tcW w:w="270" w:type="dxa"/>
            <w:tcBorders>
              <w:top w:val="nil"/>
              <w:left w:val="nil"/>
              <w:bottom w:val="nil"/>
              <w:right w:val="nil"/>
            </w:tcBorders>
            <w:shd w:val="clear" w:color="000000" w:fill="BFBFBF"/>
            <w:noWrap/>
            <w:vAlign w:val="bottom"/>
            <w:hideMark/>
          </w:tcPr>
          <w:p w14:paraId="407679A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C270F89"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218BAFE5"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6E7B5B8"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502.7</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232F8F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502.2</w:t>
            </w:r>
          </w:p>
        </w:tc>
      </w:tr>
      <w:tr w:rsidR="00300642" w:rsidRPr="0010426D" w14:paraId="3E2F6F38"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17AB6B41"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7</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263E604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42003818"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509.2</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D74C25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508.3</w:t>
            </w:r>
          </w:p>
        </w:tc>
        <w:tc>
          <w:tcPr>
            <w:tcW w:w="270" w:type="dxa"/>
            <w:tcBorders>
              <w:top w:val="nil"/>
              <w:left w:val="nil"/>
              <w:bottom w:val="nil"/>
              <w:right w:val="nil"/>
            </w:tcBorders>
            <w:shd w:val="clear" w:color="000000" w:fill="BFBFBF"/>
            <w:noWrap/>
            <w:vAlign w:val="bottom"/>
            <w:hideMark/>
          </w:tcPr>
          <w:p w14:paraId="234F6FD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3982AA2E"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7</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64C77216"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5270ABD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515.9</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77DBFAF"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515.1</w:t>
            </w:r>
          </w:p>
        </w:tc>
      </w:tr>
      <w:tr w:rsidR="00300642" w:rsidRPr="0010426D" w14:paraId="1C373400"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3CCA9E98"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4433129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765D483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489.0</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73A7DDCF"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486.6</w:t>
            </w:r>
          </w:p>
        </w:tc>
        <w:tc>
          <w:tcPr>
            <w:tcW w:w="270" w:type="dxa"/>
            <w:tcBorders>
              <w:top w:val="nil"/>
              <w:left w:val="nil"/>
              <w:bottom w:val="nil"/>
              <w:right w:val="nil"/>
            </w:tcBorders>
            <w:shd w:val="clear" w:color="000000" w:fill="BFBFBF"/>
            <w:noWrap/>
            <w:vAlign w:val="bottom"/>
            <w:hideMark/>
          </w:tcPr>
          <w:p w14:paraId="09F5563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23F889B8"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10C80B3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5643A97"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5128905E"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483.8</w:t>
            </w:r>
          </w:p>
        </w:tc>
      </w:tr>
      <w:tr w:rsidR="00300642" w:rsidRPr="0010426D" w14:paraId="476BBE5C"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0CD2B347"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0A34650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714031A"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487.9</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75C7BC35"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485.1</w:t>
            </w:r>
          </w:p>
        </w:tc>
        <w:tc>
          <w:tcPr>
            <w:tcW w:w="270" w:type="dxa"/>
            <w:tcBorders>
              <w:top w:val="nil"/>
              <w:left w:val="nil"/>
              <w:bottom w:val="nil"/>
              <w:right w:val="nil"/>
            </w:tcBorders>
            <w:shd w:val="clear" w:color="000000" w:fill="BFBFBF"/>
            <w:noWrap/>
            <w:vAlign w:val="bottom"/>
            <w:hideMark/>
          </w:tcPr>
          <w:p w14:paraId="0A8C2D3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3EAEBF64"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50F12C3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F39AEAA"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485.8</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2EE9F8C"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484.0</w:t>
            </w:r>
          </w:p>
        </w:tc>
      </w:tr>
      <w:tr w:rsidR="00300642" w:rsidRPr="0010426D" w14:paraId="35D79C7C"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0B72BD0C"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4BCB1ED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4A6C1C9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3092977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500.8</w:t>
            </w:r>
          </w:p>
        </w:tc>
        <w:tc>
          <w:tcPr>
            <w:tcW w:w="270" w:type="dxa"/>
            <w:tcBorders>
              <w:top w:val="nil"/>
              <w:left w:val="nil"/>
              <w:bottom w:val="nil"/>
              <w:right w:val="nil"/>
            </w:tcBorders>
            <w:shd w:val="clear" w:color="000000" w:fill="BFBFBF"/>
            <w:noWrap/>
            <w:vAlign w:val="bottom"/>
            <w:hideMark/>
          </w:tcPr>
          <w:p w14:paraId="02C88CD1"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62CEDB55"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34C12892"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13E279A"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882327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501.6</w:t>
            </w:r>
          </w:p>
        </w:tc>
      </w:tr>
      <w:tr w:rsidR="00300642" w:rsidRPr="0010426D" w14:paraId="1C89B5DF"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2B9B0801"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8</w:t>
            </w: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758EE8B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068303A9"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509.8</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6B302702"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512.2</w:t>
            </w:r>
          </w:p>
        </w:tc>
        <w:tc>
          <w:tcPr>
            <w:tcW w:w="270" w:type="dxa"/>
            <w:tcBorders>
              <w:top w:val="nil"/>
              <w:left w:val="nil"/>
              <w:bottom w:val="nil"/>
              <w:right w:val="nil"/>
            </w:tcBorders>
            <w:shd w:val="clear" w:color="000000" w:fill="BFBFBF"/>
            <w:noWrap/>
            <w:vAlign w:val="bottom"/>
            <w:hideMark/>
          </w:tcPr>
          <w:p w14:paraId="315575E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36991AA0" w14:textId="77777777" w:rsidR="00300642" w:rsidRPr="009226AA" w:rsidRDefault="00300642" w:rsidP="00300642">
            <w:pPr>
              <w:spacing w:after="0" w:line="240" w:lineRule="auto"/>
              <w:jc w:val="center"/>
              <w:rPr>
                <w:rFonts w:eastAsia="Times New Roman" w:cstheme="minorHAnsi"/>
                <w:color w:val="000000"/>
                <w:sz w:val="20"/>
                <w:szCs w:val="20"/>
              </w:rPr>
            </w:pPr>
            <w:r w:rsidRPr="009226AA">
              <w:rPr>
                <w:rFonts w:eastAsia="Times New Roman" w:cstheme="minorHAnsi"/>
                <w:color w:val="000000"/>
                <w:sz w:val="20"/>
                <w:szCs w:val="20"/>
              </w:rPr>
              <w:t>Grade 8</w:t>
            </w: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2A9F41B2"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3AA80DC6"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515.9</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5C25430A"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516.4</w:t>
            </w:r>
          </w:p>
        </w:tc>
      </w:tr>
      <w:tr w:rsidR="00300642" w:rsidRPr="0010426D" w14:paraId="1434E01D"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6A12DA51"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704E3901"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03EDC49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489.1</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539AA30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486.9</w:t>
            </w:r>
          </w:p>
        </w:tc>
        <w:tc>
          <w:tcPr>
            <w:tcW w:w="270" w:type="dxa"/>
            <w:tcBorders>
              <w:top w:val="nil"/>
              <w:left w:val="nil"/>
              <w:bottom w:val="nil"/>
              <w:right w:val="nil"/>
            </w:tcBorders>
            <w:shd w:val="clear" w:color="000000" w:fill="BFBFBF"/>
            <w:noWrap/>
            <w:vAlign w:val="bottom"/>
            <w:hideMark/>
          </w:tcPr>
          <w:p w14:paraId="6E6E0249"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D5A9F30"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6899A0DE"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68BD59D6"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487.3</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432C43E1"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487.0</w:t>
            </w:r>
          </w:p>
        </w:tc>
      </w:tr>
      <w:tr w:rsidR="00300642" w:rsidRPr="0010426D" w14:paraId="3A6EDE88"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4B86760D"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006BAF7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3E35FF9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487.6</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389AAAD5"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485.6</w:t>
            </w:r>
          </w:p>
        </w:tc>
        <w:tc>
          <w:tcPr>
            <w:tcW w:w="270" w:type="dxa"/>
            <w:tcBorders>
              <w:top w:val="nil"/>
              <w:left w:val="nil"/>
              <w:bottom w:val="nil"/>
              <w:right w:val="nil"/>
            </w:tcBorders>
            <w:shd w:val="clear" w:color="000000" w:fill="BFBFBF"/>
            <w:noWrap/>
            <w:vAlign w:val="bottom"/>
            <w:hideMark/>
          </w:tcPr>
          <w:p w14:paraId="2098790F"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468F976"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1A36E28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469C695F"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488.1</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79833AAC"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486.8</w:t>
            </w:r>
          </w:p>
        </w:tc>
      </w:tr>
      <w:tr w:rsidR="00300642" w:rsidRPr="0010426D" w14:paraId="19CA25FB"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4A5BDF99"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center"/>
            <w:hideMark/>
          </w:tcPr>
          <w:p w14:paraId="419DC26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5C37D0BE"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c>
          <w:tcPr>
            <w:tcW w:w="990" w:type="dxa"/>
            <w:tcBorders>
              <w:top w:val="single" w:sz="4" w:space="0" w:color="5B9BD5"/>
              <w:left w:val="single" w:sz="4" w:space="0" w:color="5B9BD5"/>
              <w:bottom w:val="single" w:sz="4" w:space="0" w:color="5B9BD5"/>
              <w:right w:val="single" w:sz="4" w:space="0" w:color="5B9BD5"/>
            </w:tcBorders>
            <w:shd w:val="clear" w:color="auto" w:fill="FFFFFF" w:themeFill="background1"/>
            <w:noWrap/>
            <w:vAlign w:val="bottom"/>
            <w:hideMark/>
          </w:tcPr>
          <w:p w14:paraId="644FF55E"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503.3</w:t>
            </w:r>
          </w:p>
        </w:tc>
        <w:tc>
          <w:tcPr>
            <w:tcW w:w="270" w:type="dxa"/>
            <w:tcBorders>
              <w:top w:val="nil"/>
              <w:left w:val="nil"/>
              <w:bottom w:val="nil"/>
              <w:right w:val="nil"/>
            </w:tcBorders>
            <w:shd w:val="clear" w:color="000000" w:fill="BFBFBF"/>
            <w:noWrap/>
            <w:vAlign w:val="bottom"/>
            <w:hideMark/>
          </w:tcPr>
          <w:p w14:paraId="6A850A0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0CDE0064"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center"/>
            <w:hideMark/>
          </w:tcPr>
          <w:p w14:paraId="3BC1B40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11233C45"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502.7</w:t>
            </w:r>
          </w:p>
        </w:tc>
        <w:tc>
          <w:tcPr>
            <w:tcW w:w="1080" w:type="dxa"/>
            <w:tcBorders>
              <w:top w:val="single" w:sz="4" w:space="0" w:color="ED7D31"/>
              <w:left w:val="single" w:sz="4" w:space="0" w:color="ED7D31"/>
              <w:bottom w:val="single" w:sz="4" w:space="0" w:color="ED7D31"/>
              <w:right w:val="single" w:sz="4" w:space="0" w:color="ED7D31"/>
            </w:tcBorders>
            <w:shd w:val="clear" w:color="auto" w:fill="FFFFFF" w:themeFill="background1"/>
            <w:noWrap/>
            <w:vAlign w:val="bottom"/>
            <w:hideMark/>
          </w:tcPr>
          <w:p w14:paraId="0FCBD57F"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502.0</w:t>
            </w:r>
          </w:p>
        </w:tc>
      </w:tr>
      <w:tr w:rsidR="00300642" w:rsidRPr="0010426D" w14:paraId="3DD689EE"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7B1FD48A" w14:textId="0C594060" w:rsidR="00300642" w:rsidRPr="009226AA" w:rsidRDefault="00EF3C7B" w:rsidP="0030064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Gr.</w:t>
            </w:r>
            <w:r w:rsidR="00300642" w:rsidRPr="009226AA">
              <w:rPr>
                <w:rFonts w:eastAsia="Times New Roman" w:cstheme="minorHAnsi"/>
                <w:color w:val="000000"/>
                <w:sz w:val="20"/>
                <w:szCs w:val="20"/>
              </w:rPr>
              <w:t xml:space="preserve"> 3-8</w:t>
            </w: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0F29A17B"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4B249C29"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508.5</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687BEB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511.6</w:t>
            </w:r>
          </w:p>
        </w:tc>
        <w:tc>
          <w:tcPr>
            <w:tcW w:w="270" w:type="dxa"/>
            <w:tcBorders>
              <w:top w:val="nil"/>
              <w:left w:val="nil"/>
              <w:bottom w:val="nil"/>
              <w:right w:val="nil"/>
            </w:tcBorders>
            <w:shd w:val="clear" w:color="000000" w:fill="BFBFBF"/>
            <w:noWrap/>
            <w:vAlign w:val="bottom"/>
            <w:hideMark/>
          </w:tcPr>
          <w:p w14:paraId="30AD3D71"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011AD74B" w14:textId="58BDF91E" w:rsidR="00300642" w:rsidRPr="009226AA" w:rsidRDefault="00EF3C7B" w:rsidP="0030064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Gr.</w:t>
            </w:r>
            <w:r w:rsidR="00300642" w:rsidRPr="009226AA">
              <w:rPr>
                <w:rFonts w:eastAsia="Times New Roman" w:cstheme="minorHAnsi"/>
                <w:color w:val="000000"/>
                <w:sz w:val="20"/>
                <w:szCs w:val="20"/>
              </w:rPr>
              <w:t xml:space="preserve"> 3-8</w:t>
            </w: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7DC2176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Asian</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1A08F5B5"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4C6E89C"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514.3</w:t>
            </w:r>
          </w:p>
        </w:tc>
      </w:tr>
      <w:tr w:rsidR="00300642" w:rsidRPr="0010426D" w14:paraId="23249741"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6A764075"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5593AFE7"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1DD0243C"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550ADA2D"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490.3</w:t>
            </w:r>
          </w:p>
        </w:tc>
        <w:tc>
          <w:tcPr>
            <w:tcW w:w="270" w:type="dxa"/>
            <w:tcBorders>
              <w:top w:val="nil"/>
              <w:left w:val="nil"/>
              <w:bottom w:val="nil"/>
              <w:right w:val="nil"/>
            </w:tcBorders>
            <w:shd w:val="clear" w:color="000000" w:fill="BFBFBF"/>
            <w:noWrap/>
            <w:vAlign w:val="bottom"/>
            <w:hideMark/>
          </w:tcPr>
          <w:p w14:paraId="1C60DC06"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AE58654" w14:textId="77777777"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625F2E8A"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Afr. Amer./Black</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8893ECB"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487.2</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443AE9B5"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486.9</w:t>
            </w:r>
          </w:p>
        </w:tc>
      </w:tr>
      <w:tr w:rsidR="00300642" w:rsidRPr="0010426D" w14:paraId="5D1C9C85"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4DCB4B90"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0B1EC0F0"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35DC60B3"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488.8</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62767EA1"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489.7</w:t>
            </w:r>
          </w:p>
        </w:tc>
        <w:tc>
          <w:tcPr>
            <w:tcW w:w="270" w:type="dxa"/>
            <w:tcBorders>
              <w:top w:val="nil"/>
              <w:left w:val="nil"/>
              <w:bottom w:val="nil"/>
              <w:right w:val="nil"/>
            </w:tcBorders>
            <w:shd w:val="clear" w:color="000000" w:fill="BFBFBF"/>
            <w:noWrap/>
            <w:vAlign w:val="bottom"/>
            <w:hideMark/>
          </w:tcPr>
          <w:p w14:paraId="76E4CAE4"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24875F4" w14:textId="77777777"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70E1E57C"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Hispanic or Latino</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252DA9B4"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488.0</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63D42858"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487.4</w:t>
            </w:r>
          </w:p>
        </w:tc>
      </w:tr>
      <w:tr w:rsidR="00300642" w:rsidRPr="0010426D" w14:paraId="186E0DED" w14:textId="77777777" w:rsidTr="00367B40">
        <w:trPr>
          <w:cantSplit/>
          <w:trHeight w:hRule="exact" w:val="288"/>
        </w:trPr>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2DAD9161" w14:textId="77777777" w:rsidR="00300642" w:rsidRPr="009226AA" w:rsidRDefault="00300642" w:rsidP="00300642">
            <w:pPr>
              <w:spacing w:after="0" w:line="240" w:lineRule="auto"/>
              <w:jc w:val="center"/>
              <w:rPr>
                <w:rFonts w:eastAsia="Times New Roman" w:cstheme="minorHAnsi"/>
                <w:color w:val="000000"/>
                <w:sz w:val="20"/>
                <w:szCs w:val="20"/>
              </w:rPr>
            </w:pPr>
          </w:p>
        </w:tc>
        <w:tc>
          <w:tcPr>
            <w:tcW w:w="1818"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center"/>
            <w:hideMark/>
          </w:tcPr>
          <w:p w14:paraId="76AF01C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32E399A4"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502.4</w:t>
            </w:r>
          </w:p>
        </w:tc>
        <w:tc>
          <w:tcPr>
            <w:tcW w:w="990" w:type="dxa"/>
            <w:tcBorders>
              <w:top w:val="single" w:sz="4" w:space="0" w:color="5B9BD5"/>
              <w:left w:val="single" w:sz="4" w:space="0" w:color="5B9BD5"/>
              <w:bottom w:val="single" w:sz="4" w:space="0" w:color="5B9BD5"/>
              <w:right w:val="single" w:sz="4" w:space="0" w:color="5B9BD5"/>
            </w:tcBorders>
            <w:shd w:val="clear" w:color="auto" w:fill="DEEAF6" w:themeFill="accent1" w:themeFillTint="33"/>
            <w:noWrap/>
            <w:vAlign w:val="bottom"/>
            <w:hideMark/>
          </w:tcPr>
          <w:p w14:paraId="6089EF89" w14:textId="77777777" w:rsidR="00300642" w:rsidRPr="009226AA" w:rsidRDefault="00300642" w:rsidP="00300642">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504.2</w:t>
            </w:r>
          </w:p>
        </w:tc>
        <w:tc>
          <w:tcPr>
            <w:tcW w:w="270" w:type="dxa"/>
            <w:tcBorders>
              <w:top w:val="nil"/>
              <w:left w:val="nil"/>
              <w:bottom w:val="nil"/>
              <w:right w:val="nil"/>
            </w:tcBorders>
            <w:shd w:val="clear" w:color="000000" w:fill="BFBFBF"/>
            <w:noWrap/>
            <w:vAlign w:val="bottom"/>
            <w:hideMark/>
          </w:tcPr>
          <w:p w14:paraId="26B73523"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 </w:t>
            </w:r>
          </w:p>
        </w:tc>
        <w:tc>
          <w:tcPr>
            <w:tcW w:w="106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5D7E3570" w14:textId="77777777" w:rsidR="00300642" w:rsidRPr="009226AA" w:rsidRDefault="00300642" w:rsidP="00300642">
            <w:pPr>
              <w:spacing w:after="0" w:line="240" w:lineRule="auto"/>
              <w:rPr>
                <w:rFonts w:eastAsia="Times New Roman" w:cstheme="minorHAnsi"/>
                <w:color w:val="000000"/>
                <w:sz w:val="20"/>
                <w:szCs w:val="20"/>
              </w:rPr>
            </w:pPr>
          </w:p>
        </w:tc>
        <w:tc>
          <w:tcPr>
            <w:tcW w:w="18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4DD4EC98" w14:textId="77777777" w:rsidR="00300642" w:rsidRPr="009226AA" w:rsidRDefault="00300642" w:rsidP="00300642">
            <w:pPr>
              <w:spacing w:after="0" w:line="240" w:lineRule="auto"/>
              <w:rPr>
                <w:rFonts w:eastAsia="Times New Roman" w:cstheme="minorHAnsi"/>
                <w:color w:val="000000"/>
                <w:sz w:val="20"/>
                <w:szCs w:val="20"/>
              </w:rPr>
            </w:pPr>
            <w:r w:rsidRPr="009226AA">
              <w:rPr>
                <w:rFonts w:eastAsia="Times New Roman" w:cstheme="minorHAnsi"/>
                <w:color w:val="000000"/>
                <w:sz w:val="20"/>
                <w:szCs w:val="20"/>
              </w:rPr>
              <w:t>White</w:t>
            </w:r>
          </w:p>
        </w:tc>
        <w:tc>
          <w:tcPr>
            <w:tcW w:w="99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7C855410"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502.1</w:t>
            </w:r>
          </w:p>
        </w:tc>
        <w:tc>
          <w:tcPr>
            <w:tcW w:w="1080"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bottom"/>
            <w:hideMark/>
          </w:tcPr>
          <w:p w14:paraId="21F6E9A4" w14:textId="77777777" w:rsidR="00300642" w:rsidRPr="009226AA" w:rsidRDefault="00300642" w:rsidP="002A7CB7">
            <w:pPr>
              <w:spacing w:line="240" w:lineRule="auto"/>
              <w:jc w:val="center"/>
              <w:rPr>
                <w:rFonts w:eastAsia="Times New Roman" w:cstheme="minorHAnsi"/>
                <w:color w:val="000000"/>
                <w:sz w:val="20"/>
                <w:szCs w:val="20"/>
              </w:rPr>
            </w:pPr>
            <w:r w:rsidRPr="009226AA">
              <w:rPr>
                <w:rFonts w:eastAsia="Times New Roman" w:cstheme="minorHAnsi"/>
                <w:color w:val="000000"/>
                <w:sz w:val="20"/>
                <w:szCs w:val="20"/>
              </w:rPr>
              <w:t>501.8</w:t>
            </w:r>
          </w:p>
        </w:tc>
      </w:tr>
    </w:tbl>
    <w:p w14:paraId="5118EC4D" w14:textId="77777777" w:rsidR="00622AA6" w:rsidRDefault="00622AA6" w:rsidP="00622AA6"/>
    <w:p w14:paraId="442E3072" w14:textId="77777777" w:rsidR="00622AA6" w:rsidRDefault="006156F0" w:rsidP="00622AA6">
      <w:r>
        <w:t>Figures 7 and 8</w:t>
      </w:r>
      <w:r w:rsidR="00622AA6">
        <w:t xml:space="preserve"> summarize the changes in average scaled scores, from 2017 to 2018, for the state’s largest student racial</w:t>
      </w:r>
      <w:r w:rsidR="00622AA6" w:rsidRPr="00820B33">
        <w:t>/ethnic reporting groups</w:t>
      </w:r>
      <w:r w:rsidR="00622AA6">
        <w:t xml:space="preserve">. In the figures, blue bars represent a positive change in average scaled scores for the two-year period. Red </w:t>
      </w:r>
      <w:r w:rsidR="00150454">
        <w:t>bars represent negative change.</w:t>
      </w:r>
    </w:p>
    <w:p w14:paraId="3B056386" w14:textId="77777777" w:rsidR="00622AA6" w:rsidRDefault="00622AA6" w:rsidP="00622AA6"/>
    <w:p w14:paraId="58C7EAEA" w14:textId="77777777" w:rsidR="00622AA6" w:rsidRDefault="00823382" w:rsidP="00622AA6">
      <w:r>
        <w:rPr>
          <w:noProof/>
          <w:lang w:eastAsia="zh-CN"/>
        </w:rPr>
        <w:lastRenderedPageBreak/>
        <w:drawing>
          <wp:anchor distT="0" distB="0" distL="114300" distR="114300" simplePos="0" relativeHeight="251674624" behindDoc="0" locked="0" layoutInCell="1" allowOverlap="1" wp14:anchorId="723FD634" wp14:editId="6BF4DD49">
            <wp:simplePos x="0" y="0"/>
            <wp:positionH relativeFrom="margin">
              <wp:posOffset>-635</wp:posOffset>
            </wp:positionH>
            <wp:positionV relativeFrom="paragraph">
              <wp:posOffset>287655</wp:posOffset>
            </wp:positionV>
            <wp:extent cx="6409055" cy="3564890"/>
            <wp:effectExtent l="0" t="0" r="10795" b="16510"/>
            <wp:wrapSquare wrapText="bothSides"/>
            <wp:docPr id="2" name="Chart 2" descr="Average ela scaled score point change 2017 to 2018 for large racial/ethnic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088BE7AE" w14:textId="77777777" w:rsidR="00622AA6" w:rsidRDefault="00622AA6" w:rsidP="00622AA6"/>
    <w:p w14:paraId="7A43BB6D" w14:textId="77777777" w:rsidR="00622AA6" w:rsidRDefault="00823382" w:rsidP="00622AA6">
      <w:r>
        <w:rPr>
          <w:noProof/>
          <w:lang w:eastAsia="zh-CN"/>
        </w:rPr>
        <w:drawing>
          <wp:anchor distT="0" distB="0" distL="114300" distR="114300" simplePos="0" relativeHeight="251676672" behindDoc="0" locked="0" layoutInCell="1" allowOverlap="1" wp14:anchorId="061F7801" wp14:editId="157F4D1E">
            <wp:simplePos x="0" y="0"/>
            <wp:positionH relativeFrom="margin">
              <wp:posOffset>-635</wp:posOffset>
            </wp:positionH>
            <wp:positionV relativeFrom="paragraph">
              <wp:posOffset>281305</wp:posOffset>
            </wp:positionV>
            <wp:extent cx="6409055" cy="3561715"/>
            <wp:effectExtent l="0" t="0" r="10795" b="635"/>
            <wp:wrapSquare wrapText="bothSides"/>
            <wp:docPr id="3" name="Chart 3" descr="Average math scaled score point change 2017 to 2018 for large racial/ethnic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137A2DCD" w14:textId="77777777" w:rsidR="00622AA6" w:rsidRDefault="00622AA6" w:rsidP="00622AA6"/>
    <w:p w14:paraId="513BC5D9" w14:textId="77777777" w:rsidR="00622AA6" w:rsidRPr="00457A19" w:rsidRDefault="00622AA6" w:rsidP="00622AA6">
      <w:pPr>
        <w:pStyle w:val="Heading2"/>
        <w:rPr>
          <w:b/>
        </w:rPr>
      </w:pPr>
      <w:bookmarkStart w:id="22" w:name="_Toc525643736"/>
      <w:r w:rsidRPr="00457A19">
        <w:rPr>
          <w:b/>
        </w:rPr>
        <w:lastRenderedPageBreak/>
        <w:t>Average Scaled Score by Grade for Special Populations</w:t>
      </w:r>
      <w:bookmarkEnd w:id="22"/>
    </w:p>
    <w:p w14:paraId="7D21EE65" w14:textId="77777777" w:rsidR="00622AA6" w:rsidRDefault="0023712B" w:rsidP="00622AA6">
      <w:r>
        <w:t>Table 10</w:t>
      </w:r>
      <w:r w:rsidR="00622AA6">
        <w:t xml:space="preserve"> presents</w:t>
      </w:r>
      <w:r w:rsidR="00622AA6" w:rsidRPr="00820B33">
        <w:t xml:space="preserve"> the average scaled scores for 2017 and 2018</w:t>
      </w:r>
      <w:r w:rsidR="00622AA6">
        <w:t>, in ELA and Math, fo</w:t>
      </w:r>
      <w:r w:rsidR="00DE362E">
        <w:t>r</w:t>
      </w:r>
      <w:r w:rsidR="00622AA6">
        <w:t xml:space="preserve"> economically disadvantaged students, English learners, and students with disabilities</w:t>
      </w:r>
      <w:r w:rsidR="00622AA6" w:rsidRPr="00820B33">
        <w:t>.</w:t>
      </w:r>
      <w:r w:rsidR="00622AA6">
        <w:t xml:space="preserve"> </w:t>
      </w:r>
    </w:p>
    <w:p w14:paraId="19C38D5B" w14:textId="77777777" w:rsidR="00622AA6" w:rsidRDefault="00622AA6" w:rsidP="00295969">
      <w:pPr>
        <w:spacing w:after="0"/>
      </w:pPr>
    </w:p>
    <w:p w14:paraId="646B68C9" w14:textId="5AA6207F" w:rsidR="00F629AE" w:rsidRPr="008850A1" w:rsidRDefault="0023712B" w:rsidP="008850A1">
      <w:pPr>
        <w:spacing w:after="0"/>
        <w:jc w:val="center"/>
        <w:rPr>
          <w:rFonts w:cstheme="minorHAnsi"/>
          <w:b/>
          <w:bCs/>
          <w:shd w:val="clear" w:color="auto" w:fill="FFFFFF"/>
        </w:rPr>
      </w:pPr>
      <w:r>
        <w:rPr>
          <w:rStyle w:val="bold"/>
          <w:rFonts w:cstheme="minorHAnsi"/>
          <w:b/>
          <w:bCs/>
          <w:shd w:val="clear" w:color="auto" w:fill="FFFFFF"/>
        </w:rPr>
        <w:t>Table 10</w:t>
      </w:r>
      <w:r w:rsidR="00622AA6" w:rsidRPr="008312EA">
        <w:rPr>
          <w:rStyle w:val="bold"/>
          <w:rFonts w:cstheme="minorHAnsi"/>
          <w:b/>
          <w:bCs/>
          <w:shd w:val="clear" w:color="auto" w:fill="FFFFFF"/>
        </w:rPr>
        <w:t xml:space="preserve">: </w:t>
      </w:r>
      <w:r w:rsidR="00622AA6" w:rsidRPr="00F95A6E">
        <w:rPr>
          <w:rStyle w:val="bold"/>
          <w:rFonts w:cstheme="minorHAnsi"/>
          <w:b/>
          <w:bCs/>
          <w:shd w:val="clear" w:color="auto" w:fill="FFFFFF"/>
        </w:rPr>
        <w:t>Average Scaled Score b</w:t>
      </w:r>
      <w:r w:rsidR="00622AA6">
        <w:rPr>
          <w:rStyle w:val="bold"/>
          <w:rFonts w:cstheme="minorHAnsi"/>
          <w:b/>
          <w:bCs/>
          <w:shd w:val="clear" w:color="auto" w:fill="FFFFFF"/>
        </w:rPr>
        <w:t>y Grade for Special Populations</w:t>
      </w:r>
      <w:r w:rsidR="00622AA6" w:rsidRPr="00F95A6E">
        <w:rPr>
          <w:rStyle w:val="bold"/>
          <w:rFonts w:cstheme="minorHAnsi"/>
          <w:b/>
          <w:bCs/>
          <w:shd w:val="clear" w:color="auto" w:fill="FFFFFF"/>
        </w:rPr>
        <w:t>, 2017 and 2018</w:t>
      </w:r>
    </w:p>
    <w:p w14:paraId="2DCAD662" w14:textId="77777777" w:rsidR="00622AA6" w:rsidRDefault="00622AA6" w:rsidP="00622AA6">
      <w:r>
        <w:rPr>
          <w:noProof/>
          <w:lang w:eastAsia="zh-CN"/>
        </w:rPr>
        <mc:AlternateContent>
          <mc:Choice Requires="wpg">
            <w:drawing>
              <wp:anchor distT="0" distB="0" distL="114300" distR="114300" simplePos="0" relativeHeight="251667456" behindDoc="1" locked="0" layoutInCell="1" allowOverlap="1" wp14:anchorId="6AD96593" wp14:editId="3C62ACEC">
                <wp:simplePos x="0" y="0"/>
                <wp:positionH relativeFrom="margin">
                  <wp:align>center</wp:align>
                </wp:positionH>
                <wp:positionV relativeFrom="paragraph">
                  <wp:posOffset>180975</wp:posOffset>
                </wp:positionV>
                <wp:extent cx="5249986" cy="287020"/>
                <wp:effectExtent l="0" t="0" r="27305" b="17780"/>
                <wp:wrapNone/>
                <wp:docPr id="19" name="Group 19" descr="Math and ela tables by grade for special populations"/>
                <wp:cNvGraphicFramePr/>
                <a:graphic xmlns:a="http://schemas.openxmlformats.org/drawingml/2006/main">
                  <a:graphicData uri="http://schemas.microsoft.com/office/word/2010/wordprocessingGroup">
                    <wpg:wgp>
                      <wpg:cNvGrpSpPr/>
                      <wpg:grpSpPr>
                        <a:xfrm>
                          <a:off x="0" y="0"/>
                          <a:ext cx="5249986" cy="287020"/>
                          <a:chOff x="223510" y="0"/>
                          <a:chExt cx="5560870" cy="287032"/>
                        </a:xfrm>
                      </wpg:grpSpPr>
                      <wps:wsp>
                        <wps:cNvPr id="20" name="Text Box 20"/>
                        <wps:cNvSpPr txBox="1">
                          <a:spLocks noChangeArrowheads="1"/>
                        </wps:cNvSpPr>
                        <wps:spPr bwMode="auto">
                          <a:xfrm>
                            <a:off x="3423451" y="1918"/>
                            <a:ext cx="2360929" cy="285114"/>
                          </a:xfrm>
                          <a:prstGeom prst="rect">
                            <a:avLst/>
                          </a:prstGeom>
                          <a:solidFill>
                            <a:srgbClr val="FFFFFF"/>
                          </a:solidFill>
                          <a:ln w="9525">
                            <a:solidFill>
                              <a:schemeClr val="accent2">
                                <a:lumMod val="40000"/>
                                <a:lumOff val="60000"/>
                              </a:schemeClr>
                            </a:solidFill>
                            <a:miter lim="800000"/>
                            <a:headEnd/>
                            <a:tailEnd/>
                          </a:ln>
                        </wps:spPr>
                        <wps:txbx>
                          <w:txbxContent>
                            <w:p w14:paraId="19BC08FC" w14:textId="77777777" w:rsidR="00F23FED" w:rsidRDefault="00F23FED" w:rsidP="00622AA6">
                              <w:pPr>
                                <w:shd w:val="clear" w:color="auto" w:fill="FBE4D5" w:themeFill="accent2" w:themeFillTint="33"/>
                                <w:jc w:val="center"/>
                              </w:pPr>
                              <w:r>
                                <w:t>Mathematics</w:t>
                              </w:r>
                            </w:p>
                          </w:txbxContent>
                        </wps:txbx>
                        <wps:bodyPr rot="0" vert="horz" wrap="square" lIns="91440" tIns="45720" rIns="91440" bIns="45720" anchor="t" anchorCtr="0">
                          <a:noAutofit/>
                        </wps:bodyPr>
                      </wps:wsp>
                      <wps:wsp>
                        <wps:cNvPr id="24" name="Text Box 2"/>
                        <wps:cNvSpPr txBox="1">
                          <a:spLocks noChangeArrowheads="1"/>
                        </wps:cNvSpPr>
                        <wps:spPr bwMode="auto">
                          <a:xfrm>
                            <a:off x="223510" y="0"/>
                            <a:ext cx="2309613" cy="285114"/>
                          </a:xfrm>
                          <a:prstGeom prst="rect">
                            <a:avLst/>
                          </a:prstGeom>
                          <a:solidFill>
                            <a:srgbClr val="FFFFFF"/>
                          </a:solidFill>
                          <a:ln w="9525">
                            <a:solidFill>
                              <a:schemeClr val="accent1">
                                <a:lumMod val="40000"/>
                                <a:lumOff val="60000"/>
                              </a:schemeClr>
                            </a:solidFill>
                            <a:miter lim="800000"/>
                            <a:headEnd/>
                            <a:tailEnd/>
                          </a:ln>
                        </wps:spPr>
                        <wps:txbx>
                          <w:txbxContent>
                            <w:p w14:paraId="78523DF4" w14:textId="77777777" w:rsidR="00F23FED" w:rsidRDefault="00F23FED" w:rsidP="00622AA6">
                              <w:pPr>
                                <w:shd w:val="clear" w:color="auto" w:fill="DEEAF6" w:themeFill="accent1" w:themeFillTint="33"/>
                                <w:jc w:val="center"/>
                              </w:pPr>
                              <w:r>
                                <w:t>English Language Arts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D96593" id="Group 19" o:spid="_x0000_s1034" alt="Math and ela tables by grade for special populations" style="position:absolute;margin-left:0;margin-top:14.25pt;width:413.4pt;height:22.6pt;z-index:-251649024;mso-position-horizontal:center;mso-position-horizontal-relative:margin;mso-position-vertical-relative:text;mso-width-relative:margin;mso-height-relative:margin" coordorigin="2235" coordsize="55608,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">
                <v:shape id="Text Box 20" o:spid="_x0000_s1035" type="#_x0000_t202" style="position:absolute;left:34234;top:19;width:236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" strokecolor="#f7caac [1301]">
                  <v:textbox>
                    <w:txbxContent>
                      <w:p w14:paraId="19BC08FC" w14:textId="77777777" w:rsidR="00F23FED" w:rsidRDefault="00F23FED" w:rsidP="00622AA6">
                        <w:pPr>
                          <w:shd w:val="clear" w:color="auto" w:fill="FBE4D5" w:themeFill="accent2" w:themeFillTint="33"/>
                          <w:jc w:val="center"/>
                        </w:pPr>
                        <w:r>
                          <w:t>Mathematics</w:t>
                        </w:r>
                      </w:p>
                    </w:txbxContent>
                  </v:textbox>
                </v:shape>
                <v:shape id="_x0000_s1036" type="#_x0000_t202" style="position:absolute;left:2235;width:230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" strokecolor="#bdd6ee [1300]">
                  <v:textbox>
                    <w:txbxContent>
                      <w:p w14:paraId="78523DF4" w14:textId="77777777" w:rsidR="00F23FED" w:rsidRDefault="00F23FED" w:rsidP="00622AA6">
                        <w:pPr>
                          <w:shd w:val="clear" w:color="auto" w:fill="DEEAF6" w:themeFill="accent1" w:themeFillTint="33"/>
                          <w:jc w:val="center"/>
                        </w:pPr>
                        <w:r>
                          <w:t>English Language Arts</w:t>
                        </w:r>
                      </w:p>
                    </w:txbxContent>
                  </v:textbox>
                </v:shape>
                <w10:wrap anchorx="margin"/>
              </v:group>
            </w:pict>
          </mc:Fallback>
        </mc:AlternateContent>
      </w:r>
    </w:p>
    <w:p w14:paraId="598F4ABC" w14:textId="77777777" w:rsidR="00622AA6" w:rsidRDefault="00622AA6" w:rsidP="00622AA6"/>
    <w:tbl>
      <w:tblPr>
        <w:tblW w:w="10424" w:type="dxa"/>
        <w:tblInd w:w="-450" w:type="dxa"/>
        <w:tblLook w:val="04A0" w:firstRow="1" w:lastRow="0" w:firstColumn="1" w:lastColumn="0" w:noHBand="0" w:noVBand="1"/>
      </w:tblPr>
      <w:tblGrid>
        <w:gridCol w:w="936"/>
        <w:gridCol w:w="2592"/>
        <w:gridCol w:w="810"/>
        <w:gridCol w:w="766"/>
        <w:gridCol w:w="262"/>
        <w:gridCol w:w="936"/>
        <w:gridCol w:w="2592"/>
        <w:gridCol w:w="810"/>
        <w:gridCol w:w="720"/>
      </w:tblGrid>
      <w:tr w:rsidR="00622AA6" w:rsidRPr="00625284" w14:paraId="08232775" w14:textId="77777777" w:rsidTr="00A107E7">
        <w:trPr>
          <w:trHeight w:hRule="exact" w:val="288"/>
          <w:tblHeader/>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14:paraId="69330608"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Grade</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14:paraId="657B44C9"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Student Group</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vAlign w:val="bottom"/>
            <w:hideMark/>
          </w:tcPr>
          <w:p w14:paraId="450AB1BB"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2017</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tcBorders>
            <w:shd w:val="clear" w:color="auto" w:fill="auto"/>
            <w:vAlign w:val="bottom"/>
            <w:hideMark/>
          </w:tcPr>
          <w:p w14:paraId="46511D30"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2018</w:t>
            </w:r>
          </w:p>
        </w:tc>
        <w:tc>
          <w:tcPr>
            <w:tcW w:w="262" w:type="dxa"/>
            <w:tcBorders>
              <w:bottom w:val="nil"/>
              <w:right w:val="single" w:sz="8" w:space="0" w:color="F4B083" w:themeColor="accent2" w:themeTint="99"/>
            </w:tcBorders>
            <w:shd w:val="clear" w:color="000000" w:fill="D9D9D9"/>
            <w:vAlign w:val="bottom"/>
            <w:hideMark/>
          </w:tcPr>
          <w:p w14:paraId="30D99481" w14:textId="77777777" w:rsidR="00622AA6" w:rsidRPr="00D5431C" w:rsidRDefault="00622AA6" w:rsidP="00150454">
            <w:pPr>
              <w:spacing w:after="0" w:line="240" w:lineRule="auto"/>
              <w:jc w:val="center"/>
              <w:rPr>
                <w:rFonts w:eastAsia="Times New Roman" w:cstheme="minorHAnsi"/>
                <w:b/>
                <w:bCs/>
                <w:color w:val="000000"/>
                <w:sz w:val="20"/>
                <w:szCs w:val="20"/>
              </w:rPr>
            </w:pP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14:paraId="2622D914"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Grade</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14:paraId="21EEA14B"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Student Group</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14:paraId="5AAE8998"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vAlign w:val="bottom"/>
            <w:hideMark/>
          </w:tcPr>
          <w:p w14:paraId="74E173C4" w14:textId="77777777" w:rsidR="00622AA6" w:rsidRPr="00D5431C" w:rsidRDefault="00622AA6" w:rsidP="00150454">
            <w:pPr>
              <w:spacing w:after="0" w:line="240" w:lineRule="auto"/>
              <w:jc w:val="center"/>
              <w:rPr>
                <w:rFonts w:eastAsia="Times New Roman" w:cstheme="minorHAnsi"/>
                <w:b/>
                <w:bCs/>
                <w:color w:val="000000"/>
                <w:sz w:val="20"/>
                <w:szCs w:val="20"/>
              </w:rPr>
            </w:pPr>
            <w:r w:rsidRPr="00D5431C">
              <w:rPr>
                <w:rFonts w:eastAsia="Times New Roman" w:cstheme="minorHAnsi"/>
                <w:b/>
                <w:bCs/>
                <w:color w:val="000000"/>
                <w:sz w:val="20"/>
                <w:szCs w:val="20"/>
              </w:rPr>
              <w:t>2018</w:t>
            </w:r>
          </w:p>
        </w:tc>
      </w:tr>
      <w:tr w:rsidR="00ED641D" w:rsidRPr="00625284" w14:paraId="7EED6E0D"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47AD73B8"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3</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643D26DE"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1909085D" w14:textId="3CCC5AC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0A9298FA" w14:textId="06C4361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493.6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35036359"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5E070D78"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3</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F9CA10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46D9E9EC" w14:textId="7CD51EB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30EFE9E9" w14:textId="1707ECDC"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489.9</w:t>
            </w:r>
          </w:p>
        </w:tc>
      </w:tr>
      <w:tr w:rsidR="00ED641D" w:rsidRPr="00625284" w14:paraId="35B374AF"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75A3E3D4"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2B6826A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559F2756" w14:textId="305B5B4F"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55B4EC34" w14:textId="3BCAA87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487.1</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18D65831"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72020659"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52BA6729"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54148036" w14:textId="26166500"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31877C2C" w14:textId="442D89D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486.3</w:t>
            </w:r>
          </w:p>
        </w:tc>
      </w:tr>
      <w:tr w:rsidR="00ED641D" w:rsidRPr="00625284" w14:paraId="147EADC6"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4090291A"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585A7E1"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23864FFC" w14:textId="68AD8AA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72B74A17" w14:textId="64AC6BE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485.7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7CA2427F"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77DE02EF"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1B239452"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3EFDCD41" w14:textId="220ECD7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29B80AAF" w14:textId="2CECEA1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481.8</w:t>
            </w:r>
          </w:p>
        </w:tc>
      </w:tr>
      <w:tr w:rsidR="00ED641D" w:rsidRPr="00625284" w14:paraId="5F763AF1"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5ADD425F"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5480E40"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6857A1FC" w14:textId="45B44AD8"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04EE40C1" w14:textId="30A816B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502.2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336D76C"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29F323A0"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6FAA7F59"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7AE46B72" w14:textId="17DDD72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27FAE6D5" w14:textId="31FDB578" w:rsidR="00ED641D" w:rsidRPr="00D5431C" w:rsidRDefault="00BC021D" w:rsidP="00ED641D">
            <w:pPr>
              <w:spacing w:line="240" w:lineRule="auto"/>
              <w:jc w:val="center"/>
              <w:rPr>
                <w:rFonts w:eastAsia="Times New Roman" w:cstheme="minorHAnsi"/>
                <w:color w:val="000000"/>
                <w:sz w:val="20"/>
                <w:szCs w:val="20"/>
              </w:rPr>
            </w:pPr>
            <w:r>
              <w:rPr>
                <w:rFonts w:cstheme="minorHAnsi"/>
                <w:color w:val="000000"/>
                <w:sz w:val="20"/>
                <w:szCs w:val="20"/>
              </w:rPr>
              <w:t>499.9</w:t>
            </w:r>
          </w:p>
        </w:tc>
      </w:tr>
      <w:tr w:rsidR="00ED641D" w:rsidRPr="00625284" w14:paraId="296CEED1"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55C006E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4</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42D6374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2F131A00" w14:textId="3B7C209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489.8</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0AD933DE" w14:textId="23FAAD27"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492.4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9A77229"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37D376AC"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4</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467C6DE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2E918426" w14:textId="356BFC4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1F876CFD" w14:textId="0AB9853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r>
      <w:tr w:rsidR="00ED641D" w:rsidRPr="00625284" w14:paraId="4159974B"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531297A6"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0B509F56"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2EFD6C87" w14:textId="62D16D6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4B39390E" w14:textId="175F307C"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483.2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6D4EA8E6"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7DB25F16"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3EF6BF9C"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1B219DD0" w14:textId="0A39220C"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3AFFBBE" w14:textId="4CDBD24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482.2</w:t>
            </w:r>
          </w:p>
        </w:tc>
      </w:tr>
      <w:tr w:rsidR="00ED641D" w:rsidRPr="00625284" w14:paraId="26155188"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250DE80C"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218BD8FF"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0D1070CD" w14:textId="39D3C8A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4AC42ADC" w14:textId="0CC4C28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483.6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62AD1136"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247A35E9"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7F72F7B1"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8954F83" w14:textId="281E657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13184B81" w14:textId="3127CCF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479.2</w:t>
            </w:r>
          </w:p>
        </w:tc>
      </w:tr>
      <w:tr w:rsidR="00ED641D" w:rsidRPr="00625284" w14:paraId="0E046B5C"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1AE594B1"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74860C4F"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559333E0" w14:textId="73684A9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499.2</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0B39F7EA" w14:textId="0301E1D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501.8</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9E86FD3"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7516C4BF"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0586BE17"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1D371EA5" w14:textId="5EEE084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498.0</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669F72CF" w14:textId="6CC1482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497.9</w:t>
            </w:r>
          </w:p>
        </w:tc>
      </w:tr>
      <w:tr w:rsidR="00ED641D" w:rsidRPr="00625284" w14:paraId="49B07B0F"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5A975B12"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5</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B8DB9A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0717F5AB" w14:textId="7A40BE8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489.6</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3D384503" w14:textId="20D941D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492.8</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32BC5E28"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7F74E4BE"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5</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278406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1A4BF1DC" w14:textId="4DF9629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6E8A461B" w14:textId="73475E9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488.3</w:t>
            </w:r>
          </w:p>
        </w:tc>
      </w:tr>
      <w:tr w:rsidR="00ED641D" w:rsidRPr="00625284" w14:paraId="0A155F72"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126DD507"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1A923A92"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76DDC263" w14:textId="49BECF8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478.3</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34773784" w14:textId="382B8D3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5C999DFD"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0C4EE75A"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A0E2583"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1BC1E6D0" w14:textId="1405BC9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481.3</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78C07354" w14:textId="3B21145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480.3</w:t>
            </w:r>
          </w:p>
        </w:tc>
      </w:tr>
      <w:tr w:rsidR="00ED641D" w:rsidRPr="00625284" w14:paraId="53251566"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70FB4AB0"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36D3D91"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40DFD8CA" w14:textId="79D61CEC"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480.5</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668C93A0" w14:textId="262079A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3A083D96"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692F82E0"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5EBCADF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076B5186" w14:textId="7F15665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481.5</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3B234544" w14:textId="73047F5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480.9</w:t>
            </w:r>
          </w:p>
        </w:tc>
      </w:tr>
      <w:tr w:rsidR="00ED641D" w:rsidRPr="00625284" w14:paraId="4F3F85A7"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50B2BFC6"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473E0F9"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1C8AACB1" w14:textId="46E8CA1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0F0FBC13" w14:textId="6B9D07C7"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69AEDA19"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73F1EFEF"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238E918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2F717229" w14:textId="0E96BF3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2E355661" w14:textId="4832963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497.5</w:t>
            </w:r>
          </w:p>
        </w:tc>
      </w:tr>
      <w:tr w:rsidR="00ED641D" w:rsidRPr="00625284" w14:paraId="69F54358"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52F73D4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6</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71F66597"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14A456C8" w14:textId="0240451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7FA1F31F" w14:textId="76A68D0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02F8DC82"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20301E9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6</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7112B656"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5EA0184" w14:textId="57BAACA0"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487.9</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2D4923F5" w14:textId="2F7D69B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487.5</w:t>
            </w:r>
          </w:p>
        </w:tc>
      </w:tr>
      <w:tr w:rsidR="00ED641D" w:rsidRPr="00625284" w14:paraId="55E89174"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012582E8"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171B9C08"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193D96A8" w14:textId="6E7DC01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474.7</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6AC96F67" w14:textId="693FA5F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CC3A5BC"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08BA0154"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62D1B9CC"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22D1AF7D" w14:textId="794E5BE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614602DC" w14:textId="4E28FB3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476.0</w:t>
            </w:r>
          </w:p>
        </w:tc>
      </w:tr>
      <w:tr w:rsidR="00ED641D" w:rsidRPr="00625284" w14:paraId="5676B21C"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5620FFAF"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4AFDAFA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01491DD3" w14:textId="49CE228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480.1</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6D09CDF0" w14:textId="040FB1A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2C2E696D"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0B8F3592"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1006D3A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0F21DDB" w14:textId="1539894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13704E40" w14:textId="5B533F27"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479.0</w:t>
            </w:r>
          </w:p>
        </w:tc>
      </w:tr>
      <w:tr w:rsidR="00ED641D" w:rsidRPr="00625284" w14:paraId="58D46E8D"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229BB33E"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4A38078C"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62865E46" w14:textId="691ED28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57DB8A28" w14:textId="5E8002E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501.0</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1C4FFB7F"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436FFE3E"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3A7978D3"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611D0A7F" w14:textId="23AAB26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32288DCB" w14:textId="668A0CB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498.6</w:t>
            </w:r>
          </w:p>
        </w:tc>
      </w:tr>
      <w:tr w:rsidR="00ED641D" w:rsidRPr="00625284" w14:paraId="1E17310C"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68A1EDD6"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7</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272E2A0C"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310FD924" w14:textId="6FFC1AA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488.5</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4809F832" w14:textId="359858F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485.6</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1835FE5"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6802A3D7"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7</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8544C2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64FAD806" w14:textId="59162A95"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486.5</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063E462F" w14:textId="426C8420"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484.8</w:t>
            </w:r>
          </w:p>
        </w:tc>
      </w:tr>
      <w:tr w:rsidR="00ED641D" w:rsidRPr="00625284" w14:paraId="6D3EF108"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7AC16722"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689E7205"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21890E99" w14:textId="309A7205"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474.0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2201C2D3" w14:textId="301505A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468.5</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389BD7D1"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4DB34B7C"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7263B6B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7665DFE0" w14:textId="58158BF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3D4A7A34" w14:textId="4DA7D32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472.3</w:t>
            </w:r>
          </w:p>
        </w:tc>
      </w:tr>
      <w:tr w:rsidR="00ED641D" w:rsidRPr="00625284" w14:paraId="2C79ADDE"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22B1BF70"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1809E529"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4EA91595" w14:textId="3187B236"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47ADDE1A" w14:textId="3DCC9ED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742E77A4"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35B0B382"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56E34F7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696CDF92" w14:textId="3A5D71F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10C9E598" w14:textId="2DEACE6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476.5</w:t>
            </w:r>
          </w:p>
        </w:tc>
      </w:tr>
      <w:tr w:rsidR="00ED641D" w:rsidRPr="00625284" w14:paraId="3F9E626E"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530FF996"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26E6C476"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7E0BBBF4" w14:textId="6DF6035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499.1</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23367EB9" w14:textId="11EB99D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497.0</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7CA83514"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5C09311B"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67ADC7ED"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10DBB740" w14:textId="23FE0B6F"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5811D828" w14:textId="6409610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497.5</w:t>
            </w:r>
          </w:p>
        </w:tc>
      </w:tr>
      <w:tr w:rsidR="00ED641D" w:rsidRPr="00625284" w14:paraId="4A39996E"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3A32DF0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8</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4CA27A1D"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10338653" w14:textId="1678C62A"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23B4E530" w14:textId="3256E79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486.4</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6DC91D67"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5779F6BF"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Grade 8</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7CFBE0D0"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65EC8D30" w14:textId="56DB9910"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488.2</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3EF14D91" w14:textId="418BE702"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487.1</w:t>
            </w:r>
          </w:p>
        </w:tc>
      </w:tr>
      <w:tr w:rsidR="00ED641D" w:rsidRPr="00625284" w14:paraId="2AD6EA08"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1EBFDE11"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41B6E221"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200DEF6C" w14:textId="4AFE62E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472.9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51A6B722" w14:textId="1C24AE08"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467.2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03CC7656"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55E472B2"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3810EC02"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C3ADE4B" w14:textId="2F2A1CA8"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477.3</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96ECDB7" w14:textId="7D9A263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475.6</w:t>
            </w:r>
          </w:p>
        </w:tc>
      </w:tr>
      <w:tr w:rsidR="00ED641D" w:rsidRPr="00625284" w14:paraId="69329371"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11DCF4D3"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64A8F3CE"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409E05AB" w14:textId="46351D48"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478.3</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094C572D" w14:textId="7EB12BB8"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475.9</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50B91BF5"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68727233"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0993F376"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0BEF9CAF" w14:textId="1DB89C8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479.7</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025A9C80" w14:textId="4E5A3984"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477.8</w:t>
            </w:r>
          </w:p>
        </w:tc>
      </w:tr>
      <w:tr w:rsidR="00ED641D" w:rsidRPr="00625284" w14:paraId="39420609"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vAlign w:val="center"/>
            <w:hideMark/>
          </w:tcPr>
          <w:p w14:paraId="544F580E"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hideMark/>
          </w:tcPr>
          <w:p w14:paraId="02F1E130"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1458A896" w14:textId="6DE72681"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498.9</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auto" w:fill="auto"/>
            <w:noWrap/>
          </w:tcPr>
          <w:p w14:paraId="2848342C" w14:textId="57BD1C05"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499.1</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750656DF"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vAlign w:val="center"/>
            <w:hideMark/>
          </w:tcPr>
          <w:p w14:paraId="0F3F8F84"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hideMark/>
          </w:tcPr>
          <w:p w14:paraId="1471810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616F238F" w14:textId="765D5F8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499.6</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auto"/>
            <w:noWrap/>
          </w:tcPr>
          <w:p w14:paraId="7FB40C1F" w14:textId="7727CC4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498.8</w:t>
            </w:r>
          </w:p>
        </w:tc>
      </w:tr>
      <w:tr w:rsidR="00ED641D" w:rsidRPr="00625284" w14:paraId="46FE0F05"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34EE5C0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 3-8</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374CC9A4"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17E0574C" w14:textId="0CE8E115"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489.2</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1481B35D" w14:textId="5D0FA05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490.2</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4ECAA577"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F3AA64A"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Gr. 3-8</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180A397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Economically Disadvantaged</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5B4BD9EE" w14:textId="4CD4F68B"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488.1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07F46CC9" w14:textId="21030D3D"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487.7</w:t>
            </w:r>
          </w:p>
        </w:tc>
      </w:tr>
      <w:tr w:rsidR="00ED641D" w:rsidRPr="00625284" w14:paraId="21BFA7DD"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1B930EE8"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73AF96D2"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3239ED80" w14:textId="3B8829C3"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478.4</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73592109" w14:textId="71B70217"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478.7</w:t>
            </w:r>
          </w:p>
        </w:tc>
        <w:tc>
          <w:tcPr>
            <w:tcW w:w="262" w:type="dxa"/>
            <w:tcBorders>
              <w:top w:val="nil"/>
              <w:left w:val="single" w:sz="8" w:space="0" w:color="9CC2E5" w:themeColor="accent1" w:themeTint="99"/>
              <w:bottom w:val="nil"/>
              <w:right w:val="single" w:sz="8" w:space="0" w:color="F4B083" w:themeColor="accent2" w:themeTint="99"/>
            </w:tcBorders>
            <w:shd w:val="clear" w:color="000000" w:fill="D9D9D9"/>
            <w:noWrap/>
            <w:hideMark/>
          </w:tcPr>
          <w:p w14:paraId="3D5558CC"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0E3C4DC6"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3A80593B"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English Learner (EL)</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68EBFE07" w14:textId="0D1F8F5E"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481.1</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407D4B54" w14:textId="0ECBB117"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480.1</w:t>
            </w:r>
          </w:p>
        </w:tc>
      </w:tr>
      <w:tr w:rsidR="00ED641D" w:rsidRPr="00625284" w14:paraId="02AED38D"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509794AA"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622F0D41"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421C6C1A" w14:textId="14D82DE9"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576BF417" w14:textId="4465F95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480.8</w:t>
            </w:r>
          </w:p>
        </w:tc>
        <w:tc>
          <w:tcPr>
            <w:tcW w:w="262" w:type="dxa"/>
            <w:tcBorders>
              <w:top w:val="nil"/>
              <w:left w:val="single" w:sz="8" w:space="0" w:color="9CC2E5" w:themeColor="accent1" w:themeTint="99"/>
              <w:right w:val="single" w:sz="8" w:space="0" w:color="F4B083" w:themeColor="accent2" w:themeTint="99"/>
            </w:tcBorders>
            <w:shd w:val="clear" w:color="000000" w:fill="D9D9D9"/>
            <w:noWrap/>
            <w:hideMark/>
          </w:tcPr>
          <w:p w14:paraId="637FFD9B"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403108B0"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34271890"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Students with Disabilities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5AE610DF" w14:textId="37556BB7"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479.8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47221C91" w14:textId="63121356"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479.2</w:t>
            </w:r>
          </w:p>
        </w:tc>
      </w:tr>
      <w:tr w:rsidR="00ED641D" w:rsidRPr="00625284" w14:paraId="2B22DC8B" w14:textId="77777777" w:rsidTr="00A107E7">
        <w:trPr>
          <w:trHeight w:hRule="exact" w:val="288"/>
        </w:trPr>
        <w:tc>
          <w:tcPr>
            <w:tcW w:w="93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vAlign w:val="center"/>
            <w:hideMark/>
          </w:tcPr>
          <w:p w14:paraId="07F678C8"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hideMark/>
          </w:tcPr>
          <w:p w14:paraId="158438C0"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0C81C8AE" w14:textId="171C6E0E"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499.0</w:t>
            </w:r>
          </w:p>
        </w:tc>
        <w:tc>
          <w:tcPr>
            <w:tcW w:w="766"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shd w:val="clear" w:color="DDEBF7" w:fill="DDEBF7"/>
            <w:noWrap/>
          </w:tcPr>
          <w:p w14:paraId="69FC6282" w14:textId="38B6DFEF" w:rsidR="00ED641D" w:rsidRPr="00D5431C" w:rsidRDefault="00ED641D" w:rsidP="00ED641D">
            <w:pPr>
              <w:spacing w:line="240" w:lineRule="auto"/>
              <w:jc w:val="center"/>
              <w:rPr>
                <w:rFonts w:eastAsia="Times New Roman" w:cstheme="minorHAnsi"/>
                <w:color w:val="000000"/>
                <w:sz w:val="20"/>
                <w:szCs w:val="20"/>
              </w:rPr>
            </w:pPr>
            <w:r w:rsidRPr="00D5431C">
              <w:rPr>
                <w:rFonts w:cstheme="minorHAnsi"/>
                <w:color w:val="000000"/>
                <w:sz w:val="20"/>
                <w:szCs w:val="20"/>
              </w:rPr>
              <w:t>500.5</w:t>
            </w:r>
          </w:p>
        </w:tc>
        <w:tc>
          <w:tcPr>
            <w:tcW w:w="262" w:type="dxa"/>
            <w:tcBorders>
              <w:top w:val="nil"/>
              <w:left w:val="single" w:sz="8" w:space="0" w:color="9CC2E5" w:themeColor="accent1" w:themeTint="99"/>
              <w:right w:val="single" w:sz="8" w:space="0" w:color="F4B083" w:themeColor="accent2" w:themeTint="99"/>
            </w:tcBorders>
            <w:shd w:val="clear" w:color="000000" w:fill="D9D9D9"/>
            <w:noWrap/>
            <w:hideMark/>
          </w:tcPr>
          <w:p w14:paraId="125C0CA1" w14:textId="77777777" w:rsidR="00ED641D" w:rsidRPr="00D5431C" w:rsidRDefault="00ED641D" w:rsidP="00ED641D">
            <w:pPr>
              <w:spacing w:after="0" w:line="240" w:lineRule="auto"/>
              <w:jc w:val="right"/>
              <w:rPr>
                <w:rFonts w:eastAsia="Times New Roman" w:cstheme="minorHAnsi"/>
                <w:color w:val="000000"/>
                <w:sz w:val="20"/>
                <w:szCs w:val="20"/>
              </w:rPr>
            </w:pPr>
            <w:r w:rsidRPr="00D5431C">
              <w:rPr>
                <w:rFonts w:eastAsia="Times New Roman" w:cstheme="minorHAnsi"/>
                <w:color w:val="000000"/>
                <w:sz w:val="20"/>
                <w:szCs w:val="20"/>
              </w:rPr>
              <w:t> </w:t>
            </w:r>
          </w:p>
        </w:tc>
        <w:tc>
          <w:tcPr>
            <w:tcW w:w="936"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vAlign w:val="center"/>
            <w:hideMark/>
          </w:tcPr>
          <w:p w14:paraId="705D2DCA" w14:textId="77777777" w:rsidR="00ED641D" w:rsidRPr="00D5431C" w:rsidRDefault="00ED641D" w:rsidP="00ED641D">
            <w:pPr>
              <w:spacing w:after="0" w:line="240" w:lineRule="auto"/>
              <w:jc w:val="center"/>
              <w:rPr>
                <w:rFonts w:eastAsia="Times New Roman" w:cstheme="minorHAnsi"/>
                <w:sz w:val="20"/>
                <w:szCs w:val="20"/>
              </w:rPr>
            </w:pPr>
            <w:r w:rsidRPr="00D5431C">
              <w:rPr>
                <w:rFonts w:eastAsia="Times New Roman" w:cstheme="minorHAnsi"/>
                <w:sz w:val="20"/>
                <w:szCs w:val="20"/>
              </w:rPr>
              <w:t> </w:t>
            </w:r>
          </w:p>
        </w:tc>
        <w:tc>
          <w:tcPr>
            <w:tcW w:w="2592"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hideMark/>
          </w:tcPr>
          <w:p w14:paraId="41B28C27" w14:textId="77777777" w:rsidR="00ED641D" w:rsidRPr="00D5431C" w:rsidRDefault="00ED641D" w:rsidP="00ED641D">
            <w:pPr>
              <w:spacing w:after="0" w:line="240" w:lineRule="auto"/>
              <w:rPr>
                <w:rFonts w:eastAsia="Times New Roman" w:cstheme="minorHAnsi"/>
                <w:color w:val="000000"/>
                <w:sz w:val="20"/>
                <w:szCs w:val="20"/>
              </w:rPr>
            </w:pPr>
            <w:r w:rsidRPr="00D5431C">
              <w:rPr>
                <w:rFonts w:eastAsia="Times New Roman" w:cstheme="minorHAnsi"/>
                <w:color w:val="000000"/>
                <w:sz w:val="20"/>
                <w:szCs w:val="20"/>
              </w:rPr>
              <w:t>All Students</w:t>
            </w:r>
          </w:p>
        </w:tc>
        <w:tc>
          <w:tcPr>
            <w:tcW w:w="81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79B7920D" w14:textId="477CAB80"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498.8</w:t>
            </w:r>
          </w:p>
        </w:tc>
        <w:tc>
          <w:tcPr>
            <w:tcW w:w="7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FCE4D6" w:fill="FCE4D6"/>
            <w:noWrap/>
          </w:tcPr>
          <w:p w14:paraId="126AED6B" w14:textId="14CC1E80" w:rsidR="00ED641D" w:rsidRPr="00D5431C" w:rsidRDefault="00ED641D" w:rsidP="00ED641D">
            <w:pPr>
              <w:spacing w:after="0" w:line="240" w:lineRule="auto"/>
              <w:jc w:val="center"/>
              <w:rPr>
                <w:rFonts w:eastAsia="Times New Roman" w:cstheme="minorHAnsi"/>
                <w:color w:val="000000"/>
                <w:sz w:val="20"/>
                <w:szCs w:val="20"/>
              </w:rPr>
            </w:pPr>
            <w:r w:rsidRPr="00D5431C">
              <w:rPr>
                <w:rFonts w:cstheme="minorHAnsi"/>
                <w:color w:val="000000"/>
                <w:sz w:val="20"/>
                <w:szCs w:val="20"/>
              </w:rPr>
              <w:t>498.4</w:t>
            </w:r>
          </w:p>
        </w:tc>
      </w:tr>
    </w:tbl>
    <w:p w14:paraId="73737C96" w14:textId="77777777" w:rsidR="00622AA6" w:rsidRDefault="00622AA6" w:rsidP="00622AA6"/>
    <w:p w14:paraId="307F7A42" w14:textId="77777777" w:rsidR="00622AA6" w:rsidRDefault="006156F0" w:rsidP="00622AA6">
      <w:pPr>
        <w:rPr>
          <w:color w:val="FF0000"/>
        </w:rPr>
      </w:pPr>
      <w:r>
        <w:t>Figures 9 and 10</w:t>
      </w:r>
      <w:r w:rsidR="00622AA6">
        <w:t xml:space="preserve"> show the changes in average scaled scores, from 2017 to 2018, for English learners and students with disabilities. For comparison, the figures also </w:t>
      </w:r>
      <w:r w:rsidR="00DC396A">
        <w:t>display</w:t>
      </w:r>
      <w:r w:rsidR="00622AA6">
        <w:t xml:space="preserve"> data for </w:t>
      </w:r>
      <w:r w:rsidR="00F06BD4">
        <w:t xml:space="preserve">students </w:t>
      </w:r>
      <w:r w:rsidR="00F06BD4" w:rsidRPr="00040C66">
        <w:t>who are not in these programs</w:t>
      </w:r>
      <w:r w:rsidR="00622AA6">
        <w:t>.</w:t>
      </w:r>
      <w:r w:rsidR="00F06BD4">
        <w:t xml:space="preserve"> </w:t>
      </w:r>
      <w:r w:rsidR="00622AA6">
        <w:t>In the figures, blue bars represent a positive change in average scaled scores for the two-year period. Red ba</w:t>
      </w:r>
      <w:r w:rsidR="00F06BD4">
        <w:t>rs represent negative change.</w:t>
      </w:r>
    </w:p>
    <w:p w14:paraId="258201E2" w14:textId="77777777" w:rsidR="00622AA6" w:rsidRDefault="00E36F0D" w:rsidP="00295969">
      <w:pPr>
        <w:spacing w:after="0"/>
        <w:rPr>
          <w:color w:val="FF0000"/>
        </w:rPr>
      </w:pPr>
      <w:r>
        <w:rPr>
          <w:noProof/>
          <w:lang w:eastAsia="zh-CN"/>
        </w:rPr>
        <w:lastRenderedPageBreak/>
        <w:drawing>
          <wp:anchor distT="0" distB="0" distL="114300" distR="114300" simplePos="0" relativeHeight="251686912" behindDoc="0" locked="0" layoutInCell="1" allowOverlap="1" wp14:anchorId="67712627" wp14:editId="2674054D">
            <wp:simplePos x="0" y="0"/>
            <wp:positionH relativeFrom="margin">
              <wp:align>left</wp:align>
            </wp:positionH>
            <wp:positionV relativeFrom="paragraph">
              <wp:posOffset>4030980</wp:posOffset>
            </wp:positionV>
            <wp:extent cx="6202680" cy="3726180"/>
            <wp:effectExtent l="0" t="0" r="7620" b="7620"/>
            <wp:wrapSquare wrapText="bothSides"/>
            <wp:docPr id="23" name="Chart 23" descr="Average math scaled score point change 2017-2018 for special student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84864" behindDoc="0" locked="0" layoutInCell="1" allowOverlap="1" wp14:anchorId="53E06A9C" wp14:editId="5BE2C9EC">
            <wp:simplePos x="0" y="0"/>
            <wp:positionH relativeFrom="margin">
              <wp:align>left</wp:align>
            </wp:positionH>
            <wp:positionV relativeFrom="paragraph">
              <wp:posOffset>0</wp:posOffset>
            </wp:positionV>
            <wp:extent cx="6202680" cy="3741420"/>
            <wp:effectExtent l="0" t="0" r="7620" b="11430"/>
            <wp:wrapSquare wrapText="bothSides"/>
            <wp:docPr id="21" name="Chart 21" descr="Average ela scaled score point change 2017-2018 for special student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078EEEA8" w14:textId="77777777" w:rsidR="00622AA6" w:rsidRDefault="00622AA6" w:rsidP="00622AA6"/>
    <w:p w14:paraId="11665550" w14:textId="77777777" w:rsidR="00622AA6" w:rsidRPr="00820B33" w:rsidRDefault="00622AA6" w:rsidP="00622AA6"/>
    <w:p w14:paraId="512378E5" w14:textId="004B7B5C" w:rsidR="007D4FD5" w:rsidRPr="00BB695B" w:rsidRDefault="00BB695B" w:rsidP="00FF783F">
      <w:pPr>
        <w:pStyle w:val="Heading1"/>
        <w:jc w:val="center"/>
        <w:rPr>
          <w:b/>
        </w:rPr>
      </w:pPr>
      <w:bookmarkStart w:id="23" w:name="_Toc525643737"/>
      <w:r w:rsidRPr="00BB695B">
        <w:rPr>
          <w:b/>
        </w:rPr>
        <w:lastRenderedPageBreak/>
        <w:t>IV. Statewide Achievement Gaps</w:t>
      </w:r>
      <w:bookmarkEnd w:id="23"/>
    </w:p>
    <w:p w14:paraId="58E1C6ED" w14:textId="77777777" w:rsidR="00BB695B" w:rsidRDefault="00BB695B" w:rsidP="00BB695B">
      <w:r>
        <w:t>In 2010, Massachusetts passed legislation requiring the state to monitor achievement gaps and authorizing the Department of Elementary and Secondary Education to take steps to intervene and attempt to close those gaps through its school accountability and assistance programs.</w:t>
      </w:r>
    </w:p>
    <w:p w14:paraId="689954DA" w14:textId="7709A050" w:rsidR="00CB724E" w:rsidRDefault="00BB695B" w:rsidP="00B749D0">
      <w:r>
        <w:t xml:space="preserve">This section presents information about academic achievement gaps in Massachusetts through 2018. The Department defines an achievement gap as a disparity in academic performance between two demographic groups. The figures and tables </w:t>
      </w:r>
      <w:r w:rsidR="00CB724E">
        <w:t>displayed here</w:t>
      </w:r>
      <w:r>
        <w:t xml:space="preserve"> </w:t>
      </w:r>
      <w:r w:rsidR="00CA2C38">
        <w:t>identify</w:t>
      </w:r>
      <w:r w:rsidR="00B749D0">
        <w:t xml:space="preserve"> achievement gaps that are based on race, special education status, or English learner status.</w:t>
      </w:r>
    </w:p>
    <w:p w14:paraId="5D591878" w14:textId="522A015E" w:rsidR="00BB695B" w:rsidRDefault="00BB695B" w:rsidP="00BB695B">
      <w:r>
        <w:t xml:space="preserve">For the next-generation </w:t>
      </w:r>
      <w:r w:rsidR="007703BA">
        <w:t>ELA and M</w:t>
      </w:r>
      <w:r>
        <w:t xml:space="preserve">athematics tests at grades 3–8, achievement gaps are measured in this report using the </w:t>
      </w:r>
      <w:r w:rsidR="00CA2C38">
        <w:t xml:space="preserve">MCAS </w:t>
      </w:r>
      <w:r>
        <w:t>average scaled score for each group. Because next-generation test scores cannot be dire</w:t>
      </w:r>
      <w:r w:rsidR="00590E50">
        <w:t>ctly compared to scores from</w:t>
      </w:r>
      <w:r>
        <w:t xml:space="preserve"> legacy MCAS tests, reporting on achievement gaps for </w:t>
      </w:r>
      <w:r w:rsidR="006479FC">
        <w:t>next-generation</w:t>
      </w:r>
      <w:r>
        <w:t xml:space="preserve"> tests is limited to d</w:t>
      </w:r>
      <w:r w:rsidR="006479FC">
        <w:t xml:space="preserve">ata from the 2017 and 2018 </w:t>
      </w:r>
      <w:r>
        <w:t xml:space="preserve">administrations.  </w:t>
      </w:r>
    </w:p>
    <w:p w14:paraId="3E0C954D" w14:textId="2006C62C" w:rsidR="00BB695B" w:rsidRDefault="00BB695B" w:rsidP="00BB695B">
      <w:pPr>
        <w:spacing w:before="240"/>
      </w:pPr>
      <w:r>
        <w:t xml:space="preserve">For all high school tests and the grades 5 and 8 STE tests, achievement gaps are measured in this report based on the percentage of students in each group scoring </w:t>
      </w:r>
      <w:r>
        <w:rPr>
          <w:i/>
          <w:iCs/>
        </w:rPr>
        <w:t>Proficient</w:t>
      </w:r>
      <w:r>
        <w:t xml:space="preserve"> or higher. Because </w:t>
      </w:r>
      <w:r w:rsidR="00590E50">
        <w:t xml:space="preserve">results from </w:t>
      </w:r>
      <w:r>
        <w:t>these tests co</w:t>
      </w:r>
      <w:r w:rsidR="00CA2C38">
        <w:t>ntinue to be reported using legacy MCAS achievement levels</w:t>
      </w:r>
      <w:r>
        <w:t>, we are able to re</w:t>
      </w:r>
      <w:r w:rsidR="00AC6B14">
        <w:t>port on trends</w:t>
      </w:r>
      <w:r>
        <w:t xml:space="preserve"> in the achievement gaps over a longer timeframe.</w:t>
      </w:r>
    </w:p>
    <w:p w14:paraId="03C87F6C" w14:textId="77777777" w:rsidR="00BB695B" w:rsidRPr="00C53444" w:rsidRDefault="00C53444" w:rsidP="00CB724E">
      <w:pPr>
        <w:pStyle w:val="Heading2"/>
        <w:spacing w:before="240"/>
        <w:rPr>
          <w:b/>
        </w:rPr>
      </w:pPr>
      <w:bookmarkStart w:id="24" w:name="_Toc525643738"/>
      <w:r w:rsidRPr="00C53444">
        <w:rPr>
          <w:b/>
        </w:rPr>
        <w:t>Achievement Gaps on Next-Generation Tests</w:t>
      </w:r>
      <w:bookmarkEnd w:id="24"/>
    </w:p>
    <w:p w14:paraId="3DCCFA8C" w14:textId="6CFF017E" w:rsidR="00C53444" w:rsidRDefault="00C53444" w:rsidP="00CB724E">
      <w:r>
        <w:t>The figures below show the</w:t>
      </w:r>
      <w:r w:rsidR="008E70E5">
        <w:t xml:space="preserve"> size of the</w:t>
      </w:r>
      <w:r>
        <w:t xml:space="preserve"> achievement gaps</w:t>
      </w:r>
      <w:r w:rsidR="008E70E5">
        <w:t xml:space="preserve">, in average scaled score </w:t>
      </w:r>
      <w:r w:rsidR="007660F8">
        <w:t xml:space="preserve">(SS) </w:t>
      </w:r>
      <w:r w:rsidR="008E70E5">
        <w:t>points, f</w:t>
      </w:r>
      <w:r>
        <w:t xml:space="preserve">or the </w:t>
      </w:r>
      <w:r w:rsidR="008E70E5">
        <w:t>2017 and 2018 next-generation</w:t>
      </w:r>
      <w:r w:rsidR="00CB724E">
        <w:t xml:space="preserve"> tests</w:t>
      </w:r>
      <w:r w:rsidR="008E70E5">
        <w:t xml:space="preserve"> at grades 3–8</w:t>
      </w:r>
      <w:r w:rsidR="00CB724E">
        <w:t xml:space="preserve">. </w:t>
      </w:r>
      <w:r w:rsidR="008E70E5">
        <w:t xml:space="preserve">Figure 11 displays the ELA </w:t>
      </w:r>
      <w:r w:rsidR="00CC07F5">
        <w:t xml:space="preserve">achievement </w:t>
      </w:r>
      <w:r w:rsidR="008E70E5">
        <w:t xml:space="preserve">gaps, and Figure 12 displays the Mathematics </w:t>
      </w:r>
      <w:r w:rsidR="00CC07F5">
        <w:t xml:space="preserve">achievement </w:t>
      </w:r>
      <w:r w:rsidR="008E70E5">
        <w:t xml:space="preserve">gaps. See Tables 9 and 10 </w:t>
      </w:r>
      <w:r w:rsidR="007703BA">
        <w:t xml:space="preserve">in section III </w:t>
      </w:r>
      <w:r w:rsidR="008E70E5">
        <w:t xml:space="preserve">for </w:t>
      </w:r>
      <w:r w:rsidR="00AE7A5A">
        <w:t xml:space="preserve">data showing </w:t>
      </w:r>
      <w:r w:rsidR="008E70E5">
        <w:t xml:space="preserve">the actual average scaled scores for each group. </w:t>
      </w:r>
    </w:p>
    <w:p w14:paraId="7BB49C0E" w14:textId="77777777" w:rsidR="00CB724E" w:rsidRDefault="00CB724E" w:rsidP="00CB724E"/>
    <w:p w14:paraId="5AD3C510" w14:textId="77777777" w:rsidR="00CB724E" w:rsidRDefault="00CB724E" w:rsidP="00CB724E"/>
    <w:p w14:paraId="093BD9F2" w14:textId="77777777" w:rsidR="001A165A" w:rsidRDefault="001A165A" w:rsidP="0056733C">
      <w:pPr>
        <w:spacing w:before="240"/>
      </w:pPr>
    </w:p>
    <w:p w14:paraId="547123CC" w14:textId="77777777" w:rsidR="00F23FED" w:rsidRDefault="00F23FED"/>
    <w:p w14:paraId="5AD79BB9" w14:textId="77777777" w:rsidR="00F23FED" w:rsidRDefault="00F23FED"/>
    <w:p w14:paraId="24208A12" w14:textId="77777777" w:rsidR="00F23FED" w:rsidRDefault="00F23FED"/>
    <w:p w14:paraId="0A5E7AB8" w14:textId="77777777" w:rsidR="00F23FED" w:rsidRDefault="00F23FED"/>
    <w:p w14:paraId="24A274F8" w14:textId="77777777" w:rsidR="00F23FED" w:rsidRDefault="00F23FED"/>
    <w:p w14:paraId="2D49DEBF" w14:textId="77777777" w:rsidR="00F23FED" w:rsidRDefault="00F23FED"/>
    <w:p w14:paraId="03DCE829" w14:textId="77777777" w:rsidR="00F23FED" w:rsidRDefault="00F23FED"/>
    <w:p w14:paraId="7870CAAD" w14:textId="757B3D67" w:rsidR="00F23FED" w:rsidRDefault="00F6629A">
      <w:pPr>
        <w:rPr>
          <w:noProof/>
        </w:rPr>
      </w:pPr>
      <w:r>
        <w:rPr>
          <w:noProof/>
          <w:lang w:eastAsia="zh-CN"/>
        </w:rPr>
        <w:lastRenderedPageBreak/>
        <w:drawing>
          <wp:anchor distT="0" distB="0" distL="114300" distR="114300" simplePos="0" relativeHeight="251695104" behindDoc="0" locked="0" layoutInCell="1" allowOverlap="1" wp14:anchorId="7B655521" wp14:editId="0AA0D83A">
            <wp:simplePos x="0" y="0"/>
            <wp:positionH relativeFrom="margin">
              <wp:align>left</wp:align>
            </wp:positionH>
            <wp:positionV relativeFrom="paragraph">
              <wp:posOffset>4356100</wp:posOffset>
            </wp:positionV>
            <wp:extent cx="5899150" cy="3536950"/>
            <wp:effectExtent l="0" t="0" r="6350" b="6350"/>
            <wp:wrapSquare wrapText="bothSides"/>
            <wp:docPr id="28" name="Chart 28" descr="2017 and 2018 Math achievement gaps, grad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F23FED">
        <w:rPr>
          <w:noProof/>
          <w:lang w:eastAsia="zh-CN"/>
        </w:rPr>
        <w:drawing>
          <wp:anchor distT="0" distB="0" distL="114300" distR="114300" simplePos="0" relativeHeight="251693056" behindDoc="0" locked="0" layoutInCell="1" allowOverlap="1" wp14:anchorId="05A84A1E" wp14:editId="4CF2A955">
            <wp:simplePos x="0" y="0"/>
            <wp:positionH relativeFrom="margin">
              <wp:align>left</wp:align>
            </wp:positionH>
            <wp:positionV relativeFrom="paragraph">
              <wp:posOffset>101600</wp:posOffset>
            </wp:positionV>
            <wp:extent cx="5905500" cy="3810635"/>
            <wp:effectExtent l="0" t="0" r="0" b="18415"/>
            <wp:wrapSquare wrapText="bothSides"/>
            <wp:docPr id="27" name="Chart 27" descr="2017 and 2018 ELA achievement gaps grad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016529CC" w14:textId="038519D9" w:rsidR="00F6629A" w:rsidRDefault="00F6629A">
      <w:r>
        <w:br w:type="page"/>
      </w:r>
    </w:p>
    <w:p w14:paraId="21012C03" w14:textId="6A6685BC" w:rsidR="00AE7A5A" w:rsidRPr="00C53444" w:rsidRDefault="00AE7A5A" w:rsidP="00AE7A5A">
      <w:pPr>
        <w:pStyle w:val="Heading2"/>
        <w:spacing w:before="240"/>
        <w:rPr>
          <w:b/>
        </w:rPr>
      </w:pPr>
      <w:bookmarkStart w:id="25" w:name="_Toc525643739"/>
      <w:r>
        <w:rPr>
          <w:b/>
        </w:rPr>
        <w:lastRenderedPageBreak/>
        <w:t>Achievement Gaps on Legacy</w:t>
      </w:r>
      <w:r w:rsidRPr="00C53444">
        <w:rPr>
          <w:b/>
        </w:rPr>
        <w:t xml:space="preserve"> Tests</w:t>
      </w:r>
      <w:bookmarkEnd w:id="25"/>
    </w:p>
    <w:p w14:paraId="45022BB5" w14:textId="77777777" w:rsidR="0041630A" w:rsidRDefault="00B749D0">
      <w:r>
        <w:t>Table</w:t>
      </w:r>
      <w:r w:rsidR="00CC07F5">
        <w:t>s</w:t>
      </w:r>
      <w:r w:rsidR="0041630A">
        <w:t xml:space="preserve"> 11</w:t>
      </w:r>
      <w:r w:rsidR="00CC07F5">
        <w:t xml:space="preserve"> and 12</w:t>
      </w:r>
      <w:r>
        <w:t xml:space="preserve"> </w:t>
      </w:r>
      <w:r w:rsidR="0041630A" w:rsidRPr="0041630A">
        <w:t xml:space="preserve">summarize changes that occurred between 2007 and 2018 in the </w:t>
      </w:r>
      <w:r w:rsidR="0041630A">
        <w:t>achievement</w:t>
      </w:r>
      <w:r w:rsidR="0041630A" w:rsidRPr="0041630A">
        <w:t xml:space="preserve"> gap</w:t>
      </w:r>
      <w:r>
        <w:t>s</w:t>
      </w:r>
      <w:r w:rsidR="0041630A" w:rsidRPr="0041630A">
        <w:t xml:space="preserve"> between African American/Black students and white students</w:t>
      </w:r>
      <w:r w:rsidR="00CC07F5">
        <w:t xml:space="preserve">, and </w:t>
      </w:r>
      <w:r w:rsidR="00CC07F5" w:rsidRPr="0041630A">
        <w:t>between Hispanic or Latino students and white students</w:t>
      </w:r>
      <w:r w:rsidR="00CC07F5">
        <w:t>,</w:t>
      </w:r>
      <w:r>
        <w:t xml:space="preserve"> on legacy MCAS tests. </w:t>
      </w:r>
      <w:r w:rsidR="0041630A" w:rsidRPr="0041630A">
        <w:t>Data for 2017 are included to illustrate the one-year trend.</w:t>
      </w:r>
    </w:p>
    <w:p w14:paraId="7F53A211" w14:textId="77777777" w:rsidR="0041630A" w:rsidRDefault="0041630A"/>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717"/>
        <w:gridCol w:w="90"/>
        <w:gridCol w:w="720"/>
        <w:gridCol w:w="810"/>
        <w:gridCol w:w="720"/>
        <w:gridCol w:w="90"/>
        <w:gridCol w:w="630"/>
        <w:gridCol w:w="900"/>
        <w:gridCol w:w="777"/>
        <w:gridCol w:w="666"/>
        <w:gridCol w:w="26"/>
        <w:gridCol w:w="742"/>
        <w:gridCol w:w="26"/>
        <w:gridCol w:w="1723"/>
        <w:gridCol w:w="25"/>
      </w:tblGrid>
      <w:tr w:rsidR="00D03FF8" w:rsidRPr="000A73B5" w14:paraId="31662304" w14:textId="77777777" w:rsidTr="00E51E08">
        <w:trPr>
          <w:gridAfter w:val="1"/>
          <w:wAfter w:w="25" w:type="dxa"/>
          <w:trHeight w:val="573"/>
          <w:jc w:val="center"/>
        </w:trPr>
        <w:tc>
          <w:tcPr>
            <w:tcW w:w="8846" w:type="dxa"/>
            <w:gridSpan w:val="15"/>
            <w:tcBorders>
              <w:top w:val="single" w:sz="8" w:space="0" w:color="auto"/>
              <w:bottom w:val="nil"/>
            </w:tcBorders>
          </w:tcPr>
          <w:p w14:paraId="467D707E" w14:textId="77777777" w:rsidR="00E51E08" w:rsidRPr="000A73B5" w:rsidRDefault="00E51E0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Table 11</w:t>
            </w:r>
            <w:r w:rsidR="00D03FF8" w:rsidRPr="000A73B5">
              <w:rPr>
                <w:rFonts w:eastAsia="Times New Roman" w:cstheme="minorHAnsi"/>
                <w:b/>
                <w:sz w:val="20"/>
                <w:szCs w:val="20"/>
              </w:rPr>
              <w:t xml:space="preserve">: 2007–2018 </w:t>
            </w:r>
            <w:r w:rsidR="000E0AAF" w:rsidRPr="000A73B5">
              <w:rPr>
                <w:rFonts w:eastAsia="Times New Roman" w:cstheme="minorHAnsi"/>
                <w:b/>
                <w:sz w:val="20"/>
                <w:szCs w:val="20"/>
              </w:rPr>
              <w:t xml:space="preserve">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00D03FF8" w:rsidRPr="000A73B5">
              <w:rPr>
                <w:rFonts w:eastAsia="Times New Roman" w:cstheme="minorHAnsi"/>
                <w:b/>
                <w:sz w:val="20"/>
                <w:szCs w:val="20"/>
              </w:rPr>
              <w:t xml:space="preserve"> Gaps </w:t>
            </w:r>
          </w:p>
          <w:p w14:paraId="5551779A" w14:textId="77777777" w:rsidR="00D03FF8" w:rsidRPr="000A73B5" w:rsidRDefault="007D5C46"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b</w:t>
            </w:r>
            <w:r w:rsidR="000E0AAF" w:rsidRPr="000A73B5">
              <w:rPr>
                <w:rFonts w:eastAsia="Times New Roman" w:cstheme="minorHAnsi"/>
                <w:b/>
                <w:sz w:val="20"/>
                <w:szCs w:val="20"/>
              </w:rPr>
              <w:t>etween Afric</w:t>
            </w:r>
            <w:r w:rsidR="00CC07F5" w:rsidRPr="000A73B5">
              <w:rPr>
                <w:rFonts w:eastAsia="Times New Roman" w:cstheme="minorHAnsi"/>
                <w:b/>
                <w:sz w:val="20"/>
                <w:szCs w:val="20"/>
              </w:rPr>
              <w:t>an American/Black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D03FF8" w:rsidRPr="000A73B5" w14:paraId="19BF334B" w14:textId="77777777" w:rsidTr="00300642">
        <w:trPr>
          <w:gridAfter w:val="1"/>
          <w:wAfter w:w="25" w:type="dxa"/>
          <w:trHeight w:val="192"/>
          <w:jc w:val="center"/>
        </w:trPr>
        <w:tc>
          <w:tcPr>
            <w:tcW w:w="1016" w:type="dxa"/>
            <w:gridSpan w:val="3"/>
            <w:tcBorders>
              <w:top w:val="nil"/>
              <w:bottom w:val="nil"/>
            </w:tcBorders>
            <w:vAlign w:val="center"/>
          </w:tcPr>
          <w:p w14:paraId="365A22A6" w14:textId="77777777" w:rsidR="00D03FF8" w:rsidRPr="000A73B5" w:rsidRDefault="00D03FF8" w:rsidP="00D03FF8">
            <w:pPr>
              <w:spacing w:after="0" w:line="240" w:lineRule="auto"/>
              <w:rPr>
                <w:rFonts w:eastAsia="Times New Roman" w:cstheme="minorHAnsi"/>
                <w:b/>
                <w:sz w:val="20"/>
                <w:szCs w:val="20"/>
              </w:rPr>
            </w:pPr>
            <w:bookmarkStart w:id="26" w:name="_Hlk209259686"/>
            <w:r w:rsidRPr="000A73B5">
              <w:rPr>
                <w:rFonts w:eastAsia="Times New Roman" w:cstheme="minorHAnsi"/>
                <w:b/>
                <w:sz w:val="20"/>
                <w:szCs w:val="20"/>
              </w:rPr>
              <w:t>Grade/</w:t>
            </w:r>
          </w:p>
        </w:tc>
        <w:tc>
          <w:tcPr>
            <w:tcW w:w="2970" w:type="dxa"/>
            <w:gridSpan w:val="5"/>
            <w:tcBorders>
              <w:top w:val="nil"/>
              <w:bottom w:val="nil"/>
            </w:tcBorders>
          </w:tcPr>
          <w:p w14:paraId="3AF01E1C"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African American/Black</w:t>
            </w:r>
          </w:p>
        </w:tc>
        <w:tc>
          <w:tcPr>
            <w:tcW w:w="1677" w:type="dxa"/>
            <w:gridSpan w:val="2"/>
            <w:tcBorders>
              <w:top w:val="nil"/>
              <w:bottom w:val="nil"/>
              <w:right w:val="single" w:sz="4" w:space="0" w:color="auto"/>
            </w:tcBorders>
            <w:vAlign w:val="center"/>
          </w:tcPr>
          <w:p w14:paraId="28BFEFEA"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83" w:type="dxa"/>
            <w:gridSpan w:val="5"/>
            <w:tcBorders>
              <w:top w:val="nil"/>
              <w:left w:val="single" w:sz="4" w:space="0" w:color="auto"/>
              <w:bottom w:val="nil"/>
            </w:tcBorders>
            <w:vAlign w:val="center"/>
          </w:tcPr>
          <w:p w14:paraId="6663B261"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D03FF8" w:rsidRPr="000A73B5" w14:paraId="342CCA8C" w14:textId="77777777" w:rsidTr="00300642">
        <w:trPr>
          <w:gridAfter w:val="1"/>
          <w:wAfter w:w="25" w:type="dxa"/>
          <w:trHeight w:val="192"/>
          <w:jc w:val="center"/>
        </w:trPr>
        <w:tc>
          <w:tcPr>
            <w:tcW w:w="1016" w:type="dxa"/>
            <w:gridSpan w:val="3"/>
            <w:tcBorders>
              <w:top w:val="nil"/>
              <w:bottom w:val="single" w:sz="4" w:space="0" w:color="auto"/>
            </w:tcBorders>
            <w:vAlign w:val="center"/>
          </w:tcPr>
          <w:p w14:paraId="571F87FB"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2970" w:type="dxa"/>
            <w:gridSpan w:val="5"/>
            <w:tcBorders>
              <w:top w:val="nil"/>
              <w:bottom w:val="single" w:sz="4" w:space="0" w:color="auto"/>
            </w:tcBorders>
          </w:tcPr>
          <w:p w14:paraId="6FB089D0" w14:textId="77777777" w:rsidR="00D03FF8" w:rsidRPr="000A73B5" w:rsidRDefault="00D03FF8" w:rsidP="00D03FF8">
            <w:pPr>
              <w:spacing w:after="0" w:line="240" w:lineRule="auto"/>
              <w:rPr>
                <w:rFonts w:eastAsia="Times New Roman" w:cstheme="minorHAnsi"/>
                <w:b/>
                <w:sz w:val="20"/>
                <w:szCs w:val="20"/>
              </w:rPr>
            </w:pPr>
          </w:p>
        </w:tc>
        <w:tc>
          <w:tcPr>
            <w:tcW w:w="1677" w:type="dxa"/>
            <w:gridSpan w:val="2"/>
            <w:tcBorders>
              <w:top w:val="nil"/>
              <w:bottom w:val="single" w:sz="4" w:space="0" w:color="auto"/>
              <w:right w:val="single" w:sz="4" w:space="0" w:color="auto"/>
            </w:tcBorders>
            <w:vAlign w:val="center"/>
          </w:tcPr>
          <w:p w14:paraId="62A3E466" w14:textId="77777777" w:rsidR="00D03FF8" w:rsidRPr="000A73B5" w:rsidRDefault="00D03FF8" w:rsidP="00D03FF8">
            <w:pPr>
              <w:spacing w:after="0" w:line="240" w:lineRule="auto"/>
              <w:rPr>
                <w:rFonts w:eastAsia="Times New Roman" w:cstheme="minorHAnsi"/>
                <w:b/>
                <w:sz w:val="20"/>
                <w:szCs w:val="20"/>
              </w:rPr>
            </w:pPr>
          </w:p>
        </w:tc>
        <w:tc>
          <w:tcPr>
            <w:tcW w:w="3183" w:type="dxa"/>
            <w:gridSpan w:val="5"/>
            <w:tcBorders>
              <w:top w:val="nil"/>
              <w:left w:val="single" w:sz="4" w:space="0" w:color="auto"/>
              <w:bottom w:val="single" w:sz="4" w:space="0" w:color="auto"/>
            </w:tcBorders>
            <w:vAlign w:val="center"/>
          </w:tcPr>
          <w:p w14:paraId="447E165D" w14:textId="77777777" w:rsidR="00D03FF8" w:rsidRPr="000A73B5" w:rsidRDefault="00D03FF8" w:rsidP="00D03FF8">
            <w:pPr>
              <w:spacing w:after="0" w:line="240" w:lineRule="auto"/>
              <w:jc w:val="center"/>
              <w:rPr>
                <w:rFonts w:eastAsia="Times New Roman" w:cstheme="minorHAnsi"/>
                <w:b/>
                <w:sz w:val="20"/>
                <w:szCs w:val="20"/>
              </w:rPr>
            </w:pPr>
          </w:p>
        </w:tc>
      </w:tr>
      <w:tr w:rsidR="00D03FF8" w:rsidRPr="000A73B5" w14:paraId="036A522B" w14:textId="77777777" w:rsidTr="00300642">
        <w:trPr>
          <w:gridBefore w:val="1"/>
          <w:gridAfter w:val="1"/>
          <w:wBefore w:w="209" w:type="dxa"/>
          <w:wAfter w:w="25" w:type="dxa"/>
          <w:trHeight w:val="422"/>
          <w:jc w:val="center"/>
        </w:trPr>
        <w:tc>
          <w:tcPr>
            <w:tcW w:w="717" w:type="dxa"/>
            <w:vMerge w:val="restart"/>
            <w:tcBorders>
              <w:top w:val="nil"/>
              <w:bottom w:val="single" w:sz="4" w:space="0" w:color="auto"/>
            </w:tcBorders>
          </w:tcPr>
          <w:p w14:paraId="356331C1" w14:textId="77777777" w:rsidR="00D03FF8" w:rsidRPr="000A73B5" w:rsidRDefault="00D03FF8" w:rsidP="00D03FF8">
            <w:pPr>
              <w:spacing w:after="0" w:line="240" w:lineRule="auto"/>
              <w:jc w:val="center"/>
              <w:rPr>
                <w:rFonts w:eastAsia="Times New Roman" w:cstheme="minorHAnsi"/>
                <w:b/>
                <w:sz w:val="20"/>
                <w:szCs w:val="20"/>
              </w:rPr>
            </w:pPr>
          </w:p>
        </w:tc>
        <w:tc>
          <w:tcPr>
            <w:tcW w:w="4737" w:type="dxa"/>
            <w:gridSpan w:val="8"/>
            <w:tcBorders>
              <w:top w:val="nil"/>
              <w:bottom w:val="single" w:sz="4" w:space="0" w:color="auto"/>
              <w:right w:val="single" w:sz="4" w:space="0" w:color="auto"/>
            </w:tcBorders>
          </w:tcPr>
          <w:p w14:paraId="39788B3C"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14:paraId="608259A2"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92" w:type="dxa"/>
            <w:gridSpan w:val="2"/>
            <w:vMerge w:val="restart"/>
            <w:tcBorders>
              <w:top w:val="nil"/>
              <w:left w:val="single" w:sz="4" w:space="0" w:color="auto"/>
              <w:bottom w:val="single" w:sz="4" w:space="0" w:color="auto"/>
            </w:tcBorders>
            <w:vAlign w:val="center"/>
          </w:tcPr>
          <w:p w14:paraId="03B577B8"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14:paraId="63BE757B"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2018</w:t>
            </w:r>
          </w:p>
        </w:tc>
        <w:tc>
          <w:tcPr>
            <w:tcW w:w="1723" w:type="dxa"/>
            <w:tcBorders>
              <w:top w:val="nil"/>
              <w:bottom w:val="nil"/>
            </w:tcBorders>
            <w:vAlign w:val="center"/>
          </w:tcPr>
          <w:p w14:paraId="1CADCCE6"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14:paraId="529A4588"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D03FF8" w:rsidRPr="000A73B5" w14:paraId="02ED4D65" w14:textId="77777777" w:rsidTr="00300642">
        <w:trPr>
          <w:gridBefore w:val="1"/>
          <w:wBefore w:w="209" w:type="dxa"/>
          <w:trHeight w:val="123"/>
          <w:jc w:val="center"/>
        </w:trPr>
        <w:tc>
          <w:tcPr>
            <w:tcW w:w="717" w:type="dxa"/>
            <w:vMerge/>
            <w:tcBorders>
              <w:top w:val="nil"/>
              <w:bottom w:val="single" w:sz="4" w:space="0" w:color="auto"/>
            </w:tcBorders>
          </w:tcPr>
          <w:p w14:paraId="20DEF458" w14:textId="77777777" w:rsidR="00D03FF8" w:rsidRPr="000A73B5" w:rsidRDefault="00D03FF8" w:rsidP="00D03FF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14:paraId="24509AB4"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14:paraId="434BB0D9"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14:paraId="49CC5D48"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720" w:type="dxa"/>
            <w:gridSpan w:val="2"/>
            <w:tcBorders>
              <w:top w:val="single" w:sz="4" w:space="0" w:color="auto"/>
              <w:bottom w:val="single" w:sz="4" w:space="0" w:color="auto"/>
            </w:tcBorders>
            <w:vAlign w:val="center"/>
          </w:tcPr>
          <w:p w14:paraId="402374F0"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900" w:type="dxa"/>
            <w:tcBorders>
              <w:top w:val="single" w:sz="4" w:space="0" w:color="auto"/>
              <w:bottom w:val="single" w:sz="4" w:space="0" w:color="auto"/>
            </w:tcBorders>
            <w:vAlign w:val="center"/>
          </w:tcPr>
          <w:p w14:paraId="2B49F69A"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77" w:type="dxa"/>
            <w:tcBorders>
              <w:top w:val="single" w:sz="4" w:space="0" w:color="auto"/>
              <w:bottom w:val="single" w:sz="4" w:space="0" w:color="auto"/>
              <w:right w:val="single" w:sz="4" w:space="0" w:color="auto"/>
            </w:tcBorders>
            <w:vAlign w:val="center"/>
          </w:tcPr>
          <w:p w14:paraId="4F863C80" w14:textId="77777777" w:rsidR="00D03FF8" w:rsidRPr="000A73B5" w:rsidRDefault="00D03FF8" w:rsidP="00D03FF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692" w:type="dxa"/>
            <w:gridSpan w:val="2"/>
            <w:vMerge/>
            <w:tcBorders>
              <w:top w:val="nil"/>
              <w:left w:val="single" w:sz="4" w:space="0" w:color="auto"/>
              <w:bottom w:val="single" w:sz="4" w:space="0" w:color="auto"/>
            </w:tcBorders>
          </w:tcPr>
          <w:p w14:paraId="6BCBCA12" w14:textId="77777777" w:rsidR="00D03FF8" w:rsidRPr="000A73B5" w:rsidRDefault="00D03FF8" w:rsidP="00D03FF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04141100" w14:textId="77777777" w:rsidR="00D03FF8" w:rsidRPr="000A73B5" w:rsidRDefault="00D03FF8" w:rsidP="00D03FF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10DCD53D" w14:textId="77777777" w:rsidR="00D03FF8" w:rsidRPr="000A73B5" w:rsidRDefault="00D03FF8" w:rsidP="00D03FF8">
            <w:pPr>
              <w:spacing w:after="0" w:line="240" w:lineRule="auto"/>
              <w:jc w:val="center"/>
              <w:rPr>
                <w:rFonts w:eastAsia="Times New Roman" w:cstheme="minorHAnsi"/>
                <w:sz w:val="20"/>
                <w:szCs w:val="20"/>
              </w:rPr>
            </w:pPr>
            <w:r w:rsidRPr="000A73B5">
              <w:rPr>
                <w:rFonts w:eastAsia="Times New Roman" w:cstheme="minorHAnsi"/>
                <w:b/>
                <w:sz w:val="20"/>
                <w:szCs w:val="20"/>
              </w:rPr>
              <w:t>2007–2018</w:t>
            </w:r>
            <w:r w:rsidRPr="000A73B5">
              <w:rPr>
                <w:rFonts w:eastAsia="Times New Roman" w:cstheme="minorHAnsi"/>
                <w:b/>
                <w:sz w:val="20"/>
                <w:szCs w:val="20"/>
                <w:vertAlign w:val="superscript"/>
              </w:rPr>
              <w:t>a</w:t>
            </w:r>
          </w:p>
        </w:tc>
      </w:tr>
      <w:tr w:rsidR="00D03FF8" w:rsidRPr="000A73B5" w14:paraId="39E9BCBA" w14:textId="77777777" w:rsidTr="00CA2C38">
        <w:trPr>
          <w:gridAfter w:val="1"/>
          <w:wAfter w:w="25" w:type="dxa"/>
          <w:trHeight w:val="221"/>
          <w:jc w:val="center"/>
        </w:trPr>
        <w:tc>
          <w:tcPr>
            <w:tcW w:w="1016" w:type="dxa"/>
            <w:gridSpan w:val="3"/>
            <w:tcBorders>
              <w:top w:val="single" w:sz="4" w:space="0" w:color="auto"/>
              <w:bottom w:val="nil"/>
              <w:right w:val="nil"/>
            </w:tcBorders>
            <w:vAlign w:val="center"/>
          </w:tcPr>
          <w:p w14:paraId="64BED310"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5 STE</w:t>
            </w:r>
          </w:p>
        </w:tc>
        <w:tc>
          <w:tcPr>
            <w:tcW w:w="720" w:type="dxa"/>
            <w:tcBorders>
              <w:top w:val="single" w:sz="4" w:space="0" w:color="auto"/>
              <w:left w:val="nil"/>
              <w:bottom w:val="nil"/>
              <w:right w:val="nil"/>
            </w:tcBorders>
            <w:vAlign w:val="center"/>
          </w:tcPr>
          <w:p w14:paraId="07B3EF93"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20</w:t>
            </w:r>
          </w:p>
        </w:tc>
        <w:tc>
          <w:tcPr>
            <w:tcW w:w="810" w:type="dxa"/>
            <w:tcBorders>
              <w:top w:val="single" w:sz="4" w:space="0" w:color="auto"/>
              <w:left w:val="nil"/>
              <w:bottom w:val="nil"/>
              <w:right w:val="nil"/>
            </w:tcBorders>
            <w:vAlign w:val="center"/>
          </w:tcPr>
          <w:p w14:paraId="1CFA8DF5"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24</w:t>
            </w:r>
          </w:p>
        </w:tc>
        <w:tc>
          <w:tcPr>
            <w:tcW w:w="810" w:type="dxa"/>
            <w:gridSpan w:val="2"/>
            <w:tcBorders>
              <w:top w:val="single" w:sz="4" w:space="0" w:color="auto"/>
              <w:left w:val="nil"/>
              <w:bottom w:val="nil"/>
              <w:right w:val="single" w:sz="4" w:space="0" w:color="auto"/>
            </w:tcBorders>
            <w:vAlign w:val="center"/>
          </w:tcPr>
          <w:p w14:paraId="5324A248"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25</w:t>
            </w:r>
          </w:p>
        </w:tc>
        <w:tc>
          <w:tcPr>
            <w:tcW w:w="630" w:type="dxa"/>
            <w:tcBorders>
              <w:top w:val="single" w:sz="4" w:space="0" w:color="auto"/>
              <w:left w:val="single" w:sz="4" w:space="0" w:color="auto"/>
              <w:bottom w:val="nil"/>
              <w:right w:val="nil"/>
            </w:tcBorders>
            <w:vAlign w:val="center"/>
          </w:tcPr>
          <w:p w14:paraId="3F72796D"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59</w:t>
            </w:r>
          </w:p>
        </w:tc>
        <w:tc>
          <w:tcPr>
            <w:tcW w:w="900" w:type="dxa"/>
            <w:tcBorders>
              <w:top w:val="single" w:sz="4" w:space="0" w:color="auto"/>
              <w:left w:val="nil"/>
              <w:bottom w:val="nil"/>
              <w:right w:val="nil"/>
            </w:tcBorders>
            <w:vAlign w:val="center"/>
          </w:tcPr>
          <w:p w14:paraId="25A91933"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54</w:t>
            </w:r>
          </w:p>
        </w:tc>
        <w:tc>
          <w:tcPr>
            <w:tcW w:w="777" w:type="dxa"/>
            <w:tcBorders>
              <w:top w:val="single" w:sz="4" w:space="0" w:color="auto"/>
              <w:left w:val="nil"/>
              <w:bottom w:val="nil"/>
              <w:right w:val="single" w:sz="4" w:space="0" w:color="auto"/>
            </w:tcBorders>
            <w:vAlign w:val="center"/>
          </w:tcPr>
          <w:p w14:paraId="633881C2"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66" w:type="dxa"/>
            <w:tcBorders>
              <w:top w:val="single" w:sz="4" w:space="0" w:color="auto"/>
              <w:left w:val="single" w:sz="4" w:space="0" w:color="auto"/>
              <w:bottom w:val="nil"/>
              <w:right w:val="nil"/>
            </w:tcBorders>
            <w:vAlign w:val="center"/>
          </w:tcPr>
          <w:p w14:paraId="09D6CD37"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768" w:type="dxa"/>
            <w:gridSpan w:val="2"/>
            <w:tcBorders>
              <w:top w:val="single" w:sz="4" w:space="0" w:color="auto"/>
              <w:left w:val="nil"/>
              <w:bottom w:val="nil"/>
              <w:right w:val="nil"/>
            </w:tcBorders>
            <w:vAlign w:val="center"/>
          </w:tcPr>
          <w:p w14:paraId="108B7360"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1749" w:type="dxa"/>
            <w:gridSpan w:val="2"/>
            <w:tcBorders>
              <w:top w:val="single" w:sz="4" w:space="0" w:color="auto"/>
              <w:left w:val="nil"/>
              <w:bottom w:val="nil"/>
            </w:tcBorders>
            <w:vAlign w:val="center"/>
          </w:tcPr>
          <w:p w14:paraId="50D5ECC9"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w:t>
            </w:r>
          </w:p>
        </w:tc>
      </w:tr>
      <w:tr w:rsidR="00D03FF8" w:rsidRPr="000A73B5" w14:paraId="1E8575AA" w14:textId="77777777" w:rsidTr="00CA2C38">
        <w:trPr>
          <w:gridAfter w:val="1"/>
          <w:wAfter w:w="25" w:type="dxa"/>
          <w:trHeight w:val="221"/>
          <w:jc w:val="center"/>
        </w:trPr>
        <w:tc>
          <w:tcPr>
            <w:tcW w:w="1016" w:type="dxa"/>
            <w:gridSpan w:val="3"/>
            <w:tcBorders>
              <w:top w:val="nil"/>
              <w:bottom w:val="nil"/>
            </w:tcBorders>
            <w:vAlign w:val="center"/>
          </w:tcPr>
          <w:p w14:paraId="56FA0003"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8 STE</w:t>
            </w:r>
          </w:p>
        </w:tc>
        <w:tc>
          <w:tcPr>
            <w:tcW w:w="720" w:type="dxa"/>
            <w:tcBorders>
              <w:top w:val="nil"/>
              <w:bottom w:val="nil"/>
            </w:tcBorders>
            <w:vAlign w:val="center"/>
          </w:tcPr>
          <w:p w14:paraId="4FDF6821"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w:t>
            </w:r>
          </w:p>
        </w:tc>
        <w:tc>
          <w:tcPr>
            <w:tcW w:w="810" w:type="dxa"/>
            <w:tcBorders>
              <w:top w:val="nil"/>
              <w:bottom w:val="nil"/>
            </w:tcBorders>
            <w:vAlign w:val="center"/>
          </w:tcPr>
          <w:p w14:paraId="48AA8930"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16</w:t>
            </w:r>
          </w:p>
        </w:tc>
        <w:tc>
          <w:tcPr>
            <w:tcW w:w="810" w:type="dxa"/>
            <w:gridSpan w:val="2"/>
            <w:tcBorders>
              <w:top w:val="nil"/>
              <w:bottom w:val="nil"/>
              <w:right w:val="single" w:sz="4" w:space="0" w:color="auto"/>
            </w:tcBorders>
            <w:vAlign w:val="center"/>
          </w:tcPr>
          <w:p w14:paraId="515DD00D"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13</w:t>
            </w:r>
          </w:p>
        </w:tc>
        <w:tc>
          <w:tcPr>
            <w:tcW w:w="630" w:type="dxa"/>
            <w:tcBorders>
              <w:top w:val="nil"/>
              <w:left w:val="single" w:sz="4" w:space="0" w:color="auto"/>
              <w:bottom w:val="nil"/>
            </w:tcBorders>
            <w:vAlign w:val="center"/>
          </w:tcPr>
          <w:p w14:paraId="170365DB"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900" w:type="dxa"/>
            <w:tcBorders>
              <w:top w:val="nil"/>
              <w:bottom w:val="nil"/>
            </w:tcBorders>
            <w:vAlign w:val="center"/>
          </w:tcPr>
          <w:p w14:paraId="786741F2"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47</w:t>
            </w:r>
          </w:p>
        </w:tc>
        <w:tc>
          <w:tcPr>
            <w:tcW w:w="777" w:type="dxa"/>
            <w:tcBorders>
              <w:top w:val="nil"/>
              <w:bottom w:val="nil"/>
              <w:right w:val="single" w:sz="4" w:space="0" w:color="auto"/>
            </w:tcBorders>
            <w:vAlign w:val="center"/>
          </w:tcPr>
          <w:p w14:paraId="2C59D461"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666" w:type="dxa"/>
            <w:tcBorders>
              <w:top w:val="nil"/>
              <w:left w:val="single" w:sz="4" w:space="0" w:color="auto"/>
              <w:bottom w:val="nil"/>
            </w:tcBorders>
            <w:vAlign w:val="center"/>
          </w:tcPr>
          <w:p w14:paraId="0D3563A2"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768" w:type="dxa"/>
            <w:gridSpan w:val="2"/>
            <w:tcBorders>
              <w:top w:val="nil"/>
              <w:bottom w:val="nil"/>
            </w:tcBorders>
            <w:vAlign w:val="center"/>
          </w:tcPr>
          <w:p w14:paraId="543C01E3"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top w:val="nil"/>
              <w:bottom w:val="nil"/>
            </w:tcBorders>
            <w:vAlign w:val="center"/>
          </w:tcPr>
          <w:p w14:paraId="1D21389C"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w:t>
            </w:r>
          </w:p>
        </w:tc>
      </w:tr>
      <w:tr w:rsidR="00D03FF8" w:rsidRPr="000A73B5" w14:paraId="4225FAFA" w14:textId="77777777" w:rsidTr="00CA2C38">
        <w:trPr>
          <w:gridAfter w:val="1"/>
          <w:wAfter w:w="25" w:type="dxa"/>
          <w:trHeight w:val="221"/>
          <w:jc w:val="center"/>
        </w:trPr>
        <w:tc>
          <w:tcPr>
            <w:tcW w:w="1016" w:type="dxa"/>
            <w:gridSpan w:val="3"/>
            <w:tcBorders>
              <w:bottom w:val="nil"/>
            </w:tcBorders>
            <w:vAlign w:val="center"/>
          </w:tcPr>
          <w:p w14:paraId="00FFCF0E"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ELA</w:t>
            </w:r>
          </w:p>
        </w:tc>
        <w:tc>
          <w:tcPr>
            <w:tcW w:w="720" w:type="dxa"/>
            <w:tcBorders>
              <w:bottom w:val="nil"/>
            </w:tcBorders>
            <w:vAlign w:val="center"/>
          </w:tcPr>
          <w:p w14:paraId="70B70CD2"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46</w:t>
            </w:r>
          </w:p>
        </w:tc>
        <w:tc>
          <w:tcPr>
            <w:tcW w:w="810" w:type="dxa"/>
            <w:tcBorders>
              <w:bottom w:val="nil"/>
            </w:tcBorders>
            <w:vAlign w:val="center"/>
          </w:tcPr>
          <w:p w14:paraId="3973D218"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84</w:t>
            </w:r>
          </w:p>
        </w:tc>
        <w:tc>
          <w:tcPr>
            <w:tcW w:w="810" w:type="dxa"/>
            <w:gridSpan w:val="2"/>
            <w:tcBorders>
              <w:bottom w:val="nil"/>
              <w:right w:val="single" w:sz="4" w:space="0" w:color="auto"/>
            </w:tcBorders>
            <w:vAlign w:val="center"/>
          </w:tcPr>
          <w:p w14:paraId="2B4FC733"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30" w:type="dxa"/>
            <w:tcBorders>
              <w:top w:val="nil"/>
              <w:left w:val="single" w:sz="4" w:space="0" w:color="auto"/>
              <w:bottom w:val="nil"/>
            </w:tcBorders>
            <w:vAlign w:val="center"/>
          </w:tcPr>
          <w:p w14:paraId="2E99B942"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77</w:t>
            </w:r>
          </w:p>
        </w:tc>
        <w:tc>
          <w:tcPr>
            <w:tcW w:w="900" w:type="dxa"/>
            <w:tcBorders>
              <w:bottom w:val="nil"/>
            </w:tcBorders>
            <w:vAlign w:val="center"/>
          </w:tcPr>
          <w:p w14:paraId="5A64E8A0"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95</w:t>
            </w:r>
          </w:p>
        </w:tc>
        <w:tc>
          <w:tcPr>
            <w:tcW w:w="777" w:type="dxa"/>
            <w:tcBorders>
              <w:bottom w:val="nil"/>
              <w:right w:val="single" w:sz="4" w:space="0" w:color="auto"/>
            </w:tcBorders>
            <w:vAlign w:val="center"/>
          </w:tcPr>
          <w:p w14:paraId="6C3D1F2F"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94</w:t>
            </w:r>
          </w:p>
        </w:tc>
        <w:tc>
          <w:tcPr>
            <w:tcW w:w="666" w:type="dxa"/>
            <w:tcBorders>
              <w:left w:val="single" w:sz="4" w:space="0" w:color="auto"/>
              <w:bottom w:val="nil"/>
            </w:tcBorders>
            <w:vAlign w:val="center"/>
          </w:tcPr>
          <w:p w14:paraId="7FE23ED6"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768" w:type="dxa"/>
            <w:gridSpan w:val="2"/>
            <w:tcBorders>
              <w:bottom w:val="nil"/>
            </w:tcBorders>
            <w:vAlign w:val="center"/>
          </w:tcPr>
          <w:p w14:paraId="2591A62F"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w:t>
            </w:r>
          </w:p>
        </w:tc>
        <w:tc>
          <w:tcPr>
            <w:tcW w:w="1749" w:type="dxa"/>
            <w:gridSpan w:val="2"/>
            <w:tcBorders>
              <w:bottom w:val="nil"/>
            </w:tcBorders>
            <w:vAlign w:val="center"/>
          </w:tcPr>
          <w:p w14:paraId="5FA11816"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-22</w:t>
            </w:r>
          </w:p>
        </w:tc>
      </w:tr>
      <w:tr w:rsidR="00D03FF8" w:rsidRPr="000A73B5" w14:paraId="0464DF7B" w14:textId="77777777" w:rsidTr="00CA2C38">
        <w:trPr>
          <w:gridAfter w:val="1"/>
          <w:wAfter w:w="25" w:type="dxa"/>
          <w:trHeight w:val="221"/>
          <w:jc w:val="center"/>
        </w:trPr>
        <w:tc>
          <w:tcPr>
            <w:tcW w:w="1016" w:type="dxa"/>
            <w:gridSpan w:val="3"/>
            <w:tcBorders>
              <w:bottom w:val="nil"/>
            </w:tcBorders>
            <w:vAlign w:val="center"/>
          </w:tcPr>
          <w:p w14:paraId="461A33BE"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Math</w:t>
            </w:r>
          </w:p>
        </w:tc>
        <w:tc>
          <w:tcPr>
            <w:tcW w:w="720" w:type="dxa"/>
            <w:tcBorders>
              <w:bottom w:val="nil"/>
            </w:tcBorders>
            <w:vAlign w:val="center"/>
          </w:tcPr>
          <w:p w14:paraId="763FE194"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45</w:t>
            </w:r>
          </w:p>
        </w:tc>
        <w:tc>
          <w:tcPr>
            <w:tcW w:w="810" w:type="dxa"/>
            <w:tcBorders>
              <w:bottom w:val="nil"/>
            </w:tcBorders>
            <w:vAlign w:val="center"/>
          </w:tcPr>
          <w:p w14:paraId="0BBDD7A4"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61</w:t>
            </w:r>
          </w:p>
        </w:tc>
        <w:tc>
          <w:tcPr>
            <w:tcW w:w="810" w:type="dxa"/>
            <w:gridSpan w:val="2"/>
            <w:tcBorders>
              <w:bottom w:val="nil"/>
              <w:right w:val="single" w:sz="4" w:space="0" w:color="auto"/>
            </w:tcBorders>
            <w:vAlign w:val="center"/>
          </w:tcPr>
          <w:p w14:paraId="0D065F36"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60</w:t>
            </w:r>
          </w:p>
        </w:tc>
        <w:tc>
          <w:tcPr>
            <w:tcW w:w="630" w:type="dxa"/>
            <w:tcBorders>
              <w:top w:val="nil"/>
              <w:left w:val="single" w:sz="4" w:space="0" w:color="auto"/>
              <w:bottom w:val="nil"/>
            </w:tcBorders>
            <w:vAlign w:val="center"/>
          </w:tcPr>
          <w:p w14:paraId="487F49AC"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75</w:t>
            </w:r>
          </w:p>
        </w:tc>
        <w:tc>
          <w:tcPr>
            <w:tcW w:w="900" w:type="dxa"/>
            <w:tcBorders>
              <w:bottom w:val="nil"/>
            </w:tcBorders>
            <w:vAlign w:val="center"/>
          </w:tcPr>
          <w:p w14:paraId="563A2805"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86</w:t>
            </w:r>
          </w:p>
        </w:tc>
        <w:tc>
          <w:tcPr>
            <w:tcW w:w="777" w:type="dxa"/>
            <w:tcBorders>
              <w:bottom w:val="nil"/>
              <w:right w:val="single" w:sz="4" w:space="0" w:color="auto"/>
            </w:tcBorders>
            <w:vAlign w:val="center"/>
          </w:tcPr>
          <w:p w14:paraId="101E2E2C"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66" w:type="dxa"/>
            <w:tcBorders>
              <w:left w:val="single" w:sz="4" w:space="0" w:color="auto"/>
              <w:bottom w:val="nil"/>
            </w:tcBorders>
            <w:vAlign w:val="center"/>
          </w:tcPr>
          <w:p w14:paraId="70DE061A"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30</w:t>
            </w:r>
          </w:p>
        </w:tc>
        <w:tc>
          <w:tcPr>
            <w:tcW w:w="768" w:type="dxa"/>
            <w:gridSpan w:val="2"/>
            <w:tcBorders>
              <w:bottom w:val="nil"/>
            </w:tcBorders>
            <w:vAlign w:val="center"/>
          </w:tcPr>
          <w:p w14:paraId="109D1586"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25</w:t>
            </w:r>
          </w:p>
        </w:tc>
        <w:tc>
          <w:tcPr>
            <w:tcW w:w="1749" w:type="dxa"/>
            <w:gridSpan w:val="2"/>
            <w:tcBorders>
              <w:bottom w:val="nil"/>
            </w:tcBorders>
            <w:vAlign w:val="center"/>
          </w:tcPr>
          <w:p w14:paraId="754F75BE"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w:t>
            </w:r>
          </w:p>
        </w:tc>
      </w:tr>
      <w:tr w:rsidR="00D03FF8" w:rsidRPr="000A73B5" w14:paraId="05CAB1A2" w14:textId="77777777" w:rsidTr="00CA2C38">
        <w:trPr>
          <w:gridAfter w:val="1"/>
          <w:wAfter w:w="25" w:type="dxa"/>
          <w:trHeight w:val="221"/>
          <w:jc w:val="center"/>
        </w:trPr>
        <w:tc>
          <w:tcPr>
            <w:tcW w:w="1016" w:type="dxa"/>
            <w:gridSpan w:val="3"/>
            <w:tcBorders>
              <w:top w:val="nil"/>
              <w:bottom w:val="single" w:sz="4" w:space="0" w:color="auto"/>
              <w:right w:val="nil"/>
            </w:tcBorders>
            <w:vAlign w:val="center"/>
          </w:tcPr>
          <w:p w14:paraId="2CDE2310"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720" w:type="dxa"/>
            <w:tcBorders>
              <w:top w:val="nil"/>
              <w:bottom w:val="single" w:sz="4" w:space="0" w:color="auto"/>
              <w:right w:val="nil"/>
            </w:tcBorders>
            <w:vAlign w:val="center"/>
          </w:tcPr>
          <w:p w14:paraId="60F3EB30"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810" w:type="dxa"/>
            <w:tcBorders>
              <w:top w:val="nil"/>
              <w:left w:val="nil"/>
              <w:bottom w:val="single" w:sz="4" w:space="0" w:color="auto"/>
              <w:right w:val="nil"/>
            </w:tcBorders>
            <w:vAlign w:val="center"/>
          </w:tcPr>
          <w:p w14:paraId="08926A21"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53</w:t>
            </w:r>
          </w:p>
        </w:tc>
        <w:tc>
          <w:tcPr>
            <w:tcW w:w="810" w:type="dxa"/>
            <w:gridSpan w:val="2"/>
            <w:tcBorders>
              <w:top w:val="nil"/>
              <w:left w:val="nil"/>
              <w:bottom w:val="single" w:sz="4" w:space="0" w:color="auto"/>
              <w:right w:val="single" w:sz="4" w:space="0" w:color="auto"/>
            </w:tcBorders>
            <w:vAlign w:val="center"/>
          </w:tcPr>
          <w:p w14:paraId="73FE37B8"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55</w:t>
            </w:r>
          </w:p>
        </w:tc>
        <w:tc>
          <w:tcPr>
            <w:tcW w:w="630" w:type="dxa"/>
            <w:tcBorders>
              <w:top w:val="nil"/>
              <w:left w:val="single" w:sz="4" w:space="0" w:color="auto"/>
              <w:bottom w:val="single" w:sz="4" w:space="0" w:color="auto"/>
              <w:right w:val="nil"/>
            </w:tcBorders>
            <w:vAlign w:val="center"/>
          </w:tcPr>
          <w:p w14:paraId="7AAC95D6"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900" w:type="dxa"/>
            <w:tcBorders>
              <w:top w:val="nil"/>
              <w:left w:val="nil"/>
              <w:bottom w:val="single" w:sz="4" w:space="0" w:color="auto"/>
              <w:right w:val="nil"/>
            </w:tcBorders>
            <w:vAlign w:val="center"/>
          </w:tcPr>
          <w:p w14:paraId="49FD26A8"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777" w:type="dxa"/>
            <w:tcBorders>
              <w:top w:val="nil"/>
              <w:left w:val="nil"/>
              <w:bottom w:val="single" w:sz="4" w:space="0" w:color="auto"/>
              <w:right w:val="single" w:sz="4" w:space="0" w:color="auto"/>
            </w:tcBorders>
            <w:vAlign w:val="center"/>
          </w:tcPr>
          <w:p w14:paraId="0FC0D4E0"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666" w:type="dxa"/>
            <w:tcBorders>
              <w:top w:val="nil"/>
              <w:left w:val="single" w:sz="4" w:space="0" w:color="auto"/>
              <w:bottom w:val="single" w:sz="4" w:space="0" w:color="auto"/>
              <w:right w:val="nil"/>
            </w:tcBorders>
            <w:vAlign w:val="center"/>
          </w:tcPr>
          <w:p w14:paraId="73B340AE"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14:paraId="3EC552F7"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1749" w:type="dxa"/>
            <w:gridSpan w:val="2"/>
            <w:tcBorders>
              <w:top w:val="nil"/>
              <w:left w:val="nil"/>
              <w:bottom w:val="single" w:sz="4" w:space="0" w:color="auto"/>
            </w:tcBorders>
            <w:vAlign w:val="center"/>
          </w:tcPr>
          <w:p w14:paraId="330C9C08"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r>
      <w:tr w:rsidR="00D03FF8" w:rsidRPr="000A73B5" w14:paraId="31C4523A" w14:textId="77777777" w:rsidTr="00300642">
        <w:trPr>
          <w:gridAfter w:val="1"/>
          <w:wAfter w:w="25" w:type="dxa"/>
          <w:trHeight w:val="221"/>
          <w:jc w:val="center"/>
        </w:trPr>
        <w:tc>
          <w:tcPr>
            <w:tcW w:w="8846" w:type="dxa"/>
            <w:gridSpan w:val="15"/>
            <w:tcBorders>
              <w:top w:val="single" w:sz="4" w:space="0" w:color="auto"/>
              <w:bottom w:val="nil"/>
            </w:tcBorders>
          </w:tcPr>
          <w:p w14:paraId="4C0D3558" w14:textId="77777777" w:rsidR="00D03FF8" w:rsidRPr="000A73B5" w:rsidRDefault="00D03FF8" w:rsidP="00D03FF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bookmarkEnd w:id="26"/>
    </w:tbl>
    <w:p w14:paraId="53934C11" w14:textId="77777777" w:rsidR="00B749D0" w:rsidRDefault="00B749D0"/>
    <w:p w14:paraId="54DA0F93" w14:textId="77777777" w:rsidR="00CC07F5" w:rsidRDefault="00CC07F5"/>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717"/>
        <w:gridCol w:w="90"/>
        <w:gridCol w:w="720"/>
        <w:gridCol w:w="810"/>
        <w:gridCol w:w="720"/>
        <w:gridCol w:w="90"/>
        <w:gridCol w:w="630"/>
        <w:gridCol w:w="900"/>
        <w:gridCol w:w="810"/>
        <w:gridCol w:w="633"/>
        <w:gridCol w:w="26"/>
        <w:gridCol w:w="742"/>
        <w:gridCol w:w="26"/>
        <w:gridCol w:w="1723"/>
        <w:gridCol w:w="25"/>
      </w:tblGrid>
      <w:tr w:rsidR="00E51E08" w:rsidRPr="000A73B5" w14:paraId="7E431A60" w14:textId="77777777" w:rsidTr="00E51E08">
        <w:trPr>
          <w:gridAfter w:val="1"/>
          <w:wAfter w:w="25" w:type="dxa"/>
          <w:trHeight w:val="573"/>
          <w:jc w:val="center"/>
        </w:trPr>
        <w:tc>
          <w:tcPr>
            <w:tcW w:w="8846" w:type="dxa"/>
            <w:gridSpan w:val="15"/>
            <w:tcBorders>
              <w:top w:val="single" w:sz="8" w:space="0" w:color="auto"/>
              <w:bottom w:val="nil"/>
            </w:tcBorders>
          </w:tcPr>
          <w:p w14:paraId="4C946DB7"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Table 12: 2007–2018 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Pr="000A73B5">
              <w:rPr>
                <w:rFonts w:eastAsia="Times New Roman" w:cstheme="minorHAnsi"/>
                <w:b/>
                <w:sz w:val="20"/>
                <w:szCs w:val="20"/>
              </w:rPr>
              <w:t xml:space="preserve"> Gaps</w:t>
            </w:r>
          </w:p>
          <w:p w14:paraId="7541F439"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 </w:t>
            </w:r>
            <w:r w:rsidR="007D5C46" w:rsidRPr="000A73B5">
              <w:rPr>
                <w:rFonts w:eastAsia="Times New Roman" w:cstheme="minorHAnsi"/>
                <w:b/>
                <w:sz w:val="20"/>
                <w:szCs w:val="20"/>
              </w:rPr>
              <w:t>b</w:t>
            </w:r>
            <w:r w:rsidR="000E0AAF" w:rsidRPr="000A73B5">
              <w:rPr>
                <w:rFonts w:eastAsia="Times New Roman" w:cstheme="minorHAnsi"/>
                <w:b/>
                <w:sz w:val="20"/>
                <w:szCs w:val="20"/>
              </w:rPr>
              <w:t>etween H</w:t>
            </w:r>
            <w:r w:rsidR="00CC07F5" w:rsidRPr="000A73B5">
              <w:rPr>
                <w:rFonts w:eastAsia="Times New Roman" w:cstheme="minorHAnsi"/>
                <w:b/>
                <w:sz w:val="20"/>
                <w:szCs w:val="20"/>
              </w:rPr>
              <w:t>ispanic or Latino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E51E08" w:rsidRPr="000A73B5" w14:paraId="1E1F73D0" w14:textId="77777777" w:rsidTr="00300642">
        <w:trPr>
          <w:gridAfter w:val="1"/>
          <w:wAfter w:w="25" w:type="dxa"/>
          <w:trHeight w:val="192"/>
          <w:jc w:val="center"/>
        </w:trPr>
        <w:tc>
          <w:tcPr>
            <w:tcW w:w="1016" w:type="dxa"/>
            <w:gridSpan w:val="3"/>
            <w:tcBorders>
              <w:top w:val="nil"/>
              <w:bottom w:val="nil"/>
            </w:tcBorders>
            <w:vAlign w:val="center"/>
          </w:tcPr>
          <w:p w14:paraId="6F57D5D3"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Grade/</w:t>
            </w:r>
          </w:p>
        </w:tc>
        <w:tc>
          <w:tcPr>
            <w:tcW w:w="2970" w:type="dxa"/>
            <w:gridSpan w:val="5"/>
            <w:tcBorders>
              <w:top w:val="nil"/>
              <w:bottom w:val="nil"/>
            </w:tcBorders>
          </w:tcPr>
          <w:p w14:paraId="17B2F0B9"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Hispanic or Latino</w:t>
            </w:r>
          </w:p>
        </w:tc>
        <w:tc>
          <w:tcPr>
            <w:tcW w:w="1710" w:type="dxa"/>
            <w:gridSpan w:val="2"/>
            <w:tcBorders>
              <w:top w:val="nil"/>
              <w:bottom w:val="nil"/>
              <w:right w:val="single" w:sz="4" w:space="0" w:color="auto"/>
            </w:tcBorders>
            <w:vAlign w:val="center"/>
          </w:tcPr>
          <w:p w14:paraId="46C9A06E"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50" w:type="dxa"/>
            <w:gridSpan w:val="5"/>
            <w:tcBorders>
              <w:top w:val="nil"/>
              <w:left w:val="single" w:sz="4" w:space="0" w:color="auto"/>
              <w:bottom w:val="nil"/>
            </w:tcBorders>
            <w:vAlign w:val="center"/>
          </w:tcPr>
          <w:p w14:paraId="401C70C8"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E51E08" w:rsidRPr="000A73B5" w14:paraId="6763CEEA" w14:textId="77777777" w:rsidTr="00300642">
        <w:trPr>
          <w:gridAfter w:val="1"/>
          <w:wAfter w:w="25" w:type="dxa"/>
          <w:trHeight w:val="192"/>
          <w:jc w:val="center"/>
        </w:trPr>
        <w:tc>
          <w:tcPr>
            <w:tcW w:w="1016" w:type="dxa"/>
            <w:gridSpan w:val="3"/>
            <w:tcBorders>
              <w:top w:val="nil"/>
              <w:bottom w:val="single" w:sz="4" w:space="0" w:color="auto"/>
            </w:tcBorders>
            <w:vAlign w:val="center"/>
          </w:tcPr>
          <w:p w14:paraId="37AAAD28"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2970" w:type="dxa"/>
            <w:gridSpan w:val="5"/>
            <w:tcBorders>
              <w:top w:val="nil"/>
              <w:bottom w:val="single" w:sz="4" w:space="0" w:color="auto"/>
            </w:tcBorders>
          </w:tcPr>
          <w:p w14:paraId="29C1B305" w14:textId="77777777" w:rsidR="00E51E08" w:rsidRPr="000A73B5" w:rsidRDefault="00E51E08" w:rsidP="00E51E08">
            <w:pPr>
              <w:spacing w:after="0" w:line="240" w:lineRule="auto"/>
              <w:rPr>
                <w:rFonts w:eastAsia="Times New Roman" w:cstheme="minorHAnsi"/>
                <w:b/>
                <w:sz w:val="20"/>
                <w:szCs w:val="20"/>
              </w:rPr>
            </w:pPr>
          </w:p>
        </w:tc>
        <w:tc>
          <w:tcPr>
            <w:tcW w:w="1710" w:type="dxa"/>
            <w:gridSpan w:val="2"/>
            <w:tcBorders>
              <w:top w:val="nil"/>
              <w:bottom w:val="single" w:sz="4" w:space="0" w:color="auto"/>
              <w:right w:val="single" w:sz="4" w:space="0" w:color="auto"/>
            </w:tcBorders>
            <w:vAlign w:val="center"/>
          </w:tcPr>
          <w:p w14:paraId="06FD9858" w14:textId="77777777" w:rsidR="00E51E08" w:rsidRPr="000A73B5" w:rsidRDefault="00E51E08" w:rsidP="00E51E08">
            <w:pPr>
              <w:spacing w:after="0" w:line="240" w:lineRule="auto"/>
              <w:rPr>
                <w:rFonts w:eastAsia="Times New Roman" w:cstheme="minorHAnsi"/>
                <w:b/>
                <w:sz w:val="20"/>
                <w:szCs w:val="20"/>
              </w:rPr>
            </w:pPr>
          </w:p>
        </w:tc>
        <w:tc>
          <w:tcPr>
            <w:tcW w:w="3150" w:type="dxa"/>
            <w:gridSpan w:val="5"/>
            <w:tcBorders>
              <w:top w:val="nil"/>
              <w:left w:val="single" w:sz="4" w:space="0" w:color="auto"/>
              <w:bottom w:val="single" w:sz="4" w:space="0" w:color="auto"/>
            </w:tcBorders>
            <w:vAlign w:val="center"/>
          </w:tcPr>
          <w:p w14:paraId="49CA0D0F" w14:textId="77777777" w:rsidR="00E51E08" w:rsidRPr="000A73B5" w:rsidRDefault="00E51E08" w:rsidP="00E51E08">
            <w:pPr>
              <w:spacing w:after="0" w:line="240" w:lineRule="auto"/>
              <w:jc w:val="center"/>
              <w:rPr>
                <w:rFonts w:eastAsia="Times New Roman" w:cstheme="minorHAnsi"/>
                <w:b/>
                <w:sz w:val="20"/>
                <w:szCs w:val="20"/>
              </w:rPr>
            </w:pPr>
          </w:p>
        </w:tc>
      </w:tr>
      <w:tr w:rsidR="00E51E08" w:rsidRPr="000A73B5" w14:paraId="76A61022" w14:textId="77777777" w:rsidTr="00300642">
        <w:trPr>
          <w:gridBefore w:val="1"/>
          <w:gridAfter w:val="1"/>
          <w:wBefore w:w="209" w:type="dxa"/>
          <w:wAfter w:w="25" w:type="dxa"/>
          <w:trHeight w:val="422"/>
          <w:jc w:val="center"/>
        </w:trPr>
        <w:tc>
          <w:tcPr>
            <w:tcW w:w="717" w:type="dxa"/>
            <w:vMerge w:val="restart"/>
            <w:tcBorders>
              <w:top w:val="nil"/>
              <w:bottom w:val="single" w:sz="4" w:space="0" w:color="auto"/>
            </w:tcBorders>
          </w:tcPr>
          <w:p w14:paraId="7B05D85F" w14:textId="77777777" w:rsidR="00E51E08" w:rsidRPr="000A73B5" w:rsidRDefault="00E51E08" w:rsidP="00E51E08">
            <w:pPr>
              <w:spacing w:after="0" w:line="240" w:lineRule="auto"/>
              <w:jc w:val="center"/>
              <w:rPr>
                <w:rFonts w:eastAsia="Times New Roman" w:cstheme="minorHAnsi"/>
                <w:b/>
                <w:sz w:val="20"/>
                <w:szCs w:val="20"/>
              </w:rPr>
            </w:pPr>
          </w:p>
        </w:tc>
        <w:tc>
          <w:tcPr>
            <w:tcW w:w="4770" w:type="dxa"/>
            <w:gridSpan w:val="8"/>
            <w:tcBorders>
              <w:top w:val="nil"/>
              <w:bottom w:val="single" w:sz="4" w:space="0" w:color="auto"/>
              <w:right w:val="single" w:sz="4" w:space="0" w:color="auto"/>
            </w:tcBorders>
          </w:tcPr>
          <w:p w14:paraId="2A4AADE6"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14:paraId="0DFE0DED"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59" w:type="dxa"/>
            <w:gridSpan w:val="2"/>
            <w:vMerge w:val="restart"/>
            <w:tcBorders>
              <w:top w:val="nil"/>
              <w:left w:val="single" w:sz="4" w:space="0" w:color="auto"/>
              <w:bottom w:val="single" w:sz="4" w:space="0" w:color="auto"/>
            </w:tcBorders>
            <w:vAlign w:val="center"/>
          </w:tcPr>
          <w:p w14:paraId="6668E781"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14:paraId="618638B9"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2018</w:t>
            </w:r>
          </w:p>
        </w:tc>
        <w:tc>
          <w:tcPr>
            <w:tcW w:w="1723" w:type="dxa"/>
            <w:tcBorders>
              <w:top w:val="nil"/>
              <w:bottom w:val="nil"/>
            </w:tcBorders>
            <w:vAlign w:val="center"/>
          </w:tcPr>
          <w:p w14:paraId="753AEA85"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14:paraId="7043DDEF"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E51E08" w:rsidRPr="000A73B5" w14:paraId="3B1A76E7" w14:textId="77777777" w:rsidTr="00300642">
        <w:trPr>
          <w:gridBefore w:val="1"/>
          <w:wBefore w:w="209" w:type="dxa"/>
          <w:trHeight w:val="123"/>
          <w:jc w:val="center"/>
        </w:trPr>
        <w:tc>
          <w:tcPr>
            <w:tcW w:w="717" w:type="dxa"/>
            <w:vMerge/>
            <w:tcBorders>
              <w:top w:val="nil"/>
              <w:bottom w:val="single" w:sz="4" w:space="0" w:color="auto"/>
            </w:tcBorders>
          </w:tcPr>
          <w:p w14:paraId="5BC5E15C" w14:textId="77777777" w:rsidR="00E51E08" w:rsidRPr="000A73B5" w:rsidRDefault="00E51E08" w:rsidP="00E51E0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14:paraId="51636DBF"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14:paraId="6E7624BB"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14:paraId="456C0CCC"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720" w:type="dxa"/>
            <w:gridSpan w:val="2"/>
            <w:tcBorders>
              <w:top w:val="single" w:sz="4" w:space="0" w:color="auto"/>
              <w:bottom w:val="single" w:sz="4" w:space="0" w:color="auto"/>
            </w:tcBorders>
            <w:vAlign w:val="center"/>
          </w:tcPr>
          <w:p w14:paraId="5D33D97B"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2007</w:t>
            </w:r>
          </w:p>
        </w:tc>
        <w:tc>
          <w:tcPr>
            <w:tcW w:w="900" w:type="dxa"/>
            <w:tcBorders>
              <w:top w:val="single" w:sz="4" w:space="0" w:color="auto"/>
              <w:bottom w:val="single" w:sz="4" w:space="0" w:color="auto"/>
            </w:tcBorders>
            <w:vAlign w:val="center"/>
          </w:tcPr>
          <w:p w14:paraId="292B28B0"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2017</w:t>
            </w:r>
          </w:p>
        </w:tc>
        <w:tc>
          <w:tcPr>
            <w:tcW w:w="810" w:type="dxa"/>
            <w:tcBorders>
              <w:top w:val="single" w:sz="4" w:space="0" w:color="auto"/>
              <w:bottom w:val="single" w:sz="4" w:space="0" w:color="auto"/>
              <w:right w:val="single" w:sz="4" w:space="0" w:color="auto"/>
            </w:tcBorders>
            <w:vAlign w:val="center"/>
          </w:tcPr>
          <w:p w14:paraId="77C4BC14" w14:textId="77777777" w:rsidR="00E51E08" w:rsidRPr="000A73B5" w:rsidRDefault="00E51E08" w:rsidP="00E51E08">
            <w:pPr>
              <w:spacing w:after="0" w:line="240" w:lineRule="auto"/>
              <w:jc w:val="center"/>
              <w:rPr>
                <w:rFonts w:eastAsia="Times New Roman" w:cstheme="minorHAnsi"/>
                <w:b/>
                <w:color w:val="000000"/>
                <w:sz w:val="20"/>
                <w:szCs w:val="20"/>
              </w:rPr>
            </w:pPr>
            <w:r w:rsidRPr="000A73B5">
              <w:rPr>
                <w:rFonts w:eastAsia="Times New Roman" w:cstheme="minorHAnsi"/>
                <w:b/>
                <w:color w:val="000000"/>
                <w:sz w:val="20"/>
                <w:szCs w:val="20"/>
              </w:rPr>
              <w:t>2018</w:t>
            </w:r>
          </w:p>
        </w:tc>
        <w:tc>
          <w:tcPr>
            <w:tcW w:w="659" w:type="dxa"/>
            <w:gridSpan w:val="2"/>
            <w:vMerge/>
            <w:tcBorders>
              <w:top w:val="nil"/>
              <w:left w:val="single" w:sz="4" w:space="0" w:color="auto"/>
              <w:bottom w:val="single" w:sz="4" w:space="0" w:color="auto"/>
            </w:tcBorders>
          </w:tcPr>
          <w:p w14:paraId="51704ACB" w14:textId="77777777" w:rsidR="00E51E08" w:rsidRPr="000A73B5" w:rsidRDefault="00E51E08" w:rsidP="00E51E0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5BF22D94" w14:textId="77777777" w:rsidR="00E51E08" w:rsidRPr="000A73B5" w:rsidRDefault="00E51E08" w:rsidP="00E51E0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74CB6CD1" w14:textId="77777777" w:rsidR="00E51E08" w:rsidRPr="000A73B5" w:rsidRDefault="00E51E08" w:rsidP="00E51E08">
            <w:pPr>
              <w:spacing w:after="0" w:line="240" w:lineRule="auto"/>
              <w:jc w:val="center"/>
              <w:rPr>
                <w:rFonts w:eastAsia="Times New Roman" w:cstheme="minorHAnsi"/>
                <w:sz w:val="20"/>
                <w:szCs w:val="20"/>
              </w:rPr>
            </w:pPr>
            <w:r w:rsidRPr="000A73B5">
              <w:rPr>
                <w:rFonts w:eastAsia="Times New Roman" w:cstheme="minorHAnsi"/>
                <w:b/>
                <w:sz w:val="20"/>
                <w:szCs w:val="20"/>
              </w:rPr>
              <w:t>2007–2018</w:t>
            </w:r>
            <w:r w:rsidRPr="000A73B5">
              <w:rPr>
                <w:rFonts w:eastAsia="Times New Roman" w:cstheme="minorHAnsi"/>
                <w:b/>
                <w:sz w:val="20"/>
                <w:szCs w:val="20"/>
                <w:vertAlign w:val="superscript"/>
              </w:rPr>
              <w:t>a</w:t>
            </w:r>
          </w:p>
        </w:tc>
      </w:tr>
      <w:tr w:rsidR="00E51E08" w:rsidRPr="000A73B5" w14:paraId="7EF1AC38" w14:textId="77777777" w:rsidTr="00CA2C38">
        <w:trPr>
          <w:gridAfter w:val="1"/>
          <w:wAfter w:w="25" w:type="dxa"/>
          <w:trHeight w:val="221"/>
          <w:jc w:val="center"/>
        </w:trPr>
        <w:tc>
          <w:tcPr>
            <w:tcW w:w="1016" w:type="dxa"/>
            <w:gridSpan w:val="3"/>
            <w:tcBorders>
              <w:top w:val="single" w:sz="4" w:space="0" w:color="auto"/>
              <w:bottom w:val="nil"/>
              <w:right w:val="nil"/>
            </w:tcBorders>
            <w:vAlign w:val="center"/>
          </w:tcPr>
          <w:p w14:paraId="015041D5"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5 STE</w:t>
            </w:r>
          </w:p>
        </w:tc>
        <w:tc>
          <w:tcPr>
            <w:tcW w:w="720" w:type="dxa"/>
            <w:tcBorders>
              <w:top w:val="single" w:sz="4" w:space="0" w:color="auto"/>
              <w:left w:val="nil"/>
              <w:bottom w:val="nil"/>
              <w:right w:val="nil"/>
            </w:tcBorders>
            <w:vAlign w:val="center"/>
          </w:tcPr>
          <w:p w14:paraId="7EFA278C"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20</w:t>
            </w:r>
          </w:p>
        </w:tc>
        <w:tc>
          <w:tcPr>
            <w:tcW w:w="810" w:type="dxa"/>
            <w:tcBorders>
              <w:top w:val="single" w:sz="4" w:space="0" w:color="auto"/>
              <w:left w:val="nil"/>
              <w:bottom w:val="nil"/>
              <w:right w:val="nil"/>
            </w:tcBorders>
            <w:vAlign w:val="center"/>
          </w:tcPr>
          <w:p w14:paraId="5DCC1547"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26</w:t>
            </w:r>
          </w:p>
        </w:tc>
        <w:tc>
          <w:tcPr>
            <w:tcW w:w="810" w:type="dxa"/>
            <w:gridSpan w:val="2"/>
            <w:tcBorders>
              <w:top w:val="single" w:sz="4" w:space="0" w:color="auto"/>
              <w:left w:val="nil"/>
              <w:bottom w:val="nil"/>
              <w:right w:val="single" w:sz="4" w:space="0" w:color="auto"/>
            </w:tcBorders>
            <w:vAlign w:val="center"/>
          </w:tcPr>
          <w:p w14:paraId="79592E10"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630" w:type="dxa"/>
            <w:tcBorders>
              <w:top w:val="single" w:sz="4" w:space="0" w:color="auto"/>
              <w:left w:val="single" w:sz="4" w:space="0" w:color="auto"/>
              <w:bottom w:val="nil"/>
              <w:right w:val="nil"/>
            </w:tcBorders>
            <w:vAlign w:val="center"/>
          </w:tcPr>
          <w:p w14:paraId="6D4923E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59</w:t>
            </w:r>
          </w:p>
        </w:tc>
        <w:tc>
          <w:tcPr>
            <w:tcW w:w="900" w:type="dxa"/>
            <w:tcBorders>
              <w:top w:val="single" w:sz="4" w:space="0" w:color="auto"/>
              <w:left w:val="nil"/>
              <w:bottom w:val="nil"/>
              <w:right w:val="nil"/>
            </w:tcBorders>
            <w:vAlign w:val="center"/>
          </w:tcPr>
          <w:p w14:paraId="29F2698C"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54</w:t>
            </w:r>
          </w:p>
        </w:tc>
        <w:tc>
          <w:tcPr>
            <w:tcW w:w="810" w:type="dxa"/>
            <w:tcBorders>
              <w:top w:val="single" w:sz="4" w:space="0" w:color="auto"/>
              <w:left w:val="nil"/>
              <w:bottom w:val="nil"/>
              <w:right w:val="single" w:sz="4" w:space="0" w:color="auto"/>
            </w:tcBorders>
            <w:vAlign w:val="center"/>
          </w:tcPr>
          <w:p w14:paraId="53C7EE9C"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33" w:type="dxa"/>
            <w:tcBorders>
              <w:top w:val="single" w:sz="4" w:space="0" w:color="auto"/>
              <w:left w:val="single" w:sz="4" w:space="0" w:color="auto"/>
              <w:bottom w:val="nil"/>
              <w:right w:val="nil"/>
            </w:tcBorders>
            <w:vAlign w:val="center"/>
          </w:tcPr>
          <w:p w14:paraId="3819ACD7"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768" w:type="dxa"/>
            <w:gridSpan w:val="2"/>
            <w:tcBorders>
              <w:top w:val="single" w:sz="4" w:space="0" w:color="auto"/>
              <w:left w:val="nil"/>
              <w:bottom w:val="nil"/>
              <w:right w:val="nil"/>
            </w:tcBorders>
            <w:vAlign w:val="center"/>
          </w:tcPr>
          <w:p w14:paraId="4C088999"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top w:val="single" w:sz="4" w:space="0" w:color="auto"/>
              <w:left w:val="nil"/>
              <w:bottom w:val="nil"/>
            </w:tcBorders>
            <w:vAlign w:val="center"/>
          </w:tcPr>
          <w:p w14:paraId="7E939615"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-10</w:t>
            </w:r>
          </w:p>
        </w:tc>
      </w:tr>
      <w:tr w:rsidR="00E51E08" w:rsidRPr="000A73B5" w14:paraId="5C80794E" w14:textId="77777777" w:rsidTr="00CA2C38">
        <w:trPr>
          <w:gridAfter w:val="1"/>
          <w:wAfter w:w="25" w:type="dxa"/>
          <w:trHeight w:val="221"/>
          <w:jc w:val="center"/>
        </w:trPr>
        <w:tc>
          <w:tcPr>
            <w:tcW w:w="1016" w:type="dxa"/>
            <w:gridSpan w:val="3"/>
            <w:tcBorders>
              <w:top w:val="nil"/>
              <w:bottom w:val="nil"/>
            </w:tcBorders>
            <w:vAlign w:val="center"/>
          </w:tcPr>
          <w:p w14:paraId="1868E5A5"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8 STE</w:t>
            </w:r>
          </w:p>
        </w:tc>
        <w:tc>
          <w:tcPr>
            <w:tcW w:w="720" w:type="dxa"/>
            <w:tcBorders>
              <w:top w:val="nil"/>
              <w:bottom w:val="nil"/>
            </w:tcBorders>
            <w:vAlign w:val="center"/>
          </w:tcPr>
          <w:p w14:paraId="0B3EA3D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w:t>
            </w:r>
          </w:p>
        </w:tc>
        <w:tc>
          <w:tcPr>
            <w:tcW w:w="810" w:type="dxa"/>
            <w:tcBorders>
              <w:top w:val="nil"/>
              <w:bottom w:val="nil"/>
            </w:tcBorders>
            <w:vAlign w:val="center"/>
          </w:tcPr>
          <w:p w14:paraId="7D1F373A"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18</w:t>
            </w:r>
          </w:p>
        </w:tc>
        <w:tc>
          <w:tcPr>
            <w:tcW w:w="810" w:type="dxa"/>
            <w:gridSpan w:val="2"/>
            <w:tcBorders>
              <w:top w:val="nil"/>
              <w:bottom w:val="nil"/>
              <w:right w:val="single" w:sz="4" w:space="0" w:color="auto"/>
            </w:tcBorders>
            <w:vAlign w:val="center"/>
          </w:tcPr>
          <w:p w14:paraId="3196B604"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15</w:t>
            </w:r>
          </w:p>
        </w:tc>
        <w:tc>
          <w:tcPr>
            <w:tcW w:w="630" w:type="dxa"/>
            <w:tcBorders>
              <w:top w:val="nil"/>
              <w:left w:val="single" w:sz="4" w:space="0" w:color="auto"/>
              <w:bottom w:val="nil"/>
            </w:tcBorders>
            <w:vAlign w:val="center"/>
          </w:tcPr>
          <w:p w14:paraId="7DD17A5C"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39</w:t>
            </w:r>
          </w:p>
        </w:tc>
        <w:tc>
          <w:tcPr>
            <w:tcW w:w="900" w:type="dxa"/>
            <w:tcBorders>
              <w:top w:val="nil"/>
              <w:bottom w:val="nil"/>
            </w:tcBorders>
            <w:vAlign w:val="center"/>
          </w:tcPr>
          <w:p w14:paraId="6850237D"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47</w:t>
            </w:r>
          </w:p>
        </w:tc>
        <w:tc>
          <w:tcPr>
            <w:tcW w:w="810" w:type="dxa"/>
            <w:tcBorders>
              <w:top w:val="nil"/>
              <w:bottom w:val="nil"/>
              <w:right w:val="single" w:sz="4" w:space="0" w:color="auto"/>
            </w:tcBorders>
            <w:vAlign w:val="center"/>
          </w:tcPr>
          <w:p w14:paraId="656E6D37"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633" w:type="dxa"/>
            <w:tcBorders>
              <w:top w:val="nil"/>
              <w:left w:val="single" w:sz="4" w:space="0" w:color="auto"/>
              <w:bottom w:val="nil"/>
            </w:tcBorders>
            <w:vAlign w:val="center"/>
          </w:tcPr>
          <w:p w14:paraId="5860CC04"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32</w:t>
            </w:r>
          </w:p>
        </w:tc>
        <w:tc>
          <w:tcPr>
            <w:tcW w:w="768" w:type="dxa"/>
            <w:gridSpan w:val="2"/>
            <w:tcBorders>
              <w:top w:val="nil"/>
              <w:bottom w:val="nil"/>
            </w:tcBorders>
            <w:vAlign w:val="center"/>
          </w:tcPr>
          <w:p w14:paraId="147FAB05"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27</w:t>
            </w:r>
          </w:p>
        </w:tc>
        <w:tc>
          <w:tcPr>
            <w:tcW w:w="1749" w:type="dxa"/>
            <w:gridSpan w:val="2"/>
            <w:tcBorders>
              <w:top w:val="nil"/>
              <w:bottom w:val="nil"/>
            </w:tcBorders>
            <w:vAlign w:val="center"/>
          </w:tcPr>
          <w:p w14:paraId="00D09212"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w:t>
            </w:r>
          </w:p>
        </w:tc>
      </w:tr>
      <w:tr w:rsidR="00E51E08" w:rsidRPr="000A73B5" w14:paraId="43D2A802" w14:textId="77777777" w:rsidTr="00CA2C38">
        <w:trPr>
          <w:gridAfter w:val="1"/>
          <w:wAfter w:w="25" w:type="dxa"/>
          <w:trHeight w:val="221"/>
          <w:jc w:val="center"/>
        </w:trPr>
        <w:tc>
          <w:tcPr>
            <w:tcW w:w="1016" w:type="dxa"/>
            <w:gridSpan w:val="3"/>
            <w:tcBorders>
              <w:bottom w:val="nil"/>
            </w:tcBorders>
            <w:vAlign w:val="center"/>
          </w:tcPr>
          <w:p w14:paraId="47BA8B17"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ELA</w:t>
            </w:r>
          </w:p>
        </w:tc>
        <w:tc>
          <w:tcPr>
            <w:tcW w:w="720" w:type="dxa"/>
            <w:tcBorders>
              <w:bottom w:val="nil"/>
            </w:tcBorders>
            <w:vAlign w:val="center"/>
          </w:tcPr>
          <w:p w14:paraId="5A76C9EB"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43</w:t>
            </w:r>
          </w:p>
        </w:tc>
        <w:tc>
          <w:tcPr>
            <w:tcW w:w="810" w:type="dxa"/>
            <w:tcBorders>
              <w:bottom w:val="nil"/>
            </w:tcBorders>
            <w:vAlign w:val="center"/>
          </w:tcPr>
          <w:p w14:paraId="1A2D3109"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78</w:t>
            </w:r>
          </w:p>
        </w:tc>
        <w:tc>
          <w:tcPr>
            <w:tcW w:w="810" w:type="dxa"/>
            <w:gridSpan w:val="2"/>
            <w:tcBorders>
              <w:bottom w:val="nil"/>
              <w:right w:val="single" w:sz="4" w:space="0" w:color="auto"/>
            </w:tcBorders>
            <w:vAlign w:val="center"/>
          </w:tcPr>
          <w:p w14:paraId="52BEF8FD"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78</w:t>
            </w:r>
          </w:p>
        </w:tc>
        <w:tc>
          <w:tcPr>
            <w:tcW w:w="630" w:type="dxa"/>
            <w:tcBorders>
              <w:top w:val="nil"/>
              <w:left w:val="single" w:sz="4" w:space="0" w:color="auto"/>
              <w:bottom w:val="nil"/>
            </w:tcBorders>
            <w:vAlign w:val="center"/>
          </w:tcPr>
          <w:p w14:paraId="0362F022"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77</w:t>
            </w:r>
          </w:p>
        </w:tc>
        <w:tc>
          <w:tcPr>
            <w:tcW w:w="900" w:type="dxa"/>
            <w:tcBorders>
              <w:bottom w:val="nil"/>
            </w:tcBorders>
            <w:vAlign w:val="center"/>
          </w:tcPr>
          <w:p w14:paraId="05A30340"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95</w:t>
            </w:r>
          </w:p>
        </w:tc>
        <w:tc>
          <w:tcPr>
            <w:tcW w:w="810" w:type="dxa"/>
            <w:tcBorders>
              <w:bottom w:val="nil"/>
              <w:right w:val="single" w:sz="4" w:space="0" w:color="auto"/>
            </w:tcBorders>
            <w:vAlign w:val="center"/>
          </w:tcPr>
          <w:p w14:paraId="59C058E2"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94</w:t>
            </w:r>
          </w:p>
        </w:tc>
        <w:tc>
          <w:tcPr>
            <w:tcW w:w="633" w:type="dxa"/>
            <w:tcBorders>
              <w:left w:val="single" w:sz="4" w:space="0" w:color="auto"/>
              <w:bottom w:val="nil"/>
            </w:tcBorders>
            <w:vAlign w:val="center"/>
          </w:tcPr>
          <w:p w14:paraId="431EBD8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34</w:t>
            </w:r>
          </w:p>
        </w:tc>
        <w:tc>
          <w:tcPr>
            <w:tcW w:w="768" w:type="dxa"/>
            <w:gridSpan w:val="2"/>
            <w:tcBorders>
              <w:bottom w:val="nil"/>
            </w:tcBorders>
            <w:vAlign w:val="center"/>
          </w:tcPr>
          <w:p w14:paraId="0D58CAD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16</w:t>
            </w:r>
          </w:p>
        </w:tc>
        <w:tc>
          <w:tcPr>
            <w:tcW w:w="1749" w:type="dxa"/>
            <w:gridSpan w:val="2"/>
            <w:tcBorders>
              <w:bottom w:val="nil"/>
            </w:tcBorders>
            <w:vAlign w:val="center"/>
          </w:tcPr>
          <w:p w14:paraId="22697C4F"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-18</w:t>
            </w:r>
          </w:p>
        </w:tc>
      </w:tr>
      <w:tr w:rsidR="00E51E08" w:rsidRPr="000A73B5" w14:paraId="65188187" w14:textId="77777777" w:rsidTr="00CA2C38">
        <w:trPr>
          <w:gridAfter w:val="1"/>
          <w:wAfter w:w="25" w:type="dxa"/>
          <w:trHeight w:val="221"/>
          <w:jc w:val="center"/>
        </w:trPr>
        <w:tc>
          <w:tcPr>
            <w:tcW w:w="1016" w:type="dxa"/>
            <w:gridSpan w:val="3"/>
            <w:tcBorders>
              <w:bottom w:val="nil"/>
            </w:tcBorders>
            <w:vAlign w:val="center"/>
          </w:tcPr>
          <w:p w14:paraId="03842F3E"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Math</w:t>
            </w:r>
          </w:p>
        </w:tc>
        <w:tc>
          <w:tcPr>
            <w:tcW w:w="720" w:type="dxa"/>
            <w:tcBorders>
              <w:bottom w:val="nil"/>
            </w:tcBorders>
            <w:vAlign w:val="center"/>
          </w:tcPr>
          <w:p w14:paraId="01152130"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42</w:t>
            </w:r>
          </w:p>
        </w:tc>
        <w:tc>
          <w:tcPr>
            <w:tcW w:w="810" w:type="dxa"/>
            <w:tcBorders>
              <w:bottom w:val="nil"/>
            </w:tcBorders>
            <w:vAlign w:val="center"/>
          </w:tcPr>
          <w:p w14:paraId="22A6E2BD"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57</w:t>
            </w:r>
          </w:p>
        </w:tc>
        <w:tc>
          <w:tcPr>
            <w:tcW w:w="810" w:type="dxa"/>
            <w:gridSpan w:val="2"/>
            <w:tcBorders>
              <w:bottom w:val="nil"/>
              <w:right w:val="single" w:sz="4" w:space="0" w:color="auto"/>
            </w:tcBorders>
            <w:vAlign w:val="center"/>
          </w:tcPr>
          <w:p w14:paraId="77553E4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56</w:t>
            </w:r>
          </w:p>
        </w:tc>
        <w:tc>
          <w:tcPr>
            <w:tcW w:w="630" w:type="dxa"/>
            <w:tcBorders>
              <w:top w:val="nil"/>
              <w:left w:val="single" w:sz="4" w:space="0" w:color="auto"/>
              <w:bottom w:val="nil"/>
            </w:tcBorders>
            <w:vAlign w:val="center"/>
          </w:tcPr>
          <w:p w14:paraId="1C4247E7"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75</w:t>
            </w:r>
          </w:p>
        </w:tc>
        <w:tc>
          <w:tcPr>
            <w:tcW w:w="900" w:type="dxa"/>
            <w:tcBorders>
              <w:bottom w:val="nil"/>
            </w:tcBorders>
            <w:vAlign w:val="center"/>
          </w:tcPr>
          <w:p w14:paraId="35CD2396"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86</w:t>
            </w:r>
          </w:p>
        </w:tc>
        <w:tc>
          <w:tcPr>
            <w:tcW w:w="810" w:type="dxa"/>
            <w:tcBorders>
              <w:bottom w:val="nil"/>
              <w:right w:val="single" w:sz="4" w:space="0" w:color="auto"/>
            </w:tcBorders>
            <w:vAlign w:val="center"/>
          </w:tcPr>
          <w:p w14:paraId="19DB13F3"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85</w:t>
            </w:r>
          </w:p>
        </w:tc>
        <w:tc>
          <w:tcPr>
            <w:tcW w:w="633" w:type="dxa"/>
            <w:tcBorders>
              <w:left w:val="single" w:sz="4" w:space="0" w:color="auto"/>
              <w:bottom w:val="nil"/>
            </w:tcBorders>
            <w:vAlign w:val="center"/>
          </w:tcPr>
          <w:p w14:paraId="04991EAF"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33</w:t>
            </w:r>
          </w:p>
        </w:tc>
        <w:tc>
          <w:tcPr>
            <w:tcW w:w="768" w:type="dxa"/>
            <w:gridSpan w:val="2"/>
            <w:tcBorders>
              <w:bottom w:val="nil"/>
            </w:tcBorders>
            <w:vAlign w:val="center"/>
          </w:tcPr>
          <w:p w14:paraId="013AC50B"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29</w:t>
            </w:r>
          </w:p>
        </w:tc>
        <w:tc>
          <w:tcPr>
            <w:tcW w:w="1749" w:type="dxa"/>
            <w:gridSpan w:val="2"/>
            <w:tcBorders>
              <w:bottom w:val="nil"/>
            </w:tcBorders>
            <w:vAlign w:val="center"/>
          </w:tcPr>
          <w:p w14:paraId="46A5E394"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-4</w:t>
            </w:r>
          </w:p>
        </w:tc>
      </w:tr>
      <w:tr w:rsidR="00E51E08" w:rsidRPr="000A73B5" w14:paraId="5B152C03" w14:textId="77777777" w:rsidTr="00CA2C38">
        <w:trPr>
          <w:gridAfter w:val="1"/>
          <w:wAfter w:w="25" w:type="dxa"/>
          <w:trHeight w:val="221"/>
          <w:jc w:val="center"/>
        </w:trPr>
        <w:tc>
          <w:tcPr>
            <w:tcW w:w="1016" w:type="dxa"/>
            <w:gridSpan w:val="3"/>
            <w:tcBorders>
              <w:top w:val="nil"/>
              <w:bottom w:val="single" w:sz="4" w:space="0" w:color="auto"/>
              <w:right w:val="nil"/>
            </w:tcBorders>
            <w:vAlign w:val="center"/>
          </w:tcPr>
          <w:p w14:paraId="782DF866"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720" w:type="dxa"/>
            <w:tcBorders>
              <w:top w:val="nil"/>
              <w:bottom w:val="single" w:sz="4" w:space="0" w:color="auto"/>
              <w:right w:val="nil"/>
            </w:tcBorders>
            <w:vAlign w:val="center"/>
          </w:tcPr>
          <w:p w14:paraId="169F5186"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810" w:type="dxa"/>
            <w:tcBorders>
              <w:top w:val="nil"/>
              <w:left w:val="nil"/>
              <w:bottom w:val="single" w:sz="4" w:space="0" w:color="auto"/>
              <w:right w:val="nil"/>
            </w:tcBorders>
            <w:vAlign w:val="center"/>
          </w:tcPr>
          <w:p w14:paraId="79074DE1"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50</w:t>
            </w:r>
          </w:p>
        </w:tc>
        <w:tc>
          <w:tcPr>
            <w:tcW w:w="810" w:type="dxa"/>
            <w:gridSpan w:val="2"/>
            <w:tcBorders>
              <w:top w:val="nil"/>
              <w:left w:val="nil"/>
              <w:bottom w:val="single" w:sz="4" w:space="0" w:color="auto"/>
              <w:right w:val="single" w:sz="4" w:space="0" w:color="auto"/>
            </w:tcBorders>
            <w:vAlign w:val="center"/>
          </w:tcPr>
          <w:p w14:paraId="2843A687"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51</w:t>
            </w:r>
          </w:p>
        </w:tc>
        <w:tc>
          <w:tcPr>
            <w:tcW w:w="630" w:type="dxa"/>
            <w:tcBorders>
              <w:top w:val="nil"/>
              <w:left w:val="single" w:sz="4" w:space="0" w:color="auto"/>
              <w:bottom w:val="single" w:sz="4" w:space="0" w:color="auto"/>
              <w:right w:val="nil"/>
            </w:tcBorders>
            <w:vAlign w:val="center"/>
          </w:tcPr>
          <w:p w14:paraId="46585133"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900" w:type="dxa"/>
            <w:tcBorders>
              <w:top w:val="nil"/>
              <w:left w:val="nil"/>
              <w:bottom w:val="single" w:sz="4" w:space="0" w:color="auto"/>
              <w:right w:val="nil"/>
            </w:tcBorders>
            <w:vAlign w:val="center"/>
          </w:tcPr>
          <w:p w14:paraId="452FE84B"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810" w:type="dxa"/>
            <w:tcBorders>
              <w:top w:val="nil"/>
              <w:left w:val="nil"/>
              <w:bottom w:val="single" w:sz="4" w:space="0" w:color="auto"/>
              <w:right w:val="single" w:sz="4" w:space="0" w:color="auto"/>
            </w:tcBorders>
            <w:vAlign w:val="center"/>
          </w:tcPr>
          <w:p w14:paraId="59EF6C1F"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633" w:type="dxa"/>
            <w:tcBorders>
              <w:top w:val="nil"/>
              <w:left w:val="single" w:sz="4" w:space="0" w:color="auto"/>
              <w:bottom w:val="single" w:sz="4" w:space="0" w:color="auto"/>
              <w:right w:val="nil"/>
            </w:tcBorders>
            <w:vAlign w:val="center"/>
          </w:tcPr>
          <w:p w14:paraId="5113CA29"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14:paraId="7F3F6C1E"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31</w:t>
            </w:r>
          </w:p>
        </w:tc>
        <w:tc>
          <w:tcPr>
            <w:tcW w:w="1749" w:type="dxa"/>
            <w:gridSpan w:val="2"/>
            <w:tcBorders>
              <w:top w:val="nil"/>
              <w:left w:val="nil"/>
              <w:bottom w:val="single" w:sz="4" w:space="0" w:color="auto"/>
            </w:tcBorders>
            <w:vAlign w:val="center"/>
          </w:tcPr>
          <w:p w14:paraId="3F23CA50"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n/a</w:t>
            </w:r>
          </w:p>
        </w:tc>
      </w:tr>
      <w:tr w:rsidR="00E51E08" w:rsidRPr="000A73B5" w14:paraId="648AA00D" w14:textId="77777777" w:rsidTr="00E51E08">
        <w:trPr>
          <w:gridAfter w:val="1"/>
          <w:wAfter w:w="25" w:type="dxa"/>
          <w:trHeight w:val="221"/>
          <w:jc w:val="center"/>
        </w:trPr>
        <w:tc>
          <w:tcPr>
            <w:tcW w:w="8846" w:type="dxa"/>
            <w:gridSpan w:val="15"/>
            <w:tcBorders>
              <w:top w:val="single" w:sz="4" w:space="0" w:color="auto"/>
              <w:bottom w:val="nil"/>
            </w:tcBorders>
          </w:tcPr>
          <w:p w14:paraId="56465DD5" w14:textId="77777777" w:rsidR="00E51E08" w:rsidRPr="000A73B5" w:rsidRDefault="00E51E08" w:rsidP="00E51E0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tbl>
    <w:p w14:paraId="352AED3D" w14:textId="77777777" w:rsidR="00C63C68" w:rsidRDefault="00C63C68"/>
    <w:p w14:paraId="4ADC00D2" w14:textId="77777777" w:rsidR="00C63C68" w:rsidRDefault="00C63C68">
      <w:r>
        <w:t>Table</w:t>
      </w:r>
      <w:r w:rsidR="00BB0887">
        <w:t>s</w:t>
      </w:r>
      <w:r>
        <w:t xml:space="preserve"> 13</w:t>
      </w:r>
      <w:r w:rsidR="00BB0887">
        <w:t xml:space="preserve"> and 14</w:t>
      </w:r>
      <w:r w:rsidRPr="00366E2F">
        <w:t xml:space="preserve"> summarize changes </w:t>
      </w:r>
      <w:r>
        <w:t>that occurred between 2007 and 2018</w:t>
      </w:r>
      <w:r w:rsidR="00BB0887" w:rsidRPr="0041630A">
        <w:t xml:space="preserve"> in the </w:t>
      </w:r>
      <w:r w:rsidR="00BB0887">
        <w:t>achievement</w:t>
      </w:r>
      <w:r w:rsidR="00BB0887" w:rsidRPr="0041630A">
        <w:t xml:space="preserve"> gap</w:t>
      </w:r>
      <w:r w:rsidR="00BB0887">
        <w:t>s</w:t>
      </w:r>
      <w:r w:rsidR="00BB0887" w:rsidRPr="0041630A">
        <w:t xml:space="preserve"> between</w:t>
      </w:r>
      <w:r>
        <w:t xml:space="preserve"> </w:t>
      </w:r>
      <w:r w:rsidRPr="00366E2F">
        <w:t>students with disabilities</w:t>
      </w:r>
      <w:r>
        <w:t xml:space="preserve"> and all students</w:t>
      </w:r>
      <w:r w:rsidR="00BB0887">
        <w:t>, and between English learner students and all students, on legacy MCAS tests</w:t>
      </w:r>
      <w:r w:rsidRPr="00366E2F">
        <w:t>.</w:t>
      </w:r>
    </w:p>
    <w:p w14:paraId="751852F3" w14:textId="77777777" w:rsidR="00C63C68" w:rsidRDefault="00C63C68"/>
    <w:p w14:paraId="41332C3D" w14:textId="77777777" w:rsidR="00C63C68" w:rsidRDefault="00C63C68">
      <w:r>
        <w:br w:type="page"/>
      </w:r>
    </w:p>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614"/>
        <w:gridCol w:w="103"/>
        <w:gridCol w:w="90"/>
        <w:gridCol w:w="720"/>
        <w:gridCol w:w="810"/>
        <w:gridCol w:w="720"/>
        <w:gridCol w:w="90"/>
        <w:gridCol w:w="257"/>
        <w:gridCol w:w="360"/>
        <w:gridCol w:w="117"/>
        <w:gridCol w:w="796"/>
        <w:gridCol w:w="630"/>
        <w:gridCol w:w="813"/>
        <w:gridCol w:w="26"/>
        <w:gridCol w:w="742"/>
        <w:gridCol w:w="26"/>
        <w:gridCol w:w="1723"/>
        <w:gridCol w:w="25"/>
      </w:tblGrid>
      <w:tr w:rsidR="00C63C68" w:rsidRPr="00E27FD5" w14:paraId="260A4D97" w14:textId="77777777" w:rsidTr="00300642">
        <w:trPr>
          <w:gridAfter w:val="1"/>
          <w:wAfter w:w="25" w:type="dxa"/>
          <w:trHeight w:val="573"/>
          <w:jc w:val="center"/>
        </w:trPr>
        <w:tc>
          <w:tcPr>
            <w:tcW w:w="8846" w:type="dxa"/>
            <w:gridSpan w:val="18"/>
            <w:tcBorders>
              <w:bottom w:val="nil"/>
            </w:tcBorders>
          </w:tcPr>
          <w:p w14:paraId="6334F2A8"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lastRenderedPageBreak/>
              <w:t xml:space="preserve">Table 13: 2007–2018 </w:t>
            </w:r>
            <w:r w:rsidR="000E0AAF" w:rsidRPr="00E27FD5">
              <w:rPr>
                <w:rFonts w:eastAsia="Times New Roman" w:cstheme="minorHAnsi"/>
                <w:b/>
                <w:sz w:val="20"/>
                <w:szCs w:val="20"/>
              </w:rPr>
              <w:t xml:space="preserve">Change in </w:t>
            </w:r>
            <w:r w:rsidR="00CC07F5" w:rsidRPr="00E27FD5">
              <w:rPr>
                <w:rFonts w:eastAsia="Times New Roman" w:cstheme="minorHAnsi"/>
                <w:b/>
                <w:sz w:val="20"/>
                <w:szCs w:val="20"/>
              </w:rPr>
              <w:t xml:space="preserve">Statewide </w:t>
            </w:r>
            <w:r w:rsidR="000E0AAF" w:rsidRPr="00E27FD5">
              <w:rPr>
                <w:rFonts w:eastAsia="Times New Roman" w:cstheme="minorHAnsi"/>
                <w:b/>
                <w:sz w:val="20"/>
                <w:szCs w:val="20"/>
              </w:rPr>
              <w:t>Achievement</w:t>
            </w:r>
            <w:r w:rsidRPr="00E27FD5">
              <w:rPr>
                <w:rFonts w:eastAsia="Times New Roman" w:cstheme="minorHAnsi"/>
                <w:b/>
                <w:sz w:val="20"/>
                <w:szCs w:val="20"/>
              </w:rPr>
              <w:t xml:space="preserve"> Gaps </w:t>
            </w:r>
          </w:p>
          <w:p w14:paraId="014DF05A" w14:textId="77777777" w:rsidR="00C63C68" w:rsidRPr="00E27FD5" w:rsidRDefault="007D5C46"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b</w:t>
            </w:r>
            <w:r w:rsidR="000E0AAF" w:rsidRPr="00E27FD5">
              <w:rPr>
                <w:rFonts w:eastAsia="Times New Roman" w:cstheme="minorHAnsi"/>
                <w:b/>
                <w:sz w:val="20"/>
                <w:szCs w:val="20"/>
              </w:rPr>
              <w:t>etween Students with Disabilities and All Students</w:t>
            </w:r>
          </w:p>
        </w:tc>
      </w:tr>
      <w:tr w:rsidR="00C63C68" w:rsidRPr="00E27FD5" w14:paraId="7A1A32E6" w14:textId="77777777" w:rsidTr="00300642">
        <w:trPr>
          <w:gridAfter w:val="1"/>
          <w:wAfter w:w="25" w:type="dxa"/>
          <w:trHeight w:val="192"/>
          <w:jc w:val="center"/>
        </w:trPr>
        <w:tc>
          <w:tcPr>
            <w:tcW w:w="823" w:type="dxa"/>
            <w:gridSpan w:val="2"/>
            <w:tcBorders>
              <w:top w:val="nil"/>
              <w:bottom w:val="nil"/>
            </w:tcBorders>
            <w:vAlign w:val="center"/>
          </w:tcPr>
          <w:p w14:paraId="744F69BA" w14:textId="77777777"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Grade/</w:t>
            </w:r>
          </w:p>
        </w:tc>
        <w:tc>
          <w:tcPr>
            <w:tcW w:w="2790" w:type="dxa"/>
            <w:gridSpan w:val="7"/>
            <w:tcBorders>
              <w:top w:val="nil"/>
              <w:bottom w:val="nil"/>
            </w:tcBorders>
          </w:tcPr>
          <w:p w14:paraId="2598020A"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Students with Disabilities</w:t>
            </w:r>
          </w:p>
        </w:tc>
        <w:tc>
          <w:tcPr>
            <w:tcW w:w="1903" w:type="dxa"/>
            <w:gridSpan w:val="4"/>
            <w:tcBorders>
              <w:top w:val="nil"/>
              <w:bottom w:val="nil"/>
              <w:right w:val="nil"/>
            </w:tcBorders>
            <w:vAlign w:val="center"/>
          </w:tcPr>
          <w:p w14:paraId="5393066F" w14:textId="77777777"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All Students</w:t>
            </w:r>
          </w:p>
        </w:tc>
        <w:tc>
          <w:tcPr>
            <w:tcW w:w="3330" w:type="dxa"/>
            <w:gridSpan w:val="5"/>
            <w:tcBorders>
              <w:top w:val="nil"/>
              <w:left w:val="nil"/>
              <w:bottom w:val="nil"/>
            </w:tcBorders>
            <w:vAlign w:val="center"/>
          </w:tcPr>
          <w:p w14:paraId="4A6AB122"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Eleven-Year Between-Group Gap</w:t>
            </w:r>
          </w:p>
        </w:tc>
      </w:tr>
      <w:tr w:rsidR="00C63C68" w:rsidRPr="00E27FD5" w14:paraId="37743531" w14:textId="77777777" w:rsidTr="00300642">
        <w:trPr>
          <w:gridAfter w:val="1"/>
          <w:wAfter w:w="25" w:type="dxa"/>
          <w:trHeight w:val="192"/>
          <w:jc w:val="center"/>
        </w:trPr>
        <w:tc>
          <w:tcPr>
            <w:tcW w:w="823" w:type="dxa"/>
            <w:gridSpan w:val="2"/>
            <w:tcBorders>
              <w:top w:val="nil"/>
              <w:bottom w:val="single" w:sz="4" w:space="0" w:color="auto"/>
            </w:tcBorders>
            <w:vAlign w:val="center"/>
          </w:tcPr>
          <w:p w14:paraId="5A1FA1AE" w14:textId="77777777"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Test</w:t>
            </w:r>
          </w:p>
        </w:tc>
        <w:tc>
          <w:tcPr>
            <w:tcW w:w="2790" w:type="dxa"/>
            <w:gridSpan w:val="7"/>
            <w:tcBorders>
              <w:top w:val="nil"/>
              <w:bottom w:val="single" w:sz="4" w:space="0" w:color="auto"/>
            </w:tcBorders>
          </w:tcPr>
          <w:p w14:paraId="0A8A816E" w14:textId="77777777" w:rsidR="00C63C68" w:rsidRPr="00E27FD5" w:rsidRDefault="00C63C68" w:rsidP="00C63C68">
            <w:pPr>
              <w:spacing w:after="0" w:line="240" w:lineRule="auto"/>
              <w:jc w:val="center"/>
              <w:rPr>
                <w:rFonts w:eastAsia="Times New Roman" w:cstheme="minorHAnsi"/>
                <w:b/>
                <w:sz w:val="20"/>
                <w:szCs w:val="20"/>
              </w:rPr>
            </w:pPr>
          </w:p>
        </w:tc>
        <w:tc>
          <w:tcPr>
            <w:tcW w:w="1903" w:type="dxa"/>
            <w:gridSpan w:val="4"/>
            <w:tcBorders>
              <w:top w:val="nil"/>
              <w:bottom w:val="single" w:sz="4" w:space="0" w:color="auto"/>
              <w:right w:val="nil"/>
            </w:tcBorders>
            <w:vAlign w:val="center"/>
          </w:tcPr>
          <w:p w14:paraId="7E941E0B" w14:textId="77777777" w:rsidR="00C63C68" w:rsidRPr="00E27FD5" w:rsidRDefault="00C63C68" w:rsidP="00C63C68">
            <w:pPr>
              <w:spacing w:after="0" w:line="240" w:lineRule="auto"/>
              <w:rPr>
                <w:rFonts w:eastAsia="Times New Roman" w:cstheme="minorHAnsi"/>
                <w:b/>
                <w:sz w:val="20"/>
                <w:szCs w:val="20"/>
              </w:rPr>
            </w:pPr>
          </w:p>
        </w:tc>
        <w:tc>
          <w:tcPr>
            <w:tcW w:w="3330" w:type="dxa"/>
            <w:gridSpan w:val="5"/>
            <w:tcBorders>
              <w:top w:val="nil"/>
              <w:left w:val="nil"/>
              <w:bottom w:val="single" w:sz="4" w:space="0" w:color="auto"/>
            </w:tcBorders>
            <w:vAlign w:val="center"/>
          </w:tcPr>
          <w:p w14:paraId="135177F9" w14:textId="77777777" w:rsidR="00C63C68" w:rsidRPr="00E27FD5" w:rsidRDefault="00C63C68" w:rsidP="00C63C68">
            <w:pPr>
              <w:spacing w:after="0" w:line="240" w:lineRule="auto"/>
              <w:jc w:val="center"/>
              <w:rPr>
                <w:rFonts w:eastAsia="Times New Roman" w:cstheme="minorHAnsi"/>
                <w:b/>
                <w:sz w:val="20"/>
                <w:szCs w:val="20"/>
              </w:rPr>
            </w:pPr>
          </w:p>
        </w:tc>
      </w:tr>
      <w:tr w:rsidR="00C63C68" w:rsidRPr="00E27FD5" w14:paraId="4ECBD5DD" w14:textId="77777777" w:rsidTr="00300642">
        <w:trPr>
          <w:gridBefore w:val="1"/>
          <w:gridAfter w:val="1"/>
          <w:wBefore w:w="209" w:type="dxa"/>
          <w:wAfter w:w="25" w:type="dxa"/>
          <w:trHeight w:val="422"/>
          <w:jc w:val="center"/>
        </w:trPr>
        <w:tc>
          <w:tcPr>
            <w:tcW w:w="717" w:type="dxa"/>
            <w:gridSpan w:val="2"/>
            <w:vMerge w:val="restart"/>
            <w:tcBorders>
              <w:top w:val="nil"/>
              <w:bottom w:val="single" w:sz="4" w:space="0" w:color="auto"/>
            </w:tcBorders>
          </w:tcPr>
          <w:p w14:paraId="00297950" w14:textId="77777777" w:rsidR="00C63C68" w:rsidRPr="00E27FD5" w:rsidRDefault="00C63C68" w:rsidP="00C63C68">
            <w:pPr>
              <w:spacing w:after="0" w:line="240" w:lineRule="auto"/>
              <w:jc w:val="center"/>
              <w:rPr>
                <w:rFonts w:eastAsia="Times New Roman" w:cstheme="minorHAnsi"/>
                <w:b/>
                <w:sz w:val="20"/>
                <w:szCs w:val="20"/>
              </w:rPr>
            </w:pPr>
          </w:p>
        </w:tc>
        <w:tc>
          <w:tcPr>
            <w:tcW w:w="4590" w:type="dxa"/>
            <w:gridSpan w:val="10"/>
            <w:tcBorders>
              <w:top w:val="nil"/>
              <w:bottom w:val="single" w:sz="4" w:space="0" w:color="auto"/>
              <w:right w:val="single" w:sz="4" w:space="0" w:color="auto"/>
            </w:tcBorders>
          </w:tcPr>
          <w:p w14:paraId="521FA3BD"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Percentage of Students Scoring</w:t>
            </w:r>
          </w:p>
          <w:p w14:paraId="22D973E9"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i/>
                <w:iCs/>
                <w:sz w:val="20"/>
                <w:szCs w:val="20"/>
              </w:rPr>
              <w:t>Proficient</w:t>
            </w:r>
            <w:r w:rsidRPr="00E27FD5">
              <w:rPr>
                <w:rFonts w:eastAsia="Times New Roman" w:cstheme="minorHAnsi"/>
                <w:b/>
                <w:sz w:val="20"/>
                <w:szCs w:val="20"/>
              </w:rPr>
              <w:t xml:space="preserve"> or Higher</w:t>
            </w:r>
          </w:p>
        </w:tc>
        <w:tc>
          <w:tcPr>
            <w:tcW w:w="839" w:type="dxa"/>
            <w:gridSpan w:val="2"/>
            <w:vMerge w:val="restart"/>
            <w:tcBorders>
              <w:top w:val="nil"/>
              <w:left w:val="single" w:sz="4" w:space="0" w:color="auto"/>
              <w:bottom w:val="single" w:sz="4" w:space="0" w:color="auto"/>
            </w:tcBorders>
            <w:vAlign w:val="center"/>
          </w:tcPr>
          <w:p w14:paraId="0B40893D"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14:paraId="45DDA999"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2018</w:t>
            </w:r>
          </w:p>
        </w:tc>
        <w:tc>
          <w:tcPr>
            <w:tcW w:w="1723" w:type="dxa"/>
            <w:tcBorders>
              <w:top w:val="nil"/>
              <w:bottom w:val="nil"/>
            </w:tcBorders>
            <w:vAlign w:val="center"/>
          </w:tcPr>
          <w:p w14:paraId="63C03483"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 xml:space="preserve">Between-Group </w:t>
            </w:r>
          </w:p>
          <w:p w14:paraId="5FAB6EF0"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Gap Change,</w:t>
            </w:r>
          </w:p>
        </w:tc>
      </w:tr>
      <w:tr w:rsidR="00C63C68" w:rsidRPr="00E27FD5" w14:paraId="62482606" w14:textId="77777777" w:rsidTr="00300642">
        <w:trPr>
          <w:gridBefore w:val="1"/>
          <w:wBefore w:w="209" w:type="dxa"/>
          <w:trHeight w:val="123"/>
          <w:jc w:val="center"/>
        </w:trPr>
        <w:tc>
          <w:tcPr>
            <w:tcW w:w="717" w:type="dxa"/>
            <w:gridSpan w:val="2"/>
            <w:vMerge/>
            <w:tcBorders>
              <w:top w:val="nil"/>
              <w:bottom w:val="single" w:sz="4" w:space="0" w:color="auto"/>
            </w:tcBorders>
          </w:tcPr>
          <w:p w14:paraId="7CD84F9B" w14:textId="77777777" w:rsidR="00C63C68" w:rsidRPr="00E27FD5" w:rsidRDefault="00C63C68" w:rsidP="00C63C6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14:paraId="1172E2B9"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14:paraId="7F709EF5"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14:paraId="1E8F0F59"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2018</w:t>
            </w:r>
          </w:p>
        </w:tc>
        <w:tc>
          <w:tcPr>
            <w:tcW w:w="824" w:type="dxa"/>
            <w:gridSpan w:val="4"/>
            <w:tcBorders>
              <w:top w:val="single" w:sz="4" w:space="0" w:color="auto"/>
              <w:bottom w:val="single" w:sz="4" w:space="0" w:color="auto"/>
            </w:tcBorders>
            <w:vAlign w:val="center"/>
          </w:tcPr>
          <w:p w14:paraId="714C8400"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2007</w:t>
            </w:r>
          </w:p>
        </w:tc>
        <w:tc>
          <w:tcPr>
            <w:tcW w:w="796" w:type="dxa"/>
            <w:tcBorders>
              <w:top w:val="single" w:sz="4" w:space="0" w:color="auto"/>
              <w:bottom w:val="single" w:sz="4" w:space="0" w:color="auto"/>
            </w:tcBorders>
            <w:vAlign w:val="center"/>
          </w:tcPr>
          <w:p w14:paraId="1F70D675"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2017</w:t>
            </w:r>
          </w:p>
        </w:tc>
        <w:tc>
          <w:tcPr>
            <w:tcW w:w="630" w:type="dxa"/>
            <w:tcBorders>
              <w:top w:val="single" w:sz="4" w:space="0" w:color="auto"/>
              <w:bottom w:val="single" w:sz="4" w:space="0" w:color="auto"/>
              <w:right w:val="single" w:sz="4" w:space="0" w:color="auto"/>
            </w:tcBorders>
            <w:vAlign w:val="center"/>
          </w:tcPr>
          <w:p w14:paraId="46E0140E" w14:textId="77777777" w:rsidR="00C63C68" w:rsidRPr="00E27FD5" w:rsidRDefault="00C63C68" w:rsidP="00C63C68">
            <w:pPr>
              <w:spacing w:after="0" w:line="240" w:lineRule="auto"/>
              <w:jc w:val="center"/>
              <w:rPr>
                <w:rFonts w:eastAsia="Times New Roman" w:cstheme="minorHAnsi"/>
                <w:b/>
                <w:color w:val="000000"/>
                <w:sz w:val="20"/>
                <w:szCs w:val="20"/>
              </w:rPr>
            </w:pPr>
            <w:r w:rsidRPr="00E27FD5">
              <w:rPr>
                <w:rFonts w:eastAsia="Times New Roman" w:cstheme="minorHAnsi"/>
                <w:b/>
                <w:color w:val="000000"/>
                <w:sz w:val="20"/>
                <w:szCs w:val="20"/>
              </w:rPr>
              <w:t>2018</w:t>
            </w:r>
          </w:p>
        </w:tc>
        <w:tc>
          <w:tcPr>
            <w:tcW w:w="839" w:type="dxa"/>
            <w:gridSpan w:val="2"/>
            <w:vMerge/>
            <w:tcBorders>
              <w:top w:val="nil"/>
              <w:left w:val="single" w:sz="4" w:space="0" w:color="auto"/>
              <w:bottom w:val="single" w:sz="4" w:space="0" w:color="auto"/>
            </w:tcBorders>
          </w:tcPr>
          <w:p w14:paraId="1D6E36DA" w14:textId="77777777" w:rsidR="00C63C68" w:rsidRPr="00E27FD5"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283B13E7" w14:textId="77777777" w:rsidR="00C63C68" w:rsidRPr="00E27FD5" w:rsidRDefault="00C63C68" w:rsidP="00C63C6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7D773C10" w14:textId="77777777" w:rsidR="00C63C68" w:rsidRPr="00E27FD5" w:rsidRDefault="00C63C68" w:rsidP="00C63C68">
            <w:pPr>
              <w:spacing w:after="0" w:line="240" w:lineRule="auto"/>
              <w:jc w:val="center"/>
              <w:rPr>
                <w:rFonts w:eastAsia="Times New Roman" w:cstheme="minorHAnsi"/>
                <w:sz w:val="20"/>
                <w:szCs w:val="20"/>
              </w:rPr>
            </w:pPr>
            <w:r w:rsidRPr="00E27FD5">
              <w:rPr>
                <w:rFonts w:eastAsia="Times New Roman" w:cstheme="minorHAnsi"/>
                <w:b/>
                <w:sz w:val="20"/>
                <w:szCs w:val="20"/>
              </w:rPr>
              <w:t>2007–2018</w:t>
            </w:r>
            <w:r w:rsidRPr="00E27FD5">
              <w:rPr>
                <w:rFonts w:eastAsia="Times New Roman" w:cstheme="minorHAnsi"/>
                <w:b/>
                <w:sz w:val="20"/>
                <w:szCs w:val="20"/>
                <w:vertAlign w:val="superscript"/>
              </w:rPr>
              <w:t>a</w:t>
            </w:r>
          </w:p>
        </w:tc>
      </w:tr>
      <w:tr w:rsidR="00C63C68" w:rsidRPr="00E27FD5" w14:paraId="0B4CF061" w14:textId="77777777" w:rsidTr="00CA2C38">
        <w:trPr>
          <w:gridAfter w:val="1"/>
          <w:wAfter w:w="25" w:type="dxa"/>
          <w:trHeight w:val="221"/>
          <w:jc w:val="center"/>
        </w:trPr>
        <w:tc>
          <w:tcPr>
            <w:tcW w:w="1016" w:type="dxa"/>
            <w:gridSpan w:val="4"/>
            <w:tcBorders>
              <w:top w:val="single" w:sz="4" w:space="0" w:color="auto"/>
              <w:bottom w:val="nil"/>
              <w:right w:val="nil"/>
            </w:tcBorders>
            <w:vAlign w:val="center"/>
          </w:tcPr>
          <w:p w14:paraId="04E7A9E5"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5 STE</w:t>
            </w:r>
          </w:p>
        </w:tc>
        <w:tc>
          <w:tcPr>
            <w:tcW w:w="720" w:type="dxa"/>
            <w:tcBorders>
              <w:top w:val="single" w:sz="4" w:space="0" w:color="auto"/>
              <w:left w:val="nil"/>
              <w:bottom w:val="nil"/>
              <w:right w:val="nil"/>
            </w:tcBorders>
          </w:tcPr>
          <w:p w14:paraId="466D776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21</w:t>
            </w:r>
          </w:p>
        </w:tc>
        <w:tc>
          <w:tcPr>
            <w:tcW w:w="810" w:type="dxa"/>
            <w:tcBorders>
              <w:top w:val="single" w:sz="4" w:space="0" w:color="auto"/>
              <w:left w:val="nil"/>
              <w:bottom w:val="nil"/>
              <w:right w:val="nil"/>
            </w:tcBorders>
            <w:vAlign w:val="bottom"/>
          </w:tcPr>
          <w:p w14:paraId="70899F20"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17</w:t>
            </w:r>
          </w:p>
        </w:tc>
        <w:tc>
          <w:tcPr>
            <w:tcW w:w="810" w:type="dxa"/>
            <w:gridSpan w:val="2"/>
            <w:tcBorders>
              <w:top w:val="single" w:sz="4" w:space="0" w:color="auto"/>
              <w:left w:val="nil"/>
              <w:bottom w:val="nil"/>
              <w:right w:val="single" w:sz="4" w:space="0" w:color="auto"/>
            </w:tcBorders>
            <w:vAlign w:val="bottom"/>
          </w:tcPr>
          <w:p w14:paraId="6AAA7520"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18</w:t>
            </w:r>
          </w:p>
        </w:tc>
        <w:tc>
          <w:tcPr>
            <w:tcW w:w="617" w:type="dxa"/>
            <w:gridSpan w:val="2"/>
            <w:tcBorders>
              <w:top w:val="single" w:sz="4" w:space="0" w:color="auto"/>
              <w:left w:val="single" w:sz="4" w:space="0" w:color="auto"/>
              <w:bottom w:val="nil"/>
              <w:right w:val="nil"/>
            </w:tcBorders>
          </w:tcPr>
          <w:p w14:paraId="285C390C"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51</w:t>
            </w:r>
          </w:p>
        </w:tc>
        <w:tc>
          <w:tcPr>
            <w:tcW w:w="913" w:type="dxa"/>
            <w:gridSpan w:val="2"/>
            <w:tcBorders>
              <w:top w:val="single" w:sz="4" w:space="0" w:color="auto"/>
              <w:left w:val="nil"/>
              <w:bottom w:val="nil"/>
              <w:right w:val="nil"/>
            </w:tcBorders>
            <w:vAlign w:val="bottom"/>
          </w:tcPr>
          <w:p w14:paraId="750554D4"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46</w:t>
            </w:r>
          </w:p>
        </w:tc>
        <w:tc>
          <w:tcPr>
            <w:tcW w:w="630" w:type="dxa"/>
            <w:tcBorders>
              <w:top w:val="single" w:sz="4" w:space="0" w:color="auto"/>
              <w:left w:val="nil"/>
              <w:bottom w:val="nil"/>
              <w:right w:val="single" w:sz="4" w:space="0" w:color="auto"/>
            </w:tcBorders>
            <w:vAlign w:val="bottom"/>
          </w:tcPr>
          <w:p w14:paraId="6894303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47</w:t>
            </w:r>
          </w:p>
        </w:tc>
        <w:tc>
          <w:tcPr>
            <w:tcW w:w="813" w:type="dxa"/>
            <w:tcBorders>
              <w:top w:val="single" w:sz="4" w:space="0" w:color="auto"/>
              <w:left w:val="single" w:sz="4" w:space="0" w:color="auto"/>
              <w:bottom w:val="nil"/>
              <w:right w:val="nil"/>
            </w:tcBorders>
            <w:vAlign w:val="center"/>
          </w:tcPr>
          <w:p w14:paraId="1809A64A"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30</w:t>
            </w:r>
          </w:p>
        </w:tc>
        <w:tc>
          <w:tcPr>
            <w:tcW w:w="768" w:type="dxa"/>
            <w:gridSpan w:val="2"/>
            <w:tcBorders>
              <w:top w:val="single" w:sz="4" w:space="0" w:color="auto"/>
              <w:left w:val="nil"/>
              <w:bottom w:val="nil"/>
              <w:right w:val="nil"/>
            </w:tcBorders>
            <w:vAlign w:val="center"/>
          </w:tcPr>
          <w:p w14:paraId="453D1A3B"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29</w:t>
            </w:r>
          </w:p>
        </w:tc>
        <w:tc>
          <w:tcPr>
            <w:tcW w:w="1749" w:type="dxa"/>
            <w:gridSpan w:val="2"/>
            <w:tcBorders>
              <w:top w:val="single" w:sz="4" w:space="0" w:color="auto"/>
              <w:left w:val="nil"/>
              <w:bottom w:val="nil"/>
            </w:tcBorders>
            <w:vAlign w:val="center"/>
          </w:tcPr>
          <w:p w14:paraId="54242FDC"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w:t>
            </w:r>
          </w:p>
        </w:tc>
      </w:tr>
      <w:tr w:rsidR="00C63C68" w:rsidRPr="00E27FD5" w14:paraId="42742525" w14:textId="77777777" w:rsidTr="00CA2C38">
        <w:trPr>
          <w:gridAfter w:val="1"/>
          <w:wAfter w:w="25" w:type="dxa"/>
          <w:trHeight w:val="221"/>
          <w:jc w:val="center"/>
        </w:trPr>
        <w:tc>
          <w:tcPr>
            <w:tcW w:w="1016" w:type="dxa"/>
            <w:gridSpan w:val="4"/>
            <w:tcBorders>
              <w:top w:val="nil"/>
              <w:bottom w:val="nil"/>
            </w:tcBorders>
            <w:vAlign w:val="center"/>
          </w:tcPr>
          <w:p w14:paraId="21AE6A78"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8 STE</w:t>
            </w:r>
          </w:p>
        </w:tc>
        <w:tc>
          <w:tcPr>
            <w:tcW w:w="720" w:type="dxa"/>
            <w:tcBorders>
              <w:top w:val="nil"/>
              <w:bottom w:val="nil"/>
            </w:tcBorders>
          </w:tcPr>
          <w:p w14:paraId="3B373E08"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w:t>
            </w:r>
          </w:p>
        </w:tc>
        <w:tc>
          <w:tcPr>
            <w:tcW w:w="810" w:type="dxa"/>
            <w:tcBorders>
              <w:top w:val="nil"/>
              <w:bottom w:val="nil"/>
            </w:tcBorders>
            <w:vAlign w:val="bottom"/>
          </w:tcPr>
          <w:p w14:paraId="51539AD6"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10</w:t>
            </w:r>
          </w:p>
        </w:tc>
        <w:tc>
          <w:tcPr>
            <w:tcW w:w="810" w:type="dxa"/>
            <w:gridSpan w:val="2"/>
            <w:tcBorders>
              <w:top w:val="nil"/>
              <w:bottom w:val="nil"/>
              <w:right w:val="single" w:sz="4" w:space="0" w:color="auto"/>
            </w:tcBorders>
            <w:vAlign w:val="bottom"/>
          </w:tcPr>
          <w:p w14:paraId="0F67ED18"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w:t>
            </w:r>
          </w:p>
        </w:tc>
        <w:tc>
          <w:tcPr>
            <w:tcW w:w="617" w:type="dxa"/>
            <w:gridSpan w:val="2"/>
            <w:tcBorders>
              <w:top w:val="nil"/>
              <w:left w:val="single" w:sz="4" w:space="0" w:color="auto"/>
              <w:bottom w:val="nil"/>
            </w:tcBorders>
          </w:tcPr>
          <w:p w14:paraId="20FF7408"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33</w:t>
            </w:r>
          </w:p>
        </w:tc>
        <w:tc>
          <w:tcPr>
            <w:tcW w:w="913" w:type="dxa"/>
            <w:gridSpan w:val="2"/>
            <w:tcBorders>
              <w:top w:val="nil"/>
              <w:bottom w:val="nil"/>
            </w:tcBorders>
            <w:vAlign w:val="bottom"/>
          </w:tcPr>
          <w:p w14:paraId="0313273C"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40</w:t>
            </w:r>
          </w:p>
        </w:tc>
        <w:tc>
          <w:tcPr>
            <w:tcW w:w="630" w:type="dxa"/>
            <w:tcBorders>
              <w:top w:val="nil"/>
              <w:bottom w:val="nil"/>
              <w:right w:val="single" w:sz="4" w:space="0" w:color="auto"/>
            </w:tcBorders>
            <w:vAlign w:val="bottom"/>
          </w:tcPr>
          <w:p w14:paraId="10D4D17C"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35</w:t>
            </w:r>
          </w:p>
        </w:tc>
        <w:tc>
          <w:tcPr>
            <w:tcW w:w="813" w:type="dxa"/>
            <w:tcBorders>
              <w:top w:val="nil"/>
              <w:left w:val="single" w:sz="4" w:space="0" w:color="auto"/>
              <w:bottom w:val="nil"/>
            </w:tcBorders>
            <w:vAlign w:val="center"/>
          </w:tcPr>
          <w:p w14:paraId="4F754DBA"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26</w:t>
            </w:r>
          </w:p>
        </w:tc>
        <w:tc>
          <w:tcPr>
            <w:tcW w:w="768" w:type="dxa"/>
            <w:gridSpan w:val="2"/>
            <w:tcBorders>
              <w:top w:val="nil"/>
              <w:bottom w:val="nil"/>
            </w:tcBorders>
            <w:vAlign w:val="center"/>
          </w:tcPr>
          <w:p w14:paraId="6233B495"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26</w:t>
            </w:r>
          </w:p>
        </w:tc>
        <w:tc>
          <w:tcPr>
            <w:tcW w:w="1749" w:type="dxa"/>
            <w:gridSpan w:val="2"/>
            <w:tcBorders>
              <w:top w:val="nil"/>
              <w:bottom w:val="nil"/>
            </w:tcBorders>
            <w:vAlign w:val="center"/>
          </w:tcPr>
          <w:p w14:paraId="74A39410"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0</w:t>
            </w:r>
          </w:p>
        </w:tc>
      </w:tr>
      <w:tr w:rsidR="00C63C68" w:rsidRPr="00E27FD5" w14:paraId="306989EA" w14:textId="77777777" w:rsidTr="00CA2C38">
        <w:trPr>
          <w:gridAfter w:val="1"/>
          <w:wAfter w:w="25" w:type="dxa"/>
          <w:trHeight w:val="221"/>
          <w:jc w:val="center"/>
        </w:trPr>
        <w:tc>
          <w:tcPr>
            <w:tcW w:w="1016" w:type="dxa"/>
            <w:gridSpan w:val="4"/>
            <w:tcBorders>
              <w:bottom w:val="nil"/>
            </w:tcBorders>
            <w:vAlign w:val="center"/>
          </w:tcPr>
          <w:p w14:paraId="7CC1D5AD"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ELA</w:t>
            </w:r>
          </w:p>
        </w:tc>
        <w:tc>
          <w:tcPr>
            <w:tcW w:w="720" w:type="dxa"/>
            <w:tcBorders>
              <w:bottom w:val="nil"/>
            </w:tcBorders>
          </w:tcPr>
          <w:p w14:paraId="332F5ADD"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30</w:t>
            </w:r>
          </w:p>
        </w:tc>
        <w:tc>
          <w:tcPr>
            <w:tcW w:w="810" w:type="dxa"/>
            <w:tcBorders>
              <w:bottom w:val="nil"/>
            </w:tcBorders>
            <w:vAlign w:val="bottom"/>
          </w:tcPr>
          <w:p w14:paraId="3ABDA46E"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810" w:type="dxa"/>
            <w:gridSpan w:val="2"/>
            <w:tcBorders>
              <w:bottom w:val="nil"/>
              <w:right w:val="single" w:sz="4" w:space="0" w:color="auto"/>
            </w:tcBorders>
            <w:vAlign w:val="bottom"/>
          </w:tcPr>
          <w:p w14:paraId="1859E92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617" w:type="dxa"/>
            <w:gridSpan w:val="2"/>
            <w:tcBorders>
              <w:top w:val="nil"/>
              <w:left w:val="single" w:sz="4" w:space="0" w:color="auto"/>
              <w:bottom w:val="nil"/>
            </w:tcBorders>
          </w:tcPr>
          <w:p w14:paraId="4C51504F"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71</w:t>
            </w:r>
          </w:p>
        </w:tc>
        <w:tc>
          <w:tcPr>
            <w:tcW w:w="913" w:type="dxa"/>
            <w:gridSpan w:val="2"/>
            <w:tcBorders>
              <w:bottom w:val="nil"/>
            </w:tcBorders>
            <w:vAlign w:val="bottom"/>
          </w:tcPr>
          <w:p w14:paraId="6682BED0"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91</w:t>
            </w:r>
          </w:p>
        </w:tc>
        <w:tc>
          <w:tcPr>
            <w:tcW w:w="630" w:type="dxa"/>
            <w:tcBorders>
              <w:bottom w:val="nil"/>
              <w:right w:val="single" w:sz="4" w:space="0" w:color="auto"/>
            </w:tcBorders>
            <w:vAlign w:val="bottom"/>
          </w:tcPr>
          <w:p w14:paraId="40DF22C8"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91</w:t>
            </w:r>
          </w:p>
        </w:tc>
        <w:tc>
          <w:tcPr>
            <w:tcW w:w="813" w:type="dxa"/>
            <w:tcBorders>
              <w:left w:val="single" w:sz="4" w:space="0" w:color="auto"/>
              <w:bottom w:val="nil"/>
            </w:tcBorders>
            <w:vAlign w:val="center"/>
          </w:tcPr>
          <w:p w14:paraId="4B4617BD"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41</w:t>
            </w:r>
          </w:p>
        </w:tc>
        <w:tc>
          <w:tcPr>
            <w:tcW w:w="768" w:type="dxa"/>
            <w:gridSpan w:val="2"/>
            <w:tcBorders>
              <w:bottom w:val="nil"/>
            </w:tcBorders>
            <w:vAlign w:val="center"/>
          </w:tcPr>
          <w:p w14:paraId="5B0999A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22</w:t>
            </w:r>
          </w:p>
        </w:tc>
        <w:tc>
          <w:tcPr>
            <w:tcW w:w="1749" w:type="dxa"/>
            <w:gridSpan w:val="2"/>
            <w:tcBorders>
              <w:bottom w:val="nil"/>
            </w:tcBorders>
            <w:vAlign w:val="center"/>
          </w:tcPr>
          <w:p w14:paraId="1A57ABE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-19</w:t>
            </w:r>
          </w:p>
        </w:tc>
      </w:tr>
      <w:tr w:rsidR="00C63C68" w:rsidRPr="00E27FD5" w14:paraId="52C30466" w14:textId="77777777" w:rsidTr="00CA2C38">
        <w:trPr>
          <w:gridAfter w:val="1"/>
          <w:wAfter w:w="25" w:type="dxa"/>
          <w:trHeight w:val="221"/>
          <w:jc w:val="center"/>
        </w:trPr>
        <w:tc>
          <w:tcPr>
            <w:tcW w:w="1016" w:type="dxa"/>
            <w:gridSpan w:val="4"/>
            <w:tcBorders>
              <w:bottom w:val="nil"/>
            </w:tcBorders>
            <w:vAlign w:val="center"/>
          </w:tcPr>
          <w:p w14:paraId="5BDCB22B"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Math</w:t>
            </w:r>
          </w:p>
        </w:tc>
        <w:tc>
          <w:tcPr>
            <w:tcW w:w="720" w:type="dxa"/>
            <w:tcBorders>
              <w:bottom w:val="nil"/>
            </w:tcBorders>
          </w:tcPr>
          <w:p w14:paraId="3CAC057F"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31</w:t>
            </w:r>
          </w:p>
        </w:tc>
        <w:tc>
          <w:tcPr>
            <w:tcW w:w="810" w:type="dxa"/>
            <w:tcBorders>
              <w:bottom w:val="nil"/>
            </w:tcBorders>
            <w:vAlign w:val="bottom"/>
          </w:tcPr>
          <w:p w14:paraId="2E5BA5DD"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41</w:t>
            </w:r>
          </w:p>
        </w:tc>
        <w:tc>
          <w:tcPr>
            <w:tcW w:w="810" w:type="dxa"/>
            <w:gridSpan w:val="2"/>
            <w:tcBorders>
              <w:bottom w:val="nil"/>
              <w:right w:val="single" w:sz="4" w:space="0" w:color="auto"/>
            </w:tcBorders>
            <w:vAlign w:val="bottom"/>
          </w:tcPr>
          <w:p w14:paraId="0CF6E92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40</w:t>
            </w:r>
          </w:p>
        </w:tc>
        <w:tc>
          <w:tcPr>
            <w:tcW w:w="617" w:type="dxa"/>
            <w:gridSpan w:val="2"/>
            <w:tcBorders>
              <w:top w:val="nil"/>
              <w:left w:val="single" w:sz="4" w:space="0" w:color="auto"/>
              <w:bottom w:val="nil"/>
            </w:tcBorders>
          </w:tcPr>
          <w:p w14:paraId="775A424B"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69</w:t>
            </w:r>
          </w:p>
        </w:tc>
        <w:tc>
          <w:tcPr>
            <w:tcW w:w="913" w:type="dxa"/>
            <w:gridSpan w:val="2"/>
            <w:tcBorders>
              <w:bottom w:val="nil"/>
            </w:tcBorders>
            <w:vAlign w:val="bottom"/>
          </w:tcPr>
          <w:p w14:paraId="5CAE36FF"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79</w:t>
            </w:r>
          </w:p>
        </w:tc>
        <w:tc>
          <w:tcPr>
            <w:tcW w:w="630" w:type="dxa"/>
            <w:tcBorders>
              <w:bottom w:val="nil"/>
              <w:right w:val="single" w:sz="4" w:space="0" w:color="auto"/>
            </w:tcBorders>
            <w:vAlign w:val="bottom"/>
          </w:tcPr>
          <w:p w14:paraId="2280C94D"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78</w:t>
            </w:r>
          </w:p>
        </w:tc>
        <w:tc>
          <w:tcPr>
            <w:tcW w:w="813" w:type="dxa"/>
            <w:tcBorders>
              <w:left w:val="single" w:sz="4" w:space="0" w:color="auto"/>
              <w:bottom w:val="nil"/>
            </w:tcBorders>
            <w:vAlign w:val="center"/>
          </w:tcPr>
          <w:p w14:paraId="41B761B2"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38</w:t>
            </w:r>
          </w:p>
        </w:tc>
        <w:tc>
          <w:tcPr>
            <w:tcW w:w="768" w:type="dxa"/>
            <w:gridSpan w:val="2"/>
            <w:tcBorders>
              <w:bottom w:val="nil"/>
            </w:tcBorders>
            <w:vAlign w:val="center"/>
          </w:tcPr>
          <w:p w14:paraId="332BB185"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38</w:t>
            </w:r>
          </w:p>
        </w:tc>
        <w:tc>
          <w:tcPr>
            <w:tcW w:w="1749" w:type="dxa"/>
            <w:gridSpan w:val="2"/>
            <w:tcBorders>
              <w:bottom w:val="nil"/>
            </w:tcBorders>
            <w:vAlign w:val="center"/>
          </w:tcPr>
          <w:p w14:paraId="2E461C93"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0</w:t>
            </w:r>
          </w:p>
        </w:tc>
      </w:tr>
      <w:tr w:rsidR="00C63C68" w:rsidRPr="00E27FD5" w14:paraId="59CE7BDF" w14:textId="77777777" w:rsidTr="00CA2C38">
        <w:trPr>
          <w:gridAfter w:val="1"/>
          <w:wAfter w:w="25" w:type="dxa"/>
          <w:trHeight w:val="221"/>
          <w:jc w:val="center"/>
        </w:trPr>
        <w:tc>
          <w:tcPr>
            <w:tcW w:w="1016" w:type="dxa"/>
            <w:gridSpan w:val="4"/>
            <w:tcBorders>
              <w:top w:val="nil"/>
              <w:bottom w:val="single" w:sz="4" w:space="0" w:color="auto"/>
              <w:right w:val="nil"/>
            </w:tcBorders>
            <w:vAlign w:val="center"/>
          </w:tcPr>
          <w:p w14:paraId="1E8CA475"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STE</w:t>
            </w:r>
          </w:p>
        </w:tc>
        <w:tc>
          <w:tcPr>
            <w:tcW w:w="720" w:type="dxa"/>
            <w:tcBorders>
              <w:top w:val="nil"/>
              <w:bottom w:val="single" w:sz="4" w:space="0" w:color="auto"/>
              <w:right w:val="nil"/>
            </w:tcBorders>
          </w:tcPr>
          <w:p w14:paraId="148DE975"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810" w:type="dxa"/>
            <w:tcBorders>
              <w:top w:val="nil"/>
              <w:left w:val="nil"/>
              <w:bottom w:val="single" w:sz="4" w:space="0" w:color="auto"/>
              <w:right w:val="nil"/>
            </w:tcBorders>
            <w:vAlign w:val="bottom"/>
          </w:tcPr>
          <w:p w14:paraId="2341F5E3"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39</w:t>
            </w:r>
          </w:p>
        </w:tc>
        <w:tc>
          <w:tcPr>
            <w:tcW w:w="810" w:type="dxa"/>
            <w:gridSpan w:val="2"/>
            <w:tcBorders>
              <w:top w:val="nil"/>
              <w:left w:val="nil"/>
              <w:bottom w:val="single" w:sz="4" w:space="0" w:color="auto"/>
              <w:right w:val="single" w:sz="4" w:space="0" w:color="auto"/>
            </w:tcBorders>
            <w:vAlign w:val="bottom"/>
          </w:tcPr>
          <w:p w14:paraId="3482CAC6"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39</w:t>
            </w:r>
          </w:p>
        </w:tc>
        <w:tc>
          <w:tcPr>
            <w:tcW w:w="617" w:type="dxa"/>
            <w:gridSpan w:val="2"/>
            <w:tcBorders>
              <w:top w:val="nil"/>
              <w:left w:val="single" w:sz="4" w:space="0" w:color="auto"/>
              <w:bottom w:val="single" w:sz="4" w:space="0" w:color="auto"/>
              <w:right w:val="nil"/>
            </w:tcBorders>
          </w:tcPr>
          <w:p w14:paraId="18A9E872"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913" w:type="dxa"/>
            <w:gridSpan w:val="2"/>
            <w:tcBorders>
              <w:top w:val="nil"/>
              <w:left w:val="nil"/>
              <w:bottom w:val="single" w:sz="4" w:space="0" w:color="auto"/>
              <w:right w:val="nil"/>
            </w:tcBorders>
            <w:vAlign w:val="bottom"/>
          </w:tcPr>
          <w:p w14:paraId="49472113" w14:textId="34C5E43F" w:rsidR="00C63C68" w:rsidRPr="00E27FD5" w:rsidRDefault="00AD43B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r w:rsidR="00C63C68" w:rsidRPr="00E27FD5">
              <w:rPr>
                <w:rFonts w:eastAsia="Times New Roman" w:cstheme="minorHAnsi"/>
                <w:color w:val="000000"/>
                <w:sz w:val="20"/>
                <w:szCs w:val="20"/>
              </w:rPr>
              <w:t>4</w:t>
            </w:r>
          </w:p>
        </w:tc>
        <w:tc>
          <w:tcPr>
            <w:tcW w:w="630" w:type="dxa"/>
            <w:tcBorders>
              <w:top w:val="nil"/>
              <w:left w:val="nil"/>
              <w:bottom w:val="single" w:sz="4" w:space="0" w:color="auto"/>
              <w:right w:val="single" w:sz="4" w:space="0" w:color="auto"/>
            </w:tcBorders>
            <w:vAlign w:val="bottom"/>
          </w:tcPr>
          <w:p w14:paraId="48CCB091"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74</w:t>
            </w:r>
          </w:p>
        </w:tc>
        <w:tc>
          <w:tcPr>
            <w:tcW w:w="813" w:type="dxa"/>
            <w:tcBorders>
              <w:top w:val="nil"/>
              <w:left w:val="single" w:sz="4" w:space="0" w:color="auto"/>
              <w:bottom w:val="single" w:sz="4" w:space="0" w:color="auto"/>
              <w:right w:val="nil"/>
            </w:tcBorders>
            <w:vAlign w:val="center"/>
          </w:tcPr>
          <w:p w14:paraId="6F9E7C45"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14:paraId="2E125BDA"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35</w:t>
            </w:r>
          </w:p>
        </w:tc>
        <w:tc>
          <w:tcPr>
            <w:tcW w:w="1749" w:type="dxa"/>
            <w:gridSpan w:val="2"/>
            <w:tcBorders>
              <w:top w:val="nil"/>
              <w:left w:val="nil"/>
              <w:bottom w:val="single" w:sz="4" w:space="0" w:color="auto"/>
            </w:tcBorders>
            <w:vAlign w:val="center"/>
          </w:tcPr>
          <w:p w14:paraId="115A8C8B"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n/a</w:t>
            </w:r>
          </w:p>
        </w:tc>
      </w:tr>
      <w:tr w:rsidR="00C63C68" w:rsidRPr="00E27FD5" w14:paraId="1634D381" w14:textId="77777777" w:rsidTr="00300642">
        <w:trPr>
          <w:gridAfter w:val="1"/>
          <w:wAfter w:w="25" w:type="dxa"/>
          <w:trHeight w:val="221"/>
          <w:jc w:val="center"/>
        </w:trPr>
        <w:tc>
          <w:tcPr>
            <w:tcW w:w="8846" w:type="dxa"/>
            <w:gridSpan w:val="18"/>
            <w:tcBorders>
              <w:top w:val="single" w:sz="4" w:space="0" w:color="auto"/>
              <w:bottom w:val="nil"/>
            </w:tcBorders>
          </w:tcPr>
          <w:p w14:paraId="61730FDF" w14:textId="77777777" w:rsidR="00C63C68" w:rsidRPr="00E27FD5" w:rsidRDefault="00C63C68" w:rsidP="00C63C68">
            <w:pPr>
              <w:spacing w:before="40" w:after="40" w:line="240" w:lineRule="auto"/>
              <w:rPr>
                <w:rFonts w:eastAsia="Times New Roman" w:cstheme="minorHAnsi"/>
                <w:sz w:val="18"/>
                <w:szCs w:val="18"/>
              </w:rPr>
            </w:pPr>
            <w:r w:rsidRPr="00E27FD5">
              <w:rPr>
                <w:rFonts w:eastAsia="Times New Roman" w:cstheme="minorHAnsi"/>
                <w:sz w:val="18"/>
                <w:szCs w:val="18"/>
                <w:vertAlign w:val="superscript"/>
              </w:rPr>
              <w:t xml:space="preserve">a </w:t>
            </w:r>
            <w:r w:rsidRPr="00E27FD5">
              <w:rPr>
                <w:rFonts w:eastAsia="Times New Roman" w:cstheme="minorHAnsi"/>
                <w:sz w:val="18"/>
                <w:szCs w:val="18"/>
              </w:rPr>
              <w:t>Negative value represents narrowing of between-group gap; positive value represents widening of gap.</w:t>
            </w:r>
          </w:p>
        </w:tc>
      </w:tr>
    </w:tbl>
    <w:p w14:paraId="03A2A826" w14:textId="77777777" w:rsidR="00C63C68" w:rsidRDefault="00C63C68"/>
    <w:p w14:paraId="12197AB2" w14:textId="77777777" w:rsidR="00C63C68" w:rsidRDefault="00C63C68"/>
    <w:tbl>
      <w:tblPr>
        <w:tblW w:w="9000" w:type="dxa"/>
        <w:jc w:val="center"/>
        <w:tblBorders>
          <w:top w:val="single" w:sz="12" w:space="0" w:color="auto"/>
          <w:bottom w:val="single" w:sz="12" w:space="0" w:color="auto"/>
        </w:tblBorders>
        <w:tblLayout w:type="fixed"/>
        <w:tblLook w:val="0000" w:firstRow="0" w:lastRow="0" w:firstColumn="0" w:lastColumn="0" w:noHBand="0" w:noVBand="0"/>
      </w:tblPr>
      <w:tblGrid>
        <w:gridCol w:w="209"/>
        <w:gridCol w:w="614"/>
        <w:gridCol w:w="103"/>
        <w:gridCol w:w="90"/>
        <w:gridCol w:w="720"/>
        <w:gridCol w:w="810"/>
        <w:gridCol w:w="720"/>
        <w:gridCol w:w="90"/>
        <w:gridCol w:w="257"/>
        <w:gridCol w:w="360"/>
        <w:gridCol w:w="117"/>
        <w:gridCol w:w="796"/>
        <w:gridCol w:w="694"/>
        <w:gridCol w:w="749"/>
        <w:gridCol w:w="26"/>
        <w:gridCol w:w="742"/>
        <w:gridCol w:w="26"/>
        <w:gridCol w:w="1723"/>
        <w:gridCol w:w="25"/>
        <w:gridCol w:w="129"/>
      </w:tblGrid>
      <w:tr w:rsidR="00C63C68" w:rsidRPr="00722DE4" w14:paraId="51851587" w14:textId="77777777" w:rsidTr="00300642">
        <w:trPr>
          <w:cantSplit/>
          <w:jc w:val="center"/>
        </w:trPr>
        <w:tc>
          <w:tcPr>
            <w:tcW w:w="9000" w:type="dxa"/>
            <w:gridSpan w:val="20"/>
            <w:tcBorders>
              <w:top w:val="single" w:sz="12" w:space="0" w:color="auto"/>
            </w:tcBorders>
          </w:tcPr>
          <w:p w14:paraId="7684BDAD"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Table 14: 2007–2018 </w:t>
            </w:r>
            <w:r w:rsidR="000E0AAF" w:rsidRPr="00722DE4">
              <w:rPr>
                <w:rFonts w:eastAsia="Times New Roman" w:cstheme="minorHAnsi"/>
                <w:b/>
                <w:sz w:val="20"/>
                <w:szCs w:val="20"/>
              </w:rPr>
              <w:t xml:space="preserve">Change in </w:t>
            </w:r>
            <w:r w:rsidR="00CC07F5" w:rsidRPr="00722DE4">
              <w:rPr>
                <w:rFonts w:eastAsia="Times New Roman" w:cstheme="minorHAnsi"/>
                <w:b/>
                <w:sz w:val="20"/>
                <w:szCs w:val="20"/>
              </w:rPr>
              <w:t xml:space="preserve">Statewide </w:t>
            </w:r>
            <w:r w:rsidR="000E0AAF" w:rsidRPr="00722DE4">
              <w:rPr>
                <w:rFonts w:eastAsia="Times New Roman" w:cstheme="minorHAnsi"/>
                <w:b/>
                <w:sz w:val="20"/>
                <w:szCs w:val="20"/>
              </w:rPr>
              <w:t>Achievement</w:t>
            </w:r>
            <w:r w:rsidRPr="00722DE4">
              <w:rPr>
                <w:rFonts w:eastAsia="Times New Roman" w:cstheme="minorHAnsi"/>
                <w:b/>
                <w:sz w:val="20"/>
                <w:szCs w:val="20"/>
              </w:rPr>
              <w:t xml:space="preserve"> Gaps</w:t>
            </w:r>
          </w:p>
          <w:p w14:paraId="5D6D8CD5"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 </w:t>
            </w:r>
            <w:r w:rsidR="007D5C46" w:rsidRPr="00722DE4">
              <w:rPr>
                <w:rFonts w:eastAsia="Times New Roman" w:cstheme="minorHAnsi"/>
                <w:b/>
                <w:sz w:val="20"/>
                <w:szCs w:val="20"/>
              </w:rPr>
              <w:t>b</w:t>
            </w:r>
            <w:r w:rsidR="000E0AAF" w:rsidRPr="00722DE4">
              <w:rPr>
                <w:rFonts w:eastAsia="Times New Roman" w:cstheme="minorHAnsi"/>
                <w:b/>
                <w:sz w:val="20"/>
                <w:szCs w:val="20"/>
              </w:rPr>
              <w:t>etween</w:t>
            </w:r>
            <w:r w:rsidRPr="00722DE4">
              <w:rPr>
                <w:rFonts w:eastAsia="Times New Roman" w:cstheme="minorHAnsi"/>
                <w:b/>
                <w:sz w:val="20"/>
                <w:szCs w:val="20"/>
              </w:rPr>
              <w:t xml:space="preserve"> </w:t>
            </w:r>
            <w:r w:rsidR="000E0AAF" w:rsidRPr="00722DE4">
              <w:rPr>
                <w:rFonts w:eastAsia="Times New Roman" w:cstheme="minorHAnsi"/>
                <w:b/>
                <w:sz w:val="20"/>
                <w:szCs w:val="20"/>
              </w:rPr>
              <w:t>English Learner Students and All Students</w:t>
            </w:r>
          </w:p>
          <w:p w14:paraId="4EC0B24D" w14:textId="77777777" w:rsidR="00C63C68" w:rsidRPr="00722DE4" w:rsidRDefault="00C63C68" w:rsidP="00C63C68">
            <w:pPr>
              <w:spacing w:after="0" w:line="240" w:lineRule="auto"/>
              <w:jc w:val="center"/>
              <w:rPr>
                <w:rFonts w:eastAsia="Times New Roman" w:cstheme="minorHAnsi"/>
                <w:b/>
                <w:sz w:val="20"/>
                <w:szCs w:val="20"/>
              </w:rPr>
            </w:pPr>
          </w:p>
        </w:tc>
      </w:tr>
      <w:tr w:rsidR="00C63C68" w:rsidRPr="00722DE4" w14:paraId="603369EE" w14:textId="77777777" w:rsidTr="00300642">
        <w:trPr>
          <w:gridAfter w:val="2"/>
          <w:wAfter w:w="154" w:type="dxa"/>
          <w:trHeight w:val="192"/>
          <w:jc w:val="center"/>
        </w:trPr>
        <w:tc>
          <w:tcPr>
            <w:tcW w:w="823" w:type="dxa"/>
            <w:gridSpan w:val="2"/>
            <w:tcBorders>
              <w:top w:val="nil"/>
              <w:bottom w:val="nil"/>
            </w:tcBorders>
            <w:vAlign w:val="center"/>
          </w:tcPr>
          <w:p w14:paraId="7997C8E9" w14:textId="77777777"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Grade/</w:t>
            </w:r>
          </w:p>
        </w:tc>
        <w:tc>
          <w:tcPr>
            <w:tcW w:w="2790" w:type="dxa"/>
            <w:gridSpan w:val="7"/>
            <w:tcBorders>
              <w:top w:val="nil"/>
              <w:bottom w:val="nil"/>
            </w:tcBorders>
          </w:tcPr>
          <w:p w14:paraId="4F038FED"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 Students</w:t>
            </w:r>
          </w:p>
        </w:tc>
        <w:tc>
          <w:tcPr>
            <w:tcW w:w="1967" w:type="dxa"/>
            <w:gridSpan w:val="4"/>
            <w:tcBorders>
              <w:top w:val="nil"/>
              <w:bottom w:val="nil"/>
              <w:right w:val="single" w:sz="4" w:space="0" w:color="auto"/>
            </w:tcBorders>
            <w:vAlign w:val="center"/>
          </w:tcPr>
          <w:p w14:paraId="56B5458C" w14:textId="77777777"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All Students</w:t>
            </w:r>
          </w:p>
        </w:tc>
        <w:tc>
          <w:tcPr>
            <w:tcW w:w="3266" w:type="dxa"/>
            <w:gridSpan w:val="5"/>
            <w:tcBorders>
              <w:top w:val="nil"/>
              <w:left w:val="single" w:sz="4" w:space="0" w:color="auto"/>
              <w:bottom w:val="nil"/>
            </w:tcBorders>
            <w:vAlign w:val="center"/>
          </w:tcPr>
          <w:p w14:paraId="0339EC85"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Eleven-Year Between-Group Gap</w:t>
            </w:r>
          </w:p>
        </w:tc>
      </w:tr>
      <w:tr w:rsidR="00C63C68" w:rsidRPr="00722DE4" w14:paraId="35FF6308" w14:textId="77777777" w:rsidTr="00300642">
        <w:trPr>
          <w:gridAfter w:val="2"/>
          <w:wAfter w:w="154" w:type="dxa"/>
          <w:trHeight w:val="192"/>
          <w:jc w:val="center"/>
        </w:trPr>
        <w:tc>
          <w:tcPr>
            <w:tcW w:w="823" w:type="dxa"/>
            <w:gridSpan w:val="2"/>
            <w:tcBorders>
              <w:top w:val="nil"/>
              <w:bottom w:val="single" w:sz="4" w:space="0" w:color="auto"/>
            </w:tcBorders>
            <w:vAlign w:val="center"/>
          </w:tcPr>
          <w:p w14:paraId="2F73B179" w14:textId="77777777"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Test</w:t>
            </w:r>
          </w:p>
        </w:tc>
        <w:tc>
          <w:tcPr>
            <w:tcW w:w="2790" w:type="dxa"/>
            <w:gridSpan w:val="7"/>
            <w:tcBorders>
              <w:top w:val="nil"/>
              <w:bottom w:val="single" w:sz="4" w:space="0" w:color="auto"/>
            </w:tcBorders>
          </w:tcPr>
          <w:p w14:paraId="046C298E" w14:textId="77777777" w:rsidR="00C63C68" w:rsidRPr="00722DE4" w:rsidRDefault="00C63C68" w:rsidP="00C63C68">
            <w:pPr>
              <w:spacing w:after="0" w:line="240" w:lineRule="auto"/>
              <w:jc w:val="center"/>
              <w:rPr>
                <w:rFonts w:eastAsia="Times New Roman" w:cstheme="minorHAnsi"/>
                <w:b/>
                <w:sz w:val="20"/>
                <w:szCs w:val="20"/>
              </w:rPr>
            </w:pPr>
          </w:p>
        </w:tc>
        <w:tc>
          <w:tcPr>
            <w:tcW w:w="1967" w:type="dxa"/>
            <w:gridSpan w:val="4"/>
            <w:tcBorders>
              <w:top w:val="nil"/>
              <w:bottom w:val="single" w:sz="4" w:space="0" w:color="auto"/>
              <w:right w:val="single" w:sz="4" w:space="0" w:color="auto"/>
            </w:tcBorders>
            <w:vAlign w:val="center"/>
          </w:tcPr>
          <w:p w14:paraId="4482E1B6" w14:textId="77777777" w:rsidR="00C63C68" w:rsidRPr="00722DE4" w:rsidRDefault="00C63C68" w:rsidP="00C63C68">
            <w:pPr>
              <w:spacing w:after="0" w:line="240" w:lineRule="auto"/>
              <w:rPr>
                <w:rFonts w:eastAsia="Times New Roman" w:cstheme="minorHAnsi"/>
                <w:b/>
                <w:sz w:val="20"/>
                <w:szCs w:val="20"/>
              </w:rPr>
            </w:pPr>
          </w:p>
        </w:tc>
        <w:tc>
          <w:tcPr>
            <w:tcW w:w="3266" w:type="dxa"/>
            <w:gridSpan w:val="5"/>
            <w:tcBorders>
              <w:top w:val="nil"/>
              <w:left w:val="single" w:sz="4" w:space="0" w:color="auto"/>
              <w:bottom w:val="single" w:sz="4" w:space="0" w:color="auto"/>
            </w:tcBorders>
            <w:vAlign w:val="center"/>
          </w:tcPr>
          <w:p w14:paraId="6C19D4A3" w14:textId="77777777" w:rsidR="00C63C68" w:rsidRPr="00722DE4" w:rsidRDefault="00C63C68" w:rsidP="00C63C68">
            <w:pPr>
              <w:spacing w:after="0" w:line="240" w:lineRule="auto"/>
              <w:jc w:val="center"/>
              <w:rPr>
                <w:rFonts w:eastAsia="Times New Roman" w:cstheme="minorHAnsi"/>
                <w:b/>
                <w:sz w:val="20"/>
                <w:szCs w:val="20"/>
              </w:rPr>
            </w:pPr>
          </w:p>
        </w:tc>
      </w:tr>
      <w:tr w:rsidR="00C63C68" w:rsidRPr="00722DE4" w14:paraId="4242FE38" w14:textId="77777777" w:rsidTr="00300642">
        <w:trPr>
          <w:gridBefore w:val="1"/>
          <w:gridAfter w:val="2"/>
          <w:wBefore w:w="209" w:type="dxa"/>
          <w:wAfter w:w="154" w:type="dxa"/>
          <w:trHeight w:val="422"/>
          <w:jc w:val="center"/>
        </w:trPr>
        <w:tc>
          <w:tcPr>
            <w:tcW w:w="717" w:type="dxa"/>
            <w:gridSpan w:val="2"/>
            <w:vMerge w:val="restart"/>
            <w:tcBorders>
              <w:top w:val="nil"/>
              <w:bottom w:val="single" w:sz="4" w:space="0" w:color="auto"/>
            </w:tcBorders>
          </w:tcPr>
          <w:p w14:paraId="21870073" w14:textId="77777777" w:rsidR="00C63C68" w:rsidRPr="00722DE4" w:rsidRDefault="00C63C68" w:rsidP="00C63C68">
            <w:pPr>
              <w:spacing w:after="0" w:line="240" w:lineRule="auto"/>
              <w:jc w:val="center"/>
              <w:rPr>
                <w:rFonts w:eastAsia="Times New Roman" w:cstheme="minorHAnsi"/>
                <w:b/>
                <w:sz w:val="20"/>
                <w:szCs w:val="20"/>
              </w:rPr>
            </w:pPr>
          </w:p>
        </w:tc>
        <w:tc>
          <w:tcPr>
            <w:tcW w:w="4654" w:type="dxa"/>
            <w:gridSpan w:val="10"/>
            <w:tcBorders>
              <w:top w:val="nil"/>
              <w:bottom w:val="single" w:sz="4" w:space="0" w:color="auto"/>
              <w:right w:val="single" w:sz="4" w:space="0" w:color="auto"/>
            </w:tcBorders>
          </w:tcPr>
          <w:p w14:paraId="53290DC0"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Percentage of Students Scoring</w:t>
            </w:r>
          </w:p>
          <w:p w14:paraId="69014DA6"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i/>
                <w:iCs/>
                <w:sz w:val="20"/>
                <w:szCs w:val="20"/>
              </w:rPr>
              <w:t>Proficient</w:t>
            </w:r>
            <w:r w:rsidRPr="00722DE4">
              <w:rPr>
                <w:rFonts w:eastAsia="Times New Roman" w:cstheme="minorHAnsi"/>
                <w:b/>
                <w:sz w:val="20"/>
                <w:szCs w:val="20"/>
              </w:rPr>
              <w:t xml:space="preserve"> or Higher</w:t>
            </w:r>
          </w:p>
        </w:tc>
        <w:tc>
          <w:tcPr>
            <w:tcW w:w="775" w:type="dxa"/>
            <w:gridSpan w:val="2"/>
            <w:vMerge w:val="restart"/>
            <w:tcBorders>
              <w:top w:val="nil"/>
              <w:left w:val="single" w:sz="4" w:space="0" w:color="auto"/>
              <w:bottom w:val="single" w:sz="4" w:space="0" w:color="auto"/>
            </w:tcBorders>
            <w:vAlign w:val="center"/>
          </w:tcPr>
          <w:p w14:paraId="720CBD68"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2007</w:t>
            </w:r>
          </w:p>
        </w:tc>
        <w:tc>
          <w:tcPr>
            <w:tcW w:w="768" w:type="dxa"/>
            <w:gridSpan w:val="2"/>
            <w:vMerge w:val="restart"/>
            <w:tcBorders>
              <w:top w:val="nil"/>
              <w:bottom w:val="single" w:sz="4" w:space="0" w:color="auto"/>
            </w:tcBorders>
            <w:vAlign w:val="center"/>
          </w:tcPr>
          <w:p w14:paraId="6DCB3265"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2018</w:t>
            </w:r>
          </w:p>
        </w:tc>
        <w:tc>
          <w:tcPr>
            <w:tcW w:w="1723" w:type="dxa"/>
            <w:tcBorders>
              <w:top w:val="nil"/>
              <w:bottom w:val="nil"/>
            </w:tcBorders>
            <w:vAlign w:val="center"/>
          </w:tcPr>
          <w:p w14:paraId="27593106"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Between-Group </w:t>
            </w:r>
          </w:p>
          <w:p w14:paraId="23BA6F0D"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Gap Change,</w:t>
            </w:r>
          </w:p>
        </w:tc>
      </w:tr>
      <w:tr w:rsidR="00C63C68" w:rsidRPr="00722DE4" w14:paraId="09EDBBE4" w14:textId="77777777" w:rsidTr="00300642">
        <w:trPr>
          <w:gridBefore w:val="1"/>
          <w:gridAfter w:val="1"/>
          <w:wBefore w:w="209" w:type="dxa"/>
          <w:wAfter w:w="129" w:type="dxa"/>
          <w:trHeight w:val="123"/>
          <w:jc w:val="center"/>
        </w:trPr>
        <w:tc>
          <w:tcPr>
            <w:tcW w:w="717" w:type="dxa"/>
            <w:gridSpan w:val="2"/>
            <w:vMerge/>
            <w:tcBorders>
              <w:top w:val="nil"/>
              <w:bottom w:val="single" w:sz="4" w:space="0" w:color="auto"/>
            </w:tcBorders>
          </w:tcPr>
          <w:p w14:paraId="1F1F8289" w14:textId="77777777" w:rsidR="00C63C68" w:rsidRPr="00722DE4" w:rsidRDefault="00C63C68" w:rsidP="00C63C68">
            <w:pPr>
              <w:spacing w:after="0" w:line="240" w:lineRule="auto"/>
              <w:rPr>
                <w:rFonts w:eastAsia="Times New Roman" w:cstheme="minorHAnsi"/>
                <w:sz w:val="20"/>
                <w:szCs w:val="20"/>
              </w:rPr>
            </w:pPr>
          </w:p>
        </w:tc>
        <w:tc>
          <w:tcPr>
            <w:tcW w:w="810" w:type="dxa"/>
            <w:gridSpan w:val="2"/>
            <w:tcBorders>
              <w:top w:val="single" w:sz="4" w:space="0" w:color="auto"/>
              <w:bottom w:val="single" w:sz="4" w:space="0" w:color="auto"/>
            </w:tcBorders>
            <w:vAlign w:val="center"/>
          </w:tcPr>
          <w:p w14:paraId="16DF9398"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2007</w:t>
            </w:r>
          </w:p>
        </w:tc>
        <w:tc>
          <w:tcPr>
            <w:tcW w:w="810" w:type="dxa"/>
            <w:tcBorders>
              <w:top w:val="single" w:sz="4" w:space="0" w:color="auto"/>
              <w:bottom w:val="single" w:sz="4" w:space="0" w:color="auto"/>
            </w:tcBorders>
            <w:vAlign w:val="center"/>
          </w:tcPr>
          <w:p w14:paraId="1A2DEF2F"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2017</w:t>
            </w:r>
          </w:p>
        </w:tc>
        <w:tc>
          <w:tcPr>
            <w:tcW w:w="720" w:type="dxa"/>
            <w:tcBorders>
              <w:top w:val="single" w:sz="4" w:space="0" w:color="auto"/>
              <w:bottom w:val="single" w:sz="4" w:space="0" w:color="auto"/>
            </w:tcBorders>
            <w:vAlign w:val="center"/>
          </w:tcPr>
          <w:p w14:paraId="6F3DA40E"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2018</w:t>
            </w:r>
          </w:p>
        </w:tc>
        <w:tc>
          <w:tcPr>
            <w:tcW w:w="824" w:type="dxa"/>
            <w:gridSpan w:val="4"/>
            <w:tcBorders>
              <w:top w:val="single" w:sz="4" w:space="0" w:color="auto"/>
              <w:bottom w:val="single" w:sz="4" w:space="0" w:color="auto"/>
            </w:tcBorders>
            <w:vAlign w:val="center"/>
          </w:tcPr>
          <w:p w14:paraId="2ACB9FF4"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2007</w:t>
            </w:r>
          </w:p>
        </w:tc>
        <w:tc>
          <w:tcPr>
            <w:tcW w:w="796" w:type="dxa"/>
            <w:tcBorders>
              <w:top w:val="single" w:sz="4" w:space="0" w:color="auto"/>
              <w:bottom w:val="single" w:sz="4" w:space="0" w:color="auto"/>
            </w:tcBorders>
            <w:vAlign w:val="center"/>
          </w:tcPr>
          <w:p w14:paraId="60C418A6"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2017</w:t>
            </w:r>
          </w:p>
        </w:tc>
        <w:tc>
          <w:tcPr>
            <w:tcW w:w="694" w:type="dxa"/>
            <w:tcBorders>
              <w:top w:val="single" w:sz="4" w:space="0" w:color="auto"/>
              <w:bottom w:val="single" w:sz="4" w:space="0" w:color="auto"/>
              <w:right w:val="single" w:sz="4" w:space="0" w:color="auto"/>
            </w:tcBorders>
            <w:vAlign w:val="center"/>
          </w:tcPr>
          <w:p w14:paraId="5DF27D4E" w14:textId="77777777" w:rsidR="00C63C68" w:rsidRPr="00722DE4" w:rsidRDefault="00C63C68" w:rsidP="00C63C68">
            <w:pPr>
              <w:spacing w:after="0" w:line="240" w:lineRule="auto"/>
              <w:jc w:val="center"/>
              <w:rPr>
                <w:rFonts w:eastAsia="Times New Roman" w:cstheme="minorHAnsi"/>
                <w:b/>
                <w:color w:val="000000"/>
                <w:sz w:val="20"/>
                <w:szCs w:val="20"/>
              </w:rPr>
            </w:pPr>
            <w:r w:rsidRPr="00722DE4">
              <w:rPr>
                <w:rFonts w:eastAsia="Times New Roman" w:cstheme="minorHAnsi"/>
                <w:b/>
                <w:color w:val="000000"/>
                <w:sz w:val="20"/>
                <w:szCs w:val="20"/>
              </w:rPr>
              <w:t>2018</w:t>
            </w:r>
          </w:p>
        </w:tc>
        <w:tc>
          <w:tcPr>
            <w:tcW w:w="775" w:type="dxa"/>
            <w:gridSpan w:val="2"/>
            <w:vMerge/>
            <w:tcBorders>
              <w:top w:val="nil"/>
              <w:left w:val="single" w:sz="4" w:space="0" w:color="auto"/>
              <w:bottom w:val="single" w:sz="4" w:space="0" w:color="auto"/>
            </w:tcBorders>
          </w:tcPr>
          <w:p w14:paraId="3ABE13D8" w14:textId="77777777" w:rsidR="00C63C68" w:rsidRPr="00722DE4"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290C1EA3" w14:textId="77777777" w:rsidR="00C63C68" w:rsidRPr="00722DE4" w:rsidRDefault="00C63C68" w:rsidP="00C63C6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51000C89" w14:textId="77777777" w:rsidR="00C63C68" w:rsidRPr="00722DE4" w:rsidRDefault="00C63C68" w:rsidP="00C63C68">
            <w:pPr>
              <w:spacing w:after="0" w:line="240" w:lineRule="auto"/>
              <w:jc w:val="center"/>
              <w:rPr>
                <w:rFonts w:eastAsia="Times New Roman" w:cstheme="minorHAnsi"/>
                <w:sz w:val="20"/>
                <w:szCs w:val="20"/>
              </w:rPr>
            </w:pPr>
            <w:r w:rsidRPr="00722DE4">
              <w:rPr>
                <w:rFonts w:eastAsia="Times New Roman" w:cstheme="minorHAnsi"/>
                <w:b/>
                <w:sz w:val="20"/>
                <w:szCs w:val="20"/>
              </w:rPr>
              <w:t>2007–2018</w:t>
            </w:r>
            <w:r w:rsidRPr="00722DE4">
              <w:rPr>
                <w:rFonts w:eastAsia="Times New Roman" w:cstheme="minorHAnsi"/>
                <w:b/>
                <w:sz w:val="20"/>
                <w:szCs w:val="20"/>
                <w:vertAlign w:val="superscript"/>
              </w:rPr>
              <w:t>a</w:t>
            </w:r>
          </w:p>
        </w:tc>
      </w:tr>
      <w:tr w:rsidR="00C63C68" w:rsidRPr="00722DE4" w14:paraId="72C7F4BD" w14:textId="77777777" w:rsidTr="00CA2C38">
        <w:trPr>
          <w:gridAfter w:val="2"/>
          <w:wAfter w:w="154" w:type="dxa"/>
          <w:trHeight w:val="221"/>
          <w:jc w:val="center"/>
        </w:trPr>
        <w:tc>
          <w:tcPr>
            <w:tcW w:w="1016" w:type="dxa"/>
            <w:gridSpan w:val="4"/>
            <w:tcBorders>
              <w:top w:val="single" w:sz="4" w:space="0" w:color="auto"/>
              <w:bottom w:val="nil"/>
              <w:right w:val="nil"/>
            </w:tcBorders>
            <w:vAlign w:val="center"/>
          </w:tcPr>
          <w:p w14:paraId="004DBE53"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5 STE</w:t>
            </w:r>
          </w:p>
        </w:tc>
        <w:tc>
          <w:tcPr>
            <w:tcW w:w="720" w:type="dxa"/>
            <w:tcBorders>
              <w:top w:val="single" w:sz="4" w:space="0" w:color="auto"/>
              <w:left w:val="nil"/>
              <w:bottom w:val="nil"/>
              <w:right w:val="nil"/>
            </w:tcBorders>
          </w:tcPr>
          <w:p w14:paraId="418B14E0"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10</w:t>
            </w:r>
          </w:p>
        </w:tc>
        <w:tc>
          <w:tcPr>
            <w:tcW w:w="810" w:type="dxa"/>
            <w:tcBorders>
              <w:top w:val="single" w:sz="4" w:space="0" w:color="auto"/>
              <w:left w:val="nil"/>
              <w:bottom w:val="nil"/>
              <w:right w:val="nil"/>
            </w:tcBorders>
            <w:vAlign w:val="bottom"/>
          </w:tcPr>
          <w:p w14:paraId="0FAC9AF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w:t>
            </w:r>
          </w:p>
        </w:tc>
        <w:tc>
          <w:tcPr>
            <w:tcW w:w="810" w:type="dxa"/>
            <w:gridSpan w:val="2"/>
            <w:tcBorders>
              <w:top w:val="single" w:sz="4" w:space="0" w:color="auto"/>
              <w:left w:val="nil"/>
              <w:bottom w:val="nil"/>
              <w:right w:val="single" w:sz="4" w:space="0" w:color="auto"/>
            </w:tcBorders>
            <w:vAlign w:val="bottom"/>
          </w:tcPr>
          <w:p w14:paraId="6BC293F4"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10</w:t>
            </w:r>
          </w:p>
        </w:tc>
        <w:tc>
          <w:tcPr>
            <w:tcW w:w="617" w:type="dxa"/>
            <w:gridSpan w:val="2"/>
            <w:tcBorders>
              <w:top w:val="single" w:sz="4" w:space="0" w:color="auto"/>
              <w:left w:val="single" w:sz="4" w:space="0" w:color="auto"/>
              <w:bottom w:val="nil"/>
              <w:right w:val="nil"/>
            </w:tcBorders>
          </w:tcPr>
          <w:p w14:paraId="22B2F2C0"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51</w:t>
            </w:r>
          </w:p>
        </w:tc>
        <w:tc>
          <w:tcPr>
            <w:tcW w:w="913" w:type="dxa"/>
            <w:gridSpan w:val="2"/>
            <w:tcBorders>
              <w:top w:val="single" w:sz="4" w:space="0" w:color="auto"/>
              <w:left w:val="nil"/>
              <w:bottom w:val="nil"/>
              <w:right w:val="nil"/>
            </w:tcBorders>
            <w:vAlign w:val="bottom"/>
          </w:tcPr>
          <w:p w14:paraId="46177402"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46</w:t>
            </w:r>
          </w:p>
        </w:tc>
        <w:tc>
          <w:tcPr>
            <w:tcW w:w="694" w:type="dxa"/>
            <w:tcBorders>
              <w:top w:val="single" w:sz="4" w:space="0" w:color="auto"/>
              <w:left w:val="nil"/>
              <w:bottom w:val="nil"/>
              <w:right w:val="single" w:sz="4" w:space="0" w:color="auto"/>
            </w:tcBorders>
            <w:vAlign w:val="bottom"/>
          </w:tcPr>
          <w:p w14:paraId="0CCA5CC7"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47</w:t>
            </w:r>
          </w:p>
        </w:tc>
        <w:tc>
          <w:tcPr>
            <w:tcW w:w="749" w:type="dxa"/>
            <w:tcBorders>
              <w:top w:val="single" w:sz="4" w:space="0" w:color="auto"/>
              <w:left w:val="single" w:sz="4" w:space="0" w:color="auto"/>
              <w:bottom w:val="nil"/>
              <w:right w:val="nil"/>
            </w:tcBorders>
            <w:vAlign w:val="center"/>
          </w:tcPr>
          <w:p w14:paraId="4A55EEE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41</w:t>
            </w:r>
          </w:p>
        </w:tc>
        <w:tc>
          <w:tcPr>
            <w:tcW w:w="768" w:type="dxa"/>
            <w:gridSpan w:val="2"/>
            <w:tcBorders>
              <w:top w:val="single" w:sz="4" w:space="0" w:color="auto"/>
              <w:left w:val="nil"/>
              <w:bottom w:val="nil"/>
              <w:right w:val="nil"/>
            </w:tcBorders>
            <w:vAlign w:val="center"/>
          </w:tcPr>
          <w:p w14:paraId="5DBBA927"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37</w:t>
            </w:r>
          </w:p>
        </w:tc>
        <w:tc>
          <w:tcPr>
            <w:tcW w:w="1749" w:type="dxa"/>
            <w:gridSpan w:val="2"/>
            <w:tcBorders>
              <w:top w:val="single" w:sz="4" w:space="0" w:color="auto"/>
              <w:left w:val="nil"/>
              <w:bottom w:val="nil"/>
            </w:tcBorders>
            <w:vAlign w:val="center"/>
          </w:tcPr>
          <w:p w14:paraId="035519B5"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w:t>
            </w:r>
          </w:p>
        </w:tc>
      </w:tr>
      <w:tr w:rsidR="00C63C68" w:rsidRPr="00722DE4" w14:paraId="097D42E5" w14:textId="77777777" w:rsidTr="00CA2C38">
        <w:trPr>
          <w:gridAfter w:val="2"/>
          <w:wAfter w:w="154" w:type="dxa"/>
          <w:trHeight w:val="221"/>
          <w:jc w:val="center"/>
        </w:trPr>
        <w:tc>
          <w:tcPr>
            <w:tcW w:w="1016" w:type="dxa"/>
            <w:gridSpan w:val="4"/>
            <w:tcBorders>
              <w:top w:val="nil"/>
              <w:bottom w:val="nil"/>
            </w:tcBorders>
            <w:vAlign w:val="center"/>
          </w:tcPr>
          <w:p w14:paraId="7C04FB82"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8 STE</w:t>
            </w:r>
          </w:p>
        </w:tc>
        <w:tc>
          <w:tcPr>
            <w:tcW w:w="720" w:type="dxa"/>
            <w:tcBorders>
              <w:top w:val="nil"/>
              <w:bottom w:val="nil"/>
            </w:tcBorders>
          </w:tcPr>
          <w:p w14:paraId="66319CF1"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c>
          <w:tcPr>
            <w:tcW w:w="810" w:type="dxa"/>
            <w:tcBorders>
              <w:top w:val="nil"/>
              <w:bottom w:val="nil"/>
            </w:tcBorders>
            <w:vAlign w:val="bottom"/>
          </w:tcPr>
          <w:p w14:paraId="185EA6F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c>
          <w:tcPr>
            <w:tcW w:w="810" w:type="dxa"/>
            <w:gridSpan w:val="2"/>
            <w:tcBorders>
              <w:top w:val="nil"/>
              <w:bottom w:val="nil"/>
              <w:right w:val="single" w:sz="4" w:space="0" w:color="auto"/>
            </w:tcBorders>
            <w:vAlign w:val="bottom"/>
          </w:tcPr>
          <w:p w14:paraId="0238FEC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w:t>
            </w:r>
          </w:p>
        </w:tc>
        <w:tc>
          <w:tcPr>
            <w:tcW w:w="617" w:type="dxa"/>
            <w:gridSpan w:val="2"/>
            <w:tcBorders>
              <w:top w:val="nil"/>
              <w:left w:val="single" w:sz="4" w:space="0" w:color="auto"/>
              <w:bottom w:val="nil"/>
            </w:tcBorders>
          </w:tcPr>
          <w:p w14:paraId="5F938524"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33</w:t>
            </w:r>
          </w:p>
        </w:tc>
        <w:tc>
          <w:tcPr>
            <w:tcW w:w="913" w:type="dxa"/>
            <w:gridSpan w:val="2"/>
            <w:tcBorders>
              <w:top w:val="nil"/>
              <w:bottom w:val="nil"/>
            </w:tcBorders>
            <w:vAlign w:val="bottom"/>
          </w:tcPr>
          <w:p w14:paraId="3967964A"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40</w:t>
            </w:r>
          </w:p>
        </w:tc>
        <w:tc>
          <w:tcPr>
            <w:tcW w:w="694" w:type="dxa"/>
            <w:tcBorders>
              <w:top w:val="nil"/>
              <w:bottom w:val="nil"/>
              <w:right w:val="single" w:sz="4" w:space="0" w:color="auto"/>
            </w:tcBorders>
            <w:vAlign w:val="bottom"/>
          </w:tcPr>
          <w:p w14:paraId="55FD680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35</w:t>
            </w:r>
          </w:p>
        </w:tc>
        <w:tc>
          <w:tcPr>
            <w:tcW w:w="749" w:type="dxa"/>
            <w:tcBorders>
              <w:top w:val="nil"/>
              <w:left w:val="single" w:sz="4" w:space="0" w:color="auto"/>
              <w:bottom w:val="nil"/>
            </w:tcBorders>
            <w:vAlign w:val="center"/>
          </w:tcPr>
          <w:p w14:paraId="758DAC63"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30</w:t>
            </w:r>
          </w:p>
        </w:tc>
        <w:tc>
          <w:tcPr>
            <w:tcW w:w="768" w:type="dxa"/>
            <w:gridSpan w:val="2"/>
            <w:tcBorders>
              <w:top w:val="nil"/>
              <w:bottom w:val="nil"/>
            </w:tcBorders>
            <w:vAlign w:val="center"/>
          </w:tcPr>
          <w:p w14:paraId="571B40D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33</w:t>
            </w:r>
          </w:p>
        </w:tc>
        <w:tc>
          <w:tcPr>
            <w:tcW w:w="1749" w:type="dxa"/>
            <w:gridSpan w:val="2"/>
            <w:tcBorders>
              <w:top w:val="nil"/>
              <w:bottom w:val="nil"/>
            </w:tcBorders>
            <w:vAlign w:val="center"/>
          </w:tcPr>
          <w:p w14:paraId="4B940B2B"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+3</w:t>
            </w:r>
          </w:p>
        </w:tc>
      </w:tr>
      <w:tr w:rsidR="00C63C68" w:rsidRPr="00722DE4" w14:paraId="4FB9DFA3" w14:textId="77777777" w:rsidTr="00CA2C38">
        <w:trPr>
          <w:gridAfter w:val="2"/>
          <w:wAfter w:w="154" w:type="dxa"/>
          <w:trHeight w:val="221"/>
          <w:jc w:val="center"/>
        </w:trPr>
        <w:tc>
          <w:tcPr>
            <w:tcW w:w="1016" w:type="dxa"/>
            <w:gridSpan w:val="4"/>
            <w:tcBorders>
              <w:bottom w:val="nil"/>
            </w:tcBorders>
            <w:vAlign w:val="center"/>
          </w:tcPr>
          <w:p w14:paraId="257C0F9A"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ELA</w:t>
            </w:r>
          </w:p>
        </w:tc>
        <w:tc>
          <w:tcPr>
            <w:tcW w:w="720" w:type="dxa"/>
            <w:tcBorders>
              <w:bottom w:val="nil"/>
            </w:tcBorders>
          </w:tcPr>
          <w:p w14:paraId="236F5A91"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13</w:t>
            </w:r>
          </w:p>
        </w:tc>
        <w:tc>
          <w:tcPr>
            <w:tcW w:w="810" w:type="dxa"/>
            <w:tcBorders>
              <w:bottom w:val="nil"/>
            </w:tcBorders>
            <w:vAlign w:val="bottom"/>
          </w:tcPr>
          <w:p w14:paraId="01F23B6E"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41</w:t>
            </w:r>
          </w:p>
        </w:tc>
        <w:tc>
          <w:tcPr>
            <w:tcW w:w="810" w:type="dxa"/>
            <w:gridSpan w:val="2"/>
            <w:tcBorders>
              <w:bottom w:val="nil"/>
              <w:right w:val="single" w:sz="4" w:space="0" w:color="auto"/>
            </w:tcBorders>
            <w:vAlign w:val="bottom"/>
          </w:tcPr>
          <w:p w14:paraId="44DE9AC4"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45</w:t>
            </w:r>
          </w:p>
        </w:tc>
        <w:tc>
          <w:tcPr>
            <w:tcW w:w="617" w:type="dxa"/>
            <w:gridSpan w:val="2"/>
            <w:tcBorders>
              <w:top w:val="nil"/>
              <w:left w:val="single" w:sz="4" w:space="0" w:color="auto"/>
              <w:bottom w:val="nil"/>
            </w:tcBorders>
          </w:tcPr>
          <w:p w14:paraId="2AE426B3"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71</w:t>
            </w:r>
          </w:p>
        </w:tc>
        <w:tc>
          <w:tcPr>
            <w:tcW w:w="913" w:type="dxa"/>
            <w:gridSpan w:val="2"/>
            <w:tcBorders>
              <w:bottom w:val="nil"/>
            </w:tcBorders>
            <w:vAlign w:val="bottom"/>
          </w:tcPr>
          <w:p w14:paraId="0DAD752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91</w:t>
            </w:r>
          </w:p>
        </w:tc>
        <w:tc>
          <w:tcPr>
            <w:tcW w:w="694" w:type="dxa"/>
            <w:tcBorders>
              <w:bottom w:val="nil"/>
              <w:right w:val="single" w:sz="4" w:space="0" w:color="auto"/>
            </w:tcBorders>
            <w:vAlign w:val="bottom"/>
          </w:tcPr>
          <w:p w14:paraId="5274F226"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91</w:t>
            </w:r>
          </w:p>
        </w:tc>
        <w:tc>
          <w:tcPr>
            <w:tcW w:w="749" w:type="dxa"/>
            <w:tcBorders>
              <w:left w:val="single" w:sz="4" w:space="0" w:color="auto"/>
              <w:bottom w:val="nil"/>
            </w:tcBorders>
            <w:vAlign w:val="center"/>
          </w:tcPr>
          <w:p w14:paraId="6B7A7B7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58</w:t>
            </w:r>
          </w:p>
        </w:tc>
        <w:tc>
          <w:tcPr>
            <w:tcW w:w="768" w:type="dxa"/>
            <w:gridSpan w:val="2"/>
            <w:tcBorders>
              <w:bottom w:val="nil"/>
            </w:tcBorders>
            <w:vAlign w:val="center"/>
          </w:tcPr>
          <w:p w14:paraId="54E04286"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46</w:t>
            </w:r>
          </w:p>
        </w:tc>
        <w:tc>
          <w:tcPr>
            <w:tcW w:w="1749" w:type="dxa"/>
            <w:gridSpan w:val="2"/>
            <w:tcBorders>
              <w:bottom w:val="nil"/>
            </w:tcBorders>
            <w:vAlign w:val="center"/>
          </w:tcPr>
          <w:p w14:paraId="3A64FFE6"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-12</w:t>
            </w:r>
          </w:p>
        </w:tc>
      </w:tr>
      <w:tr w:rsidR="00C63C68" w:rsidRPr="00722DE4" w14:paraId="4040EBD9" w14:textId="77777777" w:rsidTr="00CA2C38">
        <w:trPr>
          <w:gridAfter w:val="2"/>
          <w:wAfter w:w="154" w:type="dxa"/>
          <w:trHeight w:val="221"/>
          <w:jc w:val="center"/>
        </w:trPr>
        <w:tc>
          <w:tcPr>
            <w:tcW w:w="1016" w:type="dxa"/>
            <w:gridSpan w:val="4"/>
            <w:tcBorders>
              <w:bottom w:val="nil"/>
            </w:tcBorders>
            <w:vAlign w:val="center"/>
          </w:tcPr>
          <w:p w14:paraId="28C55C30"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Math</w:t>
            </w:r>
          </w:p>
        </w:tc>
        <w:tc>
          <w:tcPr>
            <w:tcW w:w="720" w:type="dxa"/>
            <w:tcBorders>
              <w:bottom w:val="nil"/>
            </w:tcBorders>
          </w:tcPr>
          <w:p w14:paraId="366E6D76"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27</w:t>
            </w:r>
          </w:p>
        </w:tc>
        <w:tc>
          <w:tcPr>
            <w:tcW w:w="810" w:type="dxa"/>
            <w:tcBorders>
              <w:bottom w:val="nil"/>
            </w:tcBorders>
            <w:vAlign w:val="bottom"/>
          </w:tcPr>
          <w:p w14:paraId="456A2168"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26</w:t>
            </w:r>
          </w:p>
        </w:tc>
        <w:tc>
          <w:tcPr>
            <w:tcW w:w="810" w:type="dxa"/>
            <w:gridSpan w:val="2"/>
            <w:tcBorders>
              <w:bottom w:val="nil"/>
              <w:right w:val="single" w:sz="4" w:space="0" w:color="auto"/>
            </w:tcBorders>
            <w:vAlign w:val="bottom"/>
          </w:tcPr>
          <w:p w14:paraId="13906EF2"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28</w:t>
            </w:r>
          </w:p>
        </w:tc>
        <w:tc>
          <w:tcPr>
            <w:tcW w:w="617" w:type="dxa"/>
            <w:gridSpan w:val="2"/>
            <w:tcBorders>
              <w:top w:val="nil"/>
              <w:left w:val="single" w:sz="4" w:space="0" w:color="auto"/>
              <w:bottom w:val="nil"/>
            </w:tcBorders>
          </w:tcPr>
          <w:p w14:paraId="26FCFD6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69</w:t>
            </w:r>
          </w:p>
        </w:tc>
        <w:tc>
          <w:tcPr>
            <w:tcW w:w="913" w:type="dxa"/>
            <w:gridSpan w:val="2"/>
            <w:tcBorders>
              <w:bottom w:val="nil"/>
            </w:tcBorders>
            <w:vAlign w:val="bottom"/>
          </w:tcPr>
          <w:p w14:paraId="52930B53"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79</w:t>
            </w:r>
          </w:p>
        </w:tc>
        <w:tc>
          <w:tcPr>
            <w:tcW w:w="694" w:type="dxa"/>
            <w:tcBorders>
              <w:bottom w:val="nil"/>
              <w:right w:val="single" w:sz="4" w:space="0" w:color="auto"/>
            </w:tcBorders>
            <w:vAlign w:val="bottom"/>
          </w:tcPr>
          <w:p w14:paraId="6E2648F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78</w:t>
            </w:r>
          </w:p>
        </w:tc>
        <w:tc>
          <w:tcPr>
            <w:tcW w:w="749" w:type="dxa"/>
            <w:tcBorders>
              <w:left w:val="single" w:sz="4" w:space="0" w:color="auto"/>
              <w:bottom w:val="nil"/>
            </w:tcBorders>
            <w:vAlign w:val="center"/>
          </w:tcPr>
          <w:p w14:paraId="4DCB09F2"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42</w:t>
            </w:r>
          </w:p>
        </w:tc>
        <w:tc>
          <w:tcPr>
            <w:tcW w:w="768" w:type="dxa"/>
            <w:gridSpan w:val="2"/>
            <w:tcBorders>
              <w:bottom w:val="nil"/>
            </w:tcBorders>
            <w:vAlign w:val="center"/>
          </w:tcPr>
          <w:p w14:paraId="01496275"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50</w:t>
            </w:r>
          </w:p>
        </w:tc>
        <w:tc>
          <w:tcPr>
            <w:tcW w:w="1749" w:type="dxa"/>
            <w:gridSpan w:val="2"/>
            <w:tcBorders>
              <w:bottom w:val="nil"/>
            </w:tcBorders>
            <w:vAlign w:val="center"/>
          </w:tcPr>
          <w:p w14:paraId="7752D84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+8</w:t>
            </w:r>
          </w:p>
        </w:tc>
      </w:tr>
      <w:tr w:rsidR="00C63C68" w:rsidRPr="00722DE4" w14:paraId="6A6C2A2F" w14:textId="77777777" w:rsidTr="00CA2C38">
        <w:trPr>
          <w:gridAfter w:val="2"/>
          <w:wAfter w:w="154" w:type="dxa"/>
          <w:trHeight w:val="221"/>
          <w:jc w:val="center"/>
        </w:trPr>
        <w:tc>
          <w:tcPr>
            <w:tcW w:w="1016" w:type="dxa"/>
            <w:gridSpan w:val="4"/>
            <w:tcBorders>
              <w:top w:val="nil"/>
              <w:bottom w:val="single" w:sz="4" w:space="0" w:color="auto"/>
              <w:right w:val="nil"/>
            </w:tcBorders>
            <w:vAlign w:val="center"/>
          </w:tcPr>
          <w:p w14:paraId="15A4BC2D"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STE</w:t>
            </w:r>
          </w:p>
        </w:tc>
        <w:tc>
          <w:tcPr>
            <w:tcW w:w="720" w:type="dxa"/>
            <w:tcBorders>
              <w:top w:val="nil"/>
              <w:bottom w:val="single" w:sz="4" w:space="0" w:color="auto"/>
              <w:right w:val="nil"/>
            </w:tcBorders>
          </w:tcPr>
          <w:p w14:paraId="6BD3C3BE"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810" w:type="dxa"/>
            <w:tcBorders>
              <w:top w:val="nil"/>
              <w:left w:val="nil"/>
              <w:bottom w:val="single" w:sz="4" w:space="0" w:color="auto"/>
              <w:right w:val="nil"/>
            </w:tcBorders>
            <w:vAlign w:val="bottom"/>
          </w:tcPr>
          <w:p w14:paraId="36092F1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14</w:t>
            </w:r>
          </w:p>
        </w:tc>
        <w:tc>
          <w:tcPr>
            <w:tcW w:w="810" w:type="dxa"/>
            <w:gridSpan w:val="2"/>
            <w:tcBorders>
              <w:top w:val="nil"/>
              <w:left w:val="nil"/>
              <w:bottom w:val="single" w:sz="4" w:space="0" w:color="auto"/>
              <w:right w:val="single" w:sz="4" w:space="0" w:color="auto"/>
            </w:tcBorders>
            <w:vAlign w:val="bottom"/>
          </w:tcPr>
          <w:p w14:paraId="19610BFB"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18</w:t>
            </w:r>
          </w:p>
        </w:tc>
        <w:tc>
          <w:tcPr>
            <w:tcW w:w="617" w:type="dxa"/>
            <w:gridSpan w:val="2"/>
            <w:tcBorders>
              <w:top w:val="nil"/>
              <w:left w:val="single" w:sz="4" w:space="0" w:color="auto"/>
              <w:bottom w:val="single" w:sz="4" w:space="0" w:color="auto"/>
              <w:right w:val="nil"/>
            </w:tcBorders>
          </w:tcPr>
          <w:p w14:paraId="3B15689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913" w:type="dxa"/>
            <w:gridSpan w:val="2"/>
            <w:tcBorders>
              <w:top w:val="nil"/>
              <w:left w:val="nil"/>
              <w:bottom w:val="single" w:sz="4" w:space="0" w:color="auto"/>
              <w:right w:val="nil"/>
            </w:tcBorders>
            <w:vAlign w:val="bottom"/>
          </w:tcPr>
          <w:p w14:paraId="3F5B0D00" w14:textId="7D1545F1" w:rsidR="00C63C68" w:rsidRPr="00722DE4" w:rsidRDefault="00AD43B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r w:rsidR="00C63C68" w:rsidRPr="00722DE4">
              <w:rPr>
                <w:rFonts w:eastAsia="Times New Roman" w:cstheme="minorHAnsi"/>
                <w:color w:val="000000"/>
                <w:sz w:val="20"/>
                <w:szCs w:val="20"/>
              </w:rPr>
              <w:t>4</w:t>
            </w:r>
          </w:p>
        </w:tc>
        <w:tc>
          <w:tcPr>
            <w:tcW w:w="694" w:type="dxa"/>
            <w:tcBorders>
              <w:top w:val="nil"/>
              <w:left w:val="nil"/>
              <w:bottom w:val="single" w:sz="4" w:space="0" w:color="auto"/>
              <w:right w:val="single" w:sz="4" w:space="0" w:color="auto"/>
            </w:tcBorders>
            <w:vAlign w:val="bottom"/>
          </w:tcPr>
          <w:p w14:paraId="230E9B28"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74</w:t>
            </w:r>
          </w:p>
        </w:tc>
        <w:tc>
          <w:tcPr>
            <w:tcW w:w="749" w:type="dxa"/>
            <w:tcBorders>
              <w:top w:val="nil"/>
              <w:left w:val="single" w:sz="4" w:space="0" w:color="auto"/>
              <w:bottom w:val="single" w:sz="4" w:space="0" w:color="auto"/>
              <w:right w:val="nil"/>
            </w:tcBorders>
            <w:vAlign w:val="center"/>
          </w:tcPr>
          <w:p w14:paraId="0263256D"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c>
          <w:tcPr>
            <w:tcW w:w="768" w:type="dxa"/>
            <w:gridSpan w:val="2"/>
            <w:tcBorders>
              <w:top w:val="nil"/>
              <w:left w:val="nil"/>
              <w:bottom w:val="single" w:sz="4" w:space="0" w:color="auto"/>
              <w:right w:val="nil"/>
            </w:tcBorders>
            <w:vAlign w:val="center"/>
          </w:tcPr>
          <w:p w14:paraId="309F7C8C"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56</w:t>
            </w:r>
          </w:p>
        </w:tc>
        <w:tc>
          <w:tcPr>
            <w:tcW w:w="1749" w:type="dxa"/>
            <w:gridSpan w:val="2"/>
            <w:tcBorders>
              <w:top w:val="nil"/>
              <w:left w:val="nil"/>
              <w:bottom w:val="single" w:sz="4" w:space="0" w:color="auto"/>
            </w:tcBorders>
            <w:vAlign w:val="center"/>
          </w:tcPr>
          <w:p w14:paraId="7179D84E" w14:textId="77777777" w:rsidR="00C63C68" w:rsidRPr="00722DE4" w:rsidRDefault="00C63C68" w:rsidP="00C63C68">
            <w:pPr>
              <w:spacing w:after="0" w:line="240" w:lineRule="auto"/>
              <w:jc w:val="center"/>
              <w:rPr>
                <w:rFonts w:eastAsia="Times New Roman" w:cstheme="minorHAnsi"/>
                <w:color w:val="000000"/>
                <w:sz w:val="20"/>
                <w:szCs w:val="20"/>
              </w:rPr>
            </w:pPr>
            <w:r w:rsidRPr="00722DE4">
              <w:rPr>
                <w:rFonts w:eastAsia="Times New Roman" w:cstheme="minorHAnsi"/>
                <w:color w:val="000000"/>
                <w:sz w:val="20"/>
                <w:szCs w:val="20"/>
              </w:rPr>
              <w:t>n/a</w:t>
            </w:r>
          </w:p>
        </w:tc>
      </w:tr>
      <w:tr w:rsidR="00C63C68" w:rsidRPr="00722DE4" w14:paraId="29B43CB1" w14:textId="77777777" w:rsidTr="00300642">
        <w:trPr>
          <w:gridAfter w:val="2"/>
          <w:wAfter w:w="154" w:type="dxa"/>
          <w:trHeight w:val="221"/>
          <w:jc w:val="center"/>
        </w:trPr>
        <w:tc>
          <w:tcPr>
            <w:tcW w:w="8846" w:type="dxa"/>
            <w:gridSpan w:val="18"/>
            <w:tcBorders>
              <w:top w:val="single" w:sz="4" w:space="0" w:color="auto"/>
              <w:bottom w:val="nil"/>
            </w:tcBorders>
          </w:tcPr>
          <w:p w14:paraId="529B4509" w14:textId="77777777" w:rsidR="00C63C68" w:rsidRPr="00722DE4" w:rsidRDefault="00C63C68" w:rsidP="00C63C68">
            <w:pPr>
              <w:spacing w:before="40" w:after="40" w:line="240" w:lineRule="auto"/>
              <w:rPr>
                <w:rFonts w:eastAsia="Times New Roman" w:cstheme="minorHAnsi"/>
                <w:sz w:val="18"/>
                <w:szCs w:val="18"/>
              </w:rPr>
            </w:pPr>
            <w:r w:rsidRPr="00722DE4">
              <w:rPr>
                <w:rFonts w:eastAsia="Times New Roman" w:cstheme="minorHAnsi"/>
                <w:sz w:val="18"/>
                <w:szCs w:val="18"/>
                <w:vertAlign w:val="superscript"/>
              </w:rPr>
              <w:t xml:space="preserve">a </w:t>
            </w:r>
            <w:r w:rsidRPr="00722DE4">
              <w:rPr>
                <w:rFonts w:eastAsia="Times New Roman" w:cstheme="minorHAnsi"/>
                <w:sz w:val="18"/>
                <w:szCs w:val="18"/>
              </w:rPr>
              <w:t>Negative value represents narrowing of between-group gap; positive value represents widening of gap.</w:t>
            </w:r>
          </w:p>
        </w:tc>
      </w:tr>
    </w:tbl>
    <w:p w14:paraId="028924A7" w14:textId="77777777" w:rsidR="007D5C46" w:rsidRDefault="007D5C46"/>
    <w:p w14:paraId="624FBFAE" w14:textId="77777777" w:rsidR="007D5C46" w:rsidRDefault="007D5C46"/>
    <w:p w14:paraId="28796C14" w14:textId="77777777" w:rsidR="007D5C46" w:rsidRDefault="007D5C46">
      <w:r>
        <w:br w:type="page"/>
      </w:r>
    </w:p>
    <w:p w14:paraId="5533FB07" w14:textId="77777777" w:rsidR="001A165A" w:rsidRPr="007D5C46" w:rsidRDefault="001A165A" w:rsidP="007D5C46">
      <w:pPr>
        <w:pStyle w:val="Heading1"/>
        <w:jc w:val="center"/>
        <w:rPr>
          <w:b/>
        </w:rPr>
      </w:pPr>
      <w:bookmarkStart w:id="27" w:name="_Toc525643740"/>
      <w:r w:rsidRPr="007D5C46">
        <w:rPr>
          <w:b/>
        </w:rPr>
        <w:lastRenderedPageBreak/>
        <w:t>V. Student Enrollment and Participation</w:t>
      </w:r>
      <w:bookmarkEnd w:id="27"/>
    </w:p>
    <w:p w14:paraId="46322B7C" w14:textId="40DB1A9C" w:rsidR="001A165A" w:rsidRDefault="001A165A" w:rsidP="001A165A">
      <w:r>
        <w:t>This section profiles the statewide student population that was eligible to part</w:t>
      </w:r>
      <w:r w:rsidR="007660F8">
        <w:t>icipate in MCAS testing in 2018</w:t>
      </w:r>
      <w:r>
        <w:t xml:space="preserve"> and summarizes changes to the population between 2017 and 2018. Participation rates for the spring 2018 tests are also presented.</w:t>
      </w:r>
    </w:p>
    <w:p w14:paraId="0DBB1C20" w14:textId="77777777" w:rsidR="001A165A" w:rsidRPr="007227E4" w:rsidRDefault="001A165A" w:rsidP="009F4A4F">
      <w:pPr>
        <w:pStyle w:val="Heading2"/>
        <w:spacing w:before="240"/>
        <w:rPr>
          <w:b/>
        </w:rPr>
      </w:pPr>
      <w:bookmarkStart w:id="28" w:name="_Toc525643741"/>
      <w:r w:rsidRPr="007227E4">
        <w:rPr>
          <w:b/>
        </w:rPr>
        <w:t>2018 Student Enrollment</w:t>
      </w:r>
      <w:bookmarkEnd w:id="28"/>
    </w:p>
    <w:p w14:paraId="5E32B690" w14:textId="77777777" w:rsidR="001A165A" w:rsidRDefault="001A165A" w:rsidP="001A165A">
      <w:r>
        <w:t xml:space="preserve">Figure </w:t>
      </w:r>
      <w:r w:rsidR="00CC07F5" w:rsidRPr="00CC07F5">
        <w:t>13</w:t>
      </w:r>
      <w:r>
        <w:t xml:space="preserve"> shows the 2018 statewide student enrollment in grades 3–8 and 10 by race/ethnicity. Table </w:t>
      </w:r>
      <w:r w:rsidR="00CC07F5" w:rsidRPr="00CC07F5">
        <w:t>15</w:t>
      </w:r>
      <w:r>
        <w:t xml:space="preserve"> shows the two-year enrollment changes in those grades levels for racial/ethnic groups and other student groups. </w:t>
      </w:r>
    </w:p>
    <w:p w14:paraId="5A92A254" w14:textId="77777777" w:rsidR="001A165A" w:rsidRPr="002E6390" w:rsidRDefault="001A165A" w:rsidP="007F06D9">
      <w:pPr>
        <w:spacing w:after="0"/>
        <w:jc w:val="center"/>
        <w:rPr>
          <w:b/>
        </w:rPr>
      </w:pPr>
      <w:r w:rsidRPr="00CF7CCE">
        <w:rPr>
          <w:b/>
        </w:rPr>
        <w:t xml:space="preserve">Figure </w:t>
      </w:r>
      <w:r w:rsidR="00CC07F5" w:rsidRPr="00CC07F5">
        <w:rPr>
          <w:b/>
        </w:rPr>
        <w:t>13</w:t>
      </w:r>
      <w:r w:rsidRPr="00CF7CCE">
        <w:rPr>
          <w:b/>
        </w:rPr>
        <w:t>: 2018 Student Enrollment in Grades 3–8 and 10 by Race/Ethnicity</w:t>
      </w:r>
      <w:r>
        <w:rPr>
          <w:noProof/>
          <w:lang w:eastAsia="zh-CN"/>
        </w:rPr>
        <w:drawing>
          <wp:anchor distT="0" distB="0" distL="114300" distR="114300" simplePos="0" relativeHeight="251670528" behindDoc="0" locked="0" layoutInCell="1" allowOverlap="1" wp14:anchorId="79AB5199" wp14:editId="13CFF8A7">
            <wp:simplePos x="0" y="0"/>
            <wp:positionH relativeFrom="column">
              <wp:posOffset>0</wp:posOffset>
            </wp:positionH>
            <wp:positionV relativeFrom="paragraph">
              <wp:posOffset>285115</wp:posOffset>
            </wp:positionV>
            <wp:extent cx="5943600" cy="2980055"/>
            <wp:effectExtent l="0" t="0" r="0" b="10795"/>
            <wp:wrapSquare wrapText="bothSides"/>
            <wp:docPr id="16" name="Chart 16" descr="pie chart of student enrollment in grades 3-8 by ethnicity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66A5F8F" w14:textId="77777777" w:rsidR="001A165A" w:rsidRDefault="001A165A" w:rsidP="001A165A">
      <w:pPr>
        <w:spacing w:after="0"/>
        <w:rPr>
          <w:b/>
        </w:rPr>
      </w:pPr>
    </w:p>
    <w:p w14:paraId="79E0D221" w14:textId="77777777" w:rsidR="001A165A" w:rsidRDefault="001A165A" w:rsidP="001A165A">
      <w:pPr>
        <w:spacing w:after="0"/>
        <w:rPr>
          <w:b/>
        </w:rPr>
      </w:pPr>
    </w:p>
    <w:p w14:paraId="40EA2C62" w14:textId="77777777" w:rsidR="001A165A" w:rsidRPr="00CF7CCE" w:rsidRDefault="001A165A" w:rsidP="007F06D9">
      <w:pPr>
        <w:spacing w:after="0"/>
        <w:jc w:val="center"/>
        <w:rPr>
          <w:b/>
        </w:rPr>
      </w:pPr>
      <w:r>
        <w:rPr>
          <w:b/>
        </w:rPr>
        <w:t>Table</w:t>
      </w:r>
      <w:r w:rsidRPr="00CF7CCE">
        <w:rPr>
          <w:b/>
        </w:rPr>
        <w:t xml:space="preserve"> </w:t>
      </w:r>
      <w:r w:rsidR="00CC07F5" w:rsidRPr="00CC07F5">
        <w:rPr>
          <w:b/>
        </w:rPr>
        <w:t>15</w:t>
      </w:r>
      <w:r w:rsidRPr="00CF7CCE">
        <w:rPr>
          <w:b/>
        </w:rPr>
        <w:t xml:space="preserve">: </w:t>
      </w:r>
      <w:r>
        <w:rPr>
          <w:b/>
        </w:rPr>
        <w:t>Two-Year Enrollment Changes in Grades 3–8 and 10</w:t>
      </w:r>
    </w:p>
    <w:tbl>
      <w:tblPr>
        <w:tblW w:w="720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1080"/>
        <w:gridCol w:w="1188"/>
        <w:gridCol w:w="1062"/>
      </w:tblGrid>
      <w:tr w:rsidR="001A165A" w:rsidRPr="00FE5436" w14:paraId="398DF8D9" w14:textId="77777777" w:rsidTr="007F06D9">
        <w:trPr>
          <w:trHeight w:val="564"/>
        </w:trPr>
        <w:tc>
          <w:tcPr>
            <w:tcW w:w="3870" w:type="dxa"/>
            <w:shd w:val="clear" w:color="auto" w:fill="FFFFFF" w:themeFill="background1"/>
            <w:noWrap/>
            <w:vAlign w:val="center"/>
            <w:hideMark/>
          </w:tcPr>
          <w:p w14:paraId="72B570C2" w14:textId="77777777" w:rsidR="001A165A" w:rsidRPr="00992E72" w:rsidRDefault="001A165A" w:rsidP="00A6211C">
            <w:pPr>
              <w:spacing w:after="0" w:line="240" w:lineRule="auto"/>
              <w:rPr>
                <w:rFonts w:eastAsia="Times New Roman" w:cstheme="minorHAnsi"/>
                <w:b/>
                <w:bCs/>
                <w:sz w:val="20"/>
                <w:szCs w:val="20"/>
              </w:rPr>
            </w:pPr>
            <w:r w:rsidRPr="00992E72">
              <w:rPr>
                <w:rFonts w:eastAsia="Times New Roman" w:cstheme="minorHAnsi"/>
                <w:b/>
                <w:bCs/>
                <w:sz w:val="20"/>
                <w:szCs w:val="20"/>
              </w:rPr>
              <w:t>Race/Ethnicity</w:t>
            </w:r>
          </w:p>
        </w:tc>
        <w:tc>
          <w:tcPr>
            <w:tcW w:w="1080" w:type="dxa"/>
            <w:shd w:val="clear" w:color="auto" w:fill="FFFFFF" w:themeFill="background1"/>
            <w:vAlign w:val="center"/>
            <w:hideMark/>
          </w:tcPr>
          <w:p w14:paraId="35B3B56B"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2017</w:t>
            </w:r>
          </w:p>
          <w:p w14:paraId="4A4395EC"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vAlign w:val="center"/>
            <w:hideMark/>
          </w:tcPr>
          <w:p w14:paraId="1DDB6696"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2018 Enrolled Students</w:t>
            </w:r>
          </w:p>
        </w:tc>
        <w:tc>
          <w:tcPr>
            <w:tcW w:w="1062" w:type="dxa"/>
            <w:shd w:val="clear" w:color="auto" w:fill="FFFFFF" w:themeFill="background1"/>
            <w:vAlign w:val="center"/>
            <w:hideMark/>
          </w:tcPr>
          <w:p w14:paraId="04FB58E5"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1A165A" w:rsidRPr="00FE5436" w14:paraId="26371F17" w14:textId="77777777" w:rsidTr="007F06D9">
        <w:trPr>
          <w:trHeight w:val="288"/>
        </w:trPr>
        <w:tc>
          <w:tcPr>
            <w:tcW w:w="3870" w:type="dxa"/>
            <w:shd w:val="clear" w:color="auto" w:fill="FFFFFF" w:themeFill="background1"/>
            <w:vAlign w:val="center"/>
            <w:hideMark/>
          </w:tcPr>
          <w:p w14:paraId="16906464"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Asian</w:t>
            </w:r>
          </w:p>
        </w:tc>
        <w:tc>
          <w:tcPr>
            <w:tcW w:w="1080" w:type="dxa"/>
            <w:shd w:val="clear" w:color="auto" w:fill="FFFFFF" w:themeFill="background1"/>
            <w:noWrap/>
            <w:vAlign w:val="center"/>
            <w:hideMark/>
          </w:tcPr>
          <w:p w14:paraId="3C6815B6"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33,796</w:t>
            </w:r>
          </w:p>
        </w:tc>
        <w:tc>
          <w:tcPr>
            <w:tcW w:w="1188" w:type="dxa"/>
            <w:shd w:val="clear" w:color="auto" w:fill="FFFFFF" w:themeFill="background1"/>
            <w:noWrap/>
            <w:vAlign w:val="center"/>
            <w:hideMark/>
          </w:tcPr>
          <w:p w14:paraId="0015C89A"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34,558</w:t>
            </w:r>
          </w:p>
        </w:tc>
        <w:tc>
          <w:tcPr>
            <w:tcW w:w="1062" w:type="dxa"/>
            <w:shd w:val="clear" w:color="auto" w:fill="FFFFFF" w:themeFill="background1"/>
            <w:noWrap/>
            <w:vAlign w:val="center"/>
            <w:hideMark/>
          </w:tcPr>
          <w:p w14:paraId="5EBD7B7C"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+2.3%</w:t>
            </w:r>
          </w:p>
        </w:tc>
      </w:tr>
      <w:tr w:rsidR="001A165A" w:rsidRPr="00FE5436" w14:paraId="685C9FD1" w14:textId="77777777" w:rsidTr="007F06D9">
        <w:trPr>
          <w:trHeight w:val="288"/>
        </w:trPr>
        <w:tc>
          <w:tcPr>
            <w:tcW w:w="3870" w:type="dxa"/>
            <w:shd w:val="clear" w:color="auto" w:fill="FFFFFF" w:themeFill="background1"/>
            <w:vAlign w:val="center"/>
            <w:hideMark/>
          </w:tcPr>
          <w:p w14:paraId="2BB06AB5"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African American/Black</w:t>
            </w:r>
          </w:p>
        </w:tc>
        <w:tc>
          <w:tcPr>
            <w:tcW w:w="1080" w:type="dxa"/>
            <w:shd w:val="clear" w:color="auto" w:fill="FFFFFF" w:themeFill="background1"/>
            <w:noWrap/>
            <w:vAlign w:val="center"/>
            <w:hideMark/>
          </w:tcPr>
          <w:p w14:paraId="29FA61D2"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44,641</w:t>
            </w:r>
          </w:p>
        </w:tc>
        <w:tc>
          <w:tcPr>
            <w:tcW w:w="1188" w:type="dxa"/>
            <w:shd w:val="clear" w:color="auto" w:fill="FFFFFF" w:themeFill="background1"/>
            <w:noWrap/>
            <w:vAlign w:val="center"/>
            <w:hideMark/>
          </w:tcPr>
          <w:p w14:paraId="05877462"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45,863</w:t>
            </w:r>
          </w:p>
        </w:tc>
        <w:tc>
          <w:tcPr>
            <w:tcW w:w="1062" w:type="dxa"/>
            <w:shd w:val="clear" w:color="auto" w:fill="FFFFFF" w:themeFill="background1"/>
            <w:noWrap/>
            <w:vAlign w:val="center"/>
            <w:hideMark/>
          </w:tcPr>
          <w:p w14:paraId="388884D5"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+2.7%</w:t>
            </w:r>
          </w:p>
        </w:tc>
      </w:tr>
      <w:tr w:rsidR="001A165A" w:rsidRPr="00FE5436" w14:paraId="4FE0D46F" w14:textId="77777777" w:rsidTr="007F06D9">
        <w:trPr>
          <w:trHeight w:val="288"/>
        </w:trPr>
        <w:tc>
          <w:tcPr>
            <w:tcW w:w="3870" w:type="dxa"/>
            <w:shd w:val="clear" w:color="auto" w:fill="FFFFFF" w:themeFill="background1"/>
            <w:vAlign w:val="center"/>
            <w:hideMark/>
          </w:tcPr>
          <w:p w14:paraId="446BF6DB"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Hispanic or Latino</w:t>
            </w:r>
          </w:p>
        </w:tc>
        <w:tc>
          <w:tcPr>
            <w:tcW w:w="1080" w:type="dxa"/>
            <w:shd w:val="clear" w:color="auto" w:fill="FFFFFF" w:themeFill="background1"/>
            <w:noWrap/>
            <w:vAlign w:val="center"/>
            <w:hideMark/>
          </w:tcPr>
          <w:p w14:paraId="7CEA18E8"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98,515</w:t>
            </w:r>
          </w:p>
        </w:tc>
        <w:tc>
          <w:tcPr>
            <w:tcW w:w="1188" w:type="dxa"/>
            <w:shd w:val="clear" w:color="auto" w:fill="FFFFFF" w:themeFill="background1"/>
            <w:noWrap/>
            <w:vAlign w:val="center"/>
            <w:hideMark/>
          </w:tcPr>
          <w:p w14:paraId="3BCA64F5"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103,177</w:t>
            </w:r>
          </w:p>
        </w:tc>
        <w:tc>
          <w:tcPr>
            <w:tcW w:w="1062" w:type="dxa"/>
            <w:shd w:val="clear" w:color="auto" w:fill="FFFFFF" w:themeFill="background1"/>
            <w:noWrap/>
            <w:vAlign w:val="center"/>
            <w:hideMark/>
          </w:tcPr>
          <w:p w14:paraId="5E8FDB67"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+4.7%</w:t>
            </w:r>
          </w:p>
        </w:tc>
      </w:tr>
      <w:tr w:rsidR="001A165A" w:rsidRPr="00FE5436" w14:paraId="1E5E21A9" w14:textId="77777777" w:rsidTr="007F06D9">
        <w:trPr>
          <w:trHeight w:val="288"/>
        </w:trPr>
        <w:tc>
          <w:tcPr>
            <w:tcW w:w="3870" w:type="dxa"/>
            <w:shd w:val="clear" w:color="auto" w:fill="FFFFFF" w:themeFill="background1"/>
            <w:vAlign w:val="center"/>
            <w:hideMark/>
          </w:tcPr>
          <w:p w14:paraId="7F42943E"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Multi-race, Non-Hispanic or Latino</w:t>
            </w:r>
          </w:p>
        </w:tc>
        <w:tc>
          <w:tcPr>
            <w:tcW w:w="1080" w:type="dxa"/>
            <w:shd w:val="clear" w:color="auto" w:fill="FFFFFF" w:themeFill="background1"/>
            <w:noWrap/>
            <w:vAlign w:val="center"/>
            <w:hideMark/>
          </w:tcPr>
          <w:p w14:paraId="383DFA45"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17,311</w:t>
            </w:r>
          </w:p>
        </w:tc>
        <w:tc>
          <w:tcPr>
            <w:tcW w:w="1188" w:type="dxa"/>
            <w:shd w:val="clear" w:color="auto" w:fill="FFFFFF" w:themeFill="background1"/>
            <w:noWrap/>
            <w:vAlign w:val="center"/>
            <w:hideMark/>
          </w:tcPr>
          <w:p w14:paraId="3CB70AB3"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18,239</w:t>
            </w:r>
          </w:p>
        </w:tc>
        <w:tc>
          <w:tcPr>
            <w:tcW w:w="1062" w:type="dxa"/>
            <w:shd w:val="clear" w:color="auto" w:fill="FFFFFF" w:themeFill="background1"/>
            <w:noWrap/>
            <w:vAlign w:val="center"/>
            <w:hideMark/>
          </w:tcPr>
          <w:p w14:paraId="55224281"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+5.4%</w:t>
            </w:r>
          </w:p>
        </w:tc>
      </w:tr>
      <w:tr w:rsidR="001A165A" w:rsidRPr="00FE5436" w14:paraId="69374270" w14:textId="77777777" w:rsidTr="007F06D9">
        <w:trPr>
          <w:trHeight w:val="288"/>
        </w:trPr>
        <w:tc>
          <w:tcPr>
            <w:tcW w:w="3870" w:type="dxa"/>
            <w:shd w:val="clear" w:color="auto" w:fill="FFFFFF" w:themeFill="background1"/>
            <w:vAlign w:val="center"/>
            <w:hideMark/>
          </w:tcPr>
          <w:p w14:paraId="1C3E1F39"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American Indian or Alaskan Native</w:t>
            </w:r>
          </w:p>
        </w:tc>
        <w:tc>
          <w:tcPr>
            <w:tcW w:w="1080" w:type="dxa"/>
            <w:shd w:val="clear" w:color="auto" w:fill="FFFFFF" w:themeFill="background1"/>
            <w:noWrap/>
            <w:vAlign w:val="center"/>
            <w:hideMark/>
          </w:tcPr>
          <w:p w14:paraId="1640847C"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1,144</w:t>
            </w:r>
          </w:p>
        </w:tc>
        <w:tc>
          <w:tcPr>
            <w:tcW w:w="1188" w:type="dxa"/>
            <w:shd w:val="clear" w:color="auto" w:fill="FFFFFF" w:themeFill="background1"/>
            <w:noWrap/>
            <w:vAlign w:val="center"/>
            <w:hideMark/>
          </w:tcPr>
          <w:p w14:paraId="4427340E"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1,114</w:t>
            </w:r>
          </w:p>
        </w:tc>
        <w:tc>
          <w:tcPr>
            <w:tcW w:w="1062" w:type="dxa"/>
            <w:shd w:val="clear" w:color="auto" w:fill="FFFFFF" w:themeFill="background1"/>
            <w:noWrap/>
            <w:vAlign w:val="center"/>
            <w:hideMark/>
          </w:tcPr>
          <w:p w14:paraId="2F04E0F7"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-2.6%</w:t>
            </w:r>
          </w:p>
        </w:tc>
      </w:tr>
      <w:tr w:rsidR="001A165A" w:rsidRPr="00FE5436" w14:paraId="23EA2A17" w14:textId="77777777" w:rsidTr="007F06D9">
        <w:trPr>
          <w:trHeight w:val="288"/>
        </w:trPr>
        <w:tc>
          <w:tcPr>
            <w:tcW w:w="3870" w:type="dxa"/>
            <w:shd w:val="clear" w:color="auto" w:fill="FFFFFF" w:themeFill="background1"/>
            <w:vAlign w:val="center"/>
            <w:hideMark/>
          </w:tcPr>
          <w:p w14:paraId="07FCB34F"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Native Hawaiian or Pacific Islander</w:t>
            </w:r>
          </w:p>
        </w:tc>
        <w:tc>
          <w:tcPr>
            <w:tcW w:w="1080" w:type="dxa"/>
            <w:shd w:val="clear" w:color="auto" w:fill="FFFFFF" w:themeFill="background1"/>
            <w:noWrap/>
            <w:vAlign w:val="center"/>
            <w:hideMark/>
          </w:tcPr>
          <w:p w14:paraId="04779167"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400</w:t>
            </w:r>
          </w:p>
        </w:tc>
        <w:tc>
          <w:tcPr>
            <w:tcW w:w="1188" w:type="dxa"/>
            <w:shd w:val="clear" w:color="auto" w:fill="FFFFFF" w:themeFill="background1"/>
            <w:noWrap/>
            <w:vAlign w:val="center"/>
            <w:hideMark/>
          </w:tcPr>
          <w:p w14:paraId="7A11DCA1"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448</w:t>
            </w:r>
          </w:p>
        </w:tc>
        <w:tc>
          <w:tcPr>
            <w:tcW w:w="1062" w:type="dxa"/>
            <w:shd w:val="clear" w:color="auto" w:fill="FFFFFF" w:themeFill="background1"/>
            <w:noWrap/>
            <w:vAlign w:val="center"/>
            <w:hideMark/>
          </w:tcPr>
          <w:p w14:paraId="1A49FFE1"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+12.0%</w:t>
            </w:r>
          </w:p>
        </w:tc>
      </w:tr>
      <w:tr w:rsidR="001A165A" w:rsidRPr="00FE5436" w14:paraId="5476BB31" w14:textId="77777777" w:rsidTr="007F06D9">
        <w:trPr>
          <w:trHeight w:val="288"/>
        </w:trPr>
        <w:tc>
          <w:tcPr>
            <w:tcW w:w="3870" w:type="dxa"/>
            <w:shd w:val="clear" w:color="auto" w:fill="FFFFFF" w:themeFill="background1"/>
            <w:vAlign w:val="center"/>
            <w:hideMark/>
          </w:tcPr>
          <w:p w14:paraId="695D758A"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White</w:t>
            </w:r>
          </w:p>
        </w:tc>
        <w:tc>
          <w:tcPr>
            <w:tcW w:w="1080" w:type="dxa"/>
            <w:shd w:val="clear" w:color="auto" w:fill="FFFFFF" w:themeFill="background1"/>
            <w:noWrap/>
            <w:vAlign w:val="center"/>
            <w:hideMark/>
          </w:tcPr>
          <w:p w14:paraId="41733062"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311,470</w:t>
            </w:r>
          </w:p>
        </w:tc>
        <w:tc>
          <w:tcPr>
            <w:tcW w:w="1188" w:type="dxa"/>
            <w:shd w:val="clear" w:color="auto" w:fill="FFFFFF" w:themeFill="background1"/>
            <w:noWrap/>
            <w:vAlign w:val="center"/>
            <w:hideMark/>
          </w:tcPr>
          <w:p w14:paraId="7B14061A"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304,214</w:t>
            </w:r>
          </w:p>
        </w:tc>
        <w:tc>
          <w:tcPr>
            <w:tcW w:w="1062" w:type="dxa"/>
            <w:shd w:val="clear" w:color="auto" w:fill="FFFFFF" w:themeFill="background1"/>
            <w:noWrap/>
            <w:vAlign w:val="center"/>
            <w:hideMark/>
          </w:tcPr>
          <w:p w14:paraId="4A3AFFDE"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-2.3%</w:t>
            </w:r>
          </w:p>
        </w:tc>
      </w:tr>
      <w:tr w:rsidR="001A165A" w:rsidRPr="00FE5436" w14:paraId="43CCED96" w14:textId="77777777" w:rsidTr="007F06D9">
        <w:trPr>
          <w:trHeight w:val="288"/>
        </w:trPr>
        <w:tc>
          <w:tcPr>
            <w:tcW w:w="3870" w:type="dxa"/>
            <w:shd w:val="clear" w:color="auto" w:fill="FFFFFF" w:themeFill="background1"/>
            <w:vAlign w:val="center"/>
            <w:hideMark/>
          </w:tcPr>
          <w:p w14:paraId="69F834F1"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Total</w:t>
            </w:r>
          </w:p>
        </w:tc>
        <w:tc>
          <w:tcPr>
            <w:tcW w:w="1080" w:type="dxa"/>
            <w:shd w:val="clear" w:color="auto" w:fill="FFFFFF" w:themeFill="background1"/>
            <w:noWrap/>
            <w:vAlign w:val="center"/>
            <w:hideMark/>
          </w:tcPr>
          <w:p w14:paraId="72140233"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507,277</w:t>
            </w:r>
          </w:p>
        </w:tc>
        <w:tc>
          <w:tcPr>
            <w:tcW w:w="1188" w:type="dxa"/>
            <w:shd w:val="clear" w:color="auto" w:fill="FFFFFF" w:themeFill="background1"/>
            <w:noWrap/>
            <w:vAlign w:val="center"/>
            <w:hideMark/>
          </w:tcPr>
          <w:p w14:paraId="04A55A03"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507,613</w:t>
            </w:r>
          </w:p>
        </w:tc>
        <w:tc>
          <w:tcPr>
            <w:tcW w:w="1062" w:type="dxa"/>
            <w:shd w:val="clear" w:color="auto" w:fill="FFFFFF" w:themeFill="background1"/>
            <w:noWrap/>
            <w:vAlign w:val="center"/>
            <w:hideMark/>
          </w:tcPr>
          <w:p w14:paraId="567AE5C0" w14:textId="77777777" w:rsidR="001A165A" w:rsidRPr="00992E72" w:rsidRDefault="001A165A" w:rsidP="00A6211C">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+0.1%</w:t>
            </w:r>
          </w:p>
        </w:tc>
      </w:tr>
      <w:tr w:rsidR="001A165A" w:rsidRPr="00FE5436" w14:paraId="771F92D7" w14:textId="77777777" w:rsidTr="007F06D9">
        <w:trPr>
          <w:trHeight w:val="413"/>
        </w:trPr>
        <w:tc>
          <w:tcPr>
            <w:tcW w:w="3870" w:type="dxa"/>
            <w:shd w:val="clear" w:color="auto" w:fill="FFFFFF" w:themeFill="background1"/>
            <w:vAlign w:val="center"/>
          </w:tcPr>
          <w:p w14:paraId="27C3707B" w14:textId="77777777" w:rsidR="001A165A" w:rsidRPr="00992E72" w:rsidRDefault="001A165A" w:rsidP="006156F0">
            <w:pPr>
              <w:pageBreakBefore/>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lastRenderedPageBreak/>
              <w:t>Other Student Groups</w:t>
            </w:r>
          </w:p>
        </w:tc>
        <w:tc>
          <w:tcPr>
            <w:tcW w:w="1080" w:type="dxa"/>
            <w:shd w:val="clear" w:color="auto" w:fill="FFFFFF" w:themeFill="background1"/>
            <w:noWrap/>
            <w:vAlign w:val="center"/>
          </w:tcPr>
          <w:p w14:paraId="0FBEE21F"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2017</w:t>
            </w:r>
          </w:p>
          <w:p w14:paraId="28F58506"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noWrap/>
            <w:vAlign w:val="center"/>
          </w:tcPr>
          <w:p w14:paraId="6DFCEEC6"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2018 Enrolled Students</w:t>
            </w:r>
          </w:p>
        </w:tc>
        <w:tc>
          <w:tcPr>
            <w:tcW w:w="1062" w:type="dxa"/>
            <w:shd w:val="clear" w:color="auto" w:fill="FFFFFF" w:themeFill="background1"/>
            <w:noWrap/>
            <w:vAlign w:val="center"/>
          </w:tcPr>
          <w:p w14:paraId="1B611998"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1A165A" w:rsidRPr="00FE5436" w14:paraId="10E36E9C" w14:textId="77777777" w:rsidTr="007F06D9">
        <w:trPr>
          <w:trHeight w:val="288"/>
        </w:trPr>
        <w:tc>
          <w:tcPr>
            <w:tcW w:w="3870" w:type="dxa"/>
            <w:shd w:val="clear" w:color="auto" w:fill="FFFFFF" w:themeFill="background1"/>
            <w:vAlign w:val="center"/>
          </w:tcPr>
          <w:p w14:paraId="11512BE8"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Male</w:t>
            </w:r>
          </w:p>
        </w:tc>
        <w:tc>
          <w:tcPr>
            <w:tcW w:w="1080" w:type="dxa"/>
            <w:shd w:val="clear" w:color="auto" w:fill="FFFFFF" w:themeFill="background1"/>
            <w:noWrap/>
            <w:vAlign w:val="center"/>
          </w:tcPr>
          <w:p w14:paraId="720E2909"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259,956</w:t>
            </w:r>
          </w:p>
        </w:tc>
        <w:tc>
          <w:tcPr>
            <w:tcW w:w="1188" w:type="dxa"/>
            <w:shd w:val="clear" w:color="auto" w:fill="FFFFFF" w:themeFill="background1"/>
            <w:noWrap/>
            <w:vAlign w:val="center"/>
          </w:tcPr>
          <w:p w14:paraId="24494298"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260,342</w:t>
            </w:r>
          </w:p>
        </w:tc>
        <w:tc>
          <w:tcPr>
            <w:tcW w:w="1062" w:type="dxa"/>
            <w:shd w:val="clear" w:color="auto" w:fill="FFFFFF" w:themeFill="background1"/>
            <w:noWrap/>
            <w:vAlign w:val="center"/>
          </w:tcPr>
          <w:p w14:paraId="298C92AB"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+0.2%</w:t>
            </w:r>
          </w:p>
        </w:tc>
      </w:tr>
      <w:tr w:rsidR="001A165A" w:rsidRPr="00FE5436" w14:paraId="244D2BD8" w14:textId="77777777" w:rsidTr="007F06D9">
        <w:trPr>
          <w:trHeight w:val="288"/>
        </w:trPr>
        <w:tc>
          <w:tcPr>
            <w:tcW w:w="3870" w:type="dxa"/>
            <w:shd w:val="clear" w:color="auto" w:fill="FFFFFF" w:themeFill="background1"/>
            <w:vAlign w:val="center"/>
          </w:tcPr>
          <w:p w14:paraId="00170AE7"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Female</w:t>
            </w:r>
          </w:p>
        </w:tc>
        <w:tc>
          <w:tcPr>
            <w:tcW w:w="1080" w:type="dxa"/>
            <w:shd w:val="clear" w:color="auto" w:fill="FFFFFF" w:themeFill="background1"/>
            <w:noWrap/>
            <w:vAlign w:val="center"/>
          </w:tcPr>
          <w:p w14:paraId="0F09E430"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247,288</w:t>
            </w:r>
          </w:p>
        </w:tc>
        <w:tc>
          <w:tcPr>
            <w:tcW w:w="1188" w:type="dxa"/>
            <w:shd w:val="clear" w:color="auto" w:fill="FFFFFF" w:themeFill="background1"/>
            <w:noWrap/>
            <w:vAlign w:val="center"/>
          </w:tcPr>
          <w:p w14:paraId="0983B59F"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247,208</w:t>
            </w:r>
          </w:p>
        </w:tc>
        <w:tc>
          <w:tcPr>
            <w:tcW w:w="1062" w:type="dxa"/>
            <w:shd w:val="clear" w:color="auto" w:fill="FFFFFF" w:themeFill="background1"/>
            <w:noWrap/>
            <w:vAlign w:val="center"/>
          </w:tcPr>
          <w:p w14:paraId="1CDB4E07" w14:textId="77777777" w:rsidR="001A165A" w:rsidRPr="00992E72" w:rsidRDefault="00E76577"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w:t>
            </w:r>
            <w:r w:rsidR="001A165A" w:rsidRPr="00992E72">
              <w:rPr>
                <w:rFonts w:eastAsia="Times New Roman" w:cstheme="minorHAnsi"/>
                <w:bCs/>
                <w:color w:val="000000"/>
                <w:sz w:val="20"/>
                <w:szCs w:val="20"/>
              </w:rPr>
              <w:t>&lt;0.1%</w:t>
            </w:r>
          </w:p>
        </w:tc>
      </w:tr>
      <w:tr w:rsidR="001A165A" w:rsidRPr="00FE5436" w14:paraId="2DFA6C5E" w14:textId="77777777" w:rsidTr="007F06D9">
        <w:trPr>
          <w:trHeight w:val="288"/>
        </w:trPr>
        <w:tc>
          <w:tcPr>
            <w:tcW w:w="3870" w:type="dxa"/>
            <w:shd w:val="clear" w:color="auto" w:fill="FFFFFF" w:themeFill="background1"/>
            <w:vAlign w:val="center"/>
          </w:tcPr>
          <w:p w14:paraId="3F97C1CE"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English Learner</w:t>
            </w:r>
          </w:p>
        </w:tc>
        <w:tc>
          <w:tcPr>
            <w:tcW w:w="1080" w:type="dxa"/>
            <w:shd w:val="clear" w:color="auto" w:fill="FFFFFF" w:themeFill="background1"/>
            <w:noWrap/>
            <w:vAlign w:val="center"/>
          </w:tcPr>
          <w:p w14:paraId="3BF2C87D"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44,511</w:t>
            </w:r>
          </w:p>
        </w:tc>
        <w:tc>
          <w:tcPr>
            <w:tcW w:w="1188" w:type="dxa"/>
            <w:shd w:val="clear" w:color="auto" w:fill="FFFFFF" w:themeFill="background1"/>
            <w:noWrap/>
            <w:vAlign w:val="center"/>
          </w:tcPr>
          <w:p w14:paraId="6C023647"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48,798</w:t>
            </w:r>
          </w:p>
        </w:tc>
        <w:tc>
          <w:tcPr>
            <w:tcW w:w="1062" w:type="dxa"/>
            <w:shd w:val="clear" w:color="auto" w:fill="FFFFFF" w:themeFill="background1"/>
            <w:noWrap/>
            <w:vAlign w:val="center"/>
          </w:tcPr>
          <w:p w14:paraId="2BE93DF3"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+9.6%</w:t>
            </w:r>
          </w:p>
        </w:tc>
      </w:tr>
      <w:tr w:rsidR="001A165A" w:rsidRPr="00FE5436" w14:paraId="3900E59C" w14:textId="77777777" w:rsidTr="007F06D9">
        <w:trPr>
          <w:trHeight w:val="288"/>
        </w:trPr>
        <w:tc>
          <w:tcPr>
            <w:tcW w:w="3870" w:type="dxa"/>
            <w:shd w:val="clear" w:color="auto" w:fill="FFFFFF" w:themeFill="background1"/>
            <w:vAlign w:val="center"/>
          </w:tcPr>
          <w:p w14:paraId="7B1C2ADC"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Economically Disadvantaged</w:t>
            </w:r>
          </w:p>
        </w:tc>
        <w:tc>
          <w:tcPr>
            <w:tcW w:w="1080" w:type="dxa"/>
            <w:shd w:val="clear" w:color="auto" w:fill="FFFFFF" w:themeFill="background1"/>
            <w:noWrap/>
            <w:vAlign w:val="center"/>
          </w:tcPr>
          <w:p w14:paraId="02A53C87"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162,036</w:t>
            </w:r>
          </w:p>
        </w:tc>
        <w:tc>
          <w:tcPr>
            <w:tcW w:w="1188" w:type="dxa"/>
            <w:shd w:val="clear" w:color="auto" w:fill="FFFFFF" w:themeFill="background1"/>
            <w:noWrap/>
            <w:vAlign w:val="center"/>
          </w:tcPr>
          <w:p w14:paraId="180FAB3C"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172,553</w:t>
            </w:r>
          </w:p>
        </w:tc>
        <w:tc>
          <w:tcPr>
            <w:tcW w:w="1062" w:type="dxa"/>
            <w:shd w:val="clear" w:color="auto" w:fill="FFFFFF" w:themeFill="background1"/>
            <w:noWrap/>
            <w:vAlign w:val="center"/>
          </w:tcPr>
          <w:p w14:paraId="2C28EC60"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+6.5%</w:t>
            </w:r>
          </w:p>
        </w:tc>
      </w:tr>
      <w:tr w:rsidR="001A165A" w:rsidRPr="00FE5436" w14:paraId="1BFAC937" w14:textId="77777777" w:rsidTr="007F06D9">
        <w:trPr>
          <w:trHeight w:val="288"/>
        </w:trPr>
        <w:tc>
          <w:tcPr>
            <w:tcW w:w="3870" w:type="dxa"/>
            <w:shd w:val="clear" w:color="auto" w:fill="FFFFFF" w:themeFill="background1"/>
            <w:vAlign w:val="center"/>
          </w:tcPr>
          <w:p w14:paraId="72755721" w14:textId="77777777" w:rsidR="001A165A" w:rsidRPr="00992E72" w:rsidRDefault="001A165A" w:rsidP="00A6211C">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Students with Disabilities</w:t>
            </w:r>
          </w:p>
        </w:tc>
        <w:tc>
          <w:tcPr>
            <w:tcW w:w="1080" w:type="dxa"/>
            <w:shd w:val="clear" w:color="auto" w:fill="FFFFFF" w:themeFill="background1"/>
            <w:noWrap/>
            <w:vAlign w:val="center"/>
          </w:tcPr>
          <w:p w14:paraId="1A9C7571"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96,203</w:t>
            </w:r>
          </w:p>
        </w:tc>
        <w:tc>
          <w:tcPr>
            <w:tcW w:w="1188" w:type="dxa"/>
            <w:shd w:val="clear" w:color="auto" w:fill="FFFFFF" w:themeFill="background1"/>
            <w:noWrap/>
            <w:vAlign w:val="center"/>
          </w:tcPr>
          <w:p w14:paraId="7F522B9E"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98,047</w:t>
            </w:r>
          </w:p>
        </w:tc>
        <w:tc>
          <w:tcPr>
            <w:tcW w:w="1062" w:type="dxa"/>
            <w:shd w:val="clear" w:color="auto" w:fill="FFFFFF" w:themeFill="background1"/>
            <w:noWrap/>
            <w:vAlign w:val="center"/>
          </w:tcPr>
          <w:p w14:paraId="0E6035C0" w14:textId="77777777" w:rsidR="001A165A" w:rsidRPr="00992E72" w:rsidRDefault="001A165A" w:rsidP="00A6211C">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+1.9%</w:t>
            </w:r>
          </w:p>
        </w:tc>
      </w:tr>
    </w:tbl>
    <w:p w14:paraId="7F05FAE0" w14:textId="77777777" w:rsidR="001A165A" w:rsidRDefault="001A165A" w:rsidP="001A165A">
      <w:r>
        <w:t xml:space="preserve">  </w:t>
      </w:r>
    </w:p>
    <w:p w14:paraId="2376508C" w14:textId="77777777" w:rsidR="001A165A" w:rsidRPr="007227E4" w:rsidRDefault="001A165A" w:rsidP="001A165A">
      <w:pPr>
        <w:pStyle w:val="Heading2"/>
        <w:rPr>
          <w:b/>
        </w:rPr>
      </w:pPr>
      <w:bookmarkStart w:id="29" w:name="_Toc525643742"/>
      <w:r w:rsidRPr="007227E4">
        <w:rPr>
          <w:b/>
        </w:rPr>
        <w:t>2018 Participation Rates</w:t>
      </w:r>
      <w:bookmarkEnd w:id="29"/>
    </w:p>
    <w:p w14:paraId="0CFCD75D" w14:textId="77777777" w:rsidR="001A165A" w:rsidRDefault="00CC07F5" w:rsidP="001A165A">
      <w:r>
        <w:t>Table 16</w:t>
      </w:r>
      <w:r w:rsidR="001A165A">
        <w:t xml:space="preserve"> presents </w:t>
      </w:r>
      <w:r w:rsidR="001A165A" w:rsidRPr="008D520B">
        <w:t xml:space="preserve">information on the number and percentage of enrolled students who participated in the spring </w:t>
      </w:r>
      <w:r w:rsidR="001A165A">
        <w:t>2018</w:t>
      </w:r>
      <w:r w:rsidR="001A165A" w:rsidRPr="008D520B">
        <w:t xml:space="preserve"> MCAS tests. The figures include participation rates for all enrolled students educated with public funds, including regular education students, stu</w:t>
      </w:r>
      <w:r w:rsidR="001A165A">
        <w:t>dents with disabilities, and EL</w:t>
      </w:r>
      <w:r w:rsidR="001A165A" w:rsidRPr="008D520B">
        <w:t xml:space="preserve"> students. As in previous years, participation rates were very high, ranging from </w:t>
      </w:r>
      <w:r w:rsidR="001A165A" w:rsidRPr="002E6390">
        <w:t>98 to 100</w:t>
      </w:r>
      <w:r w:rsidR="001A165A" w:rsidRPr="008D520B">
        <w:t xml:space="preserve"> percent.</w:t>
      </w:r>
    </w:p>
    <w:p w14:paraId="5ADECFB8" w14:textId="77777777" w:rsidR="001A165A" w:rsidRPr="0046672A" w:rsidRDefault="00CC07F5" w:rsidP="007F06D9">
      <w:pPr>
        <w:spacing w:after="0"/>
        <w:jc w:val="center"/>
        <w:rPr>
          <w:b/>
        </w:rPr>
      </w:pPr>
      <w:r>
        <w:rPr>
          <w:b/>
        </w:rPr>
        <w:t>Table 16</w:t>
      </w:r>
      <w:r w:rsidR="001A165A">
        <w:rPr>
          <w:b/>
        </w:rPr>
        <w:t xml:space="preserve">: </w:t>
      </w:r>
      <w:r w:rsidR="001A165A" w:rsidRPr="0046672A">
        <w:rPr>
          <w:b/>
        </w:rPr>
        <w:t>Number and Percentage of Enrolled Students Tested, Spring 2018</w:t>
      </w: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Number and Percentage of Enrolled Students Tested, Spring 2018&#10;Grade English Language Arts Mathematics Science and Technology/Engineeringa&#10; Number Percent Number Percent Number Percent&#10;Grade 3 70,419 99 70,509 100  &#10;Grade 4 72,854 99 72,875 100  &#10;Grade 5 73,120 99 73,146 100 73,032 99&#10;Grade 6 71,875 99 71,875 99  &#10;Grade 7 71,553 99 71,525 99  &#10;Grade 8 72,650 99 72,652 99 72,461 99&#10;Grade 10 71,446 98 71,033 98 71,881 99&#10;aGrade 10 STE figures include students in the class of 2020 who participated in an STE test in grade 9 in 2017 or grade 10 in 2018; only students continuously enrolled in Massachusetts public schools from fall of grade 9 through spring of grade 10 are included.&#10;"/>
      </w:tblPr>
      <w:tblGrid>
        <w:gridCol w:w="1330"/>
        <w:gridCol w:w="1332"/>
        <w:gridCol w:w="1333"/>
        <w:gridCol w:w="1333"/>
        <w:gridCol w:w="1333"/>
        <w:gridCol w:w="1335"/>
        <w:gridCol w:w="1334"/>
      </w:tblGrid>
      <w:tr w:rsidR="001A165A" w14:paraId="4AE8323B" w14:textId="77777777" w:rsidTr="00F92E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0" w:type="dxa"/>
            <w:vMerge w:val="restart"/>
            <w:tcBorders>
              <w:top w:val="none" w:sz="0" w:space="0" w:color="auto"/>
              <w:bottom w:val="none" w:sz="0" w:space="0" w:color="auto"/>
              <w:right w:val="none" w:sz="0" w:space="0" w:color="auto"/>
            </w:tcBorders>
            <w:vAlign w:val="center"/>
          </w:tcPr>
          <w:p w14:paraId="30D3A3E1" w14:textId="77777777" w:rsidR="001A165A" w:rsidRPr="00992E72" w:rsidRDefault="001A165A" w:rsidP="00A6211C">
            <w:pPr>
              <w:jc w:val="center"/>
              <w:rPr>
                <w:rFonts w:cstheme="minorHAnsi"/>
                <w:sz w:val="20"/>
                <w:szCs w:val="20"/>
              </w:rPr>
            </w:pPr>
            <w:r w:rsidRPr="00992E72">
              <w:rPr>
                <w:rFonts w:cstheme="minorHAnsi"/>
                <w:sz w:val="20"/>
                <w:szCs w:val="20"/>
              </w:rPr>
              <w:t>Grade</w:t>
            </w:r>
          </w:p>
        </w:tc>
        <w:tc>
          <w:tcPr>
            <w:tcW w:w="2665" w:type="dxa"/>
            <w:gridSpan w:val="2"/>
            <w:tcBorders>
              <w:top w:val="none" w:sz="0" w:space="0" w:color="auto"/>
              <w:left w:val="none" w:sz="0" w:space="0" w:color="auto"/>
              <w:bottom w:val="none" w:sz="0" w:space="0" w:color="auto"/>
              <w:right w:val="none" w:sz="0" w:space="0" w:color="auto"/>
            </w:tcBorders>
            <w:vAlign w:val="center"/>
          </w:tcPr>
          <w:p w14:paraId="4242C701"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English Language Arts</w:t>
            </w:r>
          </w:p>
        </w:tc>
        <w:tc>
          <w:tcPr>
            <w:tcW w:w="2666" w:type="dxa"/>
            <w:gridSpan w:val="2"/>
            <w:tcBorders>
              <w:top w:val="none" w:sz="0" w:space="0" w:color="auto"/>
              <w:left w:val="none" w:sz="0" w:space="0" w:color="auto"/>
              <w:bottom w:val="none" w:sz="0" w:space="0" w:color="auto"/>
              <w:right w:val="none" w:sz="0" w:space="0" w:color="auto"/>
            </w:tcBorders>
            <w:vAlign w:val="center"/>
          </w:tcPr>
          <w:p w14:paraId="16D94A28"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Mathematics</w:t>
            </w:r>
          </w:p>
        </w:tc>
        <w:tc>
          <w:tcPr>
            <w:tcW w:w="2669" w:type="dxa"/>
            <w:gridSpan w:val="2"/>
            <w:tcBorders>
              <w:top w:val="none" w:sz="0" w:space="0" w:color="auto"/>
              <w:left w:val="none" w:sz="0" w:space="0" w:color="auto"/>
              <w:bottom w:val="none" w:sz="0" w:space="0" w:color="auto"/>
            </w:tcBorders>
            <w:vAlign w:val="center"/>
          </w:tcPr>
          <w:p w14:paraId="28FE9D60"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Science and Technology/Engineering</w:t>
            </w:r>
            <w:r w:rsidRPr="00992E72">
              <w:rPr>
                <w:rFonts w:cstheme="minorHAnsi"/>
                <w:sz w:val="20"/>
                <w:szCs w:val="20"/>
                <w:vertAlign w:val="superscript"/>
              </w:rPr>
              <w:t>a</w:t>
            </w:r>
          </w:p>
        </w:tc>
      </w:tr>
      <w:tr w:rsidR="001A165A" w14:paraId="2F82F148" w14:textId="77777777"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vMerge/>
            <w:shd w:val="clear" w:color="auto" w:fill="FFFFFF" w:themeFill="background1"/>
          </w:tcPr>
          <w:p w14:paraId="48DBF0C7" w14:textId="77777777" w:rsidR="001A165A" w:rsidRPr="00992E72" w:rsidRDefault="001A165A" w:rsidP="00A6211C">
            <w:pPr>
              <w:jc w:val="center"/>
              <w:rPr>
                <w:rFonts w:cstheme="minorHAnsi"/>
                <w:b w:val="0"/>
                <w:sz w:val="20"/>
                <w:szCs w:val="20"/>
              </w:rPr>
            </w:pPr>
          </w:p>
        </w:tc>
        <w:tc>
          <w:tcPr>
            <w:tcW w:w="1332" w:type="dxa"/>
            <w:shd w:val="clear" w:color="auto" w:fill="FFFFFF" w:themeFill="background1"/>
          </w:tcPr>
          <w:p w14:paraId="38B0D8FC"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14:paraId="73811B74"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3" w:type="dxa"/>
            <w:shd w:val="clear" w:color="auto" w:fill="FFFFFF" w:themeFill="background1"/>
          </w:tcPr>
          <w:p w14:paraId="3B071E29"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14:paraId="1B1CEFD3"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5" w:type="dxa"/>
            <w:shd w:val="clear" w:color="auto" w:fill="FFFFFF" w:themeFill="background1"/>
          </w:tcPr>
          <w:p w14:paraId="40293ED4"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4" w:type="dxa"/>
            <w:shd w:val="clear" w:color="auto" w:fill="FFFFFF" w:themeFill="background1"/>
          </w:tcPr>
          <w:p w14:paraId="095C284E"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r>
      <w:tr w:rsidR="001A165A" w14:paraId="6426197A" w14:textId="77777777"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4D6F32CB" w14:textId="77777777" w:rsidR="001A165A" w:rsidRPr="00992E72" w:rsidRDefault="001A165A" w:rsidP="00AC2FEF">
            <w:pPr>
              <w:rPr>
                <w:rFonts w:cstheme="minorHAnsi"/>
                <w:sz w:val="20"/>
                <w:szCs w:val="20"/>
              </w:rPr>
            </w:pPr>
            <w:r w:rsidRPr="00992E72">
              <w:rPr>
                <w:rFonts w:cstheme="minorHAnsi"/>
                <w:sz w:val="20"/>
                <w:szCs w:val="20"/>
              </w:rPr>
              <w:t>Grade 3</w:t>
            </w:r>
          </w:p>
        </w:tc>
        <w:tc>
          <w:tcPr>
            <w:tcW w:w="1332" w:type="dxa"/>
            <w:shd w:val="clear" w:color="auto" w:fill="FFFFFF" w:themeFill="background1"/>
            <w:vAlign w:val="center"/>
          </w:tcPr>
          <w:p w14:paraId="3DFC7535"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70,419</w:t>
            </w:r>
          </w:p>
        </w:tc>
        <w:tc>
          <w:tcPr>
            <w:tcW w:w="1333" w:type="dxa"/>
            <w:shd w:val="clear" w:color="auto" w:fill="FFFFFF" w:themeFill="background1"/>
            <w:vAlign w:val="center"/>
          </w:tcPr>
          <w:p w14:paraId="19293578"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5CF4ED72"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70,509</w:t>
            </w:r>
          </w:p>
        </w:tc>
        <w:tc>
          <w:tcPr>
            <w:tcW w:w="1333" w:type="dxa"/>
            <w:shd w:val="clear" w:color="auto" w:fill="FFFFFF" w:themeFill="background1"/>
            <w:vAlign w:val="center"/>
          </w:tcPr>
          <w:p w14:paraId="3B4618BD"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0B2FDAD6"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45EB04DB"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A165A" w14:paraId="4D8F9037" w14:textId="77777777"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24AC47F2" w14:textId="77777777" w:rsidR="001A165A" w:rsidRPr="00992E72" w:rsidRDefault="001A165A" w:rsidP="00AC2FEF">
            <w:pPr>
              <w:rPr>
                <w:rFonts w:cstheme="minorHAnsi"/>
                <w:sz w:val="20"/>
                <w:szCs w:val="20"/>
              </w:rPr>
            </w:pPr>
            <w:r w:rsidRPr="00992E72">
              <w:rPr>
                <w:rFonts w:cstheme="minorHAnsi"/>
                <w:sz w:val="20"/>
                <w:szCs w:val="20"/>
              </w:rPr>
              <w:t>Grade 4</w:t>
            </w:r>
          </w:p>
        </w:tc>
        <w:tc>
          <w:tcPr>
            <w:tcW w:w="1332" w:type="dxa"/>
            <w:shd w:val="clear" w:color="auto" w:fill="FFFFFF" w:themeFill="background1"/>
            <w:vAlign w:val="center"/>
          </w:tcPr>
          <w:p w14:paraId="0050D49A"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72,854</w:t>
            </w:r>
          </w:p>
        </w:tc>
        <w:tc>
          <w:tcPr>
            <w:tcW w:w="1333" w:type="dxa"/>
            <w:shd w:val="clear" w:color="auto" w:fill="FFFFFF" w:themeFill="background1"/>
            <w:vAlign w:val="center"/>
          </w:tcPr>
          <w:p w14:paraId="37F8C893"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5E3384D2"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72,875</w:t>
            </w:r>
          </w:p>
        </w:tc>
        <w:tc>
          <w:tcPr>
            <w:tcW w:w="1333" w:type="dxa"/>
            <w:shd w:val="clear" w:color="auto" w:fill="FFFFFF" w:themeFill="background1"/>
            <w:vAlign w:val="center"/>
          </w:tcPr>
          <w:p w14:paraId="797B5735"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0BCD942D"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68BA4901"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A165A" w14:paraId="661D5E68" w14:textId="77777777"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179C7A8E" w14:textId="77777777" w:rsidR="001A165A" w:rsidRPr="00992E72" w:rsidRDefault="001A165A" w:rsidP="00AC2FEF">
            <w:pPr>
              <w:rPr>
                <w:rFonts w:cstheme="minorHAnsi"/>
                <w:sz w:val="20"/>
                <w:szCs w:val="20"/>
              </w:rPr>
            </w:pPr>
            <w:r w:rsidRPr="00992E72">
              <w:rPr>
                <w:rFonts w:cstheme="minorHAnsi"/>
                <w:sz w:val="20"/>
                <w:szCs w:val="20"/>
              </w:rPr>
              <w:t>Grade 5</w:t>
            </w:r>
          </w:p>
        </w:tc>
        <w:tc>
          <w:tcPr>
            <w:tcW w:w="1332" w:type="dxa"/>
            <w:shd w:val="clear" w:color="auto" w:fill="FFFFFF" w:themeFill="background1"/>
            <w:vAlign w:val="center"/>
          </w:tcPr>
          <w:p w14:paraId="691654A1"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73,120</w:t>
            </w:r>
          </w:p>
        </w:tc>
        <w:tc>
          <w:tcPr>
            <w:tcW w:w="1333" w:type="dxa"/>
            <w:shd w:val="clear" w:color="auto" w:fill="FFFFFF" w:themeFill="background1"/>
            <w:vAlign w:val="center"/>
          </w:tcPr>
          <w:p w14:paraId="18B9836D"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1FF3A565"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73,146</w:t>
            </w:r>
          </w:p>
        </w:tc>
        <w:tc>
          <w:tcPr>
            <w:tcW w:w="1333" w:type="dxa"/>
            <w:shd w:val="clear" w:color="auto" w:fill="FFFFFF" w:themeFill="background1"/>
            <w:vAlign w:val="center"/>
          </w:tcPr>
          <w:p w14:paraId="611CE164"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2BFFA108" w14:textId="77777777"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73,032</w:t>
            </w:r>
          </w:p>
        </w:tc>
        <w:tc>
          <w:tcPr>
            <w:tcW w:w="1334" w:type="dxa"/>
            <w:shd w:val="clear" w:color="auto" w:fill="FFFFFF" w:themeFill="background1"/>
            <w:vAlign w:val="center"/>
          </w:tcPr>
          <w:p w14:paraId="08D1725F" w14:textId="77777777"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14:paraId="73CBCA9B" w14:textId="77777777"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0FBBA8F4" w14:textId="77777777" w:rsidR="001A165A" w:rsidRPr="00992E72" w:rsidRDefault="001A165A" w:rsidP="00AC2FEF">
            <w:pPr>
              <w:rPr>
                <w:rFonts w:cstheme="minorHAnsi"/>
                <w:sz w:val="20"/>
                <w:szCs w:val="20"/>
              </w:rPr>
            </w:pPr>
            <w:r w:rsidRPr="00992E72">
              <w:rPr>
                <w:rFonts w:cstheme="minorHAnsi"/>
                <w:sz w:val="20"/>
                <w:szCs w:val="20"/>
              </w:rPr>
              <w:t>Grade 6</w:t>
            </w:r>
          </w:p>
        </w:tc>
        <w:tc>
          <w:tcPr>
            <w:tcW w:w="1332" w:type="dxa"/>
            <w:shd w:val="clear" w:color="auto" w:fill="FFFFFF" w:themeFill="background1"/>
            <w:vAlign w:val="center"/>
          </w:tcPr>
          <w:p w14:paraId="2D4D6512"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71,875</w:t>
            </w:r>
          </w:p>
        </w:tc>
        <w:tc>
          <w:tcPr>
            <w:tcW w:w="1333" w:type="dxa"/>
            <w:shd w:val="clear" w:color="auto" w:fill="FFFFFF" w:themeFill="background1"/>
            <w:vAlign w:val="center"/>
          </w:tcPr>
          <w:p w14:paraId="0D2B2182"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4AB13405"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71,875</w:t>
            </w:r>
          </w:p>
        </w:tc>
        <w:tc>
          <w:tcPr>
            <w:tcW w:w="1333" w:type="dxa"/>
            <w:shd w:val="clear" w:color="auto" w:fill="FFFFFF" w:themeFill="background1"/>
            <w:vAlign w:val="center"/>
          </w:tcPr>
          <w:p w14:paraId="0B257BB6"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3807AB11"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193A7CA0"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A165A" w14:paraId="36CA0CD0" w14:textId="77777777"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6C289D42" w14:textId="77777777" w:rsidR="001A165A" w:rsidRPr="00992E72" w:rsidRDefault="001A165A" w:rsidP="00AC2FEF">
            <w:pPr>
              <w:rPr>
                <w:rFonts w:cstheme="minorHAnsi"/>
                <w:sz w:val="20"/>
                <w:szCs w:val="20"/>
              </w:rPr>
            </w:pPr>
            <w:r w:rsidRPr="00992E72">
              <w:rPr>
                <w:rFonts w:cstheme="minorHAnsi"/>
                <w:sz w:val="20"/>
                <w:szCs w:val="20"/>
              </w:rPr>
              <w:t>Grade 7</w:t>
            </w:r>
          </w:p>
        </w:tc>
        <w:tc>
          <w:tcPr>
            <w:tcW w:w="1332" w:type="dxa"/>
            <w:shd w:val="clear" w:color="auto" w:fill="FFFFFF" w:themeFill="background1"/>
            <w:vAlign w:val="center"/>
          </w:tcPr>
          <w:p w14:paraId="6D25DE0A"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71,553</w:t>
            </w:r>
          </w:p>
        </w:tc>
        <w:tc>
          <w:tcPr>
            <w:tcW w:w="1333" w:type="dxa"/>
            <w:shd w:val="clear" w:color="auto" w:fill="FFFFFF" w:themeFill="background1"/>
            <w:vAlign w:val="center"/>
          </w:tcPr>
          <w:p w14:paraId="60C42994"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607C0E05"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71,525</w:t>
            </w:r>
          </w:p>
        </w:tc>
        <w:tc>
          <w:tcPr>
            <w:tcW w:w="1333" w:type="dxa"/>
            <w:shd w:val="clear" w:color="auto" w:fill="FFFFFF" w:themeFill="background1"/>
            <w:vAlign w:val="center"/>
          </w:tcPr>
          <w:p w14:paraId="1232CE4E"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42213CCF"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1026AD11"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A165A" w14:paraId="224EC01D" w14:textId="77777777" w:rsidTr="00F319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005A64C7" w14:textId="77777777" w:rsidR="001A165A" w:rsidRPr="00992E72" w:rsidRDefault="001A165A" w:rsidP="00AC2FEF">
            <w:pPr>
              <w:rPr>
                <w:rFonts w:cstheme="minorHAnsi"/>
                <w:sz w:val="20"/>
                <w:szCs w:val="20"/>
              </w:rPr>
            </w:pPr>
            <w:r w:rsidRPr="00992E72">
              <w:rPr>
                <w:rFonts w:cstheme="minorHAnsi"/>
                <w:sz w:val="20"/>
                <w:szCs w:val="20"/>
              </w:rPr>
              <w:t>Grade 8</w:t>
            </w:r>
          </w:p>
        </w:tc>
        <w:tc>
          <w:tcPr>
            <w:tcW w:w="1332" w:type="dxa"/>
            <w:shd w:val="clear" w:color="auto" w:fill="FFFFFF" w:themeFill="background1"/>
            <w:vAlign w:val="center"/>
          </w:tcPr>
          <w:p w14:paraId="26D8D846"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72,650</w:t>
            </w:r>
          </w:p>
        </w:tc>
        <w:tc>
          <w:tcPr>
            <w:tcW w:w="1333" w:type="dxa"/>
            <w:shd w:val="clear" w:color="auto" w:fill="FFFFFF" w:themeFill="background1"/>
            <w:vAlign w:val="center"/>
          </w:tcPr>
          <w:p w14:paraId="67EDAED3"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vAlign w:val="center"/>
          </w:tcPr>
          <w:p w14:paraId="2458C220"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72,652</w:t>
            </w:r>
          </w:p>
        </w:tc>
        <w:tc>
          <w:tcPr>
            <w:tcW w:w="1333" w:type="dxa"/>
            <w:shd w:val="clear" w:color="auto" w:fill="FFFFFF" w:themeFill="background1"/>
            <w:vAlign w:val="center"/>
          </w:tcPr>
          <w:p w14:paraId="7C1C078F" w14:textId="77777777" w:rsidR="001A165A" w:rsidRPr="00992E72" w:rsidRDefault="001A165A"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5A5AF328" w14:textId="77777777" w:rsidR="001A165A" w:rsidRPr="00992E72" w:rsidRDefault="000F1FC0"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72,461</w:t>
            </w:r>
          </w:p>
        </w:tc>
        <w:tc>
          <w:tcPr>
            <w:tcW w:w="1334" w:type="dxa"/>
            <w:shd w:val="clear" w:color="auto" w:fill="FFFFFF" w:themeFill="background1"/>
            <w:vAlign w:val="center"/>
          </w:tcPr>
          <w:p w14:paraId="6E2F2942" w14:textId="77777777" w:rsidR="001A165A" w:rsidRPr="00992E72" w:rsidRDefault="000F1FC0" w:rsidP="00AC2FE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14:paraId="108AD6AB" w14:textId="77777777" w:rsidTr="00F319A5">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422CEB2E" w14:textId="77777777" w:rsidR="001A165A" w:rsidRPr="00992E72" w:rsidRDefault="001A165A" w:rsidP="00AC2FEF">
            <w:pPr>
              <w:rPr>
                <w:rFonts w:cstheme="minorHAnsi"/>
                <w:sz w:val="20"/>
                <w:szCs w:val="20"/>
              </w:rPr>
            </w:pPr>
            <w:r w:rsidRPr="00992E72">
              <w:rPr>
                <w:rFonts w:cstheme="minorHAnsi"/>
                <w:sz w:val="20"/>
                <w:szCs w:val="20"/>
              </w:rPr>
              <w:t>Grade 10</w:t>
            </w:r>
          </w:p>
        </w:tc>
        <w:tc>
          <w:tcPr>
            <w:tcW w:w="1332" w:type="dxa"/>
            <w:shd w:val="clear" w:color="auto" w:fill="FFFFFF" w:themeFill="background1"/>
            <w:vAlign w:val="center"/>
          </w:tcPr>
          <w:p w14:paraId="50472AF6"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71,446</w:t>
            </w:r>
          </w:p>
        </w:tc>
        <w:tc>
          <w:tcPr>
            <w:tcW w:w="1333" w:type="dxa"/>
            <w:shd w:val="clear" w:color="auto" w:fill="FFFFFF" w:themeFill="background1"/>
            <w:vAlign w:val="center"/>
          </w:tcPr>
          <w:p w14:paraId="554804BF"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3" w:type="dxa"/>
            <w:shd w:val="clear" w:color="auto" w:fill="FFFFFF" w:themeFill="background1"/>
            <w:vAlign w:val="center"/>
          </w:tcPr>
          <w:p w14:paraId="46EAE402"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71,033</w:t>
            </w:r>
          </w:p>
        </w:tc>
        <w:tc>
          <w:tcPr>
            <w:tcW w:w="1333" w:type="dxa"/>
            <w:shd w:val="clear" w:color="auto" w:fill="FFFFFF" w:themeFill="background1"/>
            <w:vAlign w:val="center"/>
          </w:tcPr>
          <w:p w14:paraId="3C3A0BA6" w14:textId="77777777" w:rsidR="001A165A" w:rsidRPr="00992E72" w:rsidRDefault="001A165A"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5" w:type="dxa"/>
            <w:shd w:val="clear" w:color="auto" w:fill="FFFFFF" w:themeFill="background1"/>
            <w:vAlign w:val="center"/>
          </w:tcPr>
          <w:p w14:paraId="19DDC0DD" w14:textId="77777777" w:rsidR="001A165A" w:rsidRPr="00992E72" w:rsidRDefault="00295ACE" w:rsidP="00295A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71</w:t>
            </w:r>
            <w:r w:rsidR="000F1FC0" w:rsidRPr="00992E72">
              <w:rPr>
                <w:rFonts w:cstheme="minorHAnsi"/>
                <w:sz w:val="20"/>
                <w:szCs w:val="20"/>
              </w:rPr>
              <w:t>,</w:t>
            </w:r>
            <w:r w:rsidRPr="00992E72">
              <w:rPr>
                <w:rFonts w:cstheme="minorHAnsi"/>
                <w:sz w:val="20"/>
                <w:szCs w:val="20"/>
              </w:rPr>
              <w:t>881</w:t>
            </w:r>
          </w:p>
        </w:tc>
        <w:tc>
          <w:tcPr>
            <w:tcW w:w="1334" w:type="dxa"/>
            <w:shd w:val="clear" w:color="auto" w:fill="FFFFFF" w:themeFill="background1"/>
            <w:vAlign w:val="center"/>
          </w:tcPr>
          <w:p w14:paraId="6B3CA4CA" w14:textId="77777777" w:rsidR="001A165A" w:rsidRPr="00992E72" w:rsidRDefault="000F1FC0" w:rsidP="00AC2F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r>
      <w:tr w:rsidR="001A165A" w14:paraId="4DACFFE9" w14:textId="77777777"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shd w:val="clear" w:color="auto" w:fill="FFFFFF" w:themeFill="background1"/>
          </w:tcPr>
          <w:p w14:paraId="395A0635" w14:textId="77777777" w:rsidR="001A165A" w:rsidRPr="00992E72" w:rsidRDefault="001A165A" w:rsidP="00E67A24">
            <w:pPr>
              <w:rPr>
                <w:rFonts w:cstheme="minorHAnsi"/>
                <w:b w:val="0"/>
                <w:sz w:val="18"/>
                <w:szCs w:val="18"/>
              </w:rPr>
            </w:pPr>
            <w:r w:rsidRPr="00992E72">
              <w:rPr>
                <w:rFonts w:cstheme="minorHAnsi"/>
                <w:b w:val="0"/>
                <w:sz w:val="18"/>
                <w:szCs w:val="18"/>
                <w:vertAlign w:val="superscript"/>
              </w:rPr>
              <w:t>a</w:t>
            </w:r>
            <w:r w:rsidRPr="00992E72">
              <w:rPr>
                <w:rFonts w:cstheme="minorHAnsi"/>
                <w:b w:val="0"/>
                <w:sz w:val="18"/>
                <w:szCs w:val="18"/>
              </w:rPr>
              <w:t xml:space="preserve">Grade 10 STE figures include </w:t>
            </w:r>
            <w:r w:rsidR="003F3DB4" w:rsidRPr="00992E72">
              <w:rPr>
                <w:rFonts w:cstheme="minorHAnsi"/>
                <w:b w:val="0"/>
                <w:sz w:val="18"/>
                <w:szCs w:val="18"/>
              </w:rPr>
              <w:t xml:space="preserve">students </w:t>
            </w:r>
            <w:r w:rsidR="00E67A24" w:rsidRPr="00992E72">
              <w:rPr>
                <w:rFonts w:cstheme="minorHAnsi"/>
                <w:b w:val="0"/>
                <w:sz w:val="18"/>
                <w:szCs w:val="18"/>
              </w:rPr>
              <w:t>in</w:t>
            </w:r>
            <w:r w:rsidR="003F3DB4" w:rsidRPr="00992E72">
              <w:rPr>
                <w:rFonts w:cstheme="minorHAnsi"/>
                <w:b w:val="0"/>
                <w:sz w:val="18"/>
                <w:szCs w:val="18"/>
              </w:rPr>
              <w:t xml:space="preserve"> the class of 2020 </w:t>
            </w:r>
            <w:r w:rsidRPr="00992E72">
              <w:rPr>
                <w:rFonts w:cstheme="minorHAnsi"/>
                <w:b w:val="0"/>
                <w:sz w:val="18"/>
                <w:szCs w:val="18"/>
              </w:rPr>
              <w:t>who participated in an STE test in grade 9 in 2017 or grade 10 in 2018; only students continuously enrolled in Massachusetts public schools from fall of grade 9 through spring of grade 10 are included.</w:t>
            </w:r>
          </w:p>
        </w:tc>
      </w:tr>
    </w:tbl>
    <w:p w14:paraId="00E273A0" w14:textId="77777777" w:rsidR="001A165A" w:rsidRDefault="001A165A" w:rsidP="001A165A"/>
    <w:p w14:paraId="0A7A7CC6" w14:textId="77777777" w:rsidR="001A165A" w:rsidRPr="00F15F07" w:rsidRDefault="001A165A" w:rsidP="001A165A">
      <w:pPr>
        <w:keepNext/>
        <w:spacing w:after="120"/>
        <w:rPr>
          <w:b/>
          <w:i/>
        </w:rPr>
      </w:pPr>
      <w:r w:rsidRPr="00F15F07">
        <w:rPr>
          <w:b/>
          <w:i/>
        </w:rPr>
        <w:t>How is participation calculated?</w:t>
      </w:r>
    </w:p>
    <w:p w14:paraId="18115B86" w14:textId="77777777" w:rsidR="001A165A" w:rsidRDefault="001A165A" w:rsidP="001A165A">
      <w:pPr>
        <w:keepNext/>
      </w:pPr>
      <w:r>
        <w:t>Participation rates indicate the number of students who participated in standard MCAS tests and the MCAS Alternate Assessment (MCAS-Alt) divided by the number of students enrolled on the date the tests were administered. EL students enrolled in U.S. schools for the first time were not required to take ELA tests; however, they were reported in ELA school and district participation rates based on their participation in the ACCESS for ELLs (Assessing Comprehension and Communication in English State-to-State for English Language Learners) tests. The Department used ACCESS for ELLs testing for state and federal accountability purposes, which require that all EL students, with the exception of students for whom an accommodation was not available, participate in the EL assessment.</w:t>
      </w:r>
    </w:p>
    <w:p w14:paraId="6CF0ED5F" w14:textId="77777777" w:rsidR="001A165A" w:rsidRDefault="001A165A" w:rsidP="001A165A">
      <w:r>
        <w:t xml:space="preserve">Students absent during testing, including those with medical excuses, were counted against school and district participation as non-participants. A student is neither a participant nor a non-participant (i.e., is excluded from both the numerator and the denominator in participation rate calculations) if all of the following statements are true: (1) the student transferred during the testing window (between the first day of ELA testing and the last day of testing for Mathematics or STE), (2) the student missed at least </w:t>
      </w:r>
      <w:r>
        <w:lastRenderedPageBreak/>
        <w:t xml:space="preserve">one entire session of the test in question, and (3) the student was not medically excused or absent for the test in question. </w:t>
      </w:r>
    </w:p>
    <w:p w14:paraId="71CF34DB" w14:textId="77777777" w:rsidR="001A165A" w:rsidRPr="00F15F07" w:rsidRDefault="001A165A" w:rsidP="001A165A">
      <w:pPr>
        <w:spacing w:after="120"/>
        <w:rPr>
          <w:b/>
          <w:i/>
        </w:rPr>
      </w:pPr>
      <w:r w:rsidRPr="00F15F07">
        <w:rPr>
          <w:b/>
          <w:i/>
        </w:rPr>
        <w:t>How are absent students treated in MCAS performance results?</w:t>
      </w:r>
    </w:p>
    <w:p w14:paraId="352BA7FA" w14:textId="77777777" w:rsidR="001A165A" w:rsidRPr="008D520B" w:rsidRDefault="001A165A" w:rsidP="001A165A">
      <w:r>
        <w:t>The federal Elementary and Secondary Education Act requires that absent students be counted as non-participants for school and district accountability calculations. Schools are placed in a lower accountability level if their participation rates fall below 95% in the aggregate or for a subgroup over a two-year period.</w:t>
      </w:r>
    </w:p>
    <w:p w14:paraId="66D7E361" w14:textId="77777777" w:rsidR="001A165A" w:rsidRDefault="001A165A" w:rsidP="0056733C">
      <w:pPr>
        <w:spacing w:before="240"/>
      </w:pPr>
    </w:p>
    <w:p w14:paraId="033AFDF9" w14:textId="77777777" w:rsidR="007D4FD5" w:rsidRDefault="007D4FD5" w:rsidP="0056733C">
      <w:pPr>
        <w:spacing w:before="240"/>
      </w:pPr>
    </w:p>
    <w:p w14:paraId="092DE4FE" w14:textId="77777777" w:rsidR="0024443E" w:rsidRDefault="0024443E" w:rsidP="0056733C">
      <w:pPr>
        <w:spacing w:before="240"/>
      </w:pPr>
    </w:p>
    <w:p w14:paraId="40B6AC35" w14:textId="77777777" w:rsidR="0024443E" w:rsidRDefault="0024443E">
      <w:r>
        <w:br w:type="page"/>
      </w:r>
    </w:p>
    <w:p w14:paraId="3AF9461C" w14:textId="77777777" w:rsidR="00604612" w:rsidRPr="007227E4" w:rsidRDefault="00604612" w:rsidP="00604612">
      <w:pPr>
        <w:pStyle w:val="Heading1"/>
        <w:jc w:val="center"/>
        <w:rPr>
          <w:rFonts w:ascii="Calibri Light" w:hAnsi="Calibri Light" w:cs="Calibri Light"/>
          <w:b/>
        </w:rPr>
      </w:pPr>
      <w:bookmarkStart w:id="30" w:name="_Toc113085800"/>
      <w:bookmarkStart w:id="31" w:name="_Toc500944733"/>
      <w:bookmarkStart w:id="32" w:name="_Toc500944823"/>
      <w:bookmarkStart w:id="33" w:name="_Toc504664471"/>
      <w:bookmarkStart w:id="34" w:name="_Toc525643743"/>
      <w:r w:rsidRPr="007227E4">
        <w:rPr>
          <w:rFonts w:ascii="Calibri Light" w:hAnsi="Calibri Light" w:cs="Calibri Light"/>
          <w:b/>
        </w:rPr>
        <w:lastRenderedPageBreak/>
        <w:t>VI. Competency Determination Attainment Results</w:t>
      </w:r>
      <w:bookmarkEnd w:id="30"/>
      <w:bookmarkEnd w:id="31"/>
      <w:bookmarkEnd w:id="32"/>
      <w:bookmarkEnd w:id="33"/>
      <w:bookmarkEnd w:id="34"/>
    </w:p>
    <w:p w14:paraId="08037B10" w14:textId="77777777" w:rsidR="00604612" w:rsidRPr="007B7782" w:rsidRDefault="00604612" w:rsidP="00604612">
      <w:pPr>
        <w:rPr>
          <w:rFonts w:cstheme="minorHAnsi"/>
        </w:rPr>
      </w:pPr>
      <w:r w:rsidRPr="007B7782">
        <w:rPr>
          <w:rFonts w:cstheme="minorHAnsi"/>
        </w:rPr>
        <w:t>The Class of 2003 was the first graduating class in Massachusetts that was required to earn a Competency Determination (in addition to meeting local requirements) to be eligible to graduate from high school. In order to earn a Competency Determination (CD), students in the classes of 2003–2009 were required to earn a scaled score of 220 (</w:t>
      </w:r>
      <w:r w:rsidRPr="007B7782">
        <w:rPr>
          <w:rFonts w:cstheme="minorHAnsi"/>
          <w:i/>
        </w:rPr>
        <w:t>Needs Improvement</w:t>
      </w:r>
      <w:r w:rsidRPr="007B7782">
        <w:rPr>
          <w:rFonts w:cstheme="minorHAnsi"/>
        </w:rPr>
        <w:t>) or higher on the grade 10 MCAS tests or retests in ELA and Mathematics.</w:t>
      </w:r>
    </w:p>
    <w:p w14:paraId="0894D4F4" w14:textId="77777777" w:rsidR="00604612" w:rsidRPr="007B7782" w:rsidRDefault="00604612" w:rsidP="00604612">
      <w:pPr>
        <w:spacing w:after="120"/>
        <w:rPr>
          <w:rFonts w:cstheme="minorHAnsi"/>
        </w:rPr>
      </w:pPr>
      <w:r w:rsidRPr="007B7782">
        <w:rPr>
          <w:rFonts w:cstheme="minorHAnsi"/>
        </w:rPr>
        <w:t xml:space="preserve">Beginning with the Class of 2010, in order to earn a CD, students must </w:t>
      </w:r>
      <w:r w:rsidRPr="007B7782">
        <w:rPr>
          <w:rFonts w:cstheme="minorHAnsi"/>
          <w:b/>
          <w:i/>
        </w:rPr>
        <w:t>either</w:t>
      </w:r>
      <w:r w:rsidRPr="007B7782">
        <w:rPr>
          <w:rFonts w:cstheme="minorHAnsi"/>
        </w:rPr>
        <w:t xml:space="preserve"> earn a scaled score of 240 (</w:t>
      </w:r>
      <w:r w:rsidRPr="007B7782">
        <w:rPr>
          <w:rFonts w:cstheme="minorHAnsi"/>
          <w:i/>
        </w:rPr>
        <w:t>Proficient</w:t>
      </w:r>
      <w:r w:rsidRPr="007B7782">
        <w:rPr>
          <w:rFonts w:cstheme="minorHAnsi"/>
        </w:rPr>
        <w:t xml:space="preserve">) or higher on the grade 10 </w:t>
      </w:r>
      <w:smartTag w:uri="urn:schemas-microsoft-com:office:smarttags" w:element="PersonName">
        <w:r w:rsidRPr="007B7782">
          <w:rPr>
            <w:rFonts w:cstheme="minorHAnsi"/>
          </w:rPr>
          <w:t>MCAS</w:t>
        </w:r>
      </w:smartTag>
      <w:r w:rsidRPr="007B7782">
        <w:rPr>
          <w:rFonts w:cstheme="minorHAnsi"/>
        </w:rPr>
        <w:t xml:space="preserve"> ELA and Mathematics tests or retests </w:t>
      </w:r>
      <w:r w:rsidRPr="007B7782">
        <w:rPr>
          <w:rFonts w:cstheme="minorHAnsi"/>
          <w:b/>
          <w:i/>
        </w:rPr>
        <w:t>or</w:t>
      </w:r>
      <w:r w:rsidRPr="007B7782">
        <w:rPr>
          <w:rFonts w:cstheme="minorHAnsi"/>
        </w:rPr>
        <w:t xml:space="preserve"> earn a score of 220–238 on the grade 10 </w:t>
      </w:r>
      <w:smartTag w:uri="urn:schemas-microsoft-com:office:smarttags" w:element="PersonName">
        <w:r w:rsidRPr="007B7782">
          <w:rPr>
            <w:rFonts w:cstheme="minorHAnsi"/>
          </w:rPr>
          <w:t>MCAS</w:t>
        </w:r>
      </w:smartTag>
      <w:r w:rsidRPr="007B7782">
        <w:rPr>
          <w:rFonts w:cstheme="minorHAnsi"/>
        </w:rPr>
        <w:t xml:space="preserve"> ELA and Mathematics tests or retests and fulfill the requirements of an Educational Proficiency Plan (EPP). </w:t>
      </w:r>
      <w:r w:rsidRPr="007B7782">
        <w:rPr>
          <w:rFonts w:cstheme="minorHAnsi"/>
        </w:rPr>
        <w:br/>
      </w:r>
      <w:r w:rsidRPr="007B7782">
        <w:rPr>
          <w:rFonts w:cstheme="minorHAnsi"/>
        </w:rPr>
        <w:br/>
      </w:r>
      <w:r w:rsidRPr="007B7782">
        <w:rPr>
          <w:rFonts w:cstheme="minorHAnsi"/>
          <w:color w:val="000000"/>
        </w:rPr>
        <w:t>Each EPP must include, at a minimum,</w:t>
      </w:r>
    </w:p>
    <w:p w14:paraId="50BA5AB3" w14:textId="77777777" w:rsidR="00604612" w:rsidRPr="007B7782" w:rsidRDefault="00604612" w:rsidP="00604612">
      <w:pPr>
        <w:numPr>
          <w:ilvl w:val="0"/>
          <w:numId w:val="6"/>
        </w:numPr>
        <w:spacing w:after="120" w:line="240" w:lineRule="auto"/>
        <w:rPr>
          <w:rFonts w:cstheme="minorHAnsi"/>
          <w:color w:val="000000"/>
        </w:rPr>
      </w:pPr>
      <w:r w:rsidRPr="007B7782">
        <w:rPr>
          <w:rFonts w:cstheme="minorHAnsi"/>
          <w:color w:val="000000"/>
        </w:rPr>
        <w:t>a review of the student’s strengths and weaknesses, based on MCAS and other assessment results, coursework, grades, and teacher input;</w:t>
      </w:r>
    </w:p>
    <w:p w14:paraId="18365880" w14:textId="77777777" w:rsidR="00604612" w:rsidRPr="007B7782" w:rsidRDefault="00604612" w:rsidP="00604612">
      <w:pPr>
        <w:numPr>
          <w:ilvl w:val="0"/>
          <w:numId w:val="6"/>
        </w:numPr>
        <w:spacing w:after="120" w:line="240" w:lineRule="auto"/>
        <w:rPr>
          <w:rFonts w:cstheme="minorHAnsi"/>
          <w:color w:val="000000"/>
        </w:rPr>
      </w:pPr>
      <w:r w:rsidRPr="007B7782">
        <w:rPr>
          <w:rFonts w:cstheme="minorHAnsi"/>
          <w:color w:val="000000"/>
        </w:rPr>
        <w:t xml:space="preserve">the courses the student will be required to take and successfully complete in grades 11 and 12; and </w:t>
      </w:r>
    </w:p>
    <w:p w14:paraId="77EDE74F" w14:textId="77777777" w:rsidR="00604612" w:rsidRPr="007B7782" w:rsidRDefault="00604612" w:rsidP="00016411">
      <w:pPr>
        <w:numPr>
          <w:ilvl w:val="0"/>
          <w:numId w:val="6"/>
        </w:numPr>
        <w:spacing w:line="240" w:lineRule="auto"/>
        <w:rPr>
          <w:rFonts w:cstheme="minorHAnsi"/>
          <w:color w:val="000000"/>
        </w:rPr>
      </w:pPr>
      <w:r w:rsidRPr="007B7782">
        <w:rPr>
          <w:rFonts w:cstheme="minorHAnsi"/>
          <w:color w:val="000000"/>
        </w:rPr>
        <w:t>a description of the assessments the school will administer on a regular basis to determine if the student is moving toward proficiency. (For 2017–2018, the assessment options included locally developed end-of-course assessments, locally scored grade 10 MCAS test forms designed for the EPP, the March 2018 MCAS retest in ELA only, and College Board’s Accuplacer.)</w:t>
      </w:r>
    </w:p>
    <w:p w14:paraId="7CCFC678" w14:textId="77777777" w:rsidR="00604612" w:rsidRPr="007B7782" w:rsidRDefault="00604612" w:rsidP="00604612">
      <w:pPr>
        <w:rPr>
          <w:rFonts w:cstheme="minorHAnsi"/>
        </w:rPr>
      </w:pPr>
      <w:r w:rsidRPr="007B7782">
        <w:rPr>
          <w:rFonts w:cstheme="minorHAnsi"/>
        </w:rPr>
        <w:t>Students in the Class of 2010 and beyond must also earn a score of 220 (</w:t>
      </w:r>
      <w:r w:rsidRPr="007B7782">
        <w:rPr>
          <w:rFonts w:cstheme="minorHAnsi"/>
          <w:i/>
        </w:rPr>
        <w:t>Needs Improvement</w:t>
      </w:r>
      <w:r w:rsidRPr="007B7782">
        <w:rPr>
          <w:rFonts w:cstheme="minorHAnsi"/>
        </w:rPr>
        <w:t>) or higher on one of four high school MCAS tests in Science and Technology/Engineering (Biology, Chemistry, Introductory Physics, or Technology/Engineering) to be eligible to receive a high school diploma. In addition, students must meet all local requirements in order to graduate.</w:t>
      </w:r>
    </w:p>
    <w:p w14:paraId="49FDE4B3" w14:textId="77777777" w:rsidR="00604612" w:rsidRPr="007B7782" w:rsidRDefault="00CC07F5" w:rsidP="00604612">
      <w:pPr>
        <w:rPr>
          <w:rFonts w:cstheme="minorHAnsi"/>
          <w:snapToGrid w:val="0"/>
        </w:rPr>
      </w:pPr>
      <w:r w:rsidRPr="00CC07F5">
        <w:rPr>
          <w:rFonts w:cstheme="minorHAnsi"/>
        </w:rPr>
        <w:t xml:space="preserve">Table 17 </w:t>
      </w:r>
      <w:r w:rsidR="00604612" w:rsidRPr="007B7782">
        <w:rPr>
          <w:rFonts w:cstheme="minorHAnsi"/>
        </w:rPr>
        <w:t xml:space="preserve">displays the cumulative percentage of all students and student groups in the Class of 2020 who have already met or partially met the MCAS requirement for graduation by performing at the </w:t>
      </w:r>
      <w:r w:rsidR="00604612" w:rsidRPr="007B7782">
        <w:rPr>
          <w:rFonts w:cstheme="minorHAnsi"/>
          <w:i/>
        </w:rPr>
        <w:t>Needs Improvement</w:t>
      </w:r>
      <w:r w:rsidR="00604612" w:rsidRPr="007B7782">
        <w:rPr>
          <w:rFonts w:cstheme="minorHAnsi"/>
        </w:rPr>
        <w:t xml:space="preserve"> level or higher in ELA, Mathematics, and STE through the spring 2018 test administration. In 2018, 87 percent of students in the </w:t>
      </w:r>
      <w:r w:rsidR="00604612">
        <w:rPr>
          <w:rFonts w:cstheme="minorHAnsi"/>
        </w:rPr>
        <w:t>Class of 2020</w:t>
      </w:r>
      <w:r w:rsidR="00604612" w:rsidRPr="007B7782">
        <w:rPr>
          <w:rFonts w:cstheme="minorHAnsi"/>
        </w:rPr>
        <w:t xml:space="preserve"> </w:t>
      </w:r>
      <w:r w:rsidR="00604612" w:rsidRPr="007B7782">
        <w:rPr>
          <w:rFonts w:cstheme="minorHAnsi"/>
          <w:snapToGrid w:val="0"/>
        </w:rPr>
        <w:t xml:space="preserve">performed at the </w:t>
      </w:r>
      <w:r w:rsidR="00604612" w:rsidRPr="007B7782">
        <w:rPr>
          <w:rFonts w:cstheme="minorHAnsi"/>
          <w:i/>
          <w:snapToGrid w:val="0"/>
        </w:rPr>
        <w:t>Needs Improvement</w:t>
      </w:r>
      <w:r w:rsidR="00604612" w:rsidRPr="007B7782">
        <w:rPr>
          <w:rFonts w:cstheme="minorHAnsi"/>
          <w:snapToGrid w:val="0"/>
        </w:rPr>
        <w:t xml:space="preserve"> level or higher in all three subjects by the end of grade 10.</w:t>
      </w:r>
      <w:r w:rsidR="00604612" w:rsidRPr="007B7782">
        <w:rPr>
          <w:rStyle w:val="FootnoteReference"/>
          <w:rFonts w:cstheme="minorHAnsi"/>
        </w:rPr>
        <w:footnoteReference w:id="3"/>
      </w:r>
    </w:p>
    <w:p w14:paraId="2C3B91A7" w14:textId="77777777" w:rsidR="00604612" w:rsidRDefault="00604612" w:rsidP="00604612">
      <w:pPr>
        <w:rPr>
          <w:snapToGrid w:val="0"/>
        </w:rPr>
      </w:pPr>
      <w:r>
        <w:rPr>
          <w:snapToGrid w:val="0"/>
        </w:rPr>
        <w:br w:type="page"/>
      </w:r>
    </w:p>
    <w:p w14:paraId="044F795B" w14:textId="77777777" w:rsidR="00604612" w:rsidRPr="00C41F9D" w:rsidRDefault="00C41F9D" w:rsidP="007F06D9">
      <w:pPr>
        <w:spacing w:after="0" w:line="240" w:lineRule="auto"/>
        <w:jc w:val="center"/>
        <w:rPr>
          <w:b/>
        </w:rPr>
      </w:pPr>
      <w:r>
        <w:rPr>
          <w:b/>
        </w:rPr>
        <w:lastRenderedPageBreak/>
        <w:t xml:space="preserve">Table </w:t>
      </w:r>
      <w:r w:rsidR="00CC07F5" w:rsidRPr="00CC07F5">
        <w:rPr>
          <w:b/>
        </w:rPr>
        <w:t>17</w:t>
      </w:r>
      <w:r>
        <w:rPr>
          <w:b/>
        </w:rPr>
        <w:t>: Percentage of Students in Class of 2020 Scoring</w:t>
      </w:r>
      <w:r w:rsidRPr="00366E2F">
        <w:rPr>
          <w:b/>
        </w:rPr>
        <w:t xml:space="preserve"> </w:t>
      </w:r>
      <w:r w:rsidRPr="00366E2F">
        <w:rPr>
          <w:b/>
          <w:i/>
        </w:rPr>
        <w:t>Needs Improvement</w:t>
      </w:r>
      <w:r w:rsidRPr="00366E2F">
        <w:rPr>
          <w:b/>
        </w:rPr>
        <w:t xml:space="preserve"> or Higher in ELA, Mathematics, and STE through the Spring 201</w:t>
      </w:r>
      <w:r>
        <w:rPr>
          <w:b/>
        </w:rPr>
        <w:t>8</w:t>
      </w:r>
      <w:r w:rsidRPr="00366E2F">
        <w:rPr>
          <w:b/>
        </w:rPr>
        <w:t xml:space="preserve"> Administration</w:t>
      </w:r>
    </w:p>
    <w:tbl>
      <w:tblPr>
        <w:tblpPr w:leftFromText="180" w:rightFromText="180" w:vertAnchor="page" w:horzAnchor="margin" w:tblpY="206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72"/>
        <w:gridCol w:w="864"/>
        <w:gridCol w:w="864"/>
        <w:gridCol w:w="864"/>
        <w:gridCol w:w="864"/>
        <w:gridCol w:w="864"/>
        <w:gridCol w:w="933"/>
        <w:gridCol w:w="900"/>
      </w:tblGrid>
      <w:tr w:rsidR="00C41F9D" w:rsidRPr="00933A82" w14:paraId="1A0CFB92" w14:textId="77777777" w:rsidTr="00F319A5">
        <w:trPr>
          <w:trHeight w:val="380"/>
        </w:trPr>
        <w:tc>
          <w:tcPr>
            <w:tcW w:w="3172" w:type="dxa"/>
            <w:vMerge w:val="restart"/>
            <w:tcBorders>
              <w:top w:val="single" w:sz="4" w:space="0" w:color="auto"/>
              <w:left w:val="single" w:sz="4" w:space="0" w:color="auto"/>
            </w:tcBorders>
            <w:vAlign w:val="center"/>
          </w:tcPr>
          <w:p w14:paraId="77EF48AF" w14:textId="77777777" w:rsidR="00C41F9D" w:rsidRPr="00933A82" w:rsidRDefault="00C41F9D" w:rsidP="00C41F9D">
            <w:pPr>
              <w:spacing w:after="0"/>
              <w:rPr>
                <w:rFonts w:cstheme="minorHAnsi"/>
                <w:b/>
                <w:sz w:val="20"/>
                <w:szCs w:val="20"/>
              </w:rPr>
            </w:pPr>
          </w:p>
          <w:p w14:paraId="31C45D5B" w14:textId="77777777" w:rsidR="00C41F9D" w:rsidRPr="00933A82" w:rsidRDefault="00C41F9D" w:rsidP="00C41F9D">
            <w:pPr>
              <w:spacing w:after="0"/>
              <w:rPr>
                <w:rFonts w:cstheme="minorHAnsi"/>
                <w:b/>
                <w:sz w:val="20"/>
                <w:szCs w:val="20"/>
              </w:rPr>
            </w:pPr>
          </w:p>
          <w:p w14:paraId="553E4898" w14:textId="77777777" w:rsidR="00C41F9D" w:rsidRPr="00933A82" w:rsidRDefault="00C41F9D" w:rsidP="00C41F9D">
            <w:pPr>
              <w:spacing w:after="0"/>
              <w:rPr>
                <w:rFonts w:cstheme="minorHAnsi"/>
                <w:b/>
                <w:sz w:val="20"/>
                <w:szCs w:val="20"/>
              </w:rPr>
            </w:pPr>
          </w:p>
          <w:p w14:paraId="5173D592" w14:textId="77777777" w:rsidR="00C41F9D" w:rsidRPr="00933A82" w:rsidRDefault="00C41F9D" w:rsidP="00C41F9D">
            <w:pPr>
              <w:spacing w:after="0" w:line="240" w:lineRule="auto"/>
              <w:rPr>
                <w:rFonts w:cstheme="minorHAnsi"/>
                <w:b/>
                <w:sz w:val="20"/>
                <w:szCs w:val="20"/>
              </w:rPr>
            </w:pPr>
            <w:r w:rsidRPr="00933A82">
              <w:rPr>
                <w:rFonts w:cstheme="minorHAnsi"/>
                <w:b/>
                <w:sz w:val="20"/>
                <w:szCs w:val="20"/>
              </w:rPr>
              <w:t>Subgroup</w:t>
            </w:r>
          </w:p>
        </w:tc>
        <w:tc>
          <w:tcPr>
            <w:tcW w:w="4320" w:type="dxa"/>
            <w:gridSpan w:val="5"/>
            <w:tcBorders>
              <w:top w:val="single" w:sz="4" w:space="0" w:color="auto"/>
            </w:tcBorders>
            <w:vAlign w:val="center"/>
          </w:tcPr>
          <w:p w14:paraId="63D52086"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Class of 2020</w:t>
            </w:r>
          </w:p>
        </w:tc>
        <w:tc>
          <w:tcPr>
            <w:tcW w:w="933" w:type="dxa"/>
            <w:tcBorders>
              <w:top w:val="single" w:sz="4" w:space="0" w:color="auto"/>
            </w:tcBorders>
          </w:tcPr>
          <w:p w14:paraId="024D9065"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Class of 2019</w:t>
            </w:r>
            <w:r w:rsidRPr="00933A82">
              <w:rPr>
                <w:rFonts w:cstheme="minorHAnsi"/>
                <w:b/>
                <w:sz w:val="20"/>
                <w:szCs w:val="20"/>
                <w:vertAlign w:val="superscript"/>
              </w:rPr>
              <w:t>a</w:t>
            </w:r>
          </w:p>
        </w:tc>
        <w:tc>
          <w:tcPr>
            <w:tcW w:w="900" w:type="dxa"/>
            <w:tcBorders>
              <w:top w:val="single" w:sz="4" w:space="0" w:color="auto"/>
              <w:right w:val="single" w:sz="4" w:space="0" w:color="auto"/>
            </w:tcBorders>
          </w:tcPr>
          <w:p w14:paraId="74A932C1"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Class of 2018</w:t>
            </w:r>
            <w:r w:rsidRPr="00933A82">
              <w:rPr>
                <w:rFonts w:cstheme="minorHAnsi"/>
                <w:b/>
                <w:sz w:val="20"/>
                <w:szCs w:val="20"/>
                <w:vertAlign w:val="superscript"/>
              </w:rPr>
              <w:t>a</w:t>
            </w:r>
          </w:p>
        </w:tc>
      </w:tr>
      <w:tr w:rsidR="00C41F9D" w:rsidRPr="00933A82" w14:paraId="3889F671" w14:textId="77777777" w:rsidTr="00F319A5">
        <w:trPr>
          <w:trHeight w:val="380"/>
        </w:trPr>
        <w:tc>
          <w:tcPr>
            <w:tcW w:w="3172" w:type="dxa"/>
            <w:vMerge/>
            <w:tcBorders>
              <w:left w:val="single" w:sz="4" w:space="0" w:color="auto"/>
              <w:bottom w:val="single" w:sz="6" w:space="0" w:color="auto"/>
            </w:tcBorders>
            <w:vAlign w:val="center"/>
          </w:tcPr>
          <w:p w14:paraId="7F1BD857" w14:textId="77777777" w:rsidR="00C41F9D" w:rsidRPr="00933A82" w:rsidRDefault="00C41F9D" w:rsidP="00C41F9D">
            <w:pPr>
              <w:spacing w:after="0"/>
              <w:rPr>
                <w:rFonts w:cstheme="minorHAnsi"/>
                <w:b/>
                <w:sz w:val="20"/>
                <w:szCs w:val="20"/>
              </w:rPr>
            </w:pPr>
          </w:p>
        </w:tc>
        <w:tc>
          <w:tcPr>
            <w:tcW w:w="864" w:type="dxa"/>
            <w:tcBorders>
              <w:bottom w:val="single" w:sz="6" w:space="0" w:color="auto"/>
            </w:tcBorders>
            <w:vAlign w:val="center"/>
          </w:tcPr>
          <w:p w14:paraId="6A478CAC"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ELA</w:t>
            </w:r>
          </w:p>
        </w:tc>
        <w:tc>
          <w:tcPr>
            <w:tcW w:w="864" w:type="dxa"/>
            <w:tcBorders>
              <w:bottom w:val="single" w:sz="6" w:space="0" w:color="auto"/>
            </w:tcBorders>
            <w:vAlign w:val="center"/>
          </w:tcPr>
          <w:p w14:paraId="55EC811E"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Math</w:t>
            </w:r>
          </w:p>
        </w:tc>
        <w:tc>
          <w:tcPr>
            <w:tcW w:w="864" w:type="dxa"/>
            <w:tcBorders>
              <w:bottom w:val="single" w:sz="6" w:space="0" w:color="auto"/>
            </w:tcBorders>
          </w:tcPr>
          <w:p w14:paraId="6D22458B"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ELA and Math</w:t>
            </w:r>
          </w:p>
        </w:tc>
        <w:tc>
          <w:tcPr>
            <w:tcW w:w="864" w:type="dxa"/>
            <w:tcBorders>
              <w:bottom w:val="single" w:sz="6" w:space="0" w:color="auto"/>
            </w:tcBorders>
            <w:vAlign w:val="center"/>
          </w:tcPr>
          <w:p w14:paraId="56D2EA0B"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STE</w:t>
            </w:r>
          </w:p>
        </w:tc>
        <w:tc>
          <w:tcPr>
            <w:tcW w:w="864" w:type="dxa"/>
            <w:tcBorders>
              <w:bottom w:val="single" w:sz="6" w:space="0" w:color="auto"/>
            </w:tcBorders>
            <w:vAlign w:val="center"/>
          </w:tcPr>
          <w:p w14:paraId="74698E45"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c>
          <w:tcPr>
            <w:tcW w:w="933" w:type="dxa"/>
            <w:tcBorders>
              <w:bottom w:val="single" w:sz="6" w:space="0" w:color="auto"/>
            </w:tcBorders>
          </w:tcPr>
          <w:p w14:paraId="1083EAF3"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c>
          <w:tcPr>
            <w:tcW w:w="900" w:type="dxa"/>
            <w:tcBorders>
              <w:bottom w:val="single" w:sz="6" w:space="0" w:color="auto"/>
              <w:right w:val="single" w:sz="4" w:space="0" w:color="auto"/>
            </w:tcBorders>
          </w:tcPr>
          <w:p w14:paraId="2FD925C0" w14:textId="77777777" w:rsidR="00C41F9D" w:rsidRPr="00933A82" w:rsidRDefault="00C41F9D" w:rsidP="00C41F9D">
            <w:pPr>
              <w:spacing w:after="0"/>
              <w:jc w:val="center"/>
              <w:rPr>
                <w:rFonts w:cstheme="minorHAnsi"/>
                <w:b/>
                <w:sz w:val="20"/>
                <w:szCs w:val="20"/>
              </w:rPr>
            </w:pPr>
            <w:r w:rsidRPr="00933A82">
              <w:rPr>
                <w:rFonts w:cstheme="minorHAnsi"/>
                <w:b/>
                <w:sz w:val="20"/>
                <w:szCs w:val="20"/>
              </w:rPr>
              <w:t>All Three Tests</w:t>
            </w:r>
          </w:p>
        </w:tc>
      </w:tr>
      <w:tr w:rsidR="00C41F9D" w:rsidRPr="00933A82" w14:paraId="2779547D" w14:textId="77777777" w:rsidTr="00F319A5">
        <w:trPr>
          <w:trHeight w:val="259"/>
        </w:trPr>
        <w:tc>
          <w:tcPr>
            <w:tcW w:w="3172" w:type="dxa"/>
            <w:tcBorders>
              <w:top w:val="single" w:sz="6" w:space="0" w:color="auto"/>
              <w:left w:val="single" w:sz="4" w:space="0" w:color="auto"/>
              <w:bottom w:val="single" w:sz="6" w:space="0" w:color="auto"/>
              <w:right w:val="nil"/>
            </w:tcBorders>
            <w:shd w:val="clear" w:color="auto" w:fill="auto"/>
            <w:vAlign w:val="center"/>
          </w:tcPr>
          <w:p w14:paraId="1FC00FAA" w14:textId="77777777"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All Students</w:t>
            </w:r>
          </w:p>
        </w:tc>
        <w:tc>
          <w:tcPr>
            <w:tcW w:w="864" w:type="dxa"/>
            <w:tcBorders>
              <w:top w:val="single" w:sz="6" w:space="0" w:color="auto"/>
              <w:left w:val="nil"/>
              <w:bottom w:val="single" w:sz="6" w:space="0" w:color="auto"/>
              <w:right w:val="nil"/>
            </w:tcBorders>
            <w:shd w:val="clear" w:color="auto" w:fill="auto"/>
            <w:vAlign w:val="center"/>
          </w:tcPr>
          <w:p w14:paraId="2625B29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single" w:sz="6" w:space="0" w:color="auto"/>
              <w:left w:val="nil"/>
              <w:bottom w:val="single" w:sz="6" w:space="0" w:color="auto"/>
              <w:right w:val="nil"/>
            </w:tcBorders>
            <w:shd w:val="clear" w:color="auto" w:fill="auto"/>
            <w:vAlign w:val="center"/>
          </w:tcPr>
          <w:p w14:paraId="0F412FCA"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single" w:sz="6" w:space="0" w:color="auto"/>
              <w:left w:val="nil"/>
              <w:bottom w:val="single" w:sz="6" w:space="0" w:color="auto"/>
              <w:right w:val="nil"/>
            </w:tcBorders>
            <w:shd w:val="clear" w:color="auto" w:fill="auto"/>
            <w:vAlign w:val="center"/>
          </w:tcPr>
          <w:p w14:paraId="52D2FF3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single" w:sz="6" w:space="0" w:color="auto"/>
              <w:left w:val="nil"/>
              <w:bottom w:val="single" w:sz="6" w:space="0" w:color="auto"/>
              <w:right w:val="nil"/>
            </w:tcBorders>
            <w:shd w:val="clear" w:color="auto" w:fill="auto"/>
            <w:vAlign w:val="center"/>
          </w:tcPr>
          <w:p w14:paraId="0394FE7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single" w:sz="6" w:space="0" w:color="auto"/>
              <w:left w:val="nil"/>
              <w:bottom w:val="single" w:sz="6" w:space="0" w:color="auto"/>
              <w:right w:val="nil"/>
            </w:tcBorders>
            <w:shd w:val="clear" w:color="auto" w:fill="auto"/>
            <w:vAlign w:val="center"/>
          </w:tcPr>
          <w:p w14:paraId="05F26117"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933" w:type="dxa"/>
            <w:tcBorders>
              <w:top w:val="single" w:sz="6" w:space="0" w:color="auto"/>
              <w:left w:val="nil"/>
              <w:bottom w:val="single" w:sz="6" w:space="0" w:color="auto"/>
              <w:right w:val="nil"/>
            </w:tcBorders>
            <w:vAlign w:val="center"/>
          </w:tcPr>
          <w:p w14:paraId="3E8364A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900" w:type="dxa"/>
            <w:tcBorders>
              <w:top w:val="single" w:sz="6" w:space="0" w:color="auto"/>
              <w:left w:val="nil"/>
              <w:bottom w:val="single" w:sz="6" w:space="0" w:color="auto"/>
              <w:right w:val="single" w:sz="4" w:space="0" w:color="auto"/>
            </w:tcBorders>
            <w:vAlign w:val="center"/>
          </w:tcPr>
          <w:p w14:paraId="51B853F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r>
      <w:tr w:rsidR="00C41F9D" w:rsidRPr="00933A82" w14:paraId="5894FAE7" w14:textId="77777777" w:rsidTr="00F319A5">
        <w:trPr>
          <w:trHeight w:val="259"/>
        </w:trPr>
        <w:tc>
          <w:tcPr>
            <w:tcW w:w="3172" w:type="dxa"/>
            <w:tcBorders>
              <w:top w:val="single" w:sz="6" w:space="0" w:color="auto"/>
              <w:left w:val="single" w:sz="4" w:space="0" w:color="auto"/>
              <w:bottom w:val="nil"/>
              <w:right w:val="nil"/>
            </w:tcBorders>
            <w:shd w:val="clear" w:color="auto" w:fill="auto"/>
            <w:vAlign w:val="center"/>
          </w:tcPr>
          <w:p w14:paraId="74AB16A0" w14:textId="77777777"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Gender</w:t>
            </w:r>
          </w:p>
        </w:tc>
        <w:tc>
          <w:tcPr>
            <w:tcW w:w="864" w:type="dxa"/>
            <w:tcBorders>
              <w:top w:val="single" w:sz="6" w:space="0" w:color="auto"/>
              <w:left w:val="nil"/>
              <w:bottom w:val="nil"/>
              <w:right w:val="nil"/>
            </w:tcBorders>
            <w:shd w:val="clear" w:color="auto" w:fill="auto"/>
            <w:vAlign w:val="center"/>
          </w:tcPr>
          <w:p w14:paraId="628FE272"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44EF2607"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2592A2A0"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0575A3ED"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0D1E7FBC" w14:textId="77777777"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14:paraId="66171175" w14:textId="77777777"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14:paraId="1E059E42" w14:textId="77777777" w:rsidR="00C41F9D" w:rsidRPr="00933A82" w:rsidRDefault="00C41F9D" w:rsidP="00C41F9D">
            <w:pPr>
              <w:spacing w:after="0"/>
              <w:jc w:val="center"/>
              <w:rPr>
                <w:rFonts w:cstheme="minorHAnsi"/>
                <w:sz w:val="20"/>
                <w:szCs w:val="20"/>
              </w:rPr>
            </w:pPr>
          </w:p>
        </w:tc>
      </w:tr>
      <w:tr w:rsidR="00C41F9D" w:rsidRPr="00933A82" w14:paraId="7125CE3A" w14:textId="77777777" w:rsidTr="00F319A5">
        <w:trPr>
          <w:trHeight w:val="259"/>
        </w:trPr>
        <w:tc>
          <w:tcPr>
            <w:tcW w:w="3172" w:type="dxa"/>
            <w:tcBorders>
              <w:top w:val="nil"/>
              <w:left w:val="single" w:sz="4" w:space="0" w:color="auto"/>
              <w:bottom w:val="nil"/>
              <w:right w:val="nil"/>
            </w:tcBorders>
            <w:vAlign w:val="center"/>
          </w:tcPr>
          <w:p w14:paraId="666A6135"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Female</w:t>
            </w:r>
          </w:p>
        </w:tc>
        <w:tc>
          <w:tcPr>
            <w:tcW w:w="864" w:type="dxa"/>
            <w:tcBorders>
              <w:top w:val="nil"/>
              <w:left w:val="nil"/>
              <w:bottom w:val="nil"/>
              <w:right w:val="nil"/>
            </w:tcBorders>
            <w:vAlign w:val="center"/>
          </w:tcPr>
          <w:p w14:paraId="1A2020AC"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14:paraId="5D9227F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nil"/>
              <w:right w:val="nil"/>
            </w:tcBorders>
            <w:vAlign w:val="center"/>
          </w:tcPr>
          <w:p w14:paraId="4B144BD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14:paraId="64AEE69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14:paraId="24D0835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33" w:type="dxa"/>
            <w:tcBorders>
              <w:top w:val="nil"/>
              <w:left w:val="nil"/>
              <w:bottom w:val="nil"/>
              <w:right w:val="nil"/>
            </w:tcBorders>
            <w:vAlign w:val="center"/>
          </w:tcPr>
          <w:p w14:paraId="6E4ACC8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00" w:type="dxa"/>
            <w:tcBorders>
              <w:top w:val="nil"/>
              <w:left w:val="nil"/>
              <w:bottom w:val="nil"/>
              <w:right w:val="single" w:sz="4" w:space="0" w:color="auto"/>
            </w:tcBorders>
            <w:vAlign w:val="center"/>
          </w:tcPr>
          <w:p w14:paraId="4695854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r>
      <w:tr w:rsidR="00C41F9D" w:rsidRPr="00933A82" w14:paraId="7F6970AE" w14:textId="77777777" w:rsidTr="00F319A5">
        <w:trPr>
          <w:trHeight w:val="259"/>
        </w:trPr>
        <w:tc>
          <w:tcPr>
            <w:tcW w:w="3172" w:type="dxa"/>
            <w:tcBorders>
              <w:top w:val="nil"/>
              <w:left w:val="single" w:sz="4" w:space="0" w:color="auto"/>
              <w:bottom w:val="single" w:sz="6" w:space="0" w:color="auto"/>
              <w:right w:val="nil"/>
            </w:tcBorders>
            <w:vAlign w:val="center"/>
          </w:tcPr>
          <w:p w14:paraId="52656913"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Male</w:t>
            </w:r>
          </w:p>
        </w:tc>
        <w:tc>
          <w:tcPr>
            <w:tcW w:w="864" w:type="dxa"/>
            <w:tcBorders>
              <w:top w:val="nil"/>
              <w:left w:val="nil"/>
              <w:bottom w:val="single" w:sz="6" w:space="0" w:color="auto"/>
              <w:right w:val="nil"/>
            </w:tcBorders>
            <w:vAlign w:val="center"/>
          </w:tcPr>
          <w:p w14:paraId="177CEE3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single" w:sz="6" w:space="0" w:color="auto"/>
              <w:right w:val="nil"/>
            </w:tcBorders>
            <w:vAlign w:val="center"/>
          </w:tcPr>
          <w:p w14:paraId="2ECBBEE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single" w:sz="6" w:space="0" w:color="auto"/>
              <w:right w:val="nil"/>
            </w:tcBorders>
            <w:vAlign w:val="center"/>
          </w:tcPr>
          <w:p w14:paraId="59674E4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single" w:sz="6" w:space="0" w:color="auto"/>
              <w:right w:val="nil"/>
            </w:tcBorders>
            <w:vAlign w:val="center"/>
          </w:tcPr>
          <w:p w14:paraId="6B31DF2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single" w:sz="6" w:space="0" w:color="auto"/>
              <w:right w:val="nil"/>
            </w:tcBorders>
            <w:vAlign w:val="center"/>
          </w:tcPr>
          <w:p w14:paraId="734A458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33" w:type="dxa"/>
            <w:tcBorders>
              <w:top w:val="nil"/>
              <w:left w:val="nil"/>
              <w:bottom w:val="single" w:sz="6" w:space="0" w:color="auto"/>
              <w:right w:val="nil"/>
            </w:tcBorders>
            <w:vAlign w:val="center"/>
          </w:tcPr>
          <w:p w14:paraId="03599FEA"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single" w:sz="6" w:space="0" w:color="auto"/>
              <w:right w:val="single" w:sz="4" w:space="0" w:color="auto"/>
            </w:tcBorders>
            <w:vAlign w:val="center"/>
          </w:tcPr>
          <w:p w14:paraId="2058881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r>
      <w:tr w:rsidR="00C41F9D" w:rsidRPr="00933A82" w14:paraId="43D805AB" w14:textId="77777777" w:rsidTr="00F319A5">
        <w:trPr>
          <w:trHeight w:val="259"/>
        </w:trPr>
        <w:tc>
          <w:tcPr>
            <w:tcW w:w="3172" w:type="dxa"/>
            <w:tcBorders>
              <w:top w:val="single" w:sz="6" w:space="0" w:color="auto"/>
              <w:left w:val="single" w:sz="4" w:space="0" w:color="auto"/>
              <w:bottom w:val="nil"/>
              <w:right w:val="nil"/>
            </w:tcBorders>
            <w:shd w:val="clear" w:color="auto" w:fill="auto"/>
            <w:vAlign w:val="center"/>
          </w:tcPr>
          <w:p w14:paraId="0B14C85D" w14:textId="77777777"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Race/Ethnicity</w:t>
            </w:r>
          </w:p>
        </w:tc>
        <w:tc>
          <w:tcPr>
            <w:tcW w:w="864" w:type="dxa"/>
            <w:tcBorders>
              <w:top w:val="single" w:sz="6" w:space="0" w:color="auto"/>
              <w:left w:val="nil"/>
              <w:bottom w:val="nil"/>
              <w:right w:val="nil"/>
            </w:tcBorders>
            <w:shd w:val="clear" w:color="auto" w:fill="auto"/>
            <w:vAlign w:val="center"/>
          </w:tcPr>
          <w:p w14:paraId="375742B8"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29A769C2"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1690F3F2"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51EB54CB"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4C20CD55" w14:textId="77777777"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14:paraId="21720AB3" w14:textId="77777777"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14:paraId="2F11402F" w14:textId="77777777" w:rsidR="00C41F9D" w:rsidRPr="00933A82" w:rsidRDefault="00C41F9D" w:rsidP="00C41F9D">
            <w:pPr>
              <w:spacing w:after="0"/>
              <w:jc w:val="center"/>
              <w:rPr>
                <w:rFonts w:cstheme="minorHAnsi"/>
                <w:sz w:val="20"/>
                <w:szCs w:val="20"/>
              </w:rPr>
            </w:pPr>
          </w:p>
        </w:tc>
      </w:tr>
      <w:tr w:rsidR="00C41F9D" w:rsidRPr="00933A82" w14:paraId="1B1938B1" w14:textId="77777777" w:rsidTr="00F319A5">
        <w:trPr>
          <w:trHeight w:val="259"/>
        </w:trPr>
        <w:tc>
          <w:tcPr>
            <w:tcW w:w="3172" w:type="dxa"/>
            <w:tcBorders>
              <w:top w:val="nil"/>
              <w:left w:val="single" w:sz="4" w:space="0" w:color="auto"/>
              <w:bottom w:val="nil"/>
              <w:right w:val="nil"/>
            </w:tcBorders>
            <w:vAlign w:val="center"/>
          </w:tcPr>
          <w:p w14:paraId="515E4C9C"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African American/Black</w:t>
            </w:r>
          </w:p>
        </w:tc>
        <w:tc>
          <w:tcPr>
            <w:tcW w:w="864" w:type="dxa"/>
            <w:tcBorders>
              <w:top w:val="nil"/>
              <w:left w:val="nil"/>
              <w:bottom w:val="nil"/>
              <w:right w:val="nil"/>
            </w:tcBorders>
            <w:vAlign w:val="center"/>
          </w:tcPr>
          <w:p w14:paraId="29ADCE3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864" w:type="dxa"/>
            <w:tcBorders>
              <w:top w:val="nil"/>
              <w:left w:val="nil"/>
              <w:bottom w:val="nil"/>
              <w:right w:val="nil"/>
            </w:tcBorders>
            <w:vAlign w:val="center"/>
          </w:tcPr>
          <w:p w14:paraId="0BCC1F9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83</w:t>
            </w:r>
          </w:p>
        </w:tc>
        <w:tc>
          <w:tcPr>
            <w:tcW w:w="864" w:type="dxa"/>
            <w:tcBorders>
              <w:top w:val="nil"/>
              <w:left w:val="nil"/>
              <w:bottom w:val="nil"/>
              <w:right w:val="nil"/>
            </w:tcBorders>
            <w:vAlign w:val="center"/>
          </w:tcPr>
          <w:p w14:paraId="30E5C6D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c>
          <w:tcPr>
            <w:tcW w:w="864" w:type="dxa"/>
            <w:tcBorders>
              <w:top w:val="nil"/>
              <w:left w:val="nil"/>
              <w:bottom w:val="nil"/>
              <w:right w:val="nil"/>
            </w:tcBorders>
            <w:vAlign w:val="center"/>
          </w:tcPr>
          <w:p w14:paraId="7A0AFDA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nil"/>
              <w:right w:val="nil"/>
            </w:tcBorders>
            <w:vAlign w:val="center"/>
          </w:tcPr>
          <w:p w14:paraId="12B1C2B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933" w:type="dxa"/>
            <w:tcBorders>
              <w:top w:val="nil"/>
              <w:left w:val="nil"/>
              <w:bottom w:val="nil"/>
              <w:right w:val="nil"/>
            </w:tcBorders>
            <w:vAlign w:val="center"/>
          </w:tcPr>
          <w:p w14:paraId="4886BDA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900" w:type="dxa"/>
            <w:tcBorders>
              <w:top w:val="nil"/>
              <w:left w:val="nil"/>
              <w:bottom w:val="nil"/>
              <w:right w:val="single" w:sz="4" w:space="0" w:color="auto"/>
            </w:tcBorders>
            <w:vAlign w:val="center"/>
          </w:tcPr>
          <w:p w14:paraId="742719E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r>
      <w:tr w:rsidR="00C41F9D" w:rsidRPr="00933A82" w14:paraId="1C6E3AC6" w14:textId="77777777" w:rsidTr="00F319A5">
        <w:trPr>
          <w:trHeight w:val="259"/>
        </w:trPr>
        <w:tc>
          <w:tcPr>
            <w:tcW w:w="3172" w:type="dxa"/>
            <w:tcBorders>
              <w:top w:val="nil"/>
              <w:left w:val="single" w:sz="4" w:space="0" w:color="auto"/>
              <w:bottom w:val="nil"/>
              <w:right w:val="nil"/>
            </w:tcBorders>
            <w:vAlign w:val="center"/>
          </w:tcPr>
          <w:p w14:paraId="31A09154"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Asian</w:t>
            </w:r>
          </w:p>
        </w:tc>
        <w:tc>
          <w:tcPr>
            <w:tcW w:w="864" w:type="dxa"/>
            <w:tcBorders>
              <w:top w:val="nil"/>
              <w:left w:val="nil"/>
              <w:bottom w:val="nil"/>
              <w:right w:val="nil"/>
            </w:tcBorders>
            <w:vAlign w:val="center"/>
          </w:tcPr>
          <w:p w14:paraId="77F411BD"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14:paraId="695971C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14:paraId="276EAB5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14:paraId="5BB036D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14:paraId="1233E6B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33" w:type="dxa"/>
            <w:tcBorders>
              <w:top w:val="nil"/>
              <w:left w:val="nil"/>
              <w:bottom w:val="nil"/>
              <w:right w:val="nil"/>
            </w:tcBorders>
            <w:vAlign w:val="center"/>
          </w:tcPr>
          <w:p w14:paraId="6C25C3F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nil"/>
              <w:right w:val="single" w:sz="4" w:space="0" w:color="auto"/>
            </w:tcBorders>
            <w:vAlign w:val="center"/>
          </w:tcPr>
          <w:p w14:paraId="7FDB558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14:paraId="5D479AFC" w14:textId="77777777" w:rsidTr="00F319A5">
        <w:trPr>
          <w:trHeight w:val="259"/>
        </w:trPr>
        <w:tc>
          <w:tcPr>
            <w:tcW w:w="3172" w:type="dxa"/>
            <w:tcBorders>
              <w:top w:val="nil"/>
              <w:left w:val="single" w:sz="4" w:space="0" w:color="auto"/>
              <w:bottom w:val="nil"/>
              <w:right w:val="nil"/>
            </w:tcBorders>
            <w:vAlign w:val="center"/>
          </w:tcPr>
          <w:p w14:paraId="4BD18017" w14:textId="7B38E889" w:rsidR="00C41F9D" w:rsidRPr="00933A82" w:rsidRDefault="007660F8" w:rsidP="00C41F9D">
            <w:pPr>
              <w:spacing w:after="0"/>
              <w:rPr>
                <w:rFonts w:cstheme="minorHAnsi"/>
                <w:sz w:val="20"/>
                <w:szCs w:val="20"/>
              </w:rPr>
            </w:pPr>
            <w:r w:rsidRPr="00933A82">
              <w:rPr>
                <w:rFonts w:cstheme="minorHAnsi"/>
                <w:sz w:val="20"/>
                <w:szCs w:val="20"/>
              </w:rPr>
              <w:t xml:space="preserve">   Native Hawaiian or</w:t>
            </w:r>
            <w:r w:rsidR="00C41F9D" w:rsidRPr="00933A82">
              <w:rPr>
                <w:rFonts w:cstheme="minorHAnsi"/>
                <w:sz w:val="20"/>
                <w:szCs w:val="20"/>
              </w:rPr>
              <w:t xml:space="preserve"> Pacific Islander</w:t>
            </w:r>
          </w:p>
        </w:tc>
        <w:tc>
          <w:tcPr>
            <w:tcW w:w="864" w:type="dxa"/>
            <w:tcBorders>
              <w:top w:val="nil"/>
              <w:left w:val="nil"/>
              <w:bottom w:val="nil"/>
              <w:right w:val="nil"/>
            </w:tcBorders>
            <w:vAlign w:val="center"/>
          </w:tcPr>
          <w:p w14:paraId="3F2BDB1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100</w:t>
            </w:r>
          </w:p>
        </w:tc>
        <w:tc>
          <w:tcPr>
            <w:tcW w:w="864" w:type="dxa"/>
            <w:tcBorders>
              <w:top w:val="nil"/>
              <w:left w:val="nil"/>
              <w:bottom w:val="nil"/>
              <w:right w:val="nil"/>
            </w:tcBorders>
            <w:vAlign w:val="center"/>
          </w:tcPr>
          <w:p w14:paraId="1081721A"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14:paraId="51031A5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14:paraId="7F17A0EC"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14:paraId="48858BF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933" w:type="dxa"/>
            <w:tcBorders>
              <w:top w:val="nil"/>
              <w:left w:val="nil"/>
              <w:bottom w:val="nil"/>
              <w:right w:val="nil"/>
            </w:tcBorders>
            <w:vAlign w:val="center"/>
          </w:tcPr>
          <w:p w14:paraId="4656B9D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84</w:t>
            </w:r>
          </w:p>
        </w:tc>
        <w:tc>
          <w:tcPr>
            <w:tcW w:w="900" w:type="dxa"/>
            <w:tcBorders>
              <w:top w:val="nil"/>
              <w:left w:val="nil"/>
              <w:bottom w:val="nil"/>
              <w:right w:val="single" w:sz="4" w:space="0" w:color="auto"/>
            </w:tcBorders>
            <w:vAlign w:val="center"/>
          </w:tcPr>
          <w:p w14:paraId="0823B79C"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r>
      <w:tr w:rsidR="00C41F9D" w:rsidRPr="00933A82" w14:paraId="44BA43A1" w14:textId="77777777" w:rsidTr="00F319A5">
        <w:trPr>
          <w:trHeight w:val="259"/>
        </w:trPr>
        <w:tc>
          <w:tcPr>
            <w:tcW w:w="3172" w:type="dxa"/>
            <w:tcBorders>
              <w:top w:val="nil"/>
              <w:left w:val="single" w:sz="4" w:space="0" w:color="auto"/>
              <w:bottom w:val="nil"/>
              <w:right w:val="nil"/>
            </w:tcBorders>
            <w:vAlign w:val="center"/>
          </w:tcPr>
          <w:p w14:paraId="1F11A20C" w14:textId="77777777" w:rsidR="00C41F9D" w:rsidRPr="00933A82" w:rsidRDefault="00C41F9D" w:rsidP="00C41F9D">
            <w:pPr>
              <w:spacing w:after="0"/>
              <w:rPr>
                <w:rFonts w:cstheme="minorHAnsi"/>
                <w:sz w:val="20"/>
                <w:szCs w:val="20"/>
              </w:rPr>
            </w:pPr>
            <w:r w:rsidRPr="00933A82">
              <w:rPr>
                <w:rFonts w:cstheme="minorHAnsi"/>
                <w:sz w:val="20"/>
                <w:szCs w:val="20"/>
              </w:rPr>
              <w:t xml:space="preserve">   Hispanic or Latino</w:t>
            </w:r>
          </w:p>
        </w:tc>
        <w:tc>
          <w:tcPr>
            <w:tcW w:w="864" w:type="dxa"/>
            <w:tcBorders>
              <w:top w:val="nil"/>
              <w:left w:val="nil"/>
              <w:bottom w:val="nil"/>
              <w:right w:val="nil"/>
            </w:tcBorders>
            <w:vAlign w:val="center"/>
          </w:tcPr>
          <w:p w14:paraId="02825A7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nil"/>
              <w:right w:val="nil"/>
            </w:tcBorders>
            <w:vAlign w:val="center"/>
          </w:tcPr>
          <w:p w14:paraId="5DD4376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77</w:t>
            </w:r>
          </w:p>
        </w:tc>
        <w:tc>
          <w:tcPr>
            <w:tcW w:w="864" w:type="dxa"/>
            <w:tcBorders>
              <w:top w:val="nil"/>
              <w:left w:val="nil"/>
              <w:bottom w:val="nil"/>
              <w:right w:val="nil"/>
            </w:tcBorders>
            <w:vAlign w:val="center"/>
          </w:tcPr>
          <w:p w14:paraId="315D6307"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864" w:type="dxa"/>
            <w:tcBorders>
              <w:top w:val="nil"/>
              <w:left w:val="nil"/>
              <w:bottom w:val="nil"/>
              <w:right w:val="nil"/>
            </w:tcBorders>
            <w:vAlign w:val="center"/>
          </w:tcPr>
          <w:p w14:paraId="66ACC567"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83</w:t>
            </w:r>
          </w:p>
        </w:tc>
        <w:tc>
          <w:tcPr>
            <w:tcW w:w="864" w:type="dxa"/>
            <w:tcBorders>
              <w:top w:val="nil"/>
              <w:left w:val="nil"/>
              <w:bottom w:val="nil"/>
              <w:right w:val="nil"/>
            </w:tcBorders>
            <w:vAlign w:val="center"/>
          </w:tcPr>
          <w:p w14:paraId="0D1DF3A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72</w:t>
            </w:r>
          </w:p>
        </w:tc>
        <w:tc>
          <w:tcPr>
            <w:tcW w:w="933" w:type="dxa"/>
            <w:tcBorders>
              <w:top w:val="nil"/>
              <w:left w:val="nil"/>
              <w:bottom w:val="nil"/>
              <w:right w:val="nil"/>
            </w:tcBorders>
            <w:vAlign w:val="center"/>
          </w:tcPr>
          <w:p w14:paraId="51195BC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c>
          <w:tcPr>
            <w:tcW w:w="900" w:type="dxa"/>
            <w:tcBorders>
              <w:top w:val="nil"/>
              <w:left w:val="nil"/>
              <w:bottom w:val="nil"/>
              <w:right w:val="single" w:sz="4" w:space="0" w:color="auto"/>
            </w:tcBorders>
            <w:vAlign w:val="center"/>
          </w:tcPr>
          <w:p w14:paraId="54E3DDA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r>
      <w:tr w:rsidR="00C41F9D" w:rsidRPr="00933A82" w14:paraId="6A5CB07B" w14:textId="77777777" w:rsidTr="00F319A5">
        <w:trPr>
          <w:trHeight w:val="259"/>
        </w:trPr>
        <w:tc>
          <w:tcPr>
            <w:tcW w:w="3172" w:type="dxa"/>
            <w:tcBorders>
              <w:top w:val="nil"/>
              <w:left w:val="single" w:sz="4" w:space="0" w:color="auto"/>
              <w:bottom w:val="nil"/>
              <w:right w:val="nil"/>
            </w:tcBorders>
            <w:vAlign w:val="center"/>
          </w:tcPr>
          <w:p w14:paraId="38C13EAC" w14:textId="77777777" w:rsidR="00C41F9D" w:rsidRPr="00933A82" w:rsidRDefault="00C41F9D" w:rsidP="00C41F9D">
            <w:pPr>
              <w:spacing w:after="0"/>
              <w:ind w:left="325" w:hanging="325"/>
              <w:rPr>
                <w:rFonts w:cstheme="minorHAnsi"/>
                <w:bCs/>
                <w:sz w:val="20"/>
                <w:szCs w:val="20"/>
              </w:rPr>
            </w:pPr>
            <w:r w:rsidRPr="00933A82">
              <w:rPr>
                <w:rFonts w:cstheme="minorHAnsi"/>
                <w:bCs/>
                <w:sz w:val="20"/>
                <w:szCs w:val="20"/>
              </w:rPr>
              <w:t xml:space="preserve">   Multi-Race, Non-Hispanic or            Latino</w:t>
            </w:r>
          </w:p>
        </w:tc>
        <w:tc>
          <w:tcPr>
            <w:tcW w:w="864" w:type="dxa"/>
            <w:tcBorders>
              <w:top w:val="nil"/>
              <w:left w:val="nil"/>
              <w:bottom w:val="nil"/>
              <w:right w:val="nil"/>
            </w:tcBorders>
            <w:vAlign w:val="center"/>
          </w:tcPr>
          <w:p w14:paraId="688E156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14:paraId="2DD76D0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14:paraId="3C7F6FC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91</w:t>
            </w:r>
          </w:p>
        </w:tc>
        <w:tc>
          <w:tcPr>
            <w:tcW w:w="864" w:type="dxa"/>
            <w:tcBorders>
              <w:top w:val="nil"/>
              <w:left w:val="nil"/>
              <w:bottom w:val="nil"/>
              <w:right w:val="nil"/>
            </w:tcBorders>
            <w:vAlign w:val="center"/>
          </w:tcPr>
          <w:p w14:paraId="7FEF056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nil"/>
              <w:left w:val="nil"/>
              <w:bottom w:val="nil"/>
              <w:right w:val="nil"/>
            </w:tcBorders>
            <w:vAlign w:val="center"/>
          </w:tcPr>
          <w:p w14:paraId="0FAEDC1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33" w:type="dxa"/>
            <w:tcBorders>
              <w:top w:val="nil"/>
              <w:left w:val="nil"/>
              <w:bottom w:val="nil"/>
              <w:right w:val="nil"/>
            </w:tcBorders>
            <w:vAlign w:val="center"/>
          </w:tcPr>
          <w:p w14:paraId="423D531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900" w:type="dxa"/>
            <w:tcBorders>
              <w:top w:val="nil"/>
              <w:left w:val="nil"/>
              <w:bottom w:val="nil"/>
              <w:right w:val="single" w:sz="4" w:space="0" w:color="auto"/>
            </w:tcBorders>
            <w:vAlign w:val="center"/>
          </w:tcPr>
          <w:p w14:paraId="45A8735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r>
      <w:tr w:rsidR="00C41F9D" w:rsidRPr="00933A82" w14:paraId="33E46327" w14:textId="77777777" w:rsidTr="00F319A5">
        <w:trPr>
          <w:trHeight w:val="259"/>
        </w:trPr>
        <w:tc>
          <w:tcPr>
            <w:tcW w:w="3172" w:type="dxa"/>
            <w:tcBorders>
              <w:top w:val="nil"/>
              <w:left w:val="single" w:sz="4" w:space="0" w:color="auto"/>
              <w:bottom w:val="nil"/>
              <w:right w:val="nil"/>
            </w:tcBorders>
            <w:vAlign w:val="center"/>
          </w:tcPr>
          <w:p w14:paraId="00EB5885"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Amer. Ind. or Alaskan Nat.</w:t>
            </w:r>
          </w:p>
        </w:tc>
        <w:tc>
          <w:tcPr>
            <w:tcW w:w="864" w:type="dxa"/>
            <w:tcBorders>
              <w:top w:val="nil"/>
              <w:left w:val="nil"/>
              <w:bottom w:val="nil"/>
              <w:right w:val="nil"/>
            </w:tcBorders>
            <w:vAlign w:val="center"/>
          </w:tcPr>
          <w:p w14:paraId="5FAFA72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14:paraId="70AB7B65"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88</w:t>
            </w:r>
          </w:p>
        </w:tc>
        <w:tc>
          <w:tcPr>
            <w:tcW w:w="864" w:type="dxa"/>
            <w:tcBorders>
              <w:top w:val="nil"/>
              <w:left w:val="nil"/>
              <w:bottom w:val="nil"/>
              <w:right w:val="nil"/>
            </w:tcBorders>
            <w:vAlign w:val="center"/>
          </w:tcPr>
          <w:p w14:paraId="7DA9D84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864" w:type="dxa"/>
            <w:tcBorders>
              <w:top w:val="nil"/>
              <w:left w:val="nil"/>
              <w:bottom w:val="nil"/>
              <w:right w:val="nil"/>
            </w:tcBorders>
            <w:vAlign w:val="center"/>
          </w:tcPr>
          <w:p w14:paraId="77DA64D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14:paraId="105C937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84</w:t>
            </w:r>
          </w:p>
        </w:tc>
        <w:tc>
          <w:tcPr>
            <w:tcW w:w="933" w:type="dxa"/>
            <w:tcBorders>
              <w:top w:val="nil"/>
              <w:left w:val="nil"/>
              <w:bottom w:val="nil"/>
              <w:right w:val="nil"/>
            </w:tcBorders>
            <w:vAlign w:val="center"/>
          </w:tcPr>
          <w:p w14:paraId="4A91BE4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nil"/>
              <w:right w:val="single" w:sz="4" w:space="0" w:color="auto"/>
            </w:tcBorders>
            <w:vAlign w:val="center"/>
          </w:tcPr>
          <w:p w14:paraId="543C99C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r>
      <w:tr w:rsidR="00C41F9D" w:rsidRPr="00933A82" w14:paraId="72661854" w14:textId="77777777" w:rsidTr="00F319A5">
        <w:trPr>
          <w:trHeight w:val="259"/>
        </w:trPr>
        <w:tc>
          <w:tcPr>
            <w:tcW w:w="3172" w:type="dxa"/>
            <w:tcBorders>
              <w:top w:val="nil"/>
              <w:left w:val="single" w:sz="4" w:space="0" w:color="auto"/>
              <w:bottom w:val="single" w:sz="6" w:space="0" w:color="auto"/>
              <w:right w:val="nil"/>
            </w:tcBorders>
            <w:vAlign w:val="center"/>
          </w:tcPr>
          <w:p w14:paraId="5BBC8C4F"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White</w:t>
            </w:r>
          </w:p>
        </w:tc>
        <w:tc>
          <w:tcPr>
            <w:tcW w:w="864" w:type="dxa"/>
            <w:tcBorders>
              <w:top w:val="nil"/>
              <w:left w:val="nil"/>
              <w:bottom w:val="single" w:sz="6" w:space="0" w:color="auto"/>
              <w:right w:val="nil"/>
            </w:tcBorders>
            <w:vAlign w:val="center"/>
          </w:tcPr>
          <w:p w14:paraId="6B5F94E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single" w:sz="6" w:space="0" w:color="auto"/>
              <w:right w:val="nil"/>
            </w:tcBorders>
            <w:vAlign w:val="center"/>
          </w:tcPr>
          <w:p w14:paraId="4CE14D5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single" w:sz="6" w:space="0" w:color="auto"/>
              <w:right w:val="nil"/>
            </w:tcBorders>
            <w:vAlign w:val="center"/>
          </w:tcPr>
          <w:p w14:paraId="7A601B2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single" w:sz="6" w:space="0" w:color="auto"/>
              <w:right w:val="nil"/>
            </w:tcBorders>
            <w:vAlign w:val="center"/>
          </w:tcPr>
          <w:p w14:paraId="53FDA0B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single" w:sz="6" w:space="0" w:color="auto"/>
              <w:right w:val="nil"/>
            </w:tcBorders>
            <w:vAlign w:val="center"/>
          </w:tcPr>
          <w:p w14:paraId="440C9E9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33" w:type="dxa"/>
            <w:tcBorders>
              <w:top w:val="nil"/>
              <w:left w:val="nil"/>
              <w:bottom w:val="single" w:sz="6" w:space="0" w:color="auto"/>
              <w:right w:val="nil"/>
            </w:tcBorders>
            <w:vAlign w:val="center"/>
          </w:tcPr>
          <w:p w14:paraId="332E0E6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single" w:sz="6" w:space="0" w:color="auto"/>
              <w:right w:val="single" w:sz="4" w:space="0" w:color="auto"/>
            </w:tcBorders>
            <w:vAlign w:val="center"/>
          </w:tcPr>
          <w:p w14:paraId="08EC758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14:paraId="366AD003" w14:textId="77777777" w:rsidTr="00F319A5">
        <w:trPr>
          <w:trHeight w:val="259"/>
        </w:trPr>
        <w:tc>
          <w:tcPr>
            <w:tcW w:w="3172" w:type="dxa"/>
            <w:tcBorders>
              <w:top w:val="single" w:sz="6" w:space="0" w:color="auto"/>
              <w:left w:val="single" w:sz="4" w:space="0" w:color="auto"/>
              <w:bottom w:val="nil"/>
              <w:right w:val="nil"/>
            </w:tcBorders>
            <w:shd w:val="clear" w:color="auto" w:fill="auto"/>
            <w:vAlign w:val="center"/>
          </w:tcPr>
          <w:p w14:paraId="51C04F9E" w14:textId="77777777" w:rsidR="00C41F9D" w:rsidRPr="00933A82" w:rsidRDefault="00C41F9D" w:rsidP="00C41F9D">
            <w:pPr>
              <w:pStyle w:val="Heading6"/>
              <w:rPr>
                <w:rFonts w:asciiTheme="minorHAnsi" w:hAnsiTheme="minorHAnsi" w:cstheme="minorHAnsi"/>
                <w:b/>
                <w:sz w:val="20"/>
                <w:szCs w:val="20"/>
              </w:rPr>
            </w:pPr>
            <w:r w:rsidRPr="00933A82">
              <w:rPr>
                <w:rFonts w:asciiTheme="minorHAnsi" w:hAnsiTheme="minorHAnsi" w:cstheme="minorHAnsi"/>
                <w:b/>
                <w:color w:val="auto"/>
                <w:sz w:val="20"/>
                <w:szCs w:val="20"/>
              </w:rPr>
              <w:t>Student Status</w:t>
            </w:r>
          </w:p>
        </w:tc>
        <w:tc>
          <w:tcPr>
            <w:tcW w:w="864" w:type="dxa"/>
            <w:tcBorders>
              <w:top w:val="single" w:sz="6" w:space="0" w:color="auto"/>
              <w:left w:val="nil"/>
              <w:bottom w:val="nil"/>
              <w:right w:val="nil"/>
            </w:tcBorders>
            <w:shd w:val="clear" w:color="auto" w:fill="auto"/>
            <w:vAlign w:val="center"/>
          </w:tcPr>
          <w:p w14:paraId="59BB390A"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7E8809E6"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43F0B185"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03D703A0" w14:textId="77777777" w:rsidR="00C41F9D" w:rsidRPr="00933A82" w:rsidRDefault="00C41F9D" w:rsidP="00C41F9D">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6AB2CF77" w14:textId="77777777" w:rsidR="00C41F9D" w:rsidRPr="00933A82" w:rsidRDefault="00C41F9D" w:rsidP="00C41F9D">
            <w:pPr>
              <w:spacing w:after="0"/>
              <w:jc w:val="center"/>
              <w:rPr>
                <w:rFonts w:cstheme="minorHAnsi"/>
                <w:sz w:val="20"/>
                <w:szCs w:val="20"/>
              </w:rPr>
            </w:pPr>
          </w:p>
        </w:tc>
        <w:tc>
          <w:tcPr>
            <w:tcW w:w="933" w:type="dxa"/>
            <w:tcBorders>
              <w:top w:val="single" w:sz="6" w:space="0" w:color="auto"/>
              <w:left w:val="nil"/>
              <w:bottom w:val="nil"/>
              <w:right w:val="nil"/>
            </w:tcBorders>
            <w:vAlign w:val="center"/>
          </w:tcPr>
          <w:p w14:paraId="68CDE6DD" w14:textId="77777777" w:rsidR="00C41F9D" w:rsidRPr="00933A82" w:rsidRDefault="00C41F9D" w:rsidP="00C41F9D">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14:paraId="3E1E95EF" w14:textId="77777777" w:rsidR="00C41F9D" w:rsidRPr="00933A82" w:rsidRDefault="00C41F9D" w:rsidP="00C41F9D">
            <w:pPr>
              <w:spacing w:after="0"/>
              <w:jc w:val="center"/>
              <w:rPr>
                <w:rFonts w:cstheme="minorHAnsi"/>
                <w:sz w:val="20"/>
                <w:szCs w:val="20"/>
              </w:rPr>
            </w:pPr>
          </w:p>
        </w:tc>
      </w:tr>
      <w:tr w:rsidR="00C41F9D" w:rsidRPr="00933A82" w14:paraId="22D0CA00" w14:textId="77777777" w:rsidTr="00F319A5">
        <w:trPr>
          <w:trHeight w:val="259"/>
        </w:trPr>
        <w:tc>
          <w:tcPr>
            <w:tcW w:w="3172" w:type="dxa"/>
            <w:tcBorders>
              <w:top w:val="nil"/>
              <w:left w:val="single" w:sz="4" w:space="0" w:color="auto"/>
              <w:bottom w:val="nil"/>
              <w:right w:val="nil"/>
            </w:tcBorders>
            <w:vAlign w:val="center"/>
          </w:tcPr>
          <w:p w14:paraId="3ABAC2EE" w14:textId="2B3D2EB4" w:rsidR="00C41F9D" w:rsidRPr="00933A82" w:rsidRDefault="00C41F9D" w:rsidP="00C41F9D">
            <w:pPr>
              <w:spacing w:after="0"/>
              <w:rPr>
                <w:rFonts w:cstheme="minorHAnsi"/>
                <w:bCs/>
                <w:sz w:val="20"/>
                <w:szCs w:val="20"/>
              </w:rPr>
            </w:pPr>
            <w:r w:rsidRPr="00933A82">
              <w:rPr>
                <w:rFonts w:cstheme="minorHAnsi"/>
                <w:bCs/>
                <w:sz w:val="20"/>
                <w:szCs w:val="20"/>
              </w:rPr>
              <w:t xml:space="preserve">   High Needs</w:t>
            </w:r>
            <w:r w:rsidRPr="00933A82">
              <w:rPr>
                <w:rFonts w:cstheme="minorHAnsi"/>
                <w:sz w:val="20"/>
                <w:szCs w:val="20"/>
                <w:vertAlign w:val="superscript"/>
              </w:rPr>
              <w:t>b</w:t>
            </w:r>
          </w:p>
        </w:tc>
        <w:tc>
          <w:tcPr>
            <w:tcW w:w="864" w:type="dxa"/>
            <w:tcBorders>
              <w:top w:val="nil"/>
              <w:left w:val="nil"/>
              <w:bottom w:val="nil"/>
              <w:right w:val="nil"/>
            </w:tcBorders>
            <w:vAlign w:val="center"/>
          </w:tcPr>
          <w:p w14:paraId="29D4F50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14:paraId="69C831A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79</w:t>
            </w:r>
          </w:p>
        </w:tc>
        <w:tc>
          <w:tcPr>
            <w:tcW w:w="864" w:type="dxa"/>
            <w:tcBorders>
              <w:top w:val="nil"/>
              <w:left w:val="nil"/>
              <w:bottom w:val="nil"/>
              <w:right w:val="nil"/>
            </w:tcBorders>
            <w:vAlign w:val="center"/>
          </w:tcPr>
          <w:p w14:paraId="4026C5E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77</w:t>
            </w:r>
          </w:p>
        </w:tc>
        <w:tc>
          <w:tcPr>
            <w:tcW w:w="864" w:type="dxa"/>
            <w:tcBorders>
              <w:top w:val="nil"/>
              <w:left w:val="nil"/>
              <w:bottom w:val="nil"/>
              <w:right w:val="nil"/>
            </w:tcBorders>
            <w:vAlign w:val="center"/>
          </w:tcPr>
          <w:p w14:paraId="2A8281F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85</w:t>
            </w:r>
          </w:p>
        </w:tc>
        <w:tc>
          <w:tcPr>
            <w:tcW w:w="864" w:type="dxa"/>
            <w:tcBorders>
              <w:top w:val="nil"/>
              <w:left w:val="nil"/>
              <w:bottom w:val="nil"/>
              <w:right w:val="nil"/>
            </w:tcBorders>
            <w:vAlign w:val="center"/>
          </w:tcPr>
          <w:p w14:paraId="6BC094C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74</w:t>
            </w:r>
          </w:p>
        </w:tc>
        <w:tc>
          <w:tcPr>
            <w:tcW w:w="933" w:type="dxa"/>
            <w:tcBorders>
              <w:top w:val="nil"/>
              <w:left w:val="nil"/>
              <w:bottom w:val="nil"/>
              <w:right w:val="nil"/>
            </w:tcBorders>
            <w:vAlign w:val="center"/>
          </w:tcPr>
          <w:p w14:paraId="561985E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74</w:t>
            </w:r>
          </w:p>
        </w:tc>
        <w:tc>
          <w:tcPr>
            <w:tcW w:w="900" w:type="dxa"/>
            <w:tcBorders>
              <w:top w:val="nil"/>
              <w:left w:val="nil"/>
              <w:bottom w:val="nil"/>
              <w:right w:val="single" w:sz="4" w:space="0" w:color="auto"/>
            </w:tcBorders>
            <w:vAlign w:val="center"/>
          </w:tcPr>
          <w:p w14:paraId="2C325AC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73</w:t>
            </w:r>
          </w:p>
        </w:tc>
      </w:tr>
      <w:tr w:rsidR="00C41F9D" w:rsidRPr="00933A82" w14:paraId="48C56364" w14:textId="77777777" w:rsidTr="00F319A5">
        <w:trPr>
          <w:trHeight w:val="259"/>
        </w:trPr>
        <w:tc>
          <w:tcPr>
            <w:tcW w:w="3172" w:type="dxa"/>
            <w:tcBorders>
              <w:top w:val="nil"/>
              <w:left w:val="single" w:sz="4" w:space="0" w:color="auto"/>
              <w:bottom w:val="nil"/>
              <w:right w:val="nil"/>
            </w:tcBorders>
            <w:vAlign w:val="center"/>
          </w:tcPr>
          <w:p w14:paraId="3EE22FB3"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Non-Disabled</w:t>
            </w:r>
          </w:p>
        </w:tc>
        <w:tc>
          <w:tcPr>
            <w:tcW w:w="864" w:type="dxa"/>
            <w:tcBorders>
              <w:top w:val="nil"/>
              <w:left w:val="nil"/>
              <w:bottom w:val="nil"/>
              <w:right w:val="nil"/>
            </w:tcBorders>
            <w:vAlign w:val="center"/>
          </w:tcPr>
          <w:p w14:paraId="064CCDB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14:paraId="4B7D4165"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95</w:t>
            </w:r>
          </w:p>
        </w:tc>
        <w:tc>
          <w:tcPr>
            <w:tcW w:w="864" w:type="dxa"/>
            <w:tcBorders>
              <w:top w:val="nil"/>
              <w:left w:val="nil"/>
              <w:bottom w:val="nil"/>
              <w:right w:val="nil"/>
            </w:tcBorders>
            <w:vAlign w:val="center"/>
          </w:tcPr>
          <w:p w14:paraId="1F429DF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94</w:t>
            </w:r>
          </w:p>
        </w:tc>
        <w:tc>
          <w:tcPr>
            <w:tcW w:w="864" w:type="dxa"/>
            <w:tcBorders>
              <w:top w:val="nil"/>
              <w:left w:val="nil"/>
              <w:bottom w:val="nil"/>
              <w:right w:val="nil"/>
            </w:tcBorders>
            <w:vAlign w:val="center"/>
          </w:tcPr>
          <w:p w14:paraId="59B2607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96</w:t>
            </w:r>
          </w:p>
        </w:tc>
        <w:tc>
          <w:tcPr>
            <w:tcW w:w="864" w:type="dxa"/>
            <w:tcBorders>
              <w:top w:val="nil"/>
              <w:left w:val="nil"/>
              <w:bottom w:val="nil"/>
              <w:right w:val="nil"/>
            </w:tcBorders>
            <w:vAlign w:val="center"/>
          </w:tcPr>
          <w:p w14:paraId="2B2AE835"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92</w:t>
            </w:r>
          </w:p>
        </w:tc>
        <w:tc>
          <w:tcPr>
            <w:tcW w:w="933" w:type="dxa"/>
            <w:tcBorders>
              <w:top w:val="nil"/>
              <w:left w:val="nil"/>
              <w:bottom w:val="nil"/>
              <w:right w:val="nil"/>
            </w:tcBorders>
            <w:vAlign w:val="center"/>
          </w:tcPr>
          <w:p w14:paraId="281AF73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900" w:type="dxa"/>
            <w:tcBorders>
              <w:top w:val="nil"/>
              <w:left w:val="nil"/>
              <w:bottom w:val="nil"/>
              <w:right w:val="single" w:sz="4" w:space="0" w:color="auto"/>
            </w:tcBorders>
            <w:vAlign w:val="center"/>
          </w:tcPr>
          <w:p w14:paraId="2D8B018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r>
      <w:tr w:rsidR="00C41F9D" w:rsidRPr="00933A82" w14:paraId="0156B3CD" w14:textId="77777777" w:rsidTr="00F319A5">
        <w:trPr>
          <w:trHeight w:val="259"/>
        </w:trPr>
        <w:tc>
          <w:tcPr>
            <w:tcW w:w="3172" w:type="dxa"/>
            <w:tcBorders>
              <w:top w:val="nil"/>
              <w:left w:val="single" w:sz="4" w:space="0" w:color="auto"/>
              <w:bottom w:val="nil"/>
              <w:right w:val="nil"/>
            </w:tcBorders>
            <w:vAlign w:val="center"/>
          </w:tcPr>
          <w:p w14:paraId="5782CFA3"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Students with Disabilities</w:t>
            </w:r>
          </w:p>
        </w:tc>
        <w:tc>
          <w:tcPr>
            <w:tcW w:w="864" w:type="dxa"/>
            <w:tcBorders>
              <w:top w:val="nil"/>
              <w:left w:val="nil"/>
              <w:bottom w:val="nil"/>
              <w:right w:val="nil"/>
            </w:tcBorders>
            <w:vAlign w:val="center"/>
          </w:tcPr>
          <w:p w14:paraId="5064980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85</w:t>
            </w:r>
          </w:p>
        </w:tc>
        <w:tc>
          <w:tcPr>
            <w:tcW w:w="864" w:type="dxa"/>
            <w:tcBorders>
              <w:top w:val="nil"/>
              <w:left w:val="nil"/>
              <w:bottom w:val="nil"/>
              <w:right w:val="nil"/>
            </w:tcBorders>
            <w:vAlign w:val="center"/>
          </w:tcPr>
          <w:p w14:paraId="3E290907"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68</w:t>
            </w:r>
          </w:p>
        </w:tc>
        <w:tc>
          <w:tcPr>
            <w:tcW w:w="864" w:type="dxa"/>
            <w:tcBorders>
              <w:top w:val="nil"/>
              <w:left w:val="nil"/>
              <w:bottom w:val="nil"/>
              <w:right w:val="nil"/>
            </w:tcBorders>
            <w:vAlign w:val="center"/>
          </w:tcPr>
          <w:p w14:paraId="474C2C2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67</w:t>
            </w:r>
          </w:p>
        </w:tc>
        <w:tc>
          <w:tcPr>
            <w:tcW w:w="864" w:type="dxa"/>
            <w:tcBorders>
              <w:top w:val="nil"/>
              <w:left w:val="nil"/>
              <w:bottom w:val="nil"/>
              <w:right w:val="nil"/>
            </w:tcBorders>
            <w:vAlign w:val="center"/>
          </w:tcPr>
          <w:p w14:paraId="5045DEF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79</w:t>
            </w:r>
          </w:p>
        </w:tc>
        <w:tc>
          <w:tcPr>
            <w:tcW w:w="864" w:type="dxa"/>
            <w:tcBorders>
              <w:top w:val="nil"/>
              <w:left w:val="nil"/>
              <w:bottom w:val="nil"/>
              <w:right w:val="nil"/>
            </w:tcBorders>
            <w:vAlign w:val="center"/>
          </w:tcPr>
          <w:p w14:paraId="238819BA"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933" w:type="dxa"/>
            <w:tcBorders>
              <w:top w:val="nil"/>
              <w:left w:val="nil"/>
              <w:bottom w:val="nil"/>
              <w:right w:val="nil"/>
            </w:tcBorders>
            <w:vAlign w:val="center"/>
          </w:tcPr>
          <w:p w14:paraId="374FC68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900" w:type="dxa"/>
            <w:tcBorders>
              <w:top w:val="nil"/>
              <w:left w:val="nil"/>
              <w:bottom w:val="nil"/>
              <w:right w:val="single" w:sz="4" w:space="0" w:color="auto"/>
            </w:tcBorders>
            <w:vAlign w:val="center"/>
          </w:tcPr>
          <w:p w14:paraId="0A80916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63</w:t>
            </w:r>
          </w:p>
        </w:tc>
      </w:tr>
      <w:tr w:rsidR="00C41F9D" w:rsidRPr="00933A82" w14:paraId="494D8FBD" w14:textId="77777777" w:rsidTr="00F319A5">
        <w:trPr>
          <w:trHeight w:val="259"/>
        </w:trPr>
        <w:tc>
          <w:tcPr>
            <w:tcW w:w="3172" w:type="dxa"/>
            <w:tcBorders>
              <w:top w:val="nil"/>
              <w:left w:val="single" w:sz="4" w:space="0" w:color="auto"/>
              <w:bottom w:val="nil"/>
              <w:right w:val="nil"/>
            </w:tcBorders>
            <w:vAlign w:val="center"/>
          </w:tcPr>
          <w:p w14:paraId="763C665C" w14:textId="77777777" w:rsidR="00C41F9D" w:rsidRPr="00933A82" w:rsidRDefault="00C41F9D" w:rsidP="00C41F9D">
            <w:pPr>
              <w:spacing w:after="0"/>
              <w:rPr>
                <w:rFonts w:cstheme="minorHAnsi"/>
                <w:bCs/>
                <w:sz w:val="20"/>
                <w:szCs w:val="20"/>
              </w:rPr>
            </w:pPr>
            <w:r w:rsidRPr="00933A82">
              <w:rPr>
                <w:rFonts w:cstheme="minorHAnsi"/>
                <w:bCs/>
                <w:sz w:val="20"/>
                <w:szCs w:val="20"/>
              </w:rPr>
              <w:t xml:space="preserve">   English Learner (EL)</w:t>
            </w:r>
          </w:p>
        </w:tc>
        <w:tc>
          <w:tcPr>
            <w:tcW w:w="864" w:type="dxa"/>
            <w:tcBorders>
              <w:top w:val="nil"/>
              <w:left w:val="nil"/>
              <w:bottom w:val="nil"/>
              <w:right w:val="nil"/>
            </w:tcBorders>
            <w:vAlign w:val="center"/>
          </w:tcPr>
          <w:p w14:paraId="062FBBA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71</w:t>
            </w:r>
          </w:p>
        </w:tc>
        <w:tc>
          <w:tcPr>
            <w:tcW w:w="864" w:type="dxa"/>
            <w:tcBorders>
              <w:top w:val="nil"/>
              <w:left w:val="nil"/>
              <w:bottom w:val="nil"/>
              <w:right w:val="nil"/>
            </w:tcBorders>
            <w:vAlign w:val="center"/>
          </w:tcPr>
          <w:p w14:paraId="703FC29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58</w:t>
            </w:r>
          </w:p>
        </w:tc>
        <w:tc>
          <w:tcPr>
            <w:tcW w:w="864" w:type="dxa"/>
            <w:tcBorders>
              <w:top w:val="nil"/>
              <w:left w:val="nil"/>
              <w:bottom w:val="nil"/>
              <w:right w:val="nil"/>
            </w:tcBorders>
            <w:vAlign w:val="center"/>
          </w:tcPr>
          <w:p w14:paraId="59185C5D"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50</w:t>
            </w:r>
          </w:p>
        </w:tc>
        <w:tc>
          <w:tcPr>
            <w:tcW w:w="864" w:type="dxa"/>
            <w:tcBorders>
              <w:top w:val="nil"/>
              <w:left w:val="nil"/>
              <w:bottom w:val="nil"/>
              <w:right w:val="nil"/>
            </w:tcBorders>
            <w:vAlign w:val="center"/>
          </w:tcPr>
          <w:p w14:paraId="169C496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62</w:t>
            </w:r>
          </w:p>
        </w:tc>
        <w:tc>
          <w:tcPr>
            <w:tcW w:w="864" w:type="dxa"/>
            <w:tcBorders>
              <w:top w:val="nil"/>
              <w:left w:val="nil"/>
              <w:bottom w:val="nil"/>
              <w:right w:val="nil"/>
            </w:tcBorders>
            <w:vAlign w:val="center"/>
          </w:tcPr>
          <w:p w14:paraId="04B8EAA9"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44</w:t>
            </w:r>
          </w:p>
        </w:tc>
        <w:tc>
          <w:tcPr>
            <w:tcW w:w="933" w:type="dxa"/>
            <w:tcBorders>
              <w:top w:val="nil"/>
              <w:left w:val="nil"/>
              <w:bottom w:val="nil"/>
              <w:right w:val="nil"/>
            </w:tcBorders>
            <w:vAlign w:val="center"/>
          </w:tcPr>
          <w:p w14:paraId="450EFAA2"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40</w:t>
            </w:r>
          </w:p>
        </w:tc>
        <w:tc>
          <w:tcPr>
            <w:tcW w:w="900" w:type="dxa"/>
            <w:tcBorders>
              <w:top w:val="nil"/>
              <w:left w:val="nil"/>
              <w:bottom w:val="nil"/>
              <w:right w:val="single" w:sz="4" w:space="0" w:color="auto"/>
            </w:tcBorders>
            <w:vAlign w:val="center"/>
          </w:tcPr>
          <w:p w14:paraId="6AB1FD4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41</w:t>
            </w:r>
          </w:p>
        </w:tc>
      </w:tr>
      <w:tr w:rsidR="00C41F9D" w:rsidRPr="00933A82" w14:paraId="405DDE4D" w14:textId="77777777" w:rsidTr="00F319A5">
        <w:trPr>
          <w:trHeight w:val="259"/>
        </w:trPr>
        <w:tc>
          <w:tcPr>
            <w:tcW w:w="3172" w:type="dxa"/>
            <w:tcBorders>
              <w:top w:val="nil"/>
              <w:left w:val="single" w:sz="4" w:space="0" w:color="auto"/>
              <w:bottom w:val="nil"/>
              <w:right w:val="nil"/>
            </w:tcBorders>
            <w:vAlign w:val="center"/>
          </w:tcPr>
          <w:p w14:paraId="3F90196E" w14:textId="77777777" w:rsidR="00C41F9D" w:rsidRPr="00933A82" w:rsidRDefault="00C41F9D" w:rsidP="00C41F9D">
            <w:pPr>
              <w:spacing w:after="0"/>
              <w:rPr>
                <w:rFonts w:cstheme="minorHAnsi"/>
                <w:sz w:val="20"/>
                <w:szCs w:val="20"/>
              </w:rPr>
            </w:pPr>
            <w:r w:rsidRPr="00933A82">
              <w:rPr>
                <w:rFonts w:cstheme="minorHAnsi"/>
                <w:sz w:val="20"/>
                <w:szCs w:val="20"/>
              </w:rPr>
              <w:t xml:space="preserve">   Former EL</w:t>
            </w:r>
          </w:p>
        </w:tc>
        <w:tc>
          <w:tcPr>
            <w:tcW w:w="864" w:type="dxa"/>
            <w:tcBorders>
              <w:top w:val="nil"/>
              <w:left w:val="nil"/>
              <w:bottom w:val="nil"/>
              <w:right w:val="nil"/>
            </w:tcBorders>
            <w:vAlign w:val="center"/>
          </w:tcPr>
          <w:p w14:paraId="162C6DA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97</w:t>
            </w:r>
          </w:p>
        </w:tc>
        <w:tc>
          <w:tcPr>
            <w:tcW w:w="864" w:type="dxa"/>
            <w:tcBorders>
              <w:top w:val="nil"/>
              <w:left w:val="nil"/>
              <w:bottom w:val="nil"/>
              <w:right w:val="nil"/>
            </w:tcBorders>
            <w:vAlign w:val="center"/>
          </w:tcPr>
          <w:p w14:paraId="4177473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nil"/>
              <w:left w:val="nil"/>
              <w:bottom w:val="nil"/>
              <w:right w:val="nil"/>
            </w:tcBorders>
            <w:vAlign w:val="center"/>
          </w:tcPr>
          <w:p w14:paraId="17F478A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89</w:t>
            </w:r>
          </w:p>
        </w:tc>
        <w:tc>
          <w:tcPr>
            <w:tcW w:w="864" w:type="dxa"/>
            <w:tcBorders>
              <w:top w:val="nil"/>
              <w:left w:val="nil"/>
              <w:bottom w:val="nil"/>
              <w:right w:val="nil"/>
            </w:tcBorders>
            <w:vAlign w:val="center"/>
          </w:tcPr>
          <w:p w14:paraId="18C66150"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93</w:t>
            </w:r>
          </w:p>
        </w:tc>
        <w:tc>
          <w:tcPr>
            <w:tcW w:w="864" w:type="dxa"/>
            <w:tcBorders>
              <w:top w:val="nil"/>
              <w:left w:val="nil"/>
              <w:bottom w:val="nil"/>
              <w:right w:val="nil"/>
            </w:tcBorders>
            <w:vAlign w:val="center"/>
          </w:tcPr>
          <w:p w14:paraId="0D8FF31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87</w:t>
            </w:r>
          </w:p>
        </w:tc>
        <w:tc>
          <w:tcPr>
            <w:tcW w:w="933" w:type="dxa"/>
            <w:tcBorders>
              <w:top w:val="nil"/>
              <w:left w:val="nil"/>
              <w:bottom w:val="nil"/>
              <w:right w:val="nil"/>
            </w:tcBorders>
            <w:vAlign w:val="center"/>
          </w:tcPr>
          <w:p w14:paraId="666D4F3C"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900" w:type="dxa"/>
            <w:tcBorders>
              <w:top w:val="nil"/>
              <w:left w:val="nil"/>
              <w:bottom w:val="nil"/>
              <w:right w:val="single" w:sz="4" w:space="0" w:color="auto"/>
            </w:tcBorders>
            <w:vAlign w:val="center"/>
          </w:tcPr>
          <w:p w14:paraId="0A858C23"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82</w:t>
            </w:r>
          </w:p>
        </w:tc>
      </w:tr>
      <w:tr w:rsidR="00C41F9D" w:rsidRPr="00933A82" w14:paraId="59192504" w14:textId="77777777" w:rsidTr="00F319A5">
        <w:trPr>
          <w:trHeight w:val="259"/>
        </w:trPr>
        <w:tc>
          <w:tcPr>
            <w:tcW w:w="3172" w:type="dxa"/>
            <w:tcBorders>
              <w:top w:val="nil"/>
              <w:left w:val="single" w:sz="4" w:space="0" w:color="auto"/>
              <w:bottom w:val="nil"/>
              <w:right w:val="nil"/>
            </w:tcBorders>
            <w:vAlign w:val="center"/>
          </w:tcPr>
          <w:p w14:paraId="6C2603AA" w14:textId="77777777" w:rsidR="00C41F9D" w:rsidRPr="00933A82" w:rsidRDefault="00C41F9D" w:rsidP="00C41F9D">
            <w:pPr>
              <w:spacing w:after="0"/>
              <w:rPr>
                <w:rFonts w:cstheme="minorHAnsi"/>
                <w:sz w:val="20"/>
                <w:szCs w:val="20"/>
              </w:rPr>
            </w:pPr>
            <w:r w:rsidRPr="00933A82">
              <w:rPr>
                <w:rFonts w:cstheme="minorHAnsi"/>
                <w:sz w:val="20"/>
                <w:szCs w:val="20"/>
              </w:rPr>
              <w:t xml:space="preserve">   EL and Former EL</w:t>
            </w:r>
          </w:p>
        </w:tc>
        <w:tc>
          <w:tcPr>
            <w:tcW w:w="864" w:type="dxa"/>
            <w:tcBorders>
              <w:top w:val="nil"/>
              <w:left w:val="nil"/>
              <w:bottom w:val="nil"/>
              <w:right w:val="nil"/>
            </w:tcBorders>
            <w:vAlign w:val="center"/>
          </w:tcPr>
          <w:p w14:paraId="09678CD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81</w:t>
            </w:r>
          </w:p>
        </w:tc>
        <w:tc>
          <w:tcPr>
            <w:tcW w:w="864" w:type="dxa"/>
            <w:tcBorders>
              <w:top w:val="nil"/>
              <w:left w:val="nil"/>
              <w:bottom w:val="nil"/>
              <w:right w:val="nil"/>
            </w:tcBorders>
            <w:vAlign w:val="center"/>
          </w:tcPr>
          <w:p w14:paraId="6492E62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69</w:t>
            </w:r>
          </w:p>
        </w:tc>
        <w:tc>
          <w:tcPr>
            <w:tcW w:w="864" w:type="dxa"/>
            <w:tcBorders>
              <w:top w:val="nil"/>
              <w:left w:val="nil"/>
              <w:bottom w:val="nil"/>
              <w:right w:val="nil"/>
            </w:tcBorders>
            <w:vAlign w:val="center"/>
          </w:tcPr>
          <w:p w14:paraId="72943C08"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64</w:t>
            </w:r>
          </w:p>
        </w:tc>
        <w:tc>
          <w:tcPr>
            <w:tcW w:w="864" w:type="dxa"/>
            <w:tcBorders>
              <w:top w:val="nil"/>
              <w:left w:val="nil"/>
              <w:bottom w:val="nil"/>
              <w:right w:val="nil"/>
            </w:tcBorders>
            <w:vAlign w:val="center"/>
          </w:tcPr>
          <w:p w14:paraId="3BD0054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73</w:t>
            </w:r>
          </w:p>
        </w:tc>
        <w:tc>
          <w:tcPr>
            <w:tcW w:w="864" w:type="dxa"/>
            <w:tcBorders>
              <w:top w:val="nil"/>
              <w:left w:val="nil"/>
              <w:bottom w:val="nil"/>
              <w:right w:val="nil"/>
            </w:tcBorders>
            <w:vAlign w:val="center"/>
          </w:tcPr>
          <w:p w14:paraId="36665C5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59</w:t>
            </w:r>
          </w:p>
        </w:tc>
        <w:tc>
          <w:tcPr>
            <w:tcW w:w="933" w:type="dxa"/>
            <w:tcBorders>
              <w:top w:val="nil"/>
              <w:left w:val="nil"/>
              <w:bottom w:val="nil"/>
              <w:right w:val="nil"/>
            </w:tcBorders>
            <w:vAlign w:val="center"/>
          </w:tcPr>
          <w:p w14:paraId="0FF050C4"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54</w:t>
            </w:r>
          </w:p>
        </w:tc>
        <w:tc>
          <w:tcPr>
            <w:tcW w:w="900" w:type="dxa"/>
            <w:tcBorders>
              <w:top w:val="nil"/>
              <w:left w:val="nil"/>
              <w:bottom w:val="nil"/>
              <w:right w:val="single" w:sz="4" w:space="0" w:color="auto"/>
            </w:tcBorders>
            <w:vAlign w:val="center"/>
          </w:tcPr>
          <w:p w14:paraId="115731AB"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53</w:t>
            </w:r>
          </w:p>
        </w:tc>
      </w:tr>
      <w:tr w:rsidR="00C41F9D" w:rsidRPr="00933A82" w14:paraId="2B83E691" w14:textId="77777777" w:rsidTr="00F319A5">
        <w:trPr>
          <w:trHeight w:val="259"/>
        </w:trPr>
        <w:tc>
          <w:tcPr>
            <w:tcW w:w="3172" w:type="dxa"/>
            <w:tcBorders>
              <w:top w:val="nil"/>
              <w:left w:val="single" w:sz="4" w:space="0" w:color="auto"/>
              <w:bottom w:val="nil"/>
              <w:right w:val="nil"/>
            </w:tcBorders>
            <w:vAlign w:val="center"/>
          </w:tcPr>
          <w:p w14:paraId="34ADF7A0" w14:textId="57CDD197" w:rsidR="00C41F9D" w:rsidRPr="00933A82" w:rsidRDefault="00C41F9D" w:rsidP="00C41F9D">
            <w:pPr>
              <w:spacing w:after="0"/>
              <w:rPr>
                <w:rFonts w:cstheme="minorHAnsi"/>
                <w:sz w:val="20"/>
                <w:szCs w:val="20"/>
              </w:rPr>
            </w:pPr>
            <w:r w:rsidRPr="00933A82">
              <w:rPr>
                <w:rFonts w:cstheme="minorHAnsi"/>
                <w:sz w:val="20"/>
                <w:szCs w:val="20"/>
              </w:rPr>
              <w:t xml:space="preserve">   </w:t>
            </w:r>
            <w:r w:rsidRPr="00933A82">
              <w:rPr>
                <w:rFonts w:cstheme="minorHAnsi"/>
                <w:bCs/>
                <w:sz w:val="20"/>
                <w:szCs w:val="20"/>
              </w:rPr>
              <w:t>Economically Disadvantaged</w:t>
            </w:r>
            <w:r w:rsidRPr="00933A82">
              <w:rPr>
                <w:rFonts w:cstheme="minorHAnsi"/>
                <w:sz w:val="20"/>
                <w:szCs w:val="20"/>
                <w:vertAlign w:val="superscript"/>
              </w:rPr>
              <w:t>c</w:t>
            </w:r>
          </w:p>
        </w:tc>
        <w:tc>
          <w:tcPr>
            <w:tcW w:w="864" w:type="dxa"/>
            <w:tcBorders>
              <w:top w:val="nil"/>
              <w:left w:val="nil"/>
              <w:bottom w:val="nil"/>
              <w:right w:val="nil"/>
            </w:tcBorders>
            <w:vAlign w:val="center"/>
          </w:tcPr>
          <w:p w14:paraId="1101818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90</w:t>
            </w:r>
          </w:p>
        </w:tc>
        <w:tc>
          <w:tcPr>
            <w:tcW w:w="864" w:type="dxa"/>
            <w:tcBorders>
              <w:top w:val="nil"/>
              <w:left w:val="nil"/>
              <w:bottom w:val="nil"/>
              <w:right w:val="nil"/>
            </w:tcBorders>
            <w:vAlign w:val="center"/>
          </w:tcPr>
          <w:p w14:paraId="01D3E28E"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80</w:t>
            </w:r>
          </w:p>
        </w:tc>
        <w:tc>
          <w:tcPr>
            <w:tcW w:w="864" w:type="dxa"/>
            <w:tcBorders>
              <w:top w:val="nil"/>
              <w:left w:val="nil"/>
              <w:bottom w:val="nil"/>
              <w:right w:val="nil"/>
            </w:tcBorders>
            <w:vAlign w:val="center"/>
          </w:tcPr>
          <w:p w14:paraId="38A71D6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78</w:t>
            </w:r>
          </w:p>
        </w:tc>
        <w:tc>
          <w:tcPr>
            <w:tcW w:w="864" w:type="dxa"/>
            <w:tcBorders>
              <w:top w:val="nil"/>
              <w:left w:val="nil"/>
              <w:bottom w:val="nil"/>
              <w:right w:val="nil"/>
            </w:tcBorders>
            <w:vAlign w:val="center"/>
          </w:tcPr>
          <w:p w14:paraId="7E1EEA21"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86</w:t>
            </w:r>
          </w:p>
        </w:tc>
        <w:tc>
          <w:tcPr>
            <w:tcW w:w="864" w:type="dxa"/>
            <w:tcBorders>
              <w:top w:val="nil"/>
              <w:left w:val="nil"/>
              <w:bottom w:val="nil"/>
              <w:right w:val="nil"/>
            </w:tcBorders>
            <w:vAlign w:val="center"/>
          </w:tcPr>
          <w:p w14:paraId="0308E74F"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933" w:type="dxa"/>
            <w:tcBorders>
              <w:top w:val="nil"/>
              <w:left w:val="nil"/>
              <w:bottom w:val="nil"/>
              <w:right w:val="nil"/>
            </w:tcBorders>
            <w:vAlign w:val="center"/>
          </w:tcPr>
          <w:p w14:paraId="079E63CC"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75</w:t>
            </w:r>
          </w:p>
        </w:tc>
        <w:tc>
          <w:tcPr>
            <w:tcW w:w="900" w:type="dxa"/>
            <w:tcBorders>
              <w:top w:val="nil"/>
              <w:left w:val="nil"/>
              <w:bottom w:val="nil"/>
              <w:right w:val="single" w:sz="4" w:space="0" w:color="auto"/>
            </w:tcBorders>
            <w:vAlign w:val="center"/>
          </w:tcPr>
          <w:p w14:paraId="62672F06" w14:textId="77777777" w:rsidR="00C41F9D" w:rsidRPr="00933A82" w:rsidRDefault="00C41F9D" w:rsidP="00C41F9D">
            <w:pPr>
              <w:spacing w:after="0"/>
              <w:jc w:val="center"/>
              <w:rPr>
                <w:rFonts w:cstheme="minorHAnsi"/>
                <w:color w:val="000000"/>
                <w:sz w:val="20"/>
                <w:szCs w:val="20"/>
              </w:rPr>
            </w:pPr>
            <w:r w:rsidRPr="00933A82">
              <w:rPr>
                <w:rFonts w:cstheme="minorHAnsi"/>
                <w:color w:val="000000"/>
                <w:sz w:val="20"/>
                <w:szCs w:val="20"/>
              </w:rPr>
              <w:t>76</w:t>
            </w:r>
          </w:p>
        </w:tc>
      </w:tr>
      <w:tr w:rsidR="00C41F9D" w:rsidRPr="00933A82" w14:paraId="7BEB32D4" w14:textId="77777777" w:rsidTr="00F319A5">
        <w:trPr>
          <w:trHeight w:val="259"/>
        </w:trPr>
        <w:tc>
          <w:tcPr>
            <w:tcW w:w="9325" w:type="dxa"/>
            <w:gridSpan w:val="8"/>
            <w:tcBorders>
              <w:top w:val="nil"/>
              <w:left w:val="single" w:sz="4" w:space="0" w:color="auto"/>
              <w:bottom w:val="single" w:sz="4" w:space="0" w:color="auto"/>
              <w:right w:val="single" w:sz="4" w:space="0" w:color="auto"/>
            </w:tcBorders>
            <w:vAlign w:val="center"/>
          </w:tcPr>
          <w:p w14:paraId="7E311AB8" w14:textId="6E20FB49" w:rsidR="00C41F9D" w:rsidRPr="00933A82" w:rsidRDefault="00C41F9D" w:rsidP="00C41F9D">
            <w:pPr>
              <w:pBdr>
                <w:top w:val="single" w:sz="6" w:space="1" w:color="auto"/>
              </w:pBdr>
              <w:spacing w:before="40" w:after="0"/>
              <w:rPr>
                <w:rFonts w:cstheme="minorHAnsi"/>
                <w:sz w:val="18"/>
                <w:szCs w:val="18"/>
              </w:rPr>
            </w:pPr>
            <w:r w:rsidRPr="00933A82">
              <w:rPr>
                <w:rFonts w:cstheme="minorHAnsi"/>
                <w:sz w:val="18"/>
                <w:szCs w:val="18"/>
                <w:vertAlign w:val="superscript"/>
              </w:rPr>
              <w:t>a</w:t>
            </w:r>
            <w:r w:rsidRPr="00933A82">
              <w:rPr>
                <w:rFonts w:cstheme="minorHAnsi"/>
                <w:sz w:val="18"/>
                <w:szCs w:val="18"/>
              </w:rPr>
              <w:t>To provide comparable data, results for the Classes of 2019 and 2018 are based on MCAS tests through the spring 2017 and spring 2016 administrations, respectively.</w:t>
            </w:r>
          </w:p>
          <w:p w14:paraId="3CDB0113" w14:textId="379FB1F4" w:rsidR="00C41F9D" w:rsidRPr="00933A82" w:rsidRDefault="009415BC" w:rsidP="00C41F9D">
            <w:pPr>
              <w:pBdr>
                <w:top w:val="single" w:sz="6" w:space="1" w:color="auto"/>
              </w:pBdr>
              <w:spacing w:before="40" w:after="0"/>
              <w:rPr>
                <w:rFonts w:cstheme="minorHAnsi"/>
                <w:sz w:val="18"/>
                <w:szCs w:val="18"/>
              </w:rPr>
            </w:pPr>
            <w:r w:rsidRPr="00933A82">
              <w:rPr>
                <w:rFonts w:cstheme="minorHAnsi"/>
                <w:sz w:val="18"/>
                <w:szCs w:val="18"/>
                <w:vertAlign w:val="superscript"/>
              </w:rPr>
              <w:t>b</w:t>
            </w:r>
            <w:r w:rsidR="00C41F9D" w:rsidRPr="00933A82">
              <w:rPr>
                <w:rFonts w:cstheme="minorHAnsi"/>
                <w:sz w:val="18"/>
                <w:szCs w:val="18"/>
              </w:rPr>
              <w:t xml:space="preserve">Beginning in 2015, the High Needs group includes students with disabilities, English learner and former English learner students, and economically disadvantaged students. </w:t>
            </w:r>
          </w:p>
          <w:p w14:paraId="38C51609" w14:textId="2CB5DC79" w:rsidR="00C41F9D" w:rsidRPr="00933A82" w:rsidRDefault="009415BC" w:rsidP="00C41F9D">
            <w:pPr>
              <w:pBdr>
                <w:top w:val="single" w:sz="6" w:space="1" w:color="auto"/>
              </w:pBdr>
              <w:spacing w:before="40" w:after="0"/>
              <w:rPr>
                <w:rFonts w:cstheme="minorHAnsi"/>
                <w:sz w:val="20"/>
                <w:szCs w:val="20"/>
              </w:rPr>
            </w:pPr>
            <w:r w:rsidRPr="00933A82">
              <w:rPr>
                <w:rFonts w:cstheme="minorHAnsi"/>
                <w:sz w:val="18"/>
                <w:szCs w:val="18"/>
                <w:vertAlign w:val="superscript"/>
              </w:rPr>
              <w:t>c</w:t>
            </w:r>
            <w:r w:rsidR="00C41F9D" w:rsidRPr="00933A82">
              <w:rPr>
                <w:rFonts w:cstheme="minorHAnsi"/>
                <w:sz w:val="18"/>
                <w:szCs w:val="18"/>
              </w:rPr>
              <w:t>Beginning in 2015, the Economically Disadvantaged student group replaced the Low Income student group.</w:t>
            </w:r>
          </w:p>
        </w:tc>
      </w:tr>
    </w:tbl>
    <w:p w14:paraId="0909EDDF" w14:textId="77777777" w:rsidR="00C41F9D" w:rsidRDefault="00C41F9D" w:rsidP="00604612">
      <w:pPr>
        <w:pStyle w:val="BodyText"/>
        <w:spacing w:after="0"/>
        <w:rPr>
          <w:rFonts w:asciiTheme="minorHAnsi" w:hAnsiTheme="minorHAnsi" w:cstheme="minorHAnsi"/>
          <w:sz w:val="22"/>
          <w:szCs w:val="22"/>
        </w:rPr>
      </w:pPr>
    </w:p>
    <w:p w14:paraId="5CF74B6B" w14:textId="77777777" w:rsidR="00604612" w:rsidRDefault="00CC07F5" w:rsidP="00604612">
      <w:pPr>
        <w:pStyle w:val="BodyText"/>
        <w:spacing w:after="0"/>
        <w:rPr>
          <w:rFonts w:asciiTheme="minorHAnsi" w:hAnsiTheme="minorHAnsi" w:cstheme="minorHAnsi"/>
          <w:sz w:val="22"/>
          <w:szCs w:val="22"/>
        </w:rPr>
      </w:pPr>
      <w:r w:rsidRPr="00CC07F5">
        <w:rPr>
          <w:rFonts w:asciiTheme="minorHAnsi" w:hAnsiTheme="minorHAnsi" w:cstheme="minorHAnsi"/>
          <w:sz w:val="22"/>
          <w:szCs w:val="22"/>
        </w:rPr>
        <w:t xml:space="preserve">Table 18 </w:t>
      </w:r>
      <w:r w:rsidR="00604612" w:rsidRPr="007B7782">
        <w:rPr>
          <w:rFonts w:asciiTheme="minorHAnsi" w:hAnsiTheme="minorHAnsi" w:cstheme="minorHAnsi"/>
          <w:sz w:val="22"/>
          <w:szCs w:val="22"/>
        </w:rPr>
        <w:t xml:space="preserve">shows the number and cumulative percentage of students in the Class of 2020 who have already fully met the CD standard by performing at the </w:t>
      </w:r>
      <w:r w:rsidR="00604612" w:rsidRPr="007B7782">
        <w:rPr>
          <w:rFonts w:asciiTheme="minorHAnsi" w:hAnsiTheme="minorHAnsi" w:cstheme="minorHAnsi"/>
          <w:i/>
          <w:sz w:val="22"/>
          <w:szCs w:val="22"/>
        </w:rPr>
        <w:t>Proficient</w:t>
      </w:r>
      <w:r w:rsidR="00604612" w:rsidRPr="007B7782">
        <w:rPr>
          <w:rFonts w:asciiTheme="minorHAnsi" w:hAnsiTheme="minorHAnsi" w:cstheme="minorHAnsi"/>
          <w:sz w:val="22"/>
          <w:szCs w:val="22"/>
        </w:rPr>
        <w:t xml:space="preserve"> level or higher in both ELA and Mathematics and by performing at the </w:t>
      </w:r>
      <w:r w:rsidR="00604612" w:rsidRPr="007B7782">
        <w:rPr>
          <w:rFonts w:asciiTheme="minorHAnsi" w:hAnsiTheme="minorHAnsi" w:cstheme="minorHAnsi"/>
          <w:i/>
          <w:sz w:val="22"/>
          <w:szCs w:val="22"/>
        </w:rPr>
        <w:t>Needs Improvement</w:t>
      </w:r>
      <w:r w:rsidR="00604612" w:rsidRPr="007B7782">
        <w:rPr>
          <w:rFonts w:asciiTheme="minorHAnsi" w:hAnsiTheme="minorHAnsi" w:cstheme="minorHAnsi"/>
          <w:sz w:val="22"/>
          <w:szCs w:val="22"/>
        </w:rPr>
        <w:t xml:space="preserve"> level or higher in STE, </w:t>
      </w:r>
      <w:r w:rsidR="00604612" w:rsidRPr="007B7782">
        <w:rPr>
          <w:rFonts w:asciiTheme="minorHAnsi" w:hAnsiTheme="minorHAnsi" w:cstheme="minorHAnsi"/>
          <w:sz w:val="22"/>
        </w:rPr>
        <w:t>through the spring 2018 test administration</w:t>
      </w:r>
      <w:r w:rsidR="00604612" w:rsidRPr="007B7782">
        <w:rPr>
          <w:rFonts w:asciiTheme="minorHAnsi" w:hAnsiTheme="minorHAnsi" w:cstheme="minorHAnsi"/>
          <w:sz w:val="22"/>
          <w:szCs w:val="22"/>
        </w:rPr>
        <w:t>. The table also shows the number and percentage of students who have met individual components of the CD requirement.</w:t>
      </w:r>
    </w:p>
    <w:p w14:paraId="161525AF" w14:textId="77777777" w:rsidR="00604612" w:rsidRDefault="00604612">
      <w:pPr>
        <w:rPr>
          <w:rFonts w:eastAsia="Times New Roman" w:cstheme="minorHAnsi"/>
        </w:rPr>
      </w:pPr>
      <w:r>
        <w:rPr>
          <w:rFonts w:cstheme="minorHAnsi"/>
        </w:rPr>
        <w:br w:type="page"/>
      </w:r>
    </w:p>
    <w:p w14:paraId="44536DEF" w14:textId="77777777" w:rsidR="00604612" w:rsidRPr="0004118C" w:rsidRDefault="0004118C" w:rsidP="00F629AE">
      <w:pPr>
        <w:spacing w:after="40" w:line="240" w:lineRule="auto"/>
        <w:jc w:val="center"/>
        <w:rPr>
          <w:b/>
        </w:rPr>
      </w:pPr>
      <w:r>
        <w:rPr>
          <w:b/>
        </w:rPr>
        <w:lastRenderedPageBreak/>
        <w:t xml:space="preserve">Table </w:t>
      </w:r>
      <w:r w:rsidR="00CC07F5" w:rsidRPr="00CC07F5">
        <w:rPr>
          <w:b/>
        </w:rPr>
        <w:t>18</w:t>
      </w:r>
      <w:r w:rsidRPr="009E7FC3">
        <w:rPr>
          <w:b/>
        </w:rPr>
        <w:t xml:space="preserve">: Number and Percentage of Students in Class of 2020 Scoring </w:t>
      </w:r>
      <w:r w:rsidRPr="009E7FC3">
        <w:rPr>
          <w:b/>
          <w:i/>
        </w:rPr>
        <w:t>Proficient</w:t>
      </w:r>
      <w:r w:rsidRPr="009E7FC3">
        <w:rPr>
          <w:b/>
        </w:rPr>
        <w:t xml:space="preserve"> or Higher in ELA and Mathematics and </w:t>
      </w:r>
      <w:r w:rsidRPr="009E7FC3">
        <w:rPr>
          <w:b/>
          <w:i/>
        </w:rPr>
        <w:t>Needs Improvement</w:t>
      </w:r>
      <w:r w:rsidRPr="009E7FC3">
        <w:rPr>
          <w:b/>
        </w:rPr>
        <w:t xml:space="preserve"> or Higher in STE through the Spring 2018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48"/>
        <w:gridCol w:w="2160"/>
        <w:gridCol w:w="2160"/>
      </w:tblGrid>
      <w:tr w:rsidR="00604612" w:rsidRPr="00AA2478" w14:paraId="708DAC89" w14:textId="77777777" w:rsidTr="00F319A5">
        <w:trPr>
          <w:trHeight w:val="288"/>
          <w:jc w:val="center"/>
        </w:trPr>
        <w:tc>
          <w:tcPr>
            <w:tcW w:w="4648" w:type="dxa"/>
            <w:noWrap/>
            <w:vAlign w:val="center"/>
          </w:tcPr>
          <w:p w14:paraId="4FAD4EFA" w14:textId="77777777" w:rsidR="00604612" w:rsidRPr="00FC7113" w:rsidRDefault="00604612" w:rsidP="00604612">
            <w:pPr>
              <w:spacing w:after="0"/>
              <w:rPr>
                <w:rFonts w:eastAsia="Arial Unicode MS" w:cstheme="minorHAnsi"/>
                <w:b/>
                <w:sz w:val="20"/>
                <w:szCs w:val="20"/>
              </w:rPr>
            </w:pPr>
            <w:r w:rsidRPr="00FC7113">
              <w:rPr>
                <w:rFonts w:eastAsia="Arial Unicode MS" w:cstheme="minorHAnsi"/>
                <w:b/>
                <w:sz w:val="20"/>
                <w:szCs w:val="20"/>
              </w:rPr>
              <w:t>CD Requirement</w:t>
            </w:r>
          </w:p>
        </w:tc>
        <w:tc>
          <w:tcPr>
            <w:tcW w:w="2160" w:type="dxa"/>
            <w:noWrap/>
            <w:vAlign w:val="center"/>
          </w:tcPr>
          <w:p w14:paraId="46BBAEE7" w14:textId="77777777" w:rsidR="00604612" w:rsidRPr="00FC7113" w:rsidRDefault="00604612" w:rsidP="00604612">
            <w:pPr>
              <w:numPr>
                <w:ilvl w:val="12"/>
                <w:numId w:val="0"/>
              </w:numPr>
              <w:spacing w:after="0"/>
              <w:jc w:val="center"/>
              <w:rPr>
                <w:rFonts w:cstheme="minorHAnsi"/>
                <w:b/>
                <w:bCs/>
                <w:sz w:val="20"/>
                <w:szCs w:val="20"/>
              </w:rPr>
            </w:pPr>
            <w:r w:rsidRPr="00FC7113">
              <w:rPr>
                <w:rFonts w:cstheme="minorHAnsi"/>
                <w:b/>
                <w:bCs/>
                <w:sz w:val="20"/>
                <w:szCs w:val="20"/>
              </w:rPr>
              <w:t>Number</w:t>
            </w:r>
          </w:p>
        </w:tc>
        <w:tc>
          <w:tcPr>
            <w:tcW w:w="2160" w:type="dxa"/>
            <w:noWrap/>
            <w:vAlign w:val="center"/>
          </w:tcPr>
          <w:p w14:paraId="2931A4D8" w14:textId="77777777" w:rsidR="00604612" w:rsidRPr="00FC7113" w:rsidRDefault="00604612" w:rsidP="00604612">
            <w:pPr>
              <w:numPr>
                <w:ilvl w:val="12"/>
                <w:numId w:val="0"/>
              </w:numPr>
              <w:spacing w:after="0"/>
              <w:jc w:val="center"/>
              <w:rPr>
                <w:rFonts w:cstheme="minorHAnsi"/>
                <w:b/>
                <w:bCs/>
                <w:sz w:val="20"/>
                <w:szCs w:val="20"/>
              </w:rPr>
            </w:pPr>
            <w:r w:rsidRPr="00FC7113">
              <w:rPr>
                <w:rFonts w:cstheme="minorHAnsi"/>
                <w:b/>
                <w:bCs/>
                <w:sz w:val="20"/>
                <w:szCs w:val="20"/>
              </w:rPr>
              <w:t>Percent</w:t>
            </w:r>
          </w:p>
        </w:tc>
      </w:tr>
      <w:tr w:rsidR="00604612" w:rsidRPr="00AA2478" w14:paraId="0CD40386" w14:textId="77777777" w:rsidTr="00F319A5">
        <w:trPr>
          <w:trHeight w:val="288"/>
          <w:jc w:val="center"/>
        </w:trPr>
        <w:tc>
          <w:tcPr>
            <w:tcW w:w="4648" w:type="dxa"/>
            <w:noWrap/>
            <w:vAlign w:val="center"/>
          </w:tcPr>
          <w:p w14:paraId="0620FB36" w14:textId="77777777" w:rsidR="00604612" w:rsidRPr="00FC7113" w:rsidRDefault="00F90DC5" w:rsidP="00F90DC5">
            <w:pPr>
              <w:spacing w:after="0"/>
              <w:rPr>
                <w:rFonts w:cstheme="minorHAnsi"/>
                <w:sz w:val="20"/>
                <w:szCs w:val="20"/>
              </w:rPr>
            </w:pPr>
            <w:r w:rsidRPr="00FC7113">
              <w:rPr>
                <w:rFonts w:cstheme="minorHAnsi"/>
                <w:sz w:val="20"/>
                <w:szCs w:val="20"/>
              </w:rPr>
              <w:t>Earned CD</w:t>
            </w:r>
          </w:p>
        </w:tc>
        <w:tc>
          <w:tcPr>
            <w:tcW w:w="2160" w:type="dxa"/>
            <w:noWrap/>
            <w:vAlign w:val="center"/>
          </w:tcPr>
          <w:p w14:paraId="3A51E869" w14:textId="77777777" w:rsidR="00604612" w:rsidRPr="00FC7113" w:rsidRDefault="00604612" w:rsidP="00604612">
            <w:pPr>
              <w:spacing w:after="0"/>
              <w:jc w:val="center"/>
              <w:rPr>
                <w:rFonts w:cstheme="minorHAnsi"/>
                <w:sz w:val="20"/>
                <w:szCs w:val="20"/>
              </w:rPr>
            </w:pPr>
            <w:r w:rsidRPr="00FC7113">
              <w:rPr>
                <w:rFonts w:cstheme="minorHAnsi"/>
                <w:sz w:val="20"/>
                <w:szCs w:val="20"/>
              </w:rPr>
              <w:t>53,343</w:t>
            </w:r>
          </w:p>
        </w:tc>
        <w:tc>
          <w:tcPr>
            <w:tcW w:w="2160" w:type="dxa"/>
            <w:noWrap/>
            <w:vAlign w:val="center"/>
          </w:tcPr>
          <w:p w14:paraId="734DDAE9" w14:textId="77777777" w:rsidR="00604612" w:rsidRPr="00FC7113" w:rsidRDefault="00604612" w:rsidP="00604612">
            <w:pPr>
              <w:spacing w:after="0"/>
              <w:jc w:val="center"/>
              <w:rPr>
                <w:rFonts w:cstheme="minorHAnsi"/>
                <w:bCs/>
                <w:sz w:val="20"/>
                <w:szCs w:val="20"/>
              </w:rPr>
            </w:pPr>
            <w:r w:rsidRPr="00FC7113">
              <w:rPr>
                <w:rFonts w:cstheme="minorHAnsi"/>
                <w:bCs/>
                <w:sz w:val="20"/>
                <w:szCs w:val="20"/>
              </w:rPr>
              <w:t>74</w:t>
            </w:r>
          </w:p>
        </w:tc>
      </w:tr>
      <w:tr w:rsidR="00604612" w:rsidRPr="00AA2478" w14:paraId="13AB2058" w14:textId="77777777" w:rsidTr="00F319A5">
        <w:trPr>
          <w:trHeight w:val="288"/>
          <w:jc w:val="center"/>
        </w:trPr>
        <w:tc>
          <w:tcPr>
            <w:tcW w:w="4648" w:type="dxa"/>
            <w:noWrap/>
            <w:vAlign w:val="center"/>
          </w:tcPr>
          <w:p w14:paraId="3C97EE4B" w14:textId="77777777" w:rsidR="00604612" w:rsidRPr="00FC7113" w:rsidRDefault="00604612" w:rsidP="00604612">
            <w:pPr>
              <w:spacing w:after="0"/>
              <w:rPr>
                <w:rFonts w:cstheme="minorHAnsi"/>
                <w:bCs/>
                <w:sz w:val="20"/>
                <w:szCs w:val="20"/>
              </w:rPr>
            </w:pPr>
            <w:r w:rsidRPr="00FC7113">
              <w:rPr>
                <w:rFonts w:cstheme="minorHAnsi"/>
                <w:bCs/>
                <w:sz w:val="20"/>
                <w:szCs w:val="20"/>
              </w:rPr>
              <w:t xml:space="preserve">ELA and Mathematics </w:t>
            </w:r>
            <w:r w:rsidRPr="00FC7113">
              <w:rPr>
                <w:rFonts w:cstheme="minorHAnsi"/>
                <w:bCs/>
                <w:i/>
                <w:sz w:val="20"/>
                <w:szCs w:val="20"/>
              </w:rPr>
              <w:t>Proficient</w:t>
            </w:r>
            <w:r w:rsidRPr="00FC7113">
              <w:rPr>
                <w:rFonts w:cstheme="minorHAnsi"/>
                <w:bCs/>
                <w:sz w:val="20"/>
                <w:szCs w:val="20"/>
              </w:rPr>
              <w:t xml:space="preserve"> or Higher </w:t>
            </w:r>
          </w:p>
        </w:tc>
        <w:tc>
          <w:tcPr>
            <w:tcW w:w="2160" w:type="dxa"/>
            <w:noWrap/>
            <w:vAlign w:val="center"/>
          </w:tcPr>
          <w:p w14:paraId="2B9D7915" w14:textId="77777777" w:rsidR="00604612" w:rsidRPr="00FC7113" w:rsidRDefault="00604612" w:rsidP="00604612">
            <w:pPr>
              <w:spacing w:after="0"/>
              <w:jc w:val="center"/>
              <w:rPr>
                <w:rFonts w:cstheme="minorHAnsi"/>
                <w:sz w:val="20"/>
                <w:szCs w:val="20"/>
              </w:rPr>
            </w:pPr>
            <w:r w:rsidRPr="00FC7113">
              <w:rPr>
                <w:rFonts w:cstheme="minorHAnsi"/>
                <w:sz w:val="20"/>
                <w:szCs w:val="20"/>
              </w:rPr>
              <w:t>53,535</w:t>
            </w:r>
          </w:p>
        </w:tc>
        <w:tc>
          <w:tcPr>
            <w:tcW w:w="2160" w:type="dxa"/>
            <w:noWrap/>
            <w:vAlign w:val="center"/>
          </w:tcPr>
          <w:p w14:paraId="533AD931" w14:textId="77777777" w:rsidR="00604612" w:rsidRPr="00FC7113" w:rsidRDefault="00604612" w:rsidP="00604612">
            <w:pPr>
              <w:spacing w:after="0"/>
              <w:jc w:val="center"/>
              <w:rPr>
                <w:rFonts w:cstheme="minorHAnsi"/>
                <w:sz w:val="20"/>
                <w:szCs w:val="20"/>
              </w:rPr>
            </w:pPr>
            <w:r w:rsidRPr="00FC7113">
              <w:rPr>
                <w:rFonts w:cstheme="minorHAnsi"/>
                <w:sz w:val="20"/>
                <w:szCs w:val="20"/>
              </w:rPr>
              <w:t>74</w:t>
            </w:r>
          </w:p>
        </w:tc>
      </w:tr>
      <w:tr w:rsidR="00604612" w:rsidRPr="00AA2478" w14:paraId="66A1463A" w14:textId="77777777" w:rsidTr="00F319A5">
        <w:trPr>
          <w:trHeight w:val="288"/>
          <w:jc w:val="center"/>
        </w:trPr>
        <w:tc>
          <w:tcPr>
            <w:tcW w:w="4648" w:type="dxa"/>
            <w:noWrap/>
            <w:vAlign w:val="center"/>
          </w:tcPr>
          <w:p w14:paraId="270486E5" w14:textId="77777777" w:rsidR="00604612" w:rsidRPr="00FC7113" w:rsidRDefault="00604612" w:rsidP="00604612">
            <w:pPr>
              <w:spacing w:after="0"/>
              <w:rPr>
                <w:rFonts w:cstheme="minorHAnsi"/>
                <w:bCs/>
                <w:sz w:val="20"/>
                <w:szCs w:val="20"/>
              </w:rPr>
            </w:pPr>
            <w:r w:rsidRPr="00FC7113">
              <w:rPr>
                <w:rFonts w:cstheme="minorHAnsi"/>
                <w:bCs/>
                <w:sz w:val="20"/>
                <w:szCs w:val="20"/>
              </w:rPr>
              <w:t xml:space="preserve">ELA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14:paraId="73B7B822" w14:textId="77777777" w:rsidR="00604612" w:rsidRPr="00FC7113" w:rsidRDefault="00604612" w:rsidP="00604612">
            <w:pPr>
              <w:spacing w:after="0"/>
              <w:jc w:val="center"/>
              <w:rPr>
                <w:rFonts w:cstheme="minorHAnsi"/>
                <w:sz w:val="20"/>
                <w:szCs w:val="20"/>
              </w:rPr>
            </w:pPr>
            <w:r w:rsidRPr="00FC7113">
              <w:rPr>
                <w:rFonts w:cstheme="minorHAnsi"/>
                <w:sz w:val="20"/>
                <w:szCs w:val="20"/>
              </w:rPr>
              <w:t>63,690</w:t>
            </w:r>
          </w:p>
        </w:tc>
        <w:tc>
          <w:tcPr>
            <w:tcW w:w="2160" w:type="dxa"/>
            <w:noWrap/>
            <w:vAlign w:val="center"/>
          </w:tcPr>
          <w:p w14:paraId="6A1FF25A" w14:textId="77777777" w:rsidR="00604612" w:rsidRPr="00FC7113" w:rsidRDefault="00604612" w:rsidP="00604612">
            <w:pPr>
              <w:spacing w:after="0"/>
              <w:jc w:val="center"/>
              <w:rPr>
                <w:rFonts w:cstheme="minorHAnsi"/>
                <w:sz w:val="20"/>
                <w:szCs w:val="20"/>
              </w:rPr>
            </w:pPr>
            <w:r w:rsidRPr="00FC7113">
              <w:rPr>
                <w:rFonts w:cstheme="minorHAnsi"/>
                <w:sz w:val="20"/>
                <w:szCs w:val="20"/>
              </w:rPr>
              <w:t>88</w:t>
            </w:r>
          </w:p>
        </w:tc>
      </w:tr>
      <w:tr w:rsidR="00604612" w:rsidRPr="00AA2478" w14:paraId="70510D96" w14:textId="77777777" w:rsidTr="00F319A5">
        <w:trPr>
          <w:trHeight w:val="288"/>
          <w:jc w:val="center"/>
        </w:trPr>
        <w:tc>
          <w:tcPr>
            <w:tcW w:w="4648" w:type="dxa"/>
            <w:noWrap/>
            <w:vAlign w:val="center"/>
          </w:tcPr>
          <w:p w14:paraId="54100F9D" w14:textId="77777777" w:rsidR="00604612" w:rsidRPr="00FC7113" w:rsidRDefault="00604612" w:rsidP="00604612">
            <w:pPr>
              <w:spacing w:after="0"/>
              <w:rPr>
                <w:rFonts w:eastAsia="Arial Unicode MS" w:cstheme="minorHAnsi"/>
                <w:bCs/>
                <w:sz w:val="20"/>
                <w:szCs w:val="20"/>
              </w:rPr>
            </w:pPr>
            <w:r w:rsidRPr="00FC7113">
              <w:rPr>
                <w:rFonts w:cstheme="minorHAnsi"/>
                <w:bCs/>
                <w:sz w:val="20"/>
                <w:szCs w:val="20"/>
              </w:rPr>
              <w:t xml:space="preserve">Mathematics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14:paraId="0733CD22" w14:textId="77777777" w:rsidR="00604612" w:rsidRPr="00FC7113" w:rsidRDefault="00604612" w:rsidP="00604612">
            <w:pPr>
              <w:spacing w:after="0"/>
              <w:jc w:val="center"/>
              <w:rPr>
                <w:rFonts w:cstheme="minorHAnsi"/>
                <w:sz w:val="20"/>
                <w:szCs w:val="20"/>
              </w:rPr>
            </w:pPr>
            <w:r w:rsidRPr="00FC7113">
              <w:rPr>
                <w:rFonts w:cstheme="minorHAnsi"/>
                <w:sz w:val="20"/>
                <w:szCs w:val="20"/>
              </w:rPr>
              <w:t>54,605</w:t>
            </w:r>
          </w:p>
        </w:tc>
        <w:tc>
          <w:tcPr>
            <w:tcW w:w="2160" w:type="dxa"/>
            <w:noWrap/>
            <w:vAlign w:val="center"/>
          </w:tcPr>
          <w:p w14:paraId="695155AF" w14:textId="77777777" w:rsidR="00604612" w:rsidRPr="00FC7113" w:rsidRDefault="00604612" w:rsidP="00604612">
            <w:pPr>
              <w:spacing w:after="0"/>
              <w:jc w:val="center"/>
              <w:rPr>
                <w:rFonts w:cstheme="minorHAnsi"/>
                <w:sz w:val="20"/>
                <w:szCs w:val="20"/>
              </w:rPr>
            </w:pPr>
            <w:r w:rsidRPr="00FC7113">
              <w:rPr>
                <w:rFonts w:cstheme="minorHAnsi"/>
                <w:sz w:val="20"/>
                <w:szCs w:val="20"/>
              </w:rPr>
              <w:t>76</w:t>
            </w:r>
          </w:p>
        </w:tc>
      </w:tr>
      <w:tr w:rsidR="00604612" w:rsidRPr="00AA2478" w14:paraId="26ACDEF3" w14:textId="77777777" w:rsidTr="00F319A5">
        <w:trPr>
          <w:trHeight w:val="288"/>
          <w:jc w:val="center"/>
        </w:trPr>
        <w:tc>
          <w:tcPr>
            <w:tcW w:w="4648" w:type="dxa"/>
            <w:noWrap/>
            <w:vAlign w:val="center"/>
          </w:tcPr>
          <w:p w14:paraId="70832CB9" w14:textId="77777777" w:rsidR="00604612" w:rsidRPr="00FC7113" w:rsidRDefault="00604612" w:rsidP="00604612">
            <w:pPr>
              <w:spacing w:after="0"/>
              <w:rPr>
                <w:rFonts w:eastAsia="Arial Unicode MS" w:cstheme="minorHAnsi"/>
                <w:bCs/>
                <w:sz w:val="20"/>
                <w:szCs w:val="20"/>
              </w:rPr>
            </w:pPr>
            <w:r w:rsidRPr="00FC7113">
              <w:rPr>
                <w:rFonts w:cstheme="minorHAnsi"/>
                <w:bCs/>
                <w:sz w:val="20"/>
                <w:szCs w:val="20"/>
              </w:rPr>
              <w:t xml:space="preserve">STE </w:t>
            </w:r>
            <w:r w:rsidRPr="00FC7113">
              <w:rPr>
                <w:rFonts w:cstheme="minorHAnsi"/>
                <w:bCs/>
                <w:i/>
                <w:sz w:val="20"/>
                <w:szCs w:val="20"/>
              </w:rPr>
              <w:t>Needs Improvement</w:t>
            </w:r>
            <w:r w:rsidRPr="00FC7113">
              <w:rPr>
                <w:rFonts w:cstheme="minorHAnsi"/>
                <w:bCs/>
                <w:sz w:val="20"/>
                <w:szCs w:val="20"/>
              </w:rPr>
              <w:t xml:space="preserve"> or Higher</w:t>
            </w:r>
          </w:p>
        </w:tc>
        <w:tc>
          <w:tcPr>
            <w:tcW w:w="2160" w:type="dxa"/>
            <w:noWrap/>
            <w:vAlign w:val="center"/>
          </w:tcPr>
          <w:p w14:paraId="7357B183" w14:textId="77777777" w:rsidR="00604612" w:rsidRPr="00FC7113" w:rsidRDefault="00604612" w:rsidP="00604612">
            <w:pPr>
              <w:spacing w:after="0"/>
              <w:jc w:val="center"/>
              <w:rPr>
                <w:rFonts w:cstheme="minorHAnsi"/>
                <w:sz w:val="20"/>
                <w:szCs w:val="20"/>
              </w:rPr>
            </w:pPr>
            <w:r w:rsidRPr="00FC7113">
              <w:rPr>
                <w:rFonts w:cstheme="minorHAnsi"/>
                <w:sz w:val="20"/>
                <w:szCs w:val="20"/>
              </w:rPr>
              <w:t>66,978</w:t>
            </w:r>
          </w:p>
        </w:tc>
        <w:tc>
          <w:tcPr>
            <w:tcW w:w="2160" w:type="dxa"/>
            <w:noWrap/>
            <w:vAlign w:val="center"/>
          </w:tcPr>
          <w:p w14:paraId="0641D59F" w14:textId="77777777" w:rsidR="00604612" w:rsidRPr="00FC7113" w:rsidRDefault="00604612" w:rsidP="00604612">
            <w:pPr>
              <w:spacing w:after="0"/>
              <w:jc w:val="center"/>
              <w:rPr>
                <w:rFonts w:cstheme="minorHAnsi"/>
                <w:sz w:val="20"/>
                <w:szCs w:val="20"/>
              </w:rPr>
            </w:pPr>
            <w:r w:rsidRPr="00FC7113">
              <w:rPr>
                <w:rFonts w:cstheme="minorHAnsi"/>
                <w:sz w:val="20"/>
                <w:szCs w:val="20"/>
              </w:rPr>
              <w:t>93</w:t>
            </w:r>
          </w:p>
        </w:tc>
      </w:tr>
    </w:tbl>
    <w:p w14:paraId="50F1CDDE" w14:textId="77777777" w:rsidR="00604612" w:rsidRDefault="00604612" w:rsidP="00604612">
      <w:pPr>
        <w:pStyle w:val="Heading1"/>
      </w:pPr>
    </w:p>
    <w:p w14:paraId="6773A353" w14:textId="77777777" w:rsidR="0024443E" w:rsidRPr="00CC4F02" w:rsidRDefault="0024443E" w:rsidP="0056733C">
      <w:pPr>
        <w:spacing w:before="240"/>
      </w:pPr>
    </w:p>
    <w:sectPr w:rsidR="0024443E" w:rsidRPr="00CC4F02" w:rsidSect="009772EB">
      <w:footerReference w:type="default" r:id="rId35"/>
      <w:foot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03A2" w14:textId="77777777" w:rsidR="00A37949" w:rsidRDefault="00A37949" w:rsidP="001D2D67">
      <w:pPr>
        <w:spacing w:after="0" w:line="240" w:lineRule="auto"/>
      </w:pPr>
      <w:r>
        <w:separator/>
      </w:r>
    </w:p>
  </w:endnote>
  <w:endnote w:type="continuationSeparator" w:id="0">
    <w:p w14:paraId="6410DFE7" w14:textId="77777777" w:rsidR="00A37949" w:rsidRDefault="00A37949" w:rsidP="001D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E32F" w14:textId="328A95F0" w:rsidR="00F23FED" w:rsidRDefault="00F23FED">
    <w:pPr>
      <w:pStyle w:val="Footer"/>
    </w:pPr>
    <w:r w:rsidRPr="008036E3">
      <w:rPr>
        <w:i/>
      </w:rPr>
      <w:t>Spring 2018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sidR="00481AB6">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4BBF" w14:textId="77777777" w:rsidR="00F23FED" w:rsidRDefault="00F23FED">
    <w:pPr>
      <w:pStyle w:val="Footer"/>
    </w:pPr>
    <w:r w:rsidRPr="008036E3">
      <w:rPr>
        <w:i/>
      </w:rPr>
      <w:t>Spring 2018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4A68" w14:textId="77777777" w:rsidR="00A37949" w:rsidRDefault="00A37949" w:rsidP="001D2D67">
      <w:pPr>
        <w:spacing w:after="0" w:line="240" w:lineRule="auto"/>
      </w:pPr>
      <w:r>
        <w:separator/>
      </w:r>
    </w:p>
  </w:footnote>
  <w:footnote w:type="continuationSeparator" w:id="0">
    <w:p w14:paraId="4479432C" w14:textId="77777777" w:rsidR="00A37949" w:rsidRDefault="00A37949" w:rsidP="001D2D67">
      <w:pPr>
        <w:spacing w:after="0" w:line="240" w:lineRule="auto"/>
      </w:pPr>
      <w:r>
        <w:continuationSeparator/>
      </w:r>
    </w:p>
  </w:footnote>
  <w:footnote w:id="1">
    <w:p w14:paraId="3A6FC20F" w14:textId="67254E4C" w:rsidR="00F23FED" w:rsidRPr="00B04335" w:rsidRDefault="00F23FED" w:rsidP="00B04335">
      <w:pPr>
        <w:pStyle w:val="FootnoteText"/>
        <w:rPr>
          <w:rFonts w:asciiTheme="minorHAnsi" w:hAnsiTheme="minorHAnsi" w:cstheme="minorHAnsi"/>
          <w:sz w:val="18"/>
          <w:szCs w:val="18"/>
        </w:rPr>
      </w:pPr>
      <w:r>
        <w:rPr>
          <w:rStyle w:val="FootnoteReference"/>
        </w:rPr>
        <w:footnoteRef/>
      </w:r>
      <w:r>
        <w:t xml:space="preserve"> </w:t>
      </w:r>
      <w:r w:rsidRPr="00B04335">
        <w:rPr>
          <w:rFonts w:asciiTheme="minorHAnsi" w:hAnsiTheme="minorHAnsi" w:cstheme="minorHAnsi"/>
          <w:sz w:val="18"/>
          <w:szCs w:val="18"/>
        </w:rPr>
        <w:t>Due to rounding at individual achievement levels, the percentages in this figure, and in other figures in this report, may not add up to 100%.</w:t>
      </w:r>
      <w:r>
        <w:rPr>
          <w:rFonts w:asciiTheme="minorHAnsi" w:hAnsiTheme="minorHAnsi" w:cstheme="minorHAnsi"/>
          <w:sz w:val="18"/>
          <w:szCs w:val="18"/>
        </w:rPr>
        <w:t xml:space="preserve"> For the same reason, when percentages for </w:t>
      </w:r>
      <w:r w:rsidRPr="00B04335">
        <w:rPr>
          <w:rFonts w:asciiTheme="minorHAnsi" w:hAnsiTheme="minorHAnsi" w:cstheme="minorHAnsi"/>
          <w:i/>
          <w:sz w:val="18"/>
          <w:szCs w:val="18"/>
        </w:rPr>
        <w:t>Meeting Expectations</w:t>
      </w:r>
      <w:r>
        <w:rPr>
          <w:rFonts w:asciiTheme="minorHAnsi" w:hAnsiTheme="minorHAnsi" w:cstheme="minorHAnsi"/>
          <w:sz w:val="18"/>
          <w:szCs w:val="18"/>
        </w:rPr>
        <w:t xml:space="preserve"> and </w:t>
      </w:r>
      <w:r w:rsidRPr="00B04335">
        <w:rPr>
          <w:rFonts w:asciiTheme="minorHAnsi" w:hAnsiTheme="minorHAnsi" w:cstheme="minorHAnsi"/>
          <w:i/>
          <w:sz w:val="18"/>
          <w:szCs w:val="18"/>
        </w:rPr>
        <w:t>Exceeding Expectations</w:t>
      </w:r>
      <w:r>
        <w:rPr>
          <w:rFonts w:asciiTheme="minorHAnsi" w:hAnsiTheme="minorHAnsi" w:cstheme="minorHAnsi"/>
          <w:sz w:val="18"/>
          <w:szCs w:val="18"/>
        </w:rPr>
        <w:t xml:space="preserve"> are aggregated to report the percentage of students at “</w:t>
      </w:r>
      <w:r w:rsidRPr="00B04335">
        <w:rPr>
          <w:rFonts w:asciiTheme="minorHAnsi" w:hAnsiTheme="minorHAnsi" w:cstheme="minorHAnsi"/>
          <w:i/>
          <w:sz w:val="18"/>
          <w:szCs w:val="18"/>
        </w:rPr>
        <w:t>Meeting Expectations</w:t>
      </w:r>
      <w:r w:rsidRPr="00B04335">
        <w:rPr>
          <w:rFonts w:asciiTheme="minorHAnsi" w:hAnsiTheme="minorHAnsi" w:cstheme="minorHAnsi"/>
          <w:sz w:val="18"/>
          <w:szCs w:val="18"/>
        </w:rPr>
        <w:t xml:space="preserve"> or</w:t>
      </w:r>
      <w:r>
        <w:rPr>
          <w:rFonts w:asciiTheme="minorHAnsi" w:hAnsiTheme="minorHAnsi" w:cstheme="minorHAnsi"/>
          <w:sz w:val="18"/>
          <w:szCs w:val="18"/>
        </w:rPr>
        <w:t xml:space="preserve"> higher,” the sum of the percentages for the </w:t>
      </w:r>
      <w:r w:rsidRPr="00B04335">
        <w:rPr>
          <w:rFonts w:asciiTheme="minorHAnsi" w:hAnsiTheme="minorHAnsi" w:cstheme="minorHAnsi"/>
          <w:sz w:val="18"/>
          <w:szCs w:val="18"/>
        </w:rPr>
        <w:t>individual achievement levels</w:t>
      </w:r>
      <w:r>
        <w:rPr>
          <w:rFonts w:asciiTheme="minorHAnsi" w:hAnsiTheme="minorHAnsi" w:cstheme="minorHAnsi"/>
          <w:sz w:val="18"/>
          <w:szCs w:val="18"/>
        </w:rPr>
        <w:t xml:space="preserve"> may not equal the aggregated total.</w:t>
      </w:r>
    </w:p>
  </w:footnote>
  <w:footnote w:id="2">
    <w:p w14:paraId="6D53A1B1" w14:textId="131A2393" w:rsidR="006C477A" w:rsidRPr="006C477A" w:rsidRDefault="006C477A">
      <w:pPr>
        <w:pStyle w:val="FootnoteText"/>
        <w:rPr>
          <w:rFonts w:asciiTheme="minorHAnsi" w:hAnsiTheme="minorHAnsi" w:cstheme="minorHAnsi"/>
          <w:sz w:val="18"/>
          <w:szCs w:val="18"/>
        </w:rPr>
      </w:pPr>
      <w:r w:rsidRPr="006C477A">
        <w:rPr>
          <w:rStyle w:val="FootnoteReference"/>
          <w:rFonts w:asciiTheme="minorHAnsi" w:hAnsiTheme="minorHAnsi" w:cstheme="minorHAnsi"/>
          <w:sz w:val="18"/>
          <w:szCs w:val="18"/>
        </w:rPr>
        <w:footnoteRef/>
      </w:r>
      <w:r w:rsidRPr="006C477A">
        <w:rPr>
          <w:rFonts w:asciiTheme="minorHAnsi" w:hAnsiTheme="minorHAnsi" w:cstheme="minorHAnsi"/>
          <w:sz w:val="18"/>
          <w:szCs w:val="18"/>
        </w:rPr>
        <w:t xml:space="preserve"> Due to rounding</w:t>
      </w:r>
      <w:r>
        <w:rPr>
          <w:rFonts w:asciiTheme="minorHAnsi" w:hAnsiTheme="minorHAnsi" w:cstheme="minorHAnsi"/>
          <w:sz w:val="18"/>
          <w:szCs w:val="18"/>
        </w:rPr>
        <w:t>, average scaled scores in this report may</w:t>
      </w:r>
      <w:r w:rsidR="00721F5D">
        <w:rPr>
          <w:rFonts w:asciiTheme="minorHAnsi" w:hAnsiTheme="minorHAnsi" w:cstheme="minorHAnsi"/>
          <w:sz w:val="18"/>
          <w:szCs w:val="18"/>
        </w:rPr>
        <w:t xml:space="preserve"> differ</w:t>
      </w:r>
      <w:r>
        <w:rPr>
          <w:rFonts w:asciiTheme="minorHAnsi" w:hAnsiTheme="minorHAnsi" w:cstheme="minorHAnsi"/>
          <w:sz w:val="18"/>
          <w:szCs w:val="18"/>
        </w:rPr>
        <w:t xml:space="preserve"> in </w:t>
      </w:r>
      <w:r w:rsidR="00721F5D">
        <w:rPr>
          <w:rFonts w:asciiTheme="minorHAnsi" w:hAnsiTheme="minorHAnsi" w:cstheme="minorHAnsi"/>
          <w:sz w:val="18"/>
          <w:szCs w:val="18"/>
        </w:rPr>
        <w:t xml:space="preserve">some instances </w:t>
      </w:r>
      <w:r>
        <w:rPr>
          <w:rFonts w:asciiTheme="minorHAnsi" w:hAnsiTheme="minorHAnsi" w:cstheme="minorHAnsi"/>
          <w:sz w:val="18"/>
          <w:szCs w:val="18"/>
        </w:rPr>
        <w:t xml:space="preserve">by one-tenth of a point from average scaled scores reported in the Department’s online systems. </w:t>
      </w:r>
    </w:p>
  </w:footnote>
  <w:footnote w:id="3">
    <w:p w14:paraId="6C748BA5" w14:textId="77777777" w:rsidR="00F23FED" w:rsidRPr="007B7782" w:rsidRDefault="00F23FED" w:rsidP="00604612">
      <w:pPr>
        <w:pStyle w:val="FootnoteText"/>
        <w:rPr>
          <w:rFonts w:asciiTheme="minorHAnsi" w:hAnsiTheme="minorHAnsi" w:cstheme="minorHAnsi"/>
        </w:rPr>
      </w:pPr>
      <w:r w:rsidRPr="007B7782">
        <w:rPr>
          <w:rStyle w:val="FootnoteReference"/>
          <w:rFonts w:asciiTheme="minorHAnsi" w:hAnsiTheme="minorHAnsi" w:cstheme="minorHAnsi"/>
        </w:rPr>
        <w:footnoteRef/>
      </w:r>
      <w:r w:rsidRPr="007B7782">
        <w:rPr>
          <w:rFonts w:asciiTheme="minorHAnsi" w:hAnsiTheme="minorHAnsi" w:cstheme="minorHAnsi"/>
        </w:rPr>
        <w:t xml:space="preserve"> </w:t>
      </w:r>
      <w:r w:rsidRPr="00D3287A">
        <w:rPr>
          <w:rFonts w:asciiTheme="minorHAnsi" w:hAnsiTheme="minorHAnsi" w:cstheme="minorHAnsi"/>
          <w:sz w:val="18"/>
          <w:szCs w:val="18"/>
        </w:rPr>
        <w:t>The achievement figures for students in the C</w:t>
      </w:r>
      <w:r w:rsidRPr="00D3287A">
        <w:rPr>
          <w:rFonts w:asciiTheme="minorHAnsi" w:hAnsiTheme="minorHAnsi" w:cstheme="minorHAnsi"/>
          <w:snapToGrid w:val="0"/>
          <w:sz w:val="18"/>
          <w:szCs w:val="18"/>
        </w:rPr>
        <w:t>lass</w:t>
      </w:r>
      <w:r w:rsidRPr="00D3287A">
        <w:rPr>
          <w:rFonts w:asciiTheme="minorHAnsi" w:hAnsiTheme="minorHAnsi" w:cstheme="minorHAnsi"/>
          <w:sz w:val="18"/>
          <w:szCs w:val="18"/>
        </w:rPr>
        <w:t xml:space="preserve"> of 2020 may be lower than the corresponding figures for grade 10 students cited elsewhere in this report because the figures for students in the Class of 2020 include students participating in a retest administration (primarily students retained in grade) while those for grade 10 students include first-time spring MCAS administration testers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0D5"/>
    <w:multiLevelType w:val="hybridMultilevel"/>
    <w:tmpl w:val="DA3C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20D"/>
    <w:multiLevelType w:val="hybridMultilevel"/>
    <w:tmpl w:val="D2B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022"/>
    <w:multiLevelType w:val="hybridMultilevel"/>
    <w:tmpl w:val="B46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262A8"/>
    <w:multiLevelType w:val="hybridMultilevel"/>
    <w:tmpl w:val="F03E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F230B"/>
    <w:multiLevelType w:val="hybridMultilevel"/>
    <w:tmpl w:val="0810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E1CE1"/>
    <w:multiLevelType w:val="hybridMultilevel"/>
    <w:tmpl w:val="161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44192"/>
    <w:multiLevelType w:val="hybridMultilevel"/>
    <w:tmpl w:val="FB6AB358"/>
    <w:lvl w:ilvl="0" w:tplc="E070E8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48420E"/>
    <w:multiLevelType w:val="hybridMultilevel"/>
    <w:tmpl w:val="B65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E"/>
    <w:rsid w:val="00007529"/>
    <w:rsid w:val="00014BB0"/>
    <w:rsid w:val="00015849"/>
    <w:rsid w:val="00016411"/>
    <w:rsid w:val="000316CF"/>
    <w:rsid w:val="00040C66"/>
    <w:rsid w:val="0004118C"/>
    <w:rsid w:val="00045FC3"/>
    <w:rsid w:val="0005550B"/>
    <w:rsid w:val="000564C0"/>
    <w:rsid w:val="000661CA"/>
    <w:rsid w:val="00070B5C"/>
    <w:rsid w:val="00074394"/>
    <w:rsid w:val="00074720"/>
    <w:rsid w:val="00076A9A"/>
    <w:rsid w:val="0008120A"/>
    <w:rsid w:val="00081E41"/>
    <w:rsid w:val="000831C9"/>
    <w:rsid w:val="00091432"/>
    <w:rsid w:val="000A1B3E"/>
    <w:rsid w:val="000A73B5"/>
    <w:rsid w:val="000B0053"/>
    <w:rsid w:val="000B3A7E"/>
    <w:rsid w:val="000D40D2"/>
    <w:rsid w:val="000E0AAF"/>
    <w:rsid w:val="000F1FC0"/>
    <w:rsid w:val="000F29A1"/>
    <w:rsid w:val="00100FD0"/>
    <w:rsid w:val="0011188B"/>
    <w:rsid w:val="001170D5"/>
    <w:rsid w:val="00125EF4"/>
    <w:rsid w:val="00125F00"/>
    <w:rsid w:val="00135155"/>
    <w:rsid w:val="00143A5B"/>
    <w:rsid w:val="00150454"/>
    <w:rsid w:val="0015154D"/>
    <w:rsid w:val="001724F8"/>
    <w:rsid w:val="0018435C"/>
    <w:rsid w:val="001A165A"/>
    <w:rsid w:val="001A6428"/>
    <w:rsid w:val="001D2563"/>
    <w:rsid w:val="001D2D67"/>
    <w:rsid w:val="001E2E49"/>
    <w:rsid w:val="00204D6F"/>
    <w:rsid w:val="00213FC0"/>
    <w:rsid w:val="00223D7B"/>
    <w:rsid w:val="0022548C"/>
    <w:rsid w:val="002264A2"/>
    <w:rsid w:val="00232041"/>
    <w:rsid w:val="00232208"/>
    <w:rsid w:val="0023712B"/>
    <w:rsid w:val="00240BD0"/>
    <w:rsid w:val="0024443E"/>
    <w:rsid w:val="002627CB"/>
    <w:rsid w:val="00277308"/>
    <w:rsid w:val="00290CBC"/>
    <w:rsid w:val="00295969"/>
    <w:rsid w:val="00295ACE"/>
    <w:rsid w:val="002A13FF"/>
    <w:rsid w:val="002A2D40"/>
    <w:rsid w:val="002A614F"/>
    <w:rsid w:val="002A7CB7"/>
    <w:rsid w:val="002C05FE"/>
    <w:rsid w:val="002C64D5"/>
    <w:rsid w:val="002D6EF0"/>
    <w:rsid w:val="002E30DA"/>
    <w:rsid w:val="002F46D4"/>
    <w:rsid w:val="002F69BD"/>
    <w:rsid w:val="00300642"/>
    <w:rsid w:val="0031782D"/>
    <w:rsid w:val="00326547"/>
    <w:rsid w:val="00326C97"/>
    <w:rsid w:val="003311D4"/>
    <w:rsid w:val="00334382"/>
    <w:rsid w:val="00352978"/>
    <w:rsid w:val="00355322"/>
    <w:rsid w:val="003600EB"/>
    <w:rsid w:val="003610A8"/>
    <w:rsid w:val="00362735"/>
    <w:rsid w:val="00363B63"/>
    <w:rsid w:val="0036434D"/>
    <w:rsid w:val="00367B40"/>
    <w:rsid w:val="00367E90"/>
    <w:rsid w:val="003866BB"/>
    <w:rsid w:val="0039578B"/>
    <w:rsid w:val="003A37D3"/>
    <w:rsid w:val="003A43BF"/>
    <w:rsid w:val="003A5E2D"/>
    <w:rsid w:val="003A79FC"/>
    <w:rsid w:val="003B4F56"/>
    <w:rsid w:val="003C6972"/>
    <w:rsid w:val="003C7138"/>
    <w:rsid w:val="003D7B52"/>
    <w:rsid w:val="003E4CF1"/>
    <w:rsid w:val="003E69EA"/>
    <w:rsid w:val="003F2E79"/>
    <w:rsid w:val="003F3DB4"/>
    <w:rsid w:val="0041630A"/>
    <w:rsid w:val="0043013C"/>
    <w:rsid w:val="004320F1"/>
    <w:rsid w:val="00457A19"/>
    <w:rsid w:val="004621A0"/>
    <w:rsid w:val="00474612"/>
    <w:rsid w:val="0047578A"/>
    <w:rsid w:val="00481AB6"/>
    <w:rsid w:val="0049041B"/>
    <w:rsid w:val="0049041D"/>
    <w:rsid w:val="004A27F4"/>
    <w:rsid w:val="004C0D6A"/>
    <w:rsid w:val="004D5091"/>
    <w:rsid w:val="004F734B"/>
    <w:rsid w:val="005034D4"/>
    <w:rsid w:val="005300F1"/>
    <w:rsid w:val="00531C2C"/>
    <w:rsid w:val="0053331D"/>
    <w:rsid w:val="00551F7F"/>
    <w:rsid w:val="0055414E"/>
    <w:rsid w:val="0055454F"/>
    <w:rsid w:val="0056193C"/>
    <w:rsid w:val="00563ADF"/>
    <w:rsid w:val="00563C55"/>
    <w:rsid w:val="0056733C"/>
    <w:rsid w:val="00590E50"/>
    <w:rsid w:val="005C2C00"/>
    <w:rsid w:val="005D00A9"/>
    <w:rsid w:val="005D1BA0"/>
    <w:rsid w:val="005D271D"/>
    <w:rsid w:val="005D65D0"/>
    <w:rsid w:val="005F51B7"/>
    <w:rsid w:val="005F57E0"/>
    <w:rsid w:val="005F7669"/>
    <w:rsid w:val="00603C9F"/>
    <w:rsid w:val="00604612"/>
    <w:rsid w:val="00607326"/>
    <w:rsid w:val="00607545"/>
    <w:rsid w:val="00613B85"/>
    <w:rsid w:val="006156F0"/>
    <w:rsid w:val="00622AA6"/>
    <w:rsid w:val="00630654"/>
    <w:rsid w:val="00631C08"/>
    <w:rsid w:val="00643E51"/>
    <w:rsid w:val="006479FC"/>
    <w:rsid w:val="006541D0"/>
    <w:rsid w:val="006672E6"/>
    <w:rsid w:val="00672F80"/>
    <w:rsid w:val="00673259"/>
    <w:rsid w:val="006749AF"/>
    <w:rsid w:val="006762A7"/>
    <w:rsid w:val="00680D11"/>
    <w:rsid w:val="0068233E"/>
    <w:rsid w:val="006861A2"/>
    <w:rsid w:val="0068721C"/>
    <w:rsid w:val="006954BB"/>
    <w:rsid w:val="006A1222"/>
    <w:rsid w:val="006C477A"/>
    <w:rsid w:val="0071157E"/>
    <w:rsid w:val="00721F5D"/>
    <w:rsid w:val="007227E4"/>
    <w:rsid w:val="00722DE4"/>
    <w:rsid w:val="00727ADE"/>
    <w:rsid w:val="0073091C"/>
    <w:rsid w:val="00734BCC"/>
    <w:rsid w:val="00735114"/>
    <w:rsid w:val="00762289"/>
    <w:rsid w:val="007660F8"/>
    <w:rsid w:val="007703BA"/>
    <w:rsid w:val="00785C4A"/>
    <w:rsid w:val="007934CA"/>
    <w:rsid w:val="00794D57"/>
    <w:rsid w:val="007A4D38"/>
    <w:rsid w:val="007A5B0B"/>
    <w:rsid w:val="007B18B2"/>
    <w:rsid w:val="007C0B31"/>
    <w:rsid w:val="007C276C"/>
    <w:rsid w:val="007C383A"/>
    <w:rsid w:val="007D4FD5"/>
    <w:rsid w:val="007D5C46"/>
    <w:rsid w:val="007E5A10"/>
    <w:rsid w:val="007E5CF6"/>
    <w:rsid w:val="007F06D9"/>
    <w:rsid w:val="008034CC"/>
    <w:rsid w:val="008036E3"/>
    <w:rsid w:val="00807A54"/>
    <w:rsid w:val="00823382"/>
    <w:rsid w:val="008836B5"/>
    <w:rsid w:val="00884C07"/>
    <w:rsid w:val="008850A1"/>
    <w:rsid w:val="00897104"/>
    <w:rsid w:val="008A1C4D"/>
    <w:rsid w:val="008B31A3"/>
    <w:rsid w:val="008C2857"/>
    <w:rsid w:val="008C548A"/>
    <w:rsid w:val="008D2E0E"/>
    <w:rsid w:val="008D790B"/>
    <w:rsid w:val="008E70E5"/>
    <w:rsid w:val="008F0DEE"/>
    <w:rsid w:val="009226AA"/>
    <w:rsid w:val="009229B6"/>
    <w:rsid w:val="00933A82"/>
    <w:rsid w:val="009353EB"/>
    <w:rsid w:val="009411E4"/>
    <w:rsid w:val="009415BC"/>
    <w:rsid w:val="0094285C"/>
    <w:rsid w:val="00950B26"/>
    <w:rsid w:val="0095257F"/>
    <w:rsid w:val="00966201"/>
    <w:rsid w:val="009739FD"/>
    <w:rsid w:val="009772EB"/>
    <w:rsid w:val="00992E72"/>
    <w:rsid w:val="009A0934"/>
    <w:rsid w:val="009D721A"/>
    <w:rsid w:val="009E587D"/>
    <w:rsid w:val="009F4A4F"/>
    <w:rsid w:val="00A05866"/>
    <w:rsid w:val="00A107E7"/>
    <w:rsid w:val="00A136D4"/>
    <w:rsid w:val="00A15F6C"/>
    <w:rsid w:val="00A36BBE"/>
    <w:rsid w:val="00A37949"/>
    <w:rsid w:val="00A42721"/>
    <w:rsid w:val="00A44EEB"/>
    <w:rsid w:val="00A55E4F"/>
    <w:rsid w:val="00A6211C"/>
    <w:rsid w:val="00A674DF"/>
    <w:rsid w:val="00A76E8E"/>
    <w:rsid w:val="00A8741A"/>
    <w:rsid w:val="00A9280B"/>
    <w:rsid w:val="00AC2FEF"/>
    <w:rsid w:val="00AC6B14"/>
    <w:rsid w:val="00AD160D"/>
    <w:rsid w:val="00AD274A"/>
    <w:rsid w:val="00AD43BA"/>
    <w:rsid w:val="00AD634A"/>
    <w:rsid w:val="00AE374E"/>
    <w:rsid w:val="00AE453F"/>
    <w:rsid w:val="00AE7A5A"/>
    <w:rsid w:val="00AF260B"/>
    <w:rsid w:val="00B032D8"/>
    <w:rsid w:val="00B04335"/>
    <w:rsid w:val="00B13BDA"/>
    <w:rsid w:val="00B15B17"/>
    <w:rsid w:val="00B17FCF"/>
    <w:rsid w:val="00B31106"/>
    <w:rsid w:val="00B3174B"/>
    <w:rsid w:val="00B32757"/>
    <w:rsid w:val="00B330D6"/>
    <w:rsid w:val="00B33E78"/>
    <w:rsid w:val="00B41ABE"/>
    <w:rsid w:val="00B46886"/>
    <w:rsid w:val="00B70F91"/>
    <w:rsid w:val="00B749D0"/>
    <w:rsid w:val="00B8490E"/>
    <w:rsid w:val="00B97102"/>
    <w:rsid w:val="00BB0887"/>
    <w:rsid w:val="00BB695B"/>
    <w:rsid w:val="00BC021D"/>
    <w:rsid w:val="00BF390C"/>
    <w:rsid w:val="00BF79BC"/>
    <w:rsid w:val="00C11D03"/>
    <w:rsid w:val="00C15BD6"/>
    <w:rsid w:val="00C41544"/>
    <w:rsid w:val="00C41F9D"/>
    <w:rsid w:val="00C50F45"/>
    <w:rsid w:val="00C52D7C"/>
    <w:rsid w:val="00C53444"/>
    <w:rsid w:val="00C63C68"/>
    <w:rsid w:val="00C6607E"/>
    <w:rsid w:val="00C74AE6"/>
    <w:rsid w:val="00C90388"/>
    <w:rsid w:val="00CA141C"/>
    <w:rsid w:val="00CA2C38"/>
    <w:rsid w:val="00CB6ABC"/>
    <w:rsid w:val="00CB724E"/>
    <w:rsid w:val="00CC07F5"/>
    <w:rsid w:val="00CC114F"/>
    <w:rsid w:val="00CC2A4B"/>
    <w:rsid w:val="00CC4F02"/>
    <w:rsid w:val="00CE3AA2"/>
    <w:rsid w:val="00CF00F4"/>
    <w:rsid w:val="00D03FF8"/>
    <w:rsid w:val="00D10379"/>
    <w:rsid w:val="00D152D7"/>
    <w:rsid w:val="00D16341"/>
    <w:rsid w:val="00D3287A"/>
    <w:rsid w:val="00D32B7D"/>
    <w:rsid w:val="00D50373"/>
    <w:rsid w:val="00D5431C"/>
    <w:rsid w:val="00D6078C"/>
    <w:rsid w:val="00D64E1D"/>
    <w:rsid w:val="00D71488"/>
    <w:rsid w:val="00D82333"/>
    <w:rsid w:val="00D82443"/>
    <w:rsid w:val="00D869E7"/>
    <w:rsid w:val="00D96EC8"/>
    <w:rsid w:val="00DA5E95"/>
    <w:rsid w:val="00DB2E80"/>
    <w:rsid w:val="00DB56E4"/>
    <w:rsid w:val="00DC396A"/>
    <w:rsid w:val="00DE362E"/>
    <w:rsid w:val="00DE3ABB"/>
    <w:rsid w:val="00DF2AAD"/>
    <w:rsid w:val="00DF7F06"/>
    <w:rsid w:val="00E20A0E"/>
    <w:rsid w:val="00E27FD5"/>
    <w:rsid w:val="00E36F0D"/>
    <w:rsid w:val="00E4224F"/>
    <w:rsid w:val="00E51E08"/>
    <w:rsid w:val="00E52F9A"/>
    <w:rsid w:val="00E54ED1"/>
    <w:rsid w:val="00E67A24"/>
    <w:rsid w:val="00E720C9"/>
    <w:rsid w:val="00E76577"/>
    <w:rsid w:val="00E924C3"/>
    <w:rsid w:val="00E9370A"/>
    <w:rsid w:val="00ED641D"/>
    <w:rsid w:val="00EE3A1F"/>
    <w:rsid w:val="00EF3C7B"/>
    <w:rsid w:val="00F06BD4"/>
    <w:rsid w:val="00F15E9E"/>
    <w:rsid w:val="00F23F85"/>
    <w:rsid w:val="00F23FED"/>
    <w:rsid w:val="00F319A5"/>
    <w:rsid w:val="00F32CC0"/>
    <w:rsid w:val="00F40EB0"/>
    <w:rsid w:val="00F45953"/>
    <w:rsid w:val="00F4783F"/>
    <w:rsid w:val="00F567A8"/>
    <w:rsid w:val="00F57349"/>
    <w:rsid w:val="00F629AE"/>
    <w:rsid w:val="00F65592"/>
    <w:rsid w:val="00F6629A"/>
    <w:rsid w:val="00F70227"/>
    <w:rsid w:val="00F76A15"/>
    <w:rsid w:val="00F76C1D"/>
    <w:rsid w:val="00F90DC5"/>
    <w:rsid w:val="00F9102C"/>
    <w:rsid w:val="00F92ECF"/>
    <w:rsid w:val="00F94876"/>
    <w:rsid w:val="00FB23FB"/>
    <w:rsid w:val="00FC7113"/>
    <w:rsid w:val="00FE469F"/>
    <w:rsid w:val="00FF75A5"/>
    <w:rsid w:val="00FF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4FDE155"/>
  <w15:chartTrackingRefBased/>
  <w15:docId w15:val="{3BFE4BDA-BE34-41C0-ACE1-1DDA6957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2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D2D67"/>
    <w:pPr>
      <w:keepNext/>
      <w:spacing w:after="0" w:line="240" w:lineRule="auto"/>
      <w:jc w:val="center"/>
      <w:outlineLvl w:val="4"/>
    </w:pPr>
    <w:rPr>
      <w:rFonts w:ascii="Times New Roman" w:eastAsia="Times New Roman" w:hAnsi="Times New Roman" w:cs="Times New Roman"/>
      <w:b/>
      <w:smallCaps/>
      <w:sz w:val="20"/>
      <w:szCs w:val="20"/>
    </w:rPr>
  </w:style>
  <w:style w:type="paragraph" w:styleId="Heading6">
    <w:name w:val="heading 6"/>
    <w:basedOn w:val="Normal"/>
    <w:next w:val="Normal"/>
    <w:link w:val="Heading6Char"/>
    <w:uiPriority w:val="9"/>
    <w:semiHidden/>
    <w:unhideWhenUsed/>
    <w:qFormat/>
    <w:rsid w:val="006046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4E"/>
    <w:pPr>
      <w:ind w:left="720"/>
      <w:contextualSpacing/>
    </w:pPr>
  </w:style>
  <w:style w:type="paragraph" w:styleId="BalloonText">
    <w:name w:val="Balloon Text"/>
    <w:basedOn w:val="Normal"/>
    <w:link w:val="BalloonTextChar"/>
    <w:uiPriority w:val="99"/>
    <w:semiHidden/>
    <w:unhideWhenUsed/>
    <w:rsid w:val="008C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8A"/>
    <w:rPr>
      <w:rFonts w:ascii="Segoe UI" w:hAnsi="Segoe UI" w:cs="Segoe UI"/>
      <w:sz w:val="18"/>
      <w:szCs w:val="18"/>
    </w:rPr>
  </w:style>
  <w:style w:type="table" w:styleId="TableGrid">
    <w:name w:val="Table Grid"/>
    <w:basedOn w:val="TableNormal"/>
    <w:uiPriority w:val="39"/>
    <w:rsid w:val="004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C07"/>
    <w:rPr>
      <w:color w:val="0563C1" w:themeColor="hyperlink"/>
      <w:u w:val="single"/>
    </w:rPr>
  </w:style>
  <w:style w:type="character" w:styleId="FollowedHyperlink">
    <w:name w:val="FollowedHyperlink"/>
    <w:basedOn w:val="DefaultParagraphFont"/>
    <w:uiPriority w:val="99"/>
    <w:semiHidden/>
    <w:unhideWhenUsed/>
    <w:rsid w:val="002A614F"/>
    <w:rPr>
      <w:color w:val="954F72" w:themeColor="followedHyperlink"/>
      <w:u w:val="single"/>
    </w:rPr>
  </w:style>
  <w:style w:type="paragraph" w:styleId="NoSpacing">
    <w:name w:val="No Spacing"/>
    <w:uiPriority w:val="1"/>
    <w:qFormat/>
    <w:rsid w:val="00355322"/>
    <w:pPr>
      <w:spacing w:after="0" w:line="240" w:lineRule="auto"/>
    </w:pPr>
  </w:style>
  <w:style w:type="character" w:customStyle="1" w:styleId="Heading5Char">
    <w:name w:val="Heading 5 Char"/>
    <w:basedOn w:val="DefaultParagraphFont"/>
    <w:link w:val="Heading5"/>
    <w:rsid w:val="001D2D67"/>
    <w:rPr>
      <w:rFonts w:ascii="Times New Roman" w:eastAsia="Times New Roman" w:hAnsi="Times New Roman" w:cs="Times New Roman"/>
      <w:b/>
      <w:smallCaps/>
      <w:sz w:val="20"/>
      <w:szCs w:val="20"/>
    </w:rPr>
  </w:style>
  <w:style w:type="paragraph" w:styleId="FootnoteText">
    <w:name w:val="footnote text"/>
    <w:basedOn w:val="Normal"/>
    <w:link w:val="FootnoteTextChar"/>
    <w:uiPriority w:val="99"/>
    <w:rsid w:val="001D2D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2D67"/>
    <w:rPr>
      <w:rFonts w:ascii="Times New Roman" w:eastAsia="Times New Roman" w:hAnsi="Times New Roman" w:cs="Times New Roman"/>
      <w:sz w:val="20"/>
      <w:szCs w:val="20"/>
    </w:rPr>
  </w:style>
  <w:style w:type="character" w:styleId="FootnoteReference">
    <w:name w:val="footnote reference"/>
    <w:uiPriority w:val="99"/>
    <w:rsid w:val="001D2D67"/>
    <w:rPr>
      <w:vertAlign w:val="superscript"/>
    </w:rPr>
  </w:style>
  <w:style w:type="character" w:customStyle="1" w:styleId="bold">
    <w:name w:val="bold"/>
    <w:basedOn w:val="DefaultParagraphFont"/>
    <w:rsid w:val="00C6607E"/>
  </w:style>
  <w:style w:type="paragraph" w:styleId="NormalWeb">
    <w:name w:val="Normal (Web)"/>
    <w:basedOn w:val="Normal"/>
    <w:uiPriority w:val="99"/>
    <w:unhideWhenUsed/>
    <w:rsid w:val="00C660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0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11"/>
  </w:style>
  <w:style w:type="paragraph" w:styleId="Footer">
    <w:name w:val="footer"/>
    <w:basedOn w:val="Normal"/>
    <w:link w:val="FooterChar"/>
    <w:uiPriority w:val="99"/>
    <w:unhideWhenUsed/>
    <w:rsid w:val="00680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11"/>
  </w:style>
  <w:style w:type="character" w:styleId="CommentReference">
    <w:name w:val="annotation reference"/>
    <w:basedOn w:val="DefaultParagraphFont"/>
    <w:uiPriority w:val="99"/>
    <w:semiHidden/>
    <w:unhideWhenUsed/>
    <w:rsid w:val="00091432"/>
    <w:rPr>
      <w:sz w:val="16"/>
      <w:szCs w:val="16"/>
    </w:rPr>
  </w:style>
  <w:style w:type="paragraph" w:styleId="CommentText">
    <w:name w:val="annotation text"/>
    <w:basedOn w:val="Normal"/>
    <w:link w:val="CommentTextChar"/>
    <w:uiPriority w:val="99"/>
    <w:semiHidden/>
    <w:unhideWhenUsed/>
    <w:rsid w:val="0009143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91432"/>
    <w:rPr>
      <w:sz w:val="20"/>
      <w:szCs w:val="20"/>
    </w:rPr>
  </w:style>
  <w:style w:type="character" w:customStyle="1" w:styleId="Heading2Char">
    <w:name w:val="Heading 2 Char"/>
    <w:basedOn w:val="DefaultParagraphFont"/>
    <w:link w:val="Heading2"/>
    <w:uiPriority w:val="9"/>
    <w:rsid w:val="00613B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A2D4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622AA6"/>
    <w:rPr>
      <w:b/>
      <w:bCs/>
    </w:rPr>
  </w:style>
  <w:style w:type="character" w:customStyle="1" w:styleId="CommentSubjectChar">
    <w:name w:val="Comment Subject Char"/>
    <w:basedOn w:val="CommentTextChar"/>
    <w:link w:val="CommentSubject"/>
    <w:uiPriority w:val="99"/>
    <w:semiHidden/>
    <w:rsid w:val="00622AA6"/>
    <w:rPr>
      <w:b/>
      <w:bCs/>
      <w:sz w:val="20"/>
      <w:szCs w:val="20"/>
    </w:rPr>
  </w:style>
  <w:style w:type="paragraph" w:customStyle="1" w:styleId="arail9bold">
    <w:name w:val="arail9 bold"/>
    <w:basedOn w:val="Normal"/>
    <w:rsid w:val="0018435C"/>
    <w:pPr>
      <w:spacing w:after="0" w:line="240" w:lineRule="auto"/>
    </w:pPr>
    <w:rPr>
      <w:rFonts w:ascii="Arial" w:eastAsia="Times New Roman" w:hAnsi="Arial" w:cs="Times New Roman"/>
      <w:b/>
      <w:sz w:val="18"/>
      <w:szCs w:val="24"/>
    </w:rPr>
  </w:style>
  <w:style w:type="paragraph" w:customStyle="1" w:styleId="arial9">
    <w:name w:val="arial9"/>
    <w:basedOn w:val="Normal"/>
    <w:rsid w:val="0018435C"/>
    <w:pPr>
      <w:spacing w:after="0" w:line="240" w:lineRule="auto"/>
      <w:ind w:right="-108"/>
    </w:pPr>
    <w:rPr>
      <w:rFonts w:ascii="Arial" w:eastAsia="Times New Roman" w:hAnsi="Arial" w:cs="Times New Roman"/>
      <w:sz w:val="18"/>
      <w:szCs w:val="24"/>
    </w:rPr>
  </w:style>
  <w:style w:type="paragraph" w:customStyle="1" w:styleId="reportname">
    <w:name w:val="report name"/>
    <w:basedOn w:val="Normal"/>
    <w:rsid w:val="0018435C"/>
    <w:pPr>
      <w:spacing w:after="0" w:line="400" w:lineRule="exact"/>
    </w:pPr>
    <w:rPr>
      <w:rFonts w:ascii="Arial" w:eastAsia="Times New Roman" w:hAnsi="Arial" w:cs="Times New Roman"/>
      <w:color w:val="000000"/>
      <w:sz w:val="36"/>
      <w:szCs w:val="24"/>
    </w:rPr>
  </w:style>
  <w:style w:type="paragraph" w:styleId="BodyText2">
    <w:name w:val="Body Text 2"/>
    <w:basedOn w:val="Normal"/>
    <w:link w:val="BodyText2Char"/>
    <w:rsid w:val="0018435C"/>
    <w:pPr>
      <w:spacing w:after="0" w:line="240" w:lineRule="auto"/>
      <w:ind w:right="-11"/>
    </w:pPr>
    <w:rPr>
      <w:rFonts w:ascii="Arial" w:eastAsia="Times New Roman" w:hAnsi="Arial" w:cs="Times New Roman"/>
      <w:sz w:val="18"/>
      <w:szCs w:val="24"/>
    </w:rPr>
  </w:style>
  <w:style w:type="character" w:customStyle="1" w:styleId="BodyText2Char">
    <w:name w:val="Body Text 2 Char"/>
    <w:basedOn w:val="DefaultParagraphFont"/>
    <w:link w:val="BodyText2"/>
    <w:rsid w:val="0018435C"/>
    <w:rPr>
      <w:rFonts w:ascii="Arial" w:eastAsia="Times New Roman" w:hAnsi="Arial" w:cs="Times New Roman"/>
      <w:sz w:val="18"/>
      <w:szCs w:val="24"/>
    </w:rPr>
  </w:style>
  <w:style w:type="paragraph" w:customStyle="1" w:styleId="Arial9-Centered">
    <w:name w:val="Arial9-Centered"/>
    <w:basedOn w:val="Normal"/>
    <w:rsid w:val="0018435C"/>
    <w:pPr>
      <w:spacing w:after="0" w:line="240" w:lineRule="auto"/>
      <w:jc w:val="center"/>
    </w:pPr>
    <w:rPr>
      <w:rFonts w:ascii="Arial" w:eastAsia="Times New Roman" w:hAnsi="Arial" w:cs="Times New Roman"/>
      <w:sz w:val="18"/>
      <w:szCs w:val="20"/>
    </w:rPr>
  </w:style>
  <w:style w:type="paragraph" w:customStyle="1" w:styleId="Arial9Italic-Centered">
    <w:name w:val="Arial9Italic-Centered"/>
    <w:basedOn w:val="Normal"/>
    <w:rsid w:val="0018435C"/>
    <w:pPr>
      <w:spacing w:after="0" w:line="240" w:lineRule="auto"/>
      <w:jc w:val="center"/>
    </w:pPr>
    <w:rPr>
      <w:rFonts w:ascii="Arial" w:eastAsia="Times New Roman" w:hAnsi="Arial" w:cs="Times New Roman"/>
      <w:i/>
      <w:iCs/>
      <w:sz w:val="18"/>
      <w:szCs w:val="20"/>
    </w:rPr>
  </w:style>
  <w:style w:type="paragraph" w:styleId="TOCHeading">
    <w:name w:val="TOC Heading"/>
    <w:basedOn w:val="Heading1"/>
    <w:next w:val="Normal"/>
    <w:uiPriority w:val="39"/>
    <w:unhideWhenUsed/>
    <w:qFormat/>
    <w:rsid w:val="001A165A"/>
    <w:pPr>
      <w:outlineLvl w:val="9"/>
    </w:pPr>
  </w:style>
  <w:style w:type="paragraph" w:styleId="TOC2">
    <w:name w:val="toc 2"/>
    <w:basedOn w:val="Normal"/>
    <w:next w:val="Normal"/>
    <w:autoRedefine/>
    <w:uiPriority w:val="39"/>
    <w:unhideWhenUsed/>
    <w:rsid w:val="001A165A"/>
    <w:pPr>
      <w:spacing w:after="100"/>
      <w:ind w:left="220"/>
    </w:pPr>
    <w:rPr>
      <w:rFonts w:eastAsiaTheme="minorEastAsia" w:cs="Times New Roman"/>
    </w:rPr>
  </w:style>
  <w:style w:type="paragraph" w:styleId="TOC1">
    <w:name w:val="toc 1"/>
    <w:basedOn w:val="Normal"/>
    <w:next w:val="Normal"/>
    <w:autoRedefine/>
    <w:uiPriority w:val="39"/>
    <w:unhideWhenUsed/>
    <w:rsid w:val="001A165A"/>
    <w:pPr>
      <w:spacing w:after="100"/>
    </w:pPr>
    <w:rPr>
      <w:rFonts w:eastAsiaTheme="minorEastAsia" w:cs="Times New Roman"/>
    </w:rPr>
  </w:style>
  <w:style w:type="paragraph" w:styleId="TOC3">
    <w:name w:val="toc 3"/>
    <w:basedOn w:val="Normal"/>
    <w:next w:val="Normal"/>
    <w:autoRedefine/>
    <w:uiPriority w:val="39"/>
    <w:unhideWhenUsed/>
    <w:rsid w:val="001A165A"/>
    <w:pPr>
      <w:spacing w:after="100"/>
      <w:ind w:left="440"/>
    </w:pPr>
    <w:rPr>
      <w:rFonts w:eastAsiaTheme="minorEastAsia" w:cs="Times New Roman"/>
    </w:rPr>
  </w:style>
  <w:style w:type="table" w:styleId="ListTable2-Accent2">
    <w:name w:val="List Table 2 Accent 2"/>
    <w:basedOn w:val="TableNormal"/>
    <w:uiPriority w:val="47"/>
    <w:rsid w:val="001A165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1A165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semiHidden/>
    <w:rsid w:val="00604612"/>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046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4612"/>
    <w:rPr>
      <w:rFonts w:ascii="Times New Roman" w:eastAsia="Times New Roman" w:hAnsi="Times New Roman" w:cs="Times New Roman"/>
      <w:sz w:val="24"/>
      <w:szCs w:val="24"/>
    </w:rPr>
  </w:style>
  <w:style w:type="paragraph" w:customStyle="1" w:styleId="bullet1">
    <w:name w:val="bullet1"/>
    <w:basedOn w:val="Normal"/>
    <w:rsid w:val="00604612"/>
    <w:pPr>
      <w:numPr>
        <w:numId w:val="7"/>
      </w:numPr>
      <w:spacing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5213">
      <w:bodyDiv w:val="1"/>
      <w:marLeft w:val="0"/>
      <w:marRight w:val="0"/>
      <w:marTop w:val="0"/>
      <w:marBottom w:val="0"/>
      <w:divBdr>
        <w:top w:val="none" w:sz="0" w:space="0" w:color="auto"/>
        <w:left w:val="none" w:sz="0" w:space="0" w:color="auto"/>
        <w:bottom w:val="none" w:sz="0" w:space="0" w:color="auto"/>
        <w:right w:val="none" w:sz="0" w:space="0" w:color="auto"/>
      </w:divBdr>
    </w:div>
    <w:div w:id="725420704">
      <w:bodyDiv w:val="1"/>
      <w:marLeft w:val="0"/>
      <w:marRight w:val="0"/>
      <w:marTop w:val="0"/>
      <w:marBottom w:val="0"/>
      <w:divBdr>
        <w:top w:val="none" w:sz="0" w:space="0" w:color="auto"/>
        <w:left w:val="none" w:sz="0" w:space="0" w:color="auto"/>
        <w:bottom w:val="none" w:sz="0" w:space="0" w:color="auto"/>
        <w:right w:val="none" w:sz="0" w:space="0" w:color="auto"/>
      </w:divBdr>
    </w:div>
    <w:div w:id="1216546639">
      <w:bodyDiv w:val="1"/>
      <w:marLeft w:val="0"/>
      <w:marRight w:val="0"/>
      <w:marTop w:val="0"/>
      <w:marBottom w:val="0"/>
      <w:divBdr>
        <w:top w:val="none" w:sz="0" w:space="0" w:color="auto"/>
        <w:left w:val="none" w:sz="0" w:space="0" w:color="auto"/>
        <w:bottom w:val="none" w:sz="0" w:space="0" w:color="auto"/>
        <w:right w:val="none" w:sz="0" w:space="0" w:color="auto"/>
      </w:divBdr>
    </w:div>
    <w:div w:id="1576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profiles.doe.mass.edu/mcas/achievement_level.aspx?linkid=32&amp;orgcode=00000000&amp;orgtypecode=0&amp;" TargetMode="External"/><Relationship Id="rId26" Type="http://schemas.openxmlformats.org/officeDocument/2006/relationships/chart" Target="charts/chart6.xml"/><Relationship Id="rId21" Type="http://schemas.openxmlformats.org/officeDocument/2006/relationships/chart" Target="charts/chart1.xml"/><Relationship Id="rId34" Type="http://schemas.openxmlformats.org/officeDocument/2006/relationships/chart" Target="charts/chart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rofiles.doe.mass.edu/" TargetMode="External"/><Relationship Id="rId25" Type="http://schemas.openxmlformats.org/officeDocument/2006/relationships/chart" Target="charts/chart5.xml"/><Relationship Id="rId33" Type="http://schemas.openxmlformats.org/officeDocument/2006/relationships/chart" Target="charts/chart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mcas/tdd/"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20" TargetMode="Externa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mcas/alt/" TargetMode="External"/><Relationship Id="rId31" Type="http://schemas.openxmlformats.org/officeDocument/2006/relationships/chart" Target="charts/chart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hyperlink" Target="http://profiles.doe.mass.edu/statereport/nextgenmcas.aspx" TargetMode="External"/><Relationship Id="rId30" Type="http://schemas.openxmlformats.org/officeDocument/2006/relationships/chart" Target="charts/chart9.xm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sk\Documents\MCAS\2018\State\State%20Results%202018%20Chart%20in%20Microsoft%20Office%20PowerPoint%20Meeting%20and%20Abo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sk\Documents\MCAS\2018\State\State%20Results%202018%20Chart%20in%20Microsoft%20Office%20PowerPoint%20Meeting%20and%20Abo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rsk\Documents\MCAS\2018\State\legacy%202018_REV_%20HS%20STE%20graphic.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sk\Documents\MCAS\2018\State\legacy%202018_REV_%20HS%20STE%20graphic.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sk\Documents\MCAS\2018\State\legacy%202018_REV_%20HS%20STE%20graphic.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sk\Documents\MCAS\2018\State\Opportunity%20gap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solidFill>
                  <a:sysClr val="windowText" lastClr="000000"/>
                </a:solidFill>
                <a:effectLst/>
              </a:rPr>
              <a:t>Figure 1: Percentage of Students by Achievement Level by Grade</a:t>
            </a:r>
            <a:endParaRPr lang="en-US"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ELA_Math!$C$20</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ELA_Math!$C$11:$C$16</c:f>
              <c:numCache>
                <c:formatCode>0</c:formatCode>
                <c:ptCount val="6"/>
                <c:pt idx="0">
                  <c:v>7</c:v>
                </c:pt>
                <c:pt idx="1">
                  <c:v>9</c:v>
                </c:pt>
                <c:pt idx="2">
                  <c:v>8</c:v>
                </c:pt>
                <c:pt idx="3">
                  <c:v>12</c:v>
                </c:pt>
                <c:pt idx="4">
                  <c:v>15</c:v>
                </c:pt>
                <c:pt idx="5">
                  <c:v>15</c:v>
                </c:pt>
              </c:numCache>
            </c:numRef>
          </c:val>
          <c:extLst>
            <c:ext xmlns:c16="http://schemas.microsoft.com/office/drawing/2014/chart" uri="{C3380CC4-5D6E-409C-BE32-E72D297353CC}">
              <c16:uniqueId val="{00000000-83AE-4071-BE6F-D4708F35437F}"/>
            </c:ext>
          </c:extLst>
        </c:ser>
        <c:ser>
          <c:idx val="1"/>
          <c:order val="1"/>
          <c:tx>
            <c:strRef>
              <c:f>ELA_Math!$D$20</c:f>
              <c:strCache>
                <c:ptCount val="1"/>
                <c:pt idx="0">
                  <c:v>Partially Meeting Expectations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ELA_Math!$D$11:$D$16</c:f>
              <c:numCache>
                <c:formatCode>0</c:formatCode>
                <c:ptCount val="6"/>
                <c:pt idx="0">
                  <c:v>41</c:v>
                </c:pt>
                <c:pt idx="1">
                  <c:v>38</c:v>
                </c:pt>
                <c:pt idx="2">
                  <c:v>38</c:v>
                </c:pt>
                <c:pt idx="3">
                  <c:v>37</c:v>
                </c:pt>
                <c:pt idx="4">
                  <c:v>39</c:v>
                </c:pt>
                <c:pt idx="5">
                  <c:v>34</c:v>
                </c:pt>
              </c:numCache>
            </c:numRef>
          </c:val>
          <c:extLst>
            <c:ext xmlns:c16="http://schemas.microsoft.com/office/drawing/2014/chart" uri="{C3380CC4-5D6E-409C-BE32-E72D297353CC}">
              <c16:uniqueId val="{00000001-83AE-4071-BE6F-D4708F35437F}"/>
            </c:ext>
          </c:extLst>
        </c:ser>
        <c:ser>
          <c:idx val="2"/>
          <c:order val="2"/>
          <c:tx>
            <c:strRef>
              <c:f>ELA_Math!$E$20</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ELA_Math!$E$11:$E$16</c:f>
              <c:numCache>
                <c:formatCode>0</c:formatCode>
                <c:ptCount val="6"/>
                <c:pt idx="0">
                  <c:v>43</c:v>
                </c:pt>
                <c:pt idx="1">
                  <c:v>43</c:v>
                </c:pt>
                <c:pt idx="2">
                  <c:v>48</c:v>
                </c:pt>
                <c:pt idx="3">
                  <c:v>40</c:v>
                </c:pt>
                <c:pt idx="4">
                  <c:v>38</c:v>
                </c:pt>
                <c:pt idx="5">
                  <c:v>41</c:v>
                </c:pt>
              </c:numCache>
            </c:numRef>
          </c:val>
          <c:extLst>
            <c:ext xmlns:c16="http://schemas.microsoft.com/office/drawing/2014/chart" uri="{C3380CC4-5D6E-409C-BE32-E72D297353CC}">
              <c16:uniqueId val="{00000002-83AE-4071-BE6F-D4708F35437F}"/>
            </c:ext>
          </c:extLst>
        </c:ser>
        <c:ser>
          <c:idx val="3"/>
          <c:order val="3"/>
          <c:tx>
            <c:strRef>
              <c:f>ELA_Math!$F$20</c:f>
              <c:strCache>
                <c:ptCount val="1"/>
                <c:pt idx="0">
                  <c:v>Exceeding Expectations</c:v>
                </c:pt>
              </c:strCache>
            </c:strRef>
          </c:tx>
          <c:spPr>
            <a:solidFill>
              <a:schemeClr val="accent5"/>
            </a:solidFill>
            <a:ln>
              <a:noFill/>
            </a:ln>
            <a:effectLst/>
          </c:spPr>
          <c:invertIfNegative val="0"/>
          <c:dLbls>
            <c:numFmt formatCode="General" sourceLinked="0"/>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ELA_Math!$B$11:$B$16</c:f>
              <c:strCache>
                <c:ptCount val="6"/>
                <c:pt idx="0">
                  <c:v>Grade 3</c:v>
                </c:pt>
                <c:pt idx="1">
                  <c:v>Grade 4</c:v>
                </c:pt>
                <c:pt idx="2">
                  <c:v>Grade 5</c:v>
                </c:pt>
                <c:pt idx="3">
                  <c:v>Grade 6</c:v>
                </c:pt>
                <c:pt idx="4">
                  <c:v>Grade 7</c:v>
                </c:pt>
                <c:pt idx="5">
                  <c:v>Grade 8</c:v>
                </c:pt>
              </c:strCache>
            </c:strRef>
          </c:cat>
          <c:val>
            <c:numRef>
              <c:f>ELA_Math!$F$11:$F$16</c:f>
              <c:numCache>
                <c:formatCode>0</c:formatCode>
                <c:ptCount val="6"/>
                <c:pt idx="0">
                  <c:v>9</c:v>
                </c:pt>
                <c:pt idx="1">
                  <c:v>10</c:v>
                </c:pt>
                <c:pt idx="2">
                  <c:v>6</c:v>
                </c:pt>
                <c:pt idx="3">
                  <c:v>10</c:v>
                </c:pt>
                <c:pt idx="4">
                  <c:v>8</c:v>
                </c:pt>
                <c:pt idx="5">
                  <c:v>10</c:v>
                </c:pt>
              </c:numCache>
            </c:numRef>
          </c:val>
          <c:extLst>
            <c:ext xmlns:c16="http://schemas.microsoft.com/office/drawing/2014/chart" uri="{C3380CC4-5D6E-409C-BE32-E72D297353CC}">
              <c16:uniqueId val="{00000003-83AE-4071-BE6F-D4708F35437F}"/>
            </c:ext>
          </c:extLst>
        </c:ser>
        <c:dLbls>
          <c:dLblPos val="ctr"/>
          <c:showLegendKey val="0"/>
          <c:showVal val="1"/>
          <c:showCatName val="0"/>
          <c:showSerName val="0"/>
          <c:showPercent val="0"/>
          <c:showBubbleSize val="0"/>
        </c:dLbls>
        <c:gapWidth val="150"/>
        <c:overlap val="100"/>
        <c:axId val="1117705200"/>
        <c:axId val="1117702704"/>
      </c:barChart>
      <c:catAx>
        <c:axId val="11177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2704"/>
        <c:crosses val="autoZero"/>
        <c:auto val="1"/>
        <c:lblAlgn val="ctr"/>
        <c:lblOffset val="100"/>
        <c:noMultiLvlLbl val="0"/>
      </c:catAx>
      <c:valAx>
        <c:axId val="111770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5200"/>
        <c:crosses val="autoZero"/>
        <c:crossBetween val="between"/>
        <c:majorUnit val="0.1"/>
      </c:valAx>
      <c:spPr>
        <a:noFill/>
        <a:ln>
          <a:noFill/>
        </a:ln>
        <a:effectLst/>
      </c:spPr>
    </c:plotArea>
    <c:legend>
      <c:legendPos val="b"/>
      <c:layout>
        <c:manualLayout>
          <c:xMode val="edge"/>
          <c:yMode val="edge"/>
          <c:x val="0.10417578356028687"/>
          <c:y val="0.85585722988252333"/>
          <c:w val="0.84365255902673053"/>
          <c:h val="0.121532279146391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 9: Average ELA Scaled Score Point Change, 2017 to 2018, for Special Student Groups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4685664291963494E-2"/>
          <c:y val="0.15626500098892934"/>
          <c:w val="0.92531433570803645"/>
          <c:h val="0.41545937104094166"/>
        </c:manualLayout>
      </c:layout>
      <c:barChart>
        <c:barDir val="col"/>
        <c:grouping val="clustered"/>
        <c:varyColors val="0"/>
        <c:ser>
          <c:idx val="0"/>
          <c:order val="0"/>
          <c:tx>
            <c:strRef>
              <c:f>'ELL SWD'!$D$2</c:f>
              <c:strCache>
                <c:ptCount val="1"/>
                <c:pt idx="0">
                  <c:v>ELA_chg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2"/>
            <c:invertIfNegative val="0"/>
            <c:bubble3D val="0"/>
            <c:spPr>
              <a:solidFill>
                <a:srgbClr val="FF0000"/>
              </a:solidFill>
              <a:ln>
                <a:noFill/>
              </a:ln>
              <a:effectLst/>
            </c:spPr>
            <c:extLst>
              <c:ext xmlns:c16="http://schemas.microsoft.com/office/drawing/2014/chart" uri="{C3380CC4-5D6E-409C-BE32-E72D297353CC}">
                <c16:uniqueId val="{00000001-C2A1-440B-AF8A-A6D21A4A58E4}"/>
              </c:ext>
            </c:extLst>
          </c:dPt>
          <c:dPt>
            <c:idx val="14"/>
            <c:invertIfNegative val="0"/>
            <c:bubble3D val="0"/>
            <c:spPr>
              <a:solidFill>
                <a:srgbClr val="FF0000"/>
              </a:solidFill>
              <a:ln>
                <a:noFill/>
              </a:ln>
              <a:effectLst/>
            </c:spPr>
            <c:extLst>
              <c:ext xmlns:c16="http://schemas.microsoft.com/office/drawing/2014/chart" uri="{C3380CC4-5D6E-409C-BE32-E72D297353CC}">
                <c16:uniqueId val="{00000003-C2A1-440B-AF8A-A6D21A4A58E4}"/>
              </c:ext>
            </c:extLst>
          </c:dPt>
          <c:dPt>
            <c:idx val="16"/>
            <c:invertIfNegative val="0"/>
            <c:bubble3D val="0"/>
            <c:spPr>
              <a:solidFill>
                <a:srgbClr val="FF0000"/>
              </a:solidFill>
              <a:ln>
                <a:noFill/>
              </a:ln>
              <a:effectLst/>
            </c:spPr>
            <c:extLst>
              <c:ext xmlns:c16="http://schemas.microsoft.com/office/drawing/2014/chart" uri="{C3380CC4-5D6E-409C-BE32-E72D297353CC}">
                <c16:uniqueId val="{00000005-C2A1-440B-AF8A-A6D21A4A58E4}"/>
              </c:ext>
            </c:extLst>
          </c:dPt>
          <c:dPt>
            <c:idx val="17"/>
            <c:invertIfNegative val="0"/>
            <c:bubble3D val="0"/>
            <c:spPr>
              <a:solidFill>
                <a:srgbClr val="FF0000"/>
              </a:solidFill>
              <a:ln>
                <a:noFill/>
              </a:ln>
              <a:effectLst/>
            </c:spPr>
            <c:extLst>
              <c:ext xmlns:c16="http://schemas.microsoft.com/office/drawing/2014/chart" uri="{C3380CC4-5D6E-409C-BE32-E72D297353CC}">
                <c16:uniqueId val="{00000007-C2A1-440B-AF8A-A6D21A4A58E4}"/>
              </c:ext>
            </c:extLst>
          </c:dPt>
          <c:dPt>
            <c:idx val="18"/>
            <c:invertIfNegative val="0"/>
            <c:bubble3D val="0"/>
            <c:spPr>
              <a:solidFill>
                <a:srgbClr val="FF0000"/>
              </a:solidFill>
              <a:ln>
                <a:noFill/>
              </a:ln>
              <a:effectLst/>
            </c:spPr>
            <c:extLst>
              <c:ext xmlns:c16="http://schemas.microsoft.com/office/drawing/2014/chart" uri="{C3380CC4-5D6E-409C-BE32-E72D297353CC}">
                <c16:uniqueId val="{00000009-C2A1-440B-AF8A-A6D21A4A58E4}"/>
              </c:ext>
            </c:extLst>
          </c:dPt>
          <c:dPt>
            <c:idx val="19"/>
            <c:invertIfNegative val="0"/>
            <c:bubble3D val="0"/>
            <c:spPr>
              <a:solidFill>
                <a:srgbClr val="FF0000"/>
              </a:solidFill>
              <a:ln>
                <a:noFill/>
              </a:ln>
              <a:effectLst/>
            </c:spPr>
            <c:extLst>
              <c:ext xmlns:c16="http://schemas.microsoft.com/office/drawing/2014/chart" uri="{C3380CC4-5D6E-409C-BE32-E72D297353CC}">
                <c16:uniqueId val="{0000000B-C2A1-440B-AF8A-A6D21A4A58E4}"/>
              </c:ext>
            </c:extLst>
          </c:dPt>
          <c:dPt>
            <c:idx val="20"/>
            <c:invertIfNegative val="0"/>
            <c:bubble3D val="0"/>
            <c:spPr>
              <a:solidFill>
                <a:srgbClr val="FF0000"/>
              </a:solidFill>
              <a:ln>
                <a:noFill/>
              </a:ln>
              <a:effectLst/>
            </c:spPr>
            <c:extLst>
              <c:ext xmlns:c16="http://schemas.microsoft.com/office/drawing/2014/chart" uri="{C3380CC4-5D6E-409C-BE32-E72D297353CC}">
                <c16:uniqueId val="{0000000D-C2A1-440B-AF8A-A6D21A4A58E4}"/>
              </c:ext>
            </c:extLst>
          </c:dPt>
          <c:dPt>
            <c:idx val="22"/>
            <c:invertIfNegative val="0"/>
            <c:bubble3D val="0"/>
            <c:spPr>
              <a:solidFill>
                <a:srgbClr val="FF0000"/>
              </a:solidFill>
              <a:ln>
                <a:noFill/>
              </a:ln>
              <a:effectLst/>
            </c:spPr>
            <c:extLst>
              <c:ext xmlns:c16="http://schemas.microsoft.com/office/drawing/2014/chart" uri="{C3380CC4-5D6E-409C-BE32-E72D297353CC}">
                <c16:uniqueId val="{0000000F-C2A1-440B-AF8A-A6D21A4A58E4}"/>
              </c:ext>
            </c:extLst>
          </c:dPt>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'ELL SWD'!$B$3:$C$30</c:f>
              <c:multiLvlStrCache>
                <c:ptCount val="28"/>
                <c:lvl>
                  <c:pt idx="0">
                    <c:v>EL</c:v>
                  </c:pt>
                  <c:pt idx="1">
                    <c:v>Not EL</c:v>
                  </c:pt>
                  <c:pt idx="2">
                    <c:v>Students with Disabilities</c:v>
                  </c:pt>
                  <c:pt idx="3">
                    <c:v>Non-Disabled</c:v>
                  </c:pt>
                  <c:pt idx="4">
                    <c:v>EL</c:v>
                  </c:pt>
                  <c:pt idx="5">
                    <c:v>Not EL</c:v>
                  </c:pt>
                  <c:pt idx="6">
                    <c:v>Students with Disabilities</c:v>
                  </c:pt>
                  <c:pt idx="7">
                    <c:v>Non-Disabled</c:v>
                  </c:pt>
                  <c:pt idx="8">
                    <c:v>EL</c:v>
                  </c:pt>
                  <c:pt idx="9">
                    <c:v>Not EL</c:v>
                  </c:pt>
                  <c:pt idx="10">
                    <c:v>Students with Disabilities</c:v>
                  </c:pt>
                  <c:pt idx="11">
                    <c:v>Non-Disabled</c:v>
                  </c:pt>
                  <c:pt idx="12">
                    <c:v>EL</c:v>
                  </c:pt>
                  <c:pt idx="13">
                    <c:v>Not EL</c:v>
                  </c:pt>
                  <c:pt idx="14">
                    <c:v>Students with Disabilities</c:v>
                  </c:pt>
                  <c:pt idx="15">
                    <c:v>Non-Disabled</c:v>
                  </c:pt>
                  <c:pt idx="16">
                    <c:v>EL</c:v>
                  </c:pt>
                  <c:pt idx="17">
                    <c:v>Not EL</c:v>
                  </c:pt>
                  <c:pt idx="18">
                    <c:v>Students with Disabilities</c:v>
                  </c:pt>
                  <c:pt idx="19">
                    <c:v>Non-Disabled</c:v>
                  </c:pt>
                  <c:pt idx="20">
                    <c:v>EL</c:v>
                  </c:pt>
                  <c:pt idx="21">
                    <c:v>Not EL</c:v>
                  </c:pt>
                  <c:pt idx="22">
                    <c:v>Students with Disabilities</c:v>
                  </c:pt>
                  <c:pt idx="23">
                    <c:v>Non-Disabled</c:v>
                  </c:pt>
                  <c:pt idx="24">
                    <c:v>EL</c:v>
                  </c:pt>
                  <c:pt idx="25">
                    <c:v>Not EL</c:v>
                  </c:pt>
                  <c:pt idx="26">
                    <c:v>Students with Disabilities</c:v>
                  </c:pt>
                  <c:pt idx="27">
                    <c:v>Non-Disabled</c:v>
                  </c:pt>
                </c:lvl>
                <c:lvl>
                  <c:pt idx="0">
                    <c:v>Grade 3</c:v>
                  </c:pt>
                  <c:pt idx="4">
                    <c:v>Grade 4</c:v>
                  </c:pt>
                  <c:pt idx="8">
                    <c:v>Grade 5</c:v>
                  </c:pt>
                  <c:pt idx="12">
                    <c:v>Grade 6</c:v>
                  </c:pt>
                  <c:pt idx="16">
                    <c:v>Grade 7</c:v>
                  </c:pt>
                  <c:pt idx="20">
                    <c:v>Grade 8</c:v>
                  </c:pt>
                  <c:pt idx="24">
                    <c:v>Grades 3-8</c:v>
                  </c:pt>
                </c:lvl>
              </c:multiLvlStrCache>
            </c:multiLvlStrRef>
          </c:cat>
          <c:val>
            <c:numRef>
              <c:f>'ELL SWD'!$D$3:$D$30</c:f>
              <c:numCache>
                <c:formatCode>0.0</c:formatCode>
                <c:ptCount val="28"/>
                <c:pt idx="0">
                  <c:v>3.1000000000000227</c:v>
                </c:pt>
                <c:pt idx="1">
                  <c:v>3.4887455823404139</c:v>
                </c:pt>
                <c:pt idx="2">
                  <c:v>4.6999999999999886</c:v>
                </c:pt>
                <c:pt idx="3">
                  <c:v>3.3439763708084911</c:v>
                </c:pt>
                <c:pt idx="4">
                  <c:v>3.8000000000000114</c:v>
                </c:pt>
                <c:pt idx="5">
                  <c:v>3.0851780808714011</c:v>
                </c:pt>
                <c:pt idx="6">
                  <c:v>2.7000000000000455</c:v>
                </c:pt>
                <c:pt idx="7">
                  <c:v>2.6678932248384513</c:v>
                </c:pt>
                <c:pt idx="8">
                  <c:v>2.3999999999999773</c:v>
                </c:pt>
                <c:pt idx="9">
                  <c:v>3.2268756267881145</c:v>
                </c:pt>
                <c:pt idx="10">
                  <c:v>3.8999999999999773</c:v>
                </c:pt>
                <c:pt idx="11">
                  <c:v>2.9150557786021523</c:v>
                </c:pt>
                <c:pt idx="12">
                  <c:v>-1.8000000000000114</c:v>
                </c:pt>
                <c:pt idx="13">
                  <c:v>1.8675234880818721</c:v>
                </c:pt>
                <c:pt idx="14">
                  <c:v>-0.5</c:v>
                </c:pt>
                <c:pt idx="15">
                  <c:v>2.2464205819549079</c:v>
                </c:pt>
                <c:pt idx="16">
                  <c:v>-5.5</c:v>
                </c:pt>
                <c:pt idx="17">
                  <c:v>-1.7230058125812207</c:v>
                </c:pt>
                <c:pt idx="18">
                  <c:v>-3.8000000000000114</c:v>
                </c:pt>
                <c:pt idx="19">
                  <c:v>-1.616024075387827</c:v>
                </c:pt>
                <c:pt idx="20">
                  <c:v>-5.6999999999999886</c:v>
                </c:pt>
                <c:pt idx="21">
                  <c:v>0.77408066494029981</c:v>
                </c:pt>
                <c:pt idx="22">
                  <c:v>-2.4000000000000341</c:v>
                </c:pt>
                <c:pt idx="23">
                  <c:v>0.97531715269042252</c:v>
                </c:pt>
                <c:pt idx="24">
                  <c:v>0.30000000000001137</c:v>
                </c:pt>
                <c:pt idx="25">
                  <c:v>1.7473312668350331</c:v>
                </c:pt>
                <c:pt idx="26">
                  <c:v>0.81124789311377299</c:v>
                </c:pt>
                <c:pt idx="27">
                  <c:v>1.7538840442907144</c:v>
                </c:pt>
              </c:numCache>
            </c:numRef>
          </c:val>
          <c:extLst>
            <c:ext xmlns:c16="http://schemas.microsoft.com/office/drawing/2014/chart" uri="{C3380CC4-5D6E-409C-BE32-E72D297353CC}">
              <c16:uniqueId val="{00000010-C2A1-440B-AF8A-A6D21A4A58E4}"/>
            </c:ext>
          </c:extLst>
        </c:ser>
        <c:dLbls>
          <c:dLblPos val="outEnd"/>
          <c:showLegendKey val="0"/>
          <c:showVal val="1"/>
          <c:showCatName val="0"/>
          <c:showSerName val="0"/>
          <c:showPercent val="0"/>
          <c:showBubbleSize val="0"/>
        </c:dLbls>
        <c:gapWidth val="100"/>
        <c:overlap val="-24"/>
        <c:axId val="98448704"/>
        <c:axId val="98456608"/>
      </c:barChart>
      <c:catAx>
        <c:axId val="98448704"/>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b" anchorCtr="1"/>
          <a:lstStyle/>
          <a:p>
            <a:pPr>
              <a:defRPr sz="900" b="0" i="0" u="none" strike="noStrike" kern="1200" baseline="0">
                <a:solidFill>
                  <a:schemeClr val="tx2"/>
                </a:solidFill>
                <a:latin typeface="+mn-lt"/>
                <a:ea typeface="+mn-ea"/>
                <a:cs typeface="+mn-cs"/>
              </a:defRPr>
            </a:pPr>
            <a:endParaRPr lang="en-US"/>
          </a:p>
        </c:txPr>
        <c:crossAx val="98456608"/>
        <c:crossesAt val="0"/>
        <c:auto val="1"/>
        <c:lblAlgn val="ctr"/>
        <c:lblOffset val="1"/>
        <c:tickLblSkip val="1"/>
        <c:tickMarkSkip val="2"/>
        <c:noMultiLvlLbl val="0"/>
      </c:catAx>
      <c:valAx>
        <c:axId val="98456608"/>
        <c:scaling>
          <c:orientation val="minMax"/>
          <c:max val="8"/>
        </c:scaling>
        <c:delete val="0"/>
        <c:axPos val="l"/>
        <c:majorGridlines>
          <c:spPr>
            <a:ln w="9525" cap="flat" cmpd="sng" algn="ctr">
              <a:noFill/>
              <a:round/>
            </a:ln>
            <a:effectLst/>
          </c:spPr>
        </c:majorGridlines>
        <c:numFmt formatCode="0" sourceLinked="0"/>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98448704"/>
        <c:crosses val="autoZero"/>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sz="1200" b="1" i="0" baseline="0">
                <a:effectLst/>
                <a:latin typeface="Calibri" panose="020F0502020204030204" pitchFamily="34" charset="0"/>
                <a:cs typeface="Calibri" panose="020F0502020204030204" pitchFamily="34" charset="0"/>
              </a:rPr>
              <a:t>Figure 12: 2017 and 2018 Mathematics Achievement Gaps, Grades 3-8</a:t>
            </a:r>
            <a:endParaRPr lang="en-US" sz="1200">
              <a:effectLst/>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Sheet1!$K$2</c:f>
              <c:strCache>
                <c:ptCount val="1"/>
                <c:pt idx="0">
                  <c:v>2017 Achievement GAP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Sheet1!$K$19:$K$22</c:f>
              <c:numCache>
                <c:formatCode>0.0</c:formatCode>
                <c:ptCount val="4"/>
                <c:pt idx="0">
                  <c:v>14.900000000000034</c:v>
                </c:pt>
                <c:pt idx="1">
                  <c:v>14.100000000000023</c:v>
                </c:pt>
                <c:pt idx="2">
                  <c:v>19.299999999999955</c:v>
                </c:pt>
                <c:pt idx="3">
                  <c:v>23.199999999999989</c:v>
                </c:pt>
              </c:numCache>
            </c:numRef>
          </c:val>
          <c:extLst>
            <c:ext xmlns:c16="http://schemas.microsoft.com/office/drawing/2014/chart" uri="{C3380CC4-5D6E-409C-BE32-E72D297353CC}">
              <c16:uniqueId val="{00000000-61BB-4B9D-9BFF-F012FD9B2F83}"/>
            </c:ext>
          </c:extLst>
        </c:ser>
        <c:ser>
          <c:idx val="1"/>
          <c:order val="1"/>
          <c:tx>
            <c:strRef>
              <c:f>Sheet1!$L$2</c:f>
              <c:strCache>
                <c:ptCount val="1"/>
                <c:pt idx="0">
                  <c:v>2018 Achievement GAP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2">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Sheet1!$L$19:$L$22</c:f>
              <c:numCache>
                <c:formatCode>0.0</c:formatCode>
                <c:ptCount val="4"/>
                <c:pt idx="0">
                  <c:v>14.900000000000034</c:v>
                </c:pt>
                <c:pt idx="1">
                  <c:v>14.4</c:v>
                </c:pt>
                <c:pt idx="2">
                  <c:v>20</c:v>
                </c:pt>
                <c:pt idx="3">
                  <c:v>23.5</c:v>
                </c:pt>
              </c:numCache>
            </c:numRef>
          </c:val>
          <c:extLst>
            <c:ext xmlns:c16="http://schemas.microsoft.com/office/drawing/2014/chart" uri="{C3380CC4-5D6E-409C-BE32-E72D297353CC}">
              <c16:uniqueId val="{00000001-61BB-4B9D-9BFF-F012FD9B2F83}"/>
            </c:ext>
          </c:extLst>
        </c:ser>
        <c:dLbls>
          <c:dLblPos val="outEnd"/>
          <c:showLegendKey val="0"/>
          <c:showVal val="1"/>
          <c:showCatName val="0"/>
          <c:showSerName val="0"/>
          <c:showPercent val="0"/>
          <c:showBubbleSize val="0"/>
        </c:dLbls>
        <c:gapWidth val="150"/>
        <c:axId val="437285967"/>
        <c:axId val="437298031"/>
      </c:barChart>
      <c:catAx>
        <c:axId val="437285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98031"/>
        <c:crosses val="autoZero"/>
        <c:auto val="1"/>
        <c:lblAlgn val="ctr"/>
        <c:lblOffset val="100"/>
        <c:noMultiLvlLbl val="0"/>
      </c:catAx>
      <c:valAx>
        <c:axId val="437298031"/>
        <c:scaling>
          <c:orientation val="minMax"/>
          <c:max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Between-Group Gap in Average SS Points</a:t>
                </a:r>
              </a:p>
            </c:rich>
          </c:tx>
          <c:layout>
            <c:manualLayout>
              <c:xMode val="edge"/>
              <c:yMode val="edge"/>
              <c:x val="1.2126662315757354E-2"/>
              <c:y val="0.1391424815165608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85967"/>
        <c:crosses val="autoZero"/>
        <c:crossBetween val="between"/>
        <c:majorUnit val="5"/>
        <c:min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sz="1200" b="1" i="0" baseline="0">
                <a:effectLst/>
              </a:rPr>
              <a:t>Figure 11: 2017 and 2018 ELA Achievement Gaps, Grades 3-8</a:t>
            </a:r>
            <a:endParaRPr lang="en-US" sz="12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Sheet1!$K$2</c:f>
              <c:strCache>
                <c:ptCount val="1"/>
                <c:pt idx="0">
                  <c:v>2017 Achievement GAP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Sheet1!$K$3:$K$6</c:f>
              <c:numCache>
                <c:formatCode>0.0</c:formatCode>
                <c:ptCount val="4"/>
                <c:pt idx="0">
                  <c:v>13</c:v>
                </c:pt>
                <c:pt idx="1">
                  <c:v>13.599999999999966</c:v>
                </c:pt>
                <c:pt idx="2">
                  <c:v>22.400000000000034</c:v>
                </c:pt>
                <c:pt idx="3">
                  <c:v>23.199999999999989</c:v>
                </c:pt>
              </c:numCache>
            </c:numRef>
          </c:val>
          <c:extLst>
            <c:ext xmlns:c16="http://schemas.microsoft.com/office/drawing/2014/chart" uri="{C3380CC4-5D6E-409C-BE32-E72D297353CC}">
              <c16:uniqueId val="{00000000-4081-4C0F-B542-78587B80B38C}"/>
            </c:ext>
          </c:extLst>
        </c:ser>
        <c:ser>
          <c:idx val="1"/>
          <c:order val="1"/>
          <c:tx>
            <c:strRef>
              <c:f>Sheet1!$L$2</c:f>
              <c:strCache>
                <c:ptCount val="1"/>
                <c:pt idx="0">
                  <c:v>2018 Achievement GAP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accent2">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(Sheet1!$A$3,Sheet1!$A$4,Sheet1!$A$8,Sheet1!$A$12)</c:f>
              <c:strCache>
                <c:ptCount val="4"/>
                <c:pt idx="0">
                  <c:v>African American/Black‒
White</c:v>
                </c:pt>
                <c:pt idx="1">
                  <c:v>Hispanic or Latino‒
White</c:v>
                </c:pt>
                <c:pt idx="2">
                  <c:v>English Learner‒
Not EL</c:v>
                </c:pt>
                <c:pt idx="3">
                  <c:v>Students w/Disabilities‒
Not SWD</c:v>
                </c:pt>
              </c:strCache>
            </c:strRef>
          </c:cat>
          <c:val>
            <c:numRef>
              <c:f>Sheet1!$L$3:$L$6</c:f>
              <c:numCache>
                <c:formatCode>General</c:formatCode>
                <c:ptCount val="4"/>
                <c:pt idx="0">
                  <c:v>13.900000000000034</c:v>
                </c:pt>
                <c:pt idx="1">
                  <c:v>14.5</c:v>
                </c:pt>
                <c:pt idx="2">
                  <c:v>23.800000000000011</c:v>
                </c:pt>
                <c:pt idx="3">
                  <c:v>24.1</c:v>
                </c:pt>
              </c:numCache>
            </c:numRef>
          </c:val>
          <c:extLst>
            <c:ext xmlns:c16="http://schemas.microsoft.com/office/drawing/2014/chart" uri="{C3380CC4-5D6E-409C-BE32-E72D297353CC}">
              <c16:uniqueId val="{00000001-4081-4C0F-B542-78587B80B38C}"/>
            </c:ext>
          </c:extLst>
        </c:ser>
        <c:dLbls>
          <c:dLblPos val="outEnd"/>
          <c:showLegendKey val="0"/>
          <c:showVal val="1"/>
          <c:showCatName val="0"/>
          <c:showSerName val="0"/>
          <c:showPercent val="0"/>
          <c:showBubbleSize val="0"/>
        </c:dLbls>
        <c:gapWidth val="150"/>
        <c:axId val="437285967"/>
        <c:axId val="437298031"/>
      </c:barChart>
      <c:catAx>
        <c:axId val="437285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98031"/>
        <c:crosses val="autoZero"/>
        <c:auto val="1"/>
        <c:lblAlgn val="ctr"/>
        <c:lblOffset val="100"/>
        <c:noMultiLvlLbl val="0"/>
      </c:catAx>
      <c:valAx>
        <c:axId val="437298031"/>
        <c:scaling>
          <c:orientation val="minMax"/>
          <c:max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solidFill>
                      <a:sysClr val="windowText" lastClr="000000"/>
                    </a:solidFill>
                  </a:rPr>
                  <a:t>Between-Group Gap in Average SS Points</a:t>
                </a:r>
              </a:p>
            </c:rich>
          </c:tx>
          <c:layout>
            <c:manualLayout>
              <c:xMode val="edge"/>
              <c:yMode val="edge"/>
              <c:x val="2.006639289997298E-2"/>
              <c:y val="0.155444268417088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285967"/>
        <c:crosses val="autoZero"/>
        <c:crossBetween val="between"/>
        <c:majorUnit val="5"/>
        <c:min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722222222222224E-2"/>
          <c:y val="0.1093781826174349"/>
          <c:w val="0.82799145299145294"/>
          <c:h val="0.78124363476513015"/>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2E-4547-9FDB-C842C3797E9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2E-4547-9FDB-C842C3797E9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2E-4547-9FDB-C842C3797E9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32E-4547-9FDB-C842C3797E9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32E-4547-9FDB-C842C3797E9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32E-4547-9FDB-C842C3797E9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32E-4547-9FDB-C842C3797E9F}"/>
              </c:ext>
            </c:extLst>
          </c:dPt>
          <c:dLbls>
            <c:dLbl>
              <c:idx val="3"/>
              <c:layout>
                <c:manualLayout>
                  <c:x val="8.3772965879265096E-2"/>
                  <c:y val="-0.2230781568970545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C32E-4547-9FDB-C842C3797E9F}"/>
                </c:ext>
              </c:extLst>
            </c:dLbl>
            <c:dLbl>
              <c:idx val="4"/>
              <c:layout>
                <c:manualLayout>
                  <c:x val="0.10050236736221564"/>
                  <c:y val="-0.1009826843316940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C32E-4547-9FDB-C842C3797E9F}"/>
                </c:ext>
              </c:extLst>
            </c:dLbl>
            <c:dLbl>
              <c:idx val="5"/>
              <c:layout>
                <c:manualLayout>
                  <c:x val="1.0175802376719379E-2"/>
                  <c:y val="5.642716162186211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C32E-4547-9FDB-C842C3797E9F}"/>
                </c:ext>
              </c:extLst>
            </c:dLbl>
            <c:spPr>
              <a:solidFill>
                <a:schemeClr val="bg1">
                  <a:lumMod val="95000"/>
                </a:schemeClr>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race2!$A$3:$A$9</c:f>
              <c:strCache>
                <c:ptCount val="7"/>
                <c:pt idx="0">
                  <c:v>Asian</c:v>
                </c:pt>
                <c:pt idx="1">
                  <c:v>African American/Black</c:v>
                </c:pt>
                <c:pt idx="2">
                  <c:v>Hispanic or Latino</c:v>
                </c:pt>
                <c:pt idx="3">
                  <c:v>Multi-race, Non-Hispanic or Latino</c:v>
                </c:pt>
                <c:pt idx="4">
                  <c:v>American Indian or Alaskan Native</c:v>
                </c:pt>
                <c:pt idx="5">
                  <c:v>Native Hawaiian or Pacific Islander</c:v>
                </c:pt>
                <c:pt idx="6">
                  <c:v>White</c:v>
                </c:pt>
              </c:strCache>
            </c:strRef>
          </c:cat>
          <c:val>
            <c:numRef>
              <c:f>race2!$D$3:$D$9</c:f>
              <c:numCache>
                <c:formatCode>0.0%</c:formatCode>
                <c:ptCount val="7"/>
                <c:pt idx="0">
                  <c:v>6.8079422709820273E-2</c:v>
                </c:pt>
                <c:pt idx="1">
                  <c:v>9.0350325937278986E-2</c:v>
                </c:pt>
                <c:pt idx="2">
                  <c:v>0.20325917578943015</c:v>
                </c:pt>
                <c:pt idx="3">
                  <c:v>3.593091587488894E-2</c:v>
                </c:pt>
                <c:pt idx="4">
                  <c:v>2.1945852450587357E-3</c:v>
                </c:pt>
                <c:pt idx="5">
                  <c:v>8.8256210932344129E-4</c:v>
                </c:pt>
                <c:pt idx="6">
                  <c:v>0.59930301233419947</c:v>
                </c:pt>
              </c:numCache>
            </c:numRef>
          </c:val>
          <c:extLst>
            <c:ext xmlns:c16="http://schemas.microsoft.com/office/drawing/2014/chart" uri="{C3380CC4-5D6E-409C-BE32-E72D297353CC}">
              <c16:uniqueId val="{0000000E-C32E-4547-9FDB-C842C3797E9F}"/>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rPr>
              <a:t>Figure 2: Percentage of Students by Achievement Level by Grade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ELA_Math!$C$20</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ELA_Math!$K$11:$K$16</c:f>
              <c:numCache>
                <c:formatCode>General</c:formatCode>
                <c:ptCount val="6"/>
                <c:pt idx="0">
                  <c:v>12</c:v>
                </c:pt>
                <c:pt idx="1">
                  <c:v>13</c:v>
                </c:pt>
                <c:pt idx="2">
                  <c:v>10</c:v>
                </c:pt>
                <c:pt idx="3">
                  <c:v>11</c:v>
                </c:pt>
                <c:pt idx="4">
                  <c:v>14</c:v>
                </c:pt>
                <c:pt idx="5">
                  <c:v>12</c:v>
                </c:pt>
              </c:numCache>
            </c:numRef>
          </c:val>
          <c:extLst>
            <c:ext xmlns:c16="http://schemas.microsoft.com/office/drawing/2014/chart" uri="{C3380CC4-5D6E-409C-BE32-E72D297353CC}">
              <c16:uniqueId val="{00000000-F257-462A-A682-971204F38C74}"/>
            </c:ext>
          </c:extLst>
        </c:ser>
        <c:ser>
          <c:idx val="1"/>
          <c:order val="1"/>
          <c:tx>
            <c:strRef>
              <c:f>ELA_Math!$D$20</c:f>
              <c:strCache>
                <c:ptCount val="1"/>
                <c:pt idx="0">
                  <c:v>Partially Meeting Expectations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ELA_Math!$L$11:$L$16</c:f>
              <c:numCache>
                <c:formatCode>General</c:formatCode>
                <c:ptCount val="6"/>
                <c:pt idx="0">
                  <c:v>38</c:v>
                </c:pt>
                <c:pt idx="1">
                  <c:v>39</c:v>
                </c:pt>
                <c:pt idx="2">
                  <c:v>44</c:v>
                </c:pt>
                <c:pt idx="3">
                  <c:v>42</c:v>
                </c:pt>
                <c:pt idx="4">
                  <c:v>40</c:v>
                </c:pt>
                <c:pt idx="5">
                  <c:v>38</c:v>
                </c:pt>
              </c:numCache>
            </c:numRef>
          </c:val>
          <c:extLst>
            <c:ext xmlns:c16="http://schemas.microsoft.com/office/drawing/2014/chart" uri="{C3380CC4-5D6E-409C-BE32-E72D297353CC}">
              <c16:uniqueId val="{00000001-F257-462A-A682-971204F38C74}"/>
            </c:ext>
          </c:extLst>
        </c:ser>
        <c:ser>
          <c:idx val="2"/>
          <c:order val="2"/>
          <c:tx>
            <c:strRef>
              <c:f>ELA_Math!$E$20</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ELA_Math!$M$11:$M$16</c:f>
              <c:numCache>
                <c:formatCode>General</c:formatCode>
                <c:ptCount val="6"/>
                <c:pt idx="0">
                  <c:v>40</c:v>
                </c:pt>
                <c:pt idx="1">
                  <c:v>41</c:v>
                </c:pt>
                <c:pt idx="2">
                  <c:v>41</c:v>
                </c:pt>
                <c:pt idx="3">
                  <c:v>41</c:v>
                </c:pt>
                <c:pt idx="4">
                  <c:v>39</c:v>
                </c:pt>
                <c:pt idx="5">
                  <c:v>41</c:v>
                </c:pt>
              </c:numCache>
            </c:numRef>
          </c:val>
          <c:extLst>
            <c:ext xmlns:c16="http://schemas.microsoft.com/office/drawing/2014/chart" uri="{C3380CC4-5D6E-409C-BE32-E72D297353CC}">
              <c16:uniqueId val="{00000002-F257-462A-A682-971204F38C74}"/>
            </c:ext>
          </c:extLst>
        </c:ser>
        <c:ser>
          <c:idx val="3"/>
          <c:order val="3"/>
          <c:tx>
            <c:strRef>
              <c:f>ELA_Math!$F$20</c:f>
              <c:strCache>
                <c:ptCount val="1"/>
                <c:pt idx="0">
                  <c:v>Exceeding Expectations</c:v>
                </c:pt>
              </c:strCache>
            </c:strRef>
          </c:tx>
          <c:spPr>
            <a:solidFill>
              <a:schemeClr val="accent5"/>
            </a:solidFill>
            <a:ln>
              <a:noFill/>
            </a:ln>
            <a:effectLst/>
          </c:spPr>
          <c:invertIfNegative val="0"/>
          <c:dLbls>
            <c:numFmt formatCode="General" sourceLinked="0"/>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ELA_Math!$B$22:$B$27</c:f>
              <c:strCache>
                <c:ptCount val="6"/>
                <c:pt idx="0">
                  <c:v>Grade 3</c:v>
                </c:pt>
                <c:pt idx="1">
                  <c:v>Grade 4</c:v>
                </c:pt>
                <c:pt idx="2">
                  <c:v>Grade 5</c:v>
                </c:pt>
                <c:pt idx="3">
                  <c:v>Grade 6</c:v>
                </c:pt>
                <c:pt idx="4">
                  <c:v>Grade 7</c:v>
                </c:pt>
                <c:pt idx="5">
                  <c:v>Grade 8</c:v>
                </c:pt>
              </c:strCache>
            </c:strRef>
          </c:cat>
          <c:val>
            <c:numRef>
              <c:f>ELA_Math!$N$11:$N$16</c:f>
              <c:numCache>
                <c:formatCode>General</c:formatCode>
                <c:ptCount val="6"/>
                <c:pt idx="0">
                  <c:v>10</c:v>
                </c:pt>
                <c:pt idx="1">
                  <c:v>7</c:v>
                </c:pt>
                <c:pt idx="2">
                  <c:v>5</c:v>
                </c:pt>
                <c:pt idx="3">
                  <c:v>7</c:v>
                </c:pt>
                <c:pt idx="4">
                  <c:v>7</c:v>
                </c:pt>
                <c:pt idx="5">
                  <c:v>8</c:v>
                </c:pt>
              </c:numCache>
            </c:numRef>
          </c:val>
          <c:extLst>
            <c:ext xmlns:c16="http://schemas.microsoft.com/office/drawing/2014/chart" uri="{C3380CC4-5D6E-409C-BE32-E72D297353CC}">
              <c16:uniqueId val="{00000003-F257-462A-A682-971204F38C74}"/>
            </c:ext>
          </c:extLst>
        </c:ser>
        <c:dLbls>
          <c:dLblPos val="ctr"/>
          <c:showLegendKey val="0"/>
          <c:showVal val="1"/>
          <c:showCatName val="0"/>
          <c:showSerName val="0"/>
          <c:showPercent val="0"/>
          <c:showBubbleSize val="0"/>
        </c:dLbls>
        <c:gapWidth val="150"/>
        <c:overlap val="100"/>
        <c:axId val="1117705200"/>
        <c:axId val="1117702704"/>
      </c:barChart>
      <c:catAx>
        <c:axId val="11177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2704"/>
        <c:crosses val="autoZero"/>
        <c:auto val="1"/>
        <c:lblAlgn val="ctr"/>
        <c:lblOffset val="100"/>
        <c:noMultiLvlLbl val="0"/>
      </c:catAx>
      <c:valAx>
        <c:axId val="111770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705200"/>
        <c:crosses val="autoZero"/>
        <c:crossBetween val="between"/>
        <c:majorUnit val="0.1"/>
      </c:valAx>
      <c:spPr>
        <a:noFill/>
        <a:ln>
          <a:noFill/>
        </a:ln>
        <a:effectLst/>
      </c:spPr>
    </c:plotArea>
    <c:legend>
      <c:legendPos val="b"/>
      <c:layout>
        <c:manualLayout>
          <c:xMode val="edge"/>
          <c:yMode val="edge"/>
          <c:x val="0.10417578356028687"/>
          <c:y val="0.85585722988252333"/>
          <c:w val="0.84365255902673053"/>
          <c:h val="0.121532279146391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200" b="1">
                <a:solidFill>
                  <a:sysClr val="windowText" lastClr="000000"/>
                </a:solidFill>
              </a:rPr>
              <a:t>Figure 3: 2008-2018 Statewide Grades 5 and 8 STE Results</a:t>
            </a:r>
          </a:p>
        </c:rich>
      </c:tx>
      <c:layout>
        <c:manualLayout>
          <c:xMode val="edge"/>
          <c:yMode val="edge"/>
          <c:x val="0.18937206913847596"/>
          <c:y val="1.57605051843767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Sheet1!$G$4</c:f>
              <c:strCache>
                <c:ptCount val="1"/>
                <c:pt idx="0">
                  <c:v>Grade 5 STE</c:v>
                </c:pt>
              </c:strCache>
            </c:strRef>
          </c:tx>
          <c:spPr>
            <a:ln w="28575" cap="rnd">
              <a:solidFill>
                <a:srgbClr val="33CCFF"/>
              </a:solidFill>
              <a:round/>
            </a:ln>
            <a:effectLst/>
          </c:spPr>
          <c:marker>
            <c:symbol val="x"/>
            <c:size val="7"/>
            <c:spPr>
              <a:noFill/>
              <a:ln w="9525">
                <a:solidFill>
                  <a:srgbClr val="33CCFF"/>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Sheet1!$C$14:$C$24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Sheet1!$G$14:$G$24</c:f>
              <c:numCache>
                <c:formatCode>General</c:formatCode>
                <c:ptCount val="11"/>
                <c:pt idx="0">
                  <c:v>50</c:v>
                </c:pt>
                <c:pt idx="1">
                  <c:v>49</c:v>
                </c:pt>
                <c:pt idx="2">
                  <c:v>53</c:v>
                </c:pt>
                <c:pt idx="3">
                  <c:v>50</c:v>
                </c:pt>
                <c:pt idx="4">
                  <c:v>52</c:v>
                </c:pt>
                <c:pt idx="5">
                  <c:v>51</c:v>
                </c:pt>
                <c:pt idx="6">
                  <c:v>53</c:v>
                </c:pt>
                <c:pt idx="7">
                  <c:v>51</c:v>
                </c:pt>
                <c:pt idx="8">
                  <c:v>47</c:v>
                </c:pt>
                <c:pt idx="9">
                  <c:v>46</c:v>
                </c:pt>
                <c:pt idx="10">
                  <c:v>47</c:v>
                </c:pt>
              </c:numCache>
            </c:numRef>
          </c:val>
          <c:smooth val="0"/>
          <c:extLst>
            <c:ext xmlns:c16="http://schemas.microsoft.com/office/drawing/2014/chart" uri="{C3380CC4-5D6E-409C-BE32-E72D297353CC}">
              <c16:uniqueId val="{00000000-5E35-4FB5-A671-9FDDF24A8BB3}"/>
            </c:ext>
          </c:extLst>
        </c:ser>
        <c:ser>
          <c:idx val="1"/>
          <c:order val="1"/>
          <c:tx>
            <c:strRef>
              <c:f>Sheet1!$H$4</c:f>
              <c:strCache>
                <c:ptCount val="1"/>
                <c:pt idx="0">
                  <c:v>Grade 8  STE</c:v>
                </c:pt>
              </c:strCache>
            </c:strRef>
          </c:tx>
          <c:spPr>
            <a:ln w="28575" cap="rnd">
              <a:solidFill>
                <a:srgbClr val="92D050"/>
              </a:solidFill>
              <a:round/>
            </a:ln>
            <a:effectLst/>
          </c:spPr>
          <c:marker>
            <c:symbol val="plus"/>
            <c:size val="7"/>
            <c:spPr>
              <a:noFill/>
              <a:ln w="9525">
                <a:solidFill>
                  <a:srgbClr val="92D050"/>
                </a:solidFill>
              </a:ln>
              <a:effectLst/>
            </c:spPr>
          </c:marker>
          <c:dLbls>
            <c:dLbl>
              <c:idx val="4"/>
              <c:layout>
                <c:manualLayout>
                  <c:x val="-2.9464105156723965E-2"/>
                  <c:y val="-3.1407410707325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35-4FB5-A671-9FDDF24A8BB3}"/>
                </c:ext>
              </c:extLst>
            </c:dLbl>
            <c:dLbl>
              <c:idx val="5"/>
              <c:tx>
                <c:rich>
                  <a:bodyPr/>
                  <a:lstStyle/>
                  <a:p>
                    <a:fld id="{5EC4E229-588F-42AB-927B-A0E2A3A32B37}" type="VALUE">
                      <a:rPr lang="en-US" b="1"/>
                      <a:pPr/>
                      <a:t>[VALUE]</a:t>
                    </a:fld>
                    <a:endParaRPr 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80D-4047-AAB7-855BD50F3A45}"/>
                </c:ext>
              </c:extLst>
            </c:dLbl>
            <c:dLbl>
              <c:idx val="6"/>
              <c:layout>
                <c:manualLayout>
                  <c:x val="-2.9464105156723888E-2"/>
                  <c:y val="-2.5749702079319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35-4FB5-A671-9FDDF24A8BB3}"/>
                </c:ext>
              </c:extLst>
            </c:dLbl>
            <c:dLbl>
              <c:idx val="7"/>
              <c:layout>
                <c:manualLayout>
                  <c:x val="-2.9464105156723965E-2"/>
                  <c:y val="-2.8578556393322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35-4FB5-A671-9FDDF24A8BB3}"/>
                </c:ext>
              </c:extLst>
            </c:dLbl>
            <c:dLbl>
              <c:idx val="8"/>
              <c:layout>
                <c:manualLayout>
                  <c:x val="-2.946410515672411E-2"/>
                  <c:y val="-2.2920847765316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35-4FB5-A671-9FDDF24A8BB3}"/>
                </c:ext>
              </c:extLst>
            </c:dLbl>
            <c:dLbl>
              <c:idx val="9"/>
              <c:layout>
                <c:manualLayout>
                  <c:x val="-2.9464105156723965E-2"/>
                  <c:y val="-2.5749702079319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35-4FB5-A671-9FDDF24A8BB3}"/>
                </c:ext>
              </c:extLst>
            </c:dLbl>
            <c:dLbl>
              <c:idx val="10"/>
              <c:layout>
                <c:manualLayout>
                  <c:x val="-2.9464105156723965E-2"/>
                  <c:y val="-2.2920847765316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35-4FB5-A671-9FDDF24A8BB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Sheet1!$C$14:$C$24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Sheet1!$H$14:$H$24</c:f>
              <c:numCache>
                <c:formatCode>General</c:formatCode>
                <c:ptCount val="11"/>
                <c:pt idx="0">
                  <c:v>39</c:v>
                </c:pt>
                <c:pt idx="1">
                  <c:v>39</c:v>
                </c:pt>
                <c:pt idx="2">
                  <c:v>40</c:v>
                </c:pt>
                <c:pt idx="3">
                  <c:v>39</c:v>
                </c:pt>
                <c:pt idx="4">
                  <c:v>43</c:v>
                </c:pt>
                <c:pt idx="5">
                  <c:v>39</c:v>
                </c:pt>
                <c:pt idx="6">
                  <c:v>42</c:v>
                </c:pt>
                <c:pt idx="7">
                  <c:v>42</c:v>
                </c:pt>
                <c:pt idx="8">
                  <c:v>41</c:v>
                </c:pt>
                <c:pt idx="9">
                  <c:v>40</c:v>
                </c:pt>
                <c:pt idx="10">
                  <c:v>35</c:v>
                </c:pt>
              </c:numCache>
            </c:numRef>
          </c:val>
          <c:smooth val="0"/>
          <c:extLst>
            <c:ext xmlns:c16="http://schemas.microsoft.com/office/drawing/2014/chart" uri="{C3380CC4-5D6E-409C-BE32-E72D297353CC}">
              <c16:uniqueId val="{00000001-5E35-4FB5-A671-9FDDF24A8BB3}"/>
            </c:ext>
          </c:extLst>
        </c:ser>
        <c:dLbls>
          <c:dLblPos val="t"/>
          <c:showLegendKey val="0"/>
          <c:showVal val="1"/>
          <c:showCatName val="0"/>
          <c:showSerName val="0"/>
          <c:showPercent val="0"/>
          <c:showBubbleSize val="0"/>
        </c:dLbls>
        <c:marker val="1"/>
        <c:smooth val="0"/>
        <c:axId val="1813550655"/>
        <c:axId val="1813561055"/>
      </c:lineChart>
      <c:catAx>
        <c:axId val="181355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0" i="0" u="none" strike="noStrike" kern="1200" baseline="0">
                <a:solidFill>
                  <a:sysClr val="windowText" lastClr="000000"/>
                </a:solidFill>
                <a:latin typeface="+mn-lt"/>
                <a:ea typeface="+mn-ea"/>
                <a:cs typeface="Times New Roman" panose="02020603050405020304" pitchFamily="18" charset="0"/>
              </a:defRPr>
            </a:pPr>
            <a:endParaRPr lang="en-US"/>
          </a:p>
        </c:txPr>
        <c:crossAx val="1813561055"/>
        <c:crosses val="autoZero"/>
        <c:auto val="1"/>
        <c:lblAlgn val="ctr"/>
        <c:lblOffset val="100"/>
        <c:noMultiLvlLbl val="0"/>
      </c:catAx>
      <c:valAx>
        <c:axId val="1813561055"/>
        <c:scaling>
          <c:orientation val="minMax"/>
          <c:max val="10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n-lt"/>
                    <a:ea typeface="+mn-ea"/>
                    <a:cs typeface="+mn-cs"/>
                  </a:defRPr>
                </a:pPr>
                <a:r>
                  <a:rPr lang="en-US" sz="1200" b="1" i="0" baseline="0">
                    <a:solidFill>
                      <a:sysClr val="windowText" lastClr="000000"/>
                    </a:solidFill>
                    <a:effectLst/>
                  </a:rPr>
                  <a:t>Percentage of students scoring </a:t>
                </a:r>
                <a:r>
                  <a:rPr lang="en-US" sz="1200" b="1" i="1" baseline="0">
                    <a:solidFill>
                      <a:sysClr val="windowText" lastClr="000000"/>
                    </a:solidFill>
                    <a:effectLst/>
                  </a:rPr>
                  <a:t>Proficient</a:t>
                </a:r>
                <a:r>
                  <a:rPr lang="en-US" sz="1200" b="1" i="0" baseline="0">
                    <a:solidFill>
                      <a:sysClr val="windowText" lastClr="000000"/>
                    </a:solidFill>
                    <a:effectLst/>
                  </a:rPr>
                  <a:t> or higher</a:t>
                </a:r>
                <a:endParaRPr lang="en-US" sz="120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solidFill>
                  </a:defRPr>
                </a:pPr>
                <a:endParaRPr lang="en-US" sz="1200">
                  <a:solidFill>
                    <a:sysClr val="windowText" lastClr="000000"/>
                  </a:solidFill>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Times New Roman" panose="02020603050405020304" pitchFamily="18" charset="0"/>
              </a:defRPr>
            </a:pPr>
            <a:endParaRPr lang="en-US"/>
          </a:p>
        </c:txPr>
        <c:crossAx val="1813550655"/>
        <c:crosses val="autoZero"/>
        <c:crossBetween val="between"/>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200" b="1" i="0" baseline="0">
                <a:effectLst/>
                <a:latin typeface="+mn-lt"/>
              </a:rPr>
              <a:t>Figure 4: 2007−2018 Statewide Grade 10 MCAS Results</a:t>
            </a:r>
            <a:endParaRPr lang="en-US" sz="1200">
              <a:effectLst/>
              <a:latin typeface="+mn-lt"/>
            </a:endParaRPr>
          </a:p>
        </c:rich>
      </c:tx>
      <c:layout>
        <c:manualLayout>
          <c:xMode val="edge"/>
          <c:yMode val="edge"/>
          <c:x val="0.21088919173564843"/>
          <c:y val="1.8088634308109738E-2"/>
        </c:manualLayout>
      </c:layout>
      <c:overlay val="0"/>
    </c:title>
    <c:autoTitleDeleted val="0"/>
    <c:plotArea>
      <c:layout>
        <c:manualLayout>
          <c:layoutTarget val="inner"/>
          <c:xMode val="edge"/>
          <c:yMode val="edge"/>
          <c:x val="0.10745073360911803"/>
          <c:y val="0.10065977121952824"/>
          <c:w val="0.84429836336963082"/>
          <c:h val="0.76165459346489672"/>
        </c:manualLayout>
      </c:layout>
      <c:lineChart>
        <c:grouping val="standard"/>
        <c:varyColors val="0"/>
        <c:ser>
          <c:idx val="0"/>
          <c:order val="0"/>
          <c:tx>
            <c:strRef>
              <c:f>Sheet1!$D$3</c:f>
              <c:strCache>
                <c:ptCount val="1"/>
                <c:pt idx="0">
                  <c:v>English Language Arts</c:v>
                </c:pt>
              </c:strCache>
            </c:strRef>
          </c:tx>
          <c:spPr>
            <a:ln>
              <a:solidFill>
                <a:srgbClr val="0099FF"/>
              </a:solidFill>
            </a:ln>
          </c:spPr>
          <c:marker>
            <c:spPr>
              <a:solidFill>
                <a:srgbClr val="0099FF"/>
              </a:solidFill>
            </c:spPr>
          </c:marker>
          <c:dLbls>
            <c:spPr>
              <a:noFill/>
              <a:ln>
                <a:noFill/>
              </a:ln>
              <a:effectLst/>
            </c:spPr>
            <c:txPr>
              <a:bodyPr/>
              <a:lstStyle/>
              <a:p>
                <a:pPr>
                  <a:defRPr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Sheet1!$D$13:$D$24</c:f>
              <c:numCache>
                <c:formatCode>General</c:formatCode>
                <c:ptCount val="12"/>
                <c:pt idx="0">
                  <c:v>71</c:v>
                </c:pt>
                <c:pt idx="1">
                  <c:v>74</c:v>
                </c:pt>
                <c:pt idx="2">
                  <c:v>81</c:v>
                </c:pt>
                <c:pt idx="3">
                  <c:v>78</c:v>
                </c:pt>
                <c:pt idx="4">
                  <c:v>84</c:v>
                </c:pt>
                <c:pt idx="5">
                  <c:v>88</c:v>
                </c:pt>
                <c:pt idx="6">
                  <c:v>91</c:v>
                </c:pt>
                <c:pt idx="7">
                  <c:v>90</c:v>
                </c:pt>
                <c:pt idx="8">
                  <c:v>91</c:v>
                </c:pt>
                <c:pt idx="9">
                  <c:v>91</c:v>
                </c:pt>
                <c:pt idx="10">
                  <c:v>91</c:v>
                </c:pt>
                <c:pt idx="11">
                  <c:v>91</c:v>
                </c:pt>
              </c:numCache>
            </c:numRef>
          </c:val>
          <c:smooth val="0"/>
          <c:extLst>
            <c:ext xmlns:c16="http://schemas.microsoft.com/office/drawing/2014/chart" uri="{C3380CC4-5D6E-409C-BE32-E72D297353CC}">
              <c16:uniqueId val="{00000000-560F-4CAF-A0EC-B537E6547F67}"/>
            </c:ext>
          </c:extLst>
        </c:ser>
        <c:ser>
          <c:idx val="1"/>
          <c:order val="1"/>
          <c:tx>
            <c:strRef>
              <c:f>Sheet1!$E$3</c:f>
              <c:strCache>
                <c:ptCount val="1"/>
                <c:pt idx="0">
                  <c:v>Mathematics</c:v>
                </c:pt>
              </c:strCache>
            </c:strRef>
          </c:tx>
          <c:spPr>
            <a:ln>
              <a:solidFill>
                <a:srgbClr val="FF0066"/>
              </a:solidFill>
            </a:ln>
          </c:spPr>
          <c:marker>
            <c:spPr>
              <a:solidFill>
                <a:srgbClr val="FF0000"/>
              </a:solidFill>
            </c:spPr>
          </c:marker>
          <c:dLbls>
            <c:dLbl>
              <c:idx val="0"/>
              <c:layout>
                <c:manualLayout>
                  <c:x val="-2.8995726495726515E-2"/>
                  <c:y val="3.0456797362192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0F-4CAF-A0EC-B537E6547F67}"/>
                </c:ext>
              </c:extLst>
            </c:dLbl>
            <c:dLbl>
              <c:idx val="1"/>
              <c:layout>
                <c:manualLayout>
                  <c:x val="-2.8995726495726536E-2"/>
                  <c:y val="2.74420249775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0F-4CAF-A0EC-B537E6547F67}"/>
                </c:ext>
              </c:extLst>
            </c:dLbl>
            <c:dLbl>
              <c:idx val="2"/>
              <c:layout>
                <c:manualLayout>
                  <c:x val="-2.8995726495726494E-2"/>
                  <c:y val="2.744202497750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0F-4CAF-A0EC-B537E6547F67}"/>
                </c:ext>
              </c:extLst>
            </c:dLbl>
            <c:dLbl>
              <c:idx val="3"/>
              <c:layout>
                <c:manualLayout>
                  <c:x val="-3.1132478632478672E-2"/>
                  <c:y val="3.0456797362192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0F-4CAF-A0EC-B537E6547F67}"/>
                </c:ext>
              </c:extLst>
            </c:dLbl>
            <c:dLbl>
              <c:idx val="4"/>
              <c:layout>
                <c:manualLayout>
                  <c:x val="-2.8995726495726574E-2"/>
                  <c:y val="3.0456797362192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0F-4CAF-A0EC-B537E6547F67}"/>
                </c:ext>
              </c:extLst>
            </c:dLbl>
            <c:dLbl>
              <c:idx val="5"/>
              <c:layout>
                <c:manualLayout>
                  <c:x val="-2.8995726495726494E-2"/>
                  <c:y val="2.744202497750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0F-4CAF-A0EC-B537E6547F67}"/>
                </c:ext>
              </c:extLst>
            </c:dLbl>
            <c:dLbl>
              <c:idx val="6"/>
              <c:layout>
                <c:manualLayout>
                  <c:x val="-2.8995726495726494E-2"/>
                  <c:y val="3.3471569746877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0F-4CAF-A0EC-B537E6547F67}"/>
                </c:ext>
              </c:extLst>
            </c:dLbl>
            <c:dLbl>
              <c:idx val="7"/>
              <c:layout>
                <c:manualLayout>
                  <c:x val="-2.8995726495726418E-2"/>
                  <c:y val="-3.5868195100876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60F-4CAF-A0EC-B537E6547F67}"/>
                </c:ext>
              </c:extLst>
            </c:dLbl>
            <c:dLbl>
              <c:idx val="8"/>
              <c:layout>
                <c:manualLayout>
                  <c:x val="-2.8995726495726494E-2"/>
                  <c:y val="-3.5868195100876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60F-4CAF-A0EC-B537E6547F67}"/>
                </c:ext>
              </c:extLst>
            </c:dLbl>
            <c:dLbl>
              <c:idx val="9"/>
              <c:layout>
                <c:manualLayout>
                  <c:x val="-2.8995726495726494E-2"/>
                  <c:y val="-3.5868195100876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60F-4CAF-A0EC-B537E6547F67}"/>
                </c:ext>
              </c:extLst>
            </c:dLbl>
            <c:dLbl>
              <c:idx val="10"/>
              <c:layout>
                <c:manualLayout>
                  <c:x val="-2.6858974358974358E-2"/>
                  <c:y val="-2.9838650331506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60F-4CAF-A0EC-B537E6547F67}"/>
                </c:ext>
              </c:extLst>
            </c:dLbl>
            <c:dLbl>
              <c:idx val="11"/>
              <c:layout>
                <c:manualLayout>
                  <c:x val="-2.8995726495726494E-2"/>
                  <c:y val="-2.9838650331506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60F-4CAF-A0EC-B537E6547F67}"/>
                </c:ext>
              </c:extLst>
            </c:dLbl>
            <c:spPr>
              <a:noFill/>
              <a:ln>
                <a:noFill/>
              </a:ln>
              <a:effectLst/>
            </c:spPr>
            <c:txPr>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Sheet1!$E$13:$E$24</c:f>
              <c:numCache>
                <c:formatCode>General</c:formatCode>
                <c:ptCount val="12"/>
                <c:pt idx="0">
                  <c:v>69</c:v>
                </c:pt>
                <c:pt idx="1">
                  <c:v>72</c:v>
                </c:pt>
                <c:pt idx="2">
                  <c:v>75</c:v>
                </c:pt>
                <c:pt idx="3">
                  <c:v>75</c:v>
                </c:pt>
                <c:pt idx="4">
                  <c:v>77</c:v>
                </c:pt>
                <c:pt idx="5">
                  <c:v>78</c:v>
                </c:pt>
                <c:pt idx="6">
                  <c:v>80</c:v>
                </c:pt>
                <c:pt idx="7">
                  <c:v>79</c:v>
                </c:pt>
                <c:pt idx="8">
                  <c:v>79</c:v>
                </c:pt>
                <c:pt idx="9">
                  <c:v>78</c:v>
                </c:pt>
                <c:pt idx="10">
                  <c:v>79</c:v>
                </c:pt>
                <c:pt idx="11">
                  <c:v>78</c:v>
                </c:pt>
              </c:numCache>
            </c:numRef>
          </c:val>
          <c:smooth val="0"/>
          <c:extLst>
            <c:ext xmlns:c16="http://schemas.microsoft.com/office/drawing/2014/chart" uri="{C3380CC4-5D6E-409C-BE32-E72D297353CC}">
              <c16:uniqueId val="{0000000D-560F-4CAF-A0EC-B537E6547F67}"/>
            </c:ext>
          </c:extLst>
        </c:ser>
        <c:ser>
          <c:idx val="2"/>
          <c:order val="2"/>
          <c:tx>
            <c:strRef>
              <c:f>Sheet1!$F$3</c:f>
              <c:strCache>
                <c:ptCount val="1"/>
                <c:pt idx="0">
                  <c:v>Science and Technology/Engineering</c:v>
                </c:pt>
              </c:strCache>
            </c:strRef>
          </c:tx>
          <c:spPr>
            <a:ln>
              <a:solidFill>
                <a:srgbClr val="00CC66"/>
              </a:solidFill>
            </a:ln>
          </c:spPr>
          <c:marker>
            <c:spPr>
              <a:solidFill>
                <a:srgbClr val="00CC66"/>
              </a:solidFill>
            </c:spPr>
          </c:marker>
          <c:dLbls>
            <c:spPr>
              <a:noFill/>
              <a:ln>
                <a:noFill/>
              </a:ln>
              <a:effectLst/>
            </c:spPr>
            <c:txPr>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Sheet1!$C$13:$C$24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Sheet1!$F$13:$F$24</c:f>
              <c:numCache>
                <c:formatCode>General</c:formatCode>
                <c:ptCount val="12"/>
                <c:pt idx="1">
                  <c:v>57</c:v>
                </c:pt>
                <c:pt idx="2">
                  <c:v>61</c:v>
                </c:pt>
                <c:pt idx="3">
                  <c:v>65</c:v>
                </c:pt>
                <c:pt idx="4">
                  <c:v>67</c:v>
                </c:pt>
                <c:pt idx="5">
                  <c:v>69</c:v>
                </c:pt>
                <c:pt idx="6">
                  <c:v>71</c:v>
                </c:pt>
                <c:pt idx="7">
                  <c:v>71</c:v>
                </c:pt>
                <c:pt idx="8">
                  <c:v>72</c:v>
                </c:pt>
                <c:pt idx="9">
                  <c:v>73</c:v>
                </c:pt>
                <c:pt idx="10">
                  <c:v>74</c:v>
                </c:pt>
                <c:pt idx="11">
                  <c:v>74</c:v>
                </c:pt>
              </c:numCache>
            </c:numRef>
          </c:val>
          <c:smooth val="0"/>
          <c:extLst>
            <c:ext xmlns:c16="http://schemas.microsoft.com/office/drawing/2014/chart" uri="{C3380CC4-5D6E-409C-BE32-E72D297353CC}">
              <c16:uniqueId val="{0000000E-560F-4CAF-A0EC-B537E6547F67}"/>
            </c:ext>
          </c:extLst>
        </c:ser>
        <c:dLbls>
          <c:showLegendKey val="0"/>
          <c:showVal val="0"/>
          <c:showCatName val="0"/>
          <c:showSerName val="0"/>
          <c:showPercent val="0"/>
          <c:showBubbleSize val="0"/>
        </c:dLbls>
        <c:marker val="1"/>
        <c:smooth val="0"/>
        <c:axId val="115961856"/>
        <c:axId val="115963392"/>
      </c:lineChart>
      <c:catAx>
        <c:axId val="115961856"/>
        <c:scaling>
          <c:orientation val="minMax"/>
        </c:scaling>
        <c:delete val="0"/>
        <c:axPos val="b"/>
        <c:numFmt formatCode="General" sourceLinked="1"/>
        <c:majorTickMark val="none"/>
        <c:minorTickMark val="none"/>
        <c:tickLblPos val="nextTo"/>
        <c:txPr>
          <a:bodyPr rot="0"/>
          <a:lstStyle/>
          <a:p>
            <a:pPr>
              <a:defRPr sz="1200">
                <a:latin typeface="+mn-lt"/>
                <a:cs typeface="Times New Roman" pitchFamily="18" charset="0"/>
              </a:defRPr>
            </a:pPr>
            <a:endParaRPr lang="en-US"/>
          </a:p>
        </c:txPr>
        <c:crossAx val="115963392"/>
        <c:crosses val="autoZero"/>
        <c:auto val="1"/>
        <c:lblAlgn val="ctr"/>
        <c:lblOffset val="5"/>
        <c:tickLblSkip val="1"/>
        <c:tickMarkSkip val="1"/>
        <c:noMultiLvlLbl val="0"/>
      </c:catAx>
      <c:valAx>
        <c:axId val="115963392"/>
        <c:scaling>
          <c:orientation val="minMax"/>
          <c:max val="100"/>
          <c:min val="0"/>
        </c:scaling>
        <c:delete val="0"/>
        <c:axPos val="l"/>
        <c:majorGridlines/>
        <c:title>
          <c:tx>
            <c:rich>
              <a:bodyPr rot="-5400000" vert="horz"/>
              <a:lstStyle/>
              <a:p>
                <a:pPr>
                  <a:defRPr sz="1200" b="1">
                    <a:latin typeface="+mn-lt"/>
                  </a:defRPr>
                </a:pPr>
                <a:r>
                  <a:rPr lang="en-US" sz="1200" b="1">
                    <a:latin typeface="+mn-lt"/>
                    <a:cs typeface="Times New Roman" pitchFamily="18" charset="0"/>
                  </a:rPr>
                  <a:t>Percentage of students scoring </a:t>
                </a:r>
                <a:r>
                  <a:rPr lang="en-US" sz="1200" b="1" i="1">
                    <a:latin typeface="+mn-lt"/>
                    <a:cs typeface="Times New Roman" pitchFamily="18" charset="0"/>
                  </a:rPr>
                  <a:t>Proficient</a:t>
                </a:r>
                <a:r>
                  <a:rPr lang="en-US" sz="1200" b="1">
                    <a:latin typeface="+mn-lt"/>
                    <a:cs typeface="Times New Roman" pitchFamily="18" charset="0"/>
                  </a:rPr>
                  <a:t> or higher</a:t>
                </a:r>
              </a:p>
            </c:rich>
          </c:tx>
          <c:layout>
            <c:manualLayout>
              <c:xMode val="edge"/>
              <c:yMode val="edge"/>
              <c:x val="8.6398815532673801E-3"/>
              <c:y val="0.11090540498838009"/>
            </c:manualLayout>
          </c:layout>
          <c:overlay val="0"/>
        </c:title>
        <c:numFmt formatCode="General" sourceLinked="1"/>
        <c:majorTickMark val="out"/>
        <c:minorTickMark val="none"/>
        <c:tickLblPos val="nextTo"/>
        <c:txPr>
          <a:bodyPr/>
          <a:lstStyle/>
          <a:p>
            <a:pPr>
              <a:defRPr sz="1200">
                <a:latin typeface="+mn-lt"/>
                <a:cs typeface="Times New Roman" pitchFamily="18" charset="0"/>
              </a:defRPr>
            </a:pPr>
            <a:endParaRPr lang="en-US"/>
          </a:p>
        </c:txPr>
        <c:crossAx val="115961856"/>
        <c:crosses val="autoZero"/>
        <c:crossBetween val="between"/>
      </c:valAx>
      <c:spPr>
        <a:noFill/>
        <a:ln>
          <a:solidFill>
            <a:sysClr val="windowText" lastClr="000000"/>
          </a:solidFill>
        </a:ln>
      </c:spPr>
    </c:plotArea>
    <c:legend>
      <c:legendPos val="b"/>
      <c:overlay val="0"/>
      <c:txPr>
        <a:bodyPr/>
        <a:lstStyle/>
        <a:p>
          <a:pPr>
            <a:defRPr sz="1200">
              <a:latin typeface="+mn-lt"/>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ysClr val="windowText" lastClr="000000"/>
                </a:solidFill>
                <a:effectLst/>
              </a:rPr>
              <a:t>Figure 5: Commissioner's Districts 2018 </a:t>
            </a:r>
            <a:r>
              <a:rPr lang="en-US" sz="1200">
                <a:solidFill>
                  <a:sysClr val="windowText" lastClr="000000"/>
                </a:solidFill>
              </a:rPr>
              <a:t>MCAS ELA</a:t>
            </a:r>
            <a:r>
              <a:rPr lang="en-US" sz="1200" baseline="0">
                <a:solidFill>
                  <a:sysClr val="windowText" lastClr="000000"/>
                </a:solidFill>
              </a:rPr>
              <a:t> 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aseline="0">
                <a:solidFill>
                  <a:sysClr val="windowText" lastClr="000000"/>
                </a:solidFill>
              </a:rPr>
              <a:t>Grades 3</a:t>
            </a:r>
            <a:r>
              <a:rPr lang="en-US" sz="1200" baseline="0">
                <a:solidFill>
                  <a:sysClr val="windowText" lastClr="000000"/>
                </a:solidFill>
                <a:latin typeface="Calibri" panose="020F0502020204030204" pitchFamily="34" charset="0"/>
                <a:cs typeface="Calibri" panose="020F0502020204030204" pitchFamily="34" charset="0"/>
              </a:rPr>
              <a:t>–8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dis'!$F$3:$F$12</c:f>
              <c:numCache>
                <c:formatCode>General</c:formatCode>
                <c:ptCount val="10"/>
                <c:pt idx="0">
                  <c:v>22</c:v>
                </c:pt>
                <c:pt idx="1">
                  <c:v>25</c:v>
                </c:pt>
                <c:pt idx="2">
                  <c:v>20</c:v>
                </c:pt>
                <c:pt idx="3">
                  <c:v>37</c:v>
                </c:pt>
                <c:pt idx="4">
                  <c:v>25</c:v>
                </c:pt>
                <c:pt idx="5">
                  <c:v>19</c:v>
                </c:pt>
                <c:pt idx="6">
                  <c:v>17</c:v>
                </c:pt>
                <c:pt idx="7">
                  <c:v>20</c:v>
                </c:pt>
                <c:pt idx="8">
                  <c:v>22</c:v>
                </c:pt>
                <c:pt idx="9">
                  <c:v>21</c:v>
                </c:pt>
              </c:numCache>
            </c:numRef>
          </c:val>
          <c:extLst>
            <c:ext xmlns:c16="http://schemas.microsoft.com/office/drawing/2014/chart" uri="{C3380CC4-5D6E-409C-BE32-E72D297353CC}">
              <c16:uniqueId val="{00000000-6AF2-4196-9AAD-675411598BD8}"/>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dis'!$E$3:$E$12</c:f>
              <c:numCache>
                <c:formatCode>General</c:formatCode>
                <c:ptCount val="10"/>
                <c:pt idx="0">
                  <c:v>44</c:v>
                </c:pt>
                <c:pt idx="1">
                  <c:v>49</c:v>
                </c:pt>
                <c:pt idx="2">
                  <c:v>46</c:v>
                </c:pt>
                <c:pt idx="3">
                  <c:v>47</c:v>
                </c:pt>
                <c:pt idx="4">
                  <c:v>47</c:v>
                </c:pt>
                <c:pt idx="5">
                  <c:v>45</c:v>
                </c:pt>
                <c:pt idx="6">
                  <c:v>49</c:v>
                </c:pt>
                <c:pt idx="7">
                  <c:v>47</c:v>
                </c:pt>
                <c:pt idx="8">
                  <c:v>48</c:v>
                </c:pt>
                <c:pt idx="9">
                  <c:v>44</c:v>
                </c:pt>
              </c:numCache>
            </c:numRef>
          </c:val>
          <c:extLst>
            <c:ext xmlns:c16="http://schemas.microsoft.com/office/drawing/2014/chart" uri="{C3380CC4-5D6E-409C-BE32-E72D297353CC}">
              <c16:uniqueId val="{00000001-6AF2-4196-9AAD-675411598BD8}"/>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dis'!$D$3:$D$12</c:f>
              <c:numCache>
                <c:formatCode>General</c:formatCode>
                <c:ptCount val="10"/>
                <c:pt idx="0">
                  <c:v>29</c:v>
                </c:pt>
                <c:pt idx="1">
                  <c:v>25</c:v>
                </c:pt>
                <c:pt idx="2">
                  <c:v>30</c:v>
                </c:pt>
                <c:pt idx="3">
                  <c:v>15</c:v>
                </c:pt>
                <c:pt idx="4">
                  <c:v>26</c:v>
                </c:pt>
                <c:pt idx="5">
                  <c:v>31</c:v>
                </c:pt>
                <c:pt idx="6">
                  <c:v>31</c:v>
                </c:pt>
                <c:pt idx="7">
                  <c:v>30</c:v>
                </c:pt>
                <c:pt idx="8">
                  <c:v>26</c:v>
                </c:pt>
                <c:pt idx="9">
                  <c:v>30</c:v>
                </c:pt>
              </c:numCache>
            </c:numRef>
          </c:val>
          <c:extLst>
            <c:ext xmlns:c16="http://schemas.microsoft.com/office/drawing/2014/chart" uri="{C3380CC4-5D6E-409C-BE32-E72D297353CC}">
              <c16:uniqueId val="{00000002-6AF2-4196-9AAD-675411598BD8}"/>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n=21,363</c:v>
                </c:pt>
                <c:pt idx="1">
                  <c:v>Brockton
n=7,714</c:v>
                </c:pt>
                <c:pt idx="2">
                  <c:v>Fall River
n=4,866</c:v>
                </c:pt>
                <c:pt idx="3">
                  <c:v>Holyoke
n=2,206</c:v>
                </c:pt>
                <c:pt idx="4">
                  <c:v>Lawrence
n=6,351</c:v>
                </c:pt>
                <c:pt idx="5">
                  <c:v>Lowell
n=6,971</c:v>
                </c:pt>
                <c:pt idx="6">
                  <c:v>Lynn
n=7,088</c:v>
                </c:pt>
                <c:pt idx="7">
                  <c:v>New Bedford
n=6,350</c:v>
                </c:pt>
                <c:pt idx="8">
                  <c:v>Springfield
n=11,088</c:v>
                </c:pt>
                <c:pt idx="9">
                  <c:v>Worcester
n=10,767</c:v>
                </c:pt>
              </c:strCache>
            </c:strRef>
          </c:cat>
          <c:val>
            <c:numRef>
              <c:f>'commr dis'!$C$3:$C$12</c:f>
              <c:numCache>
                <c:formatCode>General</c:formatCode>
                <c:ptCount val="10"/>
                <c:pt idx="0">
                  <c:v>5</c:v>
                </c:pt>
                <c:pt idx="1">
                  <c:v>2</c:v>
                </c:pt>
                <c:pt idx="2">
                  <c:v>5</c:v>
                </c:pt>
                <c:pt idx="3">
                  <c:v>1</c:v>
                </c:pt>
                <c:pt idx="4">
                  <c:v>2</c:v>
                </c:pt>
                <c:pt idx="5">
                  <c:v>6</c:v>
                </c:pt>
                <c:pt idx="6">
                  <c:v>3</c:v>
                </c:pt>
                <c:pt idx="7">
                  <c:v>3</c:v>
                </c:pt>
                <c:pt idx="8">
                  <c:v>3</c:v>
                </c:pt>
                <c:pt idx="9">
                  <c:v>5</c:v>
                </c:pt>
              </c:numCache>
            </c:numRef>
          </c:val>
          <c:extLst>
            <c:ext xmlns:c16="http://schemas.microsoft.com/office/drawing/2014/chart" uri="{C3380CC4-5D6E-409C-BE32-E72D297353CC}">
              <c16:uniqueId val="{00000003-6AF2-4196-9AAD-675411598BD8}"/>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 in Achievement Level</a:t>
                </a:r>
              </a:p>
            </c:rich>
          </c:tx>
          <c:layout>
            <c:manualLayout>
              <c:xMode val="edge"/>
              <c:yMode val="edge"/>
              <c:x val="2.2140285348946766E-2"/>
              <c:y val="0.302331483373738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2.477440846040118E-2"/>
          <c:y val="0.95146393001210194"/>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ysClr val="windowText" lastClr="000000"/>
                </a:solidFill>
                <a:effectLst/>
              </a:rPr>
              <a:t>Figure 6: Commissioner's Districts 2018 </a:t>
            </a:r>
            <a:r>
              <a:rPr lang="en-US" sz="1200">
                <a:solidFill>
                  <a:sysClr val="windowText" lastClr="000000"/>
                </a:solidFill>
              </a:rPr>
              <a:t>MCAS Mathematics</a:t>
            </a:r>
            <a:r>
              <a:rPr lang="en-US" sz="1200" baseline="0">
                <a:solidFill>
                  <a:sysClr val="windowText" lastClr="000000"/>
                </a:solidFill>
              </a:rPr>
              <a:t> 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aseline="0">
                <a:solidFill>
                  <a:sysClr val="windowText" lastClr="000000"/>
                </a:solidFill>
              </a:rPr>
              <a:t>Grades 3</a:t>
            </a:r>
            <a:r>
              <a:rPr lang="en-US" sz="1200" baseline="0">
                <a:solidFill>
                  <a:sysClr val="windowText" lastClr="000000"/>
                </a:solidFill>
                <a:latin typeface="Calibri" panose="020F0502020204030204" pitchFamily="34" charset="0"/>
                <a:cs typeface="Calibri" panose="020F0502020204030204" pitchFamily="34" charset="0"/>
              </a:rPr>
              <a:t>–8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dis'!$F$16:$F$25</c:f>
              <c:numCache>
                <c:formatCode>General</c:formatCode>
                <c:ptCount val="10"/>
                <c:pt idx="0">
                  <c:v>24</c:v>
                </c:pt>
                <c:pt idx="1">
                  <c:v>26</c:v>
                </c:pt>
                <c:pt idx="2">
                  <c:v>22</c:v>
                </c:pt>
                <c:pt idx="3">
                  <c:v>42</c:v>
                </c:pt>
                <c:pt idx="4">
                  <c:v>23</c:v>
                </c:pt>
                <c:pt idx="5">
                  <c:v>17</c:v>
                </c:pt>
                <c:pt idx="6">
                  <c:v>18</c:v>
                </c:pt>
                <c:pt idx="7">
                  <c:v>21</c:v>
                </c:pt>
                <c:pt idx="8">
                  <c:v>25</c:v>
                </c:pt>
                <c:pt idx="9">
                  <c:v>24</c:v>
                </c:pt>
              </c:numCache>
            </c:numRef>
          </c:val>
          <c:extLst>
            <c:ext xmlns:c16="http://schemas.microsoft.com/office/drawing/2014/chart" uri="{C3380CC4-5D6E-409C-BE32-E72D297353CC}">
              <c16:uniqueId val="{00000000-D2E4-4A6B-A9C1-5407505E8FF1}"/>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dis'!$E$16:$E$25</c:f>
              <c:numCache>
                <c:formatCode>General</c:formatCode>
                <c:ptCount val="10"/>
                <c:pt idx="0">
                  <c:v>44</c:v>
                </c:pt>
                <c:pt idx="1">
                  <c:v>54</c:v>
                </c:pt>
                <c:pt idx="2">
                  <c:v>48</c:v>
                </c:pt>
                <c:pt idx="3">
                  <c:v>47</c:v>
                </c:pt>
                <c:pt idx="4">
                  <c:v>47</c:v>
                </c:pt>
                <c:pt idx="5">
                  <c:v>47</c:v>
                </c:pt>
                <c:pt idx="6">
                  <c:v>53</c:v>
                </c:pt>
                <c:pt idx="7">
                  <c:v>48</c:v>
                </c:pt>
                <c:pt idx="8">
                  <c:v>50</c:v>
                </c:pt>
                <c:pt idx="9">
                  <c:v>48</c:v>
                </c:pt>
              </c:numCache>
            </c:numRef>
          </c:val>
          <c:extLst>
            <c:ext xmlns:c16="http://schemas.microsoft.com/office/drawing/2014/chart" uri="{C3380CC4-5D6E-409C-BE32-E72D297353CC}">
              <c16:uniqueId val="{00000001-D2E4-4A6B-A9C1-5407505E8FF1}"/>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dis'!$D$16:$D$25</c:f>
              <c:numCache>
                <c:formatCode>General</c:formatCode>
                <c:ptCount val="10"/>
                <c:pt idx="0">
                  <c:v>28</c:v>
                </c:pt>
                <c:pt idx="1">
                  <c:v>19</c:v>
                </c:pt>
                <c:pt idx="2">
                  <c:v>27</c:v>
                </c:pt>
                <c:pt idx="3">
                  <c:v>10</c:v>
                </c:pt>
                <c:pt idx="4">
                  <c:v>27</c:v>
                </c:pt>
                <c:pt idx="5">
                  <c:v>32</c:v>
                </c:pt>
                <c:pt idx="6">
                  <c:v>28</c:v>
                </c:pt>
                <c:pt idx="7">
                  <c:v>27</c:v>
                </c:pt>
                <c:pt idx="8">
                  <c:v>23</c:v>
                </c:pt>
                <c:pt idx="9">
                  <c:v>26</c:v>
                </c:pt>
              </c:numCache>
            </c:numRef>
          </c:val>
          <c:extLst>
            <c:ext xmlns:c16="http://schemas.microsoft.com/office/drawing/2014/chart" uri="{C3380CC4-5D6E-409C-BE32-E72D297353CC}">
              <c16:uniqueId val="{00000002-D2E4-4A6B-A9C1-5407505E8FF1}"/>
            </c:ext>
          </c:extLst>
        </c:ser>
        <c:ser>
          <c:idx val="0"/>
          <c:order val="3"/>
          <c:tx>
            <c:strRef>
              <c:f>'commr dis'!$C$2</c:f>
              <c:strCache>
                <c:ptCount val="1"/>
                <c:pt idx="0">
                  <c:v>Exceeding Expectations</c:v>
                </c:pt>
              </c:strCache>
            </c:strRef>
          </c:tx>
          <c:spPr>
            <a:solidFill>
              <a:srgbClr val="4472C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D2E4-4A6B-A9C1-5407505E8F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n=21,421</c:v>
                </c:pt>
                <c:pt idx="1">
                  <c:v>Brockton
n=7,716</c:v>
                </c:pt>
                <c:pt idx="2">
                  <c:v>Fall River
n=4,866</c:v>
                </c:pt>
                <c:pt idx="3">
                  <c:v>Holyoke
n=2,201</c:v>
                </c:pt>
                <c:pt idx="4">
                  <c:v>Lawrence
n=6,346</c:v>
                </c:pt>
                <c:pt idx="5">
                  <c:v>Lowell
n=6,973</c:v>
                </c:pt>
                <c:pt idx="6">
                  <c:v>Lynn
n=7,094</c:v>
                </c:pt>
                <c:pt idx="7">
                  <c:v>New Bedford
n=6,369</c:v>
                </c:pt>
                <c:pt idx="8">
                  <c:v>Springfield
n=11,080</c:v>
                </c:pt>
                <c:pt idx="9">
                  <c:v>Worcester
n=10,784</c:v>
                </c:pt>
              </c:strCache>
            </c:strRef>
          </c:cat>
          <c:val>
            <c:numRef>
              <c:f>'commr dis'!$C$16:$C$25</c:f>
              <c:numCache>
                <c:formatCode>General</c:formatCode>
                <c:ptCount val="10"/>
                <c:pt idx="0">
                  <c:v>4</c:v>
                </c:pt>
                <c:pt idx="1">
                  <c:v>1</c:v>
                </c:pt>
                <c:pt idx="2">
                  <c:v>3</c:v>
                </c:pt>
                <c:pt idx="3">
                  <c:v>0</c:v>
                </c:pt>
                <c:pt idx="4">
                  <c:v>3</c:v>
                </c:pt>
                <c:pt idx="5">
                  <c:v>4</c:v>
                </c:pt>
                <c:pt idx="6">
                  <c:v>2</c:v>
                </c:pt>
                <c:pt idx="7">
                  <c:v>3</c:v>
                </c:pt>
                <c:pt idx="8">
                  <c:v>2</c:v>
                </c:pt>
                <c:pt idx="9">
                  <c:v>3</c:v>
                </c:pt>
              </c:numCache>
            </c:numRef>
          </c:val>
          <c:extLst>
            <c:ext xmlns:c16="http://schemas.microsoft.com/office/drawing/2014/chart" uri="{C3380CC4-5D6E-409C-BE32-E72D297353CC}">
              <c16:uniqueId val="{00000004-D2E4-4A6B-A9C1-5407505E8FF1}"/>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 in Achievement Level</a:t>
                </a:r>
              </a:p>
            </c:rich>
          </c:tx>
          <c:layout>
            <c:manualLayout>
              <c:xMode val="edge"/>
              <c:yMode val="edge"/>
              <c:x val="2.2140285348946766E-2"/>
              <c:y val="0.289770506507058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5.0465797553024246E-3"/>
          <c:y val="0.94636756506541275"/>
          <c:w val="0.97987538448799361"/>
          <c:h val="4.70180741883884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b="1" i="0" baseline="0">
                <a:effectLst/>
              </a:rPr>
              <a:t>Figure 7: Average ELA Scaled Score Point Change, 2017 to 2018, for Large Racial/Ethnic Groups</a:t>
            </a:r>
            <a:endParaRPr lang="en-US"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'SS grade ethnic group'!$F$31</c:f>
              <c:strCache>
                <c:ptCount val="1"/>
                <c:pt idx="0">
                  <c:v>ELA Change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6"/>
            <c:invertIfNegative val="0"/>
            <c:bubble3D val="0"/>
            <c:spPr>
              <a:solidFill>
                <a:srgbClr val="FF0000"/>
              </a:solidFill>
              <a:ln>
                <a:noFill/>
              </a:ln>
              <a:effectLst/>
            </c:spPr>
            <c:extLst>
              <c:ext xmlns:c16="http://schemas.microsoft.com/office/drawing/2014/chart" uri="{C3380CC4-5D6E-409C-BE32-E72D297353CC}">
                <c16:uniqueId val="{00000001-AE3E-4FBA-A420-21D18F4C6C84}"/>
              </c:ext>
            </c:extLst>
          </c:dPt>
          <c:dPt>
            <c:idx val="17"/>
            <c:invertIfNegative val="0"/>
            <c:bubble3D val="0"/>
            <c:spPr>
              <a:solidFill>
                <a:srgbClr val="FF0000"/>
              </a:solidFill>
              <a:ln>
                <a:noFill/>
              </a:ln>
              <a:effectLst/>
            </c:spPr>
            <c:extLst>
              <c:ext xmlns:c16="http://schemas.microsoft.com/office/drawing/2014/chart" uri="{C3380CC4-5D6E-409C-BE32-E72D297353CC}">
                <c16:uniqueId val="{00000003-AE3E-4FBA-A420-21D18F4C6C84}"/>
              </c:ext>
            </c:extLst>
          </c:dPt>
          <c:dPt>
            <c:idx val="18"/>
            <c:invertIfNegative val="0"/>
            <c:bubble3D val="0"/>
            <c:spPr>
              <a:solidFill>
                <a:srgbClr val="FF0000"/>
              </a:solidFill>
              <a:ln>
                <a:noFill/>
              </a:ln>
              <a:effectLst/>
            </c:spPr>
            <c:extLst>
              <c:ext xmlns:c16="http://schemas.microsoft.com/office/drawing/2014/chart" uri="{C3380CC4-5D6E-409C-BE32-E72D297353CC}">
                <c16:uniqueId val="{00000005-AE3E-4FBA-A420-21D18F4C6C84}"/>
              </c:ext>
            </c:extLst>
          </c:dPt>
          <c:dPt>
            <c:idx val="19"/>
            <c:invertIfNegative val="0"/>
            <c:bubble3D val="0"/>
            <c:spPr>
              <a:solidFill>
                <a:srgbClr val="FF0000"/>
              </a:solidFill>
              <a:ln>
                <a:noFill/>
              </a:ln>
              <a:effectLst/>
            </c:spPr>
            <c:extLst>
              <c:ext xmlns:c16="http://schemas.microsoft.com/office/drawing/2014/chart" uri="{C3380CC4-5D6E-409C-BE32-E72D297353CC}">
                <c16:uniqueId val="{00000007-AE3E-4FBA-A420-21D18F4C6C84}"/>
              </c:ext>
            </c:extLst>
          </c:dPt>
          <c:dPt>
            <c:idx val="21"/>
            <c:invertIfNegative val="0"/>
            <c:bubble3D val="0"/>
            <c:spPr>
              <a:solidFill>
                <a:srgbClr val="FF0000"/>
              </a:solidFill>
              <a:ln>
                <a:noFill/>
              </a:ln>
              <a:effectLst/>
            </c:spPr>
            <c:extLst>
              <c:ext xmlns:c16="http://schemas.microsoft.com/office/drawing/2014/chart" uri="{C3380CC4-5D6E-409C-BE32-E72D297353CC}">
                <c16:uniqueId val="{00000009-AE3E-4FBA-A420-21D18F4C6C84}"/>
              </c:ext>
            </c:extLst>
          </c:dPt>
          <c:dPt>
            <c:idx val="22"/>
            <c:invertIfNegative val="0"/>
            <c:bubble3D val="0"/>
            <c:spPr>
              <a:solidFill>
                <a:srgbClr val="FF0000"/>
              </a:solidFill>
              <a:ln>
                <a:noFill/>
              </a:ln>
              <a:effectLst/>
            </c:spPr>
            <c:extLst>
              <c:ext xmlns:c16="http://schemas.microsoft.com/office/drawing/2014/chart" uri="{C3380CC4-5D6E-409C-BE32-E72D297353CC}">
                <c16:uniqueId val="{0000000B-AE3E-4FBA-A420-21D18F4C6C84}"/>
              </c:ext>
            </c:extLst>
          </c:dPt>
          <c:dLbls>
            <c:dLbl>
              <c:idx val="4"/>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AFC-488E-BD45-A988B29858CB}"/>
                </c:ext>
              </c:extLst>
            </c:dLbl>
            <c:dLbl>
              <c:idx val="18"/>
              <c:layout>
                <c:manualLayout>
                  <c:x val="0"/>
                  <c:y val="-3.91877449234057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3E-4FBA-A420-21D18F4C6C84}"/>
                </c:ext>
              </c:extLst>
            </c:dLbl>
            <c:spPr>
              <a:solidFill>
                <a:schemeClr val="accent1">
                  <a:lumMod val="20000"/>
                  <a:lumOff val="80000"/>
                </a:schemeClr>
              </a:solidFill>
              <a:ln>
                <a:solidFill>
                  <a:schemeClr val="accent1">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'SS grade ethnic group'!$B$32:$C$59</c:f>
              <c:multiLvlStrCache>
                <c:ptCount val="28"/>
                <c:lvl>
                  <c:pt idx="0">
                    <c:v>Asian</c:v>
                  </c:pt>
                  <c:pt idx="1">
                    <c:v>Afr. Amer./Black</c:v>
                  </c:pt>
                  <c:pt idx="2">
                    <c:v>Hispanic or Latino</c:v>
                  </c:pt>
                  <c:pt idx="3">
                    <c:v>White</c:v>
                  </c:pt>
                  <c:pt idx="4">
                    <c:v>Asian</c:v>
                  </c:pt>
                  <c:pt idx="5">
                    <c:v>Afr. Amer./Black</c:v>
                  </c:pt>
                  <c:pt idx="6">
                    <c:v>Hispanic or Latino</c:v>
                  </c:pt>
                  <c:pt idx="7">
                    <c:v>White</c:v>
                  </c:pt>
                  <c:pt idx="8">
                    <c:v>Asian</c:v>
                  </c:pt>
                  <c:pt idx="9">
                    <c:v>Afr. Amer./Black</c:v>
                  </c:pt>
                  <c:pt idx="10">
                    <c:v>Hispanic or Latino</c:v>
                  </c:pt>
                  <c:pt idx="11">
                    <c:v>White</c:v>
                  </c:pt>
                  <c:pt idx="12">
                    <c:v>Asian</c:v>
                  </c:pt>
                  <c:pt idx="13">
                    <c:v>Afr. Amer./Black</c:v>
                  </c:pt>
                  <c:pt idx="14">
                    <c:v>Hispanic or Latino</c:v>
                  </c:pt>
                  <c:pt idx="15">
                    <c:v>White</c:v>
                  </c:pt>
                  <c:pt idx="16">
                    <c:v>Asian</c:v>
                  </c:pt>
                  <c:pt idx="17">
                    <c:v>Afr. Amer./Black</c:v>
                  </c:pt>
                  <c:pt idx="18">
                    <c:v>Hispanic or Latino</c:v>
                  </c:pt>
                  <c:pt idx="19">
                    <c:v>White</c:v>
                  </c:pt>
                  <c:pt idx="20">
                    <c:v>Asian</c:v>
                  </c:pt>
                  <c:pt idx="21">
                    <c:v>Afr. Amer./Black</c:v>
                  </c:pt>
                  <c:pt idx="22">
                    <c:v>Hispanic or Latino</c:v>
                  </c:pt>
                  <c:pt idx="23">
                    <c:v>White</c:v>
                  </c:pt>
                  <c:pt idx="24">
                    <c:v>Asian</c:v>
                  </c:pt>
                  <c:pt idx="25">
                    <c:v>Afr. Amer./Black</c:v>
                  </c:pt>
                  <c:pt idx="26">
                    <c:v>Hispanic or Latino</c:v>
                  </c:pt>
                  <c:pt idx="27">
                    <c:v>White</c:v>
                  </c:pt>
                </c:lvl>
                <c:lvl>
                  <c:pt idx="0">
                    <c:v>Grade 3</c:v>
                  </c:pt>
                  <c:pt idx="4">
                    <c:v>Grade 4</c:v>
                  </c:pt>
                  <c:pt idx="8">
                    <c:v>Grade 5</c:v>
                  </c:pt>
                  <c:pt idx="12">
                    <c:v>Grade 6</c:v>
                  </c:pt>
                  <c:pt idx="16">
                    <c:v>Grade 7</c:v>
                  </c:pt>
                  <c:pt idx="20">
                    <c:v>Grade 8</c:v>
                  </c:pt>
                  <c:pt idx="24">
                    <c:v>Grades 3-8</c:v>
                  </c:pt>
                </c:lvl>
              </c:multiLvlStrCache>
            </c:multiLvlStrRef>
          </c:cat>
          <c:val>
            <c:numRef>
              <c:f>'SS grade ethnic group'!$F$32:$F$59</c:f>
              <c:numCache>
                <c:formatCode>0.0</c:formatCode>
                <c:ptCount val="28"/>
                <c:pt idx="0">
                  <c:v>2.8000000000000114</c:v>
                </c:pt>
                <c:pt idx="1">
                  <c:v>3.6000000000000227</c:v>
                </c:pt>
                <c:pt idx="2">
                  <c:v>3.8999999999999773</c:v>
                </c:pt>
                <c:pt idx="3">
                  <c:v>3.3000000000000114</c:v>
                </c:pt>
                <c:pt idx="4">
                  <c:v>3.6000000000000227</c:v>
                </c:pt>
                <c:pt idx="5">
                  <c:v>2.3999999999999773</c:v>
                </c:pt>
                <c:pt idx="6">
                  <c:v>2.1000000000000227</c:v>
                </c:pt>
                <c:pt idx="7">
                  <c:v>2.8999999999999773</c:v>
                </c:pt>
                <c:pt idx="8">
                  <c:v>6.0000000000000568</c:v>
                </c:pt>
                <c:pt idx="9">
                  <c:v>2.5</c:v>
                </c:pt>
                <c:pt idx="10">
                  <c:v>3.1000000000000227</c:v>
                </c:pt>
                <c:pt idx="11">
                  <c:v>2.8999999999999773</c:v>
                </c:pt>
                <c:pt idx="12">
                  <c:v>4.2999999999999545</c:v>
                </c:pt>
                <c:pt idx="13">
                  <c:v>0.70000000000004547</c:v>
                </c:pt>
                <c:pt idx="14">
                  <c:v>0.60000000000002274</c:v>
                </c:pt>
                <c:pt idx="15">
                  <c:v>1.8999999999999773</c:v>
                </c:pt>
                <c:pt idx="16">
                  <c:v>-0.89999999999997726</c:v>
                </c:pt>
                <c:pt idx="17">
                  <c:v>-2.3999999999999773</c:v>
                </c:pt>
                <c:pt idx="18">
                  <c:v>-2.7999999999999545</c:v>
                </c:pt>
                <c:pt idx="19">
                  <c:v>-1.6999999999999886</c:v>
                </c:pt>
                <c:pt idx="20">
                  <c:v>2.4000000000000341</c:v>
                </c:pt>
                <c:pt idx="21">
                  <c:v>-2.2000000000000455</c:v>
                </c:pt>
                <c:pt idx="22">
                  <c:v>-2</c:v>
                </c:pt>
                <c:pt idx="23">
                  <c:v>1.3000000000000114</c:v>
                </c:pt>
                <c:pt idx="24">
                  <c:v>3.1000000000000227</c:v>
                </c:pt>
                <c:pt idx="25">
                  <c:v>0.90000000000003411</c:v>
                </c:pt>
                <c:pt idx="26">
                  <c:v>0.89999999999997726</c:v>
                </c:pt>
                <c:pt idx="27">
                  <c:v>1.8000000000000114</c:v>
                </c:pt>
              </c:numCache>
            </c:numRef>
          </c:val>
          <c:extLst>
            <c:ext xmlns:c16="http://schemas.microsoft.com/office/drawing/2014/chart" uri="{C3380CC4-5D6E-409C-BE32-E72D297353CC}">
              <c16:uniqueId val="{0000000C-AE3E-4FBA-A420-21D18F4C6C84}"/>
            </c:ext>
          </c:extLst>
        </c:ser>
        <c:dLbls>
          <c:dLblPos val="outEnd"/>
          <c:showLegendKey val="0"/>
          <c:showVal val="1"/>
          <c:showCatName val="0"/>
          <c:showSerName val="0"/>
          <c:showPercent val="0"/>
          <c:showBubbleSize val="0"/>
        </c:dLbls>
        <c:gapWidth val="100"/>
        <c:overlap val="-24"/>
        <c:axId val="1227597968"/>
        <c:axId val="1227607952"/>
      </c:barChart>
      <c:catAx>
        <c:axId val="1227597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607952"/>
        <c:crosses val="autoZero"/>
        <c:auto val="1"/>
        <c:lblAlgn val="ctr"/>
        <c:lblOffset val="100"/>
        <c:tickMarkSkip val="1"/>
        <c:noMultiLvlLbl val="0"/>
      </c:catAx>
      <c:valAx>
        <c:axId val="1227607952"/>
        <c:scaling>
          <c:orientation val="minMax"/>
          <c:max val="7"/>
          <c:min val="-7"/>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597968"/>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a:t>
            </a:r>
            <a:r>
              <a:rPr lang="en-US" sz="1200" baseline="0"/>
              <a:t> 8: </a:t>
            </a:r>
            <a:r>
              <a:rPr lang="en-US" sz="1200"/>
              <a:t>Average</a:t>
            </a:r>
            <a:r>
              <a:rPr lang="en-US" sz="1200" baseline="0"/>
              <a:t> Mathematics Scaled Score Point </a:t>
            </a:r>
            <a:r>
              <a:rPr lang="en-US" sz="1200"/>
              <a:t>Change,</a:t>
            </a:r>
            <a:r>
              <a:rPr lang="en-US" sz="1200" baseline="0"/>
              <a:t> 2017 to 2018, for </a:t>
            </a:r>
            <a:r>
              <a:rPr lang="en-US" sz="1200"/>
              <a:t>Large Racial/Ethnic Group</a:t>
            </a:r>
            <a:r>
              <a:rPr lang="en-US" sz="1200" baseline="0"/>
              <a:t>s</a:t>
            </a:r>
            <a:endParaRPr lang="en-US"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'SS grade ethnic group'!$L$31</c:f>
              <c:strCache>
                <c:ptCount val="1"/>
                <c:pt idx="0">
                  <c:v>Math Change</c:v>
                </c:pt>
              </c:strCache>
            </c:strRef>
          </c:tx>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35C-492C-A0B6-16E79DABBDE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35C-492C-A0B6-16E79DABBDEE}"/>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235C-492C-A0B6-16E79DABBDEE}"/>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235C-492C-A0B6-16E79DABBDEE}"/>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235C-492C-A0B6-16E79DABBDEE}"/>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235C-492C-A0B6-16E79DABBDEE}"/>
              </c:ext>
            </c:extLst>
          </c:dPt>
          <c:dPt>
            <c:idx val="6"/>
            <c:invertIfNegative val="0"/>
            <c:bubble3D val="0"/>
            <c:spPr>
              <a:solidFill>
                <a:srgbClr val="FF0000"/>
              </a:solidFill>
              <a:ln>
                <a:noFill/>
              </a:ln>
              <a:effectLst/>
            </c:spPr>
            <c:extLst>
              <c:ext xmlns:c16="http://schemas.microsoft.com/office/drawing/2014/chart" uri="{C3380CC4-5D6E-409C-BE32-E72D297353CC}">
                <c16:uniqueId val="{0000000D-235C-492C-A0B6-16E79DABBDEE}"/>
              </c:ext>
            </c:extLst>
          </c:dPt>
          <c:dPt>
            <c:idx val="7"/>
            <c:invertIfNegative val="0"/>
            <c:bubble3D val="0"/>
            <c:spPr>
              <a:solidFill>
                <a:schemeClr val="accent1"/>
              </a:solidFill>
              <a:ln>
                <a:noFill/>
              </a:ln>
              <a:effectLst/>
            </c:spPr>
            <c:extLst>
              <c:ext xmlns:c16="http://schemas.microsoft.com/office/drawing/2014/chart" uri="{C3380CC4-5D6E-409C-BE32-E72D297353CC}">
                <c16:uniqueId val="{00000036-5DF6-49EC-AF52-733E0D6B1542}"/>
              </c:ext>
            </c:extLst>
          </c:dPt>
          <c:dPt>
            <c:idx val="8"/>
            <c:invertIfNegative val="0"/>
            <c:bubble3D val="0"/>
            <c:spPr>
              <a:solidFill>
                <a:srgbClr val="FF0000"/>
              </a:solidFill>
              <a:ln>
                <a:noFill/>
              </a:ln>
              <a:effectLst/>
            </c:spPr>
            <c:extLst>
              <c:ext xmlns:c16="http://schemas.microsoft.com/office/drawing/2014/chart" uri="{C3380CC4-5D6E-409C-BE32-E72D297353CC}">
                <c16:uniqueId val="{0000000F-235C-492C-A0B6-16E79DABBDEE}"/>
              </c:ext>
            </c:extLst>
          </c:dPt>
          <c:dPt>
            <c:idx val="9"/>
            <c:invertIfNegative val="0"/>
            <c:bubble3D val="0"/>
            <c:spPr>
              <a:solidFill>
                <a:srgbClr val="FF0000"/>
              </a:solidFill>
              <a:ln>
                <a:noFill/>
              </a:ln>
              <a:effectLst/>
            </c:spPr>
            <c:extLst>
              <c:ext xmlns:c16="http://schemas.microsoft.com/office/drawing/2014/chart" uri="{C3380CC4-5D6E-409C-BE32-E72D297353CC}">
                <c16:uniqueId val="{00000011-235C-492C-A0B6-16E79DABBDEE}"/>
              </c:ext>
            </c:extLst>
          </c:dPt>
          <c:dPt>
            <c:idx val="10"/>
            <c:invertIfNegative val="0"/>
            <c:bubble3D val="0"/>
            <c:spPr>
              <a:solidFill>
                <a:srgbClr val="FF0000"/>
              </a:solidFill>
              <a:ln>
                <a:noFill/>
              </a:ln>
              <a:effectLst/>
            </c:spPr>
            <c:extLst>
              <c:ext xmlns:c16="http://schemas.microsoft.com/office/drawing/2014/chart" uri="{C3380CC4-5D6E-409C-BE32-E72D297353CC}">
                <c16:uniqueId val="{00000013-235C-492C-A0B6-16E79DABBDEE}"/>
              </c:ext>
            </c:extLst>
          </c:dPt>
          <c:dPt>
            <c:idx val="11"/>
            <c:invertIfNegative val="0"/>
            <c:bubble3D val="0"/>
            <c:spPr>
              <a:solidFill>
                <a:srgbClr val="FF0000"/>
              </a:solidFill>
              <a:ln>
                <a:noFill/>
              </a:ln>
              <a:effectLst/>
            </c:spPr>
            <c:extLst>
              <c:ext xmlns:c16="http://schemas.microsoft.com/office/drawing/2014/chart" uri="{C3380CC4-5D6E-409C-BE32-E72D297353CC}">
                <c16:uniqueId val="{00000015-235C-492C-A0B6-16E79DABBDEE}"/>
              </c:ext>
            </c:extLst>
          </c:dPt>
          <c:dPt>
            <c:idx val="12"/>
            <c:invertIfNegative val="0"/>
            <c:bubble3D val="0"/>
            <c:spPr>
              <a:solidFill>
                <a:schemeClr val="accent1"/>
              </a:solidFill>
              <a:ln>
                <a:noFill/>
              </a:ln>
              <a:effectLst/>
            </c:spPr>
            <c:extLst>
              <c:ext xmlns:c16="http://schemas.microsoft.com/office/drawing/2014/chart" uri="{C3380CC4-5D6E-409C-BE32-E72D297353CC}">
                <c16:uniqueId val="{00000017-235C-492C-A0B6-16E79DABBDEE}"/>
              </c:ext>
            </c:extLst>
          </c:dPt>
          <c:dPt>
            <c:idx val="13"/>
            <c:invertIfNegative val="0"/>
            <c:bubble3D val="0"/>
            <c:spPr>
              <a:solidFill>
                <a:schemeClr val="accent1"/>
              </a:solidFill>
              <a:ln>
                <a:noFill/>
              </a:ln>
              <a:effectLst/>
            </c:spPr>
            <c:extLst>
              <c:ext xmlns:c16="http://schemas.microsoft.com/office/drawing/2014/chart" uri="{C3380CC4-5D6E-409C-BE32-E72D297353CC}">
                <c16:uniqueId val="{00000019-235C-492C-A0B6-16E79DABBDEE}"/>
              </c:ext>
            </c:extLst>
          </c:dPt>
          <c:dPt>
            <c:idx val="14"/>
            <c:invertIfNegative val="0"/>
            <c:bubble3D val="0"/>
            <c:spPr>
              <a:solidFill>
                <a:srgbClr val="FF0000"/>
              </a:solidFill>
              <a:ln>
                <a:noFill/>
              </a:ln>
              <a:effectLst/>
            </c:spPr>
            <c:extLst>
              <c:ext xmlns:c16="http://schemas.microsoft.com/office/drawing/2014/chart" uri="{C3380CC4-5D6E-409C-BE32-E72D297353CC}">
                <c16:uniqueId val="{0000001B-235C-492C-A0B6-16E79DABBDEE}"/>
              </c:ext>
            </c:extLst>
          </c:dPt>
          <c:dPt>
            <c:idx val="15"/>
            <c:invertIfNegative val="0"/>
            <c:bubble3D val="0"/>
            <c:spPr>
              <a:solidFill>
                <a:srgbClr val="FF0000"/>
              </a:solidFill>
              <a:ln>
                <a:noFill/>
              </a:ln>
              <a:effectLst/>
            </c:spPr>
            <c:extLst>
              <c:ext xmlns:c16="http://schemas.microsoft.com/office/drawing/2014/chart" uri="{C3380CC4-5D6E-409C-BE32-E72D297353CC}">
                <c16:uniqueId val="{0000001D-235C-492C-A0B6-16E79DABBDEE}"/>
              </c:ext>
            </c:extLst>
          </c:dPt>
          <c:dPt>
            <c:idx val="16"/>
            <c:invertIfNegative val="0"/>
            <c:bubble3D val="0"/>
            <c:spPr>
              <a:solidFill>
                <a:srgbClr val="FF0000"/>
              </a:solidFill>
              <a:ln>
                <a:noFill/>
              </a:ln>
              <a:effectLst/>
            </c:spPr>
            <c:extLst>
              <c:ext xmlns:c16="http://schemas.microsoft.com/office/drawing/2014/chart" uri="{C3380CC4-5D6E-409C-BE32-E72D297353CC}">
                <c16:uniqueId val="{0000001F-235C-492C-A0B6-16E79DABBDEE}"/>
              </c:ext>
            </c:extLst>
          </c:dPt>
          <c:dPt>
            <c:idx val="17"/>
            <c:invertIfNegative val="0"/>
            <c:bubble3D val="0"/>
            <c:spPr>
              <a:solidFill>
                <a:srgbClr val="FF0000"/>
              </a:solidFill>
              <a:ln>
                <a:noFill/>
              </a:ln>
              <a:effectLst/>
            </c:spPr>
            <c:extLst>
              <c:ext xmlns:c16="http://schemas.microsoft.com/office/drawing/2014/chart" uri="{C3380CC4-5D6E-409C-BE32-E72D297353CC}">
                <c16:uniqueId val="{00000021-235C-492C-A0B6-16E79DABBDEE}"/>
              </c:ext>
            </c:extLst>
          </c:dPt>
          <c:dPt>
            <c:idx val="18"/>
            <c:invertIfNegative val="0"/>
            <c:bubble3D val="0"/>
            <c:spPr>
              <a:solidFill>
                <a:srgbClr val="FF0000"/>
              </a:solidFill>
              <a:ln>
                <a:noFill/>
              </a:ln>
              <a:effectLst/>
            </c:spPr>
            <c:extLst>
              <c:ext xmlns:c16="http://schemas.microsoft.com/office/drawing/2014/chart" uri="{C3380CC4-5D6E-409C-BE32-E72D297353CC}">
                <c16:uniqueId val="{00000023-235C-492C-A0B6-16E79DABBDEE}"/>
              </c:ext>
            </c:extLst>
          </c:dPt>
          <c:dPt>
            <c:idx val="19"/>
            <c:invertIfNegative val="0"/>
            <c:bubble3D val="0"/>
            <c:spPr>
              <a:solidFill>
                <a:srgbClr val="FF0000"/>
              </a:solidFill>
              <a:ln>
                <a:noFill/>
              </a:ln>
              <a:effectLst/>
            </c:spPr>
            <c:extLst>
              <c:ext xmlns:c16="http://schemas.microsoft.com/office/drawing/2014/chart" uri="{C3380CC4-5D6E-409C-BE32-E72D297353CC}">
                <c16:uniqueId val="{00000025-235C-492C-A0B6-16E79DABBDEE}"/>
              </c:ext>
            </c:extLst>
          </c:dPt>
          <c:dPt>
            <c:idx val="20"/>
            <c:invertIfNegative val="0"/>
            <c:bubble3D val="0"/>
            <c:spPr>
              <a:solidFill>
                <a:schemeClr val="accent1"/>
              </a:solidFill>
              <a:ln>
                <a:noFill/>
              </a:ln>
              <a:effectLst/>
            </c:spPr>
            <c:extLst>
              <c:ext xmlns:c16="http://schemas.microsoft.com/office/drawing/2014/chart" uri="{C3380CC4-5D6E-409C-BE32-E72D297353CC}">
                <c16:uniqueId val="{00000027-235C-492C-A0B6-16E79DABBDEE}"/>
              </c:ext>
            </c:extLst>
          </c:dPt>
          <c:dPt>
            <c:idx val="21"/>
            <c:invertIfNegative val="0"/>
            <c:bubble3D val="0"/>
            <c:spPr>
              <a:solidFill>
                <a:srgbClr val="FF0000"/>
              </a:solidFill>
              <a:ln>
                <a:noFill/>
              </a:ln>
              <a:effectLst/>
            </c:spPr>
            <c:extLst>
              <c:ext xmlns:c16="http://schemas.microsoft.com/office/drawing/2014/chart" uri="{C3380CC4-5D6E-409C-BE32-E72D297353CC}">
                <c16:uniqueId val="{00000029-235C-492C-A0B6-16E79DABBDEE}"/>
              </c:ext>
            </c:extLst>
          </c:dPt>
          <c:dPt>
            <c:idx val="22"/>
            <c:invertIfNegative val="0"/>
            <c:bubble3D val="0"/>
            <c:spPr>
              <a:solidFill>
                <a:srgbClr val="FF0000"/>
              </a:solidFill>
              <a:ln>
                <a:noFill/>
              </a:ln>
              <a:effectLst/>
            </c:spPr>
            <c:extLst>
              <c:ext xmlns:c16="http://schemas.microsoft.com/office/drawing/2014/chart" uri="{C3380CC4-5D6E-409C-BE32-E72D297353CC}">
                <c16:uniqueId val="{0000002B-235C-492C-A0B6-16E79DABBDEE}"/>
              </c:ext>
            </c:extLst>
          </c:dPt>
          <c:dPt>
            <c:idx val="23"/>
            <c:invertIfNegative val="0"/>
            <c:bubble3D val="0"/>
            <c:spPr>
              <a:solidFill>
                <a:srgbClr val="FF0000"/>
              </a:solidFill>
              <a:ln>
                <a:noFill/>
              </a:ln>
              <a:effectLst/>
            </c:spPr>
            <c:extLst>
              <c:ext xmlns:c16="http://schemas.microsoft.com/office/drawing/2014/chart" uri="{C3380CC4-5D6E-409C-BE32-E72D297353CC}">
                <c16:uniqueId val="{0000002D-235C-492C-A0B6-16E79DABBDEE}"/>
              </c:ext>
            </c:extLst>
          </c:dPt>
          <c:dPt>
            <c:idx val="24"/>
            <c:invertIfNegative val="0"/>
            <c:bubble3D val="0"/>
            <c:spPr>
              <a:solidFill>
                <a:schemeClr val="accent1"/>
              </a:solidFill>
              <a:ln>
                <a:noFill/>
              </a:ln>
              <a:effectLst/>
            </c:spPr>
            <c:extLst>
              <c:ext xmlns:c16="http://schemas.microsoft.com/office/drawing/2014/chart" uri="{C3380CC4-5D6E-409C-BE32-E72D297353CC}">
                <c16:uniqueId val="{0000002F-235C-492C-A0B6-16E79DABBDEE}"/>
              </c:ext>
            </c:extLst>
          </c:dPt>
          <c:dPt>
            <c:idx val="25"/>
            <c:invertIfNegative val="0"/>
            <c:bubble3D val="0"/>
            <c:spPr>
              <a:solidFill>
                <a:srgbClr val="FF0000"/>
              </a:solidFill>
              <a:ln>
                <a:noFill/>
              </a:ln>
              <a:effectLst/>
            </c:spPr>
            <c:extLst>
              <c:ext xmlns:c16="http://schemas.microsoft.com/office/drawing/2014/chart" uri="{C3380CC4-5D6E-409C-BE32-E72D297353CC}">
                <c16:uniqueId val="{00000031-235C-492C-A0B6-16E79DABBDEE}"/>
              </c:ext>
            </c:extLst>
          </c:dPt>
          <c:dPt>
            <c:idx val="26"/>
            <c:invertIfNegative val="0"/>
            <c:bubble3D val="0"/>
            <c:spPr>
              <a:solidFill>
                <a:srgbClr val="FF0000"/>
              </a:solidFill>
              <a:ln>
                <a:noFill/>
              </a:ln>
              <a:effectLst/>
            </c:spPr>
            <c:extLst>
              <c:ext xmlns:c16="http://schemas.microsoft.com/office/drawing/2014/chart" uri="{C3380CC4-5D6E-409C-BE32-E72D297353CC}">
                <c16:uniqueId val="{00000033-235C-492C-A0B6-16E79DABBDEE}"/>
              </c:ext>
            </c:extLst>
          </c:dPt>
          <c:dPt>
            <c:idx val="27"/>
            <c:invertIfNegative val="0"/>
            <c:bubble3D val="0"/>
            <c:spPr>
              <a:solidFill>
                <a:srgbClr val="FF0000"/>
              </a:solidFill>
              <a:ln>
                <a:noFill/>
              </a:ln>
              <a:effectLst/>
            </c:spPr>
            <c:extLst>
              <c:ext xmlns:c16="http://schemas.microsoft.com/office/drawing/2014/chart" uri="{C3380CC4-5D6E-409C-BE32-E72D297353CC}">
                <c16:uniqueId val="{00000035-235C-492C-A0B6-16E79DABBDEE}"/>
              </c:ext>
            </c:extLst>
          </c:dPt>
          <c:dLbls>
            <c:dLbl>
              <c:idx val="10"/>
              <c:layout>
                <c:manualLayout>
                  <c:x val="0"/>
                  <c:y val="-6.77482617222321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35C-492C-A0B6-16E79DABBDEE}"/>
                </c:ext>
              </c:extLst>
            </c:dLbl>
            <c:dLbl>
              <c:idx val="15"/>
              <c:layout>
                <c:manualLayout>
                  <c:x val="0"/>
                  <c:y val="-6.0616865751470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35C-492C-A0B6-16E79DABBDEE}"/>
                </c:ext>
              </c:extLst>
            </c:dLbl>
            <c:dLbl>
              <c:idx val="17"/>
              <c:layout>
                <c:manualLayout>
                  <c:x val="-7.2656778153368826E-17"/>
                  <c:y val="-5.34854697807096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35C-492C-A0B6-16E79DABBDEE}"/>
                </c:ext>
              </c:extLst>
            </c:dLbl>
            <c:dLbl>
              <c:idx val="22"/>
              <c:layout>
                <c:manualLayout>
                  <c:x val="0"/>
                  <c:y val="-4.2788375824567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235C-492C-A0B6-16E79DABBDEE}"/>
                </c:ext>
              </c:extLst>
            </c:dLbl>
            <c:dLbl>
              <c:idx val="26"/>
              <c:layout>
                <c:manualLayout>
                  <c:x val="0"/>
                  <c:y val="-4.63540738099482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235C-492C-A0B6-16E79DABBDEE}"/>
                </c:ext>
              </c:extLst>
            </c:dLbl>
            <c:spPr>
              <a:solidFill>
                <a:schemeClr val="accent1">
                  <a:lumMod val="20000"/>
                  <a:lumOff val="80000"/>
                </a:schemeClr>
              </a:solidFill>
              <a:ln>
                <a:solidFill>
                  <a:schemeClr val="accent2">
                    <a:lumMod val="40000"/>
                    <a:lumOff val="6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'SS grade ethnic group'!$H$32:$I$59</c:f>
              <c:multiLvlStrCache>
                <c:ptCount val="28"/>
                <c:lvl>
                  <c:pt idx="0">
                    <c:v>Asian</c:v>
                  </c:pt>
                  <c:pt idx="1">
                    <c:v>Afr. Amer./Black</c:v>
                  </c:pt>
                  <c:pt idx="2">
                    <c:v>Hispanic or Latino</c:v>
                  </c:pt>
                  <c:pt idx="3">
                    <c:v>White</c:v>
                  </c:pt>
                  <c:pt idx="4">
                    <c:v>Asian</c:v>
                  </c:pt>
                  <c:pt idx="5">
                    <c:v>Afr. Amer./Black</c:v>
                  </c:pt>
                  <c:pt idx="6">
                    <c:v>Hispanic or Latino</c:v>
                  </c:pt>
                  <c:pt idx="7">
                    <c:v>White</c:v>
                  </c:pt>
                  <c:pt idx="8">
                    <c:v>Asian</c:v>
                  </c:pt>
                  <c:pt idx="9">
                    <c:v>Afr. Amer./Black</c:v>
                  </c:pt>
                  <c:pt idx="10">
                    <c:v>Hispanic or Latino</c:v>
                  </c:pt>
                  <c:pt idx="11">
                    <c:v>White</c:v>
                  </c:pt>
                  <c:pt idx="12">
                    <c:v>Asian</c:v>
                  </c:pt>
                  <c:pt idx="13">
                    <c:v>Afr. Amer./Black</c:v>
                  </c:pt>
                  <c:pt idx="14">
                    <c:v>Hispanic or Latino</c:v>
                  </c:pt>
                  <c:pt idx="15">
                    <c:v>White</c:v>
                  </c:pt>
                  <c:pt idx="16">
                    <c:v>Asian</c:v>
                  </c:pt>
                  <c:pt idx="17">
                    <c:v>Afr. Amer./Black</c:v>
                  </c:pt>
                  <c:pt idx="18">
                    <c:v>Hispanic or Latino</c:v>
                  </c:pt>
                  <c:pt idx="19">
                    <c:v>White</c:v>
                  </c:pt>
                  <c:pt idx="20">
                    <c:v>Asian</c:v>
                  </c:pt>
                  <c:pt idx="21">
                    <c:v>Afr. Amer./Black</c:v>
                  </c:pt>
                  <c:pt idx="22">
                    <c:v>Hispanic or Latino</c:v>
                  </c:pt>
                  <c:pt idx="23">
                    <c:v>White</c:v>
                  </c:pt>
                  <c:pt idx="24">
                    <c:v>Asian</c:v>
                  </c:pt>
                  <c:pt idx="25">
                    <c:v>Afr. Amer./Black</c:v>
                  </c:pt>
                  <c:pt idx="26">
                    <c:v>Hispanic or Latino</c:v>
                  </c:pt>
                  <c:pt idx="27">
                    <c:v>White</c:v>
                  </c:pt>
                </c:lvl>
                <c:lvl>
                  <c:pt idx="0">
                    <c:v>Grade 3</c:v>
                  </c:pt>
                  <c:pt idx="4">
                    <c:v>Grade 4</c:v>
                  </c:pt>
                  <c:pt idx="8">
                    <c:v>Grade 5</c:v>
                  </c:pt>
                  <c:pt idx="12">
                    <c:v>Grade 6</c:v>
                  </c:pt>
                  <c:pt idx="16">
                    <c:v>Grade 7</c:v>
                  </c:pt>
                  <c:pt idx="20">
                    <c:v>Grade 8</c:v>
                  </c:pt>
                  <c:pt idx="24">
                    <c:v>Grades 3-8</c:v>
                  </c:pt>
                </c:lvl>
              </c:multiLvlStrCache>
            </c:multiLvlStrRef>
          </c:cat>
          <c:val>
            <c:numRef>
              <c:f>'SS grade ethnic group'!$L$32:$L$59</c:f>
              <c:numCache>
                <c:formatCode>General</c:formatCode>
                <c:ptCount val="28"/>
                <c:pt idx="0">
                  <c:v>1.6999999999999318</c:v>
                </c:pt>
                <c:pt idx="1">
                  <c:v>0.10000000000002274</c:v>
                </c:pt>
                <c:pt idx="2">
                  <c:v>0.5</c:v>
                </c:pt>
                <c:pt idx="3">
                  <c:v>1.6000000000000227</c:v>
                </c:pt>
                <c:pt idx="4">
                  <c:v>0.10000000000002274</c:v>
                </c:pt>
                <c:pt idx="5">
                  <c:v>1.1000000000000227</c:v>
                </c:pt>
                <c:pt idx="6">
                  <c:v>-0.39999999999997726</c:v>
                </c:pt>
                <c:pt idx="7">
                  <c:v>0.10000000000002274</c:v>
                </c:pt>
                <c:pt idx="8">
                  <c:v>-2.0000000000000568</c:v>
                </c:pt>
                <c:pt idx="9">
                  <c:v>-0.79999999999995453</c:v>
                </c:pt>
                <c:pt idx="10">
                  <c:v>-0.60000000000002274</c:v>
                </c:pt>
                <c:pt idx="11">
                  <c:v>-1.0999999999999659</c:v>
                </c:pt>
                <c:pt idx="12">
                  <c:v>0.80000000000006821</c:v>
                </c:pt>
                <c:pt idx="13">
                  <c:v>0.10000000000002274</c:v>
                </c:pt>
                <c:pt idx="14">
                  <c:v>-0.39999999999997726</c:v>
                </c:pt>
                <c:pt idx="15">
                  <c:v>-0.5</c:v>
                </c:pt>
                <c:pt idx="16">
                  <c:v>-0.79999999999995453</c:v>
                </c:pt>
                <c:pt idx="17">
                  <c:v>-2.1999999999999886</c:v>
                </c:pt>
                <c:pt idx="18">
                  <c:v>-1.8000000000000114</c:v>
                </c:pt>
                <c:pt idx="19">
                  <c:v>-0.5</c:v>
                </c:pt>
                <c:pt idx="20">
                  <c:v>0.5</c:v>
                </c:pt>
                <c:pt idx="21">
                  <c:v>-0.30000000000001137</c:v>
                </c:pt>
                <c:pt idx="22">
                  <c:v>-1.3000000000000114</c:v>
                </c:pt>
                <c:pt idx="23">
                  <c:v>-0.69999999999998863</c:v>
                </c:pt>
                <c:pt idx="24">
                  <c:v>9.9999999999909051E-2</c:v>
                </c:pt>
                <c:pt idx="25">
                  <c:v>-0.30000000000001137</c:v>
                </c:pt>
                <c:pt idx="26">
                  <c:v>-0.60000000000002274</c:v>
                </c:pt>
                <c:pt idx="27">
                  <c:v>-0.30000000000001137</c:v>
                </c:pt>
              </c:numCache>
            </c:numRef>
          </c:val>
          <c:extLst>
            <c:ext xmlns:c16="http://schemas.microsoft.com/office/drawing/2014/chart" uri="{C3380CC4-5D6E-409C-BE32-E72D297353CC}">
              <c16:uniqueId val="{00000036-235C-492C-A0B6-16E79DABBDEE}"/>
            </c:ext>
          </c:extLst>
        </c:ser>
        <c:dLbls>
          <c:dLblPos val="outEnd"/>
          <c:showLegendKey val="0"/>
          <c:showVal val="1"/>
          <c:showCatName val="0"/>
          <c:showSerName val="0"/>
          <c:showPercent val="0"/>
          <c:showBubbleSize val="0"/>
        </c:dLbls>
        <c:gapWidth val="100"/>
        <c:overlap val="-24"/>
        <c:axId val="1227597968"/>
        <c:axId val="1227607952"/>
      </c:barChart>
      <c:catAx>
        <c:axId val="1227597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1227607952"/>
        <c:crosses val="autoZero"/>
        <c:auto val="0"/>
        <c:lblAlgn val="ctr"/>
        <c:lblOffset val="100"/>
        <c:noMultiLvlLbl val="0"/>
      </c:catAx>
      <c:valAx>
        <c:axId val="1227607952"/>
        <c:scaling>
          <c:orientation val="minMax"/>
          <c:max val="7"/>
          <c:min val="-7"/>
        </c:scaling>
        <c:delete val="0"/>
        <c:axPos val="l"/>
        <c:majorGridlines>
          <c:spPr>
            <a:ln w="9525" cap="flat" cmpd="sng" algn="ctr">
              <a:noFill/>
              <a:round/>
            </a:ln>
            <a:effectLst/>
          </c:spPr>
        </c:majorGridlines>
        <c:minorGridlines>
          <c:spPr>
            <a:ln>
              <a:noFill/>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7597968"/>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Figure 10: Average Mathematics Scaled Score Point Change, 2017 to 2018, for </a:t>
            </a:r>
          </a:p>
          <a:p>
            <a:pPr>
              <a:defRPr/>
            </a:pPr>
            <a:r>
              <a:rPr lang="en-US" sz="1200"/>
              <a:t>Special Student Groups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7.3468242136454823E-2"/>
          <c:y val="0.16141437074966855"/>
          <c:w val="0.92531433570803645"/>
          <c:h val="0.46340810159466261"/>
        </c:manualLayout>
      </c:layout>
      <c:barChart>
        <c:barDir val="col"/>
        <c:grouping val="clustered"/>
        <c:varyColors val="0"/>
        <c:ser>
          <c:idx val="0"/>
          <c:order val="0"/>
          <c:tx>
            <c:strRef>
              <c:f>'ELL SWD'!$J$2</c:f>
              <c:strCache>
                <c:ptCount val="1"/>
                <c:pt idx="0">
                  <c:v>Math_chg</c:v>
                </c:pt>
              </c:strCache>
            </c:strRef>
          </c:tx>
          <c:spPr>
            <a:solidFill>
              <a:srgbClr val="FF0000"/>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49D2-40C1-8504-35CF1BE9E501}"/>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49D2-40C1-8504-35CF1BE9E501}"/>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5-49D2-40C1-8504-35CF1BE9E501}"/>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6-7BE7-4AB9-A983-87B0F27CA4B8}"/>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7-7BE7-4AB9-A983-87B0F27CA4B8}"/>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8-7BE7-4AB9-A983-87B0F27CA4B8}"/>
              </c:ext>
            </c:extLst>
          </c:dPt>
          <c:dLbls>
            <c:dLbl>
              <c:idx val="9"/>
              <c:layout>
                <c:manualLayout>
                  <c:x val="0"/>
                  <c:y val="-3.74914792092706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E7-4AB9-A983-87B0F27CA4B8}"/>
                </c:ext>
              </c:extLst>
            </c:dLbl>
            <c:dLbl>
              <c:idx val="11"/>
              <c:layout>
                <c:manualLayout>
                  <c:x val="0"/>
                  <c:y val="-2.72665303340149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E7-4AB9-A983-87B0F27CA4B8}"/>
                </c:ext>
              </c:extLst>
            </c:dLbl>
            <c:dLbl>
              <c:idx val="14"/>
              <c:layout>
                <c:manualLayout>
                  <c:x val="7.507420781142011E-17"/>
                  <c:y val="-4.08997955010224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E7-4AB9-A983-87B0F27CA4B8}"/>
                </c:ext>
              </c:extLst>
            </c:dLbl>
            <c:dLbl>
              <c:idx val="18"/>
              <c:layout>
                <c:manualLayout>
                  <c:x val="-1.5014841562284022E-16"/>
                  <c:y val="-2.38582140422631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E7-4AB9-A983-87B0F27CA4B8}"/>
                </c:ext>
              </c:extLst>
            </c:dLbl>
            <c:dLbl>
              <c:idx val="20"/>
              <c:layout>
                <c:manualLayout>
                  <c:x val="0"/>
                  <c:y val="-2.04498977505113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E7-4AB9-A983-87B0F27CA4B8}"/>
                </c:ext>
              </c:extLst>
            </c:dLbl>
            <c:dLbl>
              <c:idx val="24"/>
              <c:layout>
                <c:manualLayout>
                  <c:x val="-1.5014841562284022E-16"/>
                  <c:y val="-2.38582140422631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4EC-42E9-8E60-DFCDE8DCA6AE}"/>
                </c:ext>
              </c:extLst>
            </c:dLbl>
            <c:dLbl>
              <c:idx val="26"/>
              <c:layout>
                <c:manualLayout>
                  <c:x val="0"/>
                  <c:y val="-4.43081117927743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E7-4AB9-A983-87B0F27CA4B8}"/>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'ELL SWD'!$H$3:$I$30</c:f>
              <c:multiLvlStrCache>
                <c:ptCount val="28"/>
                <c:lvl>
                  <c:pt idx="0">
                    <c:v>EL</c:v>
                  </c:pt>
                  <c:pt idx="1">
                    <c:v>Not EL</c:v>
                  </c:pt>
                  <c:pt idx="2">
                    <c:v>Students with Disabilities</c:v>
                  </c:pt>
                  <c:pt idx="3">
                    <c:v>Non-Disabled</c:v>
                  </c:pt>
                  <c:pt idx="4">
                    <c:v>EL</c:v>
                  </c:pt>
                  <c:pt idx="5">
                    <c:v>Not EL</c:v>
                  </c:pt>
                  <c:pt idx="6">
                    <c:v>Students with Disabilities</c:v>
                  </c:pt>
                  <c:pt idx="7">
                    <c:v>Non-Disabled</c:v>
                  </c:pt>
                  <c:pt idx="8">
                    <c:v>EL</c:v>
                  </c:pt>
                  <c:pt idx="9">
                    <c:v>Not EL</c:v>
                  </c:pt>
                  <c:pt idx="10">
                    <c:v>Students with Disabilities</c:v>
                  </c:pt>
                  <c:pt idx="11">
                    <c:v>Non-Disabled</c:v>
                  </c:pt>
                  <c:pt idx="12">
                    <c:v>EL</c:v>
                  </c:pt>
                  <c:pt idx="13">
                    <c:v>Not EL</c:v>
                  </c:pt>
                  <c:pt idx="14">
                    <c:v>Students with Disabilities</c:v>
                  </c:pt>
                  <c:pt idx="15">
                    <c:v>Non-Disabled</c:v>
                  </c:pt>
                  <c:pt idx="16">
                    <c:v>EL</c:v>
                  </c:pt>
                  <c:pt idx="17">
                    <c:v>Not EL</c:v>
                  </c:pt>
                  <c:pt idx="18">
                    <c:v>Students with Disabilities</c:v>
                  </c:pt>
                  <c:pt idx="19">
                    <c:v>Non-Disabled</c:v>
                  </c:pt>
                  <c:pt idx="20">
                    <c:v>EL</c:v>
                  </c:pt>
                  <c:pt idx="21">
                    <c:v>Not EL</c:v>
                  </c:pt>
                  <c:pt idx="22">
                    <c:v>Students with Disabilities</c:v>
                  </c:pt>
                  <c:pt idx="23">
                    <c:v>Non-Disabled</c:v>
                  </c:pt>
                  <c:pt idx="24">
                    <c:v>EL</c:v>
                  </c:pt>
                  <c:pt idx="25">
                    <c:v>Not EL</c:v>
                  </c:pt>
                  <c:pt idx="26">
                    <c:v>Students with Disabilities</c:v>
                  </c:pt>
                  <c:pt idx="27">
                    <c:v>Non-Disabled</c:v>
                  </c:pt>
                </c:lvl>
                <c:lvl>
                  <c:pt idx="0">
                    <c:v>Grade 3</c:v>
                  </c:pt>
                  <c:pt idx="4">
                    <c:v>Grade 4</c:v>
                  </c:pt>
                  <c:pt idx="8">
                    <c:v>Grade 5</c:v>
                  </c:pt>
                  <c:pt idx="12">
                    <c:v>Grade 6</c:v>
                  </c:pt>
                  <c:pt idx="16">
                    <c:v>Grade 7</c:v>
                  </c:pt>
                  <c:pt idx="20">
                    <c:v>Grade 8</c:v>
                  </c:pt>
                  <c:pt idx="24">
                    <c:v>Grades 3-8</c:v>
                  </c:pt>
                </c:lvl>
              </c:multiLvlStrCache>
            </c:multiLvlStrRef>
          </c:cat>
          <c:val>
            <c:numRef>
              <c:f>'ELL SWD'!$J$3:$J$30</c:f>
              <c:numCache>
                <c:formatCode>0.0</c:formatCode>
                <c:ptCount val="28"/>
                <c:pt idx="0">
                  <c:v>-0.30000000000001137</c:v>
                </c:pt>
                <c:pt idx="1">
                  <c:v>1.4060086082374141</c:v>
                </c:pt>
                <c:pt idx="2">
                  <c:v>0.63562561731038159</c:v>
                </c:pt>
                <c:pt idx="3">
                  <c:v>1.5537136567564289</c:v>
                </c:pt>
                <c:pt idx="4">
                  <c:v>0.59999999999996589</c:v>
                </c:pt>
                <c:pt idx="5">
                  <c:v>0.37642797727880861</c:v>
                </c:pt>
                <c:pt idx="6">
                  <c:v>0.37123053484981483</c:v>
                </c:pt>
                <c:pt idx="7">
                  <c:v>-2.4906689167210061E-3</c:v>
                </c:pt>
                <c:pt idx="8">
                  <c:v>-1</c:v>
                </c:pt>
                <c:pt idx="9">
                  <c:v>-1.0163066673713388</c:v>
                </c:pt>
                <c:pt idx="10">
                  <c:v>-0.6129690239484944</c:v>
                </c:pt>
                <c:pt idx="11">
                  <c:v>-1.0740921118494953</c:v>
                </c:pt>
                <c:pt idx="12">
                  <c:v>-1.1000000000000227</c:v>
                </c:pt>
                <c:pt idx="13">
                  <c:v>-0.48596935617206327</c:v>
                </c:pt>
                <c:pt idx="14">
                  <c:v>-0.62405991473696076</c:v>
                </c:pt>
                <c:pt idx="15">
                  <c:v>-0.32324802774718364</c:v>
                </c:pt>
                <c:pt idx="16">
                  <c:v>-3.5</c:v>
                </c:pt>
                <c:pt idx="17">
                  <c:v>-0.8899945182847091</c:v>
                </c:pt>
                <c:pt idx="18">
                  <c:v>-1.6540996916157269</c:v>
                </c:pt>
                <c:pt idx="19">
                  <c:v>-0.87946476604560075</c:v>
                </c:pt>
                <c:pt idx="20">
                  <c:v>-1.6999999999999886</c:v>
                </c:pt>
                <c:pt idx="21">
                  <c:v>-0.70345805571304254</c:v>
                </c:pt>
                <c:pt idx="22">
                  <c:v>-1.9281483111572584</c:v>
                </c:pt>
                <c:pt idx="23">
                  <c:v>-0.4314260333150628</c:v>
                </c:pt>
                <c:pt idx="24">
                  <c:v>-1</c:v>
                </c:pt>
                <c:pt idx="25">
                  <c:v>-0.24726498696060162</c:v>
                </c:pt>
                <c:pt idx="26">
                  <c:v>-0.61985538606529644</c:v>
                </c:pt>
                <c:pt idx="27">
                  <c:v>-0.19818803240383431</c:v>
                </c:pt>
              </c:numCache>
            </c:numRef>
          </c:val>
          <c:extLst>
            <c:ext xmlns:c16="http://schemas.microsoft.com/office/drawing/2014/chart" uri="{C3380CC4-5D6E-409C-BE32-E72D297353CC}">
              <c16:uniqueId val="{00000006-49D2-40C1-8504-35CF1BE9E501}"/>
            </c:ext>
          </c:extLst>
        </c:ser>
        <c:dLbls>
          <c:dLblPos val="outEnd"/>
          <c:showLegendKey val="0"/>
          <c:showVal val="1"/>
          <c:showCatName val="0"/>
          <c:showSerName val="0"/>
          <c:showPercent val="0"/>
          <c:showBubbleSize val="0"/>
        </c:dLbls>
        <c:gapWidth val="100"/>
        <c:overlap val="-24"/>
        <c:axId val="98448704"/>
        <c:axId val="98456608"/>
      </c:barChart>
      <c:catAx>
        <c:axId val="98448704"/>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b" anchorCtr="1"/>
          <a:lstStyle/>
          <a:p>
            <a:pPr>
              <a:defRPr sz="900" b="0" i="0" u="none" strike="noStrike" kern="1200" baseline="0">
                <a:solidFill>
                  <a:schemeClr val="tx2"/>
                </a:solidFill>
                <a:latin typeface="+mn-lt"/>
                <a:ea typeface="+mn-ea"/>
                <a:cs typeface="+mn-cs"/>
              </a:defRPr>
            </a:pPr>
            <a:endParaRPr lang="en-US"/>
          </a:p>
        </c:txPr>
        <c:crossAx val="98456608"/>
        <c:crossesAt val="0"/>
        <c:auto val="1"/>
        <c:lblAlgn val="ctr"/>
        <c:lblOffset val="1"/>
        <c:tickLblSkip val="1"/>
        <c:tickMarkSkip val="2"/>
        <c:noMultiLvlLbl val="0"/>
      </c:catAx>
      <c:valAx>
        <c:axId val="98456608"/>
        <c:scaling>
          <c:orientation val="minMax"/>
          <c:max val="8"/>
          <c:min val="-8"/>
        </c:scaling>
        <c:delete val="0"/>
        <c:axPos val="l"/>
        <c:majorGridlines>
          <c:spPr>
            <a:ln w="9525" cap="flat" cmpd="sng" algn="ctr">
              <a:noFill/>
              <a:round/>
            </a:ln>
            <a:effectLst/>
          </c:spPr>
        </c:majorGridlines>
        <c:numFmt formatCode="#,##0" sourceLinked="0"/>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98448704"/>
        <c:crosses val="autoZero"/>
        <c:crossBetween val="midCat"/>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DESE-231-45330</_dlc_DocId>
    <_dlc_DocIdUrl xmlns="733efe1c-5bbe-4968-87dc-d400e65c879f">
      <Url>https://sharepoint.doemass.org/ese/webteam/cps/_layouts/DocIdRedir.aspx?ID=DESE-231-45330</Url>
      <Description>DESE-231-45330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85B1-9BFB-4BCD-AE58-C864DE97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5382-E43E-477C-936A-A52161C9B5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A8E56B5-30F1-4D15-B84E-CD3518055C2D}">
  <ds:schemaRefs>
    <ds:schemaRef ds:uri="http://schemas.microsoft.com/sharepoint/events"/>
  </ds:schemaRefs>
</ds:datastoreItem>
</file>

<file path=customXml/itemProps4.xml><?xml version="1.0" encoding="utf-8"?>
<ds:datastoreItem xmlns:ds="http://schemas.openxmlformats.org/officeDocument/2006/customXml" ds:itemID="{4E3AEFD3-451C-47E2-B55D-448648476407}">
  <ds:schemaRefs>
    <ds:schemaRef ds:uri="http://schemas.microsoft.com/sharepoint/v3/contenttype/forms"/>
  </ds:schemaRefs>
</ds:datastoreItem>
</file>

<file path=customXml/itemProps5.xml><?xml version="1.0" encoding="utf-8"?>
<ds:datastoreItem xmlns:ds="http://schemas.openxmlformats.org/officeDocument/2006/customXml" ds:itemID="{FBC9F181-5E91-479C-9F74-B85966CE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Summary of 2018 MCAS State Results</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2018 MCAS State Results</dc:title>
  <dc:subject/>
  <dc:creator>DESE</dc:creator>
  <cp:keywords/>
  <dc:description/>
  <cp:lastModifiedBy>Zou, Dong (EOE)</cp:lastModifiedBy>
  <cp:revision>10</cp:revision>
  <cp:lastPrinted>2018-09-26T19:28:00Z</cp:lastPrinted>
  <dcterms:created xsi:type="dcterms:W3CDTF">2018-09-26T21:23:00Z</dcterms:created>
  <dcterms:modified xsi:type="dcterms:W3CDTF">2018-09-28T18:15:00Z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2018</vt:lpwstr>
  </property>
</Properties>
</file>