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5015"/>
        <w:gridCol w:w="25"/>
      </w:tblGrid>
      <w:tr w:rsidR="00416CA7" w:rsidRPr="00377F94" w14:paraId="313C2CE0" w14:textId="77777777" w:rsidTr="00532E08">
        <w:trPr>
          <w:gridAfter w:val="1"/>
          <w:wAfter w:w="25" w:type="dxa"/>
          <w:trHeight w:val="1970"/>
        </w:trPr>
        <w:tc>
          <w:tcPr>
            <w:tcW w:w="10055" w:type="dxa"/>
            <w:gridSpan w:val="3"/>
          </w:tcPr>
          <w:p w14:paraId="36898E9E" w14:textId="37A46EB9" w:rsidR="00416CA7" w:rsidRPr="00377F94" w:rsidRDefault="00416CA7" w:rsidP="00416CA7">
            <w:pPr>
              <w:keepNext/>
              <w:rPr>
                <w:szCs w:val="22"/>
              </w:rPr>
            </w:pPr>
          </w:p>
          <w:p w14:paraId="06B81CCD" w14:textId="0204E31C" w:rsidR="00117626" w:rsidRPr="00377F94" w:rsidRDefault="00117626" w:rsidP="00416CA7">
            <w:pPr>
              <w:keepNext/>
              <w:rPr>
                <w:szCs w:val="22"/>
              </w:rPr>
            </w:pPr>
            <w:r w:rsidRPr="00377F94">
              <w:rPr>
                <w:noProof/>
                <w:szCs w:val="22"/>
              </w:rPr>
              <w:drawing>
                <wp:inline distT="0" distB="0" distL="0" distR="0" wp14:anchorId="10895FF3" wp14:editId="480377DE">
                  <wp:extent cx="5037513" cy="1059873"/>
                  <wp:effectExtent l="0" t="0" r="0" b="6985"/>
                  <wp:docPr id="1" name="Picture 1" descr="logo for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Massachusetts Department of Elementary and Secondary Education"/>
                          <pic:cNvPicPr/>
                        </pic:nvPicPr>
                        <pic:blipFill>
                          <a:blip r:embed="rId11">
                            <a:extLst>
                              <a:ext uri="{28A0092B-C50C-407E-A947-70E740481C1C}">
                                <a14:useLocalDpi xmlns:a14="http://schemas.microsoft.com/office/drawing/2010/main" val="0"/>
                              </a:ext>
                            </a:extLst>
                          </a:blip>
                          <a:stretch>
                            <a:fillRect/>
                          </a:stretch>
                        </pic:blipFill>
                        <pic:spPr>
                          <a:xfrm>
                            <a:off x="0" y="0"/>
                            <a:ext cx="5037513" cy="1059873"/>
                          </a:xfrm>
                          <a:prstGeom prst="rect">
                            <a:avLst/>
                          </a:prstGeom>
                        </pic:spPr>
                      </pic:pic>
                    </a:graphicData>
                  </a:graphic>
                </wp:inline>
              </w:drawing>
            </w:r>
          </w:p>
          <w:p w14:paraId="56310290" w14:textId="77777777" w:rsidR="00416CA7" w:rsidRPr="00377F94" w:rsidRDefault="00416CA7" w:rsidP="00416CA7">
            <w:pPr>
              <w:rPr>
                <w:szCs w:val="22"/>
              </w:rPr>
            </w:pPr>
          </w:p>
        </w:tc>
      </w:tr>
      <w:tr w:rsidR="00416CA7" w:rsidRPr="00377F94" w14:paraId="41E58268" w14:textId="77777777" w:rsidTr="00532E08">
        <w:trPr>
          <w:gridAfter w:val="1"/>
          <w:wAfter w:w="25" w:type="dxa"/>
          <w:cantSplit/>
          <w:trHeight w:val="4769"/>
        </w:trPr>
        <w:tc>
          <w:tcPr>
            <w:tcW w:w="990" w:type="dxa"/>
            <w:vMerge w:val="restart"/>
            <w:vAlign w:val="bottom"/>
          </w:tcPr>
          <w:p w14:paraId="6C9249B1" w14:textId="77777777" w:rsidR="00416CA7" w:rsidRPr="00377F94" w:rsidRDefault="00416CA7" w:rsidP="00416CA7">
            <w:pPr>
              <w:rPr>
                <w:szCs w:val="22"/>
              </w:rPr>
            </w:pPr>
            <w:bookmarkStart w:id="0" w:name="_Hlk337645809"/>
          </w:p>
        </w:tc>
        <w:tc>
          <w:tcPr>
            <w:tcW w:w="9065" w:type="dxa"/>
            <w:gridSpan w:val="2"/>
            <w:vAlign w:val="bottom"/>
          </w:tcPr>
          <w:p w14:paraId="4321ED9B" w14:textId="77777777" w:rsidR="008C21C4" w:rsidRPr="00377F94" w:rsidRDefault="006145B0">
            <w:pPr>
              <w:pStyle w:val="arial9"/>
              <w:spacing w:line="276" w:lineRule="auto"/>
              <w:rPr>
                <w:rFonts w:ascii="Aptos" w:hAnsi="Aptos"/>
                <w:b/>
                <w:sz w:val="22"/>
                <w:szCs w:val="22"/>
              </w:rPr>
            </w:pPr>
            <w:bookmarkStart w:id="1" w:name="OLE_LINK1"/>
            <w:bookmarkStart w:id="2" w:name="OLE_LINK2"/>
            <w:r w:rsidRPr="00377F94">
              <w:rPr>
                <w:rFonts w:ascii="Aptos" w:hAnsi="Aptos"/>
                <w:b/>
                <w:sz w:val="22"/>
                <w:szCs w:val="22"/>
              </w:rPr>
              <w:t xml:space="preserve">ACCESS for ELLs </w:t>
            </w:r>
          </w:p>
          <w:p w14:paraId="22363C38" w14:textId="1DAA69BB" w:rsidR="0015251B" w:rsidRPr="00377F94" w:rsidRDefault="00253EC7">
            <w:pPr>
              <w:pStyle w:val="arial9"/>
              <w:spacing w:line="276" w:lineRule="auto"/>
              <w:rPr>
                <w:rFonts w:ascii="Aptos" w:hAnsi="Aptos"/>
                <w:b/>
                <w:sz w:val="22"/>
                <w:szCs w:val="22"/>
              </w:rPr>
            </w:pPr>
            <w:r w:rsidRPr="00377F94">
              <w:rPr>
                <w:rFonts w:ascii="Aptos" w:hAnsi="Aptos"/>
                <w:b/>
                <w:sz w:val="22"/>
                <w:szCs w:val="22"/>
              </w:rPr>
              <w:t xml:space="preserve">Computer- </w:t>
            </w:r>
            <w:r w:rsidR="006145B0" w:rsidRPr="00377F94">
              <w:rPr>
                <w:rFonts w:ascii="Aptos" w:hAnsi="Aptos"/>
                <w:b/>
                <w:sz w:val="22"/>
                <w:szCs w:val="22"/>
              </w:rPr>
              <w:t xml:space="preserve">and Paper-Based </w:t>
            </w:r>
            <w:r w:rsidR="000043D6" w:rsidRPr="00377F94">
              <w:rPr>
                <w:rFonts w:ascii="Aptos" w:hAnsi="Aptos"/>
                <w:b/>
                <w:sz w:val="22"/>
                <w:szCs w:val="22"/>
              </w:rPr>
              <w:t xml:space="preserve">English </w:t>
            </w:r>
            <w:r w:rsidR="00AA522C" w:rsidRPr="00377F94">
              <w:rPr>
                <w:rFonts w:ascii="Aptos" w:hAnsi="Aptos"/>
                <w:b/>
                <w:sz w:val="22"/>
                <w:szCs w:val="22"/>
              </w:rPr>
              <w:t xml:space="preserve">Language </w:t>
            </w:r>
            <w:r w:rsidR="000043D6" w:rsidRPr="00377F94">
              <w:rPr>
                <w:rFonts w:ascii="Aptos" w:hAnsi="Aptos"/>
                <w:b/>
                <w:sz w:val="22"/>
                <w:szCs w:val="22"/>
              </w:rPr>
              <w:t xml:space="preserve">Proficiency </w:t>
            </w:r>
            <w:r w:rsidR="006145B0" w:rsidRPr="00377F94">
              <w:rPr>
                <w:rFonts w:ascii="Aptos" w:hAnsi="Aptos"/>
                <w:b/>
                <w:sz w:val="22"/>
                <w:szCs w:val="22"/>
              </w:rPr>
              <w:t>Assessments for Grades 1–12</w:t>
            </w:r>
            <w:r w:rsidRPr="00377F94">
              <w:rPr>
                <w:rFonts w:ascii="Aptos" w:hAnsi="Aptos"/>
                <w:b/>
                <w:sz w:val="22"/>
                <w:szCs w:val="22"/>
              </w:rPr>
              <w:t>,</w:t>
            </w:r>
            <w:r w:rsidR="006145B0" w:rsidRPr="00377F94">
              <w:rPr>
                <w:rFonts w:ascii="Aptos" w:hAnsi="Aptos"/>
                <w:b/>
                <w:sz w:val="22"/>
                <w:szCs w:val="22"/>
              </w:rPr>
              <w:t xml:space="preserve"> Kindergarten</w:t>
            </w:r>
            <w:r w:rsidR="004D30A1" w:rsidRPr="00377F94">
              <w:rPr>
                <w:rFonts w:ascii="Aptos" w:hAnsi="Aptos"/>
                <w:b/>
                <w:sz w:val="22"/>
                <w:szCs w:val="22"/>
              </w:rPr>
              <w:t xml:space="preserve"> ACCESS</w:t>
            </w:r>
            <w:r w:rsidR="0015251B" w:rsidRPr="00377F94">
              <w:rPr>
                <w:rFonts w:ascii="Aptos" w:hAnsi="Aptos"/>
                <w:b/>
                <w:sz w:val="22"/>
                <w:szCs w:val="22"/>
              </w:rPr>
              <w:t xml:space="preserve"> for ELLs</w:t>
            </w:r>
            <w:r w:rsidR="00205B4E" w:rsidRPr="00377F94">
              <w:rPr>
                <w:rFonts w:ascii="Aptos" w:hAnsi="Aptos"/>
                <w:b/>
                <w:sz w:val="22"/>
                <w:szCs w:val="22"/>
              </w:rPr>
              <w:t>,</w:t>
            </w:r>
            <w:r w:rsidR="006145B0" w:rsidRPr="00377F94">
              <w:rPr>
                <w:rFonts w:ascii="Aptos" w:hAnsi="Aptos"/>
                <w:b/>
                <w:sz w:val="22"/>
                <w:szCs w:val="22"/>
              </w:rPr>
              <w:t xml:space="preserve"> and </w:t>
            </w:r>
          </w:p>
          <w:p w14:paraId="15B0EDCA" w14:textId="4226DC1C" w:rsidR="008C21C4" w:rsidRPr="00377F94" w:rsidRDefault="00ED71C0">
            <w:pPr>
              <w:pStyle w:val="arial9"/>
              <w:spacing w:line="276" w:lineRule="auto"/>
              <w:rPr>
                <w:rFonts w:ascii="Aptos" w:hAnsi="Aptos"/>
                <w:b/>
                <w:sz w:val="22"/>
                <w:szCs w:val="22"/>
              </w:rPr>
            </w:pPr>
            <w:r w:rsidRPr="00377F94">
              <w:rPr>
                <w:rFonts w:ascii="Aptos" w:hAnsi="Aptos"/>
                <w:b/>
                <w:sz w:val="22"/>
                <w:szCs w:val="22"/>
              </w:rPr>
              <w:t xml:space="preserve">WIDA </w:t>
            </w:r>
            <w:r w:rsidR="006145B0" w:rsidRPr="00377F94">
              <w:rPr>
                <w:rFonts w:ascii="Aptos" w:hAnsi="Aptos"/>
                <w:b/>
                <w:sz w:val="22"/>
                <w:szCs w:val="22"/>
              </w:rPr>
              <w:t>Alternate ACCESS</w:t>
            </w:r>
          </w:p>
          <w:bookmarkEnd w:id="1"/>
          <w:bookmarkEnd w:id="2"/>
          <w:p w14:paraId="3F9F0FC3" w14:textId="77777777" w:rsidR="0045167C" w:rsidRPr="00377F94" w:rsidRDefault="0045167C" w:rsidP="00EB0BD7">
            <w:pPr>
              <w:pStyle w:val="ESEReportName"/>
              <w:rPr>
                <w:rFonts w:ascii="Aptos" w:hAnsi="Aptos"/>
                <w:sz w:val="22"/>
                <w:szCs w:val="22"/>
              </w:rPr>
            </w:pPr>
          </w:p>
          <w:p w14:paraId="542C7A37" w14:textId="77777777" w:rsidR="0045167C" w:rsidRPr="00377F94" w:rsidRDefault="0045167C" w:rsidP="00EB0BD7">
            <w:pPr>
              <w:pStyle w:val="ESEReportName"/>
              <w:rPr>
                <w:rFonts w:ascii="Aptos" w:hAnsi="Aptos"/>
                <w:sz w:val="22"/>
                <w:szCs w:val="22"/>
              </w:rPr>
            </w:pPr>
          </w:p>
          <w:p w14:paraId="495969AB" w14:textId="0BBC2D97" w:rsidR="00EB0BD7" w:rsidRPr="00377F94" w:rsidRDefault="00215E9C" w:rsidP="00EB0BD7">
            <w:pPr>
              <w:pStyle w:val="ESEReportName"/>
              <w:rPr>
                <w:rFonts w:ascii="Aptos" w:hAnsi="Aptos"/>
                <w:sz w:val="22"/>
                <w:szCs w:val="22"/>
              </w:rPr>
            </w:pPr>
            <w:r w:rsidRPr="00377F94">
              <w:rPr>
                <w:rFonts w:ascii="Aptos" w:hAnsi="Aptos"/>
                <w:sz w:val="22"/>
                <w:szCs w:val="22"/>
              </w:rPr>
              <w:t xml:space="preserve">Massachusetts </w:t>
            </w:r>
            <w:r w:rsidR="00A205B1" w:rsidRPr="00377F94">
              <w:rPr>
                <w:rFonts w:ascii="Aptos" w:hAnsi="Aptos"/>
                <w:sz w:val="22"/>
                <w:szCs w:val="22"/>
              </w:rPr>
              <w:t xml:space="preserve">ACCESS </w:t>
            </w:r>
            <w:r w:rsidR="00205B4E" w:rsidRPr="00377F94">
              <w:rPr>
                <w:rFonts w:ascii="Aptos" w:hAnsi="Aptos"/>
                <w:sz w:val="22"/>
                <w:szCs w:val="22"/>
              </w:rPr>
              <w:t xml:space="preserve">for ELLs </w:t>
            </w:r>
            <w:r w:rsidR="00EB0BD7" w:rsidRPr="00377F94">
              <w:rPr>
                <w:rFonts w:ascii="Aptos" w:hAnsi="Aptos"/>
                <w:sz w:val="22"/>
                <w:szCs w:val="22"/>
              </w:rPr>
              <w:t>Administration Manual</w:t>
            </w:r>
            <w:r w:rsidR="00A205B1" w:rsidRPr="00377F94">
              <w:rPr>
                <w:rFonts w:ascii="Aptos" w:hAnsi="Aptos"/>
                <w:sz w:val="22"/>
                <w:szCs w:val="22"/>
              </w:rPr>
              <w:t xml:space="preserve"> </w:t>
            </w:r>
          </w:p>
          <w:p w14:paraId="0637AF39" w14:textId="77777777" w:rsidR="00EB0BD7" w:rsidRPr="00377F94" w:rsidRDefault="00EB0BD7" w:rsidP="00EB0BD7">
            <w:pPr>
              <w:pStyle w:val="ESEReportName"/>
              <w:rPr>
                <w:rFonts w:ascii="Aptos" w:hAnsi="Aptos"/>
                <w:sz w:val="22"/>
                <w:szCs w:val="22"/>
              </w:rPr>
            </w:pPr>
          </w:p>
          <w:p w14:paraId="2149D8FA" w14:textId="77777777" w:rsidR="00EB0BD7" w:rsidRPr="00377F94" w:rsidRDefault="00EB0BD7" w:rsidP="00EB0BD7">
            <w:pPr>
              <w:pStyle w:val="arial9"/>
              <w:rPr>
                <w:rFonts w:ascii="Aptos" w:hAnsi="Aptos"/>
                <w:b/>
                <w:sz w:val="22"/>
                <w:szCs w:val="22"/>
              </w:rPr>
            </w:pPr>
          </w:p>
          <w:p w14:paraId="2915BC4C" w14:textId="15093A70" w:rsidR="00EB0BD7" w:rsidRPr="00377F94" w:rsidRDefault="006A19D1" w:rsidP="0015251B">
            <w:pPr>
              <w:pStyle w:val="arial9"/>
              <w:rPr>
                <w:rFonts w:ascii="Aptos" w:hAnsi="Aptos"/>
                <w:b/>
                <w:sz w:val="22"/>
                <w:szCs w:val="22"/>
              </w:rPr>
            </w:pPr>
            <w:r w:rsidRPr="00377F94">
              <w:rPr>
                <w:rFonts w:ascii="Aptos" w:hAnsi="Aptos"/>
                <w:b/>
                <w:sz w:val="22"/>
                <w:szCs w:val="22"/>
              </w:rPr>
              <w:t>202</w:t>
            </w:r>
            <w:r w:rsidR="003D2779" w:rsidRPr="00377F94">
              <w:rPr>
                <w:rFonts w:ascii="Aptos" w:hAnsi="Aptos"/>
                <w:b/>
                <w:sz w:val="22"/>
                <w:szCs w:val="22"/>
              </w:rPr>
              <w:t>4</w:t>
            </w:r>
            <w:r w:rsidR="00670FD0" w:rsidRPr="00377F94">
              <w:rPr>
                <w:rFonts w:ascii="Aptos" w:hAnsi="Aptos"/>
                <w:b/>
                <w:sz w:val="22"/>
                <w:szCs w:val="22"/>
              </w:rPr>
              <w:t>–</w:t>
            </w:r>
            <w:r w:rsidRPr="00377F94">
              <w:rPr>
                <w:rFonts w:ascii="Aptos" w:hAnsi="Aptos"/>
                <w:b/>
                <w:sz w:val="22"/>
                <w:szCs w:val="22"/>
              </w:rPr>
              <w:t>202</w:t>
            </w:r>
            <w:r w:rsidR="003D2779" w:rsidRPr="00377F94">
              <w:rPr>
                <w:rFonts w:ascii="Aptos" w:hAnsi="Aptos"/>
                <w:b/>
                <w:sz w:val="22"/>
                <w:szCs w:val="22"/>
              </w:rPr>
              <w:t>5</w:t>
            </w:r>
          </w:p>
        </w:tc>
      </w:tr>
      <w:bookmarkEnd w:id="0"/>
      <w:tr w:rsidR="00416CA7" w:rsidRPr="00377F94" w14:paraId="6ACE4FC9" w14:textId="77777777" w:rsidTr="00532E08">
        <w:trPr>
          <w:gridAfter w:val="1"/>
          <w:wAfter w:w="25" w:type="dxa"/>
          <w:cantSplit/>
          <w:trHeight w:val="240"/>
        </w:trPr>
        <w:tc>
          <w:tcPr>
            <w:tcW w:w="990" w:type="dxa"/>
            <w:vMerge/>
            <w:vAlign w:val="bottom"/>
          </w:tcPr>
          <w:p w14:paraId="1CC89E9C" w14:textId="77777777" w:rsidR="00416CA7" w:rsidRPr="00377F94" w:rsidRDefault="00416CA7" w:rsidP="00416CA7">
            <w:pPr>
              <w:spacing w:line="400" w:lineRule="exact"/>
              <w:rPr>
                <w:color w:val="000000"/>
                <w:szCs w:val="22"/>
              </w:rPr>
            </w:pPr>
          </w:p>
        </w:tc>
        <w:tc>
          <w:tcPr>
            <w:tcW w:w="9065" w:type="dxa"/>
            <w:gridSpan w:val="2"/>
          </w:tcPr>
          <w:p w14:paraId="57797D71" w14:textId="77777777" w:rsidR="00416CA7" w:rsidRPr="00377F94" w:rsidRDefault="00000000" w:rsidP="00416CA7">
            <w:pPr>
              <w:rPr>
                <w:szCs w:val="22"/>
              </w:rPr>
            </w:pPr>
            <w:r>
              <w:rPr>
                <w:szCs w:val="22"/>
              </w:rPr>
              <w:pict w14:anchorId="791EE3EE">
                <v:rect id="_x0000_i1025" style="width:0;height:1.5pt" o:hrstd="t" o:hr="t" fillcolor="#aaa" stroked="f"/>
              </w:pict>
            </w:r>
          </w:p>
        </w:tc>
      </w:tr>
      <w:tr w:rsidR="00416CA7" w:rsidRPr="00377F94" w14:paraId="4B7C46FC" w14:textId="77777777" w:rsidTr="00532E08">
        <w:trPr>
          <w:gridAfter w:val="1"/>
          <w:wAfter w:w="25" w:type="dxa"/>
          <w:cantSplit/>
          <w:trHeight w:val="3797"/>
        </w:trPr>
        <w:tc>
          <w:tcPr>
            <w:tcW w:w="990" w:type="dxa"/>
            <w:vMerge/>
            <w:vAlign w:val="bottom"/>
          </w:tcPr>
          <w:p w14:paraId="1A33DBF6" w14:textId="77777777" w:rsidR="00416CA7" w:rsidRPr="00377F94" w:rsidRDefault="00416CA7" w:rsidP="00416CA7">
            <w:pPr>
              <w:spacing w:line="400" w:lineRule="exact"/>
              <w:rPr>
                <w:color w:val="000000"/>
                <w:szCs w:val="22"/>
              </w:rPr>
            </w:pPr>
          </w:p>
        </w:tc>
        <w:tc>
          <w:tcPr>
            <w:tcW w:w="9065" w:type="dxa"/>
            <w:gridSpan w:val="2"/>
            <w:vAlign w:val="bottom"/>
          </w:tcPr>
          <w:p w14:paraId="528A2D08" w14:textId="77777777" w:rsidR="00416CA7" w:rsidRPr="00377F94" w:rsidRDefault="00416CA7" w:rsidP="00416CA7">
            <w:pPr>
              <w:pStyle w:val="AgencyTitle"/>
              <w:rPr>
                <w:rFonts w:ascii="Aptos" w:hAnsi="Aptos"/>
                <w:sz w:val="22"/>
                <w:szCs w:val="22"/>
              </w:rPr>
            </w:pPr>
            <w:r w:rsidRPr="00377F94">
              <w:rPr>
                <w:rFonts w:ascii="Aptos" w:hAnsi="Aptos"/>
                <w:sz w:val="22"/>
                <w:szCs w:val="22"/>
              </w:rPr>
              <w:t>Massachusetts Department of Elementary and Secondary Education</w:t>
            </w:r>
          </w:p>
          <w:p w14:paraId="19EE5C62" w14:textId="402E2679" w:rsidR="00416CA7" w:rsidRPr="00377F94" w:rsidRDefault="003D2779" w:rsidP="00416CA7">
            <w:pPr>
              <w:pStyle w:val="arial9"/>
              <w:rPr>
                <w:rFonts w:ascii="Aptos" w:hAnsi="Aptos"/>
                <w:snapToGrid w:val="0"/>
                <w:sz w:val="22"/>
                <w:szCs w:val="22"/>
              </w:rPr>
            </w:pPr>
            <w:r w:rsidRPr="00377F94">
              <w:rPr>
                <w:rFonts w:ascii="Aptos" w:hAnsi="Aptos"/>
                <w:snapToGrid w:val="0"/>
                <w:sz w:val="22"/>
                <w:szCs w:val="22"/>
              </w:rPr>
              <w:t>135 Santilli Highway, Everett</w:t>
            </w:r>
            <w:r w:rsidR="00416CA7" w:rsidRPr="00377F94">
              <w:rPr>
                <w:rFonts w:ascii="Aptos" w:hAnsi="Aptos"/>
                <w:snapToGrid w:val="0"/>
                <w:sz w:val="22"/>
                <w:szCs w:val="22"/>
              </w:rPr>
              <w:t>, MA 0214</w:t>
            </w:r>
            <w:r w:rsidRPr="00377F94">
              <w:rPr>
                <w:rFonts w:ascii="Aptos" w:hAnsi="Aptos"/>
                <w:snapToGrid w:val="0"/>
                <w:sz w:val="22"/>
                <w:szCs w:val="22"/>
              </w:rPr>
              <w:t>9</w:t>
            </w:r>
          </w:p>
          <w:p w14:paraId="685AD239" w14:textId="77777777" w:rsidR="00416CA7" w:rsidRPr="00377F94" w:rsidRDefault="00416CA7" w:rsidP="00416CA7">
            <w:pPr>
              <w:pStyle w:val="arial9"/>
              <w:rPr>
                <w:rFonts w:ascii="Aptos" w:hAnsi="Aptos"/>
                <w:snapToGrid w:val="0"/>
                <w:sz w:val="22"/>
                <w:szCs w:val="22"/>
              </w:rPr>
            </w:pPr>
            <w:r w:rsidRPr="00377F94">
              <w:rPr>
                <w:rFonts w:ascii="Aptos" w:hAnsi="Aptos"/>
                <w:snapToGrid w:val="0"/>
                <w:sz w:val="22"/>
                <w:szCs w:val="22"/>
              </w:rPr>
              <w:t>Phone 781-338-</w:t>
            </w:r>
            <w:bookmarkStart w:id="3" w:name="_Int_aNv4TtDE"/>
            <w:proofErr w:type="gramStart"/>
            <w:r w:rsidRPr="00377F94">
              <w:rPr>
                <w:rFonts w:ascii="Aptos" w:hAnsi="Aptos"/>
                <w:snapToGrid w:val="0"/>
                <w:sz w:val="22"/>
                <w:szCs w:val="22"/>
              </w:rPr>
              <w:t>3000  TTY</w:t>
            </w:r>
            <w:bookmarkEnd w:id="3"/>
            <w:proofErr w:type="gramEnd"/>
            <w:r w:rsidRPr="00377F94">
              <w:rPr>
                <w:rFonts w:ascii="Aptos" w:hAnsi="Aptos"/>
                <w:snapToGrid w:val="0"/>
                <w:sz w:val="22"/>
                <w:szCs w:val="22"/>
              </w:rPr>
              <w:t>: N.E.T. Relay 800-439-2370</w:t>
            </w:r>
          </w:p>
          <w:p w14:paraId="7F3FBE81" w14:textId="77777777" w:rsidR="00416CA7" w:rsidRPr="00377F94" w:rsidRDefault="00416CA7" w:rsidP="00416CA7">
            <w:pPr>
              <w:pStyle w:val="arial9"/>
              <w:rPr>
                <w:rFonts w:ascii="Aptos" w:hAnsi="Aptos"/>
                <w:sz w:val="22"/>
                <w:szCs w:val="22"/>
              </w:rPr>
            </w:pPr>
            <w:hyperlink r:id="rId12" w:history="1">
              <w:r w:rsidRPr="00377F94">
                <w:rPr>
                  <w:rStyle w:val="Hyperlink"/>
                  <w:rFonts w:ascii="Aptos" w:hAnsi="Aptos"/>
                  <w:snapToGrid w:val="0"/>
                  <w:sz w:val="22"/>
                  <w:szCs w:val="22"/>
                </w:rPr>
                <w:t>www.doe.mass.edu</w:t>
              </w:r>
            </w:hyperlink>
            <w:r w:rsidRPr="00377F94">
              <w:rPr>
                <w:rFonts w:ascii="Aptos" w:hAnsi="Aptos"/>
                <w:snapToGrid w:val="0"/>
                <w:sz w:val="22"/>
                <w:szCs w:val="22"/>
              </w:rPr>
              <w:t xml:space="preserve"> </w:t>
            </w:r>
          </w:p>
        </w:tc>
      </w:tr>
      <w:tr w:rsidR="00416CA7" w:rsidRPr="00377F94" w14:paraId="4C25BEA2" w14:textId="77777777" w:rsidTr="00416CA7">
        <w:tblPrEx>
          <w:tblCellMar>
            <w:left w:w="108" w:type="dxa"/>
            <w:right w:w="108" w:type="dxa"/>
          </w:tblCellMar>
        </w:tblPrEx>
        <w:trPr>
          <w:trHeight w:val="60"/>
        </w:trPr>
        <w:tc>
          <w:tcPr>
            <w:tcW w:w="5040" w:type="dxa"/>
            <w:gridSpan w:val="2"/>
          </w:tcPr>
          <w:p w14:paraId="79BC0F94" w14:textId="77777777" w:rsidR="00416CA7" w:rsidRPr="00377F94" w:rsidRDefault="00416CA7" w:rsidP="00416CA7">
            <w:pPr>
              <w:rPr>
                <w:szCs w:val="22"/>
              </w:rPr>
            </w:pPr>
          </w:p>
        </w:tc>
        <w:tc>
          <w:tcPr>
            <w:tcW w:w="5040" w:type="dxa"/>
            <w:gridSpan w:val="2"/>
          </w:tcPr>
          <w:p w14:paraId="3EAE9F65" w14:textId="77777777" w:rsidR="00416CA7" w:rsidRPr="00377F94" w:rsidRDefault="00416CA7" w:rsidP="00416CA7">
            <w:pPr>
              <w:rPr>
                <w:szCs w:val="22"/>
              </w:rPr>
            </w:pPr>
          </w:p>
        </w:tc>
      </w:tr>
      <w:tr w:rsidR="00416CA7" w:rsidRPr="00377F94" w14:paraId="1640AC7B" w14:textId="77777777" w:rsidTr="00416CA7">
        <w:tblPrEx>
          <w:tblCellMar>
            <w:left w:w="108" w:type="dxa"/>
            <w:right w:w="108" w:type="dxa"/>
          </w:tblCellMar>
        </w:tblPrEx>
        <w:trPr>
          <w:trHeight w:val="8235"/>
        </w:trPr>
        <w:tc>
          <w:tcPr>
            <w:tcW w:w="10080" w:type="dxa"/>
            <w:gridSpan w:val="4"/>
          </w:tcPr>
          <w:p w14:paraId="5F0F17A1" w14:textId="70F7D9F8" w:rsidR="00416CA7" w:rsidRPr="00377F94" w:rsidRDefault="00416CA7" w:rsidP="00416CA7">
            <w:pPr>
              <w:jc w:val="center"/>
              <w:rPr>
                <w:szCs w:val="22"/>
              </w:rPr>
            </w:pPr>
          </w:p>
          <w:p w14:paraId="75637CF9" w14:textId="55C9743A" w:rsidR="00117626" w:rsidRPr="00377F94" w:rsidRDefault="00117626" w:rsidP="00416CA7">
            <w:pPr>
              <w:jc w:val="center"/>
              <w:rPr>
                <w:szCs w:val="22"/>
              </w:rPr>
            </w:pPr>
            <w:r w:rsidRPr="00377F94">
              <w:rPr>
                <w:noProof/>
                <w:szCs w:val="22"/>
              </w:rPr>
              <w:drawing>
                <wp:inline distT="0" distB="0" distL="0" distR="0" wp14:anchorId="2C7CA685" wp14:editId="450D00CD">
                  <wp:extent cx="2009955" cy="1382262"/>
                  <wp:effectExtent l="0" t="0" r="0" b="8890"/>
                  <wp:docPr id="9" name="Picture 9"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97964" name="Picture 1960397964" descr="DESE logo Massachusetts Department of Elementary and Secondary Education"/>
                          <pic:cNvPicPr/>
                        </pic:nvPicPr>
                        <pic:blipFill>
                          <a:blip r:embed="rId13">
                            <a:extLst>
                              <a:ext uri="{28A0092B-C50C-407E-A947-70E740481C1C}">
                                <a14:useLocalDpi xmlns:a14="http://schemas.microsoft.com/office/drawing/2010/main" val="0"/>
                              </a:ext>
                            </a:extLst>
                          </a:blip>
                          <a:stretch>
                            <a:fillRect/>
                          </a:stretch>
                        </pic:blipFill>
                        <pic:spPr>
                          <a:xfrm>
                            <a:off x="0" y="0"/>
                            <a:ext cx="2033942" cy="1398758"/>
                          </a:xfrm>
                          <a:prstGeom prst="rect">
                            <a:avLst/>
                          </a:prstGeom>
                        </pic:spPr>
                      </pic:pic>
                    </a:graphicData>
                  </a:graphic>
                </wp:inline>
              </w:drawing>
            </w:r>
          </w:p>
          <w:p w14:paraId="610A5FF7" w14:textId="77777777" w:rsidR="00416CA7" w:rsidRPr="00532E08" w:rsidRDefault="00416CA7" w:rsidP="00416CA7">
            <w:pPr>
              <w:rPr>
                <w:sz w:val="20"/>
                <w:szCs w:val="20"/>
              </w:rPr>
            </w:pPr>
          </w:p>
          <w:p w14:paraId="661076D2" w14:textId="77777777" w:rsidR="00416CA7" w:rsidRPr="00532E08" w:rsidRDefault="00416CA7" w:rsidP="00416CA7">
            <w:pPr>
              <w:rPr>
                <w:sz w:val="20"/>
                <w:szCs w:val="20"/>
              </w:rPr>
            </w:pPr>
          </w:p>
          <w:p w14:paraId="20AB4C4E" w14:textId="77777777" w:rsidR="00416CA7" w:rsidRPr="00532E08" w:rsidRDefault="00416CA7" w:rsidP="00416CA7">
            <w:pPr>
              <w:rPr>
                <w:sz w:val="20"/>
                <w:szCs w:val="20"/>
              </w:rPr>
            </w:pPr>
          </w:p>
          <w:p w14:paraId="669B0308" w14:textId="77777777" w:rsidR="00416CA7" w:rsidRPr="00532E08" w:rsidRDefault="00416CA7" w:rsidP="00416CA7">
            <w:pPr>
              <w:rPr>
                <w:sz w:val="20"/>
                <w:szCs w:val="20"/>
              </w:rPr>
            </w:pPr>
          </w:p>
          <w:p w14:paraId="63D03AAC" w14:textId="77777777" w:rsidR="00416CA7" w:rsidRPr="00532E08" w:rsidRDefault="00416CA7" w:rsidP="00416CA7">
            <w:pPr>
              <w:rPr>
                <w:sz w:val="20"/>
                <w:szCs w:val="20"/>
              </w:rPr>
            </w:pPr>
          </w:p>
          <w:p w14:paraId="4667C07C" w14:textId="77777777" w:rsidR="00416CA7" w:rsidRPr="00532E08" w:rsidRDefault="00416CA7" w:rsidP="00416CA7">
            <w:pPr>
              <w:pStyle w:val="BoardMembers"/>
              <w:rPr>
                <w:rFonts w:ascii="Aptos" w:hAnsi="Aptos"/>
                <w:sz w:val="20"/>
              </w:rPr>
            </w:pPr>
            <w:r w:rsidRPr="00532E08">
              <w:rPr>
                <w:rFonts w:ascii="Aptos" w:hAnsi="Aptos"/>
                <w:sz w:val="20"/>
              </w:rPr>
              <w:t xml:space="preserve">This document was prepared by the </w:t>
            </w:r>
            <w:r w:rsidRPr="00532E08">
              <w:rPr>
                <w:rFonts w:ascii="Aptos" w:hAnsi="Aptos"/>
                <w:sz w:val="20"/>
              </w:rPr>
              <w:br/>
              <w:t>Massachusetts Department of Elementary and Secondary Education</w:t>
            </w:r>
          </w:p>
          <w:p w14:paraId="15503362" w14:textId="7E799BCD" w:rsidR="00416CA7" w:rsidRPr="00532E08" w:rsidRDefault="00A205B1" w:rsidP="00416CA7">
            <w:pPr>
              <w:pStyle w:val="BoardMembers"/>
              <w:rPr>
                <w:rFonts w:ascii="Aptos" w:hAnsi="Aptos"/>
                <w:sz w:val="20"/>
              </w:rPr>
            </w:pPr>
            <w:r w:rsidRPr="00532E08">
              <w:rPr>
                <w:rFonts w:ascii="Aptos" w:hAnsi="Aptos"/>
                <w:sz w:val="20"/>
              </w:rPr>
              <w:t>Russell Johnston</w:t>
            </w:r>
            <w:r w:rsidR="0015251B" w:rsidRPr="00532E08">
              <w:rPr>
                <w:rFonts w:ascii="Aptos" w:hAnsi="Aptos"/>
                <w:sz w:val="20"/>
              </w:rPr>
              <w:t>,</w:t>
            </w:r>
            <w:r w:rsidR="00C117E6" w:rsidRPr="00532E08">
              <w:rPr>
                <w:rFonts w:ascii="Aptos" w:hAnsi="Aptos"/>
                <w:sz w:val="20"/>
              </w:rPr>
              <w:t xml:space="preserve"> </w:t>
            </w:r>
            <w:r w:rsidRPr="00532E08">
              <w:rPr>
                <w:rFonts w:ascii="Aptos" w:hAnsi="Aptos"/>
                <w:sz w:val="20"/>
              </w:rPr>
              <w:t xml:space="preserve">Acting </w:t>
            </w:r>
            <w:r w:rsidR="00416CA7" w:rsidRPr="00532E08">
              <w:rPr>
                <w:rFonts w:ascii="Aptos" w:hAnsi="Aptos"/>
                <w:sz w:val="20"/>
              </w:rPr>
              <w:t>Commissioner</w:t>
            </w:r>
          </w:p>
          <w:p w14:paraId="40D00461" w14:textId="77777777" w:rsidR="00416CA7" w:rsidRPr="00532E08" w:rsidRDefault="00416CA7" w:rsidP="00416CA7">
            <w:pPr>
              <w:pStyle w:val="BoardMembers"/>
              <w:rPr>
                <w:rFonts w:ascii="Aptos" w:hAnsi="Aptos"/>
                <w:sz w:val="20"/>
              </w:rPr>
            </w:pPr>
          </w:p>
          <w:p w14:paraId="0744C58C" w14:textId="77777777" w:rsidR="00416CA7" w:rsidRPr="00532E08" w:rsidRDefault="00416CA7" w:rsidP="00416CA7">
            <w:pPr>
              <w:pStyle w:val="BoardMembers"/>
              <w:rPr>
                <w:rFonts w:ascii="Aptos" w:hAnsi="Aptos"/>
                <w:sz w:val="20"/>
              </w:rPr>
            </w:pPr>
          </w:p>
          <w:p w14:paraId="745B4A32" w14:textId="77777777" w:rsidR="00416CA7" w:rsidRPr="00532E08" w:rsidRDefault="00416CA7" w:rsidP="00416CA7">
            <w:pPr>
              <w:rPr>
                <w:sz w:val="20"/>
                <w:szCs w:val="20"/>
              </w:rPr>
            </w:pPr>
          </w:p>
          <w:p w14:paraId="6D3A6529" w14:textId="77777777" w:rsidR="00416CA7" w:rsidRPr="00532E08" w:rsidRDefault="00416CA7" w:rsidP="00416CA7">
            <w:pPr>
              <w:rPr>
                <w:sz w:val="20"/>
                <w:szCs w:val="20"/>
              </w:rPr>
            </w:pPr>
          </w:p>
          <w:p w14:paraId="7447BF9E" w14:textId="77777777" w:rsidR="00416CA7" w:rsidRPr="00532E08" w:rsidRDefault="00416CA7" w:rsidP="00416CA7">
            <w:pPr>
              <w:rPr>
                <w:sz w:val="20"/>
                <w:szCs w:val="20"/>
              </w:rPr>
            </w:pPr>
          </w:p>
          <w:p w14:paraId="7F8EF59F" w14:textId="77777777" w:rsidR="00416CA7" w:rsidRPr="00532E08" w:rsidRDefault="00416CA7" w:rsidP="00416CA7">
            <w:pPr>
              <w:rPr>
                <w:sz w:val="20"/>
                <w:szCs w:val="20"/>
              </w:rPr>
            </w:pPr>
          </w:p>
          <w:p w14:paraId="2A71E440" w14:textId="77777777" w:rsidR="00416CA7" w:rsidRPr="00532E08" w:rsidRDefault="00416CA7" w:rsidP="00416CA7">
            <w:pPr>
              <w:rPr>
                <w:sz w:val="20"/>
                <w:szCs w:val="20"/>
              </w:rPr>
            </w:pPr>
          </w:p>
          <w:p w14:paraId="6E4E3F18" w14:textId="77777777" w:rsidR="00416CA7" w:rsidRPr="00532E08" w:rsidRDefault="00416CA7" w:rsidP="00416CA7">
            <w:pPr>
              <w:rPr>
                <w:sz w:val="20"/>
                <w:szCs w:val="20"/>
              </w:rPr>
            </w:pPr>
          </w:p>
          <w:p w14:paraId="4AD75F60" w14:textId="77777777" w:rsidR="00416CA7" w:rsidRPr="00532E08" w:rsidRDefault="00416CA7" w:rsidP="00416CA7">
            <w:pPr>
              <w:autoSpaceDE w:val="0"/>
              <w:autoSpaceDN w:val="0"/>
              <w:adjustRightInd w:val="0"/>
              <w:jc w:val="center"/>
              <w:rPr>
                <w:sz w:val="20"/>
                <w:szCs w:val="20"/>
              </w:rPr>
            </w:pPr>
          </w:p>
          <w:p w14:paraId="4372AFD4" w14:textId="77777777" w:rsidR="00416CA7" w:rsidRPr="00532E08" w:rsidRDefault="00416CA7" w:rsidP="00416CA7">
            <w:pPr>
              <w:pStyle w:val="BoardMembers"/>
              <w:rPr>
                <w:rFonts w:ascii="Aptos" w:hAnsi="Aptos"/>
                <w:sz w:val="20"/>
              </w:rPr>
            </w:pPr>
            <w:r w:rsidRPr="00532E08">
              <w:rPr>
                <w:rFonts w:ascii="Aptos" w:hAnsi="Aptos"/>
                <w:sz w:val="20"/>
              </w:rPr>
              <w:t xml:space="preserve">The Massachusetts Department of Elementary and Secondary Education, an affirmative action employer, is committed to ensuring that </w:t>
            </w:r>
            <w:proofErr w:type="gramStart"/>
            <w:r w:rsidRPr="00532E08">
              <w:rPr>
                <w:rFonts w:ascii="Aptos" w:hAnsi="Aptos"/>
                <w:sz w:val="20"/>
              </w:rPr>
              <w:t>all of</w:t>
            </w:r>
            <w:proofErr w:type="gramEnd"/>
            <w:r w:rsidRPr="00532E08">
              <w:rPr>
                <w:rFonts w:ascii="Aptos" w:hAnsi="Aptos"/>
                <w:sz w:val="20"/>
              </w:rPr>
              <w:t xml:space="preserve"> its programs and facilities are accessible to all members of the public. </w:t>
            </w:r>
          </w:p>
          <w:p w14:paraId="21D03C92" w14:textId="77777777" w:rsidR="00416CA7" w:rsidRPr="00532E08" w:rsidRDefault="00416CA7" w:rsidP="00416CA7">
            <w:pPr>
              <w:pStyle w:val="BoardMembers"/>
              <w:rPr>
                <w:rFonts w:ascii="Aptos" w:hAnsi="Aptos"/>
                <w:sz w:val="20"/>
              </w:rPr>
            </w:pPr>
            <w:r w:rsidRPr="00532E08">
              <w:rPr>
                <w:rFonts w:ascii="Aptos" w:hAnsi="Aptos"/>
                <w:sz w:val="20"/>
              </w:rPr>
              <w:t xml:space="preserve">We do not discriminate </w:t>
            </w:r>
            <w:proofErr w:type="gramStart"/>
            <w:r w:rsidRPr="00532E08">
              <w:rPr>
                <w:rFonts w:ascii="Aptos" w:hAnsi="Aptos"/>
                <w:sz w:val="20"/>
              </w:rPr>
              <w:t>on the basis of</w:t>
            </w:r>
            <w:proofErr w:type="gramEnd"/>
            <w:r w:rsidRPr="00532E08">
              <w:rPr>
                <w:rFonts w:ascii="Aptos" w:hAnsi="Aptos"/>
                <w:sz w:val="20"/>
              </w:rPr>
              <w:t xml:space="preserve"> age, color, disability, national origin, race, religion, sex, </w:t>
            </w:r>
          </w:p>
          <w:p w14:paraId="4CB07DBD" w14:textId="77777777" w:rsidR="00416CA7" w:rsidRPr="00532E08" w:rsidRDefault="00416CA7" w:rsidP="00416CA7">
            <w:pPr>
              <w:pStyle w:val="BoardMembers"/>
              <w:rPr>
                <w:rFonts w:ascii="Aptos" w:hAnsi="Aptos"/>
                <w:sz w:val="20"/>
              </w:rPr>
            </w:pPr>
            <w:r w:rsidRPr="00532E08">
              <w:rPr>
                <w:rFonts w:ascii="Aptos" w:hAnsi="Aptos"/>
                <w:sz w:val="20"/>
              </w:rPr>
              <w:t xml:space="preserve">gender identity, or sexual orientation. </w:t>
            </w:r>
          </w:p>
          <w:p w14:paraId="29D48731" w14:textId="77777777" w:rsidR="00416CA7" w:rsidRPr="00532E08" w:rsidRDefault="00416CA7" w:rsidP="00416CA7">
            <w:pPr>
              <w:pStyle w:val="BoardMembers"/>
              <w:rPr>
                <w:rFonts w:ascii="Aptos" w:hAnsi="Aptos"/>
                <w:sz w:val="20"/>
              </w:rPr>
            </w:pPr>
            <w:r w:rsidRPr="00532E08">
              <w:rPr>
                <w:rFonts w:ascii="Aptos" w:hAnsi="Aptos"/>
                <w:sz w:val="20"/>
              </w:rPr>
              <w:t xml:space="preserve"> Inquiries regarding the Department’s compliance with Title IX and other civil rights laws may be directed to the </w:t>
            </w:r>
          </w:p>
          <w:p w14:paraId="595319DF" w14:textId="3D3D29CD" w:rsidR="00416CA7" w:rsidRPr="00532E08" w:rsidRDefault="00416CA7" w:rsidP="00416CA7">
            <w:pPr>
              <w:pStyle w:val="BoardMembers"/>
              <w:rPr>
                <w:rFonts w:ascii="Aptos" w:hAnsi="Aptos"/>
                <w:sz w:val="20"/>
              </w:rPr>
            </w:pPr>
            <w:r w:rsidRPr="00532E08">
              <w:rPr>
                <w:rFonts w:ascii="Aptos" w:hAnsi="Aptos"/>
                <w:sz w:val="20"/>
              </w:rPr>
              <w:t xml:space="preserve">Human Resources Director, </w:t>
            </w:r>
            <w:r w:rsidR="003D2779" w:rsidRPr="00532E08">
              <w:rPr>
                <w:rFonts w:ascii="Aptos" w:hAnsi="Aptos"/>
                <w:sz w:val="20"/>
              </w:rPr>
              <w:t>135 Santilli Highway</w:t>
            </w:r>
            <w:r w:rsidRPr="00532E08">
              <w:rPr>
                <w:rFonts w:ascii="Aptos" w:hAnsi="Aptos"/>
                <w:sz w:val="20"/>
              </w:rPr>
              <w:t xml:space="preserve">, </w:t>
            </w:r>
            <w:r w:rsidR="003D2779" w:rsidRPr="00532E08">
              <w:rPr>
                <w:rFonts w:ascii="Aptos" w:hAnsi="Aptos"/>
                <w:sz w:val="20"/>
              </w:rPr>
              <w:t>Everett</w:t>
            </w:r>
            <w:r w:rsidRPr="00532E08">
              <w:rPr>
                <w:rFonts w:ascii="Aptos" w:hAnsi="Aptos"/>
                <w:sz w:val="20"/>
              </w:rPr>
              <w:t>, MA 0214</w:t>
            </w:r>
            <w:r w:rsidR="003D2779" w:rsidRPr="00532E08">
              <w:rPr>
                <w:rFonts w:ascii="Aptos" w:hAnsi="Aptos"/>
                <w:sz w:val="20"/>
              </w:rPr>
              <w:t>9</w:t>
            </w:r>
            <w:r w:rsidRPr="00532E08">
              <w:rPr>
                <w:rFonts w:ascii="Aptos" w:hAnsi="Aptos"/>
                <w:sz w:val="20"/>
              </w:rPr>
              <w:t>. Phone: 781-338-6105.</w:t>
            </w:r>
          </w:p>
          <w:p w14:paraId="64146D41" w14:textId="77777777" w:rsidR="00416CA7" w:rsidRPr="00532E08" w:rsidRDefault="00416CA7" w:rsidP="00416CA7">
            <w:pPr>
              <w:rPr>
                <w:sz w:val="20"/>
                <w:szCs w:val="20"/>
              </w:rPr>
            </w:pPr>
          </w:p>
          <w:p w14:paraId="7EB0505E" w14:textId="77777777" w:rsidR="00416CA7" w:rsidRPr="00532E08" w:rsidRDefault="00416CA7" w:rsidP="00416CA7">
            <w:pPr>
              <w:rPr>
                <w:sz w:val="20"/>
                <w:szCs w:val="20"/>
              </w:rPr>
            </w:pPr>
          </w:p>
          <w:p w14:paraId="4D082CB8" w14:textId="708434E2" w:rsidR="00416CA7" w:rsidRPr="00532E08" w:rsidRDefault="00416CA7" w:rsidP="00416CA7">
            <w:pPr>
              <w:pStyle w:val="BoardMembers"/>
              <w:rPr>
                <w:rFonts w:ascii="Aptos" w:hAnsi="Aptos"/>
                <w:sz w:val="20"/>
              </w:rPr>
            </w:pPr>
            <w:r w:rsidRPr="00532E08">
              <w:rPr>
                <w:rFonts w:ascii="Aptos" w:hAnsi="Aptos"/>
                <w:sz w:val="20"/>
              </w:rPr>
              <w:t>© 20</w:t>
            </w:r>
            <w:r w:rsidR="00233414" w:rsidRPr="00532E08">
              <w:rPr>
                <w:rFonts w:ascii="Aptos" w:hAnsi="Aptos"/>
                <w:sz w:val="20"/>
              </w:rPr>
              <w:t>2</w:t>
            </w:r>
            <w:r w:rsidR="003D2779" w:rsidRPr="00532E08">
              <w:rPr>
                <w:rFonts w:ascii="Aptos" w:hAnsi="Aptos"/>
                <w:sz w:val="20"/>
              </w:rPr>
              <w:t>4</w:t>
            </w:r>
            <w:r w:rsidRPr="00532E08">
              <w:rPr>
                <w:rFonts w:ascii="Aptos" w:hAnsi="Aptos"/>
                <w:sz w:val="20"/>
              </w:rPr>
              <w:t xml:space="preserve"> Massachusetts Department of Elementary and Secondary Education</w:t>
            </w:r>
          </w:p>
          <w:p w14:paraId="4DA87160" w14:textId="77777777" w:rsidR="00416CA7" w:rsidRPr="00532E08" w:rsidRDefault="00416CA7" w:rsidP="00416CA7">
            <w:pPr>
              <w:pStyle w:val="Permission"/>
              <w:rPr>
                <w:rFonts w:ascii="Aptos" w:hAnsi="Aptos"/>
                <w:sz w:val="20"/>
              </w:rPr>
            </w:pPr>
            <w:r w:rsidRPr="00532E08">
              <w:rPr>
                <w:rFonts w:ascii="Aptos" w:hAnsi="Aptos"/>
                <w:sz w:val="20"/>
              </w:rPr>
              <w:t>Permission is hereby granted to copy any or all parts of this document for non-commercial educational purposes. Please credit the “Massachusetts Department of Elementary and Secondary Education.”</w:t>
            </w:r>
          </w:p>
          <w:p w14:paraId="5212443E" w14:textId="77777777" w:rsidR="00416CA7" w:rsidRPr="00532E08" w:rsidRDefault="00416CA7" w:rsidP="00416CA7">
            <w:pPr>
              <w:rPr>
                <w:sz w:val="20"/>
                <w:szCs w:val="20"/>
              </w:rPr>
            </w:pPr>
          </w:p>
          <w:p w14:paraId="67115689" w14:textId="77777777" w:rsidR="00416CA7" w:rsidRPr="00532E08" w:rsidRDefault="00416CA7" w:rsidP="00416CA7">
            <w:pPr>
              <w:rPr>
                <w:sz w:val="20"/>
                <w:szCs w:val="20"/>
              </w:rPr>
            </w:pPr>
          </w:p>
          <w:p w14:paraId="1F31C560" w14:textId="77777777" w:rsidR="00416CA7" w:rsidRPr="00532E08" w:rsidRDefault="00416CA7" w:rsidP="00416CA7">
            <w:pPr>
              <w:pStyle w:val="BoardMembers"/>
              <w:rPr>
                <w:rFonts w:ascii="Aptos" w:hAnsi="Aptos"/>
                <w:sz w:val="20"/>
              </w:rPr>
            </w:pPr>
            <w:r w:rsidRPr="00532E08">
              <w:rPr>
                <w:rFonts w:ascii="Aptos" w:hAnsi="Aptos"/>
                <w:sz w:val="20"/>
              </w:rPr>
              <w:t>Massachusetts Department of Elementary and Secondary Education</w:t>
            </w:r>
          </w:p>
          <w:p w14:paraId="536DB42A" w14:textId="595A99AD" w:rsidR="00416CA7" w:rsidRPr="00532E08" w:rsidRDefault="00000352" w:rsidP="00416CA7">
            <w:pPr>
              <w:pStyle w:val="BoardMembers"/>
              <w:rPr>
                <w:rFonts w:ascii="Aptos" w:hAnsi="Aptos"/>
                <w:sz w:val="20"/>
              </w:rPr>
            </w:pPr>
            <w:r w:rsidRPr="00532E08">
              <w:rPr>
                <w:rFonts w:ascii="Aptos" w:hAnsi="Aptos"/>
                <w:sz w:val="20"/>
              </w:rPr>
              <w:t>135 Santilli Highway</w:t>
            </w:r>
            <w:r w:rsidR="00416CA7" w:rsidRPr="00532E08">
              <w:rPr>
                <w:rFonts w:ascii="Aptos" w:hAnsi="Aptos"/>
                <w:sz w:val="20"/>
              </w:rPr>
              <w:t xml:space="preserve">, </w:t>
            </w:r>
            <w:r w:rsidRPr="00532E08">
              <w:rPr>
                <w:rFonts w:ascii="Aptos" w:hAnsi="Aptos"/>
                <w:sz w:val="20"/>
              </w:rPr>
              <w:t>Everett</w:t>
            </w:r>
            <w:r w:rsidR="00416CA7" w:rsidRPr="00532E08">
              <w:rPr>
                <w:rFonts w:ascii="Aptos" w:hAnsi="Aptos"/>
                <w:sz w:val="20"/>
              </w:rPr>
              <w:t>, MA 0214</w:t>
            </w:r>
            <w:r w:rsidRPr="00532E08">
              <w:rPr>
                <w:rFonts w:ascii="Aptos" w:hAnsi="Aptos"/>
                <w:sz w:val="20"/>
              </w:rPr>
              <w:t>9</w:t>
            </w:r>
          </w:p>
          <w:p w14:paraId="32A58341" w14:textId="775F1F2B" w:rsidR="00416CA7" w:rsidRPr="00532E08" w:rsidRDefault="00416CA7" w:rsidP="00416CA7">
            <w:pPr>
              <w:pStyle w:val="BoardMembers"/>
              <w:rPr>
                <w:rFonts w:ascii="Aptos" w:hAnsi="Aptos"/>
                <w:sz w:val="20"/>
              </w:rPr>
            </w:pPr>
            <w:r w:rsidRPr="00532E08">
              <w:rPr>
                <w:rFonts w:ascii="Aptos" w:hAnsi="Aptos"/>
                <w:sz w:val="20"/>
              </w:rPr>
              <w:t>Phone 781-338-3000 TTY: N.E.T. Relay 800-439-2370</w:t>
            </w:r>
          </w:p>
          <w:p w14:paraId="12A91FD8" w14:textId="77777777" w:rsidR="00416CA7" w:rsidRPr="00532E08" w:rsidRDefault="00416CA7" w:rsidP="00416CA7">
            <w:pPr>
              <w:pStyle w:val="BoardMembers"/>
              <w:rPr>
                <w:rFonts w:ascii="Aptos" w:hAnsi="Aptos"/>
                <w:sz w:val="20"/>
              </w:rPr>
            </w:pPr>
            <w:r w:rsidRPr="00532E08">
              <w:rPr>
                <w:rFonts w:ascii="Aptos" w:hAnsi="Aptos"/>
                <w:sz w:val="20"/>
              </w:rPr>
              <w:t>www.doe.mass.edu</w:t>
            </w:r>
          </w:p>
          <w:p w14:paraId="7D376307" w14:textId="77777777" w:rsidR="00416CA7" w:rsidRPr="00377F94" w:rsidRDefault="00416CA7" w:rsidP="00416CA7">
            <w:pPr>
              <w:rPr>
                <w:szCs w:val="22"/>
              </w:rPr>
            </w:pPr>
          </w:p>
          <w:p w14:paraId="50DF0146" w14:textId="77777777" w:rsidR="00416CA7" w:rsidRPr="00377F94" w:rsidRDefault="00416CA7" w:rsidP="00416CA7">
            <w:pPr>
              <w:jc w:val="center"/>
              <w:rPr>
                <w:szCs w:val="22"/>
              </w:rPr>
            </w:pPr>
            <w:r w:rsidRPr="00377F94">
              <w:rPr>
                <w:noProof/>
                <w:szCs w:val="22"/>
              </w:rPr>
              <w:drawing>
                <wp:inline distT="0" distB="0" distL="0" distR="0" wp14:anchorId="4FEF9069" wp14:editId="3483E6E2">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4A259A30" w14:textId="77777777" w:rsidR="006A2530" w:rsidRPr="00377F94" w:rsidRDefault="006A2530" w:rsidP="006A77C5">
      <w:pPr>
        <w:rPr>
          <w:szCs w:val="22"/>
        </w:rPr>
        <w:sectPr w:rsidR="006A2530" w:rsidRPr="00377F94" w:rsidSect="00BC2650">
          <w:headerReference w:type="default" r:id="rId15"/>
          <w:footerReference w:type="default" r:id="rId16"/>
          <w:pgSz w:w="12240" w:h="15840"/>
          <w:pgMar w:top="1440" w:right="1440" w:bottom="446" w:left="1440" w:header="720" w:footer="720" w:gutter="0"/>
          <w:cols w:space="720"/>
        </w:sectPr>
      </w:pPr>
    </w:p>
    <w:bookmarkStart w:id="4" w:name="_Toc182822126" w:displacedByCustomXml="next"/>
    <w:bookmarkStart w:id="5" w:name="_Toc182822343" w:displacedByCustomXml="next"/>
    <w:bookmarkStart w:id="6" w:name="_Toc337134470" w:displacedByCustomXml="next"/>
    <w:sdt>
      <w:sdtPr>
        <w:rPr>
          <w:rFonts w:cs="Times New Roman"/>
          <w:b w:val="0"/>
          <w:bCs w:val="0"/>
          <w:kern w:val="0"/>
          <w:sz w:val="22"/>
          <w:szCs w:val="24"/>
        </w:rPr>
        <w:id w:val="-727463742"/>
        <w:docPartObj>
          <w:docPartGallery w:val="Table of Contents"/>
          <w:docPartUnique/>
        </w:docPartObj>
      </w:sdtPr>
      <w:sdtEndPr>
        <w:rPr>
          <w:szCs w:val="22"/>
        </w:rPr>
      </w:sdtEndPr>
      <w:sdtContent>
        <w:p w14:paraId="708FAD39" w14:textId="66692233" w:rsidR="00377F94" w:rsidRPr="00532E08" w:rsidRDefault="00377F94" w:rsidP="00532E08">
          <w:pPr>
            <w:pStyle w:val="Heading1"/>
          </w:pPr>
          <w:r w:rsidRPr="00532E08">
            <w:t>Table of Contents</w:t>
          </w:r>
          <w:bookmarkEnd w:id="5"/>
          <w:bookmarkEnd w:id="4"/>
        </w:p>
        <w:p w14:paraId="12E8D631" w14:textId="06C9AFAD" w:rsidR="00A73501" w:rsidRDefault="00377F94">
          <w:pPr>
            <w:pStyle w:val="TOC1"/>
            <w:rPr>
              <w:rFonts w:asciiTheme="minorHAnsi" w:eastAsiaTheme="minorEastAsia" w:hAnsiTheme="minorHAnsi" w:cstheme="minorBidi"/>
              <w:b w:val="0"/>
              <w:noProof/>
              <w:kern w:val="2"/>
              <w:sz w:val="24"/>
              <w:lang w:eastAsia="zh-CN"/>
              <w14:ligatures w14:val="standardContextual"/>
            </w:rPr>
          </w:pPr>
          <w:r w:rsidRPr="00377F94">
            <w:rPr>
              <w:rFonts w:ascii="Aptos" w:hAnsi="Aptos"/>
              <w:szCs w:val="22"/>
            </w:rPr>
            <w:fldChar w:fldCharType="begin"/>
          </w:r>
          <w:r w:rsidRPr="00377F94">
            <w:rPr>
              <w:rFonts w:ascii="Aptos" w:hAnsi="Aptos"/>
              <w:szCs w:val="22"/>
            </w:rPr>
            <w:instrText xml:space="preserve"> TOC \o "1-3" \h \z \u </w:instrText>
          </w:r>
          <w:r w:rsidRPr="00377F94">
            <w:rPr>
              <w:rFonts w:ascii="Aptos" w:hAnsi="Aptos"/>
              <w:szCs w:val="22"/>
            </w:rPr>
            <w:fldChar w:fldCharType="separate"/>
          </w:r>
          <w:hyperlink w:anchor="_Toc182822344" w:history="1">
            <w:r w:rsidR="00A73501" w:rsidRPr="006715CE">
              <w:rPr>
                <w:rStyle w:val="Hyperlink"/>
                <w:noProof/>
              </w:rPr>
              <w:t>Purpose of This Manual</w:t>
            </w:r>
            <w:r w:rsidR="00A73501">
              <w:rPr>
                <w:noProof/>
                <w:webHidden/>
              </w:rPr>
              <w:tab/>
            </w:r>
            <w:r w:rsidR="00A73501">
              <w:rPr>
                <w:noProof/>
                <w:webHidden/>
              </w:rPr>
              <w:fldChar w:fldCharType="begin"/>
            </w:r>
            <w:r w:rsidR="00A73501">
              <w:rPr>
                <w:noProof/>
                <w:webHidden/>
              </w:rPr>
              <w:instrText xml:space="preserve"> PAGEREF _Toc182822344 \h </w:instrText>
            </w:r>
            <w:r w:rsidR="00A73501">
              <w:rPr>
                <w:noProof/>
                <w:webHidden/>
              </w:rPr>
            </w:r>
            <w:r w:rsidR="00A73501">
              <w:rPr>
                <w:noProof/>
                <w:webHidden/>
              </w:rPr>
              <w:fldChar w:fldCharType="separate"/>
            </w:r>
            <w:r w:rsidR="00151CA8">
              <w:rPr>
                <w:noProof/>
                <w:webHidden/>
              </w:rPr>
              <w:t>1</w:t>
            </w:r>
            <w:r w:rsidR="00A73501">
              <w:rPr>
                <w:noProof/>
                <w:webHidden/>
              </w:rPr>
              <w:fldChar w:fldCharType="end"/>
            </w:r>
          </w:hyperlink>
        </w:p>
        <w:p w14:paraId="096DDD70" w14:textId="2A41CBA2"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5" w:history="1">
            <w:r w:rsidRPr="006715CE">
              <w:rPr>
                <w:rStyle w:val="Hyperlink"/>
                <w:noProof/>
              </w:rPr>
              <w:t>Contact Information and Resources</w:t>
            </w:r>
            <w:r>
              <w:rPr>
                <w:noProof/>
                <w:webHidden/>
              </w:rPr>
              <w:tab/>
            </w:r>
            <w:r>
              <w:rPr>
                <w:noProof/>
                <w:webHidden/>
              </w:rPr>
              <w:fldChar w:fldCharType="begin"/>
            </w:r>
            <w:r>
              <w:rPr>
                <w:noProof/>
                <w:webHidden/>
              </w:rPr>
              <w:instrText xml:space="preserve"> PAGEREF _Toc182822345 \h </w:instrText>
            </w:r>
            <w:r>
              <w:rPr>
                <w:noProof/>
                <w:webHidden/>
              </w:rPr>
            </w:r>
            <w:r>
              <w:rPr>
                <w:noProof/>
                <w:webHidden/>
              </w:rPr>
              <w:fldChar w:fldCharType="separate"/>
            </w:r>
            <w:r w:rsidR="00151CA8">
              <w:rPr>
                <w:noProof/>
                <w:webHidden/>
              </w:rPr>
              <w:t>2</w:t>
            </w:r>
            <w:r>
              <w:rPr>
                <w:noProof/>
                <w:webHidden/>
              </w:rPr>
              <w:fldChar w:fldCharType="end"/>
            </w:r>
          </w:hyperlink>
        </w:p>
        <w:p w14:paraId="56D4B7AD" w14:textId="4495A058"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6" w:history="1">
            <w:r w:rsidRPr="006715CE">
              <w:rPr>
                <w:rStyle w:val="Hyperlink"/>
                <w:noProof/>
              </w:rPr>
              <w:t>Testing Schedule and Administration Deadlines</w:t>
            </w:r>
            <w:r>
              <w:rPr>
                <w:noProof/>
                <w:webHidden/>
              </w:rPr>
              <w:tab/>
            </w:r>
            <w:r>
              <w:rPr>
                <w:noProof/>
                <w:webHidden/>
              </w:rPr>
              <w:fldChar w:fldCharType="begin"/>
            </w:r>
            <w:r>
              <w:rPr>
                <w:noProof/>
                <w:webHidden/>
              </w:rPr>
              <w:instrText xml:space="preserve"> PAGEREF _Toc182822346 \h </w:instrText>
            </w:r>
            <w:r>
              <w:rPr>
                <w:noProof/>
                <w:webHidden/>
              </w:rPr>
            </w:r>
            <w:r>
              <w:rPr>
                <w:noProof/>
                <w:webHidden/>
              </w:rPr>
              <w:fldChar w:fldCharType="separate"/>
            </w:r>
            <w:r w:rsidR="00151CA8">
              <w:rPr>
                <w:noProof/>
                <w:webHidden/>
              </w:rPr>
              <w:t>3</w:t>
            </w:r>
            <w:r>
              <w:rPr>
                <w:noProof/>
                <w:webHidden/>
              </w:rPr>
              <w:fldChar w:fldCharType="end"/>
            </w:r>
          </w:hyperlink>
        </w:p>
        <w:p w14:paraId="39974536" w14:textId="3A8DEE11"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7" w:history="1">
            <w:r w:rsidRPr="006715CE">
              <w:rPr>
                <w:rStyle w:val="Hyperlink"/>
                <w:noProof/>
              </w:rPr>
              <w:t>Tasks to Complete for the 2024–2025 ACCESS for ELLs Test Administration</w:t>
            </w:r>
            <w:r>
              <w:rPr>
                <w:noProof/>
                <w:webHidden/>
              </w:rPr>
              <w:tab/>
            </w:r>
            <w:r>
              <w:rPr>
                <w:noProof/>
                <w:webHidden/>
              </w:rPr>
              <w:fldChar w:fldCharType="begin"/>
            </w:r>
            <w:r>
              <w:rPr>
                <w:noProof/>
                <w:webHidden/>
              </w:rPr>
              <w:instrText xml:space="preserve"> PAGEREF _Toc182822347 \h </w:instrText>
            </w:r>
            <w:r>
              <w:rPr>
                <w:noProof/>
                <w:webHidden/>
              </w:rPr>
            </w:r>
            <w:r>
              <w:rPr>
                <w:noProof/>
                <w:webHidden/>
              </w:rPr>
              <w:fldChar w:fldCharType="separate"/>
            </w:r>
            <w:r w:rsidR="00151CA8">
              <w:rPr>
                <w:noProof/>
                <w:webHidden/>
              </w:rPr>
              <w:t>4</w:t>
            </w:r>
            <w:r>
              <w:rPr>
                <w:noProof/>
                <w:webHidden/>
              </w:rPr>
              <w:fldChar w:fldCharType="end"/>
            </w:r>
          </w:hyperlink>
        </w:p>
        <w:p w14:paraId="7B46E887" w14:textId="384606AF" w:rsidR="00A73501" w:rsidRDefault="00A73501" w:rsidP="002D295A">
          <w:pPr>
            <w:pStyle w:val="TOC3"/>
            <w:rPr>
              <w:rFonts w:cstheme="minorBidi"/>
              <w:noProof/>
              <w:kern w:val="2"/>
              <w:sz w:val="24"/>
              <w:szCs w:val="24"/>
              <w:lang w:eastAsia="zh-CN"/>
              <w14:ligatures w14:val="standardContextual"/>
            </w:rPr>
          </w:pPr>
          <w:hyperlink w:anchor="_Toc182822348" w:history="1">
            <w:r w:rsidRPr="006715CE">
              <w:rPr>
                <w:rStyle w:val="Hyperlink"/>
                <w:iCs/>
                <w:noProof/>
              </w:rPr>
              <w:t>1.</w:t>
            </w:r>
            <w:r>
              <w:rPr>
                <w:rFonts w:cstheme="minorBidi"/>
                <w:noProof/>
                <w:kern w:val="2"/>
                <w:sz w:val="24"/>
                <w:szCs w:val="24"/>
                <w:lang w:eastAsia="zh-CN"/>
                <w14:ligatures w14:val="standardContextual"/>
              </w:rPr>
              <w:tab/>
            </w:r>
            <w:r w:rsidRPr="006715CE">
              <w:rPr>
                <w:rStyle w:val="Hyperlink"/>
                <w:noProof/>
              </w:rPr>
              <w:t>Identify appropriate staff for the roles of district ACCESS for ELLs test coordinator, school ACCESS for ELLs test coordinator, and educational technology director.</w:t>
            </w:r>
            <w:r>
              <w:rPr>
                <w:noProof/>
                <w:webHidden/>
              </w:rPr>
              <w:tab/>
            </w:r>
            <w:r>
              <w:rPr>
                <w:noProof/>
                <w:webHidden/>
              </w:rPr>
              <w:fldChar w:fldCharType="begin"/>
            </w:r>
            <w:r>
              <w:rPr>
                <w:noProof/>
                <w:webHidden/>
              </w:rPr>
              <w:instrText xml:space="preserve"> PAGEREF _Toc182822348 \h </w:instrText>
            </w:r>
            <w:r>
              <w:rPr>
                <w:noProof/>
                <w:webHidden/>
              </w:rPr>
            </w:r>
            <w:r>
              <w:rPr>
                <w:noProof/>
                <w:webHidden/>
              </w:rPr>
              <w:fldChar w:fldCharType="separate"/>
            </w:r>
            <w:r w:rsidR="00151CA8">
              <w:rPr>
                <w:noProof/>
                <w:webHidden/>
              </w:rPr>
              <w:t>4</w:t>
            </w:r>
            <w:r>
              <w:rPr>
                <w:noProof/>
                <w:webHidden/>
              </w:rPr>
              <w:fldChar w:fldCharType="end"/>
            </w:r>
          </w:hyperlink>
        </w:p>
        <w:p w14:paraId="6A5380EC" w14:textId="696BADE9" w:rsidR="00A73501" w:rsidRDefault="00A73501" w:rsidP="002D295A">
          <w:pPr>
            <w:pStyle w:val="TOC3"/>
            <w:rPr>
              <w:rFonts w:cstheme="minorBidi"/>
              <w:noProof/>
              <w:kern w:val="2"/>
              <w:sz w:val="24"/>
              <w:szCs w:val="24"/>
              <w:lang w:eastAsia="zh-CN"/>
              <w14:ligatures w14:val="standardContextual"/>
            </w:rPr>
          </w:pPr>
          <w:hyperlink w:anchor="_Toc182822349" w:history="1">
            <w:r w:rsidRPr="006715CE">
              <w:rPr>
                <w:rStyle w:val="Hyperlink"/>
                <w:iCs/>
                <w:noProof/>
              </w:rPr>
              <w:t>2.</w:t>
            </w:r>
            <w:r>
              <w:rPr>
                <w:rFonts w:cstheme="minorBidi"/>
                <w:noProof/>
                <w:kern w:val="2"/>
                <w:sz w:val="24"/>
                <w:szCs w:val="24"/>
                <w:lang w:eastAsia="zh-CN"/>
                <w14:ligatures w14:val="standardContextual"/>
              </w:rPr>
              <w:tab/>
            </w:r>
            <w:r w:rsidRPr="006715CE">
              <w:rPr>
                <w:rStyle w:val="Hyperlink"/>
                <w:iCs/>
                <w:noProof/>
              </w:rPr>
              <w:t>Oversee participation and ensure that EL students are reported accurately in SIMS.</w:t>
            </w:r>
            <w:r>
              <w:rPr>
                <w:noProof/>
                <w:webHidden/>
              </w:rPr>
              <w:tab/>
            </w:r>
            <w:r>
              <w:rPr>
                <w:noProof/>
                <w:webHidden/>
              </w:rPr>
              <w:fldChar w:fldCharType="begin"/>
            </w:r>
            <w:r>
              <w:rPr>
                <w:noProof/>
                <w:webHidden/>
              </w:rPr>
              <w:instrText xml:space="preserve"> PAGEREF _Toc182822349 \h </w:instrText>
            </w:r>
            <w:r>
              <w:rPr>
                <w:noProof/>
                <w:webHidden/>
              </w:rPr>
            </w:r>
            <w:r>
              <w:rPr>
                <w:noProof/>
                <w:webHidden/>
              </w:rPr>
              <w:fldChar w:fldCharType="separate"/>
            </w:r>
            <w:r w:rsidR="00151CA8">
              <w:rPr>
                <w:noProof/>
                <w:webHidden/>
              </w:rPr>
              <w:t>4</w:t>
            </w:r>
            <w:r>
              <w:rPr>
                <w:noProof/>
                <w:webHidden/>
              </w:rPr>
              <w:fldChar w:fldCharType="end"/>
            </w:r>
          </w:hyperlink>
        </w:p>
        <w:p w14:paraId="2085BD92" w14:textId="2B0330D5" w:rsidR="00A73501" w:rsidRDefault="00A73501" w:rsidP="002D295A">
          <w:pPr>
            <w:pStyle w:val="TOC3"/>
            <w:rPr>
              <w:rFonts w:cstheme="minorBidi"/>
              <w:noProof/>
              <w:kern w:val="2"/>
              <w:sz w:val="24"/>
              <w:szCs w:val="24"/>
              <w:lang w:eastAsia="zh-CN"/>
              <w14:ligatures w14:val="standardContextual"/>
            </w:rPr>
          </w:pPr>
          <w:hyperlink w:anchor="_Toc182822350" w:history="1">
            <w:r w:rsidRPr="006715CE">
              <w:rPr>
                <w:rStyle w:val="Hyperlink"/>
                <w:iCs/>
                <w:noProof/>
              </w:rPr>
              <w:t>3.</w:t>
            </w:r>
            <w:r>
              <w:rPr>
                <w:rFonts w:cstheme="minorBidi"/>
                <w:noProof/>
                <w:kern w:val="2"/>
                <w:sz w:val="24"/>
                <w:szCs w:val="24"/>
                <w:lang w:eastAsia="zh-CN"/>
                <w14:ligatures w14:val="standardContextual"/>
              </w:rPr>
              <w:tab/>
            </w:r>
            <w:r w:rsidRPr="006715CE">
              <w:rPr>
                <w:rStyle w:val="Hyperlink"/>
                <w:noProof/>
              </w:rPr>
              <w:t>Manage exemptions from testing.</w:t>
            </w:r>
            <w:r>
              <w:rPr>
                <w:noProof/>
                <w:webHidden/>
              </w:rPr>
              <w:tab/>
            </w:r>
            <w:r>
              <w:rPr>
                <w:noProof/>
                <w:webHidden/>
              </w:rPr>
              <w:fldChar w:fldCharType="begin"/>
            </w:r>
            <w:r>
              <w:rPr>
                <w:noProof/>
                <w:webHidden/>
              </w:rPr>
              <w:instrText xml:space="preserve"> PAGEREF _Toc182822350 \h </w:instrText>
            </w:r>
            <w:r>
              <w:rPr>
                <w:noProof/>
                <w:webHidden/>
              </w:rPr>
            </w:r>
            <w:r>
              <w:rPr>
                <w:noProof/>
                <w:webHidden/>
              </w:rPr>
              <w:fldChar w:fldCharType="separate"/>
            </w:r>
            <w:r w:rsidR="00151CA8">
              <w:rPr>
                <w:noProof/>
                <w:webHidden/>
              </w:rPr>
              <w:t>5</w:t>
            </w:r>
            <w:r>
              <w:rPr>
                <w:noProof/>
                <w:webHidden/>
              </w:rPr>
              <w:fldChar w:fldCharType="end"/>
            </w:r>
          </w:hyperlink>
        </w:p>
        <w:p w14:paraId="45C649BA" w14:textId="1251C8E3" w:rsidR="00A73501" w:rsidRDefault="00A73501" w:rsidP="002D295A">
          <w:pPr>
            <w:pStyle w:val="TOC3"/>
            <w:rPr>
              <w:rFonts w:cstheme="minorBidi"/>
              <w:noProof/>
              <w:kern w:val="2"/>
              <w:sz w:val="24"/>
              <w:szCs w:val="24"/>
              <w:lang w:eastAsia="zh-CN"/>
              <w14:ligatures w14:val="standardContextual"/>
            </w:rPr>
          </w:pPr>
          <w:hyperlink w:anchor="_Toc182822351" w:history="1">
            <w:r w:rsidRPr="006715CE">
              <w:rPr>
                <w:rStyle w:val="Hyperlink"/>
                <w:iCs/>
                <w:noProof/>
              </w:rPr>
              <w:t>4.</w:t>
            </w:r>
            <w:r>
              <w:rPr>
                <w:rFonts w:cstheme="minorBidi"/>
                <w:noProof/>
                <w:kern w:val="2"/>
                <w:sz w:val="24"/>
                <w:szCs w:val="24"/>
                <w:lang w:eastAsia="zh-CN"/>
                <w14:ligatures w14:val="standardContextual"/>
              </w:rPr>
              <w:tab/>
            </w:r>
            <w:r w:rsidRPr="006715CE">
              <w:rPr>
                <w:rStyle w:val="Hyperlink"/>
                <w:iCs/>
                <w:noProof/>
              </w:rPr>
              <w:t>Select tiers for EL students with disabilities or first-year ELs taking the paper-based test.</w:t>
            </w:r>
            <w:r>
              <w:rPr>
                <w:noProof/>
                <w:webHidden/>
              </w:rPr>
              <w:tab/>
            </w:r>
            <w:r>
              <w:rPr>
                <w:noProof/>
                <w:webHidden/>
              </w:rPr>
              <w:fldChar w:fldCharType="begin"/>
            </w:r>
            <w:r>
              <w:rPr>
                <w:noProof/>
                <w:webHidden/>
              </w:rPr>
              <w:instrText xml:space="preserve"> PAGEREF _Toc182822351 \h </w:instrText>
            </w:r>
            <w:r>
              <w:rPr>
                <w:noProof/>
                <w:webHidden/>
              </w:rPr>
            </w:r>
            <w:r>
              <w:rPr>
                <w:noProof/>
                <w:webHidden/>
              </w:rPr>
              <w:fldChar w:fldCharType="separate"/>
            </w:r>
            <w:r w:rsidR="00151CA8">
              <w:rPr>
                <w:noProof/>
                <w:webHidden/>
              </w:rPr>
              <w:t>7</w:t>
            </w:r>
            <w:r>
              <w:rPr>
                <w:noProof/>
                <w:webHidden/>
              </w:rPr>
              <w:fldChar w:fldCharType="end"/>
            </w:r>
          </w:hyperlink>
        </w:p>
        <w:p w14:paraId="63074D8B" w14:textId="1A718AFF" w:rsidR="00A73501" w:rsidRDefault="00A73501" w:rsidP="002D295A">
          <w:pPr>
            <w:pStyle w:val="TOC3"/>
            <w:rPr>
              <w:rFonts w:cstheme="minorBidi"/>
              <w:noProof/>
              <w:kern w:val="2"/>
              <w:sz w:val="24"/>
              <w:szCs w:val="24"/>
              <w:lang w:eastAsia="zh-CN"/>
              <w14:ligatures w14:val="standardContextual"/>
            </w:rPr>
          </w:pPr>
          <w:hyperlink w:anchor="_Toc182822352" w:history="1">
            <w:r w:rsidRPr="006715CE">
              <w:rPr>
                <w:rStyle w:val="Hyperlink"/>
                <w:rFonts w:eastAsia="Arial"/>
                <w:iCs/>
                <w:noProof/>
              </w:rPr>
              <w:t>5.</w:t>
            </w:r>
            <w:r>
              <w:rPr>
                <w:rFonts w:cstheme="minorBidi"/>
                <w:noProof/>
                <w:kern w:val="2"/>
                <w:sz w:val="24"/>
                <w:szCs w:val="24"/>
                <w:lang w:eastAsia="zh-CN"/>
                <w14:ligatures w14:val="standardContextual"/>
              </w:rPr>
              <w:tab/>
            </w:r>
            <w:r w:rsidRPr="006715CE">
              <w:rPr>
                <w:rStyle w:val="Hyperlink"/>
                <w:rFonts w:eastAsia="Arial"/>
                <w:noProof/>
              </w:rPr>
              <w:t>Oversee paper-based booklet completion (including Kindergarten, WIDA Alternate ACCESS, and writing booklets) of student demographic information.</w:t>
            </w:r>
            <w:r>
              <w:rPr>
                <w:noProof/>
                <w:webHidden/>
              </w:rPr>
              <w:tab/>
            </w:r>
            <w:r>
              <w:rPr>
                <w:noProof/>
                <w:webHidden/>
              </w:rPr>
              <w:fldChar w:fldCharType="begin"/>
            </w:r>
            <w:r>
              <w:rPr>
                <w:noProof/>
                <w:webHidden/>
              </w:rPr>
              <w:instrText xml:space="preserve"> PAGEREF _Toc182822352 \h </w:instrText>
            </w:r>
            <w:r>
              <w:rPr>
                <w:noProof/>
                <w:webHidden/>
              </w:rPr>
            </w:r>
            <w:r>
              <w:rPr>
                <w:noProof/>
                <w:webHidden/>
              </w:rPr>
              <w:fldChar w:fldCharType="separate"/>
            </w:r>
            <w:r w:rsidR="00151CA8">
              <w:rPr>
                <w:noProof/>
                <w:webHidden/>
              </w:rPr>
              <w:t>7</w:t>
            </w:r>
            <w:r>
              <w:rPr>
                <w:noProof/>
                <w:webHidden/>
              </w:rPr>
              <w:fldChar w:fldCharType="end"/>
            </w:r>
          </w:hyperlink>
        </w:p>
        <w:p w14:paraId="2A36B9B2" w14:textId="19B4B955" w:rsidR="00A73501" w:rsidRDefault="00A73501" w:rsidP="002D295A">
          <w:pPr>
            <w:pStyle w:val="TOC3"/>
            <w:rPr>
              <w:rFonts w:cstheme="minorBidi"/>
              <w:noProof/>
              <w:kern w:val="2"/>
              <w:sz w:val="24"/>
              <w:szCs w:val="24"/>
              <w:lang w:eastAsia="zh-CN"/>
              <w14:ligatures w14:val="standardContextual"/>
            </w:rPr>
          </w:pPr>
          <w:hyperlink w:anchor="_Toc182822353" w:history="1">
            <w:r w:rsidRPr="006715CE">
              <w:rPr>
                <w:rStyle w:val="Hyperlink"/>
                <w:iCs/>
                <w:noProof/>
              </w:rPr>
              <w:t>6.</w:t>
            </w:r>
            <w:r>
              <w:rPr>
                <w:rFonts w:cstheme="minorBidi"/>
                <w:noProof/>
                <w:kern w:val="2"/>
                <w:sz w:val="24"/>
                <w:szCs w:val="24"/>
                <w:lang w:eastAsia="zh-CN"/>
                <w14:ligatures w14:val="standardContextual"/>
              </w:rPr>
              <w:tab/>
            </w:r>
            <w:r w:rsidRPr="006715CE">
              <w:rPr>
                <w:rStyle w:val="Hyperlink"/>
                <w:noProof/>
              </w:rPr>
              <w:t>Identify and plan to provide universal tools to all EL students, and accommodations to students with disabilities, according to their IEPs and 504 plans.</w:t>
            </w:r>
            <w:r>
              <w:rPr>
                <w:noProof/>
                <w:webHidden/>
              </w:rPr>
              <w:tab/>
            </w:r>
            <w:r>
              <w:rPr>
                <w:noProof/>
                <w:webHidden/>
              </w:rPr>
              <w:fldChar w:fldCharType="begin"/>
            </w:r>
            <w:r>
              <w:rPr>
                <w:noProof/>
                <w:webHidden/>
              </w:rPr>
              <w:instrText xml:space="preserve"> PAGEREF _Toc182822353 \h </w:instrText>
            </w:r>
            <w:r>
              <w:rPr>
                <w:noProof/>
                <w:webHidden/>
              </w:rPr>
            </w:r>
            <w:r>
              <w:rPr>
                <w:noProof/>
                <w:webHidden/>
              </w:rPr>
              <w:fldChar w:fldCharType="separate"/>
            </w:r>
            <w:r w:rsidR="00151CA8">
              <w:rPr>
                <w:noProof/>
                <w:webHidden/>
              </w:rPr>
              <w:t>8</w:t>
            </w:r>
            <w:r>
              <w:rPr>
                <w:noProof/>
                <w:webHidden/>
              </w:rPr>
              <w:fldChar w:fldCharType="end"/>
            </w:r>
          </w:hyperlink>
        </w:p>
        <w:p w14:paraId="107EA03B" w14:textId="6F6E8E60" w:rsidR="00A73501" w:rsidRDefault="00A73501" w:rsidP="002D295A">
          <w:pPr>
            <w:pStyle w:val="TOC3"/>
            <w:rPr>
              <w:rFonts w:cstheme="minorBidi"/>
              <w:noProof/>
              <w:kern w:val="2"/>
              <w:sz w:val="24"/>
              <w:szCs w:val="24"/>
              <w:lang w:eastAsia="zh-CN"/>
              <w14:ligatures w14:val="standardContextual"/>
            </w:rPr>
          </w:pPr>
          <w:hyperlink w:anchor="_Toc182822354" w:history="1">
            <w:r w:rsidRPr="006715CE">
              <w:rPr>
                <w:rStyle w:val="Hyperlink"/>
                <w:iCs/>
                <w:noProof/>
              </w:rPr>
              <w:t>7.</w:t>
            </w:r>
            <w:r>
              <w:rPr>
                <w:rFonts w:cstheme="minorBidi"/>
                <w:noProof/>
                <w:kern w:val="2"/>
                <w:sz w:val="24"/>
                <w:szCs w:val="24"/>
                <w:lang w:eastAsia="zh-CN"/>
                <w14:ligatures w14:val="standardContextual"/>
              </w:rPr>
              <w:tab/>
            </w:r>
            <w:r w:rsidRPr="006715CE">
              <w:rPr>
                <w:rStyle w:val="Hyperlink"/>
                <w:iCs/>
                <w:noProof/>
              </w:rPr>
              <w:t>Carry out procedures for students who transfer to and from a Massachusetts school during testing</w:t>
            </w:r>
            <w:r>
              <w:rPr>
                <w:noProof/>
                <w:webHidden/>
              </w:rPr>
              <w:tab/>
            </w:r>
            <w:r>
              <w:rPr>
                <w:noProof/>
                <w:webHidden/>
              </w:rPr>
              <w:fldChar w:fldCharType="begin"/>
            </w:r>
            <w:r>
              <w:rPr>
                <w:noProof/>
                <w:webHidden/>
              </w:rPr>
              <w:instrText xml:space="preserve"> PAGEREF _Toc182822354 \h </w:instrText>
            </w:r>
            <w:r>
              <w:rPr>
                <w:noProof/>
                <w:webHidden/>
              </w:rPr>
            </w:r>
            <w:r>
              <w:rPr>
                <w:noProof/>
                <w:webHidden/>
              </w:rPr>
              <w:fldChar w:fldCharType="separate"/>
            </w:r>
            <w:r w:rsidR="00151CA8">
              <w:rPr>
                <w:noProof/>
                <w:webHidden/>
              </w:rPr>
              <w:t>11</w:t>
            </w:r>
            <w:r>
              <w:rPr>
                <w:noProof/>
                <w:webHidden/>
              </w:rPr>
              <w:fldChar w:fldCharType="end"/>
            </w:r>
          </w:hyperlink>
        </w:p>
        <w:p w14:paraId="64D5C49C" w14:textId="133C1CA3" w:rsidR="00A73501" w:rsidRDefault="00A73501" w:rsidP="002D295A">
          <w:pPr>
            <w:pStyle w:val="TOC3"/>
            <w:rPr>
              <w:rFonts w:cstheme="minorBidi"/>
              <w:noProof/>
              <w:kern w:val="2"/>
              <w:sz w:val="24"/>
              <w:szCs w:val="24"/>
              <w:lang w:eastAsia="zh-CN"/>
              <w14:ligatures w14:val="standardContextual"/>
            </w:rPr>
          </w:pPr>
          <w:hyperlink w:anchor="_Toc182822355" w:history="1">
            <w:r w:rsidRPr="006715CE">
              <w:rPr>
                <w:rStyle w:val="Hyperlink"/>
                <w:iCs/>
                <w:noProof/>
              </w:rPr>
              <w:t>8.</w:t>
            </w:r>
            <w:r>
              <w:rPr>
                <w:rFonts w:cstheme="minorBidi"/>
                <w:noProof/>
                <w:kern w:val="2"/>
                <w:sz w:val="24"/>
                <w:szCs w:val="24"/>
                <w:lang w:eastAsia="zh-CN"/>
                <w14:ligatures w14:val="standardContextual"/>
              </w:rPr>
              <w:tab/>
            </w:r>
            <w:r w:rsidRPr="006715CE">
              <w:rPr>
                <w:rStyle w:val="Hyperlink"/>
                <w:noProof/>
              </w:rPr>
              <w:t>Report testing irregularities</w:t>
            </w:r>
            <w:r w:rsidRPr="006715CE">
              <w:rPr>
                <w:rStyle w:val="Hyperlink"/>
                <w:i/>
                <w:noProof/>
              </w:rPr>
              <w:t>.</w:t>
            </w:r>
            <w:r>
              <w:rPr>
                <w:noProof/>
                <w:webHidden/>
              </w:rPr>
              <w:tab/>
            </w:r>
            <w:r>
              <w:rPr>
                <w:noProof/>
                <w:webHidden/>
              </w:rPr>
              <w:fldChar w:fldCharType="begin"/>
            </w:r>
            <w:r>
              <w:rPr>
                <w:noProof/>
                <w:webHidden/>
              </w:rPr>
              <w:instrText xml:space="preserve"> PAGEREF _Toc182822355 \h </w:instrText>
            </w:r>
            <w:r>
              <w:rPr>
                <w:noProof/>
                <w:webHidden/>
              </w:rPr>
            </w:r>
            <w:r>
              <w:rPr>
                <w:noProof/>
                <w:webHidden/>
              </w:rPr>
              <w:fldChar w:fldCharType="separate"/>
            </w:r>
            <w:r w:rsidR="00151CA8">
              <w:rPr>
                <w:noProof/>
                <w:webHidden/>
              </w:rPr>
              <w:t>11</w:t>
            </w:r>
            <w:r>
              <w:rPr>
                <w:noProof/>
                <w:webHidden/>
              </w:rPr>
              <w:fldChar w:fldCharType="end"/>
            </w:r>
          </w:hyperlink>
        </w:p>
        <w:p w14:paraId="77E471F4" w14:textId="2311CD91" w:rsidR="00A73501" w:rsidRDefault="00A73501" w:rsidP="002D295A">
          <w:pPr>
            <w:pStyle w:val="TOC3"/>
            <w:rPr>
              <w:rFonts w:cstheme="minorBidi"/>
              <w:noProof/>
              <w:kern w:val="2"/>
              <w:sz w:val="24"/>
              <w:szCs w:val="24"/>
              <w:lang w:eastAsia="zh-CN"/>
              <w14:ligatures w14:val="standardContextual"/>
            </w:rPr>
          </w:pPr>
          <w:hyperlink w:anchor="_Toc182822356" w:history="1">
            <w:r w:rsidRPr="006715CE">
              <w:rPr>
                <w:rStyle w:val="Hyperlink"/>
                <w:rFonts w:eastAsia="Arial"/>
                <w:iCs/>
                <w:noProof/>
              </w:rPr>
              <w:t>9.</w:t>
            </w:r>
            <w:r>
              <w:rPr>
                <w:rFonts w:cstheme="minorBidi"/>
                <w:noProof/>
                <w:kern w:val="2"/>
                <w:sz w:val="24"/>
                <w:szCs w:val="24"/>
                <w:lang w:eastAsia="zh-CN"/>
                <w14:ligatures w14:val="standardContextual"/>
              </w:rPr>
              <w:tab/>
            </w:r>
            <w:r w:rsidRPr="006715CE">
              <w:rPr>
                <w:rStyle w:val="Hyperlink"/>
                <w:rFonts w:eastAsia="Arial"/>
                <w:noProof/>
              </w:rPr>
              <w:t>Address technology concerns and technical issues.</w:t>
            </w:r>
            <w:r>
              <w:rPr>
                <w:noProof/>
                <w:webHidden/>
              </w:rPr>
              <w:tab/>
            </w:r>
            <w:r>
              <w:rPr>
                <w:noProof/>
                <w:webHidden/>
              </w:rPr>
              <w:fldChar w:fldCharType="begin"/>
            </w:r>
            <w:r>
              <w:rPr>
                <w:noProof/>
                <w:webHidden/>
              </w:rPr>
              <w:instrText xml:space="preserve"> PAGEREF _Toc182822356 \h </w:instrText>
            </w:r>
            <w:r>
              <w:rPr>
                <w:noProof/>
                <w:webHidden/>
              </w:rPr>
            </w:r>
            <w:r>
              <w:rPr>
                <w:noProof/>
                <w:webHidden/>
              </w:rPr>
              <w:fldChar w:fldCharType="separate"/>
            </w:r>
            <w:r w:rsidR="00151CA8">
              <w:rPr>
                <w:noProof/>
                <w:webHidden/>
              </w:rPr>
              <w:t>12</w:t>
            </w:r>
            <w:r>
              <w:rPr>
                <w:noProof/>
                <w:webHidden/>
              </w:rPr>
              <w:fldChar w:fldCharType="end"/>
            </w:r>
          </w:hyperlink>
        </w:p>
        <w:p w14:paraId="11F4A351" w14:textId="32827D14"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57" w:history="1">
            <w:r w:rsidRPr="006715CE">
              <w:rPr>
                <w:rStyle w:val="Hyperlink"/>
                <w:noProof/>
              </w:rPr>
              <w:t>Appendix A: 2024 WIDA Alternate ACCESS Results</w:t>
            </w:r>
            <w:r>
              <w:rPr>
                <w:noProof/>
                <w:webHidden/>
              </w:rPr>
              <w:tab/>
            </w:r>
            <w:r>
              <w:rPr>
                <w:noProof/>
                <w:webHidden/>
              </w:rPr>
              <w:fldChar w:fldCharType="begin"/>
            </w:r>
            <w:r>
              <w:rPr>
                <w:noProof/>
                <w:webHidden/>
              </w:rPr>
              <w:instrText xml:space="preserve"> PAGEREF _Toc182822357 \h </w:instrText>
            </w:r>
            <w:r>
              <w:rPr>
                <w:noProof/>
                <w:webHidden/>
              </w:rPr>
            </w:r>
            <w:r>
              <w:rPr>
                <w:noProof/>
                <w:webHidden/>
              </w:rPr>
              <w:fldChar w:fldCharType="separate"/>
            </w:r>
            <w:r w:rsidR="00151CA8">
              <w:rPr>
                <w:noProof/>
                <w:webHidden/>
              </w:rPr>
              <w:t>14</w:t>
            </w:r>
            <w:r>
              <w:rPr>
                <w:noProof/>
                <w:webHidden/>
              </w:rPr>
              <w:fldChar w:fldCharType="end"/>
            </w:r>
          </w:hyperlink>
        </w:p>
        <w:p w14:paraId="52F54CFB" w14:textId="712A0FB2" w:rsidR="00377F94" w:rsidRPr="00377F94" w:rsidRDefault="00377F94">
          <w:pPr>
            <w:rPr>
              <w:szCs w:val="22"/>
            </w:rPr>
          </w:pPr>
          <w:r w:rsidRPr="00377F94">
            <w:rPr>
              <w:b/>
              <w:bCs/>
              <w:noProof/>
              <w:szCs w:val="22"/>
            </w:rPr>
            <w:fldChar w:fldCharType="end"/>
          </w:r>
        </w:p>
      </w:sdtContent>
    </w:sdt>
    <w:p w14:paraId="2A004A41" w14:textId="77777777" w:rsidR="00E372A3" w:rsidRDefault="00E372A3" w:rsidP="00532E08">
      <w:pPr>
        <w:pStyle w:val="Heading1"/>
        <w:sectPr w:rsidR="00E372A3" w:rsidSect="00BC2650">
          <w:headerReference w:type="default" r:id="rId17"/>
          <w:pgSz w:w="12240" w:h="15840"/>
          <w:pgMar w:top="1080" w:right="1440" w:bottom="1170" w:left="1440" w:header="720" w:footer="527" w:gutter="0"/>
          <w:pgNumType w:start="1"/>
          <w:cols w:space="720"/>
          <w:docGrid w:linePitch="360"/>
        </w:sectPr>
      </w:pPr>
    </w:p>
    <w:p w14:paraId="71286DD3" w14:textId="4F93E328" w:rsidR="00532E08" w:rsidRPr="00532E08" w:rsidRDefault="00532E08" w:rsidP="00CC2F01">
      <w:pPr>
        <w:pStyle w:val="Heading1"/>
      </w:pPr>
      <w:bookmarkStart w:id="7" w:name="_Toc182822344"/>
      <w:r w:rsidRPr="00377F94">
        <w:lastRenderedPageBreak/>
        <w:t>Purpose of This Manual</w:t>
      </w:r>
      <w:bookmarkEnd w:id="7"/>
    </w:p>
    <w:p w14:paraId="370A21E7" w14:textId="77777777" w:rsidR="00532E08" w:rsidRPr="00377F94" w:rsidRDefault="00532E08" w:rsidP="00532E08">
      <w:pPr>
        <w:rPr>
          <w:szCs w:val="22"/>
        </w:rPr>
      </w:pPr>
    </w:p>
    <w:p w14:paraId="1AC36446" w14:textId="77777777" w:rsidR="00532E08" w:rsidRPr="00377F94" w:rsidRDefault="00532E08" w:rsidP="00532E08">
      <w:pPr>
        <w:rPr>
          <w:szCs w:val="22"/>
        </w:rPr>
      </w:pPr>
      <w:r w:rsidRPr="00377F94">
        <w:rPr>
          <w:szCs w:val="22"/>
        </w:rPr>
        <w:t xml:space="preserve">The </w:t>
      </w:r>
      <w:r w:rsidRPr="00377F94">
        <w:rPr>
          <w:i/>
          <w:iCs/>
          <w:szCs w:val="22"/>
        </w:rPr>
        <w:t xml:space="preserve">Massachusetts </w:t>
      </w:r>
      <w:r w:rsidRPr="00377F94">
        <w:rPr>
          <w:i/>
          <w:szCs w:val="22"/>
        </w:rPr>
        <w:t xml:space="preserve">ACCESS for ELLs Administration Manual </w:t>
      </w:r>
      <w:r w:rsidRPr="00377F94">
        <w:rPr>
          <w:szCs w:val="22"/>
        </w:rPr>
        <w:t xml:space="preserve">is intended to support school administrators in preparing for and administering the ACCESS for ELLs tests, the state’s annual summative English language proficiency assessment. Information contained in this manual reflects Massachusetts specific policies and procedures, which may differ slightly from what can be found in WIDA manuals. It is intended to accompany the MA ACCESS Checklists found on the </w:t>
      </w:r>
      <w:hyperlink r:id="rId18" w:history="1">
        <w:r w:rsidRPr="00377F94">
          <w:rPr>
            <w:rStyle w:val="Hyperlink"/>
            <w:szCs w:val="22"/>
          </w:rPr>
          <w:t>Massachusetts state page of the WIDA website</w:t>
        </w:r>
      </w:hyperlink>
      <w:r w:rsidRPr="00377F94">
        <w:rPr>
          <w:szCs w:val="22"/>
        </w:rPr>
        <w:t xml:space="preserve">. </w:t>
      </w:r>
    </w:p>
    <w:p w14:paraId="54EAA499" w14:textId="77777777" w:rsidR="00532E08" w:rsidRPr="00377F94" w:rsidRDefault="00532E08" w:rsidP="00532E08">
      <w:pPr>
        <w:rPr>
          <w:szCs w:val="22"/>
        </w:rPr>
      </w:pPr>
    </w:p>
    <w:p w14:paraId="48B9733F" w14:textId="77777777" w:rsidR="00532E08" w:rsidRPr="00377F94" w:rsidRDefault="00532E08" w:rsidP="00532E08">
      <w:pPr>
        <w:rPr>
          <w:szCs w:val="22"/>
        </w:rPr>
      </w:pPr>
      <w:r w:rsidRPr="00377F94">
        <w:rPr>
          <w:szCs w:val="22"/>
        </w:rPr>
        <w:t>Massachusetts will administer the ACCESS for ELLs tests in January</w:t>
      </w:r>
      <w:r w:rsidRPr="00377F94">
        <w:rPr>
          <w:rFonts w:ascii="Symbol" w:eastAsia="Symbol" w:hAnsi="Symbol" w:cs="Symbol"/>
          <w:szCs w:val="22"/>
        </w:rPr>
        <w:t>-</w:t>
      </w:r>
      <w:r w:rsidRPr="00377F94">
        <w:rPr>
          <w:szCs w:val="22"/>
        </w:rPr>
        <w:t>February 2025 for the purpose of measuring the English language development skills of students who have been reported to the Department as English learners in grades K</w:t>
      </w:r>
      <w:r w:rsidRPr="00377F94">
        <w:rPr>
          <w:rFonts w:ascii="Symbol" w:eastAsia="Symbol" w:hAnsi="Symbol" w:cs="Symbol"/>
          <w:szCs w:val="22"/>
        </w:rPr>
        <w:t>-</w:t>
      </w:r>
      <w:r w:rsidRPr="00377F94">
        <w:rPr>
          <w:szCs w:val="22"/>
        </w:rPr>
        <w:t xml:space="preserve">12. </w:t>
      </w:r>
    </w:p>
    <w:p w14:paraId="0D8726C9" w14:textId="77777777" w:rsidR="00532E08" w:rsidRPr="00377F94" w:rsidRDefault="00532E08" w:rsidP="00532E08">
      <w:pPr>
        <w:rPr>
          <w:szCs w:val="22"/>
        </w:rPr>
      </w:pPr>
    </w:p>
    <w:p w14:paraId="14E799E8" w14:textId="77777777" w:rsidR="00532E08" w:rsidRPr="00377F94" w:rsidRDefault="00532E08" w:rsidP="00532E08">
      <w:pPr>
        <w:rPr>
          <w:szCs w:val="22"/>
        </w:rPr>
      </w:pPr>
      <w:r w:rsidRPr="00377F94">
        <w:rPr>
          <w:szCs w:val="22"/>
        </w:rPr>
        <w:t>With increasing numbers of English learners entering our public schools, providing quality instruction and assessment becomes even more critical. As English learners strengthen their English language skills, they are likely to become more successful academically. Therefore, it is important to teach English skills as rapidly and efficiently as possible. The focus on academic language in the WIDA ELD standards and in the ACCESS for ELLs tests is intended to accelerate the understanding by EL students of how English is used in the core academic subject matter.</w:t>
      </w:r>
    </w:p>
    <w:p w14:paraId="14080531" w14:textId="77777777" w:rsidR="00532E08" w:rsidRPr="00377F94" w:rsidRDefault="00532E08" w:rsidP="00532E08">
      <w:pPr>
        <w:rPr>
          <w:szCs w:val="22"/>
        </w:rPr>
      </w:pPr>
    </w:p>
    <w:p w14:paraId="12BBED37" w14:textId="77777777" w:rsidR="00532E08" w:rsidRPr="00377F94" w:rsidRDefault="00532E08" w:rsidP="00532E08">
      <w:pPr>
        <w:rPr>
          <w:szCs w:val="22"/>
        </w:rPr>
      </w:pPr>
      <w:r w:rsidRPr="00377F94">
        <w:rPr>
          <w:szCs w:val="22"/>
        </w:rPr>
        <w:t>Massachusetts has been a member of the WIDA consortium since 2012 and has adopted the consortium’s WIDA English Language Development (ELD) standards. The WIDA consortium offers computer-based (online) ACCESS tests for grades 1–12,</w:t>
      </w:r>
      <w:r w:rsidRPr="00377F94" w:rsidDel="00C83C24">
        <w:rPr>
          <w:szCs w:val="22"/>
        </w:rPr>
        <w:t xml:space="preserve"> </w:t>
      </w:r>
      <w:r w:rsidRPr="00377F94">
        <w:rPr>
          <w:szCs w:val="22"/>
        </w:rPr>
        <w:t xml:space="preserve">paper-based assessments for students in grades 1–12 with disabilities, a paper-based kindergarten assessment, the WIDA Alternate ACCESS for students with the most significant cognitive disabilities in grades K–12, and accommodated forms for students with disabilities based on the WIDA ELD standards. </w:t>
      </w:r>
    </w:p>
    <w:p w14:paraId="4E88043D" w14:textId="77777777" w:rsidR="00532E08" w:rsidRPr="00377F94" w:rsidRDefault="00532E08" w:rsidP="00532E08">
      <w:pPr>
        <w:rPr>
          <w:szCs w:val="22"/>
        </w:rPr>
      </w:pPr>
    </w:p>
    <w:p w14:paraId="531766E9" w14:textId="77777777" w:rsidR="00532E08" w:rsidRPr="00377F94" w:rsidRDefault="00532E08" w:rsidP="00532E08">
      <w:pPr>
        <w:rPr>
          <w:szCs w:val="22"/>
        </w:rPr>
      </w:pPr>
      <w:r w:rsidRPr="00377F94">
        <w:rPr>
          <w:szCs w:val="22"/>
        </w:rPr>
        <w:t xml:space="preserve">Thank you for participating in this vital component of the statewide assessment system and for the work you do in your schools with English learners. </w:t>
      </w:r>
    </w:p>
    <w:p w14:paraId="095DDE5E" w14:textId="43D3CED0" w:rsidR="00532E08" w:rsidRDefault="00532E08">
      <w:pPr>
        <w:spacing w:after="200" w:line="276" w:lineRule="auto"/>
        <w:rPr>
          <w:rFonts w:cs="Arial"/>
          <w:b/>
          <w:bCs/>
          <w:kern w:val="32"/>
          <w:sz w:val="32"/>
          <w:szCs w:val="22"/>
        </w:rPr>
      </w:pPr>
    </w:p>
    <w:p w14:paraId="790DCA15" w14:textId="1D240198" w:rsidR="00416CA7" w:rsidRPr="00377F94" w:rsidRDefault="00416CA7" w:rsidP="00532E08">
      <w:pPr>
        <w:pStyle w:val="Heading1"/>
      </w:pPr>
      <w:bookmarkStart w:id="8" w:name="_Toc182822345"/>
      <w:r w:rsidRPr="00377F94">
        <w:lastRenderedPageBreak/>
        <w:t>Contact Information and Resources</w:t>
      </w:r>
      <w:bookmarkEnd w:id="6"/>
      <w:bookmarkEnd w:id="8"/>
    </w:p>
    <w:tbl>
      <w:tblPr>
        <w:tblStyle w:val="TableGrid"/>
        <w:tblW w:w="0" w:type="auto"/>
        <w:tblInd w:w="-185" w:type="dxa"/>
        <w:tblLook w:val="04A0" w:firstRow="1" w:lastRow="0" w:firstColumn="1" w:lastColumn="0" w:noHBand="0" w:noVBand="1"/>
        <w:tblDescription w:val="Test Administration Information and Online Services&#10;&#10;Data Recognition Corporation (DRC) Help Desk:&#10;&#10;Hours: 7:00 a.m.–9:00 p.m., Monday–Friday&#10; &#10;Email: WIDA@datarecognitioncorp.com&#10;&#10;Telephone: 855-787-9615&#10;&#10;Fax: 763-268-3007&#10; &#10;WIDA Standards and Test Administrator Training&#10;&#10;WIDA Help Desk:&#10;&#10;Hours: 9:00 a.m.–6:00 p.m., Monday–Friday, July  to November&#10;8:00 a.m.–8:00 p.m., Monday–Friday, December  to June&#10;&#10;Web: wida.wisc.edu &#10;&#10;Email: help@wida.us &#10;&#10;Telephone: 866-276-7735&#10;&#10;Fax: 608-263-3733&#10;&#10; &#10;Policy Information&#10;&#10;"/>
      </w:tblPr>
      <w:tblGrid>
        <w:gridCol w:w="1293"/>
        <w:gridCol w:w="8057"/>
      </w:tblGrid>
      <w:tr w:rsidR="00DE51F9" w:rsidRPr="00377F94" w14:paraId="1CACA88A" w14:textId="77777777" w:rsidTr="00C410A8">
        <w:trPr>
          <w:tblHeader/>
        </w:trPr>
        <w:tc>
          <w:tcPr>
            <w:tcW w:w="9350" w:type="dxa"/>
            <w:gridSpan w:val="2"/>
            <w:tcBorders>
              <w:bottom w:val="nil"/>
            </w:tcBorders>
          </w:tcPr>
          <w:p w14:paraId="210E85BC" w14:textId="2166E7CA" w:rsidR="00416CA7" w:rsidRPr="00377F94" w:rsidRDefault="00416CA7" w:rsidP="00416CA7">
            <w:pPr>
              <w:rPr>
                <w:b/>
                <w:sz w:val="22"/>
                <w:szCs w:val="22"/>
              </w:rPr>
            </w:pPr>
            <w:r w:rsidRPr="00377F94">
              <w:rPr>
                <w:b/>
                <w:sz w:val="22"/>
                <w:szCs w:val="22"/>
              </w:rPr>
              <w:t xml:space="preserve">Test Administration Information and </w:t>
            </w:r>
            <w:r w:rsidR="009D74EE" w:rsidRPr="00377F94">
              <w:rPr>
                <w:b/>
                <w:sz w:val="22"/>
                <w:szCs w:val="22"/>
              </w:rPr>
              <w:t>Assistance with Technology-related Problems</w:t>
            </w:r>
          </w:p>
          <w:p w14:paraId="452D4BBF" w14:textId="77777777" w:rsidR="00416CA7" w:rsidRPr="00377F94" w:rsidRDefault="00416CA7" w:rsidP="00416CA7">
            <w:pPr>
              <w:rPr>
                <w:b/>
                <w:sz w:val="22"/>
                <w:szCs w:val="22"/>
              </w:rPr>
            </w:pPr>
          </w:p>
          <w:p w14:paraId="5810EEF9" w14:textId="4273B82B" w:rsidR="00416CA7" w:rsidRPr="00377F94" w:rsidRDefault="00840DE4" w:rsidP="00416CA7">
            <w:pPr>
              <w:rPr>
                <w:b/>
                <w:sz w:val="22"/>
                <w:szCs w:val="22"/>
              </w:rPr>
            </w:pPr>
            <w:r w:rsidRPr="00377F94">
              <w:rPr>
                <w:b/>
                <w:sz w:val="22"/>
                <w:szCs w:val="22"/>
              </w:rPr>
              <w:t>Data Recognition Corporation (</w:t>
            </w:r>
            <w:r w:rsidR="00416CA7" w:rsidRPr="00377F94">
              <w:rPr>
                <w:b/>
                <w:sz w:val="22"/>
                <w:szCs w:val="22"/>
              </w:rPr>
              <w:t>DRC</w:t>
            </w:r>
            <w:r w:rsidRPr="00377F94">
              <w:rPr>
                <w:b/>
                <w:sz w:val="22"/>
                <w:szCs w:val="22"/>
              </w:rPr>
              <w:t>)</w:t>
            </w:r>
            <w:r w:rsidR="00416CA7" w:rsidRPr="00377F94">
              <w:rPr>
                <w:b/>
                <w:sz w:val="22"/>
                <w:szCs w:val="22"/>
              </w:rPr>
              <w:t xml:space="preserve"> Help Desk</w:t>
            </w:r>
            <w:r w:rsidR="002733C0" w:rsidRPr="00377F94">
              <w:rPr>
                <w:b/>
                <w:sz w:val="22"/>
                <w:szCs w:val="22"/>
              </w:rPr>
              <w:t>:</w:t>
            </w:r>
          </w:p>
        </w:tc>
      </w:tr>
      <w:tr w:rsidR="002C2F69" w:rsidRPr="00377F94" w14:paraId="5C363363" w14:textId="77777777" w:rsidTr="00C410A8">
        <w:trPr>
          <w:tblHeader/>
        </w:trPr>
        <w:tc>
          <w:tcPr>
            <w:tcW w:w="1293" w:type="dxa"/>
            <w:tcBorders>
              <w:top w:val="nil"/>
              <w:bottom w:val="nil"/>
              <w:right w:val="nil"/>
            </w:tcBorders>
          </w:tcPr>
          <w:p w14:paraId="26CA870F" w14:textId="77777777" w:rsidR="00416CA7" w:rsidRPr="00377F94" w:rsidRDefault="00416CA7" w:rsidP="00416CA7">
            <w:pPr>
              <w:rPr>
                <w:color w:val="000000" w:themeColor="text1"/>
                <w:sz w:val="22"/>
                <w:szCs w:val="22"/>
              </w:rPr>
            </w:pPr>
            <w:r w:rsidRPr="00377F94">
              <w:rPr>
                <w:sz w:val="22"/>
                <w:szCs w:val="22"/>
              </w:rPr>
              <w:t>Hours:</w:t>
            </w:r>
          </w:p>
        </w:tc>
        <w:tc>
          <w:tcPr>
            <w:tcW w:w="8057" w:type="dxa"/>
            <w:tcBorders>
              <w:top w:val="nil"/>
              <w:left w:val="nil"/>
              <w:bottom w:val="nil"/>
            </w:tcBorders>
          </w:tcPr>
          <w:p w14:paraId="42AC0485" w14:textId="7E3FEF40" w:rsidR="00416CA7" w:rsidRPr="00377F94" w:rsidRDefault="00D751A8" w:rsidP="00416CA7">
            <w:pPr>
              <w:rPr>
                <w:b/>
                <w:color w:val="000000" w:themeColor="text1"/>
                <w:sz w:val="22"/>
                <w:szCs w:val="22"/>
              </w:rPr>
            </w:pPr>
            <w:r w:rsidRPr="00377F94">
              <w:rPr>
                <w:b/>
                <w:sz w:val="22"/>
                <w:szCs w:val="22"/>
              </w:rPr>
              <w:t>8</w:t>
            </w:r>
            <w:r w:rsidR="00416CA7" w:rsidRPr="00377F94">
              <w:rPr>
                <w:b/>
                <w:sz w:val="22"/>
                <w:szCs w:val="22"/>
              </w:rPr>
              <w:t>:00 a.m.–</w:t>
            </w:r>
            <w:r w:rsidRPr="00377F94">
              <w:rPr>
                <w:b/>
                <w:sz w:val="22"/>
                <w:szCs w:val="22"/>
              </w:rPr>
              <w:t>7</w:t>
            </w:r>
            <w:r w:rsidR="00416CA7" w:rsidRPr="00377F94">
              <w:rPr>
                <w:b/>
                <w:sz w:val="22"/>
                <w:szCs w:val="22"/>
              </w:rPr>
              <w:t>:00 p.m.</w:t>
            </w:r>
            <w:r w:rsidRPr="00377F94">
              <w:rPr>
                <w:b/>
                <w:sz w:val="22"/>
                <w:szCs w:val="22"/>
              </w:rPr>
              <w:t xml:space="preserve"> ET</w:t>
            </w:r>
            <w:r w:rsidR="00416CA7" w:rsidRPr="00377F94">
              <w:rPr>
                <w:b/>
                <w:sz w:val="22"/>
                <w:szCs w:val="22"/>
              </w:rPr>
              <w:t>, Monday–Friday</w:t>
            </w:r>
          </w:p>
        </w:tc>
      </w:tr>
      <w:tr w:rsidR="002C2F69" w:rsidRPr="00377F94" w14:paraId="755300A8" w14:textId="77777777" w:rsidTr="00C410A8">
        <w:trPr>
          <w:tblHeader/>
        </w:trPr>
        <w:tc>
          <w:tcPr>
            <w:tcW w:w="1293" w:type="dxa"/>
            <w:tcBorders>
              <w:top w:val="nil"/>
              <w:bottom w:val="nil"/>
              <w:right w:val="nil"/>
            </w:tcBorders>
          </w:tcPr>
          <w:p w14:paraId="265E4B56" w14:textId="77777777" w:rsidR="00416CA7" w:rsidRPr="00377F94" w:rsidRDefault="00416CA7" w:rsidP="00416CA7">
            <w:pPr>
              <w:rPr>
                <w:color w:val="000000" w:themeColor="text1"/>
                <w:sz w:val="22"/>
                <w:szCs w:val="22"/>
              </w:rPr>
            </w:pPr>
          </w:p>
        </w:tc>
        <w:tc>
          <w:tcPr>
            <w:tcW w:w="8057" w:type="dxa"/>
            <w:tcBorders>
              <w:top w:val="nil"/>
              <w:left w:val="nil"/>
              <w:bottom w:val="nil"/>
            </w:tcBorders>
          </w:tcPr>
          <w:p w14:paraId="0A7CEB13" w14:textId="77777777" w:rsidR="00416CA7" w:rsidRPr="00377F94" w:rsidRDefault="00416CA7" w:rsidP="00416CA7">
            <w:pPr>
              <w:rPr>
                <w:b/>
                <w:color w:val="000000" w:themeColor="text1"/>
                <w:sz w:val="22"/>
                <w:szCs w:val="22"/>
              </w:rPr>
            </w:pPr>
          </w:p>
        </w:tc>
      </w:tr>
      <w:tr w:rsidR="002C2F69" w:rsidRPr="00377F94" w14:paraId="31564077" w14:textId="77777777" w:rsidTr="00C410A8">
        <w:trPr>
          <w:tblHeader/>
        </w:trPr>
        <w:tc>
          <w:tcPr>
            <w:tcW w:w="1293" w:type="dxa"/>
            <w:tcBorders>
              <w:top w:val="nil"/>
              <w:bottom w:val="nil"/>
              <w:right w:val="nil"/>
            </w:tcBorders>
          </w:tcPr>
          <w:p w14:paraId="0C4D152F"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04327223" w14:textId="77777777" w:rsidR="00416CA7" w:rsidRPr="00377F94" w:rsidRDefault="00416CA7" w:rsidP="00416CA7">
            <w:pPr>
              <w:rPr>
                <w:b/>
                <w:sz w:val="22"/>
                <w:szCs w:val="22"/>
              </w:rPr>
            </w:pPr>
            <w:hyperlink r:id="rId19" w:history="1">
              <w:r w:rsidRPr="00377F94">
                <w:rPr>
                  <w:rStyle w:val="Hyperlink"/>
                  <w:b/>
                  <w:sz w:val="22"/>
                  <w:szCs w:val="22"/>
                </w:rPr>
                <w:t>WIDA@datarecognitioncorp.com</w:t>
              </w:r>
            </w:hyperlink>
          </w:p>
          <w:p w14:paraId="1E5155D3" w14:textId="77777777" w:rsidR="00416CA7" w:rsidRPr="00377F94" w:rsidRDefault="00416CA7" w:rsidP="00416CA7">
            <w:pPr>
              <w:rPr>
                <w:b/>
                <w:color w:val="000000" w:themeColor="text1"/>
                <w:sz w:val="22"/>
                <w:szCs w:val="22"/>
              </w:rPr>
            </w:pPr>
          </w:p>
        </w:tc>
      </w:tr>
      <w:tr w:rsidR="002C2F69" w:rsidRPr="00377F94" w14:paraId="3EBC1352" w14:textId="77777777" w:rsidTr="00C410A8">
        <w:trPr>
          <w:tblHeader/>
        </w:trPr>
        <w:tc>
          <w:tcPr>
            <w:tcW w:w="1293" w:type="dxa"/>
            <w:tcBorders>
              <w:top w:val="nil"/>
              <w:bottom w:val="nil"/>
              <w:right w:val="nil"/>
            </w:tcBorders>
          </w:tcPr>
          <w:p w14:paraId="54F3F3A4" w14:textId="77777777"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2DD6AF53" w14:textId="77777777" w:rsidR="00416CA7" w:rsidRPr="00377F94" w:rsidRDefault="00416CA7" w:rsidP="00416CA7">
            <w:pPr>
              <w:rPr>
                <w:b/>
                <w:sz w:val="22"/>
                <w:szCs w:val="22"/>
              </w:rPr>
            </w:pPr>
            <w:r w:rsidRPr="00377F94">
              <w:rPr>
                <w:b/>
                <w:sz w:val="22"/>
                <w:szCs w:val="22"/>
              </w:rPr>
              <w:t>855-787-9615</w:t>
            </w:r>
          </w:p>
          <w:p w14:paraId="2010C757" w14:textId="77777777" w:rsidR="00416CA7" w:rsidRPr="00377F94" w:rsidRDefault="00416CA7" w:rsidP="00416CA7">
            <w:pPr>
              <w:rPr>
                <w:b/>
                <w:color w:val="000000" w:themeColor="text1"/>
                <w:sz w:val="22"/>
                <w:szCs w:val="22"/>
              </w:rPr>
            </w:pPr>
          </w:p>
        </w:tc>
      </w:tr>
      <w:tr w:rsidR="002C2F69" w:rsidRPr="00377F94" w14:paraId="0A2FCA6E" w14:textId="77777777" w:rsidTr="00C410A8">
        <w:trPr>
          <w:tblHeader/>
        </w:trPr>
        <w:tc>
          <w:tcPr>
            <w:tcW w:w="1293" w:type="dxa"/>
            <w:tcBorders>
              <w:top w:val="nil"/>
              <w:bottom w:val="single" w:sz="4" w:space="0" w:color="auto"/>
              <w:right w:val="nil"/>
            </w:tcBorders>
          </w:tcPr>
          <w:p w14:paraId="503E0BE7" w14:textId="77777777" w:rsidR="00416CA7" w:rsidRPr="00377F94" w:rsidRDefault="00416CA7" w:rsidP="00416CA7">
            <w:pPr>
              <w:rPr>
                <w:color w:val="000000" w:themeColor="text1"/>
                <w:sz w:val="22"/>
                <w:szCs w:val="22"/>
              </w:rPr>
            </w:pPr>
            <w:r w:rsidRPr="00377F94">
              <w:rPr>
                <w:color w:val="000000" w:themeColor="text1"/>
                <w:sz w:val="22"/>
                <w:szCs w:val="22"/>
              </w:rPr>
              <w:t>Fax:</w:t>
            </w:r>
          </w:p>
        </w:tc>
        <w:tc>
          <w:tcPr>
            <w:tcW w:w="8057" w:type="dxa"/>
            <w:tcBorders>
              <w:top w:val="nil"/>
              <w:left w:val="nil"/>
              <w:bottom w:val="single" w:sz="4" w:space="0" w:color="auto"/>
            </w:tcBorders>
          </w:tcPr>
          <w:p w14:paraId="775B71F5" w14:textId="77777777" w:rsidR="00416CA7" w:rsidRPr="00377F94" w:rsidRDefault="00416CA7" w:rsidP="00416CA7">
            <w:pPr>
              <w:rPr>
                <w:b/>
                <w:sz w:val="22"/>
                <w:szCs w:val="22"/>
              </w:rPr>
            </w:pPr>
            <w:r w:rsidRPr="00377F94">
              <w:rPr>
                <w:b/>
                <w:sz w:val="22"/>
                <w:szCs w:val="22"/>
              </w:rPr>
              <w:t>763-268-3007</w:t>
            </w:r>
          </w:p>
        </w:tc>
      </w:tr>
      <w:tr w:rsidR="00FE46E0" w:rsidRPr="00377F94" w14:paraId="7C5F4D3E" w14:textId="77777777" w:rsidTr="00C410A8">
        <w:trPr>
          <w:tblHeader/>
        </w:trPr>
        <w:tc>
          <w:tcPr>
            <w:tcW w:w="1293" w:type="dxa"/>
            <w:tcBorders>
              <w:top w:val="nil"/>
              <w:left w:val="nil"/>
              <w:bottom w:val="single" w:sz="4" w:space="0" w:color="auto"/>
              <w:right w:val="nil"/>
            </w:tcBorders>
          </w:tcPr>
          <w:p w14:paraId="66758C57" w14:textId="77777777" w:rsidR="00416CA7" w:rsidRPr="00377F94" w:rsidRDefault="00416CA7" w:rsidP="00416CA7">
            <w:pPr>
              <w:rPr>
                <w:color w:val="000000" w:themeColor="text1"/>
                <w:sz w:val="22"/>
                <w:szCs w:val="22"/>
              </w:rPr>
            </w:pPr>
          </w:p>
        </w:tc>
        <w:tc>
          <w:tcPr>
            <w:tcW w:w="8057" w:type="dxa"/>
            <w:tcBorders>
              <w:top w:val="nil"/>
              <w:left w:val="nil"/>
              <w:bottom w:val="single" w:sz="4" w:space="0" w:color="auto"/>
              <w:right w:val="nil"/>
            </w:tcBorders>
          </w:tcPr>
          <w:p w14:paraId="4695D027" w14:textId="77777777" w:rsidR="00416CA7" w:rsidRPr="00377F94" w:rsidRDefault="00416CA7" w:rsidP="00416CA7">
            <w:pPr>
              <w:rPr>
                <w:b/>
                <w:color w:val="000000" w:themeColor="text1"/>
                <w:sz w:val="22"/>
                <w:szCs w:val="22"/>
              </w:rPr>
            </w:pPr>
          </w:p>
        </w:tc>
      </w:tr>
      <w:tr w:rsidR="00DE51F9" w:rsidRPr="00377F94" w14:paraId="2F9326B7" w14:textId="77777777" w:rsidTr="00C410A8">
        <w:trPr>
          <w:tblHeader/>
        </w:trPr>
        <w:tc>
          <w:tcPr>
            <w:tcW w:w="9350" w:type="dxa"/>
            <w:gridSpan w:val="2"/>
            <w:tcBorders>
              <w:bottom w:val="nil"/>
            </w:tcBorders>
          </w:tcPr>
          <w:p w14:paraId="6F2344FF" w14:textId="77777777" w:rsidR="00416CA7" w:rsidRPr="00377F94" w:rsidRDefault="00416CA7" w:rsidP="00416CA7">
            <w:pPr>
              <w:rPr>
                <w:b/>
                <w:sz w:val="22"/>
                <w:szCs w:val="22"/>
              </w:rPr>
            </w:pPr>
            <w:r w:rsidRPr="00377F94">
              <w:rPr>
                <w:b/>
                <w:sz w:val="22"/>
                <w:szCs w:val="22"/>
              </w:rPr>
              <w:t>WIDA Standards and Test Administrator Training</w:t>
            </w:r>
          </w:p>
          <w:p w14:paraId="371AE60B" w14:textId="77777777" w:rsidR="00416CA7" w:rsidRPr="00377F94" w:rsidRDefault="00416CA7" w:rsidP="00416CA7">
            <w:pPr>
              <w:rPr>
                <w:b/>
                <w:sz w:val="22"/>
                <w:szCs w:val="22"/>
              </w:rPr>
            </w:pPr>
          </w:p>
          <w:p w14:paraId="5129118D" w14:textId="1A17D2E4" w:rsidR="00416CA7" w:rsidRPr="00377F94" w:rsidRDefault="00416CA7" w:rsidP="00416CA7">
            <w:pPr>
              <w:rPr>
                <w:b/>
                <w:sz w:val="22"/>
                <w:szCs w:val="22"/>
              </w:rPr>
            </w:pPr>
            <w:r w:rsidRPr="00377F94">
              <w:rPr>
                <w:b/>
                <w:sz w:val="22"/>
                <w:szCs w:val="22"/>
              </w:rPr>
              <w:t>WIDA Help Desk</w:t>
            </w:r>
            <w:r w:rsidR="002733C0" w:rsidRPr="00377F94">
              <w:rPr>
                <w:b/>
                <w:sz w:val="22"/>
                <w:szCs w:val="22"/>
              </w:rPr>
              <w:t>:</w:t>
            </w:r>
          </w:p>
        </w:tc>
      </w:tr>
      <w:tr w:rsidR="002C2F69" w:rsidRPr="00377F94" w14:paraId="2DB31781" w14:textId="77777777" w:rsidTr="00C410A8">
        <w:trPr>
          <w:tblHeader/>
        </w:trPr>
        <w:tc>
          <w:tcPr>
            <w:tcW w:w="1293" w:type="dxa"/>
            <w:tcBorders>
              <w:top w:val="nil"/>
              <w:bottom w:val="nil"/>
              <w:right w:val="nil"/>
            </w:tcBorders>
          </w:tcPr>
          <w:p w14:paraId="3B4101D0" w14:textId="77777777" w:rsidR="00416CA7" w:rsidRPr="00377F94" w:rsidRDefault="00416CA7" w:rsidP="00416CA7">
            <w:pPr>
              <w:rPr>
                <w:color w:val="000000" w:themeColor="text1"/>
                <w:sz w:val="22"/>
                <w:szCs w:val="22"/>
              </w:rPr>
            </w:pPr>
            <w:r w:rsidRPr="00377F94">
              <w:rPr>
                <w:sz w:val="22"/>
                <w:szCs w:val="22"/>
              </w:rPr>
              <w:t>Hours:</w:t>
            </w:r>
          </w:p>
        </w:tc>
        <w:tc>
          <w:tcPr>
            <w:tcW w:w="8057" w:type="dxa"/>
            <w:tcBorders>
              <w:top w:val="nil"/>
              <w:left w:val="nil"/>
              <w:bottom w:val="nil"/>
            </w:tcBorders>
          </w:tcPr>
          <w:p w14:paraId="47EF5F67" w14:textId="6DEA7DEC" w:rsidR="00416CA7" w:rsidRPr="00377F94" w:rsidRDefault="00397909" w:rsidP="00416CA7">
            <w:pPr>
              <w:rPr>
                <w:b/>
                <w:sz w:val="22"/>
                <w:szCs w:val="22"/>
              </w:rPr>
            </w:pPr>
            <w:r w:rsidRPr="00377F94">
              <w:rPr>
                <w:b/>
                <w:sz w:val="22"/>
                <w:szCs w:val="22"/>
              </w:rPr>
              <w:t>9</w:t>
            </w:r>
            <w:r w:rsidR="00416CA7" w:rsidRPr="00377F94">
              <w:rPr>
                <w:b/>
                <w:sz w:val="22"/>
                <w:szCs w:val="22"/>
              </w:rPr>
              <w:t>:00 a.m.–</w:t>
            </w:r>
            <w:r w:rsidRPr="00377F94">
              <w:rPr>
                <w:b/>
                <w:sz w:val="22"/>
                <w:szCs w:val="22"/>
              </w:rPr>
              <w:t>6</w:t>
            </w:r>
            <w:r w:rsidR="00416CA7" w:rsidRPr="00377F94">
              <w:rPr>
                <w:b/>
                <w:sz w:val="22"/>
                <w:szCs w:val="22"/>
              </w:rPr>
              <w:t>:00 p.m.</w:t>
            </w:r>
            <w:r w:rsidR="004C594C" w:rsidRPr="00377F94">
              <w:rPr>
                <w:b/>
                <w:sz w:val="22"/>
                <w:szCs w:val="22"/>
              </w:rPr>
              <w:t xml:space="preserve"> ET</w:t>
            </w:r>
            <w:r w:rsidR="00416CA7" w:rsidRPr="00377F94">
              <w:rPr>
                <w:b/>
                <w:sz w:val="22"/>
                <w:szCs w:val="22"/>
              </w:rPr>
              <w:t>, Monday–Friday</w:t>
            </w:r>
            <w:r w:rsidRPr="00377F94">
              <w:rPr>
                <w:b/>
                <w:sz w:val="22"/>
                <w:szCs w:val="22"/>
              </w:rPr>
              <w:t xml:space="preserve">, </w:t>
            </w:r>
            <w:r w:rsidR="00377FBB" w:rsidRPr="00377F94">
              <w:rPr>
                <w:b/>
                <w:sz w:val="22"/>
                <w:szCs w:val="22"/>
              </w:rPr>
              <w:t>April</w:t>
            </w:r>
            <w:r w:rsidRPr="00377F94">
              <w:rPr>
                <w:b/>
                <w:sz w:val="22"/>
                <w:szCs w:val="22"/>
              </w:rPr>
              <w:t xml:space="preserve"> </w:t>
            </w:r>
            <w:r w:rsidR="00377FBB" w:rsidRPr="00377F94">
              <w:rPr>
                <w:b/>
                <w:sz w:val="22"/>
                <w:szCs w:val="22"/>
              </w:rPr>
              <w:t>-</w:t>
            </w:r>
            <w:r w:rsidRPr="00377F94">
              <w:rPr>
                <w:b/>
                <w:sz w:val="22"/>
                <w:szCs w:val="22"/>
              </w:rPr>
              <w:t xml:space="preserve"> November</w:t>
            </w:r>
          </w:p>
          <w:p w14:paraId="452BE043" w14:textId="555AD4F0" w:rsidR="00397909" w:rsidRPr="00377F94" w:rsidRDefault="00397909" w:rsidP="00416CA7">
            <w:pPr>
              <w:rPr>
                <w:b/>
                <w:sz w:val="22"/>
                <w:szCs w:val="22"/>
              </w:rPr>
            </w:pPr>
            <w:r w:rsidRPr="00377F94">
              <w:rPr>
                <w:b/>
                <w:sz w:val="22"/>
                <w:szCs w:val="22"/>
              </w:rPr>
              <w:t>8:00 a.m.–8:00 p.m.</w:t>
            </w:r>
            <w:r w:rsidR="00377FBB" w:rsidRPr="00377F94">
              <w:rPr>
                <w:b/>
                <w:sz w:val="22"/>
                <w:szCs w:val="22"/>
              </w:rPr>
              <w:t xml:space="preserve"> ET</w:t>
            </w:r>
            <w:r w:rsidRPr="00377F94">
              <w:rPr>
                <w:b/>
                <w:sz w:val="22"/>
                <w:szCs w:val="22"/>
              </w:rPr>
              <w:t xml:space="preserve">, Monday–Friday, December </w:t>
            </w:r>
            <w:r w:rsidR="00377FBB" w:rsidRPr="00377F94">
              <w:rPr>
                <w:b/>
                <w:sz w:val="22"/>
                <w:szCs w:val="22"/>
              </w:rPr>
              <w:t>-</w:t>
            </w:r>
            <w:r w:rsidRPr="00377F94">
              <w:rPr>
                <w:b/>
                <w:sz w:val="22"/>
                <w:szCs w:val="22"/>
              </w:rPr>
              <w:t xml:space="preserve"> </w:t>
            </w:r>
            <w:r w:rsidR="00377FBB" w:rsidRPr="00377F94">
              <w:rPr>
                <w:b/>
                <w:sz w:val="22"/>
                <w:szCs w:val="22"/>
              </w:rPr>
              <w:t>March</w:t>
            </w:r>
          </w:p>
          <w:p w14:paraId="3F474F1E" w14:textId="77777777" w:rsidR="00416CA7" w:rsidRPr="00377F94" w:rsidRDefault="00416CA7" w:rsidP="00416CA7">
            <w:pPr>
              <w:rPr>
                <w:b/>
                <w:color w:val="000000" w:themeColor="text1"/>
                <w:sz w:val="22"/>
                <w:szCs w:val="22"/>
              </w:rPr>
            </w:pPr>
          </w:p>
        </w:tc>
      </w:tr>
      <w:tr w:rsidR="002C2F69" w:rsidRPr="00377F94" w14:paraId="17FE0402" w14:textId="77777777" w:rsidTr="00C410A8">
        <w:trPr>
          <w:tblHeader/>
        </w:trPr>
        <w:tc>
          <w:tcPr>
            <w:tcW w:w="1293" w:type="dxa"/>
            <w:tcBorders>
              <w:top w:val="nil"/>
              <w:bottom w:val="nil"/>
              <w:right w:val="nil"/>
            </w:tcBorders>
          </w:tcPr>
          <w:p w14:paraId="4A996F07" w14:textId="77777777" w:rsidR="00416CA7" w:rsidRPr="00377F94" w:rsidRDefault="00416CA7" w:rsidP="00416CA7">
            <w:pPr>
              <w:rPr>
                <w:color w:val="000000" w:themeColor="text1"/>
                <w:sz w:val="22"/>
                <w:szCs w:val="22"/>
              </w:rPr>
            </w:pPr>
            <w:r w:rsidRPr="00377F94">
              <w:rPr>
                <w:color w:val="000000" w:themeColor="text1"/>
                <w:sz w:val="22"/>
                <w:szCs w:val="22"/>
              </w:rPr>
              <w:t>Web:</w:t>
            </w:r>
          </w:p>
        </w:tc>
        <w:tc>
          <w:tcPr>
            <w:tcW w:w="8057" w:type="dxa"/>
            <w:tcBorders>
              <w:top w:val="nil"/>
              <w:left w:val="nil"/>
              <w:bottom w:val="nil"/>
            </w:tcBorders>
          </w:tcPr>
          <w:p w14:paraId="7B453E19" w14:textId="77777777" w:rsidR="00416CA7" w:rsidRPr="00377F94" w:rsidRDefault="005E29CF" w:rsidP="00416CA7">
            <w:pPr>
              <w:rPr>
                <w:rFonts w:cstheme="minorHAnsi"/>
                <w:b/>
                <w:color w:val="0000FF"/>
                <w:sz w:val="22"/>
                <w:szCs w:val="22"/>
              </w:rPr>
            </w:pPr>
            <w:hyperlink r:id="rId20" w:history="1">
              <w:r w:rsidRPr="00377F94">
                <w:rPr>
                  <w:rFonts w:cstheme="minorHAnsi"/>
                  <w:b/>
                  <w:bCs/>
                  <w:color w:val="0000FF"/>
                  <w:sz w:val="22"/>
                  <w:szCs w:val="22"/>
                  <w:u w:val="single"/>
                </w:rPr>
                <w:t>wida.wisc.edu</w:t>
              </w:r>
            </w:hyperlink>
            <w:r w:rsidR="00416CA7" w:rsidRPr="00377F94">
              <w:rPr>
                <w:rFonts w:cstheme="minorHAnsi"/>
                <w:b/>
                <w:color w:val="0000FF"/>
                <w:sz w:val="22"/>
                <w:szCs w:val="22"/>
              </w:rPr>
              <w:t xml:space="preserve"> </w:t>
            </w:r>
          </w:p>
          <w:p w14:paraId="2A6C4E21" w14:textId="77777777" w:rsidR="00416CA7" w:rsidRPr="00377F94" w:rsidRDefault="00416CA7" w:rsidP="00416CA7">
            <w:pPr>
              <w:rPr>
                <w:rFonts w:cstheme="minorHAnsi"/>
                <w:b/>
                <w:color w:val="0000FF"/>
                <w:sz w:val="22"/>
                <w:szCs w:val="22"/>
              </w:rPr>
            </w:pPr>
          </w:p>
        </w:tc>
      </w:tr>
      <w:tr w:rsidR="002C2F69" w:rsidRPr="00377F94" w14:paraId="2CDB63EB" w14:textId="77777777" w:rsidTr="00C410A8">
        <w:trPr>
          <w:tblHeader/>
        </w:trPr>
        <w:tc>
          <w:tcPr>
            <w:tcW w:w="1293" w:type="dxa"/>
            <w:tcBorders>
              <w:top w:val="nil"/>
              <w:bottom w:val="nil"/>
              <w:right w:val="nil"/>
            </w:tcBorders>
          </w:tcPr>
          <w:p w14:paraId="06EC872A"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3B09FFD8" w14:textId="77777777" w:rsidR="00416CA7" w:rsidRPr="00377F94" w:rsidRDefault="00416CA7" w:rsidP="00416CA7">
            <w:pPr>
              <w:rPr>
                <w:b/>
                <w:color w:val="000000" w:themeColor="text1"/>
                <w:sz w:val="22"/>
                <w:szCs w:val="22"/>
              </w:rPr>
            </w:pPr>
            <w:hyperlink r:id="rId21" w:history="1">
              <w:r w:rsidRPr="00377F94">
                <w:rPr>
                  <w:rStyle w:val="Hyperlink"/>
                  <w:b/>
                  <w:sz w:val="22"/>
                  <w:szCs w:val="22"/>
                </w:rPr>
                <w:t>help@wida.us</w:t>
              </w:r>
            </w:hyperlink>
            <w:r w:rsidRPr="00377F94">
              <w:rPr>
                <w:b/>
                <w:color w:val="000000" w:themeColor="text1"/>
                <w:sz w:val="22"/>
                <w:szCs w:val="22"/>
              </w:rPr>
              <w:t xml:space="preserve"> </w:t>
            </w:r>
          </w:p>
          <w:p w14:paraId="09A8D40B" w14:textId="77777777" w:rsidR="00416CA7" w:rsidRPr="00377F94" w:rsidRDefault="00416CA7" w:rsidP="00416CA7">
            <w:pPr>
              <w:rPr>
                <w:b/>
                <w:color w:val="000000" w:themeColor="text1"/>
                <w:sz w:val="22"/>
                <w:szCs w:val="22"/>
              </w:rPr>
            </w:pPr>
          </w:p>
        </w:tc>
      </w:tr>
      <w:tr w:rsidR="002C2F69" w:rsidRPr="00377F94" w14:paraId="7FB28715" w14:textId="77777777" w:rsidTr="00C410A8">
        <w:trPr>
          <w:tblHeader/>
        </w:trPr>
        <w:tc>
          <w:tcPr>
            <w:tcW w:w="1293" w:type="dxa"/>
            <w:tcBorders>
              <w:top w:val="nil"/>
              <w:bottom w:val="nil"/>
              <w:right w:val="nil"/>
            </w:tcBorders>
          </w:tcPr>
          <w:p w14:paraId="7794F181" w14:textId="77777777"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2801D87A" w14:textId="77777777" w:rsidR="00416CA7" w:rsidRPr="00377F94" w:rsidRDefault="00416CA7" w:rsidP="00416CA7">
            <w:pPr>
              <w:rPr>
                <w:b/>
                <w:sz w:val="22"/>
                <w:szCs w:val="22"/>
              </w:rPr>
            </w:pPr>
            <w:r w:rsidRPr="00377F94">
              <w:rPr>
                <w:b/>
                <w:sz w:val="22"/>
                <w:szCs w:val="22"/>
              </w:rPr>
              <w:t>866-276-7735</w:t>
            </w:r>
          </w:p>
          <w:p w14:paraId="69DA8879" w14:textId="77777777" w:rsidR="00416CA7" w:rsidRPr="00377F94" w:rsidRDefault="00416CA7" w:rsidP="00416CA7">
            <w:pPr>
              <w:rPr>
                <w:b/>
                <w:color w:val="000000" w:themeColor="text1"/>
                <w:sz w:val="22"/>
                <w:szCs w:val="22"/>
              </w:rPr>
            </w:pPr>
          </w:p>
        </w:tc>
      </w:tr>
      <w:tr w:rsidR="002C2F69" w:rsidRPr="00377F94" w14:paraId="46D464CE" w14:textId="77777777" w:rsidTr="00C410A8">
        <w:trPr>
          <w:tblHeader/>
        </w:trPr>
        <w:tc>
          <w:tcPr>
            <w:tcW w:w="1293" w:type="dxa"/>
            <w:tcBorders>
              <w:top w:val="nil"/>
              <w:bottom w:val="single" w:sz="4" w:space="0" w:color="auto"/>
              <w:right w:val="nil"/>
            </w:tcBorders>
          </w:tcPr>
          <w:p w14:paraId="7EF53DDD" w14:textId="77777777" w:rsidR="00416CA7" w:rsidRPr="00377F94" w:rsidRDefault="00416CA7" w:rsidP="00416CA7">
            <w:pPr>
              <w:rPr>
                <w:color w:val="000000" w:themeColor="text1"/>
                <w:sz w:val="22"/>
                <w:szCs w:val="22"/>
              </w:rPr>
            </w:pPr>
            <w:r w:rsidRPr="00377F94">
              <w:rPr>
                <w:color w:val="000000" w:themeColor="text1"/>
                <w:sz w:val="22"/>
                <w:szCs w:val="22"/>
              </w:rPr>
              <w:t>Fax:</w:t>
            </w:r>
          </w:p>
        </w:tc>
        <w:tc>
          <w:tcPr>
            <w:tcW w:w="8057" w:type="dxa"/>
            <w:tcBorders>
              <w:top w:val="nil"/>
              <w:left w:val="nil"/>
              <w:bottom w:val="single" w:sz="4" w:space="0" w:color="auto"/>
            </w:tcBorders>
          </w:tcPr>
          <w:p w14:paraId="215356A0" w14:textId="77777777" w:rsidR="00416CA7" w:rsidRPr="00377F94" w:rsidRDefault="00416CA7" w:rsidP="00416CA7">
            <w:pPr>
              <w:rPr>
                <w:b/>
                <w:color w:val="000000" w:themeColor="text1"/>
                <w:sz w:val="22"/>
                <w:szCs w:val="22"/>
              </w:rPr>
            </w:pPr>
            <w:r w:rsidRPr="00377F94">
              <w:rPr>
                <w:b/>
                <w:color w:val="000000" w:themeColor="text1"/>
                <w:sz w:val="22"/>
                <w:szCs w:val="22"/>
              </w:rPr>
              <w:t>608-263-3733</w:t>
            </w:r>
          </w:p>
          <w:p w14:paraId="152EFE09" w14:textId="77777777" w:rsidR="00416CA7" w:rsidRPr="00377F94" w:rsidRDefault="00416CA7" w:rsidP="00416CA7">
            <w:pPr>
              <w:rPr>
                <w:b/>
                <w:color w:val="000000" w:themeColor="text1"/>
                <w:sz w:val="22"/>
                <w:szCs w:val="22"/>
              </w:rPr>
            </w:pPr>
          </w:p>
        </w:tc>
      </w:tr>
      <w:tr w:rsidR="00FE46E0" w:rsidRPr="00377F94" w14:paraId="5B3C9232" w14:textId="77777777" w:rsidTr="00C410A8">
        <w:trPr>
          <w:tblHeader/>
        </w:trPr>
        <w:tc>
          <w:tcPr>
            <w:tcW w:w="1293" w:type="dxa"/>
            <w:tcBorders>
              <w:top w:val="nil"/>
              <w:left w:val="nil"/>
              <w:bottom w:val="single" w:sz="4" w:space="0" w:color="auto"/>
              <w:right w:val="nil"/>
            </w:tcBorders>
          </w:tcPr>
          <w:p w14:paraId="5D2BFBE4" w14:textId="77777777" w:rsidR="00416CA7" w:rsidRPr="00377F94" w:rsidRDefault="00416CA7" w:rsidP="00416CA7">
            <w:pPr>
              <w:rPr>
                <w:color w:val="000000" w:themeColor="text1"/>
                <w:sz w:val="22"/>
                <w:szCs w:val="22"/>
              </w:rPr>
            </w:pPr>
          </w:p>
        </w:tc>
        <w:tc>
          <w:tcPr>
            <w:tcW w:w="8057" w:type="dxa"/>
            <w:tcBorders>
              <w:top w:val="nil"/>
              <w:left w:val="nil"/>
              <w:bottom w:val="single" w:sz="4" w:space="0" w:color="auto"/>
              <w:right w:val="nil"/>
            </w:tcBorders>
          </w:tcPr>
          <w:p w14:paraId="7B6B377C" w14:textId="77777777" w:rsidR="00416CA7" w:rsidRPr="00377F94" w:rsidRDefault="00416CA7" w:rsidP="00416CA7">
            <w:pPr>
              <w:rPr>
                <w:b/>
                <w:color w:val="000000" w:themeColor="text1"/>
                <w:sz w:val="22"/>
                <w:szCs w:val="22"/>
              </w:rPr>
            </w:pPr>
          </w:p>
        </w:tc>
      </w:tr>
      <w:tr w:rsidR="00DE51F9" w:rsidRPr="00377F94" w14:paraId="03B2E56C" w14:textId="77777777" w:rsidTr="00C410A8">
        <w:trPr>
          <w:tblHeader/>
        </w:trPr>
        <w:tc>
          <w:tcPr>
            <w:tcW w:w="9350" w:type="dxa"/>
            <w:gridSpan w:val="2"/>
            <w:tcBorders>
              <w:bottom w:val="nil"/>
            </w:tcBorders>
          </w:tcPr>
          <w:p w14:paraId="3DC175A2" w14:textId="77777777" w:rsidR="00416CA7" w:rsidRPr="00377F94" w:rsidRDefault="00416CA7" w:rsidP="00416CA7">
            <w:pPr>
              <w:rPr>
                <w:b/>
                <w:color w:val="000000" w:themeColor="text1"/>
                <w:sz w:val="22"/>
                <w:szCs w:val="22"/>
              </w:rPr>
            </w:pPr>
            <w:r w:rsidRPr="00377F94">
              <w:rPr>
                <w:b/>
                <w:color w:val="000000" w:themeColor="text1"/>
                <w:sz w:val="22"/>
                <w:szCs w:val="22"/>
              </w:rPr>
              <w:t>Policy Information</w:t>
            </w:r>
          </w:p>
          <w:p w14:paraId="41CAB027" w14:textId="77777777" w:rsidR="00416CA7" w:rsidRPr="00377F94" w:rsidRDefault="00416CA7" w:rsidP="00416CA7">
            <w:pPr>
              <w:rPr>
                <w:b/>
                <w:color w:val="000000" w:themeColor="text1"/>
                <w:sz w:val="22"/>
                <w:szCs w:val="22"/>
              </w:rPr>
            </w:pPr>
          </w:p>
          <w:p w14:paraId="17D49C04" w14:textId="77777777" w:rsidR="00AD0AAD" w:rsidRPr="00377F94" w:rsidRDefault="00416CA7" w:rsidP="00416CA7">
            <w:pPr>
              <w:rPr>
                <w:b/>
                <w:color w:val="000000" w:themeColor="text1"/>
                <w:sz w:val="22"/>
                <w:szCs w:val="22"/>
              </w:rPr>
            </w:pPr>
            <w:r w:rsidRPr="00377F94">
              <w:rPr>
                <w:b/>
                <w:color w:val="000000" w:themeColor="text1"/>
                <w:sz w:val="22"/>
                <w:szCs w:val="22"/>
              </w:rPr>
              <w:t>MA Department of Elementary and Secondary Education</w:t>
            </w:r>
          </w:p>
          <w:p w14:paraId="7AE02330" w14:textId="2B6E4390" w:rsidR="00416CA7" w:rsidRPr="00377F94" w:rsidRDefault="00416CA7" w:rsidP="00416CA7">
            <w:pPr>
              <w:rPr>
                <w:b/>
                <w:color w:val="000000" w:themeColor="text1"/>
                <w:sz w:val="22"/>
                <w:szCs w:val="22"/>
              </w:rPr>
            </w:pPr>
            <w:r w:rsidRPr="00377F94">
              <w:rPr>
                <w:b/>
                <w:color w:val="000000" w:themeColor="text1"/>
                <w:sz w:val="22"/>
                <w:szCs w:val="22"/>
              </w:rPr>
              <w:t xml:space="preserve">Student Assessment Services </w:t>
            </w:r>
            <w:r w:rsidR="00AD0AAD" w:rsidRPr="00377F94">
              <w:rPr>
                <w:b/>
                <w:color w:val="000000" w:themeColor="text1"/>
                <w:sz w:val="22"/>
                <w:szCs w:val="22"/>
              </w:rPr>
              <w:t>Office</w:t>
            </w:r>
          </w:p>
        </w:tc>
      </w:tr>
      <w:tr w:rsidR="002C2F69" w:rsidRPr="00377F94" w14:paraId="4A7A1739" w14:textId="77777777" w:rsidTr="00C410A8">
        <w:trPr>
          <w:tblHeader/>
        </w:trPr>
        <w:tc>
          <w:tcPr>
            <w:tcW w:w="1293" w:type="dxa"/>
            <w:tcBorders>
              <w:top w:val="nil"/>
              <w:bottom w:val="nil"/>
              <w:right w:val="nil"/>
            </w:tcBorders>
          </w:tcPr>
          <w:p w14:paraId="011812D1" w14:textId="77777777" w:rsidR="00416CA7" w:rsidRPr="00377F94" w:rsidRDefault="00416CA7" w:rsidP="00416CA7">
            <w:pPr>
              <w:rPr>
                <w:color w:val="000000" w:themeColor="text1"/>
                <w:sz w:val="22"/>
                <w:szCs w:val="22"/>
              </w:rPr>
            </w:pPr>
            <w:r w:rsidRPr="00377F94">
              <w:rPr>
                <w:color w:val="000000" w:themeColor="text1"/>
                <w:sz w:val="22"/>
                <w:szCs w:val="22"/>
              </w:rPr>
              <w:t>Web:</w:t>
            </w:r>
          </w:p>
        </w:tc>
        <w:tc>
          <w:tcPr>
            <w:tcW w:w="8057" w:type="dxa"/>
            <w:tcBorders>
              <w:top w:val="nil"/>
              <w:left w:val="nil"/>
              <w:bottom w:val="nil"/>
            </w:tcBorders>
          </w:tcPr>
          <w:p w14:paraId="13968058" w14:textId="77777777" w:rsidR="00416CA7" w:rsidRPr="00377F94" w:rsidRDefault="00416CA7" w:rsidP="00416CA7">
            <w:pPr>
              <w:rPr>
                <w:b/>
                <w:color w:val="000000" w:themeColor="text1"/>
                <w:sz w:val="22"/>
                <w:szCs w:val="22"/>
              </w:rPr>
            </w:pPr>
            <w:hyperlink r:id="rId22" w:history="1">
              <w:r w:rsidRPr="00377F94">
                <w:rPr>
                  <w:rStyle w:val="Hyperlink"/>
                  <w:b/>
                  <w:sz w:val="22"/>
                  <w:szCs w:val="22"/>
                </w:rPr>
                <w:t>www.doe.mass.edu/mcas/access</w:t>
              </w:r>
            </w:hyperlink>
            <w:r w:rsidRPr="00377F94">
              <w:rPr>
                <w:b/>
                <w:color w:val="000000" w:themeColor="text1"/>
                <w:sz w:val="22"/>
                <w:szCs w:val="22"/>
              </w:rPr>
              <w:t xml:space="preserve"> </w:t>
            </w:r>
          </w:p>
          <w:p w14:paraId="0FC66E17" w14:textId="77777777" w:rsidR="00416CA7" w:rsidRPr="00377F94" w:rsidRDefault="00416CA7" w:rsidP="00416CA7">
            <w:pPr>
              <w:rPr>
                <w:b/>
                <w:color w:val="000000" w:themeColor="text1"/>
                <w:sz w:val="22"/>
                <w:szCs w:val="22"/>
              </w:rPr>
            </w:pPr>
          </w:p>
        </w:tc>
      </w:tr>
      <w:tr w:rsidR="002C2F69" w:rsidRPr="00377F94" w14:paraId="0BD73259" w14:textId="77777777" w:rsidTr="00C410A8">
        <w:trPr>
          <w:tblHeader/>
        </w:trPr>
        <w:tc>
          <w:tcPr>
            <w:tcW w:w="1293" w:type="dxa"/>
            <w:tcBorders>
              <w:top w:val="nil"/>
              <w:bottom w:val="nil"/>
              <w:right w:val="nil"/>
            </w:tcBorders>
          </w:tcPr>
          <w:p w14:paraId="48D9C401"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654137DF" w14:textId="2195D6E1" w:rsidR="00416CA7" w:rsidRPr="00377F94" w:rsidRDefault="00117778" w:rsidP="00416CA7">
            <w:pPr>
              <w:rPr>
                <w:rFonts w:cstheme="minorHAnsi"/>
                <w:b/>
                <w:color w:val="000000" w:themeColor="text1"/>
                <w:sz w:val="22"/>
                <w:szCs w:val="22"/>
              </w:rPr>
            </w:pPr>
            <w:hyperlink r:id="rId23" w:history="1">
              <w:r w:rsidRPr="00377F94">
                <w:rPr>
                  <w:rStyle w:val="Hyperlink"/>
                  <w:rFonts w:cstheme="minorHAnsi"/>
                  <w:b/>
                  <w:sz w:val="22"/>
                  <w:szCs w:val="22"/>
                </w:rPr>
                <w:t>access@mass.gov</w:t>
              </w:r>
            </w:hyperlink>
            <w:r w:rsidR="00416CA7" w:rsidRPr="00377F94">
              <w:rPr>
                <w:rFonts w:cstheme="minorHAnsi"/>
                <w:b/>
                <w:color w:val="000000" w:themeColor="text1"/>
                <w:sz w:val="22"/>
                <w:szCs w:val="22"/>
              </w:rPr>
              <w:t xml:space="preserve">  </w:t>
            </w:r>
          </w:p>
          <w:p w14:paraId="12095A3B" w14:textId="77777777" w:rsidR="00416CA7" w:rsidRPr="00377F94" w:rsidRDefault="00416CA7" w:rsidP="00416CA7">
            <w:pPr>
              <w:rPr>
                <w:b/>
                <w:color w:val="000000" w:themeColor="text1"/>
                <w:sz w:val="22"/>
                <w:szCs w:val="22"/>
              </w:rPr>
            </w:pPr>
          </w:p>
        </w:tc>
      </w:tr>
      <w:tr w:rsidR="002C2F69" w:rsidRPr="00377F94" w14:paraId="279828E5" w14:textId="77777777" w:rsidTr="00C410A8">
        <w:trPr>
          <w:tblHeader/>
        </w:trPr>
        <w:tc>
          <w:tcPr>
            <w:tcW w:w="1293" w:type="dxa"/>
            <w:tcBorders>
              <w:top w:val="nil"/>
              <w:bottom w:val="nil"/>
              <w:right w:val="nil"/>
            </w:tcBorders>
          </w:tcPr>
          <w:p w14:paraId="59B33A8D" w14:textId="7E36F024"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4BDA123B" w14:textId="77777777" w:rsidR="00416CA7" w:rsidRPr="00377F94" w:rsidRDefault="00416CA7" w:rsidP="00416CA7">
            <w:pPr>
              <w:rPr>
                <w:b/>
                <w:color w:val="000000" w:themeColor="text1"/>
                <w:sz w:val="22"/>
                <w:szCs w:val="22"/>
              </w:rPr>
            </w:pPr>
            <w:r w:rsidRPr="00377F94">
              <w:rPr>
                <w:b/>
                <w:color w:val="000000" w:themeColor="text1"/>
                <w:sz w:val="22"/>
                <w:szCs w:val="22"/>
              </w:rPr>
              <w:t>781-338-3625</w:t>
            </w:r>
          </w:p>
          <w:p w14:paraId="07FA4791" w14:textId="77777777" w:rsidR="00416CA7" w:rsidRPr="00377F94" w:rsidRDefault="00416CA7" w:rsidP="00416CA7">
            <w:pPr>
              <w:rPr>
                <w:b/>
                <w:color w:val="000000" w:themeColor="text1"/>
                <w:sz w:val="22"/>
                <w:szCs w:val="22"/>
              </w:rPr>
            </w:pPr>
          </w:p>
        </w:tc>
      </w:tr>
      <w:tr w:rsidR="00DE51F9" w:rsidRPr="00377F94" w14:paraId="4549322A" w14:textId="77777777" w:rsidTr="00C410A8">
        <w:trPr>
          <w:tblHeader/>
        </w:trPr>
        <w:tc>
          <w:tcPr>
            <w:tcW w:w="9350" w:type="dxa"/>
            <w:gridSpan w:val="2"/>
            <w:tcBorders>
              <w:top w:val="nil"/>
              <w:bottom w:val="nil"/>
            </w:tcBorders>
          </w:tcPr>
          <w:p w14:paraId="28CC6B9D" w14:textId="576DDEF3" w:rsidR="00416CA7" w:rsidRPr="00377F94" w:rsidRDefault="00416CA7" w:rsidP="00416CA7">
            <w:pPr>
              <w:autoSpaceDE w:val="0"/>
              <w:autoSpaceDN w:val="0"/>
              <w:adjustRightInd w:val="0"/>
              <w:rPr>
                <w:color w:val="000000" w:themeColor="text1"/>
                <w:sz w:val="22"/>
                <w:szCs w:val="22"/>
              </w:rPr>
            </w:pPr>
            <w:r w:rsidRPr="00377F94">
              <w:rPr>
                <w:sz w:val="22"/>
                <w:szCs w:val="22"/>
              </w:rPr>
              <w:t xml:space="preserve">Questions regarding Student Information Management System (SIMS) data should be directed to the </w:t>
            </w:r>
            <w:hyperlink r:id="rId24" w:history="1">
              <w:r w:rsidR="000635FB" w:rsidRPr="00377F94">
                <w:rPr>
                  <w:rStyle w:val="Hyperlink"/>
                  <w:sz w:val="22"/>
                  <w:szCs w:val="22"/>
                </w:rPr>
                <w:t>district’s SIMS contact</w:t>
              </w:r>
            </w:hyperlink>
            <w:r w:rsidR="000635FB" w:rsidRPr="00377F94">
              <w:rPr>
                <w:rStyle w:val="Hyperlink"/>
                <w:sz w:val="22"/>
                <w:szCs w:val="22"/>
                <w:u w:val="none"/>
              </w:rPr>
              <w:t xml:space="preserve">. </w:t>
            </w:r>
            <w:r w:rsidRPr="00377F94">
              <w:rPr>
                <w:sz w:val="22"/>
                <w:szCs w:val="22"/>
              </w:rPr>
              <w:t xml:space="preserve">Select </w:t>
            </w:r>
            <w:r w:rsidRPr="00377F94">
              <w:rPr>
                <w:b/>
                <w:bCs/>
                <w:sz w:val="22"/>
                <w:szCs w:val="22"/>
              </w:rPr>
              <w:t xml:space="preserve">SIMS Contact </w:t>
            </w:r>
            <w:r w:rsidRPr="00377F94">
              <w:rPr>
                <w:sz w:val="22"/>
                <w:szCs w:val="22"/>
              </w:rPr>
              <w:t xml:space="preserve">from the Function menu and click </w:t>
            </w:r>
            <w:r w:rsidRPr="00377F94">
              <w:rPr>
                <w:b/>
                <w:bCs/>
                <w:sz w:val="22"/>
                <w:szCs w:val="22"/>
              </w:rPr>
              <w:t>Get Results</w:t>
            </w:r>
            <w:r w:rsidRPr="00377F94">
              <w:rPr>
                <w:sz w:val="22"/>
                <w:szCs w:val="22"/>
              </w:rPr>
              <w:t>.</w:t>
            </w:r>
          </w:p>
        </w:tc>
      </w:tr>
      <w:tr w:rsidR="00B57B0D" w:rsidRPr="00377F94" w14:paraId="044A61C3" w14:textId="77777777" w:rsidTr="00C410A8">
        <w:trPr>
          <w:trHeight w:val="963"/>
          <w:tblHeader/>
        </w:trPr>
        <w:tc>
          <w:tcPr>
            <w:tcW w:w="9350" w:type="dxa"/>
            <w:gridSpan w:val="2"/>
            <w:tcBorders>
              <w:top w:val="nil"/>
            </w:tcBorders>
            <w:vAlign w:val="center"/>
          </w:tcPr>
          <w:p w14:paraId="24163DB7" w14:textId="25D27CFC" w:rsidR="00416CA7" w:rsidRPr="00377F94" w:rsidRDefault="00416CA7" w:rsidP="00057B4F">
            <w:pPr>
              <w:autoSpaceDE w:val="0"/>
              <w:autoSpaceDN w:val="0"/>
              <w:adjustRightInd w:val="0"/>
              <w:rPr>
                <w:sz w:val="22"/>
                <w:szCs w:val="22"/>
              </w:rPr>
            </w:pPr>
            <w:bookmarkStart w:id="9" w:name="_Hlk48639772"/>
            <w:r w:rsidRPr="00377F94">
              <w:rPr>
                <w:sz w:val="22"/>
                <w:szCs w:val="22"/>
              </w:rPr>
              <w:t xml:space="preserve">Questions regarding </w:t>
            </w:r>
            <w:r w:rsidRPr="00377F94">
              <w:rPr>
                <w:b/>
                <w:sz w:val="22"/>
                <w:szCs w:val="22"/>
              </w:rPr>
              <w:t xml:space="preserve">RETELL, WIDA standards training, </w:t>
            </w:r>
            <w:r w:rsidR="00D90E7B" w:rsidRPr="00377F94">
              <w:rPr>
                <w:b/>
                <w:sz w:val="22"/>
                <w:szCs w:val="22"/>
              </w:rPr>
              <w:t xml:space="preserve">WIDA </w:t>
            </w:r>
            <w:r w:rsidR="00CD3ECE" w:rsidRPr="00377F94">
              <w:rPr>
                <w:b/>
                <w:sz w:val="22"/>
                <w:szCs w:val="22"/>
              </w:rPr>
              <w:t xml:space="preserve">professional development, </w:t>
            </w:r>
            <w:r w:rsidRPr="00377F94">
              <w:rPr>
                <w:b/>
                <w:sz w:val="22"/>
                <w:szCs w:val="22"/>
              </w:rPr>
              <w:t>and the identification</w:t>
            </w:r>
            <w:r w:rsidR="00BF3A82" w:rsidRPr="00377F94">
              <w:rPr>
                <w:b/>
                <w:sz w:val="22"/>
                <w:szCs w:val="22"/>
              </w:rPr>
              <w:t>, services, and reclassification</w:t>
            </w:r>
            <w:r w:rsidRPr="00377F94">
              <w:rPr>
                <w:b/>
                <w:sz w:val="22"/>
                <w:szCs w:val="22"/>
              </w:rPr>
              <w:t xml:space="preserve"> of English learner</w:t>
            </w:r>
            <w:r w:rsidR="00840DE4" w:rsidRPr="00377F94">
              <w:rPr>
                <w:b/>
                <w:sz w:val="22"/>
                <w:szCs w:val="22"/>
              </w:rPr>
              <w:t>s</w:t>
            </w:r>
            <w:r w:rsidRPr="00377F94">
              <w:rPr>
                <w:b/>
                <w:sz w:val="22"/>
                <w:szCs w:val="22"/>
              </w:rPr>
              <w:t xml:space="preserve"> </w:t>
            </w:r>
            <w:r w:rsidRPr="00377F94">
              <w:rPr>
                <w:sz w:val="22"/>
                <w:szCs w:val="22"/>
              </w:rPr>
              <w:t>(EL</w:t>
            </w:r>
            <w:r w:rsidR="00C37068" w:rsidRPr="00377F94">
              <w:rPr>
                <w:sz w:val="22"/>
                <w:szCs w:val="22"/>
              </w:rPr>
              <w:t>s</w:t>
            </w:r>
            <w:r w:rsidRPr="00377F94">
              <w:rPr>
                <w:sz w:val="22"/>
                <w:szCs w:val="22"/>
              </w:rPr>
              <w:t xml:space="preserve">) should be directed to the Office of Language Acquisition </w:t>
            </w:r>
            <w:r w:rsidR="00840DE4" w:rsidRPr="00377F94">
              <w:rPr>
                <w:sz w:val="22"/>
                <w:szCs w:val="22"/>
              </w:rPr>
              <w:t xml:space="preserve">at </w:t>
            </w:r>
            <w:hyperlink r:id="rId25" w:history="1">
              <w:r w:rsidR="0012432B" w:rsidRPr="00377F94">
                <w:rPr>
                  <w:rStyle w:val="Hyperlink"/>
                  <w:sz w:val="22"/>
                  <w:szCs w:val="22"/>
                </w:rPr>
                <w:t>el@doe.mass.edu</w:t>
              </w:r>
            </w:hyperlink>
            <w:r w:rsidRPr="00377F94">
              <w:rPr>
                <w:sz w:val="22"/>
                <w:szCs w:val="22"/>
              </w:rPr>
              <w:t xml:space="preserve"> or 781-338-3584.</w:t>
            </w:r>
            <w:bookmarkEnd w:id="9"/>
          </w:p>
        </w:tc>
      </w:tr>
    </w:tbl>
    <w:p w14:paraId="349525DF" w14:textId="5FA7922A" w:rsidR="00416CA7" w:rsidRPr="00377F94" w:rsidRDefault="00416CA7" w:rsidP="00532E08">
      <w:pPr>
        <w:pStyle w:val="Heading1"/>
      </w:pPr>
      <w:bookmarkStart w:id="10" w:name="_Toc337134471"/>
    </w:p>
    <w:p w14:paraId="58DAA00C" w14:textId="77777777" w:rsidR="00000C83" w:rsidRPr="00377F94" w:rsidRDefault="00000C83" w:rsidP="00416CA7">
      <w:pPr>
        <w:rPr>
          <w:szCs w:val="22"/>
        </w:rPr>
        <w:sectPr w:rsidR="00000C83" w:rsidRPr="00377F94" w:rsidSect="00BC2650">
          <w:headerReference w:type="default" r:id="rId26"/>
          <w:footerReference w:type="default" r:id="rId27"/>
          <w:pgSz w:w="12240" w:h="15840"/>
          <w:pgMar w:top="1080" w:right="1440" w:bottom="1170" w:left="1440" w:header="720" w:footer="527" w:gutter="0"/>
          <w:pgNumType w:start="1"/>
          <w:cols w:space="720"/>
          <w:docGrid w:linePitch="360"/>
        </w:sectPr>
      </w:pPr>
    </w:p>
    <w:p w14:paraId="563AC380" w14:textId="592552AA" w:rsidR="00416CA7" w:rsidRPr="00377F94" w:rsidRDefault="00416CA7" w:rsidP="00416CA7"/>
    <w:bookmarkEnd w:id="10"/>
    <w:p w14:paraId="276AE8DB" w14:textId="77777777" w:rsidR="00416CA7" w:rsidRPr="00377F94" w:rsidRDefault="00416CA7" w:rsidP="00416CA7">
      <w:pPr>
        <w:rPr>
          <w:b/>
          <w:bCs/>
          <w:kern w:val="32"/>
          <w:szCs w:val="22"/>
        </w:rPr>
      </w:pPr>
    </w:p>
    <w:p w14:paraId="47E2E1E0" w14:textId="77777777" w:rsidR="008A62A1" w:rsidRPr="00377F94" w:rsidRDefault="008A62A1" w:rsidP="008A62A1">
      <w:pPr>
        <w:rPr>
          <w:szCs w:val="22"/>
        </w:rPr>
      </w:pPr>
      <w:bookmarkStart w:id="11" w:name="_Toc337134472"/>
    </w:p>
    <w:p w14:paraId="21138111" w14:textId="70EC1732" w:rsidR="00416CA7" w:rsidRPr="00377F94" w:rsidRDefault="00416CA7" w:rsidP="00532E08">
      <w:pPr>
        <w:pStyle w:val="Heading1"/>
      </w:pPr>
      <w:bookmarkStart w:id="12" w:name="_Toc182822346"/>
      <w:r w:rsidRPr="00377F94">
        <w:t>Testing Schedule and Administration Deadlines</w:t>
      </w:r>
      <w:bookmarkEnd w:id="11"/>
      <w:bookmarkEnd w:id="12"/>
    </w:p>
    <w:tbl>
      <w:tblPr>
        <w:tblW w:w="99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770"/>
        <w:gridCol w:w="3582"/>
      </w:tblGrid>
      <w:tr w:rsidR="00416CA7" w:rsidRPr="00377F94" w14:paraId="29FB4C99" w14:textId="77777777" w:rsidTr="007C3CC5">
        <w:trPr>
          <w:trHeight w:val="375"/>
        </w:trPr>
        <w:tc>
          <w:tcPr>
            <w:tcW w:w="1620" w:type="dxa"/>
            <w:vMerge w:val="restart"/>
            <w:tcBorders>
              <w:top w:val="single" w:sz="4" w:space="0" w:color="auto"/>
              <w:left w:val="nil"/>
              <w:right w:val="nil"/>
            </w:tcBorders>
            <w:vAlign w:val="center"/>
          </w:tcPr>
          <w:p w14:paraId="044B2041" w14:textId="77777777" w:rsidR="00416CA7" w:rsidRPr="00377F94" w:rsidRDefault="00416CA7" w:rsidP="00416CA7">
            <w:pPr>
              <w:rPr>
                <w:iCs/>
                <w:color w:val="000000"/>
                <w:szCs w:val="22"/>
              </w:rPr>
            </w:pPr>
            <w:r w:rsidRPr="00377F94">
              <w:rPr>
                <w:iCs/>
                <w:color w:val="000000"/>
                <w:szCs w:val="22"/>
              </w:rPr>
              <w:t>Before Testing</w:t>
            </w:r>
          </w:p>
        </w:tc>
        <w:tc>
          <w:tcPr>
            <w:tcW w:w="4770" w:type="dxa"/>
            <w:tcBorders>
              <w:top w:val="single" w:sz="4" w:space="0" w:color="auto"/>
              <w:left w:val="nil"/>
              <w:bottom w:val="dotted" w:sz="4" w:space="0" w:color="auto"/>
              <w:right w:val="nil"/>
            </w:tcBorders>
            <w:vAlign w:val="center"/>
          </w:tcPr>
          <w:p w14:paraId="5120FE22" w14:textId="784C841B" w:rsidR="00416CA7" w:rsidRPr="00377F94" w:rsidRDefault="00416CA7" w:rsidP="00D244D1">
            <w:pPr>
              <w:rPr>
                <w:color w:val="000000"/>
                <w:szCs w:val="22"/>
              </w:rPr>
            </w:pPr>
            <w:r w:rsidRPr="00377F94">
              <w:rPr>
                <w:color w:val="000000"/>
                <w:szCs w:val="22"/>
              </w:rPr>
              <w:t xml:space="preserve">Test administrators complete </w:t>
            </w:r>
            <w:hyperlink r:id="rId28" w:history="1">
              <w:r w:rsidRPr="00377F94">
                <w:rPr>
                  <w:rStyle w:val="Hyperlink"/>
                  <w:szCs w:val="22"/>
                </w:rPr>
                <w:t>online training</w:t>
              </w:r>
            </w:hyperlink>
            <w:r w:rsidRPr="00377F94">
              <w:rPr>
                <w:color w:val="000000"/>
                <w:szCs w:val="22"/>
              </w:rPr>
              <w:t xml:space="preserve"> and certification, where applicable.</w:t>
            </w:r>
          </w:p>
        </w:tc>
        <w:tc>
          <w:tcPr>
            <w:tcW w:w="3582" w:type="dxa"/>
            <w:tcBorders>
              <w:top w:val="single" w:sz="4" w:space="0" w:color="auto"/>
              <w:left w:val="nil"/>
              <w:bottom w:val="dotted" w:sz="4" w:space="0" w:color="auto"/>
              <w:right w:val="nil"/>
            </w:tcBorders>
            <w:shd w:val="clear" w:color="auto" w:fill="auto"/>
            <w:tcMar>
              <w:top w:w="29" w:type="dxa"/>
              <w:left w:w="115" w:type="dxa"/>
              <w:bottom w:w="29" w:type="dxa"/>
              <w:right w:w="115" w:type="dxa"/>
            </w:tcMar>
            <w:vAlign w:val="center"/>
          </w:tcPr>
          <w:p w14:paraId="79C231BE" w14:textId="5BE0AF5F" w:rsidR="00416CA7" w:rsidRPr="00377F94" w:rsidRDefault="00416CA7" w:rsidP="00416CA7">
            <w:pPr>
              <w:ind w:left="-115" w:right="-385"/>
              <w:rPr>
                <w:color w:val="000000"/>
                <w:szCs w:val="22"/>
              </w:rPr>
            </w:pPr>
            <w:r w:rsidRPr="00377F94">
              <w:rPr>
                <w:color w:val="000000"/>
                <w:szCs w:val="22"/>
              </w:rPr>
              <w:t xml:space="preserve">  </w:t>
            </w:r>
            <w:r w:rsidR="00D74098" w:rsidRPr="00377F94">
              <w:rPr>
                <w:color w:val="000000"/>
                <w:szCs w:val="22"/>
              </w:rPr>
              <w:t>Sept</w:t>
            </w:r>
            <w:r w:rsidR="00C12900" w:rsidRPr="00377F94">
              <w:rPr>
                <w:color w:val="000000"/>
                <w:szCs w:val="22"/>
              </w:rPr>
              <w:t>em</w:t>
            </w:r>
            <w:r w:rsidRPr="00377F94">
              <w:rPr>
                <w:color w:val="000000"/>
                <w:szCs w:val="22"/>
              </w:rPr>
              <w:t>ber</w:t>
            </w:r>
            <w:r w:rsidR="008645B1" w:rsidRPr="00377F94">
              <w:rPr>
                <w:color w:val="000000"/>
                <w:szCs w:val="22"/>
              </w:rPr>
              <w:t xml:space="preserve"> </w:t>
            </w:r>
            <w:r w:rsidRPr="00377F94">
              <w:rPr>
                <w:color w:val="000000"/>
                <w:szCs w:val="22"/>
              </w:rPr>
              <w:t>20</w:t>
            </w:r>
            <w:r w:rsidR="00390540" w:rsidRPr="00377F94">
              <w:rPr>
                <w:color w:val="000000"/>
                <w:szCs w:val="22"/>
              </w:rPr>
              <w:t>2</w:t>
            </w:r>
            <w:r w:rsidR="00D74098" w:rsidRPr="00377F94">
              <w:rPr>
                <w:color w:val="000000"/>
                <w:szCs w:val="22"/>
              </w:rPr>
              <w:t>4</w:t>
            </w:r>
            <w:r w:rsidR="00CD5105" w:rsidRPr="00377F94">
              <w:rPr>
                <w:color w:val="000000"/>
                <w:szCs w:val="22"/>
              </w:rPr>
              <w:t xml:space="preserve"> </w:t>
            </w:r>
            <w:r w:rsidRPr="00377F94">
              <w:rPr>
                <w:color w:val="000000"/>
                <w:szCs w:val="22"/>
              </w:rPr>
              <w:t>–</w:t>
            </w:r>
            <w:r w:rsidR="00CD5105" w:rsidRPr="00377F94">
              <w:rPr>
                <w:color w:val="000000"/>
                <w:szCs w:val="22"/>
              </w:rPr>
              <w:t xml:space="preserve"> </w:t>
            </w:r>
            <w:r w:rsidR="00921379" w:rsidRPr="00377F94">
              <w:rPr>
                <w:color w:val="000000"/>
                <w:szCs w:val="22"/>
              </w:rPr>
              <w:t>Febr</w:t>
            </w:r>
            <w:r w:rsidR="00754259" w:rsidRPr="00377F94">
              <w:rPr>
                <w:color w:val="000000"/>
                <w:szCs w:val="22"/>
              </w:rPr>
              <w:t xml:space="preserve">uary </w:t>
            </w:r>
            <w:r w:rsidRPr="00377F94">
              <w:rPr>
                <w:color w:val="000000"/>
                <w:szCs w:val="22"/>
              </w:rPr>
              <w:t>20</w:t>
            </w:r>
            <w:r w:rsidR="00754259" w:rsidRPr="00377F94">
              <w:rPr>
                <w:color w:val="000000"/>
                <w:szCs w:val="22"/>
              </w:rPr>
              <w:t>2</w:t>
            </w:r>
            <w:r w:rsidR="00D74098" w:rsidRPr="00377F94">
              <w:rPr>
                <w:color w:val="000000"/>
                <w:szCs w:val="22"/>
              </w:rPr>
              <w:t>5</w:t>
            </w:r>
          </w:p>
        </w:tc>
      </w:tr>
      <w:tr w:rsidR="00416CA7" w:rsidRPr="00377F94" w14:paraId="07617C7E" w14:textId="77777777" w:rsidTr="68157768">
        <w:trPr>
          <w:trHeight w:val="1770"/>
        </w:trPr>
        <w:tc>
          <w:tcPr>
            <w:tcW w:w="1620" w:type="dxa"/>
            <w:vMerge/>
            <w:vAlign w:val="center"/>
          </w:tcPr>
          <w:p w14:paraId="28B645C0"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739EAB1E" w14:textId="347CA43A" w:rsidR="00416CA7" w:rsidRPr="00377F94" w:rsidRDefault="009538C6" w:rsidP="00416CA7">
            <w:pPr>
              <w:rPr>
                <w:color w:val="000000"/>
                <w:szCs w:val="22"/>
              </w:rPr>
            </w:pPr>
            <w:r w:rsidRPr="00377F94">
              <w:rPr>
                <w:color w:val="000000"/>
                <w:szCs w:val="22"/>
              </w:rPr>
              <w:t>Confirm in school/district records which students need to take the ACCESS tests</w:t>
            </w:r>
          </w:p>
        </w:tc>
        <w:tc>
          <w:tcPr>
            <w:tcW w:w="3582" w:type="dxa"/>
            <w:tcBorders>
              <w:top w:val="dotted" w:sz="4" w:space="0" w:color="auto"/>
              <w:left w:val="nil"/>
              <w:bottom w:val="dotted" w:sz="4" w:space="0" w:color="auto"/>
              <w:right w:val="nil"/>
            </w:tcBorders>
            <w:shd w:val="clear" w:color="auto" w:fill="auto"/>
            <w:tcMar>
              <w:top w:w="29" w:type="dxa"/>
              <w:left w:w="115" w:type="dxa"/>
              <w:bottom w:w="29" w:type="dxa"/>
              <w:right w:w="115" w:type="dxa"/>
            </w:tcMar>
            <w:vAlign w:val="center"/>
          </w:tcPr>
          <w:p w14:paraId="29178BF8" w14:textId="44A31C19" w:rsidR="00416CA7" w:rsidRPr="00377F94" w:rsidRDefault="00157319" w:rsidP="005A40B7">
            <w:pPr>
              <w:rPr>
                <w:color w:val="000000"/>
                <w:szCs w:val="22"/>
              </w:rPr>
            </w:pPr>
            <w:r w:rsidRPr="00377F94">
              <w:rPr>
                <w:rFonts w:cstheme="minorHAnsi"/>
                <w:szCs w:val="22"/>
              </w:rPr>
              <w:t>EL s</w:t>
            </w:r>
            <w:r w:rsidR="009538C6" w:rsidRPr="00377F94">
              <w:rPr>
                <w:rFonts w:cstheme="minorHAnsi"/>
                <w:szCs w:val="22"/>
              </w:rPr>
              <w:t>tudents who were reported</w:t>
            </w:r>
            <w:r w:rsidRPr="00377F94">
              <w:rPr>
                <w:rFonts w:cstheme="minorHAnsi"/>
                <w:szCs w:val="22"/>
              </w:rPr>
              <w:t xml:space="preserve"> </w:t>
            </w:r>
            <w:r w:rsidR="009538C6" w:rsidRPr="00377F94">
              <w:rPr>
                <w:rFonts w:cstheme="minorHAnsi"/>
                <w:szCs w:val="22"/>
              </w:rPr>
              <w:t>in October SIMS</w:t>
            </w:r>
            <w:r w:rsidR="009D74EE" w:rsidRPr="00377F94">
              <w:rPr>
                <w:rFonts w:cstheme="minorHAnsi"/>
                <w:szCs w:val="22"/>
              </w:rPr>
              <w:t>,</w:t>
            </w:r>
            <w:r w:rsidR="000954B2" w:rsidRPr="00377F94">
              <w:rPr>
                <w:rFonts w:cstheme="minorHAnsi"/>
                <w:szCs w:val="22"/>
              </w:rPr>
              <w:t xml:space="preserve"> or who were enrolled after October SIMS and on or </w:t>
            </w:r>
            <w:r w:rsidR="006430DA" w:rsidRPr="00377F94">
              <w:rPr>
                <w:rFonts w:cstheme="minorHAnsi"/>
                <w:szCs w:val="22"/>
              </w:rPr>
              <w:t>prior to February 7, 2025</w:t>
            </w:r>
            <w:r w:rsidR="004756E8" w:rsidRPr="00377F94">
              <w:rPr>
                <w:rFonts w:cstheme="minorHAnsi"/>
                <w:szCs w:val="22"/>
              </w:rPr>
              <w:t>,</w:t>
            </w:r>
            <w:r w:rsidR="006430DA" w:rsidRPr="00377F94">
              <w:rPr>
                <w:rFonts w:cstheme="minorHAnsi"/>
                <w:szCs w:val="22"/>
              </w:rPr>
              <w:t xml:space="preserve"> are required to be tested.</w:t>
            </w:r>
          </w:p>
        </w:tc>
      </w:tr>
      <w:tr w:rsidR="00416CA7" w:rsidRPr="00377F94" w14:paraId="65F6033C" w14:textId="77777777" w:rsidTr="68157768">
        <w:trPr>
          <w:trHeight w:val="303"/>
        </w:trPr>
        <w:tc>
          <w:tcPr>
            <w:tcW w:w="1620" w:type="dxa"/>
            <w:vMerge/>
            <w:vAlign w:val="center"/>
          </w:tcPr>
          <w:p w14:paraId="41F1A79E"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6EB83AED" w14:textId="77777777" w:rsidR="00416CA7" w:rsidRPr="00377F94" w:rsidRDefault="00416CA7" w:rsidP="00D244D1">
            <w:pPr>
              <w:rPr>
                <w:color w:val="000000"/>
                <w:szCs w:val="22"/>
              </w:rPr>
            </w:pPr>
            <w:r w:rsidRPr="00377F94">
              <w:rPr>
                <w:rFonts w:cs="Arial"/>
                <w:szCs w:val="22"/>
              </w:rPr>
              <w:t xml:space="preserve">Online </w:t>
            </w:r>
            <w:r w:rsidR="00D244D1" w:rsidRPr="00377F94">
              <w:rPr>
                <w:rFonts w:cs="Arial"/>
                <w:szCs w:val="22"/>
              </w:rPr>
              <w:t>t</w:t>
            </w:r>
            <w:r w:rsidRPr="00377F94">
              <w:rPr>
                <w:rFonts w:cs="Arial"/>
                <w:szCs w:val="22"/>
              </w:rPr>
              <w:t xml:space="preserve">est </w:t>
            </w:r>
            <w:r w:rsidR="00D244D1" w:rsidRPr="00377F94">
              <w:rPr>
                <w:rFonts w:cs="Arial"/>
                <w:szCs w:val="22"/>
              </w:rPr>
              <w:t>s</w:t>
            </w:r>
            <w:r w:rsidRPr="00377F94">
              <w:rPr>
                <w:rFonts w:cs="Arial"/>
                <w:szCs w:val="22"/>
              </w:rPr>
              <w:t>et</w:t>
            </w:r>
            <w:r w:rsidR="004E3FED" w:rsidRPr="00377F94">
              <w:rPr>
                <w:rFonts w:cs="Arial"/>
                <w:szCs w:val="22"/>
              </w:rPr>
              <w:t>-</w:t>
            </w:r>
            <w:r w:rsidRPr="00377F94">
              <w:rPr>
                <w:rFonts w:cs="Arial"/>
                <w:szCs w:val="22"/>
              </w:rPr>
              <w:t>up</w:t>
            </w:r>
          </w:p>
        </w:tc>
        <w:tc>
          <w:tcPr>
            <w:tcW w:w="3582" w:type="dxa"/>
            <w:tcBorders>
              <w:top w:val="dotted" w:sz="4" w:space="0" w:color="auto"/>
              <w:left w:val="nil"/>
              <w:bottom w:val="dotted" w:sz="4" w:space="0" w:color="auto"/>
              <w:right w:val="nil"/>
            </w:tcBorders>
            <w:tcMar>
              <w:top w:w="29" w:type="dxa"/>
              <w:left w:w="115" w:type="dxa"/>
              <w:bottom w:w="29" w:type="dxa"/>
              <w:right w:w="115" w:type="dxa"/>
            </w:tcMar>
            <w:vAlign w:val="center"/>
          </w:tcPr>
          <w:p w14:paraId="2CB990D5" w14:textId="01317DCD" w:rsidR="00416CA7" w:rsidRPr="00377F94" w:rsidRDefault="00D87DAC" w:rsidP="00416CA7">
            <w:pPr>
              <w:ind w:right="-115"/>
              <w:rPr>
                <w:color w:val="000000"/>
                <w:szCs w:val="22"/>
              </w:rPr>
            </w:pPr>
            <w:r w:rsidRPr="00377F94">
              <w:rPr>
                <w:szCs w:val="22"/>
              </w:rPr>
              <w:t>Nov</w:t>
            </w:r>
            <w:r w:rsidR="00477BAC" w:rsidRPr="00377F94">
              <w:rPr>
                <w:szCs w:val="22"/>
              </w:rPr>
              <w:t xml:space="preserve">ember </w:t>
            </w:r>
            <w:r w:rsidR="0001347B" w:rsidRPr="00377F94">
              <w:rPr>
                <w:szCs w:val="22"/>
              </w:rPr>
              <w:t>27</w:t>
            </w:r>
            <w:r w:rsidR="00477BAC" w:rsidRPr="00377F94">
              <w:rPr>
                <w:szCs w:val="22"/>
              </w:rPr>
              <w:t>, 20</w:t>
            </w:r>
            <w:r w:rsidR="001C2983" w:rsidRPr="00377F94">
              <w:rPr>
                <w:szCs w:val="22"/>
              </w:rPr>
              <w:t>2</w:t>
            </w:r>
            <w:r w:rsidR="0001347B" w:rsidRPr="00377F94">
              <w:rPr>
                <w:szCs w:val="22"/>
              </w:rPr>
              <w:t>4</w:t>
            </w:r>
            <w:r w:rsidR="00BA4046" w:rsidRPr="00377F94">
              <w:rPr>
                <w:szCs w:val="22"/>
              </w:rPr>
              <w:t xml:space="preserve"> </w:t>
            </w:r>
            <w:r w:rsidR="0001347B" w:rsidRPr="00377F94">
              <w:rPr>
                <w:szCs w:val="22"/>
              </w:rPr>
              <w:t>–</w:t>
            </w:r>
            <w:r w:rsidR="00BA4046" w:rsidRPr="00377F94">
              <w:rPr>
                <w:szCs w:val="22"/>
              </w:rPr>
              <w:t xml:space="preserve"> </w:t>
            </w:r>
            <w:r w:rsidR="0001347B" w:rsidRPr="00377F94">
              <w:rPr>
                <w:szCs w:val="22"/>
              </w:rPr>
              <w:t>February 28</w:t>
            </w:r>
            <w:r w:rsidR="00041D37" w:rsidRPr="00377F94">
              <w:rPr>
                <w:szCs w:val="22"/>
              </w:rPr>
              <w:t>,</w:t>
            </w:r>
            <w:r w:rsidR="00416CA7" w:rsidRPr="00377F94">
              <w:rPr>
                <w:szCs w:val="22"/>
              </w:rPr>
              <w:t xml:space="preserve"> 20</w:t>
            </w:r>
            <w:r w:rsidR="00754259" w:rsidRPr="00377F94">
              <w:rPr>
                <w:szCs w:val="22"/>
              </w:rPr>
              <w:t>2</w:t>
            </w:r>
            <w:r w:rsidR="0001347B" w:rsidRPr="00377F94">
              <w:rPr>
                <w:szCs w:val="22"/>
              </w:rPr>
              <w:t>5</w:t>
            </w:r>
            <w:r w:rsidR="00FA41BC" w:rsidRPr="00377F94">
              <w:rPr>
                <w:szCs w:val="22"/>
              </w:rPr>
              <w:t>*</w:t>
            </w:r>
          </w:p>
        </w:tc>
      </w:tr>
      <w:tr w:rsidR="00416CA7" w:rsidRPr="00377F94" w14:paraId="2CFB40DC" w14:textId="77777777" w:rsidTr="68157768">
        <w:trPr>
          <w:trHeight w:val="285"/>
        </w:trPr>
        <w:tc>
          <w:tcPr>
            <w:tcW w:w="1620" w:type="dxa"/>
            <w:vMerge/>
            <w:vAlign w:val="center"/>
          </w:tcPr>
          <w:p w14:paraId="29E6F60E"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1C7A4816" w14:textId="181E8746" w:rsidR="00416CA7" w:rsidRPr="00377F94" w:rsidRDefault="00D5479D" w:rsidP="00416CA7">
            <w:pPr>
              <w:rPr>
                <w:color w:val="000000"/>
                <w:szCs w:val="22"/>
              </w:rPr>
            </w:pPr>
            <w:r w:rsidRPr="00377F94">
              <w:rPr>
                <w:color w:val="000000"/>
                <w:szCs w:val="22"/>
              </w:rPr>
              <w:t>Schools r</w:t>
            </w:r>
            <w:r w:rsidR="00416CA7" w:rsidRPr="00377F94">
              <w:rPr>
                <w:color w:val="000000"/>
                <w:szCs w:val="22"/>
              </w:rPr>
              <w:t>eceive test materials</w:t>
            </w:r>
          </w:p>
        </w:tc>
        <w:tc>
          <w:tcPr>
            <w:tcW w:w="3582" w:type="dxa"/>
            <w:tcBorders>
              <w:top w:val="dotted" w:sz="4" w:space="0" w:color="auto"/>
              <w:left w:val="nil"/>
              <w:bottom w:val="dotted" w:sz="4" w:space="0" w:color="auto"/>
              <w:right w:val="nil"/>
            </w:tcBorders>
            <w:tcMar>
              <w:top w:w="29" w:type="dxa"/>
              <w:left w:w="115" w:type="dxa"/>
              <w:bottom w:w="29" w:type="dxa"/>
              <w:right w:w="115" w:type="dxa"/>
            </w:tcMar>
            <w:vAlign w:val="center"/>
          </w:tcPr>
          <w:p w14:paraId="1A2C3508" w14:textId="2598FB80" w:rsidR="00416CA7" w:rsidRPr="00377F94" w:rsidRDefault="00416CA7" w:rsidP="00416CA7">
            <w:pPr>
              <w:rPr>
                <w:color w:val="000000"/>
                <w:szCs w:val="22"/>
              </w:rPr>
            </w:pPr>
            <w:r w:rsidRPr="00377F94">
              <w:rPr>
                <w:color w:val="000000"/>
                <w:szCs w:val="22"/>
              </w:rPr>
              <w:t xml:space="preserve">January </w:t>
            </w:r>
            <w:r w:rsidR="000B19FD" w:rsidRPr="00377F94">
              <w:rPr>
                <w:color w:val="000000"/>
                <w:szCs w:val="22"/>
              </w:rPr>
              <w:t>2</w:t>
            </w:r>
            <w:r w:rsidRPr="00377F94">
              <w:rPr>
                <w:color w:val="000000"/>
                <w:szCs w:val="22"/>
              </w:rPr>
              <w:t xml:space="preserve">, </w:t>
            </w:r>
            <w:r w:rsidR="00754259" w:rsidRPr="00377F94">
              <w:rPr>
                <w:color w:val="000000"/>
                <w:szCs w:val="22"/>
              </w:rPr>
              <w:t>202</w:t>
            </w:r>
            <w:r w:rsidR="000B19FD" w:rsidRPr="00377F94">
              <w:rPr>
                <w:color w:val="000000"/>
                <w:szCs w:val="22"/>
              </w:rPr>
              <w:t>5</w:t>
            </w:r>
          </w:p>
        </w:tc>
      </w:tr>
      <w:tr w:rsidR="00416CA7" w:rsidRPr="00377F94" w14:paraId="0115ED2B" w14:textId="77777777" w:rsidTr="68157768">
        <w:trPr>
          <w:trHeight w:val="294"/>
        </w:trPr>
        <w:tc>
          <w:tcPr>
            <w:tcW w:w="1620" w:type="dxa"/>
            <w:vMerge/>
            <w:vAlign w:val="center"/>
          </w:tcPr>
          <w:p w14:paraId="3DF4004E" w14:textId="77777777" w:rsidR="00416CA7" w:rsidRPr="00377F94" w:rsidRDefault="00416CA7" w:rsidP="00416CA7">
            <w:pPr>
              <w:rPr>
                <w:iCs/>
                <w:color w:val="000000"/>
                <w:szCs w:val="22"/>
              </w:rPr>
            </w:pPr>
          </w:p>
        </w:tc>
        <w:tc>
          <w:tcPr>
            <w:tcW w:w="4770" w:type="dxa"/>
            <w:tcBorders>
              <w:top w:val="dotted" w:sz="4" w:space="0" w:color="auto"/>
              <w:left w:val="nil"/>
              <w:bottom w:val="single" w:sz="4" w:space="0" w:color="auto"/>
              <w:right w:val="nil"/>
            </w:tcBorders>
            <w:vAlign w:val="center"/>
          </w:tcPr>
          <w:p w14:paraId="54BC75A5" w14:textId="77777777" w:rsidR="00416CA7" w:rsidRPr="00377F94" w:rsidRDefault="00416CA7" w:rsidP="00416CA7">
            <w:pPr>
              <w:rPr>
                <w:color w:val="000000"/>
                <w:szCs w:val="22"/>
              </w:rPr>
            </w:pPr>
            <w:r w:rsidRPr="00377F94">
              <w:rPr>
                <w:color w:val="000000"/>
                <w:szCs w:val="22"/>
              </w:rPr>
              <w:t>Order additional materials, if necessary</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5CFA1574" w14:textId="7AFF25DD" w:rsidR="00416CA7" w:rsidRPr="00377F94" w:rsidRDefault="00416CA7" w:rsidP="00416CA7">
            <w:pPr>
              <w:rPr>
                <w:color w:val="000000"/>
                <w:szCs w:val="22"/>
              </w:rPr>
            </w:pPr>
            <w:r w:rsidRPr="00377F94">
              <w:rPr>
                <w:color w:val="000000" w:themeColor="text1"/>
                <w:szCs w:val="22"/>
              </w:rPr>
              <w:t xml:space="preserve">January </w:t>
            </w:r>
            <w:r w:rsidR="000B19FD" w:rsidRPr="00377F94">
              <w:rPr>
                <w:color w:val="000000" w:themeColor="text1"/>
                <w:szCs w:val="22"/>
              </w:rPr>
              <w:t>2</w:t>
            </w:r>
            <w:r w:rsidR="00BA4046" w:rsidRPr="00377F94">
              <w:rPr>
                <w:color w:val="000000" w:themeColor="text1"/>
                <w:szCs w:val="22"/>
              </w:rPr>
              <w:t xml:space="preserve"> </w:t>
            </w:r>
            <w:r w:rsidR="004756E8" w:rsidRPr="00377F94">
              <w:rPr>
                <w:color w:val="000000" w:themeColor="text1"/>
                <w:szCs w:val="22"/>
              </w:rPr>
              <w:t>–</w:t>
            </w:r>
            <w:r w:rsidR="00BA4046" w:rsidRPr="00377F94">
              <w:rPr>
                <w:color w:val="000000" w:themeColor="text1"/>
                <w:szCs w:val="22"/>
              </w:rPr>
              <w:t xml:space="preserve"> </w:t>
            </w:r>
            <w:r w:rsidR="00BC3809" w:rsidRPr="00377F94">
              <w:rPr>
                <w:color w:val="000000" w:themeColor="text1"/>
                <w:szCs w:val="22"/>
              </w:rPr>
              <w:t>February</w:t>
            </w:r>
            <w:r w:rsidR="0026615C" w:rsidRPr="00377F94">
              <w:rPr>
                <w:color w:val="000000" w:themeColor="text1"/>
                <w:szCs w:val="22"/>
              </w:rPr>
              <w:t xml:space="preserve"> </w:t>
            </w:r>
            <w:r w:rsidR="000B19FD" w:rsidRPr="00377F94">
              <w:rPr>
                <w:color w:val="000000" w:themeColor="text1"/>
                <w:szCs w:val="22"/>
              </w:rPr>
              <w:t>7</w:t>
            </w:r>
            <w:r w:rsidRPr="00377F94">
              <w:rPr>
                <w:color w:val="000000" w:themeColor="text1"/>
                <w:szCs w:val="22"/>
              </w:rPr>
              <w:t>, 20</w:t>
            </w:r>
            <w:r w:rsidR="00754259" w:rsidRPr="00377F94">
              <w:rPr>
                <w:color w:val="000000" w:themeColor="text1"/>
                <w:szCs w:val="22"/>
              </w:rPr>
              <w:t>2</w:t>
            </w:r>
            <w:r w:rsidR="000B19FD" w:rsidRPr="00377F94">
              <w:rPr>
                <w:color w:val="000000" w:themeColor="text1"/>
                <w:szCs w:val="22"/>
              </w:rPr>
              <w:t>5</w:t>
            </w:r>
          </w:p>
        </w:tc>
      </w:tr>
      <w:tr w:rsidR="00416CA7" w:rsidRPr="00377F94" w14:paraId="0D643889" w14:textId="77777777" w:rsidTr="00DC09F1">
        <w:trPr>
          <w:trHeight w:val="564"/>
        </w:trPr>
        <w:tc>
          <w:tcPr>
            <w:tcW w:w="1620" w:type="dxa"/>
            <w:tcBorders>
              <w:left w:val="nil"/>
              <w:right w:val="nil"/>
            </w:tcBorders>
            <w:vAlign w:val="center"/>
          </w:tcPr>
          <w:p w14:paraId="41383EEC" w14:textId="77777777" w:rsidR="00416CA7" w:rsidRPr="00377F94" w:rsidRDefault="00416CA7" w:rsidP="00416CA7">
            <w:pPr>
              <w:rPr>
                <w:iCs/>
                <w:color w:val="000000"/>
                <w:szCs w:val="22"/>
              </w:rPr>
            </w:pPr>
            <w:r w:rsidRPr="00377F94">
              <w:rPr>
                <w:iCs/>
                <w:color w:val="000000"/>
                <w:szCs w:val="22"/>
              </w:rPr>
              <w:t>Test Administration</w:t>
            </w:r>
          </w:p>
        </w:tc>
        <w:tc>
          <w:tcPr>
            <w:tcW w:w="4770" w:type="dxa"/>
            <w:tcBorders>
              <w:left w:val="nil"/>
              <w:bottom w:val="dotted" w:sz="4" w:space="0" w:color="auto"/>
              <w:right w:val="nil"/>
            </w:tcBorders>
            <w:vAlign w:val="center"/>
          </w:tcPr>
          <w:p w14:paraId="25D2B556" w14:textId="77777777" w:rsidR="00416CA7" w:rsidRPr="00377F94" w:rsidRDefault="00416CA7" w:rsidP="00416CA7">
            <w:pPr>
              <w:rPr>
                <w:b/>
                <w:bCs/>
                <w:color w:val="000000"/>
                <w:szCs w:val="22"/>
              </w:rPr>
            </w:pPr>
            <w:r w:rsidRPr="00377F94">
              <w:rPr>
                <w:b/>
                <w:bCs/>
                <w:color w:val="000000"/>
                <w:szCs w:val="22"/>
              </w:rPr>
              <w:t>Administer ACCESS for ELLs tests</w:t>
            </w:r>
          </w:p>
        </w:tc>
        <w:tc>
          <w:tcPr>
            <w:tcW w:w="3582" w:type="dxa"/>
            <w:tcBorders>
              <w:left w:val="nil"/>
              <w:bottom w:val="dotted" w:sz="4" w:space="0" w:color="auto"/>
              <w:right w:val="nil"/>
            </w:tcBorders>
            <w:tcMar>
              <w:top w:w="29" w:type="dxa"/>
              <w:left w:w="115" w:type="dxa"/>
              <w:bottom w:w="29" w:type="dxa"/>
              <w:right w:w="115" w:type="dxa"/>
            </w:tcMar>
            <w:vAlign w:val="center"/>
          </w:tcPr>
          <w:p w14:paraId="1F835BC4" w14:textId="0B089C8B" w:rsidR="00416CA7" w:rsidRPr="00377F94" w:rsidRDefault="00416CA7" w:rsidP="00416CA7">
            <w:pPr>
              <w:rPr>
                <w:b/>
                <w:bCs/>
                <w:color w:val="000000"/>
                <w:szCs w:val="22"/>
              </w:rPr>
            </w:pPr>
            <w:r w:rsidRPr="00377F94">
              <w:rPr>
                <w:b/>
                <w:color w:val="000000" w:themeColor="text1"/>
                <w:szCs w:val="22"/>
              </w:rPr>
              <w:t xml:space="preserve">January </w:t>
            </w:r>
            <w:r w:rsidR="00991AB6" w:rsidRPr="00377F94">
              <w:rPr>
                <w:b/>
                <w:color w:val="000000" w:themeColor="text1"/>
                <w:szCs w:val="22"/>
              </w:rPr>
              <w:t>6</w:t>
            </w:r>
            <w:r w:rsidR="00293A5E" w:rsidRPr="00377F94">
              <w:rPr>
                <w:b/>
                <w:color w:val="000000" w:themeColor="text1"/>
                <w:szCs w:val="22"/>
              </w:rPr>
              <w:t xml:space="preserve"> </w:t>
            </w:r>
            <w:r w:rsidR="00CD5105" w:rsidRPr="00377F94">
              <w:rPr>
                <w:b/>
                <w:bCs/>
                <w:color w:val="000000" w:themeColor="text1"/>
                <w:szCs w:val="22"/>
              </w:rPr>
              <w:t>–</w:t>
            </w:r>
            <w:r w:rsidR="00293A5E" w:rsidRPr="00377F94">
              <w:rPr>
                <w:b/>
                <w:color w:val="000000" w:themeColor="text1"/>
                <w:szCs w:val="22"/>
              </w:rPr>
              <w:t xml:space="preserve"> </w:t>
            </w:r>
            <w:r w:rsidR="007A2FBA" w:rsidRPr="00377F94">
              <w:rPr>
                <w:b/>
                <w:color w:val="000000" w:themeColor="text1"/>
                <w:szCs w:val="22"/>
              </w:rPr>
              <w:t>February</w:t>
            </w:r>
            <w:r w:rsidR="00041D37" w:rsidRPr="00377F94">
              <w:rPr>
                <w:b/>
                <w:color w:val="000000" w:themeColor="text1"/>
                <w:szCs w:val="22"/>
              </w:rPr>
              <w:t xml:space="preserve"> </w:t>
            </w:r>
            <w:r w:rsidR="007A2FBA" w:rsidRPr="00377F94">
              <w:rPr>
                <w:b/>
                <w:color w:val="000000" w:themeColor="text1"/>
                <w:szCs w:val="22"/>
              </w:rPr>
              <w:t>1</w:t>
            </w:r>
            <w:r w:rsidR="00991AB6" w:rsidRPr="00377F94">
              <w:rPr>
                <w:b/>
                <w:color w:val="000000" w:themeColor="text1"/>
                <w:szCs w:val="22"/>
              </w:rPr>
              <w:t>4</w:t>
            </w:r>
            <w:r w:rsidRPr="00377F94">
              <w:rPr>
                <w:b/>
                <w:color w:val="000000" w:themeColor="text1"/>
                <w:szCs w:val="22"/>
              </w:rPr>
              <w:t>, 20</w:t>
            </w:r>
            <w:r w:rsidR="00E23DDD" w:rsidRPr="00377F94">
              <w:rPr>
                <w:b/>
                <w:color w:val="000000" w:themeColor="text1"/>
                <w:szCs w:val="22"/>
              </w:rPr>
              <w:t>2</w:t>
            </w:r>
            <w:r w:rsidR="00991AB6" w:rsidRPr="00377F94">
              <w:rPr>
                <w:b/>
                <w:color w:val="000000" w:themeColor="text1"/>
                <w:szCs w:val="22"/>
              </w:rPr>
              <w:t>5</w:t>
            </w:r>
          </w:p>
        </w:tc>
      </w:tr>
      <w:tr w:rsidR="00416CA7" w:rsidRPr="00377F94" w14:paraId="1B01674C" w14:textId="77777777" w:rsidTr="00DC09F1">
        <w:trPr>
          <w:trHeight w:val="294"/>
        </w:trPr>
        <w:tc>
          <w:tcPr>
            <w:tcW w:w="1620" w:type="dxa"/>
            <w:vMerge w:val="restart"/>
            <w:tcBorders>
              <w:left w:val="nil"/>
              <w:right w:val="nil"/>
            </w:tcBorders>
            <w:vAlign w:val="center"/>
          </w:tcPr>
          <w:p w14:paraId="58D99A70" w14:textId="77777777" w:rsidR="00416CA7" w:rsidRPr="00377F94" w:rsidRDefault="00416CA7" w:rsidP="00416CA7">
            <w:pPr>
              <w:rPr>
                <w:iCs/>
                <w:color w:val="000000"/>
                <w:szCs w:val="22"/>
              </w:rPr>
            </w:pPr>
            <w:r w:rsidRPr="00377F94">
              <w:rPr>
                <w:iCs/>
                <w:color w:val="000000"/>
                <w:szCs w:val="22"/>
              </w:rPr>
              <w:t>After Testing</w:t>
            </w:r>
          </w:p>
        </w:tc>
        <w:tc>
          <w:tcPr>
            <w:tcW w:w="4770" w:type="dxa"/>
            <w:tcBorders>
              <w:left w:val="nil"/>
              <w:bottom w:val="dotted" w:sz="4" w:space="0" w:color="auto"/>
              <w:right w:val="nil"/>
            </w:tcBorders>
            <w:vAlign w:val="center"/>
          </w:tcPr>
          <w:p w14:paraId="2F069D25" w14:textId="5E5AA40B" w:rsidR="00416CA7" w:rsidRPr="00377F94" w:rsidRDefault="00416CA7" w:rsidP="00416CA7">
            <w:pPr>
              <w:rPr>
                <w:color w:val="000000"/>
                <w:szCs w:val="22"/>
              </w:rPr>
            </w:pPr>
            <w:r w:rsidRPr="00377F94">
              <w:rPr>
                <w:color w:val="000000"/>
                <w:szCs w:val="22"/>
              </w:rPr>
              <w:t>Schedule UPS pickup</w:t>
            </w:r>
            <w:r w:rsidR="00956C80" w:rsidRPr="00377F94">
              <w:rPr>
                <w:color w:val="000000"/>
                <w:szCs w:val="22"/>
              </w:rPr>
              <w:t xml:space="preserve"> of testing materials</w:t>
            </w:r>
          </w:p>
        </w:tc>
        <w:tc>
          <w:tcPr>
            <w:tcW w:w="3582" w:type="dxa"/>
            <w:tcBorders>
              <w:left w:val="nil"/>
              <w:bottom w:val="dotted" w:sz="4" w:space="0" w:color="auto"/>
              <w:right w:val="nil"/>
            </w:tcBorders>
            <w:tcMar>
              <w:top w:w="29" w:type="dxa"/>
              <w:left w:w="115" w:type="dxa"/>
              <w:bottom w:w="29" w:type="dxa"/>
              <w:right w:w="115" w:type="dxa"/>
            </w:tcMar>
            <w:vAlign w:val="center"/>
          </w:tcPr>
          <w:p w14:paraId="2BC761D8" w14:textId="07B97A74" w:rsidR="00416CA7" w:rsidRPr="00377F94" w:rsidRDefault="002F6445" w:rsidP="00416CA7">
            <w:pPr>
              <w:rPr>
                <w:color w:val="000000"/>
                <w:szCs w:val="22"/>
              </w:rPr>
            </w:pPr>
            <w:r w:rsidRPr="00377F94">
              <w:rPr>
                <w:color w:val="000000"/>
                <w:szCs w:val="22"/>
              </w:rPr>
              <w:t>February</w:t>
            </w:r>
            <w:r w:rsidR="00041D37" w:rsidRPr="00377F94">
              <w:rPr>
                <w:color w:val="000000"/>
                <w:szCs w:val="22"/>
              </w:rPr>
              <w:t xml:space="preserve"> </w:t>
            </w:r>
            <w:r w:rsidRPr="00377F94">
              <w:rPr>
                <w:color w:val="000000"/>
                <w:szCs w:val="22"/>
              </w:rPr>
              <w:t>1</w:t>
            </w:r>
            <w:r w:rsidR="00856B9D" w:rsidRPr="00377F94">
              <w:rPr>
                <w:color w:val="000000"/>
                <w:szCs w:val="22"/>
              </w:rPr>
              <w:t>7</w:t>
            </w:r>
            <w:r w:rsidR="00416CA7" w:rsidRPr="00377F94">
              <w:rPr>
                <w:color w:val="000000"/>
                <w:szCs w:val="22"/>
              </w:rPr>
              <w:t>, 20</w:t>
            </w:r>
            <w:r w:rsidR="00754259" w:rsidRPr="00377F94">
              <w:rPr>
                <w:color w:val="000000"/>
                <w:szCs w:val="22"/>
              </w:rPr>
              <w:t>2</w:t>
            </w:r>
            <w:r w:rsidR="00856B9D" w:rsidRPr="00377F94">
              <w:rPr>
                <w:color w:val="000000"/>
                <w:szCs w:val="22"/>
              </w:rPr>
              <w:t>5</w:t>
            </w:r>
            <w:r w:rsidR="00E56BCB" w:rsidRPr="00377F94">
              <w:rPr>
                <w:color w:val="000000"/>
                <w:szCs w:val="22"/>
              </w:rPr>
              <w:t>**</w:t>
            </w:r>
          </w:p>
        </w:tc>
      </w:tr>
      <w:tr w:rsidR="00416CA7" w:rsidRPr="00377F94" w14:paraId="249A8B32" w14:textId="77777777" w:rsidTr="68157768">
        <w:trPr>
          <w:trHeight w:val="294"/>
        </w:trPr>
        <w:tc>
          <w:tcPr>
            <w:tcW w:w="1620" w:type="dxa"/>
            <w:vMerge/>
            <w:vAlign w:val="center"/>
          </w:tcPr>
          <w:p w14:paraId="1FE4A18F" w14:textId="77777777" w:rsidR="00416CA7" w:rsidRPr="00377F94" w:rsidRDefault="00416CA7" w:rsidP="00416CA7">
            <w:pPr>
              <w:rPr>
                <w:iCs/>
                <w:color w:val="000000"/>
                <w:szCs w:val="22"/>
              </w:rPr>
            </w:pPr>
          </w:p>
        </w:tc>
        <w:tc>
          <w:tcPr>
            <w:tcW w:w="4770" w:type="dxa"/>
            <w:tcBorders>
              <w:top w:val="dotted" w:sz="4" w:space="0" w:color="auto"/>
              <w:left w:val="nil"/>
              <w:bottom w:val="single" w:sz="4" w:space="0" w:color="auto"/>
              <w:right w:val="nil"/>
            </w:tcBorders>
            <w:vAlign w:val="center"/>
          </w:tcPr>
          <w:p w14:paraId="2116A159" w14:textId="77777777" w:rsidR="00416CA7" w:rsidRPr="00377F94" w:rsidRDefault="00416CA7" w:rsidP="00416CA7">
            <w:pPr>
              <w:rPr>
                <w:color w:val="000000"/>
                <w:szCs w:val="22"/>
              </w:rPr>
            </w:pPr>
            <w:r w:rsidRPr="00377F94">
              <w:rPr>
                <w:color w:val="000000"/>
                <w:szCs w:val="22"/>
              </w:rPr>
              <w:t>Deadline for UPS pickup</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7C38A839" w14:textId="744A0E64" w:rsidR="00416CA7" w:rsidRPr="00377F94" w:rsidRDefault="002F6445" w:rsidP="00416CA7">
            <w:pPr>
              <w:rPr>
                <w:color w:val="000000"/>
                <w:szCs w:val="22"/>
              </w:rPr>
            </w:pPr>
            <w:r w:rsidRPr="00377F94">
              <w:rPr>
                <w:color w:val="000000"/>
                <w:szCs w:val="22"/>
              </w:rPr>
              <w:t xml:space="preserve">February </w:t>
            </w:r>
            <w:r w:rsidR="00856B9D" w:rsidRPr="00377F94">
              <w:rPr>
                <w:color w:val="000000"/>
                <w:szCs w:val="22"/>
              </w:rPr>
              <w:t>18</w:t>
            </w:r>
            <w:r w:rsidR="00416CA7" w:rsidRPr="00377F94">
              <w:rPr>
                <w:color w:val="000000"/>
                <w:szCs w:val="22"/>
              </w:rPr>
              <w:t>, 20</w:t>
            </w:r>
            <w:r w:rsidR="00754259" w:rsidRPr="00377F94">
              <w:rPr>
                <w:color w:val="000000"/>
                <w:szCs w:val="22"/>
              </w:rPr>
              <w:t>2</w:t>
            </w:r>
            <w:r w:rsidR="00856B9D" w:rsidRPr="00377F94">
              <w:rPr>
                <w:color w:val="000000"/>
                <w:szCs w:val="22"/>
              </w:rPr>
              <w:t>5</w:t>
            </w:r>
            <w:r w:rsidR="00E56BCB" w:rsidRPr="00377F94">
              <w:rPr>
                <w:color w:val="000000"/>
                <w:szCs w:val="22"/>
              </w:rPr>
              <w:t>**</w:t>
            </w:r>
          </w:p>
        </w:tc>
      </w:tr>
      <w:tr w:rsidR="00FA7E7C" w:rsidRPr="00377F94" w14:paraId="328B56FD" w14:textId="77777777" w:rsidTr="00C117E6">
        <w:trPr>
          <w:trHeight w:val="384"/>
        </w:trPr>
        <w:tc>
          <w:tcPr>
            <w:tcW w:w="1620" w:type="dxa"/>
            <w:tcBorders>
              <w:left w:val="nil"/>
              <w:bottom w:val="single" w:sz="4" w:space="0" w:color="auto"/>
              <w:right w:val="nil"/>
            </w:tcBorders>
            <w:vAlign w:val="center"/>
          </w:tcPr>
          <w:p w14:paraId="57DAB3A3" w14:textId="77777777" w:rsidR="00FA7E7C" w:rsidRPr="00377F94" w:rsidRDefault="0045167C" w:rsidP="0045167C">
            <w:pPr>
              <w:rPr>
                <w:iCs/>
                <w:color w:val="000000"/>
                <w:szCs w:val="22"/>
              </w:rPr>
            </w:pPr>
            <w:r w:rsidRPr="00377F94">
              <w:rPr>
                <w:iCs/>
                <w:color w:val="000000"/>
                <w:szCs w:val="22"/>
              </w:rPr>
              <w:t>Before Results are Reported</w:t>
            </w:r>
          </w:p>
        </w:tc>
        <w:tc>
          <w:tcPr>
            <w:tcW w:w="4770" w:type="dxa"/>
            <w:tcBorders>
              <w:top w:val="dotted" w:sz="4" w:space="0" w:color="auto"/>
              <w:left w:val="nil"/>
              <w:bottom w:val="single" w:sz="4" w:space="0" w:color="auto"/>
              <w:right w:val="nil"/>
            </w:tcBorders>
            <w:vAlign w:val="center"/>
          </w:tcPr>
          <w:p w14:paraId="7C2A5013" w14:textId="77777777" w:rsidR="00FA7E7C" w:rsidRPr="00377F94" w:rsidRDefault="005E29CF" w:rsidP="00416CA7">
            <w:pPr>
              <w:rPr>
                <w:color w:val="000000"/>
                <w:szCs w:val="22"/>
              </w:rPr>
            </w:pPr>
            <w:r w:rsidRPr="00377F94">
              <w:rPr>
                <w:color w:val="000000"/>
                <w:szCs w:val="22"/>
              </w:rPr>
              <w:t>Pre-reporting d</w:t>
            </w:r>
            <w:r w:rsidR="0045167C" w:rsidRPr="00377F94">
              <w:rPr>
                <w:color w:val="000000"/>
                <w:szCs w:val="22"/>
              </w:rPr>
              <w:t xml:space="preserve">ata </w:t>
            </w:r>
            <w:r w:rsidRPr="00377F94">
              <w:rPr>
                <w:color w:val="000000"/>
                <w:szCs w:val="22"/>
              </w:rPr>
              <w:t>v</w:t>
            </w:r>
            <w:r w:rsidR="0045167C" w:rsidRPr="00377F94">
              <w:rPr>
                <w:color w:val="000000"/>
                <w:szCs w:val="22"/>
              </w:rPr>
              <w:t>alidation</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7E4EDD43" w14:textId="29794226" w:rsidR="00FA7E7C" w:rsidRPr="00377F94" w:rsidRDefault="002D09F4" w:rsidP="00CB0820">
            <w:pPr>
              <w:rPr>
                <w:color w:val="000000"/>
                <w:szCs w:val="22"/>
              </w:rPr>
            </w:pPr>
            <w:r w:rsidRPr="00377F94">
              <w:rPr>
                <w:color w:val="000000"/>
                <w:szCs w:val="22"/>
              </w:rPr>
              <w:t>March 2</w:t>
            </w:r>
            <w:r w:rsidR="00346805" w:rsidRPr="00377F94">
              <w:rPr>
                <w:color w:val="000000"/>
                <w:szCs w:val="22"/>
              </w:rPr>
              <w:t>4</w:t>
            </w:r>
            <w:r w:rsidRPr="00377F94">
              <w:rPr>
                <w:color w:val="000000"/>
                <w:szCs w:val="22"/>
              </w:rPr>
              <w:t xml:space="preserve"> </w:t>
            </w:r>
            <w:r w:rsidR="00690E6A" w:rsidRPr="00377F94">
              <w:rPr>
                <w:color w:val="000000"/>
                <w:szCs w:val="22"/>
              </w:rPr>
              <w:t>–</w:t>
            </w:r>
            <w:r w:rsidRPr="00377F94">
              <w:rPr>
                <w:color w:val="000000"/>
                <w:szCs w:val="22"/>
              </w:rPr>
              <w:t xml:space="preserve"> </w:t>
            </w:r>
            <w:r w:rsidR="00346805" w:rsidRPr="00377F94">
              <w:rPr>
                <w:color w:val="000000"/>
                <w:szCs w:val="22"/>
              </w:rPr>
              <w:t>March 28</w:t>
            </w:r>
            <w:r w:rsidR="00E87BAC" w:rsidRPr="00377F94">
              <w:rPr>
                <w:color w:val="000000"/>
                <w:szCs w:val="22"/>
              </w:rPr>
              <w:t>, 202</w:t>
            </w:r>
            <w:r w:rsidR="00346805" w:rsidRPr="00377F94">
              <w:rPr>
                <w:color w:val="000000"/>
                <w:szCs w:val="22"/>
              </w:rPr>
              <w:t>5</w:t>
            </w:r>
          </w:p>
        </w:tc>
      </w:tr>
      <w:tr w:rsidR="009A4311" w:rsidRPr="00377F94" w14:paraId="65C3735A" w14:textId="77777777" w:rsidTr="009A4311">
        <w:trPr>
          <w:trHeight w:val="222"/>
        </w:trPr>
        <w:tc>
          <w:tcPr>
            <w:tcW w:w="1620" w:type="dxa"/>
            <w:vMerge w:val="restart"/>
            <w:tcBorders>
              <w:top w:val="single" w:sz="4" w:space="0" w:color="auto"/>
              <w:left w:val="nil"/>
              <w:right w:val="nil"/>
            </w:tcBorders>
            <w:vAlign w:val="center"/>
          </w:tcPr>
          <w:p w14:paraId="2695074C" w14:textId="77777777" w:rsidR="009A4311" w:rsidRPr="00377F94" w:rsidRDefault="009A4311" w:rsidP="009A4311">
            <w:pPr>
              <w:rPr>
                <w:iCs/>
                <w:color w:val="000000"/>
                <w:szCs w:val="22"/>
              </w:rPr>
            </w:pPr>
            <w:r w:rsidRPr="00377F94">
              <w:rPr>
                <w:iCs/>
                <w:color w:val="000000"/>
                <w:szCs w:val="22"/>
              </w:rPr>
              <w:t>Results Reported</w:t>
            </w:r>
          </w:p>
        </w:tc>
        <w:tc>
          <w:tcPr>
            <w:tcW w:w="4770" w:type="dxa"/>
            <w:tcBorders>
              <w:top w:val="single" w:sz="4" w:space="0" w:color="auto"/>
              <w:left w:val="nil"/>
              <w:bottom w:val="dotted" w:sz="4" w:space="0" w:color="auto"/>
              <w:right w:val="nil"/>
            </w:tcBorders>
            <w:vAlign w:val="center"/>
          </w:tcPr>
          <w:p w14:paraId="3E45AADA" w14:textId="3D06BE57" w:rsidR="009A4311" w:rsidRPr="00377F94" w:rsidRDefault="0026615C" w:rsidP="009A4311">
            <w:pPr>
              <w:rPr>
                <w:color w:val="000000"/>
                <w:szCs w:val="22"/>
              </w:rPr>
            </w:pPr>
            <w:r w:rsidRPr="00377F94">
              <w:rPr>
                <w:color w:val="000000"/>
                <w:szCs w:val="22"/>
              </w:rPr>
              <w:t xml:space="preserve">Results </w:t>
            </w:r>
            <w:r w:rsidR="009A4311" w:rsidRPr="00377F94">
              <w:rPr>
                <w:color w:val="000000"/>
                <w:szCs w:val="22"/>
              </w:rPr>
              <w:t>and data files available in AMS</w:t>
            </w:r>
            <w:r w:rsidRPr="00377F94">
              <w:rPr>
                <w:color w:val="000000"/>
                <w:szCs w:val="22"/>
              </w:rPr>
              <w:t xml:space="preserve"> (electronic)</w:t>
            </w:r>
          </w:p>
        </w:tc>
        <w:tc>
          <w:tcPr>
            <w:tcW w:w="3582" w:type="dxa"/>
            <w:tcBorders>
              <w:top w:val="single" w:sz="4" w:space="0" w:color="auto"/>
              <w:left w:val="nil"/>
              <w:bottom w:val="dotted" w:sz="4" w:space="0" w:color="auto"/>
              <w:right w:val="nil"/>
            </w:tcBorders>
            <w:tcMar>
              <w:top w:w="29" w:type="dxa"/>
              <w:left w:w="115" w:type="dxa"/>
              <w:bottom w:w="29" w:type="dxa"/>
              <w:right w:w="115" w:type="dxa"/>
            </w:tcMar>
          </w:tcPr>
          <w:p w14:paraId="11B84889" w14:textId="0364D449" w:rsidR="009A4311" w:rsidRPr="00377F94" w:rsidRDefault="00F4268A" w:rsidP="009A4311">
            <w:pPr>
              <w:rPr>
                <w:color w:val="000000"/>
                <w:szCs w:val="22"/>
              </w:rPr>
            </w:pPr>
            <w:r w:rsidRPr="00377F94">
              <w:rPr>
                <w:color w:val="000000"/>
                <w:szCs w:val="22"/>
              </w:rPr>
              <w:t>April 2</w:t>
            </w:r>
            <w:r w:rsidR="00346805" w:rsidRPr="00377F94">
              <w:rPr>
                <w:color w:val="000000"/>
                <w:szCs w:val="22"/>
              </w:rPr>
              <w:t>8</w:t>
            </w:r>
            <w:r w:rsidR="00852557" w:rsidRPr="00377F94">
              <w:rPr>
                <w:color w:val="000000"/>
                <w:szCs w:val="22"/>
              </w:rPr>
              <w:t>, 202</w:t>
            </w:r>
            <w:r w:rsidR="00346805" w:rsidRPr="00377F94">
              <w:rPr>
                <w:color w:val="000000"/>
                <w:szCs w:val="22"/>
              </w:rPr>
              <w:t>5</w:t>
            </w:r>
          </w:p>
        </w:tc>
      </w:tr>
      <w:tr w:rsidR="009A4311" w:rsidRPr="00377F94" w14:paraId="523B8E77" w14:textId="77777777" w:rsidTr="68157768">
        <w:trPr>
          <w:trHeight w:val="339"/>
        </w:trPr>
        <w:tc>
          <w:tcPr>
            <w:tcW w:w="1620" w:type="dxa"/>
            <w:vMerge/>
            <w:vAlign w:val="center"/>
          </w:tcPr>
          <w:p w14:paraId="162D3DC2" w14:textId="77777777" w:rsidR="009A4311" w:rsidRPr="00377F94" w:rsidRDefault="009A4311" w:rsidP="009A4311">
            <w:pPr>
              <w:rPr>
                <w:iCs/>
                <w:color w:val="000000"/>
                <w:szCs w:val="22"/>
              </w:rPr>
            </w:pPr>
          </w:p>
        </w:tc>
        <w:tc>
          <w:tcPr>
            <w:tcW w:w="4770" w:type="dxa"/>
            <w:tcBorders>
              <w:top w:val="dotted" w:sz="4" w:space="0" w:color="auto"/>
              <w:left w:val="nil"/>
              <w:bottom w:val="single" w:sz="4" w:space="0" w:color="auto"/>
              <w:right w:val="nil"/>
            </w:tcBorders>
            <w:vAlign w:val="center"/>
          </w:tcPr>
          <w:p w14:paraId="60A6EAD4" w14:textId="65F7B367" w:rsidR="009A4311" w:rsidRPr="00377F94" w:rsidRDefault="009A4311" w:rsidP="009A4311">
            <w:pPr>
              <w:rPr>
                <w:color w:val="000000"/>
                <w:szCs w:val="22"/>
              </w:rPr>
            </w:pPr>
            <w:r w:rsidRPr="00377F94">
              <w:rPr>
                <w:color w:val="000000"/>
                <w:szCs w:val="22"/>
              </w:rPr>
              <w:t>Results reported to schools and districts (printed)</w:t>
            </w:r>
          </w:p>
        </w:tc>
        <w:tc>
          <w:tcPr>
            <w:tcW w:w="3582" w:type="dxa"/>
            <w:tcBorders>
              <w:top w:val="dotted" w:sz="4" w:space="0" w:color="auto"/>
              <w:left w:val="nil"/>
              <w:bottom w:val="single" w:sz="4" w:space="0" w:color="auto"/>
              <w:right w:val="nil"/>
            </w:tcBorders>
            <w:tcMar>
              <w:top w:w="29" w:type="dxa"/>
              <w:left w:w="115" w:type="dxa"/>
              <w:bottom w:w="29" w:type="dxa"/>
              <w:right w:w="115" w:type="dxa"/>
            </w:tcMar>
          </w:tcPr>
          <w:p w14:paraId="7E8BBF6C" w14:textId="39A16AB8" w:rsidR="009A4311" w:rsidRPr="00377F94" w:rsidRDefault="00852557" w:rsidP="009A4311">
            <w:pPr>
              <w:rPr>
                <w:color w:val="000000"/>
                <w:szCs w:val="22"/>
              </w:rPr>
            </w:pPr>
            <w:r w:rsidRPr="00377F94">
              <w:rPr>
                <w:color w:val="000000"/>
                <w:szCs w:val="22"/>
              </w:rPr>
              <w:t xml:space="preserve">May </w:t>
            </w:r>
            <w:r w:rsidR="0064276C" w:rsidRPr="00377F94">
              <w:rPr>
                <w:color w:val="000000"/>
                <w:szCs w:val="22"/>
              </w:rPr>
              <w:t>1</w:t>
            </w:r>
            <w:r w:rsidR="00A33C21" w:rsidRPr="00377F94">
              <w:rPr>
                <w:color w:val="000000"/>
                <w:szCs w:val="22"/>
              </w:rPr>
              <w:t>4</w:t>
            </w:r>
            <w:r w:rsidRPr="00377F94">
              <w:rPr>
                <w:color w:val="000000"/>
                <w:szCs w:val="22"/>
              </w:rPr>
              <w:t>, 202</w:t>
            </w:r>
            <w:r w:rsidR="00A33C21" w:rsidRPr="00377F94">
              <w:rPr>
                <w:color w:val="000000"/>
                <w:szCs w:val="22"/>
              </w:rPr>
              <w:t>5</w:t>
            </w:r>
          </w:p>
        </w:tc>
      </w:tr>
      <w:tr w:rsidR="009A4311" w:rsidRPr="00377F94" w14:paraId="46457B42" w14:textId="77777777" w:rsidTr="00885B00">
        <w:trPr>
          <w:trHeight w:val="294"/>
        </w:trPr>
        <w:tc>
          <w:tcPr>
            <w:tcW w:w="1620" w:type="dxa"/>
            <w:vMerge w:val="restart"/>
            <w:tcBorders>
              <w:left w:val="nil"/>
              <w:right w:val="nil"/>
            </w:tcBorders>
            <w:vAlign w:val="center"/>
          </w:tcPr>
          <w:p w14:paraId="7EB90A58" w14:textId="77777777" w:rsidR="009A4311" w:rsidRPr="00377F94" w:rsidRDefault="009A4311" w:rsidP="009A4311">
            <w:pPr>
              <w:rPr>
                <w:iCs/>
                <w:color w:val="000000"/>
                <w:szCs w:val="22"/>
              </w:rPr>
            </w:pPr>
            <w:r w:rsidRPr="00377F94">
              <w:rPr>
                <w:iCs/>
                <w:color w:val="000000"/>
                <w:szCs w:val="22"/>
              </w:rPr>
              <w:t>After Results are Reported</w:t>
            </w:r>
          </w:p>
        </w:tc>
        <w:tc>
          <w:tcPr>
            <w:tcW w:w="4770" w:type="dxa"/>
            <w:tcBorders>
              <w:top w:val="single" w:sz="4" w:space="0" w:color="auto"/>
              <w:left w:val="nil"/>
              <w:bottom w:val="dotted" w:sz="4" w:space="0" w:color="auto"/>
              <w:right w:val="nil"/>
            </w:tcBorders>
            <w:vAlign w:val="center"/>
          </w:tcPr>
          <w:p w14:paraId="1BCED0D3" w14:textId="6C742D41" w:rsidR="009A4311" w:rsidRPr="00377F94" w:rsidRDefault="009A4311" w:rsidP="009A4311">
            <w:pPr>
              <w:rPr>
                <w:color w:val="000000"/>
                <w:szCs w:val="22"/>
              </w:rPr>
            </w:pPr>
            <w:r w:rsidRPr="00377F94">
              <w:rPr>
                <w:color w:val="000000"/>
                <w:szCs w:val="22"/>
              </w:rPr>
              <w:t>Post-reporting data validation by schools</w:t>
            </w:r>
          </w:p>
        </w:tc>
        <w:tc>
          <w:tcPr>
            <w:tcW w:w="3582" w:type="dxa"/>
            <w:tcBorders>
              <w:top w:val="single" w:sz="4" w:space="0" w:color="auto"/>
              <w:left w:val="nil"/>
              <w:bottom w:val="dotted" w:sz="4" w:space="0" w:color="auto"/>
              <w:right w:val="nil"/>
            </w:tcBorders>
            <w:tcMar>
              <w:top w:w="29" w:type="dxa"/>
              <w:left w:w="115" w:type="dxa"/>
              <w:bottom w:w="29" w:type="dxa"/>
              <w:right w:w="115" w:type="dxa"/>
            </w:tcMar>
          </w:tcPr>
          <w:p w14:paraId="682DF60F" w14:textId="176CCE84" w:rsidR="009A4311" w:rsidRPr="00377F94" w:rsidRDefault="0037701C" w:rsidP="009A4311">
            <w:pPr>
              <w:rPr>
                <w:color w:val="000000"/>
                <w:szCs w:val="22"/>
                <w:highlight w:val="yellow"/>
              </w:rPr>
            </w:pPr>
            <w:r w:rsidRPr="00377F94">
              <w:rPr>
                <w:color w:val="000000" w:themeColor="text1"/>
                <w:szCs w:val="22"/>
              </w:rPr>
              <w:t xml:space="preserve">May </w:t>
            </w:r>
            <w:r w:rsidR="0064276C" w:rsidRPr="00377F94">
              <w:rPr>
                <w:color w:val="000000" w:themeColor="text1"/>
                <w:szCs w:val="22"/>
              </w:rPr>
              <w:t>1</w:t>
            </w:r>
            <w:r w:rsidR="00A33C21" w:rsidRPr="00377F94">
              <w:rPr>
                <w:color w:val="000000" w:themeColor="text1"/>
                <w:szCs w:val="22"/>
              </w:rPr>
              <w:t>4</w:t>
            </w:r>
            <w:r w:rsidR="00614677" w:rsidRPr="00377F94">
              <w:rPr>
                <w:color w:val="000000" w:themeColor="text1"/>
                <w:szCs w:val="22"/>
              </w:rPr>
              <w:t xml:space="preserve"> </w:t>
            </w:r>
            <w:r w:rsidR="00CD5105" w:rsidRPr="00377F94">
              <w:rPr>
                <w:color w:val="000000" w:themeColor="text1"/>
                <w:szCs w:val="22"/>
              </w:rPr>
              <w:t>–</w:t>
            </w:r>
            <w:r w:rsidR="00614677" w:rsidRPr="00377F94">
              <w:rPr>
                <w:color w:val="000000" w:themeColor="text1"/>
                <w:szCs w:val="22"/>
              </w:rPr>
              <w:t xml:space="preserve"> </w:t>
            </w:r>
            <w:r w:rsidR="005C4C3A" w:rsidRPr="00377F94">
              <w:rPr>
                <w:color w:val="000000" w:themeColor="text1"/>
                <w:szCs w:val="22"/>
              </w:rPr>
              <w:t>2</w:t>
            </w:r>
            <w:r w:rsidR="00A33C21" w:rsidRPr="00377F94">
              <w:rPr>
                <w:color w:val="000000" w:themeColor="text1"/>
                <w:szCs w:val="22"/>
              </w:rPr>
              <w:t>2</w:t>
            </w:r>
            <w:r w:rsidRPr="00377F94">
              <w:rPr>
                <w:color w:val="000000" w:themeColor="text1"/>
                <w:szCs w:val="22"/>
              </w:rPr>
              <w:t>, 202</w:t>
            </w:r>
            <w:r w:rsidR="00A33C21" w:rsidRPr="00377F94">
              <w:rPr>
                <w:color w:val="000000" w:themeColor="text1"/>
                <w:szCs w:val="22"/>
              </w:rPr>
              <w:t>5</w:t>
            </w:r>
          </w:p>
        </w:tc>
      </w:tr>
      <w:tr w:rsidR="009A4311" w:rsidRPr="00377F94" w14:paraId="4F9BCE69" w14:textId="77777777" w:rsidTr="68157768">
        <w:trPr>
          <w:trHeight w:val="285"/>
        </w:trPr>
        <w:tc>
          <w:tcPr>
            <w:tcW w:w="1620" w:type="dxa"/>
            <w:vMerge/>
            <w:vAlign w:val="center"/>
          </w:tcPr>
          <w:p w14:paraId="72967CB3" w14:textId="77777777" w:rsidR="009A4311" w:rsidRPr="00377F94" w:rsidRDefault="009A4311" w:rsidP="009A4311">
            <w:pPr>
              <w:rPr>
                <w:i/>
                <w:color w:val="000000"/>
                <w:szCs w:val="22"/>
              </w:rPr>
            </w:pPr>
          </w:p>
        </w:tc>
        <w:tc>
          <w:tcPr>
            <w:tcW w:w="4770" w:type="dxa"/>
            <w:tcBorders>
              <w:top w:val="dotted" w:sz="4" w:space="0" w:color="auto"/>
              <w:left w:val="nil"/>
              <w:bottom w:val="single" w:sz="4" w:space="0" w:color="auto"/>
              <w:right w:val="nil"/>
            </w:tcBorders>
            <w:vAlign w:val="center"/>
          </w:tcPr>
          <w:p w14:paraId="123AC42F" w14:textId="20D548D3" w:rsidR="009A4311" w:rsidRPr="00377F94" w:rsidRDefault="009A4311" w:rsidP="009A4311">
            <w:pPr>
              <w:rPr>
                <w:color w:val="000000"/>
                <w:szCs w:val="22"/>
              </w:rPr>
            </w:pPr>
            <w:r w:rsidRPr="00377F94">
              <w:rPr>
                <w:color w:val="000000"/>
                <w:szCs w:val="22"/>
              </w:rPr>
              <w:t>Revised results posted electronically in AMS</w:t>
            </w:r>
          </w:p>
        </w:tc>
        <w:tc>
          <w:tcPr>
            <w:tcW w:w="3582" w:type="dxa"/>
            <w:tcBorders>
              <w:top w:val="dotted" w:sz="4" w:space="0" w:color="auto"/>
              <w:left w:val="nil"/>
              <w:bottom w:val="single" w:sz="4" w:space="0" w:color="auto"/>
              <w:right w:val="nil"/>
            </w:tcBorders>
            <w:tcMar>
              <w:top w:w="29" w:type="dxa"/>
              <w:left w:w="115" w:type="dxa"/>
              <w:bottom w:w="29" w:type="dxa"/>
              <w:right w:w="115" w:type="dxa"/>
            </w:tcMar>
          </w:tcPr>
          <w:p w14:paraId="7384FAF0" w14:textId="4E9C7046" w:rsidR="009A4311" w:rsidRPr="00377F94" w:rsidRDefault="0037701C" w:rsidP="009A4311">
            <w:pPr>
              <w:rPr>
                <w:color w:val="000000"/>
                <w:szCs w:val="22"/>
                <w:highlight w:val="yellow"/>
              </w:rPr>
            </w:pPr>
            <w:r w:rsidRPr="00377F94">
              <w:rPr>
                <w:color w:val="000000"/>
                <w:szCs w:val="22"/>
              </w:rPr>
              <w:t xml:space="preserve">June </w:t>
            </w:r>
            <w:r w:rsidR="00A33C21" w:rsidRPr="00377F94">
              <w:rPr>
                <w:color w:val="000000"/>
                <w:szCs w:val="22"/>
              </w:rPr>
              <w:t>6</w:t>
            </w:r>
            <w:r w:rsidRPr="00377F94">
              <w:rPr>
                <w:color w:val="000000"/>
                <w:szCs w:val="22"/>
              </w:rPr>
              <w:t>, 202</w:t>
            </w:r>
            <w:r w:rsidR="00A33C21" w:rsidRPr="00377F94">
              <w:rPr>
                <w:color w:val="000000"/>
                <w:szCs w:val="22"/>
              </w:rPr>
              <w:t>5</w:t>
            </w:r>
          </w:p>
        </w:tc>
      </w:tr>
    </w:tbl>
    <w:p w14:paraId="75719646" w14:textId="552953D2" w:rsidR="001C2147" w:rsidRPr="00377F94" w:rsidRDefault="001C2147" w:rsidP="00532E08">
      <w:pPr>
        <w:pStyle w:val="Heading1"/>
      </w:pPr>
    </w:p>
    <w:p w14:paraId="683A096D" w14:textId="035E6569" w:rsidR="001C2147" w:rsidRPr="00377F94" w:rsidRDefault="00FA41BC" w:rsidP="0057508C">
      <w:pPr>
        <w:rPr>
          <w:b/>
          <w:bCs/>
          <w:szCs w:val="22"/>
        </w:rPr>
      </w:pPr>
      <w:r w:rsidRPr="00377F94">
        <w:rPr>
          <w:szCs w:val="22"/>
        </w:rPr>
        <w:t xml:space="preserve">*Test </w:t>
      </w:r>
      <w:r w:rsidR="007E4A50" w:rsidRPr="00377F94">
        <w:rPr>
          <w:szCs w:val="22"/>
        </w:rPr>
        <w:t xml:space="preserve">set-up should be completed prior to </w:t>
      </w:r>
      <w:r w:rsidR="006F5867" w:rsidRPr="00377F94">
        <w:rPr>
          <w:szCs w:val="22"/>
        </w:rPr>
        <w:t>administering the ACCESS test</w:t>
      </w:r>
      <w:r w:rsidR="007E4A50" w:rsidRPr="00377F94">
        <w:rPr>
          <w:szCs w:val="22"/>
        </w:rPr>
        <w:t>s</w:t>
      </w:r>
      <w:r w:rsidR="006F5867" w:rsidRPr="00377F94">
        <w:rPr>
          <w:szCs w:val="22"/>
        </w:rPr>
        <w:t xml:space="preserve"> to</w:t>
      </w:r>
      <w:r w:rsidR="007E4A50" w:rsidRPr="00377F94">
        <w:rPr>
          <w:szCs w:val="22"/>
        </w:rPr>
        <w:t xml:space="preserve"> students</w:t>
      </w:r>
      <w:r w:rsidR="000640FF" w:rsidRPr="00377F94">
        <w:rPr>
          <w:szCs w:val="22"/>
        </w:rPr>
        <w:t>. All students must complete testing prior to the close of the testing window (February 1</w:t>
      </w:r>
      <w:r w:rsidR="00BE4847" w:rsidRPr="00377F94">
        <w:rPr>
          <w:szCs w:val="22"/>
        </w:rPr>
        <w:t>4</w:t>
      </w:r>
      <w:r w:rsidR="000640FF" w:rsidRPr="00377F94">
        <w:rPr>
          <w:szCs w:val="22"/>
        </w:rPr>
        <w:t>, 202</w:t>
      </w:r>
      <w:r w:rsidR="00BE4847" w:rsidRPr="00377F94">
        <w:rPr>
          <w:szCs w:val="22"/>
        </w:rPr>
        <w:t>5</w:t>
      </w:r>
      <w:r w:rsidR="000640FF" w:rsidRPr="00377F94">
        <w:rPr>
          <w:szCs w:val="22"/>
        </w:rPr>
        <w:t xml:space="preserve">). </w:t>
      </w:r>
    </w:p>
    <w:p w14:paraId="62C95C0B" w14:textId="77777777" w:rsidR="00A96DD1" w:rsidRPr="00377F94" w:rsidRDefault="00E56BCB" w:rsidP="002074C7">
      <w:pPr>
        <w:rPr>
          <w:rFonts w:cs="Calibri"/>
          <w:szCs w:val="22"/>
        </w:rPr>
        <w:sectPr w:rsidR="00A96DD1" w:rsidRPr="00377F94" w:rsidSect="00C32BBE">
          <w:headerReference w:type="even" r:id="rId29"/>
          <w:headerReference w:type="default" r:id="rId30"/>
          <w:footerReference w:type="even" r:id="rId31"/>
          <w:footerReference w:type="default" r:id="rId32"/>
          <w:headerReference w:type="first" r:id="rId33"/>
          <w:type w:val="continuous"/>
          <w:pgSz w:w="12240" w:h="15840"/>
          <w:pgMar w:top="1890" w:right="1325" w:bottom="547" w:left="1325" w:header="533" w:footer="360" w:gutter="0"/>
          <w:cols w:space="720"/>
        </w:sectPr>
      </w:pPr>
      <w:r w:rsidRPr="00377F94">
        <w:rPr>
          <w:rFonts w:cs="Calibri"/>
          <w:szCs w:val="22"/>
        </w:rPr>
        <w:t>**</w:t>
      </w:r>
      <w:r w:rsidR="00B8561E" w:rsidRPr="00377F94">
        <w:rPr>
          <w:rFonts w:cs="Calibri"/>
          <w:szCs w:val="22"/>
        </w:rPr>
        <w:t>February break begins on February 1</w:t>
      </w:r>
      <w:r w:rsidR="00575FC9" w:rsidRPr="00377F94">
        <w:rPr>
          <w:rFonts w:cs="Calibri"/>
          <w:szCs w:val="22"/>
        </w:rPr>
        <w:t>7</w:t>
      </w:r>
      <w:r w:rsidR="00570117" w:rsidRPr="00377F94">
        <w:rPr>
          <w:rFonts w:cs="Calibri"/>
          <w:szCs w:val="22"/>
        </w:rPr>
        <w:t>, 2025,</w:t>
      </w:r>
      <w:r w:rsidR="00B8561E" w:rsidRPr="00377F94">
        <w:rPr>
          <w:rFonts w:cs="Calibri"/>
          <w:szCs w:val="22"/>
        </w:rPr>
        <w:t xml:space="preserve"> for most schools. Please plan accordingly.</w:t>
      </w:r>
    </w:p>
    <w:p w14:paraId="7993B80F" w14:textId="77777777" w:rsidR="00177EBF" w:rsidRPr="00377F94" w:rsidRDefault="00177EBF" w:rsidP="002074C7">
      <w:pPr>
        <w:rPr>
          <w:rFonts w:cs="Calibri"/>
          <w:szCs w:val="22"/>
        </w:rPr>
        <w:sectPr w:rsidR="00177EBF" w:rsidRPr="00377F94" w:rsidSect="00C32BBE">
          <w:type w:val="continuous"/>
          <w:pgSz w:w="12240" w:h="15840"/>
          <w:pgMar w:top="1890" w:right="1325" w:bottom="547" w:left="1325" w:header="533" w:footer="360" w:gutter="0"/>
          <w:cols w:space="720"/>
        </w:sectPr>
      </w:pPr>
    </w:p>
    <w:p w14:paraId="1522EDBA" w14:textId="5CFE8B04" w:rsidR="00E56BCB" w:rsidRPr="00377F94" w:rsidRDefault="00E56BCB" w:rsidP="002074C7">
      <w:pPr>
        <w:rPr>
          <w:rFonts w:cs="Calibri"/>
          <w:szCs w:val="22"/>
        </w:rPr>
      </w:pPr>
    </w:p>
    <w:p w14:paraId="00801BED" w14:textId="723CA1F4" w:rsidR="00416CA7" w:rsidRPr="00377F94" w:rsidRDefault="00416CA7" w:rsidP="00532E08">
      <w:pPr>
        <w:pStyle w:val="Heading1"/>
      </w:pPr>
      <w:bookmarkStart w:id="13" w:name="_Toc182822347"/>
      <w:r w:rsidRPr="00377F94">
        <w:t xml:space="preserve">Tasks to </w:t>
      </w:r>
      <w:r w:rsidR="00A51174" w:rsidRPr="00377F94">
        <w:t>C</w:t>
      </w:r>
      <w:r w:rsidRPr="00377F94">
        <w:t xml:space="preserve">omplete </w:t>
      </w:r>
      <w:r w:rsidR="003B295B" w:rsidRPr="00377F94">
        <w:t>for</w:t>
      </w:r>
      <w:r w:rsidR="00362723" w:rsidRPr="00377F94">
        <w:t xml:space="preserve"> the</w:t>
      </w:r>
      <w:r w:rsidRPr="00377F94">
        <w:t xml:space="preserve"> </w:t>
      </w:r>
      <w:r w:rsidR="00C64560" w:rsidRPr="00377F94">
        <w:t>202</w:t>
      </w:r>
      <w:r w:rsidR="00C73FA7" w:rsidRPr="00377F94">
        <w:t>4</w:t>
      </w:r>
      <w:r w:rsidR="00F04DD3" w:rsidRPr="00377F94">
        <w:t>–</w:t>
      </w:r>
      <w:r w:rsidR="00C64560" w:rsidRPr="00377F94">
        <w:t>202</w:t>
      </w:r>
      <w:r w:rsidR="00C73FA7" w:rsidRPr="00377F94">
        <w:t>5</w:t>
      </w:r>
      <w:r w:rsidR="00362723" w:rsidRPr="00377F94">
        <w:t xml:space="preserve"> </w:t>
      </w:r>
      <w:r w:rsidR="00D056D1" w:rsidRPr="00377F94">
        <w:t xml:space="preserve">ACCESS </w:t>
      </w:r>
      <w:r w:rsidR="00E2514F" w:rsidRPr="00377F94">
        <w:t>for ELLs T</w:t>
      </w:r>
      <w:r w:rsidR="00D056D1" w:rsidRPr="00377F94">
        <w:t xml:space="preserve">est </w:t>
      </w:r>
      <w:r w:rsidR="00A51174" w:rsidRPr="00377F94">
        <w:t>A</w:t>
      </w:r>
      <w:r w:rsidR="00362723" w:rsidRPr="00377F94">
        <w:t>dministration</w:t>
      </w:r>
      <w:bookmarkEnd w:id="13"/>
    </w:p>
    <w:p w14:paraId="4DBBF38B" w14:textId="77777777" w:rsidR="001C1334" w:rsidRPr="00377F94" w:rsidRDefault="001C1334" w:rsidP="001C1334">
      <w:pPr>
        <w:rPr>
          <w:szCs w:val="22"/>
        </w:rPr>
      </w:pPr>
    </w:p>
    <w:p w14:paraId="3E15148E" w14:textId="77777777" w:rsidR="00501783" w:rsidRPr="00377F94" w:rsidRDefault="0091594E" w:rsidP="00501783">
      <w:pPr>
        <w:pStyle w:val="Heading3"/>
        <w:rPr>
          <w:szCs w:val="22"/>
        </w:rPr>
      </w:pPr>
      <w:bookmarkStart w:id="14" w:name="_Toc182822348"/>
      <w:r w:rsidRPr="00377F94">
        <w:rPr>
          <w:szCs w:val="22"/>
        </w:rPr>
        <w:t xml:space="preserve">Identify </w:t>
      </w:r>
      <w:r w:rsidR="00FF7541" w:rsidRPr="00377F94">
        <w:rPr>
          <w:szCs w:val="22"/>
        </w:rPr>
        <w:t>appropriate staff</w:t>
      </w:r>
      <w:r w:rsidR="00F42BB0" w:rsidRPr="00377F94">
        <w:rPr>
          <w:szCs w:val="22"/>
        </w:rPr>
        <w:t xml:space="preserve"> </w:t>
      </w:r>
      <w:r w:rsidR="006E7463" w:rsidRPr="00377F94">
        <w:rPr>
          <w:szCs w:val="22"/>
        </w:rPr>
        <w:t>for</w:t>
      </w:r>
      <w:r w:rsidR="00FF7541" w:rsidRPr="00377F94">
        <w:rPr>
          <w:szCs w:val="22"/>
        </w:rPr>
        <w:t xml:space="preserve"> </w:t>
      </w:r>
      <w:r w:rsidR="001C1334" w:rsidRPr="00377F94">
        <w:rPr>
          <w:szCs w:val="22"/>
        </w:rPr>
        <w:t xml:space="preserve">the roles of </w:t>
      </w:r>
      <w:r w:rsidR="00BC1EE8" w:rsidRPr="00377F94">
        <w:rPr>
          <w:szCs w:val="22"/>
        </w:rPr>
        <w:t>d</w:t>
      </w:r>
      <w:r w:rsidR="002733C0" w:rsidRPr="00377F94">
        <w:rPr>
          <w:szCs w:val="22"/>
        </w:rPr>
        <w:t xml:space="preserve">istrict </w:t>
      </w:r>
      <w:r w:rsidR="003714CC" w:rsidRPr="00377F94">
        <w:rPr>
          <w:szCs w:val="22"/>
        </w:rPr>
        <w:t xml:space="preserve">ACCESS for ELLs </w:t>
      </w:r>
      <w:r w:rsidR="00D37D27" w:rsidRPr="00377F94">
        <w:rPr>
          <w:szCs w:val="22"/>
        </w:rPr>
        <w:t>t</w:t>
      </w:r>
      <w:r w:rsidR="003714CC" w:rsidRPr="00377F94">
        <w:rPr>
          <w:szCs w:val="22"/>
        </w:rPr>
        <w:t xml:space="preserve">est </w:t>
      </w:r>
      <w:r w:rsidR="00D37D27" w:rsidRPr="00377F94">
        <w:rPr>
          <w:szCs w:val="22"/>
        </w:rPr>
        <w:t>c</w:t>
      </w:r>
      <w:r w:rsidR="003714CC" w:rsidRPr="00377F94">
        <w:rPr>
          <w:szCs w:val="22"/>
        </w:rPr>
        <w:t xml:space="preserve">oordinator, </w:t>
      </w:r>
      <w:r w:rsidR="00D37D27" w:rsidRPr="00377F94">
        <w:rPr>
          <w:szCs w:val="22"/>
        </w:rPr>
        <w:t>s</w:t>
      </w:r>
      <w:r w:rsidR="00823BD1" w:rsidRPr="00377F94">
        <w:rPr>
          <w:szCs w:val="22"/>
        </w:rPr>
        <w:t xml:space="preserve">chool </w:t>
      </w:r>
      <w:r w:rsidR="001C1334" w:rsidRPr="00377F94">
        <w:rPr>
          <w:szCs w:val="22"/>
        </w:rPr>
        <w:t xml:space="preserve">ACCESS </w:t>
      </w:r>
      <w:r w:rsidR="00FE7350" w:rsidRPr="00377F94">
        <w:rPr>
          <w:szCs w:val="22"/>
        </w:rPr>
        <w:t xml:space="preserve">for ELLs </w:t>
      </w:r>
      <w:r w:rsidR="00D37D27" w:rsidRPr="00377F94">
        <w:rPr>
          <w:szCs w:val="22"/>
        </w:rPr>
        <w:t>t</w:t>
      </w:r>
      <w:r w:rsidR="001C1334" w:rsidRPr="00377F94">
        <w:rPr>
          <w:szCs w:val="22"/>
        </w:rPr>
        <w:t xml:space="preserve">est </w:t>
      </w:r>
      <w:r w:rsidR="00DD3FFE" w:rsidRPr="00377F94">
        <w:rPr>
          <w:szCs w:val="22"/>
        </w:rPr>
        <w:t>c</w:t>
      </w:r>
      <w:r w:rsidR="001C1334" w:rsidRPr="00377F94">
        <w:rPr>
          <w:szCs w:val="22"/>
        </w:rPr>
        <w:t>oordinator</w:t>
      </w:r>
      <w:r w:rsidR="003714CC" w:rsidRPr="00377F94">
        <w:rPr>
          <w:szCs w:val="22"/>
        </w:rPr>
        <w:t>,</w:t>
      </w:r>
      <w:r w:rsidR="001C1334" w:rsidRPr="00377F94">
        <w:rPr>
          <w:szCs w:val="22"/>
        </w:rPr>
        <w:t xml:space="preserve"> and </w:t>
      </w:r>
      <w:r w:rsidR="00DD3FFE" w:rsidRPr="00377F94">
        <w:rPr>
          <w:szCs w:val="22"/>
        </w:rPr>
        <w:t>e</w:t>
      </w:r>
      <w:r w:rsidR="00FE7350" w:rsidRPr="00377F94">
        <w:rPr>
          <w:szCs w:val="22"/>
        </w:rPr>
        <w:t xml:space="preserve">ducational </w:t>
      </w:r>
      <w:r w:rsidR="00DD3FFE" w:rsidRPr="00377F94">
        <w:rPr>
          <w:szCs w:val="22"/>
        </w:rPr>
        <w:t>t</w:t>
      </w:r>
      <w:r w:rsidR="001C1334" w:rsidRPr="00377F94">
        <w:rPr>
          <w:szCs w:val="22"/>
        </w:rPr>
        <w:t xml:space="preserve">echnology </w:t>
      </w:r>
      <w:r w:rsidR="00DD3FFE" w:rsidRPr="00377F94">
        <w:rPr>
          <w:szCs w:val="22"/>
        </w:rPr>
        <w:t>d</w:t>
      </w:r>
      <w:r w:rsidR="00FE7350" w:rsidRPr="00377F94">
        <w:rPr>
          <w:szCs w:val="22"/>
        </w:rPr>
        <w:t>irec</w:t>
      </w:r>
      <w:r w:rsidR="001C1334" w:rsidRPr="00377F94">
        <w:rPr>
          <w:szCs w:val="22"/>
        </w:rPr>
        <w:t>tor</w:t>
      </w:r>
      <w:r w:rsidR="00BA2B70" w:rsidRPr="00377F94">
        <w:rPr>
          <w:szCs w:val="22"/>
        </w:rPr>
        <w:t>.</w:t>
      </w:r>
      <w:bookmarkEnd w:id="14"/>
      <w:r w:rsidR="00BA2B70" w:rsidRPr="00377F94">
        <w:rPr>
          <w:szCs w:val="22"/>
        </w:rPr>
        <w:t xml:space="preserve"> </w:t>
      </w:r>
    </w:p>
    <w:p w14:paraId="3441D119" w14:textId="6CB3857E" w:rsidR="00205BA1" w:rsidRPr="00377F94" w:rsidRDefault="00BA2B70" w:rsidP="00501783">
      <w:pPr>
        <w:pStyle w:val="ListParagraph"/>
        <w:ind w:left="360"/>
        <w:rPr>
          <w:bCs/>
          <w:i/>
          <w:szCs w:val="22"/>
        </w:rPr>
      </w:pPr>
      <w:r w:rsidRPr="00377F94">
        <w:rPr>
          <w:szCs w:val="22"/>
        </w:rPr>
        <w:t>Communicate any</w:t>
      </w:r>
      <w:r w:rsidR="00765766" w:rsidRPr="00377F94">
        <w:rPr>
          <w:szCs w:val="22"/>
        </w:rPr>
        <w:t xml:space="preserve"> inaccurate </w:t>
      </w:r>
      <w:r w:rsidR="002733C0" w:rsidRPr="00377F94">
        <w:rPr>
          <w:szCs w:val="22"/>
        </w:rPr>
        <w:t xml:space="preserve">or outdated </w:t>
      </w:r>
      <w:r w:rsidR="00765766" w:rsidRPr="00377F94">
        <w:rPr>
          <w:szCs w:val="22"/>
        </w:rPr>
        <w:t xml:space="preserve">school </w:t>
      </w:r>
      <w:r w:rsidR="003714CC" w:rsidRPr="00377F94">
        <w:rPr>
          <w:szCs w:val="22"/>
        </w:rPr>
        <w:t xml:space="preserve">or district </w:t>
      </w:r>
      <w:r w:rsidR="00765766" w:rsidRPr="00377F94">
        <w:rPr>
          <w:szCs w:val="22"/>
        </w:rPr>
        <w:t xml:space="preserve">contact information </w:t>
      </w:r>
      <w:r w:rsidR="00CB6E9C" w:rsidRPr="00377F94">
        <w:rPr>
          <w:szCs w:val="22"/>
        </w:rPr>
        <w:t xml:space="preserve">with your </w:t>
      </w:r>
      <w:hyperlink r:id="rId34">
        <w:r w:rsidR="00CB6E9C" w:rsidRPr="00377F94">
          <w:rPr>
            <w:rStyle w:val="Hyperlink"/>
            <w:szCs w:val="22"/>
          </w:rPr>
          <w:t>District Directory Administrator</w:t>
        </w:r>
      </w:hyperlink>
      <w:r w:rsidR="00CB6E9C" w:rsidRPr="00377F94">
        <w:rPr>
          <w:rStyle w:val="Hyperlink"/>
          <w:szCs w:val="22"/>
          <w:u w:val="none"/>
        </w:rPr>
        <w:t xml:space="preserve"> </w:t>
      </w:r>
      <w:r w:rsidR="00D207DE" w:rsidRPr="00377F94">
        <w:rPr>
          <w:rStyle w:val="Hyperlink"/>
          <w:color w:val="auto"/>
          <w:szCs w:val="22"/>
          <w:u w:val="none"/>
        </w:rPr>
        <w:t>to update your</w:t>
      </w:r>
      <w:r w:rsidR="002733C0" w:rsidRPr="00377F94">
        <w:rPr>
          <w:szCs w:val="22"/>
        </w:rPr>
        <w:t xml:space="preserve"> </w:t>
      </w:r>
      <w:hyperlink r:id="rId35">
        <w:r w:rsidR="002733C0" w:rsidRPr="00377F94">
          <w:rPr>
            <w:rStyle w:val="Hyperlink"/>
            <w:szCs w:val="22"/>
          </w:rPr>
          <w:t>ESE District Profiles</w:t>
        </w:r>
      </w:hyperlink>
      <w:r w:rsidR="001C1334" w:rsidRPr="00377F94">
        <w:rPr>
          <w:szCs w:val="22"/>
        </w:rPr>
        <w:t xml:space="preserve">. </w:t>
      </w:r>
      <w:r w:rsidR="007A4698" w:rsidRPr="00377F94">
        <w:rPr>
          <w:szCs w:val="22"/>
        </w:rPr>
        <w:t xml:space="preserve">This task should be completed by October 1 and updated </w:t>
      </w:r>
      <w:r w:rsidR="00571049" w:rsidRPr="00377F94">
        <w:rPr>
          <w:szCs w:val="22"/>
        </w:rPr>
        <w:t>throughout the year as necessary.</w:t>
      </w:r>
    </w:p>
    <w:p w14:paraId="741DA7C6" w14:textId="77777777" w:rsidR="00205BA1" w:rsidRPr="00377F94" w:rsidRDefault="00205BA1" w:rsidP="00C26198">
      <w:pPr>
        <w:pStyle w:val="Heading2"/>
        <w:spacing w:before="0"/>
        <w:rPr>
          <w:rFonts w:ascii="Aptos" w:hAnsi="Aptos"/>
          <w:b w:val="0"/>
          <w:i w:val="0"/>
          <w:sz w:val="22"/>
          <w:szCs w:val="22"/>
        </w:rPr>
      </w:pPr>
    </w:p>
    <w:p w14:paraId="4B256D2E" w14:textId="6620966A" w:rsidR="001C1334" w:rsidRPr="00377F94" w:rsidRDefault="007D29FC" w:rsidP="00287ABD">
      <w:pPr>
        <w:ind w:left="360"/>
        <w:rPr>
          <w:b/>
          <w:i/>
          <w:szCs w:val="22"/>
        </w:rPr>
      </w:pPr>
      <w:r w:rsidRPr="00377F94">
        <w:rPr>
          <w:szCs w:val="22"/>
        </w:rPr>
        <w:t xml:space="preserve">The responsibilities of </w:t>
      </w:r>
      <w:r w:rsidR="00566CFC" w:rsidRPr="00377F94">
        <w:rPr>
          <w:szCs w:val="22"/>
        </w:rPr>
        <w:t xml:space="preserve">individuals in </w:t>
      </w:r>
      <w:r w:rsidRPr="00377F94">
        <w:rPr>
          <w:szCs w:val="22"/>
        </w:rPr>
        <w:t>each ACCESS test role are described below.</w:t>
      </w:r>
    </w:p>
    <w:p w14:paraId="75DA6B41" w14:textId="77777777" w:rsidR="007F618A" w:rsidRPr="00377F94" w:rsidRDefault="007F618A" w:rsidP="007F618A">
      <w:pPr>
        <w:ind w:left="360"/>
        <w:rPr>
          <w:b/>
          <w:szCs w:val="22"/>
        </w:rPr>
      </w:pPr>
    </w:p>
    <w:p w14:paraId="57518BE1" w14:textId="38DA9560" w:rsidR="001C1334" w:rsidRPr="00377F94" w:rsidRDefault="001C1334" w:rsidP="007F618A">
      <w:pPr>
        <w:ind w:left="360"/>
        <w:rPr>
          <w:szCs w:val="22"/>
        </w:rPr>
      </w:pPr>
      <w:r w:rsidRPr="00377F94">
        <w:rPr>
          <w:b/>
          <w:szCs w:val="22"/>
        </w:rPr>
        <w:t xml:space="preserve">ACCESS </w:t>
      </w:r>
      <w:r w:rsidR="00FE7350" w:rsidRPr="00377F94">
        <w:rPr>
          <w:b/>
          <w:szCs w:val="22"/>
        </w:rPr>
        <w:t xml:space="preserve">for ELLs </w:t>
      </w:r>
      <w:r w:rsidR="008F6023" w:rsidRPr="00377F94">
        <w:rPr>
          <w:b/>
          <w:bCs/>
          <w:szCs w:val="22"/>
        </w:rPr>
        <w:t>t</w:t>
      </w:r>
      <w:r w:rsidRPr="00377F94">
        <w:rPr>
          <w:b/>
          <w:bCs/>
          <w:szCs w:val="22"/>
        </w:rPr>
        <w:t xml:space="preserve">est </w:t>
      </w:r>
      <w:r w:rsidR="008F6023" w:rsidRPr="00377F94">
        <w:rPr>
          <w:b/>
          <w:bCs/>
          <w:szCs w:val="22"/>
        </w:rPr>
        <w:t>c</w:t>
      </w:r>
      <w:r w:rsidRPr="00377F94">
        <w:rPr>
          <w:b/>
          <w:bCs/>
          <w:szCs w:val="22"/>
        </w:rPr>
        <w:t>oordinators</w:t>
      </w:r>
      <w:r w:rsidRPr="00377F94">
        <w:rPr>
          <w:szCs w:val="22"/>
        </w:rPr>
        <w:t xml:space="preserve"> will be responsible for: </w:t>
      </w:r>
    </w:p>
    <w:p w14:paraId="6E702CE6" w14:textId="53E6C41F" w:rsidR="001C1334" w:rsidRPr="00377F94" w:rsidRDefault="001C1334" w:rsidP="00C94ABB">
      <w:pPr>
        <w:pStyle w:val="ListParagraph"/>
        <w:numPr>
          <w:ilvl w:val="0"/>
          <w:numId w:val="3"/>
        </w:numPr>
        <w:ind w:left="1080"/>
        <w:rPr>
          <w:szCs w:val="22"/>
        </w:rPr>
      </w:pPr>
      <w:r w:rsidRPr="00377F94">
        <w:rPr>
          <w:szCs w:val="22"/>
        </w:rPr>
        <w:t xml:space="preserve">the overall coordination of </w:t>
      </w:r>
      <w:r w:rsidR="009E666B" w:rsidRPr="00377F94">
        <w:rPr>
          <w:szCs w:val="22"/>
        </w:rPr>
        <w:t xml:space="preserve">ACCESS </w:t>
      </w:r>
      <w:r w:rsidRPr="00377F94">
        <w:rPr>
          <w:szCs w:val="22"/>
        </w:rPr>
        <w:t>test administration activities in the school or district</w:t>
      </w:r>
    </w:p>
    <w:p w14:paraId="60775E8D" w14:textId="56FEC336" w:rsidR="001C1334" w:rsidRPr="00377F94" w:rsidRDefault="001C1334" w:rsidP="00C94ABB">
      <w:pPr>
        <w:pStyle w:val="ListParagraph"/>
        <w:numPr>
          <w:ilvl w:val="0"/>
          <w:numId w:val="3"/>
        </w:numPr>
        <w:ind w:left="1080"/>
        <w:rPr>
          <w:szCs w:val="22"/>
        </w:rPr>
      </w:pPr>
      <w:r w:rsidRPr="00377F94">
        <w:rPr>
          <w:szCs w:val="22"/>
        </w:rPr>
        <w:t xml:space="preserve">assisting in setting up user accounts in the </w:t>
      </w:r>
      <w:hyperlink r:id="rId36" w:history="1">
        <w:r w:rsidRPr="00377F94">
          <w:rPr>
            <w:rStyle w:val="Hyperlink"/>
            <w:szCs w:val="22"/>
          </w:rPr>
          <w:t>WIDA Assessment Management System (WIDA AMS)</w:t>
        </w:r>
      </w:hyperlink>
    </w:p>
    <w:p w14:paraId="5E732FBF" w14:textId="0693C251" w:rsidR="001C1334" w:rsidRPr="00377F94" w:rsidRDefault="001C1334" w:rsidP="00C94ABB">
      <w:pPr>
        <w:pStyle w:val="ListParagraph"/>
        <w:numPr>
          <w:ilvl w:val="0"/>
          <w:numId w:val="3"/>
        </w:numPr>
        <w:ind w:left="1080"/>
        <w:rPr>
          <w:szCs w:val="22"/>
        </w:rPr>
      </w:pPr>
      <w:r w:rsidRPr="00377F94">
        <w:rPr>
          <w:szCs w:val="22"/>
        </w:rPr>
        <w:t xml:space="preserve">becoming familiar with the </w:t>
      </w:r>
      <w:hyperlink r:id="rId37" w:history="1">
        <w:r w:rsidR="00C425D7" w:rsidRPr="00377F94">
          <w:rPr>
            <w:rStyle w:val="Hyperlink"/>
            <w:szCs w:val="22"/>
          </w:rPr>
          <w:t>online training course(s)</w:t>
        </w:r>
      </w:hyperlink>
      <w:r w:rsidR="00B71545" w:rsidRPr="00377F94">
        <w:rPr>
          <w:szCs w:val="22"/>
        </w:rPr>
        <w:t xml:space="preserve"> </w:t>
      </w:r>
      <w:r w:rsidR="00F42BB0" w:rsidRPr="00377F94">
        <w:rPr>
          <w:szCs w:val="22"/>
        </w:rPr>
        <w:t xml:space="preserve">for </w:t>
      </w:r>
      <w:r w:rsidR="00B71545" w:rsidRPr="00377F94">
        <w:rPr>
          <w:szCs w:val="22"/>
        </w:rPr>
        <w:t>computer-based</w:t>
      </w:r>
      <w:r w:rsidR="00F42BB0" w:rsidRPr="00377F94">
        <w:rPr>
          <w:szCs w:val="22"/>
        </w:rPr>
        <w:t xml:space="preserve"> </w:t>
      </w:r>
      <w:r w:rsidR="00C03C70" w:rsidRPr="00377F94">
        <w:rPr>
          <w:szCs w:val="22"/>
        </w:rPr>
        <w:t xml:space="preserve">and/or </w:t>
      </w:r>
      <w:r w:rsidR="00B71545" w:rsidRPr="00377F94">
        <w:rPr>
          <w:szCs w:val="22"/>
        </w:rPr>
        <w:t>paper-based</w:t>
      </w:r>
      <w:r w:rsidR="00C03C70" w:rsidRPr="00377F94">
        <w:rPr>
          <w:szCs w:val="22"/>
        </w:rPr>
        <w:t xml:space="preserve"> testing</w:t>
      </w:r>
    </w:p>
    <w:p w14:paraId="03FB9B24" w14:textId="19101BEC" w:rsidR="00C03C70" w:rsidRPr="00377F94" w:rsidRDefault="00781FF3" w:rsidP="00C94ABB">
      <w:pPr>
        <w:pStyle w:val="ListParagraph"/>
        <w:numPr>
          <w:ilvl w:val="0"/>
          <w:numId w:val="3"/>
        </w:numPr>
        <w:ind w:left="1080"/>
        <w:rPr>
          <w:szCs w:val="22"/>
        </w:rPr>
      </w:pPr>
      <w:r w:rsidRPr="00377F94">
        <w:rPr>
          <w:szCs w:val="22"/>
        </w:rPr>
        <w:t xml:space="preserve">confirming and/or </w:t>
      </w:r>
      <w:r w:rsidR="00C03C70" w:rsidRPr="00377F94">
        <w:rPr>
          <w:szCs w:val="22"/>
        </w:rPr>
        <w:t>updating student information in WIDA AMS prior to computer-based testing</w:t>
      </w:r>
      <w:r w:rsidR="007368C7" w:rsidRPr="00377F94">
        <w:rPr>
          <w:szCs w:val="22"/>
        </w:rPr>
        <w:t xml:space="preserve"> </w:t>
      </w:r>
    </w:p>
    <w:p w14:paraId="667B6501" w14:textId="7322C594" w:rsidR="001C1334" w:rsidRPr="00377F94" w:rsidRDefault="001C1334" w:rsidP="00C94ABB">
      <w:pPr>
        <w:pStyle w:val="ListParagraph"/>
        <w:numPr>
          <w:ilvl w:val="0"/>
          <w:numId w:val="3"/>
        </w:numPr>
        <w:ind w:left="1080"/>
        <w:rPr>
          <w:szCs w:val="22"/>
        </w:rPr>
      </w:pPr>
      <w:r w:rsidRPr="00377F94">
        <w:rPr>
          <w:szCs w:val="22"/>
        </w:rPr>
        <w:t xml:space="preserve">ensuring that test administrators and technology coordinators have completed the necessary WIDA training courses and appropriate </w:t>
      </w:r>
      <w:r w:rsidR="00C27092" w:rsidRPr="00377F94">
        <w:rPr>
          <w:szCs w:val="22"/>
        </w:rPr>
        <w:t>preparation</w:t>
      </w:r>
      <w:r w:rsidRPr="00377F94">
        <w:rPr>
          <w:szCs w:val="22"/>
        </w:rPr>
        <w:t xml:space="preserve"> for their roles</w:t>
      </w:r>
    </w:p>
    <w:p w14:paraId="26DEC8A8" w14:textId="77777777" w:rsidR="001C1334" w:rsidRPr="00377F94" w:rsidRDefault="001C1334" w:rsidP="001C1334">
      <w:pPr>
        <w:rPr>
          <w:szCs w:val="22"/>
        </w:rPr>
      </w:pPr>
    </w:p>
    <w:p w14:paraId="4BC4A115" w14:textId="23319799" w:rsidR="001C1334" w:rsidRPr="00377F94" w:rsidRDefault="001C1334" w:rsidP="001C1334">
      <w:pPr>
        <w:ind w:left="360"/>
        <w:rPr>
          <w:szCs w:val="22"/>
        </w:rPr>
      </w:pPr>
      <w:r w:rsidRPr="00377F94">
        <w:rPr>
          <w:b/>
          <w:bCs/>
          <w:szCs w:val="22"/>
        </w:rPr>
        <w:t xml:space="preserve">ACCESS </w:t>
      </w:r>
      <w:r w:rsidR="008F6023" w:rsidRPr="00377F94">
        <w:rPr>
          <w:b/>
          <w:bCs/>
          <w:szCs w:val="22"/>
        </w:rPr>
        <w:t>t</w:t>
      </w:r>
      <w:r w:rsidRPr="00377F94">
        <w:rPr>
          <w:b/>
          <w:bCs/>
          <w:szCs w:val="22"/>
        </w:rPr>
        <w:t xml:space="preserve">echnology </w:t>
      </w:r>
      <w:r w:rsidR="008F6023" w:rsidRPr="00377F94">
        <w:rPr>
          <w:b/>
          <w:bCs/>
          <w:szCs w:val="22"/>
        </w:rPr>
        <w:t>c</w:t>
      </w:r>
      <w:r w:rsidRPr="00377F94">
        <w:rPr>
          <w:b/>
          <w:bCs/>
          <w:szCs w:val="22"/>
        </w:rPr>
        <w:t>oordinators</w:t>
      </w:r>
      <w:r w:rsidRPr="00377F94">
        <w:rPr>
          <w:szCs w:val="22"/>
        </w:rPr>
        <w:t> </w:t>
      </w:r>
      <w:r w:rsidR="00A25E93" w:rsidRPr="00377F94">
        <w:rPr>
          <w:szCs w:val="22"/>
        </w:rPr>
        <w:t>(</w:t>
      </w:r>
      <w:r w:rsidR="008F6023" w:rsidRPr="00377F94">
        <w:rPr>
          <w:szCs w:val="22"/>
        </w:rPr>
        <w:t>e</w:t>
      </w:r>
      <w:r w:rsidR="00A25E93" w:rsidRPr="00377F94">
        <w:rPr>
          <w:szCs w:val="22"/>
        </w:rPr>
        <w:t xml:space="preserve">ducational </w:t>
      </w:r>
      <w:r w:rsidR="008F6023" w:rsidRPr="00377F94">
        <w:rPr>
          <w:szCs w:val="22"/>
        </w:rPr>
        <w:t>t</w:t>
      </w:r>
      <w:r w:rsidR="00A25E93" w:rsidRPr="00377F94">
        <w:rPr>
          <w:szCs w:val="22"/>
        </w:rPr>
        <w:t xml:space="preserve">echnology </w:t>
      </w:r>
      <w:r w:rsidR="008F6023" w:rsidRPr="00377F94">
        <w:rPr>
          <w:szCs w:val="22"/>
        </w:rPr>
        <w:t>d</w:t>
      </w:r>
      <w:r w:rsidR="00A25E93" w:rsidRPr="00377F94">
        <w:rPr>
          <w:szCs w:val="22"/>
        </w:rPr>
        <w:t xml:space="preserve">irectors) </w:t>
      </w:r>
      <w:r w:rsidRPr="00377F94">
        <w:rPr>
          <w:szCs w:val="22"/>
        </w:rPr>
        <w:t xml:space="preserve">will be responsible for: </w:t>
      </w:r>
    </w:p>
    <w:p w14:paraId="51648A7B" w14:textId="5415DB74" w:rsidR="001C1334" w:rsidRPr="00377F94" w:rsidRDefault="001C1334" w:rsidP="00C94ABB">
      <w:pPr>
        <w:pStyle w:val="ListParagraph"/>
        <w:numPr>
          <w:ilvl w:val="0"/>
          <w:numId w:val="4"/>
        </w:numPr>
        <w:ind w:left="1080" w:right="-540"/>
        <w:rPr>
          <w:szCs w:val="22"/>
        </w:rPr>
      </w:pPr>
      <w:r w:rsidRPr="00377F94">
        <w:rPr>
          <w:szCs w:val="22"/>
        </w:rPr>
        <w:t xml:space="preserve">system </w:t>
      </w:r>
      <w:r w:rsidR="00781FF3" w:rsidRPr="00377F94">
        <w:rPr>
          <w:szCs w:val="22"/>
        </w:rPr>
        <w:t xml:space="preserve">and testing device </w:t>
      </w:r>
      <w:r w:rsidRPr="00377F94">
        <w:rPr>
          <w:szCs w:val="22"/>
        </w:rPr>
        <w:t>set-up for students taking the computer-based</w:t>
      </w:r>
      <w:r w:rsidR="00C27092" w:rsidRPr="00377F94">
        <w:rPr>
          <w:szCs w:val="22"/>
        </w:rPr>
        <w:t xml:space="preserve"> test</w:t>
      </w:r>
      <w:r w:rsidRPr="00377F94">
        <w:rPr>
          <w:szCs w:val="22"/>
        </w:rPr>
        <w:t xml:space="preserve"> </w:t>
      </w:r>
    </w:p>
    <w:p w14:paraId="19216116" w14:textId="4C7A093F" w:rsidR="001C1334" w:rsidRPr="00377F94" w:rsidRDefault="00C03C70" w:rsidP="00C94ABB">
      <w:pPr>
        <w:pStyle w:val="ListParagraph"/>
        <w:numPr>
          <w:ilvl w:val="0"/>
          <w:numId w:val="4"/>
        </w:numPr>
        <w:ind w:left="1080"/>
        <w:rPr>
          <w:szCs w:val="22"/>
        </w:rPr>
      </w:pPr>
      <w:r w:rsidRPr="00377F94">
        <w:rPr>
          <w:szCs w:val="22"/>
        </w:rPr>
        <w:t>complet</w:t>
      </w:r>
      <w:r w:rsidR="001746EA" w:rsidRPr="00377F94">
        <w:rPr>
          <w:szCs w:val="22"/>
        </w:rPr>
        <w:t>ing</w:t>
      </w:r>
      <w:r w:rsidR="007B755D" w:rsidRPr="00377F94">
        <w:rPr>
          <w:szCs w:val="22"/>
        </w:rPr>
        <w:t xml:space="preserve"> </w:t>
      </w:r>
      <w:r w:rsidRPr="00377F94">
        <w:rPr>
          <w:szCs w:val="22"/>
        </w:rPr>
        <w:t xml:space="preserve">the </w:t>
      </w:r>
      <w:hyperlink r:id="rId38" w:history="1">
        <w:r w:rsidR="007A61C7" w:rsidRPr="00E20DA2">
          <w:rPr>
            <w:rStyle w:val="Hyperlink"/>
            <w:szCs w:val="22"/>
          </w:rPr>
          <w:t>Site Technology Readiness Checklist for Deploying WIDA Online Assessments</w:t>
        </w:r>
      </w:hyperlink>
      <w:r w:rsidR="001C1334" w:rsidRPr="00377F94">
        <w:rPr>
          <w:szCs w:val="22"/>
        </w:rPr>
        <w:t xml:space="preserve"> </w:t>
      </w:r>
    </w:p>
    <w:p w14:paraId="309638A6" w14:textId="2401E736" w:rsidR="00C03C70" w:rsidRPr="00E20DA2" w:rsidRDefault="00C03C70" w:rsidP="00C94ABB">
      <w:pPr>
        <w:pStyle w:val="ListParagraph"/>
        <w:numPr>
          <w:ilvl w:val="0"/>
          <w:numId w:val="4"/>
        </w:numPr>
        <w:ind w:left="1080"/>
        <w:rPr>
          <w:szCs w:val="22"/>
        </w:rPr>
      </w:pPr>
      <w:r w:rsidRPr="00377F94">
        <w:rPr>
          <w:szCs w:val="22"/>
        </w:rPr>
        <w:t>review</w:t>
      </w:r>
      <w:r w:rsidR="001746EA" w:rsidRPr="00377F94">
        <w:rPr>
          <w:szCs w:val="22"/>
        </w:rPr>
        <w:t>ing</w:t>
      </w:r>
      <w:r w:rsidRPr="00377F94">
        <w:rPr>
          <w:szCs w:val="22"/>
        </w:rPr>
        <w:t xml:space="preserve"> the </w:t>
      </w:r>
      <w:hyperlink r:id="rId39">
        <w:r w:rsidR="00A837C3" w:rsidRPr="00E20DA2">
          <w:rPr>
            <w:rStyle w:val="Hyperlink"/>
            <w:szCs w:val="22"/>
          </w:rPr>
          <w:t>DRC Insight Technology User Guide</w:t>
        </w:r>
      </w:hyperlink>
      <w:r w:rsidR="003B295B" w:rsidRPr="00E20DA2">
        <w:rPr>
          <w:szCs w:val="22"/>
        </w:rPr>
        <w:t xml:space="preserve"> </w:t>
      </w:r>
    </w:p>
    <w:p w14:paraId="0E07FFDD" w14:textId="5CF7E5F9" w:rsidR="001C1334" w:rsidRPr="00377F94" w:rsidRDefault="001C1334" w:rsidP="00C94ABB">
      <w:pPr>
        <w:pStyle w:val="ListParagraph"/>
        <w:numPr>
          <w:ilvl w:val="0"/>
          <w:numId w:val="4"/>
        </w:numPr>
        <w:ind w:left="1080"/>
        <w:rPr>
          <w:szCs w:val="22"/>
        </w:rPr>
      </w:pPr>
      <w:r w:rsidRPr="00377F94">
        <w:rPr>
          <w:szCs w:val="22"/>
        </w:rPr>
        <w:t>resolv</w:t>
      </w:r>
      <w:r w:rsidR="001746EA" w:rsidRPr="00377F94">
        <w:rPr>
          <w:szCs w:val="22"/>
        </w:rPr>
        <w:t>ing</w:t>
      </w:r>
      <w:r w:rsidRPr="00377F94">
        <w:rPr>
          <w:szCs w:val="22"/>
        </w:rPr>
        <w:t xml:space="preserve"> local system</w:t>
      </w:r>
      <w:r w:rsidR="006E7463" w:rsidRPr="00377F94">
        <w:rPr>
          <w:szCs w:val="22"/>
        </w:rPr>
        <w:t>s</w:t>
      </w:r>
      <w:r w:rsidRPr="00377F94">
        <w:rPr>
          <w:szCs w:val="22"/>
        </w:rPr>
        <w:t xml:space="preserve"> issues </w:t>
      </w:r>
      <w:r w:rsidR="009E666B" w:rsidRPr="00377F94">
        <w:rPr>
          <w:szCs w:val="22"/>
        </w:rPr>
        <w:t xml:space="preserve">in collaboration </w:t>
      </w:r>
      <w:r w:rsidRPr="00377F94">
        <w:rPr>
          <w:szCs w:val="22"/>
        </w:rPr>
        <w:t xml:space="preserve">with Data Recognition Corporation (DRC), the ACCESS for ELLs test contractor </w:t>
      </w:r>
    </w:p>
    <w:p w14:paraId="4E075839" w14:textId="77777777" w:rsidR="00B50839" w:rsidRPr="00377F94" w:rsidRDefault="00B50839" w:rsidP="00B50839">
      <w:pPr>
        <w:pStyle w:val="ListParagraph"/>
        <w:autoSpaceDE w:val="0"/>
        <w:autoSpaceDN w:val="0"/>
        <w:adjustRightInd w:val="0"/>
        <w:ind w:left="360"/>
        <w:rPr>
          <w:szCs w:val="22"/>
        </w:rPr>
      </w:pPr>
    </w:p>
    <w:p w14:paraId="0AD056B5" w14:textId="11DFEC4B" w:rsidR="001C1334" w:rsidRPr="00377F94" w:rsidRDefault="00B22B8A" w:rsidP="00501783">
      <w:pPr>
        <w:pStyle w:val="Heading3"/>
        <w:rPr>
          <w:iCs/>
          <w:szCs w:val="22"/>
        </w:rPr>
      </w:pPr>
      <w:bookmarkStart w:id="15" w:name="_Toc182822349"/>
      <w:r w:rsidRPr="00377F94">
        <w:rPr>
          <w:iCs/>
          <w:szCs w:val="22"/>
        </w:rPr>
        <w:t>Oversee</w:t>
      </w:r>
      <w:r w:rsidR="00E12BC1" w:rsidRPr="00377F94">
        <w:rPr>
          <w:iCs/>
          <w:szCs w:val="22"/>
        </w:rPr>
        <w:t xml:space="preserve"> p</w:t>
      </w:r>
      <w:r w:rsidR="0017781C" w:rsidRPr="00377F94">
        <w:rPr>
          <w:iCs/>
          <w:szCs w:val="22"/>
        </w:rPr>
        <w:t>articipation and e</w:t>
      </w:r>
      <w:r w:rsidR="00C56A7A" w:rsidRPr="00377F94">
        <w:rPr>
          <w:iCs/>
          <w:szCs w:val="22"/>
        </w:rPr>
        <w:t>nsur</w:t>
      </w:r>
      <w:r w:rsidRPr="00377F94">
        <w:rPr>
          <w:iCs/>
          <w:szCs w:val="22"/>
        </w:rPr>
        <w:t>e that</w:t>
      </w:r>
      <w:r w:rsidR="001C1334" w:rsidRPr="00377F94">
        <w:rPr>
          <w:iCs/>
          <w:szCs w:val="22"/>
        </w:rPr>
        <w:t xml:space="preserve"> </w:t>
      </w:r>
      <w:r w:rsidR="00AE7809" w:rsidRPr="00377F94">
        <w:rPr>
          <w:iCs/>
          <w:szCs w:val="22"/>
        </w:rPr>
        <w:t>EL</w:t>
      </w:r>
      <w:r w:rsidR="001C1334" w:rsidRPr="00377F94">
        <w:rPr>
          <w:iCs/>
          <w:szCs w:val="22"/>
        </w:rPr>
        <w:t xml:space="preserve"> students </w:t>
      </w:r>
      <w:r w:rsidR="00851E8C" w:rsidRPr="00377F94">
        <w:rPr>
          <w:iCs/>
          <w:szCs w:val="22"/>
        </w:rPr>
        <w:t>are reported accurately in SIMS</w:t>
      </w:r>
      <w:r w:rsidR="001C1334" w:rsidRPr="00377F94">
        <w:rPr>
          <w:iCs/>
          <w:szCs w:val="22"/>
        </w:rPr>
        <w:t>.</w:t>
      </w:r>
      <w:bookmarkEnd w:id="15"/>
      <w:r w:rsidR="001C1334" w:rsidRPr="00377F94">
        <w:rPr>
          <w:iCs/>
          <w:szCs w:val="22"/>
        </w:rPr>
        <w:t xml:space="preserve"> </w:t>
      </w:r>
    </w:p>
    <w:p w14:paraId="56C04F53" w14:textId="01928A09" w:rsidR="001C1334" w:rsidRPr="00377F94" w:rsidRDefault="0017781C" w:rsidP="001C1334">
      <w:pPr>
        <w:pStyle w:val="Default"/>
        <w:ind w:left="360"/>
        <w:rPr>
          <w:rFonts w:ascii="Aptos" w:hAnsi="Aptos"/>
          <w:sz w:val="22"/>
          <w:szCs w:val="22"/>
        </w:rPr>
      </w:pPr>
      <w:r w:rsidRPr="00377F94">
        <w:rPr>
          <w:rFonts w:ascii="Aptos" w:hAnsi="Aptos"/>
          <w:sz w:val="22"/>
          <w:szCs w:val="22"/>
        </w:rPr>
        <w:t>S</w:t>
      </w:r>
      <w:r w:rsidR="001C1334" w:rsidRPr="00377F94">
        <w:rPr>
          <w:rFonts w:ascii="Aptos" w:hAnsi="Aptos"/>
          <w:sz w:val="22"/>
          <w:szCs w:val="22"/>
        </w:rPr>
        <w:t xml:space="preserve">tudents </w:t>
      </w:r>
      <w:r w:rsidR="002A57E4" w:rsidRPr="00377F94">
        <w:rPr>
          <w:rFonts w:ascii="Aptos" w:hAnsi="Aptos"/>
          <w:sz w:val="22"/>
          <w:szCs w:val="22"/>
        </w:rPr>
        <w:t>in grades K</w:t>
      </w:r>
      <w:r w:rsidR="000B46A0" w:rsidRPr="00377F94">
        <w:rPr>
          <w:rFonts w:ascii="Aptos" w:hAnsi="Aptos"/>
          <w:sz w:val="22"/>
          <w:szCs w:val="22"/>
        </w:rPr>
        <w:t>–</w:t>
      </w:r>
      <w:r w:rsidR="002A57E4" w:rsidRPr="00377F94">
        <w:rPr>
          <w:rFonts w:ascii="Aptos" w:hAnsi="Aptos"/>
          <w:sz w:val="22"/>
          <w:szCs w:val="22"/>
        </w:rPr>
        <w:t>12</w:t>
      </w:r>
      <w:r w:rsidR="00625643" w:rsidRPr="00377F94">
        <w:rPr>
          <w:rFonts w:ascii="Aptos" w:hAnsi="Aptos"/>
          <w:sz w:val="22"/>
          <w:szCs w:val="22"/>
        </w:rPr>
        <w:t xml:space="preserve"> </w:t>
      </w:r>
      <w:r w:rsidR="001C1334" w:rsidRPr="00377F94">
        <w:rPr>
          <w:rFonts w:ascii="Aptos" w:hAnsi="Aptos"/>
          <w:b/>
          <w:bCs/>
          <w:sz w:val="22"/>
          <w:szCs w:val="22"/>
        </w:rPr>
        <w:t xml:space="preserve">must participate </w:t>
      </w:r>
      <w:r w:rsidR="001C1334" w:rsidRPr="00377F94">
        <w:rPr>
          <w:rFonts w:ascii="Aptos" w:hAnsi="Aptos"/>
          <w:sz w:val="22"/>
          <w:szCs w:val="22"/>
        </w:rPr>
        <w:t>in ACCESS for ELLs test</w:t>
      </w:r>
      <w:r w:rsidR="002A57E4" w:rsidRPr="00377F94">
        <w:rPr>
          <w:rFonts w:ascii="Aptos" w:hAnsi="Aptos"/>
          <w:sz w:val="22"/>
          <w:szCs w:val="22"/>
        </w:rPr>
        <w:t>ing</w:t>
      </w:r>
      <w:r w:rsidR="001C1334" w:rsidRPr="00377F94">
        <w:rPr>
          <w:rFonts w:ascii="Aptos" w:hAnsi="Aptos"/>
          <w:sz w:val="22"/>
          <w:szCs w:val="22"/>
        </w:rPr>
        <w:t xml:space="preserve"> for their grade</w:t>
      </w:r>
      <w:r w:rsidRPr="00377F94">
        <w:rPr>
          <w:rFonts w:ascii="Aptos" w:hAnsi="Aptos"/>
          <w:sz w:val="22"/>
          <w:szCs w:val="22"/>
        </w:rPr>
        <w:t xml:space="preserve"> in the four domains of listening, reading, speaking and writing</w:t>
      </w:r>
      <w:r w:rsidR="001C1334" w:rsidRPr="00377F94">
        <w:rPr>
          <w:rFonts w:ascii="Aptos" w:hAnsi="Aptos"/>
          <w:sz w:val="22"/>
          <w:szCs w:val="22"/>
        </w:rPr>
        <w:t xml:space="preserve">, </w:t>
      </w:r>
      <w:r w:rsidR="00391EB2" w:rsidRPr="00377F94">
        <w:rPr>
          <w:rFonts w:ascii="Aptos" w:hAnsi="Aptos"/>
          <w:sz w:val="22"/>
          <w:szCs w:val="22"/>
        </w:rPr>
        <w:t>if they</w:t>
      </w:r>
      <w:r w:rsidR="001C1334" w:rsidRPr="00377F94">
        <w:rPr>
          <w:rFonts w:ascii="Aptos" w:hAnsi="Aptos"/>
          <w:sz w:val="22"/>
          <w:szCs w:val="22"/>
        </w:rPr>
        <w:t xml:space="preserve">: </w:t>
      </w:r>
    </w:p>
    <w:p w14:paraId="2AAFFA98" w14:textId="6D5A8D79" w:rsidR="001C1334" w:rsidRPr="00377F94" w:rsidRDefault="001C1334" w:rsidP="0015251B">
      <w:pPr>
        <w:pStyle w:val="Default"/>
        <w:numPr>
          <w:ilvl w:val="0"/>
          <w:numId w:val="1"/>
        </w:numPr>
        <w:ind w:left="1080"/>
        <w:rPr>
          <w:rFonts w:ascii="Aptos" w:hAnsi="Aptos"/>
          <w:sz w:val="22"/>
          <w:szCs w:val="22"/>
        </w:rPr>
      </w:pPr>
      <w:r w:rsidRPr="00377F94">
        <w:rPr>
          <w:rFonts w:ascii="Aptos" w:hAnsi="Aptos"/>
          <w:sz w:val="22"/>
          <w:szCs w:val="22"/>
        </w:rPr>
        <w:t xml:space="preserve">were reported as </w:t>
      </w:r>
      <w:r w:rsidR="00AE7809" w:rsidRPr="00377F94">
        <w:rPr>
          <w:rFonts w:ascii="Aptos" w:hAnsi="Aptos"/>
          <w:sz w:val="22"/>
          <w:szCs w:val="22"/>
        </w:rPr>
        <w:t>EL</w:t>
      </w:r>
      <w:r w:rsidRPr="00377F94">
        <w:rPr>
          <w:rFonts w:ascii="Aptos" w:hAnsi="Aptos"/>
          <w:sz w:val="22"/>
          <w:szCs w:val="22"/>
        </w:rPr>
        <w:t xml:space="preserve"> in October </w:t>
      </w:r>
      <w:r w:rsidR="008A149C" w:rsidRPr="00377F94">
        <w:rPr>
          <w:rFonts w:ascii="Aptos" w:hAnsi="Aptos"/>
          <w:sz w:val="22"/>
          <w:szCs w:val="22"/>
        </w:rPr>
        <w:t>20</w:t>
      </w:r>
      <w:r w:rsidR="004D7A2A" w:rsidRPr="00377F94">
        <w:rPr>
          <w:rFonts w:ascii="Aptos" w:hAnsi="Aptos"/>
          <w:sz w:val="22"/>
          <w:szCs w:val="22"/>
        </w:rPr>
        <w:t>2</w:t>
      </w:r>
      <w:r w:rsidR="00AE6911" w:rsidRPr="00377F94">
        <w:rPr>
          <w:rFonts w:ascii="Aptos" w:hAnsi="Aptos"/>
          <w:sz w:val="22"/>
          <w:szCs w:val="22"/>
        </w:rPr>
        <w:t>4</w:t>
      </w:r>
      <w:r w:rsidR="008A149C" w:rsidRPr="00377F94">
        <w:rPr>
          <w:rFonts w:ascii="Aptos" w:hAnsi="Aptos"/>
          <w:sz w:val="22"/>
          <w:szCs w:val="22"/>
        </w:rPr>
        <w:t xml:space="preserve"> </w:t>
      </w:r>
      <w:r w:rsidRPr="00377F94">
        <w:rPr>
          <w:rFonts w:ascii="Aptos" w:hAnsi="Aptos"/>
          <w:sz w:val="22"/>
          <w:szCs w:val="22"/>
        </w:rPr>
        <w:t>SIMS</w:t>
      </w:r>
      <w:r w:rsidR="00CD7D08" w:rsidRPr="00377F94">
        <w:rPr>
          <w:rFonts w:ascii="Aptos" w:hAnsi="Aptos"/>
          <w:sz w:val="22"/>
          <w:szCs w:val="22"/>
        </w:rPr>
        <w:t xml:space="preserve"> and have not exited prior to January 6, 2025</w:t>
      </w:r>
    </w:p>
    <w:p w14:paraId="4DF112ED" w14:textId="7875FBD4" w:rsidR="00F43947" w:rsidRPr="00377F94" w:rsidRDefault="001C1334" w:rsidP="002A12DB">
      <w:pPr>
        <w:pStyle w:val="ListParagraph"/>
        <w:widowControl w:val="0"/>
        <w:numPr>
          <w:ilvl w:val="0"/>
          <w:numId w:val="1"/>
        </w:numPr>
        <w:ind w:left="1080" w:right="-360"/>
        <w:contextualSpacing w:val="0"/>
        <w:rPr>
          <w:szCs w:val="22"/>
        </w:rPr>
      </w:pPr>
      <w:r w:rsidRPr="00377F94">
        <w:rPr>
          <w:szCs w:val="22"/>
        </w:rPr>
        <w:t>enroll</w:t>
      </w:r>
      <w:r w:rsidR="00391EB2" w:rsidRPr="00377F94">
        <w:rPr>
          <w:szCs w:val="22"/>
        </w:rPr>
        <w:t>ed</w:t>
      </w:r>
      <w:r w:rsidRPr="00377F94">
        <w:rPr>
          <w:szCs w:val="22"/>
        </w:rPr>
        <w:t xml:space="preserve"> in school </w:t>
      </w:r>
      <w:r w:rsidR="008F0D87" w:rsidRPr="00377F94">
        <w:rPr>
          <w:szCs w:val="22"/>
        </w:rPr>
        <w:t xml:space="preserve">and were identified as EL </w:t>
      </w:r>
      <w:r w:rsidRPr="00377F94">
        <w:rPr>
          <w:szCs w:val="22"/>
        </w:rPr>
        <w:t xml:space="preserve">after the October </w:t>
      </w:r>
      <w:r w:rsidR="008A149C" w:rsidRPr="00377F94">
        <w:rPr>
          <w:szCs w:val="22"/>
        </w:rPr>
        <w:t>20</w:t>
      </w:r>
      <w:r w:rsidR="004D7A2A" w:rsidRPr="00377F94">
        <w:rPr>
          <w:szCs w:val="22"/>
        </w:rPr>
        <w:t>2</w:t>
      </w:r>
      <w:r w:rsidR="00AE6911" w:rsidRPr="00377F94">
        <w:rPr>
          <w:szCs w:val="22"/>
        </w:rPr>
        <w:t>4</w:t>
      </w:r>
      <w:r w:rsidR="008A149C" w:rsidRPr="00377F94">
        <w:rPr>
          <w:szCs w:val="22"/>
        </w:rPr>
        <w:t xml:space="preserve"> </w:t>
      </w:r>
      <w:r w:rsidRPr="00377F94">
        <w:rPr>
          <w:szCs w:val="22"/>
        </w:rPr>
        <w:t xml:space="preserve">SIMS submission </w:t>
      </w:r>
      <w:r w:rsidR="00102C3B" w:rsidRPr="00377F94">
        <w:rPr>
          <w:szCs w:val="22"/>
        </w:rPr>
        <w:t>and</w:t>
      </w:r>
      <w:r w:rsidR="000E31C5" w:rsidRPr="00377F94">
        <w:rPr>
          <w:szCs w:val="22"/>
        </w:rPr>
        <w:t xml:space="preserve"> </w:t>
      </w:r>
      <w:r w:rsidR="002820CC" w:rsidRPr="00377F94">
        <w:rPr>
          <w:szCs w:val="22"/>
        </w:rPr>
        <w:t xml:space="preserve">on or </w:t>
      </w:r>
      <w:r w:rsidRPr="00377F94">
        <w:rPr>
          <w:szCs w:val="22"/>
        </w:rPr>
        <w:t xml:space="preserve">prior to </w:t>
      </w:r>
      <w:r w:rsidR="00BC214E" w:rsidRPr="00377F94">
        <w:rPr>
          <w:szCs w:val="22"/>
        </w:rPr>
        <w:t xml:space="preserve">February </w:t>
      </w:r>
      <w:r w:rsidR="00AE6911" w:rsidRPr="00377F94">
        <w:rPr>
          <w:szCs w:val="22"/>
        </w:rPr>
        <w:t>7</w:t>
      </w:r>
      <w:r w:rsidR="00E96826" w:rsidRPr="00377F94">
        <w:rPr>
          <w:szCs w:val="22"/>
        </w:rPr>
        <w:t>,</w:t>
      </w:r>
      <w:r w:rsidRPr="00377F94">
        <w:rPr>
          <w:szCs w:val="22"/>
        </w:rPr>
        <w:t xml:space="preserve"> </w:t>
      </w:r>
      <w:r w:rsidR="008A149C" w:rsidRPr="00377F94">
        <w:rPr>
          <w:szCs w:val="22"/>
        </w:rPr>
        <w:t>202</w:t>
      </w:r>
      <w:r w:rsidR="00AE6911" w:rsidRPr="00377F94">
        <w:rPr>
          <w:szCs w:val="22"/>
        </w:rPr>
        <w:t>5</w:t>
      </w:r>
    </w:p>
    <w:p w14:paraId="1EA52A56" w14:textId="37BE9975" w:rsidR="0078359B" w:rsidRPr="00377F94" w:rsidRDefault="00A83C99" w:rsidP="002A12DB">
      <w:pPr>
        <w:pStyle w:val="ListParagraph"/>
        <w:widowControl w:val="0"/>
        <w:numPr>
          <w:ilvl w:val="0"/>
          <w:numId w:val="1"/>
        </w:numPr>
        <w:ind w:left="1080" w:right="-360"/>
        <w:contextualSpacing w:val="0"/>
        <w:rPr>
          <w:szCs w:val="22"/>
        </w:rPr>
      </w:pPr>
      <w:r w:rsidRPr="00377F94">
        <w:rPr>
          <w:szCs w:val="22"/>
        </w:rPr>
        <w:t xml:space="preserve">are </w:t>
      </w:r>
      <w:r w:rsidR="00763EB6" w:rsidRPr="00377F94">
        <w:rPr>
          <w:szCs w:val="22"/>
        </w:rPr>
        <w:t xml:space="preserve">a </w:t>
      </w:r>
      <w:r w:rsidR="00F43947" w:rsidRPr="00377F94">
        <w:rPr>
          <w:szCs w:val="22"/>
        </w:rPr>
        <w:t xml:space="preserve">foreign exchange student coded as #11 under </w:t>
      </w:r>
      <w:r w:rsidRPr="00377F94">
        <w:rPr>
          <w:szCs w:val="22"/>
        </w:rPr>
        <w:t>DO</w:t>
      </w:r>
      <w:r w:rsidR="00F43947" w:rsidRPr="00377F94">
        <w:rPr>
          <w:szCs w:val="22"/>
        </w:rPr>
        <w:t>E013 “Reason for Enrollment” in SIMS</w:t>
      </w:r>
      <w:r w:rsidR="00780BDC" w:rsidRPr="00377F94">
        <w:rPr>
          <w:szCs w:val="22"/>
        </w:rPr>
        <w:t xml:space="preserve"> and are </w:t>
      </w:r>
      <w:r w:rsidR="00CD7D08" w:rsidRPr="00377F94">
        <w:rPr>
          <w:szCs w:val="22"/>
        </w:rPr>
        <w:t xml:space="preserve">identified as an </w:t>
      </w:r>
      <w:r w:rsidR="00780BDC" w:rsidRPr="00377F94">
        <w:rPr>
          <w:szCs w:val="22"/>
        </w:rPr>
        <w:t>E</w:t>
      </w:r>
      <w:r w:rsidR="006231A7" w:rsidRPr="00377F94">
        <w:rPr>
          <w:szCs w:val="22"/>
        </w:rPr>
        <w:t>L</w:t>
      </w:r>
      <w:r w:rsidR="001C1334" w:rsidRPr="00377F94">
        <w:rPr>
          <w:szCs w:val="22"/>
        </w:rPr>
        <w:t xml:space="preserve"> </w:t>
      </w:r>
    </w:p>
    <w:p w14:paraId="65F41D24" w14:textId="54D6875D" w:rsidR="0036690F" w:rsidRPr="00377F94" w:rsidRDefault="00902A17" w:rsidP="0036690F">
      <w:pPr>
        <w:widowControl w:val="0"/>
        <w:spacing w:before="120" w:after="60"/>
        <w:ind w:left="360"/>
        <w:rPr>
          <w:szCs w:val="22"/>
        </w:rPr>
      </w:pPr>
      <w:r w:rsidRPr="00377F94">
        <w:rPr>
          <w:szCs w:val="22"/>
        </w:rPr>
        <w:t>S</w:t>
      </w:r>
      <w:r w:rsidR="0036690F" w:rsidRPr="00377F94">
        <w:rPr>
          <w:szCs w:val="22"/>
        </w:rPr>
        <w:t>tudents reported as EL in October 2024 SIMS who have</w:t>
      </w:r>
      <w:r w:rsidR="0036690F" w:rsidRPr="00377F94">
        <w:rPr>
          <w:b/>
          <w:szCs w:val="22"/>
        </w:rPr>
        <w:t xml:space="preserve"> exited EL</w:t>
      </w:r>
      <w:r w:rsidR="0036690F" w:rsidRPr="00377F94">
        <w:rPr>
          <w:szCs w:val="22"/>
        </w:rPr>
        <w:t xml:space="preserve"> </w:t>
      </w:r>
      <w:r w:rsidR="0036690F" w:rsidRPr="00377F94">
        <w:rPr>
          <w:b/>
          <w:szCs w:val="22"/>
        </w:rPr>
        <w:t>status</w:t>
      </w:r>
      <w:r w:rsidR="0036690F" w:rsidRPr="00377F94">
        <w:rPr>
          <w:szCs w:val="22"/>
        </w:rPr>
        <w:t xml:space="preserve"> before the beginning of the testing window (before January 6, 2025) are not required to test. The EL designation for students who exited EL status prior to testing </w:t>
      </w:r>
      <w:r w:rsidR="0036690F" w:rsidRPr="00377F94">
        <w:rPr>
          <w:b/>
          <w:szCs w:val="22"/>
        </w:rPr>
        <w:t>must be removed</w:t>
      </w:r>
      <w:r w:rsidR="0036690F" w:rsidRPr="00377F94">
        <w:rPr>
          <w:szCs w:val="22"/>
        </w:rPr>
        <w:t xml:space="preserve"> in the district’s March 2025 SIMS submission. </w:t>
      </w:r>
    </w:p>
    <w:p w14:paraId="03C7F6FD" w14:textId="77777777" w:rsidR="00CD7D08" w:rsidRPr="00377F94" w:rsidRDefault="00CD7D08" w:rsidP="00CD7D08">
      <w:pPr>
        <w:pStyle w:val="Heading2"/>
        <w:spacing w:before="0"/>
        <w:ind w:left="360"/>
        <w:rPr>
          <w:rFonts w:ascii="Aptos" w:hAnsi="Aptos"/>
          <w:b w:val="0"/>
          <w:i w:val="0"/>
          <w:sz w:val="22"/>
          <w:szCs w:val="22"/>
        </w:rPr>
      </w:pPr>
    </w:p>
    <w:p w14:paraId="736AE4E5" w14:textId="14F7DEF2" w:rsidR="00E12BC1" w:rsidRPr="00377F94" w:rsidRDefault="009C308B" w:rsidP="00CD7D08">
      <w:pPr>
        <w:pStyle w:val="ListParagraph"/>
        <w:autoSpaceDE w:val="0"/>
        <w:autoSpaceDN w:val="0"/>
        <w:adjustRightInd w:val="0"/>
        <w:ind w:left="360"/>
        <w:rPr>
          <w:szCs w:val="22"/>
        </w:rPr>
      </w:pPr>
      <w:r w:rsidRPr="00377F94">
        <w:rPr>
          <w:bCs/>
          <w:iCs/>
          <w:szCs w:val="22"/>
        </w:rPr>
        <w:t xml:space="preserve">EL </w:t>
      </w:r>
      <w:r w:rsidR="5644EA51" w:rsidRPr="00377F94">
        <w:rPr>
          <w:bCs/>
          <w:szCs w:val="22"/>
        </w:rPr>
        <w:t>students</w:t>
      </w:r>
      <w:r w:rsidRPr="00377F94">
        <w:rPr>
          <w:bCs/>
          <w:szCs w:val="22"/>
        </w:rPr>
        <w:t xml:space="preserve"> are required to be tested if they </w:t>
      </w:r>
      <w:r w:rsidR="726A3CFA" w:rsidRPr="00377F94">
        <w:rPr>
          <w:bCs/>
          <w:szCs w:val="22"/>
        </w:rPr>
        <w:t>enroll</w:t>
      </w:r>
      <w:r w:rsidRPr="00377F94">
        <w:rPr>
          <w:bCs/>
          <w:szCs w:val="22"/>
        </w:rPr>
        <w:t xml:space="preserve"> on or before February 7, 2025, and </w:t>
      </w:r>
      <w:r w:rsidR="00F04DD3" w:rsidRPr="00377F94">
        <w:rPr>
          <w:bCs/>
          <w:szCs w:val="22"/>
        </w:rPr>
        <w:t xml:space="preserve">they </w:t>
      </w:r>
      <w:r w:rsidRPr="00377F94">
        <w:rPr>
          <w:bCs/>
          <w:szCs w:val="22"/>
        </w:rPr>
        <w:t>can be tested until the end of the testing window, February 14.</w:t>
      </w:r>
      <w:r w:rsidR="00F04DD3" w:rsidRPr="00377F94">
        <w:rPr>
          <w:bCs/>
          <w:szCs w:val="22"/>
        </w:rPr>
        <w:t xml:space="preserve"> </w:t>
      </w:r>
      <w:r w:rsidR="00CD7D08" w:rsidRPr="00377F94">
        <w:rPr>
          <w:bCs/>
          <w:szCs w:val="22"/>
        </w:rPr>
        <w:t xml:space="preserve">If </w:t>
      </w:r>
      <w:r w:rsidR="00CD7D08" w:rsidRPr="00377F94">
        <w:rPr>
          <w:bCs/>
          <w:iCs/>
          <w:szCs w:val="22"/>
        </w:rPr>
        <w:t>an EL</w:t>
      </w:r>
      <w:r w:rsidR="00CD7D08" w:rsidRPr="00377F94">
        <w:rPr>
          <w:bCs/>
          <w:szCs w:val="22"/>
        </w:rPr>
        <w:t xml:space="preserve"> student </w:t>
      </w:r>
      <w:r w:rsidR="00CD7D08" w:rsidRPr="00377F94">
        <w:rPr>
          <w:bCs/>
          <w:iCs/>
          <w:szCs w:val="22"/>
        </w:rPr>
        <w:t>enrolls during the testing window</w:t>
      </w:r>
      <w:r w:rsidR="008F0D87" w:rsidRPr="00377F94">
        <w:rPr>
          <w:bCs/>
          <w:iCs/>
          <w:szCs w:val="22"/>
        </w:rPr>
        <w:t xml:space="preserve"> and </w:t>
      </w:r>
      <w:r w:rsidR="00CD7D08" w:rsidRPr="00377F94">
        <w:rPr>
          <w:bCs/>
          <w:iCs/>
          <w:szCs w:val="22"/>
        </w:rPr>
        <w:t>will be</w:t>
      </w:r>
      <w:r w:rsidR="00CD7D08" w:rsidRPr="00377F94">
        <w:rPr>
          <w:bCs/>
          <w:szCs w:val="22"/>
        </w:rPr>
        <w:t xml:space="preserve"> taking the paper-based ACCESS tests, </w:t>
      </w:r>
      <w:r w:rsidR="008F0D87" w:rsidRPr="00377F94">
        <w:rPr>
          <w:bCs/>
          <w:szCs w:val="22"/>
        </w:rPr>
        <w:t xml:space="preserve">they must be </w:t>
      </w:r>
      <w:r w:rsidR="00CD7D08" w:rsidRPr="00377F94">
        <w:rPr>
          <w:bCs/>
          <w:szCs w:val="22"/>
        </w:rPr>
        <w:t xml:space="preserve">designated for a test tier (A or B/C). </w:t>
      </w:r>
      <w:r w:rsidR="00CD7D08" w:rsidRPr="00377F94">
        <w:rPr>
          <w:bCs/>
          <w:iCs/>
          <w:szCs w:val="22"/>
        </w:rPr>
        <w:t xml:space="preserve">See #4 below for guidance on determining tier placement. </w:t>
      </w:r>
      <w:r w:rsidR="00CD7D08" w:rsidRPr="00377F94">
        <w:rPr>
          <w:bCs/>
          <w:szCs w:val="22"/>
        </w:rPr>
        <w:t>The final day to order additional paper-based testing materials is February 7,</w:t>
      </w:r>
      <w:r w:rsidR="00CD7D08" w:rsidRPr="00377F94">
        <w:rPr>
          <w:szCs w:val="22"/>
        </w:rPr>
        <w:t xml:space="preserve"> 2025. </w:t>
      </w:r>
      <w:r w:rsidR="008F0D87" w:rsidRPr="00377F94">
        <w:rPr>
          <w:szCs w:val="22"/>
        </w:rPr>
        <w:t xml:space="preserve">Students who enroll during the testing window and will take the online test must be placed in a test registration in WIDA AMS. </w:t>
      </w:r>
    </w:p>
    <w:p w14:paraId="6CF2FC83" w14:textId="77777777" w:rsidR="00E12BC1" w:rsidRPr="00377F94" w:rsidRDefault="00E12BC1" w:rsidP="00CD7D08">
      <w:pPr>
        <w:pStyle w:val="ListParagraph"/>
        <w:autoSpaceDE w:val="0"/>
        <w:autoSpaceDN w:val="0"/>
        <w:adjustRightInd w:val="0"/>
        <w:ind w:left="360"/>
        <w:rPr>
          <w:rFonts w:cstheme="minorHAnsi"/>
          <w:szCs w:val="22"/>
        </w:rPr>
      </w:pPr>
    </w:p>
    <w:p w14:paraId="587A6BD4" w14:textId="53A7F1C5" w:rsidR="00CD7D08" w:rsidRPr="00377F94" w:rsidRDefault="00CD7D08" w:rsidP="00CD7D08">
      <w:pPr>
        <w:pStyle w:val="ListParagraph"/>
        <w:autoSpaceDE w:val="0"/>
        <w:autoSpaceDN w:val="0"/>
        <w:adjustRightInd w:val="0"/>
        <w:ind w:left="360"/>
        <w:rPr>
          <w:szCs w:val="22"/>
        </w:rPr>
      </w:pPr>
      <w:r w:rsidRPr="00377F94">
        <w:rPr>
          <w:rFonts w:cstheme="minorHAnsi"/>
          <w:szCs w:val="22"/>
        </w:rPr>
        <w:t>Students who enroll in a school after October 2024 SIMS and are identified as non-EL should be reported as non-EL in March 2025 SIMS. Such students are not required to take ACCESS in 2025.</w:t>
      </w:r>
    </w:p>
    <w:p w14:paraId="3861C7CA" w14:textId="77777777" w:rsidR="002760DD" w:rsidRPr="00377F94" w:rsidRDefault="002760DD" w:rsidP="004C6D8A">
      <w:pPr>
        <w:pStyle w:val="ListParagraph"/>
        <w:autoSpaceDE w:val="0"/>
        <w:autoSpaceDN w:val="0"/>
        <w:adjustRightInd w:val="0"/>
        <w:ind w:left="360"/>
        <w:rPr>
          <w:szCs w:val="22"/>
        </w:rPr>
      </w:pPr>
    </w:p>
    <w:p w14:paraId="72F2CD56" w14:textId="187E17BF" w:rsidR="004C6D8A" w:rsidRPr="00377F94" w:rsidRDefault="004C6D8A" w:rsidP="004C6D8A">
      <w:pPr>
        <w:pStyle w:val="ListParagraph"/>
        <w:autoSpaceDE w:val="0"/>
        <w:autoSpaceDN w:val="0"/>
        <w:adjustRightInd w:val="0"/>
        <w:ind w:left="360"/>
        <w:rPr>
          <w:szCs w:val="22"/>
        </w:rPr>
      </w:pPr>
      <w:r w:rsidRPr="00377F94">
        <w:rPr>
          <w:szCs w:val="22"/>
        </w:rPr>
        <w:t xml:space="preserve">Questions regarding SIMS submissions should be directed to the </w:t>
      </w:r>
      <w:hyperlink r:id="rId40" w:history="1">
        <w:r w:rsidRPr="00377F94">
          <w:rPr>
            <w:rStyle w:val="Hyperlink"/>
            <w:szCs w:val="22"/>
          </w:rPr>
          <w:t>district's SIMS contact</w:t>
        </w:r>
      </w:hyperlink>
      <w:r w:rsidRPr="00377F94">
        <w:rPr>
          <w:szCs w:val="22"/>
        </w:rPr>
        <w:t xml:space="preserve">. The district SIMS contact can also </w:t>
      </w:r>
      <w:proofErr w:type="gramStart"/>
      <w:r w:rsidRPr="00377F94">
        <w:rPr>
          <w:szCs w:val="22"/>
        </w:rPr>
        <w:t>provide assistance</w:t>
      </w:r>
      <w:proofErr w:type="gramEnd"/>
      <w:r w:rsidRPr="00377F94">
        <w:rPr>
          <w:szCs w:val="22"/>
        </w:rPr>
        <w:t xml:space="preserve"> if your district’s SIMS report has already been submitted.</w:t>
      </w:r>
    </w:p>
    <w:p w14:paraId="7EEB3EBF" w14:textId="77777777" w:rsidR="004C6D8A" w:rsidRPr="00377F94" w:rsidRDefault="004C6D8A" w:rsidP="002760DD">
      <w:pPr>
        <w:widowControl w:val="0"/>
        <w:ind w:left="360" w:right="-360"/>
        <w:rPr>
          <w:szCs w:val="22"/>
        </w:rPr>
      </w:pPr>
    </w:p>
    <w:p w14:paraId="131D9609" w14:textId="2BF4096B" w:rsidR="00566CFC" w:rsidRPr="00377F94" w:rsidRDefault="002F03E5" w:rsidP="00380156">
      <w:pPr>
        <w:pStyle w:val="Heading3"/>
        <w:rPr>
          <w:szCs w:val="22"/>
        </w:rPr>
      </w:pPr>
      <w:bookmarkStart w:id="16" w:name="_Toc182822350"/>
      <w:r w:rsidRPr="00377F94">
        <w:rPr>
          <w:szCs w:val="22"/>
        </w:rPr>
        <w:t>Manage</w:t>
      </w:r>
      <w:r w:rsidR="00B22B8A" w:rsidRPr="00377F94">
        <w:rPr>
          <w:szCs w:val="22"/>
        </w:rPr>
        <w:t xml:space="preserve"> e</w:t>
      </w:r>
      <w:r w:rsidR="00814EA3" w:rsidRPr="00377F94">
        <w:rPr>
          <w:szCs w:val="22"/>
        </w:rPr>
        <w:t>xemptions from testing</w:t>
      </w:r>
      <w:r w:rsidR="00B22B8A" w:rsidRPr="00377F94">
        <w:rPr>
          <w:szCs w:val="22"/>
        </w:rPr>
        <w:t>.</w:t>
      </w:r>
      <w:bookmarkEnd w:id="16"/>
    </w:p>
    <w:p w14:paraId="05EF5727" w14:textId="2F3FA43C" w:rsidR="00416CA7" w:rsidRPr="00377F94" w:rsidRDefault="00566CFC" w:rsidP="00BD4340">
      <w:pPr>
        <w:spacing w:after="120"/>
        <w:ind w:left="360"/>
        <w:rPr>
          <w:iCs/>
          <w:szCs w:val="22"/>
        </w:rPr>
      </w:pPr>
      <w:r w:rsidRPr="00377F94">
        <w:rPr>
          <w:bCs/>
          <w:szCs w:val="22"/>
        </w:rPr>
        <w:t>All ELs, including first-year ELs</w:t>
      </w:r>
      <w:r w:rsidR="00D5226A" w:rsidRPr="00377F94">
        <w:rPr>
          <w:bCs/>
          <w:szCs w:val="22"/>
        </w:rPr>
        <w:t xml:space="preserve"> (</w:t>
      </w:r>
      <w:r w:rsidR="0036690F" w:rsidRPr="00377F94">
        <w:rPr>
          <w:bCs/>
          <w:szCs w:val="22"/>
        </w:rPr>
        <w:t xml:space="preserve">defined as </w:t>
      </w:r>
      <w:r w:rsidR="00D5226A" w:rsidRPr="00377F94">
        <w:rPr>
          <w:bCs/>
          <w:szCs w:val="22"/>
        </w:rPr>
        <w:t>EL students entered in SIMS for the first time</w:t>
      </w:r>
      <w:r w:rsidR="00D5226A" w:rsidRPr="00377F94">
        <w:rPr>
          <w:bCs/>
          <w:i/>
          <w:iCs/>
          <w:szCs w:val="22"/>
        </w:rPr>
        <w:t xml:space="preserve"> after</w:t>
      </w:r>
      <w:r w:rsidR="00D5226A" w:rsidRPr="00377F94">
        <w:rPr>
          <w:bCs/>
          <w:szCs w:val="22"/>
        </w:rPr>
        <w:t xml:space="preserve"> March 2024)</w:t>
      </w:r>
      <w:r w:rsidRPr="00377F94">
        <w:rPr>
          <w:bCs/>
          <w:szCs w:val="22"/>
        </w:rPr>
        <w:t xml:space="preserve">, </w:t>
      </w:r>
      <w:r w:rsidR="008A3F53" w:rsidRPr="00377F94">
        <w:rPr>
          <w:bCs/>
          <w:szCs w:val="22"/>
        </w:rPr>
        <w:t xml:space="preserve">must </w:t>
      </w:r>
      <w:r w:rsidRPr="00377F94">
        <w:rPr>
          <w:bCs/>
          <w:szCs w:val="22"/>
        </w:rPr>
        <w:t xml:space="preserve">participate in ACCESS for ELLs, with few exceptions. </w:t>
      </w:r>
      <w:r w:rsidR="00670F43" w:rsidRPr="00377F94">
        <w:rPr>
          <w:szCs w:val="22"/>
        </w:rPr>
        <w:t xml:space="preserve">A very small number of </w:t>
      </w:r>
      <w:r w:rsidR="00670F43" w:rsidRPr="00377F94">
        <w:rPr>
          <w:iCs/>
          <w:szCs w:val="22"/>
        </w:rPr>
        <w:t xml:space="preserve">ELs with certain disabilities who are unable to participate in the full suite of </w:t>
      </w:r>
      <w:r w:rsidR="008A3F53" w:rsidRPr="00377F94">
        <w:rPr>
          <w:iCs/>
          <w:szCs w:val="22"/>
        </w:rPr>
        <w:t xml:space="preserve">the </w:t>
      </w:r>
      <w:r w:rsidR="00670F43" w:rsidRPr="00377F94">
        <w:rPr>
          <w:iCs/>
          <w:szCs w:val="22"/>
        </w:rPr>
        <w:t xml:space="preserve">four domain tests (Listening, Reading, Speaking, and Writing) </w:t>
      </w:r>
      <w:r w:rsidR="00140026" w:rsidRPr="00377F94">
        <w:rPr>
          <w:iCs/>
          <w:szCs w:val="22"/>
        </w:rPr>
        <w:t xml:space="preserve">due to the lack of an available accommodation </w:t>
      </w:r>
      <w:r w:rsidR="00670F43" w:rsidRPr="00377F94">
        <w:rPr>
          <w:iCs/>
          <w:szCs w:val="22"/>
        </w:rPr>
        <w:t xml:space="preserve">may be excused from specific </w:t>
      </w:r>
      <w:r w:rsidR="00962526" w:rsidRPr="00377F94">
        <w:rPr>
          <w:iCs/>
          <w:szCs w:val="22"/>
        </w:rPr>
        <w:t xml:space="preserve">test </w:t>
      </w:r>
      <w:r w:rsidR="00E01FF6" w:rsidRPr="00377F94">
        <w:rPr>
          <w:iCs/>
          <w:szCs w:val="22"/>
        </w:rPr>
        <w:t>domains</w:t>
      </w:r>
      <w:r w:rsidR="00670F43" w:rsidRPr="00377F94">
        <w:rPr>
          <w:iCs/>
          <w:szCs w:val="22"/>
        </w:rPr>
        <w:t xml:space="preserve"> described below</w:t>
      </w:r>
      <w:r w:rsidR="005E665C" w:rsidRPr="00377F94">
        <w:rPr>
          <w:iCs/>
          <w:szCs w:val="22"/>
        </w:rPr>
        <w:t>.</w:t>
      </w:r>
      <w:r w:rsidR="00670F43" w:rsidRPr="00377F94">
        <w:rPr>
          <w:iCs/>
          <w:szCs w:val="22"/>
        </w:rPr>
        <w:t xml:space="preserve"> </w:t>
      </w:r>
      <w:r w:rsidR="00542FB0" w:rsidRPr="00377F94">
        <w:rPr>
          <w:szCs w:val="22"/>
        </w:rPr>
        <w:t xml:space="preserve">Test </w:t>
      </w:r>
      <w:r w:rsidR="008A3F53" w:rsidRPr="00377F94">
        <w:rPr>
          <w:szCs w:val="22"/>
        </w:rPr>
        <w:t>a</w:t>
      </w:r>
      <w:r w:rsidR="00542FB0" w:rsidRPr="00377F94">
        <w:rPr>
          <w:szCs w:val="22"/>
        </w:rPr>
        <w:t>dministrators</w:t>
      </w:r>
      <w:r w:rsidR="00542FB0" w:rsidRPr="00377F94">
        <w:rPr>
          <w:iCs/>
          <w:szCs w:val="22"/>
        </w:rPr>
        <w:t xml:space="preserve"> </w:t>
      </w:r>
      <w:r w:rsidR="00635037" w:rsidRPr="00377F94">
        <w:rPr>
          <w:iCs/>
          <w:szCs w:val="22"/>
        </w:rPr>
        <w:t xml:space="preserve">will enter “SPD” </w:t>
      </w:r>
      <w:r w:rsidR="00DF6510" w:rsidRPr="00377F94">
        <w:rPr>
          <w:iCs/>
          <w:szCs w:val="22"/>
        </w:rPr>
        <w:t xml:space="preserve">for the </w:t>
      </w:r>
      <w:r w:rsidR="005A1636" w:rsidRPr="00377F94">
        <w:rPr>
          <w:iCs/>
          <w:szCs w:val="22"/>
        </w:rPr>
        <w:t>exemp</w:t>
      </w:r>
      <w:r w:rsidR="00DF6510" w:rsidRPr="00377F94">
        <w:rPr>
          <w:iCs/>
          <w:szCs w:val="22"/>
        </w:rPr>
        <w:t xml:space="preserve">ted domains </w:t>
      </w:r>
      <w:r w:rsidR="00635037" w:rsidRPr="00377F94">
        <w:rPr>
          <w:iCs/>
          <w:szCs w:val="22"/>
        </w:rPr>
        <w:t xml:space="preserve">in the Do Not Score tab in </w:t>
      </w:r>
      <w:r w:rsidR="00FF072C" w:rsidRPr="00377F94">
        <w:rPr>
          <w:iCs/>
          <w:szCs w:val="22"/>
        </w:rPr>
        <w:t>WIDA AMS or</w:t>
      </w:r>
      <w:r w:rsidR="004D0793" w:rsidRPr="00377F94">
        <w:rPr>
          <w:iCs/>
          <w:szCs w:val="22"/>
        </w:rPr>
        <w:t xml:space="preserve"> will bubble “SPD”</w:t>
      </w:r>
      <w:r w:rsidR="009639E9" w:rsidRPr="00377F94">
        <w:rPr>
          <w:iCs/>
          <w:szCs w:val="22"/>
        </w:rPr>
        <w:t xml:space="preserve"> </w:t>
      </w:r>
      <w:r w:rsidR="000D0879" w:rsidRPr="00377F94">
        <w:rPr>
          <w:iCs/>
          <w:szCs w:val="22"/>
        </w:rPr>
        <w:t xml:space="preserve">for the </w:t>
      </w:r>
      <w:r w:rsidR="005A1636" w:rsidRPr="00377F94">
        <w:rPr>
          <w:iCs/>
          <w:szCs w:val="22"/>
        </w:rPr>
        <w:t>exemp</w:t>
      </w:r>
      <w:r w:rsidR="000D0879" w:rsidRPr="00377F94">
        <w:rPr>
          <w:iCs/>
          <w:szCs w:val="22"/>
        </w:rPr>
        <w:t xml:space="preserve">ted domain </w:t>
      </w:r>
      <w:r w:rsidR="009639E9" w:rsidRPr="00377F94">
        <w:rPr>
          <w:iCs/>
          <w:szCs w:val="22"/>
        </w:rPr>
        <w:t xml:space="preserve">on the test booklet </w:t>
      </w:r>
      <w:r w:rsidR="008A522F" w:rsidRPr="00377F94">
        <w:rPr>
          <w:iCs/>
          <w:szCs w:val="22"/>
        </w:rPr>
        <w:t>if the</w:t>
      </w:r>
      <w:r w:rsidR="009639E9" w:rsidRPr="00377F94">
        <w:rPr>
          <w:iCs/>
          <w:szCs w:val="22"/>
        </w:rPr>
        <w:t xml:space="preserve"> student</w:t>
      </w:r>
      <w:r w:rsidR="008A522F" w:rsidRPr="00377F94">
        <w:rPr>
          <w:iCs/>
          <w:szCs w:val="22"/>
        </w:rPr>
        <w:t xml:space="preserve"> is</w:t>
      </w:r>
      <w:r w:rsidR="009639E9" w:rsidRPr="00377F94">
        <w:rPr>
          <w:iCs/>
          <w:szCs w:val="22"/>
        </w:rPr>
        <w:t xml:space="preserve"> using a paper booklet</w:t>
      </w:r>
      <w:r w:rsidR="000D0879" w:rsidRPr="00377F94">
        <w:rPr>
          <w:iCs/>
          <w:szCs w:val="22"/>
        </w:rPr>
        <w:t xml:space="preserve">. </w:t>
      </w:r>
      <w:r w:rsidR="0006144C" w:rsidRPr="00377F94">
        <w:rPr>
          <w:iCs/>
          <w:szCs w:val="22"/>
        </w:rPr>
        <w:t>Exemption c</w:t>
      </w:r>
      <w:r w:rsidR="002E7756" w:rsidRPr="00377F94">
        <w:rPr>
          <w:iCs/>
          <w:szCs w:val="22"/>
        </w:rPr>
        <w:t xml:space="preserve">riteria are </w:t>
      </w:r>
      <w:r w:rsidR="008A522F" w:rsidRPr="00377F94">
        <w:rPr>
          <w:iCs/>
          <w:szCs w:val="22"/>
        </w:rPr>
        <w:t>found</w:t>
      </w:r>
      <w:r w:rsidR="00DF6510" w:rsidRPr="00377F94">
        <w:rPr>
          <w:iCs/>
          <w:szCs w:val="22"/>
        </w:rPr>
        <w:t xml:space="preserve"> below. </w:t>
      </w:r>
    </w:p>
    <w:p w14:paraId="747D164C" w14:textId="77777777" w:rsidR="00BD4340" w:rsidRPr="00377F94" w:rsidRDefault="00BD4340" w:rsidP="00BD4340">
      <w:pPr>
        <w:pageBreakBefore/>
        <w:spacing w:after="120"/>
        <w:ind w:left="360"/>
        <w:rPr>
          <w:szCs w:val="22"/>
        </w:rPr>
      </w:pPr>
    </w:p>
    <w:tbl>
      <w:tblPr>
        <w:tblStyle w:val="TableGrid"/>
        <w:tblW w:w="9270" w:type="dxa"/>
        <w:tblInd w:w="378" w:type="dxa"/>
        <w:tblLook w:val="04A0" w:firstRow="1" w:lastRow="0" w:firstColumn="1" w:lastColumn="0" w:noHBand="0" w:noVBand="1"/>
        <w:tblDescription w:val="Students who are  Not Required to Participate in Some or All of the ACCESS for ELLs Test"/>
      </w:tblPr>
      <w:tblGrid>
        <w:gridCol w:w="9270"/>
      </w:tblGrid>
      <w:tr w:rsidR="00416CA7" w:rsidRPr="00377F94" w14:paraId="747CB2B3" w14:textId="77777777" w:rsidTr="005A2FE4">
        <w:trPr>
          <w:trHeight w:val="413"/>
          <w:tblHeader/>
        </w:trPr>
        <w:tc>
          <w:tcPr>
            <w:tcW w:w="9270" w:type="dxa"/>
            <w:shd w:val="clear" w:color="auto" w:fill="8DB3E2" w:themeFill="text2" w:themeFillTint="66"/>
            <w:vAlign w:val="center"/>
          </w:tcPr>
          <w:p w14:paraId="50A34C50" w14:textId="77777777" w:rsidR="008A3F53" w:rsidRPr="00377F94" w:rsidRDefault="00416CA7" w:rsidP="003329EE">
            <w:pPr>
              <w:spacing w:before="120" w:after="120"/>
              <w:jc w:val="center"/>
              <w:rPr>
                <w:b/>
                <w:sz w:val="22"/>
                <w:szCs w:val="22"/>
              </w:rPr>
            </w:pPr>
            <w:r w:rsidRPr="00377F94">
              <w:rPr>
                <w:b/>
                <w:sz w:val="22"/>
                <w:szCs w:val="22"/>
              </w:rPr>
              <w:t xml:space="preserve">Students </w:t>
            </w:r>
            <w:r w:rsidRPr="00377F94">
              <w:rPr>
                <w:b/>
                <w:sz w:val="22"/>
                <w:szCs w:val="22"/>
                <w:u w:val="single"/>
              </w:rPr>
              <w:t>Not</w:t>
            </w:r>
            <w:r w:rsidRPr="00377F94">
              <w:rPr>
                <w:b/>
                <w:sz w:val="22"/>
                <w:szCs w:val="22"/>
              </w:rPr>
              <w:t xml:space="preserve"> Required to Participate in </w:t>
            </w:r>
            <w:r w:rsidR="003329EE" w:rsidRPr="00377F94">
              <w:rPr>
                <w:b/>
                <w:sz w:val="22"/>
                <w:szCs w:val="22"/>
              </w:rPr>
              <w:t xml:space="preserve">Some or All </w:t>
            </w:r>
            <w:r w:rsidR="001F69C1" w:rsidRPr="00377F94">
              <w:rPr>
                <w:b/>
                <w:sz w:val="22"/>
                <w:szCs w:val="22"/>
              </w:rPr>
              <w:t>D</w:t>
            </w:r>
            <w:r w:rsidR="00306EDB" w:rsidRPr="00377F94">
              <w:rPr>
                <w:b/>
                <w:sz w:val="22"/>
                <w:szCs w:val="22"/>
              </w:rPr>
              <w:t xml:space="preserve">omains </w:t>
            </w:r>
          </w:p>
          <w:p w14:paraId="49EF181B" w14:textId="14C47AAF" w:rsidR="00416CA7" w:rsidRPr="00377F94" w:rsidRDefault="003329EE" w:rsidP="003329EE">
            <w:pPr>
              <w:spacing w:before="120" w:after="120"/>
              <w:jc w:val="center"/>
              <w:rPr>
                <w:b/>
                <w:sz w:val="22"/>
                <w:szCs w:val="22"/>
              </w:rPr>
            </w:pPr>
            <w:r w:rsidRPr="00377F94">
              <w:rPr>
                <w:b/>
                <w:sz w:val="22"/>
                <w:szCs w:val="22"/>
              </w:rPr>
              <w:t xml:space="preserve">of the </w:t>
            </w:r>
            <w:r w:rsidRPr="00377F94">
              <w:rPr>
                <w:b/>
                <w:bCs/>
                <w:color w:val="000000"/>
                <w:sz w:val="22"/>
                <w:szCs w:val="22"/>
              </w:rPr>
              <w:t xml:space="preserve">ACCESS for ELLs </w:t>
            </w:r>
            <w:r w:rsidR="006D2DEE" w:rsidRPr="00377F94">
              <w:rPr>
                <w:b/>
                <w:bCs/>
                <w:color w:val="000000"/>
                <w:sz w:val="22"/>
                <w:szCs w:val="22"/>
              </w:rPr>
              <w:t>T</w:t>
            </w:r>
            <w:r w:rsidRPr="00377F94">
              <w:rPr>
                <w:b/>
                <w:bCs/>
                <w:color w:val="000000"/>
                <w:sz w:val="22"/>
                <w:szCs w:val="22"/>
              </w:rPr>
              <w:t>est</w:t>
            </w:r>
            <w:r w:rsidR="00306EDB" w:rsidRPr="00377F94">
              <w:rPr>
                <w:b/>
                <w:bCs/>
                <w:color w:val="000000"/>
                <w:sz w:val="22"/>
                <w:szCs w:val="22"/>
              </w:rPr>
              <w:t>s</w:t>
            </w:r>
          </w:p>
        </w:tc>
      </w:tr>
      <w:tr w:rsidR="00416CA7" w:rsidRPr="00377F94" w14:paraId="3F973A13" w14:textId="77777777" w:rsidTr="007D29FC">
        <w:trPr>
          <w:trHeight w:val="1430"/>
        </w:trPr>
        <w:tc>
          <w:tcPr>
            <w:tcW w:w="9270" w:type="dxa"/>
            <w:vAlign w:val="center"/>
          </w:tcPr>
          <w:p w14:paraId="34341D90" w14:textId="2A0A672F" w:rsidR="00416CA7" w:rsidRPr="00377F94" w:rsidRDefault="005D458F" w:rsidP="7A76A464">
            <w:pPr>
              <w:pStyle w:val="ListParagraph"/>
              <w:widowControl w:val="0"/>
              <w:numPr>
                <w:ilvl w:val="0"/>
                <w:numId w:val="6"/>
              </w:numPr>
              <w:spacing w:before="60" w:after="60"/>
              <w:ind w:left="252" w:hanging="270"/>
              <w:rPr>
                <w:sz w:val="22"/>
                <w:szCs w:val="22"/>
              </w:rPr>
            </w:pPr>
            <w:bookmarkStart w:id="17" w:name="_Hlk23855737"/>
            <w:r w:rsidRPr="00377F94">
              <w:rPr>
                <w:sz w:val="22"/>
                <w:szCs w:val="22"/>
              </w:rPr>
              <w:t>EL s</w:t>
            </w:r>
            <w:r w:rsidR="003C4A9B" w:rsidRPr="00377F94">
              <w:rPr>
                <w:sz w:val="22"/>
                <w:szCs w:val="22"/>
              </w:rPr>
              <w:t>tudent</w:t>
            </w:r>
            <w:r w:rsidRPr="00377F94">
              <w:rPr>
                <w:sz w:val="22"/>
                <w:szCs w:val="22"/>
              </w:rPr>
              <w:t>s</w:t>
            </w:r>
            <w:r w:rsidR="003C4A9B" w:rsidRPr="00377F94">
              <w:rPr>
                <w:sz w:val="22"/>
                <w:szCs w:val="22"/>
              </w:rPr>
              <w:t xml:space="preserve"> meet</w:t>
            </w:r>
            <w:r w:rsidRPr="00377F94">
              <w:rPr>
                <w:sz w:val="22"/>
                <w:szCs w:val="22"/>
              </w:rPr>
              <w:t>ing</w:t>
            </w:r>
            <w:r w:rsidR="00897A22" w:rsidRPr="00377F94">
              <w:rPr>
                <w:sz w:val="22"/>
                <w:szCs w:val="22"/>
              </w:rPr>
              <w:t xml:space="preserve"> </w:t>
            </w:r>
            <w:r w:rsidR="003C4A9B" w:rsidRPr="00377F94">
              <w:rPr>
                <w:sz w:val="22"/>
                <w:szCs w:val="22"/>
              </w:rPr>
              <w:t xml:space="preserve">criteria </w:t>
            </w:r>
            <w:r w:rsidRPr="00377F94">
              <w:rPr>
                <w:sz w:val="22"/>
                <w:szCs w:val="22"/>
              </w:rPr>
              <w:t>for</w:t>
            </w:r>
            <w:r w:rsidR="003C4A9B" w:rsidRPr="00377F94">
              <w:rPr>
                <w:sz w:val="22"/>
                <w:szCs w:val="22"/>
              </w:rPr>
              <w:t xml:space="preserve"> </w:t>
            </w:r>
            <w:r w:rsidR="00897A22" w:rsidRPr="00377F94">
              <w:rPr>
                <w:sz w:val="22"/>
                <w:szCs w:val="22"/>
              </w:rPr>
              <w:t xml:space="preserve">the </w:t>
            </w:r>
            <w:r w:rsidR="00670F43" w:rsidRPr="00377F94">
              <w:rPr>
                <w:b/>
                <w:bCs/>
                <w:sz w:val="22"/>
                <w:szCs w:val="22"/>
              </w:rPr>
              <w:t xml:space="preserve">MCAS </w:t>
            </w:r>
            <w:r w:rsidR="006145B0" w:rsidRPr="00377F94">
              <w:rPr>
                <w:b/>
                <w:bCs/>
                <w:sz w:val="22"/>
                <w:szCs w:val="22"/>
              </w:rPr>
              <w:t>ELA</w:t>
            </w:r>
            <w:r w:rsidR="003C4A9B" w:rsidRPr="00377F94">
              <w:rPr>
                <w:b/>
                <w:bCs/>
                <w:sz w:val="22"/>
                <w:szCs w:val="22"/>
              </w:rPr>
              <w:t xml:space="preserve"> read-aloud </w:t>
            </w:r>
            <w:r w:rsidR="0015251B" w:rsidRPr="00377F94">
              <w:rPr>
                <w:b/>
                <w:bCs/>
                <w:sz w:val="22"/>
                <w:szCs w:val="22"/>
              </w:rPr>
              <w:t>“</w:t>
            </w:r>
            <w:r w:rsidR="00897A22" w:rsidRPr="00377F94">
              <w:rPr>
                <w:b/>
                <w:bCs/>
                <w:sz w:val="22"/>
                <w:szCs w:val="22"/>
              </w:rPr>
              <w:t>special access</w:t>
            </w:r>
            <w:r w:rsidR="0015251B" w:rsidRPr="00377F94">
              <w:rPr>
                <w:b/>
                <w:bCs/>
                <w:sz w:val="22"/>
                <w:szCs w:val="22"/>
              </w:rPr>
              <w:t>”</w:t>
            </w:r>
            <w:r w:rsidR="00897A22" w:rsidRPr="00377F94">
              <w:rPr>
                <w:b/>
                <w:bCs/>
                <w:sz w:val="22"/>
                <w:szCs w:val="22"/>
              </w:rPr>
              <w:t xml:space="preserve"> </w:t>
            </w:r>
            <w:r w:rsidR="00C07A19" w:rsidRPr="00377F94">
              <w:rPr>
                <w:b/>
                <w:bCs/>
                <w:sz w:val="22"/>
                <w:szCs w:val="22"/>
              </w:rPr>
              <w:t>or text-to-speech</w:t>
            </w:r>
            <w:r w:rsidR="00C07A19" w:rsidRPr="00377F94">
              <w:rPr>
                <w:sz w:val="22"/>
                <w:szCs w:val="22"/>
              </w:rPr>
              <w:t xml:space="preserve"> </w:t>
            </w:r>
            <w:r w:rsidR="00897A22" w:rsidRPr="00377F94">
              <w:rPr>
                <w:sz w:val="22"/>
                <w:szCs w:val="22"/>
              </w:rPr>
              <w:t>accommodation</w:t>
            </w:r>
            <w:r w:rsidR="00C07A19" w:rsidRPr="00377F94">
              <w:rPr>
                <w:sz w:val="22"/>
                <w:szCs w:val="22"/>
              </w:rPr>
              <w:t>s</w:t>
            </w:r>
            <w:r w:rsidR="00BA321B" w:rsidRPr="00377F94">
              <w:rPr>
                <w:sz w:val="22"/>
                <w:szCs w:val="22"/>
              </w:rPr>
              <w:t xml:space="preserve"> </w:t>
            </w:r>
            <w:r w:rsidR="00897A22" w:rsidRPr="00377F94">
              <w:rPr>
                <w:sz w:val="22"/>
                <w:szCs w:val="22"/>
              </w:rPr>
              <w:t xml:space="preserve">listed in </w:t>
            </w:r>
            <w:r w:rsidR="5D829A4B" w:rsidRPr="00377F94">
              <w:rPr>
                <w:sz w:val="22"/>
                <w:szCs w:val="22"/>
              </w:rPr>
              <w:t>their</w:t>
            </w:r>
            <w:r w:rsidR="0015251B" w:rsidRPr="00377F94">
              <w:rPr>
                <w:sz w:val="22"/>
                <w:szCs w:val="22"/>
              </w:rPr>
              <w:t xml:space="preserve"> </w:t>
            </w:r>
            <w:bookmarkStart w:id="18" w:name="_Int_GSOuxPuD"/>
            <w:proofErr w:type="gramStart"/>
            <w:r w:rsidR="003C4A9B" w:rsidRPr="00377F94">
              <w:rPr>
                <w:sz w:val="22"/>
                <w:szCs w:val="22"/>
              </w:rPr>
              <w:t>IEP</w:t>
            </w:r>
            <w:r w:rsidR="00843A13" w:rsidRPr="00377F94">
              <w:rPr>
                <w:sz w:val="22"/>
                <w:szCs w:val="22"/>
              </w:rPr>
              <w:t>s</w:t>
            </w:r>
            <w:bookmarkEnd w:id="18"/>
            <w:proofErr w:type="gramEnd"/>
            <w:r w:rsidR="003C4A9B" w:rsidRPr="00377F94">
              <w:rPr>
                <w:sz w:val="22"/>
                <w:szCs w:val="22"/>
              </w:rPr>
              <w:t xml:space="preserve"> or 504 plan</w:t>
            </w:r>
            <w:r w:rsidR="00843A13" w:rsidRPr="00377F94">
              <w:rPr>
                <w:sz w:val="22"/>
                <w:szCs w:val="22"/>
              </w:rPr>
              <w:t>s</w:t>
            </w:r>
            <w:r w:rsidR="00053947" w:rsidRPr="00377F94">
              <w:rPr>
                <w:sz w:val="22"/>
                <w:szCs w:val="22"/>
              </w:rPr>
              <w:t xml:space="preserve"> </w:t>
            </w:r>
            <w:r w:rsidR="00BA321B" w:rsidRPr="00377F94">
              <w:rPr>
                <w:sz w:val="22"/>
                <w:szCs w:val="22"/>
              </w:rPr>
              <w:t>are</w:t>
            </w:r>
            <w:r w:rsidR="00053947" w:rsidRPr="00377F94">
              <w:rPr>
                <w:sz w:val="22"/>
                <w:szCs w:val="22"/>
              </w:rPr>
              <w:t xml:space="preserve"> not required to take the </w:t>
            </w:r>
            <w:r w:rsidR="00B051E1" w:rsidRPr="00377F94">
              <w:rPr>
                <w:sz w:val="22"/>
                <w:szCs w:val="22"/>
              </w:rPr>
              <w:t xml:space="preserve">ACCESS </w:t>
            </w:r>
            <w:r w:rsidR="00053947" w:rsidRPr="00377F94">
              <w:rPr>
                <w:sz w:val="22"/>
                <w:szCs w:val="22"/>
              </w:rPr>
              <w:t xml:space="preserve">Reading test but </w:t>
            </w:r>
            <w:r w:rsidR="00897A22" w:rsidRPr="00377F94">
              <w:rPr>
                <w:sz w:val="22"/>
                <w:szCs w:val="22"/>
              </w:rPr>
              <w:t xml:space="preserve">must </w:t>
            </w:r>
            <w:r w:rsidR="003C4A9B" w:rsidRPr="00377F94">
              <w:rPr>
                <w:sz w:val="22"/>
                <w:szCs w:val="22"/>
              </w:rPr>
              <w:t xml:space="preserve">take </w:t>
            </w:r>
            <w:r w:rsidR="0015251B" w:rsidRPr="00377F94">
              <w:rPr>
                <w:sz w:val="22"/>
                <w:szCs w:val="22"/>
              </w:rPr>
              <w:t xml:space="preserve">the </w:t>
            </w:r>
            <w:r w:rsidR="003C4A9B" w:rsidRPr="00377F94">
              <w:rPr>
                <w:sz w:val="22"/>
                <w:szCs w:val="22"/>
              </w:rPr>
              <w:t>Listening, Speaking, and Writing</w:t>
            </w:r>
            <w:r w:rsidR="0015251B" w:rsidRPr="00377F94">
              <w:rPr>
                <w:sz w:val="22"/>
                <w:szCs w:val="22"/>
              </w:rPr>
              <w:t xml:space="preserve"> tests</w:t>
            </w:r>
            <w:r w:rsidR="003C4A9B" w:rsidRPr="00377F94">
              <w:rPr>
                <w:sz w:val="22"/>
                <w:szCs w:val="22"/>
              </w:rPr>
              <w:t>.</w:t>
            </w:r>
            <w:r w:rsidR="00897A22" w:rsidRPr="00377F94">
              <w:rPr>
                <w:sz w:val="22"/>
                <w:szCs w:val="22"/>
              </w:rPr>
              <w:t xml:space="preserve"> </w:t>
            </w:r>
            <w:r w:rsidR="00416CA7" w:rsidRPr="00377F94">
              <w:rPr>
                <w:color w:val="000000" w:themeColor="text1"/>
                <w:sz w:val="22"/>
                <w:szCs w:val="22"/>
              </w:rPr>
              <w:t xml:space="preserve"> </w:t>
            </w:r>
            <w:r w:rsidR="00B051E1" w:rsidRPr="00F720F3">
              <w:rPr>
                <w:i/>
                <w:color w:val="ED0000"/>
                <w:sz w:val="22"/>
                <w:szCs w:val="22"/>
              </w:rPr>
              <w:t>(SPD</w:t>
            </w:r>
            <w:r w:rsidR="00553042" w:rsidRPr="00F720F3">
              <w:rPr>
                <w:i/>
                <w:color w:val="ED0000"/>
                <w:sz w:val="22"/>
                <w:szCs w:val="22"/>
              </w:rPr>
              <w:t xml:space="preserve"> Reading</w:t>
            </w:r>
            <w:r w:rsidR="00B051E1" w:rsidRPr="00F720F3">
              <w:rPr>
                <w:i/>
                <w:color w:val="ED0000"/>
                <w:sz w:val="22"/>
                <w:szCs w:val="22"/>
              </w:rPr>
              <w:t>)</w:t>
            </w:r>
          </w:p>
          <w:bookmarkEnd w:id="17"/>
          <w:p w14:paraId="4E5EE8C4" w14:textId="7C6C22AF" w:rsidR="00416CA7" w:rsidRPr="00377F94" w:rsidRDefault="00416CA7" w:rsidP="09FC2281">
            <w:pPr>
              <w:pStyle w:val="ListParagraph"/>
              <w:widowControl w:val="0"/>
              <w:numPr>
                <w:ilvl w:val="0"/>
                <w:numId w:val="6"/>
              </w:numPr>
              <w:spacing w:before="60" w:after="60"/>
              <w:ind w:left="252" w:hanging="270"/>
              <w:rPr>
                <w:sz w:val="22"/>
                <w:szCs w:val="22"/>
              </w:rPr>
            </w:pPr>
            <w:r w:rsidRPr="00377F94">
              <w:rPr>
                <w:color w:val="000000" w:themeColor="text1"/>
                <w:sz w:val="22"/>
                <w:szCs w:val="22"/>
              </w:rPr>
              <w:t xml:space="preserve">EL students </w:t>
            </w:r>
            <w:r w:rsidRPr="00377F94">
              <w:rPr>
                <w:sz w:val="22"/>
                <w:szCs w:val="22"/>
              </w:rPr>
              <w:t xml:space="preserve">whose primary disability is reported as </w:t>
            </w:r>
            <w:r w:rsidRPr="00377F94">
              <w:rPr>
                <w:b/>
                <w:bCs/>
                <w:sz w:val="22"/>
                <w:szCs w:val="22"/>
              </w:rPr>
              <w:t>“</w:t>
            </w:r>
            <w:r w:rsidR="00B57C3B" w:rsidRPr="00377F94">
              <w:rPr>
                <w:b/>
                <w:bCs/>
                <w:sz w:val="22"/>
                <w:szCs w:val="22"/>
              </w:rPr>
              <w:t>Sensory:</w:t>
            </w:r>
            <w:r w:rsidR="006D2DEE" w:rsidRPr="00377F94">
              <w:rPr>
                <w:b/>
                <w:bCs/>
                <w:sz w:val="22"/>
                <w:szCs w:val="22"/>
              </w:rPr>
              <w:t xml:space="preserve"> </w:t>
            </w:r>
            <w:r w:rsidR="0048561E" w:rsidRPr="00377F94">
              <w:rPr>
                <w:b/>
                <w:bCs/>
                <w:sz w:val="22"/>
                <w:szCs w:val="22"/>
              </w:rPr>
              <w:t xml:space="preserve">Hard of Hearing or </w:t>
            </w:r>
            <w:r w:rsidR="00123FE1" w:rsidRPr="00377F94">
              <w:rPr>
                <w:b/>
                <w:bCs/>
                <w:sz w:val="22"/>
                <w:szCs w:val="22"/>
              </w:rPr>
              <w:t>D</w:t>
            </w:r>
            <w:r w:rsidRPr="00377F94">
              <w:rPr>
                <w:b/>
                <w:bCs/>
                <w:sz w:val="22"/>
                <w:szCs w:val="22"/>
              </w:rPr>
              <w:t>eaf”</w:t>
            </w:r>
            <w:r w:rsidRPr="00377F94">
              <w:rPr>
                <w:sz w:val="22"/>
                <w:szCs w:val="22"/>
              </w:rPr>
              <w:t xml:space="preserve"> </w:t>
            </w:r>
            <w:r w:rsidR="00053947" w:rsidRPr="00377F94">
              <w:rPr>
                <w:sz w:val="22"/>
                <w:szCs w:val="22"/>
              </w:rPr>
              <w:t xml:space="preserve">are not required to take the Listening and Speaking tests if they are unable to listen and/or respond verbally to test </w:t>
            </w:r>
            <w:r w:rsidR="0036690F" w:rsidRPr="00377F94">
              <w:rPr>
                <w:sz w:val="22"/>
                <w:szCs w:val="22"/>
              </w:rPr>
              <w:t>items</w:t>
            </w:r>
            <w:r w:rsidR="008E1035" w:rsidRPr="00377F94">
              <w:rPr>
                <w:sz w:val="22"/>
                <w:szCs w:val="22"/>
              </w:rPr>
              <w:t>. However, they</w:t>
            </w:r>
            <w:r w:rsidR="00053947" w:rsidRPr="00377F94" w:rsidDel="008E1035">
              <w:rPr>
                <w:sz w:val="22"/>
                <w:szCs w:val="22"/>
              </w:rPr>
              <w:t xml:space="preserve"> </w:t>
            </w:r>
            <w:r w:rsidRPr="00377F94">
              <w:rPr>
                <w:sz w:val="22"/>
                <w:szCs w:val="22"/>
              </w:rPr>
              <w:t>must take the Reading and Writing tests.</w:t>
            </w:r>
            <w:r w:rsidR="00B051E1" w:rsidRPr="00377F94">
              <w:rPr>
                <w:sz w:val="22"/>
                <w:szCs w:val="22"/>
              </w:rPr>
              <w:t xml:space="preserve"> </w:t>
            </w:r>
            <w:r w:rsidR="00E74140" w:rsidRPr="00377F94">
              <w:rPr>
                <w:sz w:val="22"/>
                <w:szCs w:val="22"/>
              </w:rPr>
              <w:t xml:space="preserve">See page 23 of the </w:t>
            </w:r>
            <w:hyperlink r:id="rId41">
              <w:r w:rsidR="000E2948" w:rsidRPr="00377F94">
                <w:rPr>
                  <w:rStyle w:val="Hyperlink"/>
                  <w:sz w:val="22"/>
                  <w:szCs w:val="22"/>
                </w:rPr>
                <w:t>WIDA Accessibility and Accommodations Manual</w:t>
              </w:r>
            </w:hyperlink>
            <w:r w:rsidR="000E2948" w:rsidRPr="00377F94">
              <w:rPr>
                <w:sz w:val="22"/>
                <w:szCs w:val="22"/>
              </w:rPr>
              <w:t xml:space="preserve"> for more information</w:t>
            </w:r>
            <w:r w:rsidR="007776E9" w:rsidRPr="00377F94">
              <w:rPr>
                <w:sz w:val="22"/>
                <w:szCs w:val="22"/>
              </w:rPr>
              <w:t xml:space="preserve">. </w:t>
            </w:r>
            <w:r w:rsidR="00B051E1" w:rsidRPr="00F720F3">
              <w:rPr>
                <w:i/>
                <w:color w:val="ED0000"/>
                <w:sz w:val="22"/>
                <w:szCs w:val="22"/>
              </w:rPr>
              <w:t>(SPD</w:t>
            </w:r>
            <w:r w:rsidR="00AF6DE3" w:rsidRPr="00F720F3">
              <w:rPr>
                <w:i/>
                <w:color w:val="ED0000"/>
                <w:sz w:val="22"/>
                <w:szCs w:val="22"/>
              </w:rPr>
              <w:t xml:space="preserve"> </w:t>
            </w:r>
            <w:r w:rsidR="009E0526" w:rsidRPr="00F720F3">
              <w:rPr>
                <w:i/>
                <w:color w:val="ED0000"/>
                <w:sz w:val="22"/>
                <w:szCs w:val="22"/>
              </w:rPr>
              <w:t xml:space="preserve">Listening and/or </w:t>
            </w:r>
            <w:bookmarkStart w:id="19" w:name="_Int_eGYYT7ry"/>
            <w:proofErr w:type="gramStart"/>
            <w:r w:rsidR="009E0526" w:rsidRPr="00F720F3">
              <w:rPr>
                <w:i/>
                <w:color w:val="ED0000"/>
                <w:sz w:val="22"/>
                <w:szCs w:val="22"/>
              </w:rPr>
              <w:t>Speaking</w:t>
            </w:r>
            <w:bookmarkEnd w:id="19"/>
            <w:proofErr w:type="gramEnd"/>
            <w:r w:rsidR="00B051E1" w:rsidRPr="00F720F3">
              <w:rPr>
                <w:i/>
                <w:color w:val="ED0000"/>
                <w:sz w:val="22"/>
                <w:szCs w:val="22"/>
              </w:rPr>
              <w:t>)</w:t>
            </w:r>
          </w:p>
          <w:p w14:paraId="2A147DAC" w14:textId="3397D259" w:rsidR="00416CA7" w:rsidRPr="00377F94" w:rsidRDefault="00416CA7" w:rsidP="09FC2281">
            <w:pPr>
              <w:pStyle w:val="ListParagraph"/>
              <w:widowControl w:val="0"/>
              <w:numPr>
                <w:ilvl w:val="0"/>
                <w:numId w:val="7"/>
              </w:numPr>
              <w:spacing w:after="60"/>
              <w:ind w:left="252" w:hanging="270"/>
              <w:rPr>
                <w:sz w:val="22"/>
                <w:szCs w:val="22"/>
              </w:rPr>
            </w:pPr>
            <w:r w:rsidRPr="00377F94">
              <w:rPr>
                <w:sz w:val="22"/>
                <w:szCs w:val="22"/>
              </w:rPr>
              <w:t xml:space="preserve">EL students whose primary disability is reported as </w:t>
            </w:r>
            <w:r w:rsidRPr="00377F94">
              <w:rPr>
                <w:b/>
                <w:bCs/>
                <w:sz w:val="22"/>
                <w:szCs w:val="22"/>
              </w:rPr>
              <w:t>“</w:t>
            </w:r>
            <w:r w:rsidR="0048561E" w:rsidRPr="00377F94">
              <w:rPr>
                <w:b/>
                <w:bCs/>
                <w:sz w:val="22"/>
                <w:szCs w:val="22"/>
              </w:rPr>
              <w:t xml:space="preserve">Sensory: </w:t>
            </w:r>
            <w:r w:rsidR="00123FE1" w:rsidRPr="00377F94">
              <w:rPr>
                <w:b/>
                <w:bCs/>
                <w:sz w:val="22"/>
                <w:szCs w:val="22"/>
              </w:rPr>
              <w:t>Vis</w:t>
            </w:r>
            <w:r w:rsidR="0048561E" w:rsidRPr="00377F94">
              <w:rPr>
                <w:b/>
                <w:bCs/>
                <w:sz w:val="22"/>
                <w:szCs w:val="22"/>
              </w:rPr>
              <w:t>ion</w:t>
            </w:r>
            <w:r w:rsidR="00123FE1" w:rsidRPr="00377F94">
              <w:rPr>
                <w:b/>
                <w:bCs/>
                <w:sz w:val="22"/>
                <w:szCs w:val="22"/>
              </w:rPr>
              <w:t xml:space="preserve"> Impairment</w:t>
            </w:r>
            <w:r w:rsidR="0048561E" w:rsidRPr="00377F94">
              <w:rPr>
                <w:b/>
                <w:bCs/>
                <w:sz w:val="22"/>
                <w:szCs w:val="22"/>
              </w:rPr>
              <w:t xml:space="preserve"> or Blind</w:t>
            </w:r>
            <w:r w:rsidRPr="00377F94">
              <w:rPr>
                <w:b/>
                <w:bCs/>
                <w:sz w:val="22"/>
                <w:szCs w:val="22"/>
              </w:rPr>
              <w:t>”</w:t>
            </w:r>
            <w:r w:rsidRPr="00377F94">
              <w:rPr>
                <w:sz w:val="22"/>
                <w:szCs w:val="22"/>
              </w:rPr>
              <w:t xml:space="preserve"> </w:t>
            </w:r>
            <w:r w:rsidR="00066E5B" w:rsidRPr="00377F94">
              <w:rPr>
                <w:sz w:val="22"/>
                <w:szCs w:val="22"/>
              </w:rPr>
              <w:t>may</w:t>
            </w:r>
            <w:r w:rsidR="001D52A9" w:rsidRPr="00377F94">
              <w:rPr>
                <w:sz w:val="22"/>
                <w:szCs w:val="22"/>
              </w:rPr>
              <w:t xml:space="preserve"> </w:t>
            </w:r>
            <w:r w:rsidRPr="00377F94">
              <w:rPr>
                <w:sz w:val="22"/>
                <w:szCs w:val="22"/>
              </w:rPr>
              <w:t xml:space="preserve">take the </w:t>
            </w:r>
            <w:r w:rsidR="00B05879" w:rsidRPr="00377F94">
              <w:rPr>
                <w:sz w:val="22"/>
                <w:szCs w:val="22"/>
              </w:rPr>
              <w:t>b</w:t>
            </w:r>
            <w:r w:rsidRPr="00377F94">
              <w:rPr>
                <w:sz w:val="22"/>
                <w:szCs w:val="22"/>
              </w:rPr>
              <w:t xml:space="preserve">raille version of the </w:t>
            </w:r>
            <w:r w:rsidR="00066E5B" w:rsidRPr="00377F94">
              <w:rPr>
                <w:sz w:val="22"/>
                <w:szCs w:val="22"/>
              </w:rPr>
              <w:t xml:space="preserve">Listening, </w:t>
            </w:r>
            <w:r w:rsidRPr="00377F94">
              <w:rPr>
                <w:sz w:val="22"/>
                <w:szCs w:val="22"/>
              </w:rPr>
              <w:t>Reading</w:t>
            </w:r>
            <w:r w:rsidR="00F9206A" w:rsidRPr="00377F94">
              <w:rPr>
                <w:sz w:val="22"/>
                <w:szCs w:val="22"/>
              </w:rPr>
              <w:t>,</w:t>
            </w:r>
            <w:r w:rsidRPr="00377F94">
              <w:rPr>
                <w:sz w:val="22"/>
                <w:szCs w:val="22"/>
              </w:rPr>
              <w:t xml:space="preserve"> and Writing tests</w:t>
            </w:r>
            <w:r w:rsidR="00DD06E2" w:rsidRPr="00377F94">
              <w:rPr>
                <w:sz w:val="22"/>
                <w:szCs w:val="22"/>
              </w:rPr>
              <w:t xml:space="preserve"> </w:t>
            </w:r>
            <w:r w:rsidR="0094029E" w:rsidRPr="00377F94">
              <w:rPr>
                <w:sz w:val="22"/>
                <w:szCs w:val="22"/>
              </w:rPr>
              <w:t>but</w:t>
            </w:r>
            <w:r w:rsidR="00387031" w:rsidRPr="00377F94">
              <w:rPr>
                <w:sz w:val="22"/>
                <w:szCs w:val="22"/>
              </w:rPr>
              <w:t xml:space="preserve"> </w:t>
            </w:r>
            <w:r w:rsidR="00AB0D25" w:rsidRPr="00377F94">
              <w:rPr>
                <w:sz w:val="22"/>
                <w:szCs w:val="22"/>
              </w:rPr>
              <w:t xml:space="preserve">are </w:t>
            </w:r>
            <w:r w:rsidRPr="00377F94">
              <w:rPr>
                <w:iCs/>
                <w:sz w:val="22"/>
                <w:szCs w:val="22"/>
              </w:rPr>
              <w:t>not</w:t>
            </w:r>
            <w:r w:rsidRPr="00377F94">
              <w:rPr>
                <w:sz w:val="22"/>
                <w:szCs w:val="22"/>
              </w:rPr>
              <w:t xml:space="preserve"> </w:t>
            </w:r>
            <w:r w:rsidR="00AB0D25" w:rsidRPr="00377F94">
              <w:rPr>
                <w:sz w:val="22"/>
                <w:szCs w:val="22"/>
              </w:rPr>
              <w:t xml:space="preserve">required to take </w:t>
            </w:r>
            <w:r w:rsidRPr="00377F94">
              <w:rPr>
                <w:sz w:val="22"/>
                <w:szCs w:val="22"/>
              </w:rPr>
              <w:t>the Speaking test</w:t>
            </w:r>
            <w:r w:rsidR="0048561E" w:rsidRPr="00377F94">
              <w:rPr>
                <w:sz w:val="22"/>
                <w:szCs w:val="22"/>
              </w:rPr>
              <w:t xml:space="preserve">, </w:t>
            </w:r>
            <w:r w:rsidR="00AB0D25" w:rsidRPr="00377F94">
              <w:rPr>
                <w:sz w:val="22"/>
                <w:szCs w:val="22"/>
              </w:rPr>
              <w:t>due to the complex graphics on th</w:t>
            </w:r>
            <w:r w:rsidR="002A38B0" w:rsidRPr="00377F94">
              <w:rPr>
                <w:sz w:val="22"/>
                <w:szCs w:val="22"/>
              </w:rPr>
              <w:t>at</w:t>
            </w:r>
            <w:r w:rsidR="00AB0D25" w:rsidRPr="00377F94">
              <w:rPr>
                <w:sz w:val="22"/>
                <w:szCs w:val="22"/>
              </w:rPr>
              <w:t xml:space="preserve"> domain test</w:t>
            </w:r>
            <w:r w:rsidRPr="00377F94">
              <w:rPr>
                <w:sz w:val="22"/>
                <w:szCs w:val="22"/>
              </w:rPr>
              <w:t>.</w:t>
            </w:r>
            <w:r w:rsidR="00EB672B" w:rsidRPr="00377F94">
              <w:rPr>
                <w:sz w:val="22"/>
                <w:szCs w:val="22"/>
              </w:rPr>
              <w:t xml:space="preserve"> </w:t>
            </w:r>
            <w:r w:rsidR="0032757E" w:rsidRPr="00F720F3">
              <w:rPr>
                <w:i/>
                <w:color w:val="ED0000"/>
                <w:sz w:val="22"/>
                <w:szCs w:val="22"/>
              </w:rPr>
              <w:t>(SPD Speaking)</w:t>
            </w:r>
            <w:r w:rsidR="0032757E" w:rsidRPr="00F720F3">
              <w:rPr>
                <w:color w:val="ED0000"/>
                <w:sz w:val="22"/>
                <w:szCs w:val="22"/>
              </w:rPr>
              <w:t xml:space="preserve"> </w:t>
            </w:r>
            <w:r w:rsidR="00EB672B" w:rsidRPr="00377F94">
              <w:rPr>
                <w:sz w:val="22"/>
                <w:szCs w:val="22"/>
              </w:rPr>
              <w:t xml:space="preserve">Students who </w:t>
            </w:r>
            <w:r w:rsidR="00B6417B" w:rsidRPr="00377F94">
              <w:rPr>
                <w:sz w:val="22"/>
                <w:szCs w:val="22"/>
              </w:rPr>
              <w:t xml:space="preserve">are blind and </w:t>
            </w:r>
            <w:r w:rsidR="00EB672B" w:rsidRPr="00377F94">
              <w:rPr>
                <w:sz w:val="22"/>
                <w:szCs w:val="22"/>
              </w:rPr>
              <w:t xml:space="preserve">do not read </w:t>
            </w:r>
            <w:r w:rsidR="00FE65AF" w:rsidRPr="00377F94">
              <w:rPr>
                <w:sz w:val="22"/>
                <w:szCs w:val="22"/>
              </w:rPr>
              <w:t xml:space="preserve">braille may take the </w:t>
            </w:r>
            <w:r w:rsidR="006D6218" w:rsidRPr="00377F94">
              <w:rPr>
                <w:sz w:val="22"/>
                <w:szCs w:val="22"/>
              </w:rPr>
              <w:t xml:space="preserve">ACCESS </w:t>
            </w:r>
            <w:r w:rsidR="006760D5" w:rsidRPr="00377F94">
              <w:rPr>
                <w:sz w:val="22"/>
                <w:szCs w:val="22"/>
              </w:rPr>
              <w:t>o</w:t>
            </w:r>
            <w:r w:rsidR="006D6218" w:rsidRPr="00377F94">
              <w:rPr>
                <w:sz w:val="22"/>
                <w:szCs w:val="22"/>
              </w:rPr>
              <w:t xml:space="preserve">nline or </w:t>
            </w:r>
            <w:r w:rsidR="006760D5" w:rsidRPr="00377F94">
              <w:rPr>
                <w:sz w:val="22"/>
                <w:szCs w:val="22"/>
              </w:rPr>
              <w:t>p</w:t>
            </w:r>
            <w:r w:rsidR="006D6218" w:rsidRPr="00377F94">
              <w:rPr>
                <w:sz w:val="22"/>
                <w:szCs w:val="22"/>
              </w:rPr>
              <w:t xml:space="preserve">aper </w:t>
            </w:r>
            <w:r w:rsidR="00FE65AF" w:rsidRPr="00377F94">
              <w:rPr>
                <w:sz w:val="22"/>
                <w:szCs w:val="22"/>
              </w:rPr>
              <w:t xml:space="preserve">Writing test with </w:t>
            </w:r>
            <w:r w:rsidR="00E113BF" w:rsidRPr="00377F94">
              <w:rPr>
                <w:sz w:val="22"/>
                <w:szCs w:val="22"/>
              </w:rPr>
              <w:t xml:space="preserve">in-person human reader and scribe </w:t>
            </w:r>
            <w:r w:rsidR="00FE65AF" w:rsidRPr="00377F94">
              <w:rPr>
                <w:sz w:val="22"/>
                <w:szCs w:val="22"/>
              </w:rPr>
              <w:t>accommodations</w:t>
            </w:r>
            <w:r w:rsidR="00DE3206" w:rsidRPr="00377F94">
              <w:rPr>
                <w:sz w:val="22"/>
                <w:szCs w:val="22"/>
              </w:rPr>
              <w:t xml:space="preserve">, but </w:t>
            </w:r>
            <w:r w:rsidR="006760D5" w:rsidRPr="00377F94">
              <w:rPr>
                <w:sz w:val="22"/>
                <w:szCs w:val="22"/>
              </w:rPr>
              <w:t xml:space="preserve">they </w:t>
            </w:r>
            <w:r w:rsidR="00DE3206" w:rsidRPr="00377F94">
              <w:rPr>
                <w:sz w:val="22"/>
                <w:szCs w:val="22"/>
              </w:rPr>
              <w:t>are not required to take the Speaking, Listening, or Reading</w:t>
            </w:r>
            <w:r w:rsidR="000B0366" w:rsidRPr="00377F94">
              <w:rPr>
                <w:sz w:val="22"/>
                <w:szCs w:val="22"/>
              </w:rPr>
              <w:t xml:space="preserve"> domains</w:t>
            </w:r>
            <w:r w:rsidR="00DE3206" w:rsidRPr="00377F94">
              <w:rPr>
                <w:sz w:val="22"/>
                <w:szCs w:val="22"/>
              </w:rPr>
              <w:t>.</w:t>
            </w:r>
            <w:r w:rsidR="0023620F" w:rsidRPr="00377F94">
              <w:rPr>
                <w:sz w:val="22"/>
                <w:szCs w:val="22"/>
              </w:rPr>
              <w:t xml:space="preserve"> </w:t>
            </w:r>
            <w:r w:rsidR="00062555" w:rsidRPr="00F720F3">
              <w:rPr>
                <w:i/>
                <w:color w:val="ED0000"/>
                <w:sz w:val="22"/>
                <w:szCs w:val="22"/>
              </w:rPr>
              <w:t>(SPD</w:t>
            </w:r>
            <w:r w:rsidR="006C258F" w:rsidRPr="00F720F3">
              <w:rPr>
                <w:i/>
                <w:color w:val="ED0000"/>
                <w:sz w:val="22"/>
                <w:szCs w:val="22"/>
              </w:rPr>
              <w:t xml:space="preserve"> Speaking, Listening, Reading)</w:t>
            </w:r>
            <w:r w:rsidR="006C258F" w:rsidRPr="00F720F3">
              <w:rPr>
                <w:color w:val="ED0000"/>
                <w:sz w:val="22"/>
                <w:szCs w:val="22"/>
              </w:rPr>
              <w:t xml:space="preserve"> </w:t>
            </w:r>
            <w:r w:rsidR="00A04F22" w:rsidRPr="00377F94">
              <w:rPr>
                <w:sz w:val="22"/>
                <w:szCs w:val="22"/>
              </w:rPr>
              <w:t>Students with low vision</w:t>
            </w:r>
            <w:r w:rsidR="00432943" w:rsidRPr="00377F94">
              <w:rPr>
                <w:sz w:val="22"/>
                <w:szCs w:val="22"/>
              </w:rPr>
              <w:t xml:space="preserve"> may take the </w:t>
            </w:r>
            <w:r w:rsidR="006760D5" w:rsidRPr="00377F94">
              <w:rPr>
                <w:sz w:val="22"/>
                <w:szCs w:val="22"/>
              </w:rPr>
              <w:t>o</w:t>
            </w:r>
            <w:r w:rsidR="00432943" w:rsidRPr="00377F94">
              <w:rPr>
                <w:sz w:val="22"/>
                <w:szCs w:val="22"/>
              </w:rPr>
              <w:t xml:space="preserve">nline test using </w:t>
            </w:r>
            <w:r w:rsidR="00E5363F" w:rsidRPr="00377F94">
              <w:rPr>
                <w:sz w:val="22"/>
                <w:szCs w:val="22"/>
              </w:rPr>
              <w:t xml:space="preserve">a </w:t>
            </w:r>
            <w:r w:rsidR="00432943" w:rsidRPr="00377F94">
              <w:rPr>
                <w:sz w:val="22"/>
                <w:szCs w:val="22"/>
              </w:rPr>
              <w:t>magnifi</w:t>
            </w:r>
            <w:r w:rsidR="00E5363F" w:rsidRPr="00377F94">
              <w:rPr>
                <w:sz w:val="22"/>
                <w:szCs w:val="22"/>
              </w:rPr>
              <w:t>cation tool</w:t>
            </w:r>
            <w:r w:rsidR="008A0AD0" w:rsidRPr="00377F94">
              <w:rPr>
                <w:sz w:val="22"/>
                <w:szCs w:val="22"/>
              </w:rPr>
              <w:t xml:space="preserve">. A </w:t>
            </w:r>
            <w:r w:rsidR="00432943" w:rsidRPr="00377F94">
              <w:rPr>
                <w:sz w:val="22"/>
                <w:szCs w:val="22"/>
              </w:rPr>
              <w:t>large</w:t>
            </w:r>
            <w:r w:rsidR="006760D5" w:rsidRPr="00377F94">
              <w:rPr>
                <w:sz w:val="22"/>
                <w:szCs w:val="22"/>
              </w:rPr>
              <w:t>-</w:t>
            </w:r>
            <w:r w:rsidR="00432943" w:rsidRPr="00377F94">
              <w:rPr>
                <w:sz w:val="22"/>
                <w:szCs w:val="22"/>
              </w:rPr>
              <w:t>print</w:t>
            </w:r>
            <w:r w:rsidR="008A0AD0" w:rsidRPr="00377F94">
              <w:rPr>
                <w:sz w:val="22"/>
                <w:szCs w:val="22"/>
              </w:rPr>
              <w:t xml:space="preserve"> version of the test is also available</w:t>
            </w:r>
            <w:r w:rsidR="00D31A6E" w:rsidRPr="00377F94">
              <w:rPr>
                <w:sz w:val="22"/>
                <w:szCs w:val="22"/>
              </w:rPr>
              <w:t xml:space="preserve"> in all four domains</w:t>
            </w:r>
            <w:r w:rsidR="008A0AD0" w:rsidRPr="00377F94">
              <w:rPr>
                <w:sz w:val="22"/>
                <w:szCs w:val="22"/>
              </w:rPr>
              <w:t>.</w:t>
            </w:r>
            <w:r w:rsidR="00B051E1" w:rsidRPr="00377F94">
              <w:rPr>
                <w:sz w:val="22"/>
                <w:szCs w:val="22"/>
              </w:rPr>
              <w:t xml:space="preserve"> </w:t>
            </w:r>
            <w:r w:rsidR="005D246D" w:rsidRPr="00377F94">
              <w:rPr>
                <w:sz w:val="22"/>
                <w:szCs w:val="22"/>
              </w:rPr>
              <w:t xml:space="preserve"> </w:t>
            </w:r>
          </w:p>
          <w:p w14:paraId="790B3FB0" w14:textId="3FB1A07A" w:rsidR="008C21C4" w:rsidRPr="00377F94" w:rsidRDefault="00B4086A" w:rsidP="09FC2281">
            <w:pPr>
              <w:pStyle w:val="ListParagraph"/>
              <w:widowControl w:val="0"/>
              <w:numPr>
                <w:ilvl w:val="0"/>
                <w:numId w:val="7"/>
              </w:numPr>
              <w:spacing w:after="60"/>
              <w:ind w:left="252" w:hanging="270"/>
              <w:rPr>
                <w:b/>
                <w:sz w:val="22"/>
                <w:szCs w:val="22"/>
              </w:rPr>
            </w:pPr>
            <w:r w:rsidRPr="00377F94">
              <w:rPr>
                <w:sz w:val="22"/>
                <w:szCs w:val="22"/>
              </w:rPr>
              <w:t>EL students who</w:t>
            </w:r>
            <w:r w:rsidR="00194250" w:rsidRPr="00377F94">
              <w:rPr>
                <w:sz w:val="22"/>
                <w:szCs w:val="22"/>
              </w:rPr>
              <w:t xml:space="preserve"> are</w:t>
            </w:r>
            <w:r w:rsidR="00053947" w:rsidRPr="00377F94">
              <w:rPr>
                <w:sz w:val="22"/>
                <w:szCs w:val="22"/>
              </w:rPr>
              <w:t xml:space="preserve"> </w:t>
            </w:r>
            <w:r w:rsidR="00194250" w:rsidRPr="00377F94">
              <w:rPr>
                <w:b/>
                <w:bCs/>
                <w:sz w:val="22"/>
                <w:szCs w:val="22"/>
              </w:rPr>
              <w:t>nonverbal or selective mute</w:t>
            </w:r>
            <w:r w:rsidR="00B80637" w:rsidRPr="00377F94">
              <w:rPr>
                <w:sz w:val="22"/>
                <w:szCs w:val="22"/>
              </w:rPr>
              <w:t>,</w:t>
            </w:r>
            <w:r w:rsidR="00194250" w:rsidRPr="00377F94">
              <w:rPr>
                <w:sz w:val="22"/>
                <w:szCs w:val="22"/>
              </w:rPr>
              <w:t xml:space="preserve"> </w:t>
            </w:r>
            <w:r w:rsidR="00BC1CFF" w:rsidRPr="00377F94">
              <w:rPr>
                <w:sz w:val="22"/>
                <w:szCs w:val="22"/>
              </w:rPr>
              <w:t>a</w:t>
            </w:r>
            <w:r w:rsidR="00EA785A" w:rsidRPr="00377F94">
              <w:rPr>
                <w:sz w:val="22"/>
                <w:szCs w:val="22"/>
              </w:rPr>
              <w:t>s</w:t>
            </w:r>
            <w:r w:rsidR="00BC1CFF" w:rsidRPr="00377F94">
              <w:rPr>
                <w:sz w:val="22"/>
                <w:szCs w:val="22"/>
              </w:rPr>
              <w:t xml:space="preserve"> indicated </w:t>
            </w:r>
            <w:r w:rsidR="00053947" w:rsidRPr="00377F94">
              <w:rPr>
                <w:sz w:val="22"/>
                <w:szCs w:val="22"/>
              </w:rPr>
              <w:t>in their IEP</w:t>
            </w:r>
            <w:r w:rsidR="00B80637" w:rsidRPr="00377F94">
              <w:rPr>
                <w:sz w:val="22"/>
                <w:szCs w:val="22"/>
              </w:rPr>
              <w:t>,</w:t>
            </w:r>
            <w:r w:rsidR="00053947" w:rsidRPr="00377F94">
              <w:rPr>
                <w:sz w:val="22"/>
                <w:szCs w:val="22"/>
              </w:rPr>
              <w:t xml:space="preserve"> </w:t>
            </w:r>
            <w:r w:rsidR="00194250" w:rsidRPr="00377F94">
              <w:rPr>
                <w:sz w:val="22"/>
                <w:szCs w:val="22"/>
              </w:rPr>
              <w:t xml:space="preserve">and </w:t>
            </w:r>
            <w:r w:rsidR="00B80637" w:rsidRPr="00377F94">
              <w:rPr>
                <w:sz w:val="22"/>
                <w:szCs w:val="22"/>
              </w:rPr>
              <w:t xml:space="preserve">who </w:t>
            </w:r>
            <w:r w:rsidR="00194250" w:rsidRPr="00377F94">
              <w:rPr>
                <w:sz w:val="22"/>
                <w:szCs w:val="22"/>
              </w:rPr>
              <w:t xml:space="preserve">do not use alternate and augmentative communication (AAC) devices are not required to take the Speaking test but must take the Listening, Reading, and Writing tests. </w:t>
            </w:r>
            <w:r w:rsidR="00653949" w:rsidRPr="00F720F3">
              <w:rPr>
                <w:i/>
                <w:color w:val="ED0000"/>
                <w:sz w:val="22"/>
                <w:szCs w:val="22"/>
              </w:rPr>
              <w:t>(SPD Speaking)</w:t>
            </w:r>
            <w:r w:rsidR="00653949" w:rsidRPr="00F720F3">
              <w:rPr>
                <w:color w:val="ED0000"/>
                <w:sz w:val="22"/>
                <w:szCs w:val="22"/>
              </w:rPr>
              <w:t xml:space="preserve"> </w:t>
            </w:r>
            <w:r w:rsidR="00053947" w:rsidRPr="00377F94">
              <w:rPr>
                <w:sz w:val="22"/>
                <w:szCs w:val="22"/>
              </w:rPr>
              <w:t>Students who use AAC devices will take the Speaking test.</w:t>
            </w:r>
            <w:r w:rsidR="00651AF6" w:rsidRPr="00377F94">
              <w:rPr>
                <w:sz w:val="22"/>
                <w:szCs w:val="22"/>
              </w:rPr>
              <w:t xml:space="preserve"> Due to complexities </w:t>
            </w:r>
            <w:r w:rsidR="00A96F35" w:rsidRPr="00377F94">
              <w:rPr>
                <w:sz w:val="22"/>
                <w:szCs w:val="22"/>
              </w:rPr>
              <w:t>of using</w:t>
            </w:r>
            <w:r w:rsidR="00327CCA" w:rsidRPr="00377F94" w:rsidDel="00A96F35">
              <w:rPr>
                <w:sz w:val="22"/>
                <w:szCs w:val="22"/>
              </w:rPr>
              <w:t xml:space="preserve"> </w:t>
            </w:r>
            <w:r w:rsidR="00327CCA" w:rsidRPr="00377F94">
              <w:rPr>
                <w:sz w:val="22"/>
                <w:szCs w:val="22"/>
              </w:rPr>
              <w:t xml:space="preserve">a headset with microphone </w:t>
            </w:r>
            <w:r w:rsidR="00A96F35" w:rsidRPr="00377F94">
              <w:rPr>
                <w:sz w:val="22"/>
                <w:szCs w:val="22"/>
              </w:rPr>
              <w:t xml:space="preserve">along with </w:t>
            </w:r>
            <w:r w:rsidR="00327CCA" w:rsidRPr="00377F94">
              <w:rPr>
                <w:sz w:val="22"/>
                <w:szCs w:val="22"/>
              </w:rPr>
              <w:t>the AAC device, the IEP team may consider adminis</w:t>
            </w:r>
            <w:r w:rsidR="00A96F35" w:rsidRPr="00377F94">
              <w:rPr>
                <w:sz w:val="22"/>
                <w:szCs w:val="22"/>
              </w:rPr>
              <w:t xml:space="preserve">tering </w:t>
            </w:r>
            <w:r w:rsidR="00327CCA" w:rsidRPr="00377F94">
              <w:rPr>
                <w:sz w:val="22"/>
                <w:szCs w:val="22"/>
              </w:rPr>
              <w:t xml:space="preserve">the paper-based test </w:t>
            </w:r>
            <w:r w:rsidR="00401F49" w:rsidRPr="00377F94">
              <w:rPr>
                <w:sz w:val="22"/>
                <w:szCs w:val="22"/>
              </w:rPr>
              <w:t>rather than the computer-based test.</w:t>
            </w:r>
          </w:p>
        </w:tc>
      </w:tr>
    </w:tbl>
    <w:p w14:paraId="316D8128" w14:textId="77777777" w:rsidR="00287ABD" w:rsidRPr="00377F94" w:rsidRDefault="00287ABD" w:rsidP="00287ABD">
      <w:pPr>
        <w:ind w:left="360"/>
        <w:rPr>
          <w:szCs w:val="22"/>
        </w:rPr>
      </w:pPr>
      <w:bookmarkStart w:id="20" w:name="_The_Department_will"/>
      <w:bookmarkStart w:id="21" w:name="_Hlk19807939"/>
      <w:bookmarkEnd w:id="20"/>
    </w:p>
    <w:p w14:paraId="2FE0726D" w14:textId="3B960F1F" w:rsidR="00C20FAC" w:rsidRPr="00377F94" w:rsidRDefault="00561F22" w:rsidP="00287ABD">
      <w:pPr>
        <w:ind w:left="360"/>
        <w:rPr>
          <w:b/>
          <w:i/>
        </w:rPr>
      </w:pPr>
      <w:r w:rsidRPr="00377F94">
        <w:t>An overall</w:t>
      </w:r>
      <w:r w:rsidR="00001BD0" w:rsidRPr="00377F94">
        <w:t xml:space="preserve"> </w:t>
      </w:r>
      <w:r w:rsidR="001E5DB0" w:rsidRPr="00377F94">
        <w:t>score</w:t>
      </w:r>
      <w:r w:rsidRPr="00377F94">
        <w:t xml:space="preserve"> will be provided</w:t>
      </w:r>
      <w:r w:rsidR="001E5DB0" w:rsidRPr="00377F94">
        <w:t xml:space="preserve"> for </w:t>
      </w:r>
      <w:r w:rsidR="00A624ED" w:rsidRPr="00377F94">
        <w:t xml:space="preserve">students </w:t>
      </w:r>
      <w:r w:rsidR="001946EC" w:rsidRPr="00377F94">
        <w:t>having</w:t>
      </w:r>
      <w:r w:rsidR="00A624ED" w:rsidRPr="00377F94">
        <w:t xml:space="preserve"> </w:t>
      </w:r>
      <w:r w:rsidR="00F93B5E" w:rsidRPr="00377F94">
        <w:t xml:space="preserve">up to two domains with </w:t>
      </w:r>
      <w:r w:rsidR="00B414D2" w:rsidRPr="00377F94">
        <w:t>SPD codes</w:t>
      </w:r>
      <w:r w:rsidR="00F533BE" w:rsidRPr="00377F94">
        <w:t xml:space="preserve"> </w:t>
      </w:r>
      <w:r w:rsidR="00B75B34" w:rsidRPr="00377F94">
        <w:t>as described above</w:t>
      </w:r>
      <w:r w:rsidR="00A96F35" w:rsidRPr="00377F94">
        <w:rPr>
          <w:bCs/>
          <w:iCs/>
        </w:rPr>
        <w:t>; these scores</w:t>
      </w:r>
      <w:r w:rsidR="00A96F35" w:rsidRPr="00377F94">
        <w:rPr>
          <w:b/>
          <w:i/>
        </w:rPr>
        <w:t xml:space="preserve"> </w:t>
      </w:r>
      <w:r w:rsidR="001E5DB0" w:rsidRPr="00377F94">
        <w:t>can be used to determine the student’s progress toward proficiency and eligibility</w:t>
      </w:r>
      <w:r w:rsidR="00764EE4" w:rsidRPr="00377F94">
        <w:t xml:space="preserve"> for exit</w:t>
      </w:r>
      <w:r w:rsidR="001E5DB0" w:rsidRPr="00377F94">
        <w:t xml:space="preserve">. </w:t>
      </w:r>
      <w:r w:rsidR="003A7661" w:rsidRPr="00377F94">
        <w:t xml:space="preserve">Literacy scores </w:t>
      </w:r>
      <w:r w:rsidR="001E7245" w:rsidRPr="00377F94">
        <w:t>are not necessary for making progress and exit determinations</w:t>
      </w:r>
      <w:r w:rsidR="0068307A" w:rsidRPr="00377F94">
        <w:t xml:space="preserve"> </w:t>
      </w:r>
      <w:r w:rsidR="003A7661" w:rsidRPr="00377F94">
        <w:t xml:space="preserve">for students with SPD codes </w:t>
      </w:r>
      <w:r w:rsidR="00B040AE" w:rsidRPr="00377F94">
        <w:t xml:space="preserve">in </w:t>
      </w:r>
      <w:r w:rsidR="003A7661" w:rsidRPr="00377F94">
        <w:t xml:space="preserve">Reading </w:t>
      </w:r>
      <w:r w:rsidR="007338CE" w:rsidRPr="00377F94">
        <w:t>or Writing</w:t>
      </w:r>
      <w:r w:rsidR="0068307A" w:rsidRPr="00377F94">
        <w:t>.</w:t>
      </w:r>
      <w:r w:rsidR="00962883" w:rsidRPr="00377F94">
        <w:t xml:space="preserve"> </w:t>
      </w:r>
      <w:r w:rsidR="001E5DB0" w:rsidRPr="00377F94">
        <w:rPr>
          <w:bCs/>
          <w:iCs/>
        </w:rPr>
        <w:t>For more information, see the</w:t>
      </w:r>
      <w:r w:rsidR="001E5DB0" w:rsidRPr="00377F94">
        <w:rPr>
          <w:bCs/>
          <w:i/>
        </w:rPr>
        <w:t xml:space="preserve"> </w:t>
      </w:r>
      <w:hyperlink r:id="rId42" w:history="1">
        <w:r w:rsidR="00907917" w:rsidRPr="00907917">
          <w:rPr>
            <w:rStyle w:val="Hyperlink"/>
            <w:bCs/>
          </w:rPr>
          <w:t>DESE ACCESS Score Imputations</w:t>
        </w:r>
      </w:hyperlink>
      <w:r w:rsidR="007B1007" w:rsidRPr="00E20DA2">
        <w:rPr>
          <w:bCs/>
          <w:i/>
          <w:iCs/>
        </w:rPr>
        <w:t>.</w:t>
      </w:r>
      <w:r w:rsidR="00040E12" w:rsidRPr="00377F94">
        <w:rPr>
          <w:b/>
          <w:i/>
        </w:rPr>
        <w:t xml:space="preserve"> </w:t>
      </w:r>
    </w:p>
    <w:bookmarkEnd w:id="21"/>
    <w:p w14:paraId="5A610306" w14:textId="4906E26F" w:rsidR="00DE256E" w:rsidRPr="00377F94" w:rsidRDefault="00DE256E" w:rsidP="00DE256E">
      <w:pPr>
        <w:tabs>
          <w:tab w:val="left" w:pos="450"/>
        </w:tabs>
        <w:spacing w:before="240"/>
        <w:ind w:left="360"/>
        <w:rPr>
          <w:b/>
          <w:bCs/>
          <w:i/>
          <w:szCs w:val="22"/>
        </w:rPr>
      </w:pPr>
      <w:r w:rsidRPr="00377F94">
        <w:rPr>
          <w:b/>
          <w:bCs/>
          <w:i/>
          <w:szCs w:val="22"/>
        </w:rPr>
        <w:t>Do</w:t>
      </w:r>
      <w:r w:rsidRPr="00377F94">
        <w:rPr>
          <w:b/>
          <w:bCs/>
          <w:i/>
          <w:spacing w:val="-4"/>
          <w:szCs w:val="22"/>
        </w:rPr>
        <w:t xml:space="preserve"> </w:t>
      </w:r>
      <w:r w:rsidRPr="00377F94">
        <w:rPr>
          <w:b/>
          <w:bCs/>
          <w:i/>
          <w:szCs w:val="22"/>
        </w:rPr>
        <w:t>Not</w:t>
      </w:r>
      <w:r w:rsidRPr="00377F94">
        <w:rPr>
          <w:b/>
          <w:bCs/>
          <w:i/>
          <w:spacing w:val="-3"/>
          <w:szCs w:val="22"/>
        </w:rPr>
        <w:t xml:space="preserve"> </w:t>
      </w:r>
      <w:r w:rsidRPr="00377F94">
        <w:rPr>
          <w:b/>
          <w:bCs/>
          <w:i/>
          <w:spacing w:val="1"/>
          <w:szCs w:val="22"/>
        </w:rPr>
        <w:t>S</w:t>
      </w:r>
      <w:r w:rsidRPr="00377F94">
        <w:rPr>
          <w:b/>
          <w:bCs/>
          <w:i/>
          <w:szCs w:val="22"/>
        </w:rPr>
        <w:t>core</w:t>
      </w:r>
      <w:r w:rsidRPr="00377F94">
        <w:rPr>
          <w:b/>
          <w:bCs/>
          <w:i/>
          <w:spacing w:val="-5"/>
          <w:szCs w:val="22"/>
        </w:rPr>
        <w:t xml:space="preserve"> </w:t>
      </w:r>
      <w:r w:rsidRPr="00377F94">
        <w:rPr>
          <w:b/>
          <w:bCs/>
          <w:i/>
          <w:szCs w:val="22"/>
        </w:rPr>
        <w:t>This</w:t>
      </w:r>
      <w:r w:rsidRPr="00377F94">
        <w:rPr>
          <w:b/>
          <w:bCs/>
          <w:i/>
          <w:spacing w:val="-4"/>
          <w:szCs w:val="22"/>
        </w:rPr>
        <w:t xml:space="preserve"> </w:t>
      </w:r>
      <w:r w:rsidRPr="00377F94">
        <w:rPr>
          <w:b/>
          <w:bCs/>
          <w:i/>
          <w:szCs w:val="22"/>
        </w:rPr>
        <w:t>Section</w:t>
      </w:r>
      <w:r w:rsidRPr="00377F94">
        <w:rPr>
          <w:b/>
          <w:bCs/>
          <w:i/>
          <w:spacing w:val="-6"/>
          <w:szCs w:val="22"/>
        </w:rPr>
        <w:t xml:space="preserve"> </w:t>
      </w:r>
      <w:r w:rsidRPr="00377F94">
        <w:rPr>
          <w:b/>
          <w:bCs/>
          <w:i/>
          <w:szCs w:val="22"/>
        </w:rPr>
        <w:t>for</w:t>
      </w:r>
      <w:r w:rsidRPr="00377F94">
        <w:rPr>
          <w:b/>
          <w:bCs/>
          <w:i/>
          <w:spacing w:val="-3"/>
          <w:szCs w:val="22"/>
        </w:rPr>
        <w:t xml:space="preserve"> </w:t>
      </w:r>
      <w:r w:rsidRPr="00377F94">
        <w:rPr>
          <w:b/>
          <w:bCs/>
          <w:i/>
          <w:szCs w:val="22"/>
        </w:rPr>
        <w:t>This</w:t>
      </w:r>
      <w:r w:rsidRPr="00377F94">
        <w:rPr>
          <w:b/>
          <w:bCs/>
          <w:i/>
          <w:spacing w:val="-3"/>
          <w:szCs w:val="22"/>
        </w:rPr>
        <w:t xml:space="preserve"> </w:t>
      </w:r>
      <w:r w:rsidRPr="00377F94">
        <w:rPr>
          <w:b/>
          <w:bCs/>
          <w:i/>
          <w:szCs w:val="22"/>
        </w:rPr>
        <w:t xml:space="preserve">Student </w:t>
      </w:r>
      <w:r w:rsidRPr="00377F94">
        <w:rPr>
          <w:szCs w:val="22"/>
        </w:rPr>
        <w:t>(</w:t>
      </w:r>
      <w:r w:rsidR="00A96F35" w:rsidRPr="00377F94">
        <w:rPr>
          <w:spacing w:val="-7"/>
          <w:szCs w:val="22"/>
        </w:rPr>
        <w:t>o</w:t>
      </w:r>
      <w:r w:rsidRPr="00377F94">
        <w:rPr>
          <w:spacing w:val="-7"/>
          <w:szCs w:val="22"/>
        </w:rPr>
        <w:t xml:space="preserve">nline or </w:t>
      </w:r>
      <w:r w:rsidR="00A96F35" w:rsidRPr="00377F94">
        <w:rPr>
          <w:spacing w:val="-7"/>
          <w:szCs w:val="22"/>
        </w:rPr>
        <w:t>p</w:t>
      </w:r>
      <w:r w:rsidRPr="00377F94">
        <w:rPr>
          <w:spacing w:val="-7"/>
          <w:szCs w:val="22"/>
        </w:rPr>
        <w:t>aper-based test)</w:t>
      </w:r>
    </w:p>
    <w:p w14:paraId="4D223EA6" w14:textId="769DF177" w:rsidR="00DE256E" w:rsidRPr="00377F94" w:rsidRDefault="00DE256E" w:rsidP="001366BD">
      <w:pPr>
        <w:ind w:left="360"/>
        <w:contextualSpacing/>
        <w:rPr>
          <w:szCs w:val="22"/>
        </w:rPr>
      </w:pPr>
      <w:r w:rsidRPr="00377F94">
        <w:rPr>
          <w:szCs w:val="22"/>
        </w:rPr>
        <w:t>If</w:t>
      </w:r>
      <w:r w:rsidRPr="00377F94">
        <w:rPr>
          <w:spacing w:val="-1"/>
          <w:szCs w:val="22"/>
        </w:rPr>
        <w:t xml:space="preserve"> </w:t>
      </w:r>
      <w:r w:rsidRPr="00377F94">
        <w:rPr>
          <w:szCs w:val="22"/>
        </w:rPr>
        <w:t>a</w:t>
      </w:r>
      <w:r w:rsidRPr="00377F94">
        <w:rPr>
          <w:spacing w:val="-1"/>
          <w:szCs w:val="22"/>
        </w:rPr>
        <w:t xml:space="preserve"> </w:t>
      </w:r>
      <w:r w:rsidRPr="00377F94">
        <w:rPr>
          <w:szCs w:val="22"/>
        </w:rPr>
        <w:t>student</w:t>
      </w:r>
      <w:r w:rsidRPr="00377F94">
        <w:rPr>
          <w:spacing w:val="-6"/>
          <w:szCs w:val="22"/>
        </w:rPr>
        <w:t xml:space="preserve"> </w:t>
      </w:r>
      <w:r w:rsidRPr="00377F94">
        <w:rPr>
          <w:szCs w:val="22"/>
        </w:rPr>
        <w:t>was</w:t>
      </w:r>
      <w:r w:rsidRPr="00377F94">
        <w:rPr>
          <w:spacing w:val="-2"/>
          <w:szCs w:val="22"/>
        </w:rPr>
        <w:t xml:space="preserve"> </w:t>
      </w:r>
      <w:r w:rsidRPr="00377F94">
        <w:rPr>
          <w:b/>
          <w:bCs/>
          <w:szCs w:val="22"/>
        </w:rPr>
        <w:t>not</w:t>
      </w:r>
      <w:r w:rsidRPr="00377F94">
        <w:rPr>
          <w:b/>
          <w:bCs/>
          <w:spacing w:val="-3"/>
          <w:szCs w:val="22"/>
        </w:rPr>
        <w:t xml:space="preserve"> </w:t>
      </w:r>
      <w:r w:rsidRPr="00377F94">
        <w:rPr>
          <w:b/>
          <w:bCs/>
          <w:szCs w:val="22"/>
        </w:rPr>
        <w:t>tested</w:t>
      </w:r>
      <w:r w:rsidRPr="00377F94">
        <w:rPr>
          <w:b/>
          <w:bCs/>
          <w:spacing w:val="-4"/>
          <w:szCs w:val="22"/>
        </w:rPr>
        <w:t xml:space="preserve"> </w:t>
      </w:r>
      <w:r w:rsidRPr="00377F94">
        <w:rPr>
          <w:szCs w:val="22"/>
        </w:rPr>
        <w:t>in</w:t>
      </w:r>
      <w:r w:rsidRPr="00377F94">
        <w:rPr>
          <w:spacing w:val="-2"/>
          <w:szCs w:val="22"/>
        </w:rPr>
        <w:t xml:space="preserve"> </w:t>
      </w:r>
      <w:r w:rsidRPr="00377F94">
        <w:rPr>
          <w:szCs w:val="22"/>
        </w:rPr>
        <w:t>one</w:t>
      </w:r>
      <w:r w:rsidRPr="00377F94">
        <w:rPr>
          <w:spacing w:val="-3"/>
          <w:szCs w:val="22"/>
        </w:rPr>
        <w:t xml:space="preserve"> </w:t>
      </w:r>
      <w:r w:rsidRPr="00377F94">
        <w:rPr>
          <w:szCs w:val="22"/>
        </w:rPr>
        <w:t>or</w:t>
      </w:r>
      <w:r w:rsidRPr="00377F94">
        <w:rPr>
          <w:spacing w:val="-2"/>
          <w:szCs w:val="22"/>
        </w:rPr>
        <w:t xml:space="preserve"> </w:t>
      </w:r>
      <w:r w:rsidRPr="00377F94">
        <w:rPr>
          <w:szCs w:val="22"/>
        </w:rPr>
        <w:t>more</w:t>
      </w:r>
      <w:r w:rsidRPr="00377F94">
        <w:rPr>
          <w:spacing w:val="-3"/>
          <w:szCs w:val="22"/>
        </w:rPr>
        <w:t xml:space="preserve"> </w:t>
      </w:r>
      <w:r w:rsidRPr="00377F94">
        <w:rPr>
          <w:szCs w:val="22"/>
        </w:rPr>
        <w:t xml:space="preserve">sections, select the appropriate Do No Score code. See the Knowledge Article “What are the Do Not Score Codes? How do I mark Do Not Score Codes?” in </w:t>
      </w:r>
      <w:r w:rsidRPr="00377F94">
        <w:rPr>
          <w:spacing w:val="-6"/>
          <w:szCs w:val="22"/>
        </w:rPr>
        <w:t xml:space="preserve">WIDA AMS </w:t>
      </w:r>
      <w:r w:rsidRPr="00377F94">
        <w:rPr>
          <w:szCs w:val="22"/>
        </w:rPr>
        <w:t>My Applications</w:t>
      </w:r>
      <w:r w:rsidR="009C72D1" w:rsidRPr="00377F94">
        <w:rPr>
          <w:szCs w:val="22"/>
        </w:rPr>
        <w:t xml:space="preserve"> </w:t>
      </w:r>
      <w:r w:rsidRPr="00377F94">
        <w:rPr>
          <w:szCs w:val="22"/>
        </w:rPr>
        <w:t>&gt;</w:t>
      </w:r>
      <w:r w:rsidR="009C72D1" w:rsidRPr="00377F94">
        <w:rPr>
          <w:szCs w:val="22"/>
        </w:rPr>
        <w:t xml:space="preserve"> </w:t>
      </w:r>
      <w:r w:rsidRPr="00377F94">
        <w:rPr>
          <w:szCs w:val="22"/>
        </w:rPr>
        <w:t>DRC Customer Service</w:t>
      </w:r>
      <w:r w:rsidR="009C72D1" w:rsidRPr="00377F94">
        <w:rPr>
          <w:szCs w:val="22"/>
        </w:rPr>
        <w:t xml:space="preserve"> </w:t>
      </w:r>
      <w:r w:rsidRPr="00377F94">
        <w:rPr>
          <w:szCs w:val="22"/>
        </w:rPr>
        <w:t>&gt;</w:t>
      </w:r>
      <w:r w:rsidR="009C72D1" w:rsidRPr="00377F94">
        <w:rPr>
          <w:szCs w:val="22"/>
        </w:rPr>
        <w:t xml:space="preserve"> </w:t>
      </w:r>
      <w:r w:rsidRPr="00377F94">
        <w:rPr>
          <w:szCs w:val="22"/>
        </w:rPr>
        <w:t xml:space="preserve">WIDA AMS Knowledge Articles. </w:t>
      </w:r>
      <w:r w:rsidRPr="00377F94">
        <w:rPr>
          <w:b/>
          <w:bCs/>
          <w:szCs w:val="22"/>
        </w:rPr>
        <w:t>In Massachusetts, only ABS or SPD should be selected.</w:t>
      </w:r>
    </w:p>
    <w:p w14:paraId="35CA531A" w14:textId="06E23405" w:rsidR="00DE256E" w:rsidRPr="00377F94" w:rsidRDefault="00DE256E" w:rsidP="00EA08D5">
      <w:pPr>
        <w:numPr>
          <w:ilvl w:val="0"/>
          <w:numId w:val="15"/>
        </w:numPr>
        <w:tabs>
          <w:tab w:val="left" w:pos="1540"/>
        </w:tabs>
        <w:ind w:left="1080" w:right="-20"/>
        <w:contextualSpacing/>
      </w:pPr>
      <w:r w:rsidRPr="701668CA">
        <w:rPr>
          <w:b/>
        </w:rPr>
        <w:t>Absent (ABS):</w:t>
      </w:r>
      <w:r w:rsidRPr="701668CA" w:rsidDel="009C72D1">
        <w:rPr>
          <w:b/>
        </w:rPr>
        <w:t xml:space="preserve"> </w:t>
      </w:r>
      <w:r w:rsidRPr="701668CA">
        <w:t>Student</w:t>
      </w:r>
      <w:r w:rsidRPr="00377F94">
        <w:rPr>
          <w:spacing w:val="-7"/>
          <w:szCs w:val="22"/>
        </w:rPr>
        <w:t xml:space="preserve"> </w:t>
      </w:r>
      <w:r w:rsidRPr="701668CA">
        <w:t>was</w:t>
      </w:r>
      <w:r w:rsidRPr="00377F94">
        <w:rPr>
          <w:spacing w:val="-3"/>
          <w:szCs w:val="22"/>
        </w:rPr>
        <w:t xml:space="preserve"> </w:t>
      </w:r>
      <w:r w:rsidRPr="701668CA">
        <w:t>a</w:t>
      </w:r>
      <w:r w:rsidRPr="701668CA">
        <w:rPr>
          <w:spacing w:val="1"/>
        </w:rPr>
        <w:t>b</w:t>
      </w:r>
      <w:r w:rsidRPr="701668CA">
        <w:t>sent</w:t>
      </w:r>
      <w:r w:rsidRPr="00377F94">
        <w:rPr>
          <w:spacing w:val="-5"/>
          <w:szCs w:val="22"/>
        </w:rPr>
        <w:t xml:space="preserve"> </w:t>
      </w:r>
      <w:r w:rsidRPr="701668CA">
        <w:t>for</w:t>
      </w:r>
      <w:r w:rsidRPr="00377F94">
        <w:rPr>
          <w:spacing w:val="-3"/>
          <w:szCs w:val="22"/>
        </w:rPr>
        <w:t xml:space="preserve"> </w:t>
      </w:r>
      <w:r w:rsidRPr="701668CA">
        <w:t>one</w:t>
      </w:r>
      <w:r w:rsidRPr="00377F94">
        <w:rPr>
          <w:spacing w:val="-3"/>
          <w:szCs w:val="22"/>
        </w:rPr>
        <w:t xml:space="preserve"> </w:t>
      </w:r>
      <w:r w:rsidRPr="701668CA">
        <w:t>or</w:t>
      </w:r>
      <w:r w:rsidRPr="00377F94">
        <w:rPr>
          <w:spacing w:val="-2"/>
          <w:szCs w:val="22"/>
        </w:rPr>
        <w:t xml:space="preserve"> </w:t>
      </w:r>
      <w:r w:rsidRPr="701668CA">
        <w:t>more</w:t>
      </w:r>
      <w:r w:rsidRPr="00377F94">
        <w:rPr>
          <w:spacing w:val="-4"/>
          <w:szCs w:val="22"/>
        </w:rPr>
        <w:t xml:space="preserve"> </w:t>
      </w:r>
      <w:r w:rsidRPr="701668CA">
        <w:t>domains</w:t>
      </w:r>
      <w:r w:rsidRPr="701668CA">
        <w:rPr>
          <w:spacing w:val="-7"/>
        </w:rPr>
        <w:t xml:space="preserve"> of the test</w:t>
      </w:r>
      <w:r w:rsidRPr="701668CA">
        <w:t xml:space="preserve"> (including</w:t>
      </w:r>
      <w:r w:rsidRPr="701668CA">
        <w:rPr>
          <w:spacing w:val="-8"/>
        </w:rPr>
        <w:t xml:space="preserve"> due to </w:t>
      </w:r>
      <w:r w:rsidRPr="701668CA">
        <w:t>illness</w:t>
      </w:r>
      <w:r w:rsidR="00C822A8" w:rsidRPr="00377F94">
        <w:rPr>
          <w:szCs w:val="22"/>
        </w:rPr>
        <w:t xml:space="preserve"> </w:t>
      </w:r>
      <w:r w:rsidRPr="701668CA">
        <w:t>o</w:t>
      </w:r>
      <w:r w:rsidR="00C822A8" w:rsidRPr="701668CA">
        <w:t>r</w:t>
      </w:r>
      <w:r w:rsidRPr="00377F94">
        <w:rPr>
          <w:spacing w:val="-4"/>
          <w:szCs w:val="22"/>
        </w:rPr>
        <w:t xml:space="preserve"> </w:t>
      </w:r>
      <w:r w:rsidRPr="701668CA">
        <w:t>medical</w:t>
      </w:r>
      <w:r w:rsidRPr="00377F94">
        <w:rPr>
          <w:spacing w:val="-6"/>
          <w:szCs w:val="22"/>
        </w:rPr>
        <w:t xml:space="preserve"> </w:t>
      </w:r>
      <w:r w:rsidRPr="701668CA">
        <w:t>condition) and</w:t>
      </w:r>
      <w:r w:rsidRPr="00377F94">
        <w:rPr>
          <w:spacing w:val="-3"/>
          <w:szCs w:val="22"/>
        </w:rPr>
        <w:t xml:space="preserve"> </w:t>
      </w:r>
      <w:r w:rsidRPr="701668CA">
        <w:t>did</w:t>
      </w:r>
      <w:r w:rsidRPr="00377F94">
        <w:rPr>
          <w:spacing w:val="-4"/>
          <w:szCs w:val="22"/>
        </w:rPr>
        <w:t xml:space="preserve"> </w:t>
      </w:r>
      <w:r w:rsidRPr="701668CA">
        <w:t>not</w:t>
      </w:r>
      <w:r w:rsidRPr="00377F94">
        <w:rPr>
          <w:spacing w:val="-3"/>
          <w:szCs w:val="22"/>
        </w:rPr>
        <w:t xml:space="preserve"> </w:t>
      </w:r>
      <w:bookmarkStart w:id="22" w:name="_Int_CBKky0oq"/>
      <w:r w:rsidRPr="701668CA">
        <w:t>participate</w:t>
      </w:r>
      <w:bookmarkEnd w:id="22"/>
      <w:r w:rsidRPr="00377F94">
        <w:rPr>
          <w:spacing w:val="-9"/>
          <w:szCs w:val="22"/>
        </w:rPr>
        <w:t xml:space="preserve"> </w:t>
      </w:r>
      <w:r w:rsidRPr="701668CA">
        <w:t>in</w:t>
      </w:r>
      <w:r w:rsidRPr="00377F94">
        <w:rPr>
          <w:spacing w:val="-2"/>
          <w:szCs w:val="22"/>
        </w:rPr>
        <w:t xml:space="preserve"> </w:t>
      </w:r>
      <w:r w:rsidRPr="701668CA">
        <w:t>testing prior to the end of the testing window. Mark ABS for each domain not taken.</w:t>
      </w:r>
    </w:p>
    <w:p w14:paraId="2DE2DC65" w14:textId="2E555E42" w:rsidR="00DE256E" w:rsidRPr="00377F94" w:rsidRDefault="00DE256E" w:rsidP="00EA08D5">
      <w:pPr>
        <w:numPr>
          <w:ilvl w:val="0"/>
          <w:numId w:val="15"/>
        </w:numPr>
        <w:tabs>
          <w:tab w:val="left" w:pos="1540"/>
        </w:tabs>
        <w:ind w:left="1080" w:right="446"/>
        <w:rPr>
          <w:szCs w:val="22"/>
        </w:rPr>
      </w:pPr>
      <w:r w:rsidRPr="00377F94">
        <w:rPr>
          <w:b/>
          <w:bCs/>
          <w:szCs w:val="22"/>
        </w:rPr>
        <w:t>Deferred Special Education/504 (SPD):</w:t>
      </w:r>
      <w:r w:rsidRPr="00377F94">
        <w:rPr>
          <w:b/>
          <w:bCs/>
          <w:spacing w:val="-4"/>
          <w:szCs w:val="22"/>
        </w:rPr>
        <w:t xml:space="preserve"> </w:t>
      </w:r>
      <w:r w:rsidRPr="00377F94">
        <w:rPr>
          <w:spacing w:val="1"/>
          <w:szCs w:val="22"/>
        </w:rPr>
        <w:t>S</w:t>
      </w:r>
      <w:r w:rsidRPr="00377F94">
        <w:rPr>
          <w:szCs w:val="22"/>
        </w:rPr>
        <w:t>tudent</w:t>
      </w:r>
      <w:r w:rsidRPr="00377F94">
        <w:rPr>
          <w:spacing w:val="-6"/>
          <w:szCs w:val="22"/>
        </w:rPr>
        <w:t xml:space="preserve"> </w:t>
      </w:r>
      <w:r w:rsidRPr="00377F94">
        <w:rPr>
          <w:szCs w:val="22"/>
        </w:rPr>
        <w:t>did</w:t>
      </w:r>
      <w:r w:rsidRPr="00377F94">
        <w:rPr>
          <w:spacing w:val="-3"/>
          <w:szCs w:val="22"/>
        </w:rPr>
        <w:t xml:space="preserve"> </w:t>
      </w:r>
      <w:r w:rsidRPr="00377F94">
        <w:rPr>
          <w:szCs w:val="22"/>
        </w:rPr>
        <w:t>not</w:t>
      </w:r>
      <w:r w:rsidRPr="00377F94">
        <w:rPr>
          <w:spacing w:val="-3"/>
          <w:szCs w:val="22"/>
        </w:rPr>
        <w:t xml:space="preserve"> </w:t>
      </w:r>
      <w:r w:rsidRPr="00377F94">
        <w:rPr>
          <w:szCs w:val="22"/>
        </w:rPr>
        <w:t>take</w:t>
      </w:r>
      <w:r w:rsidRPr="00377F94">
        <w:rPr>
          <w:spacing w:val="-3"/>
          <w:szCs w:val="22"/>
        </w:rPr>
        <w:t xml:space="preserve"> </w:t>
      </w:r>
      <w:r w:rsidRPr="00377F94">
        <w:rPr>
          <w:szCs w:val="22"/>
        </w:rPr>
        <w:t>one</w:t>
      </w:r>
      <w:r w:rsidRPr="00377F94">
        <w:rPr>
          <w:spacing w:val="-3"/>
          <w:szCs w:val="22"/>
        </w:rPr>
        <w:t xml:space="preserve"> </w:t>
      </w:r>
      <w:r w:rsidRPr="00377F94">
        <w:rPr>
          <w:szCs w:val="22"/>
        </w:rPr>
        <w:t>or</w:t>
      </w:r>
      <w:r w:rsidRPr="00377F94">
        <w:rPr>
          <w:spacing w:val="-2"/>
          <w:szCs w:val="22"/>
        </w:rPr>
        <w:t xml:space="preserve"> </w:t>
      </w:r>
      <w:r w:rsidRPr="00377F94">
        <w:rPr>
          <w:szCs w:val="22"/>
        </w:rPr>
        <w:t>more</w:t>
      </w:r>
      <w:r w:rsidRPr="00377F94">
        <w:rPr>
          <w:spacing w:val="-4"/>
          <w:szCs w:val="22"/>
        </w:rPr>
        <w:t xml:space="preserve"> </w:t>
      </w:r>
      <w:r w:rsidRPr="00377F94">
        <w:rPr>
          <w:szCs w:val="22"/>
        </w:rPr>
        <w:t>domains</w:t>
      </w:r>
      <w:r w:rsidRPr="00377F94">
        <w:rPr>
          <w:spacing w:val="-6"/>
          <w:szCs w:val="22"/>
        </w:rPr>
        <w:t xml:space="preserve"> of the test </w:t>
      </w:r>
      <w:r w:rsidRPr="00377F94">
        <w:rPr>
          <w:szCs w:val="22"/>
        </w:rPr>
        <w:t>because</w:t>
      </w:r>
      <w:r w:rsidRPr="00377F94">
        <w:rPr>
          <w:spacing w:val="-6"/>
          <w:szCs w:val="22"/>
        </w:rPr>
        <w:t xml:space="preserve"> </w:t>
      </w:r>
      <w:r w:rsidR="009C72D1" w:rsidRPr="00377F94">
        <w:rPr>
          <w:spacing w:val="-6"/>
          <w:szCs w:val="22"/>
        </w:rPr>
        <w:t>of</w:t>
      </w:r>
      <w:r w:rsidRPr="00377F94">
        <w:rPr>
          <w:spacing w:val="-6"/>
          <w:szCs w:val="22"/>
        </w:rPr>
        <w:t xml:space="preserve"> a disability for which no accommodation </w:t>
      </w:r>
      <w:r w:rsidR="009C72D1" w:rsidRPr="00377F94">
        <w:rPr>
          <w:spacing w:val="-6"/>
          <w:szCs w:val="22"/>
        </w:rPr>
        <w:t>wa</w:t>
      </w:r>
      <w:r w:rsidRPr="00377F94">
        <w:rPr>
          <w:spacing w:val="-6"/>
          <w:szCs w:val="22"/>
        </w:rPr>
        <w:t xml:space="preserve">s available that would allow the student to participate. </w:t>
      </w:r>
      <w:r w:rsidR="00143B69" w:rsidRPr="00377F94">
        <w:rPr>
          <w:spacing w:val="-6"/>
          <w:szCs w:val="22"/>
        </w:rPr>
        <w:t>Mark SPD for each domain not taken.</w:t>
      </w:r>
    </w:p>
    <w:p w14:paraId="732DE142" w14:textId="3623542F" w:rsidR="00DE256E" w:rsidRPr="00377F94" w:rsidRDefault="00DE256E" w:rsidP="00EA08D5">
      <w:pPr>
        <w:numPr>
          <w:ilvl w:val="0"/>
          <w:numId w:val="15"/>
        </w:numPr>
        <w:tabs>
          <w:tab w:val="left" w:pos="1540"/>
        </w:tabs>
        <w:ind w:left="1080" w:right="627"/>
        <w:contextualSpacing/>
      </w:pPr>
      <w:r w:rsidRPr="18D00106">
        <w:rPr>
          <w:b/>
        </w:rPr>
        <w:lastRenderedPageBreak/>
        <w:t>Invalidate (INV):</w:t>
      </w:r>
      <w:r w:rsidRPr="18D00106">
        <w:rPr>
          <w:b/>
          <w:spacing w:val="-3"/>
        </w:rPr>
        <w:t xml:space="preserve">  </w:t>
      </w:r>
      <w:r w:rsidRPr="18D00106">
        <w:t xml:space="preserve">Schools should not mark tests with the INV code. If an INV code is needed, fill out </w:t>
      </w:r>
      <w:bookmarkStart w:id="23" w:name="_Int_EYOfaSdc"/>
      <w:r w:rsidRPr="18D00106">
        <w:t>a</w:t>
      </w:r>
      <w:r w:rsidR="0094029E" w:rsidRPr="18D00106">
        <w:t>n</w:t>
      </w:r>
      <w:bookmarkEnd w:id="23"/>
      <w:r w:rsidRPr="00377F94">
        <w:rPr>
          <w:szCs w:val="22"/>
        </w:rPr>
        <w:t xml:space="preserve"> </w:t>
      </w:r>
      <w:hyperlink r:id="rId43" w:history="1">
        <w:r w:rsidRPr="18D00106">
          <w:rPr>
            <w:rStyle w:val="Hyperlink"/>
          </w:rPr>
          <w:t>ACCESS for ELLs Irregularity Reporting</w:t>
        </w:r>
      </w:hyperlink>
      <w:r w:rsidRPr="18D00106">
        <w:t xml:space="preserve"> form to request an INV code from the Department. </w:t>
      </w:r>
    </w:p>
    <w:p w14:paraId="21E86FD9" w14:textId="77777777" w:rsidR="00C16DD5" w:rsidRPr="00377F94" w:rsidRDefault="00C16DD5" w:rsidP="003329EE">
      <w:pPr>
        <w:autoSpaceDE w:val="0"/>
        <w:autoSpaceDN w:val="0"/>
        <w:adjustRightInd w:val="0"/>
        <w:ind w:left="360" w:right="-270"/>
        <w:rPr>
          <w:szCs w:val="22"/>
        </w:rPr>
      </w:pPr>
    </w:p>
    <w:p w14:paraId="6D179C64" w14:textId="57E7874F" w:rsidR="00416CA7" w:rsidRPr="00377F94" w:rsidRDefault="002F03E5" w:rsidP="00380156">
      <w:pPr>
        <w:pStyle w:val="Heading3"/>
        <w:rPr>
          <w:iCs/>
          <w:szCs w:val="22"/>
        </w:rPr>
      </w:pPr>
      <w:bookmarkStart w:id="24" w:name="_Toc182822351"/>
      <w:bookmarkStart w:id="25" w:name="_Hlk19807979"/>
      <w:bookmarkStart w:id="26" w:name="_Hlk13737324"/>
      <w:r w:rsidRPr="00377F94">
        <w:rPr>
          <w:iCs/>
          <w:szCs w:val="22"/>
        </w:rPr>
        <w:t xml:space="preserve">Select tiers for </w:t>
      </w:r>
      <w:r w:rsidR="007B1007" w:rsidRPr="00377F94">
        <w:rPr>
          <w:iCs/>
          <w:szCs w:val="22"/>
        </w:rPr>
        <w:t>EL s</w:t>
      </w:r>
      <w:r w:rsidR="006B52BE" w:rsidRPr="00377F94">
        <w:rPr>
          <w:iCs/>
          <w:szCs w:val="22"/>
        </w:rPr>
        <w:t xml:space="preserve">tudents with disabilities or </w:t>
      </w:r>
      <w:r w:rsidR="00BF1918" w:rsidRPr="00377F94">
        <w:rPr>
          <w:iCs/>
          <w:szCs w:val="22"/>
        </w:rPr>
        <w:t>first-year ELs</w:t>
      </w:r>
      <w:r w:rsidR="00501721" w:rsidRPr="00377F94">
        <w:rPr>
          <w:iCs/>
          <w:szCs w:val="22"/>
        </w:rPr>
        <w:t xml:space="preserve"> taking the paper-based test</w:t>
      </w:r>
      <w:r w:rsidR="008E6CB4" w:rsidRPr="00377F94">
        <w:rPr>
          <w:iCs/>
          <w:szCs w:val="22"/>
        </w:rPr>
        <w:t>.</w:t>
      </w:r>
      <w:bookmarkEnd w:id="24"/>
      <w:r w:rsidR="00501721" w:rsidRPr="00377F94">
        <w:rPr>
          <w:iCs/>
          <w:szCs w:val="22"/>
        </w:rPr>
        <w:t xml:space="preserve"> </w:t>
      </w:r>
      <w:bookmarkEnd w:id="25"/>
    </w:p>
    <w:bookmarkEnd w:id="26"/>
    <w:p w14:paraId="6122CEB4" w14:textId="227A1E2D" w:rsidR="00844653" w:rsidRPr="00377F94" w:rsidRDefault="003A0B63" w:rsidP="00BD4340">
      <w:pPr>
        <w:ind w:left="360"/>
      </w:pPr>
      <w:r>
        <w:t xml:space="preserve">ACCESS for ELLs paper-based test forms </w:t>
      </w:r>
      <w:r w:rsidR="003071B3">
        <w:t>in grades 1</w:t>
      </w:r>
      <w:r w:rsidR="00F97BAE">
        <w:t>–</w:t>
      </w:r>
      <w:r w:rsidR="003071B3">
        <w:t xml:space="preserve">12 </w:t>
      </w:r>
      <w:bookmarkStart w:id="27" w:name="_Int_tWQBQlFp"/>
      <w:proofErr w:type="gramStart"/>
      <w:r>
        <w:t>are</w:t>
      </w:r>
      <w:bookmarkEnd w:id="27"/>
      <w:proofErr w:type="gramEnd"/>
      <w:r>
        <w:t xml:space="preserve"> divided into </w:t>
      </w:r>
      <w:r w:rsidRPr="51C762B9">
        <w:rPr>
          <w:b/>
        </w:rPr>
        <w:t>t</w:t>
      </w:r>
      <w:r w:rsidR="00C8346F" w:rsidRPr="51C762B9">
        <w:rPr>
          <w:b/>
        </w:rPr>
        <w:t>wo</w:t>
      </w:r>
      <w:r>
        <w:t xml:space="preserve"> </w:t>
      </w:r>
      <w:r w:rsidRPr="51C762B9">
        <w:rPr>
          <w:b/>
        </w:rPr>
        <w:t>tiers in each grade-level cluster</w:t>
      </w:r>
      <w:r>
        <w:t>: Tier A</w:t>
      </w:r>
      <w:r w:rsidR="00C8346F">
        <w:t xml:space="preserve"> and</w:t>
      </w:r>
      <w:r>
        <w:t xml:space="preserve"> Tier B</w:t>
      </w:r>
      <w:r w:rsidR="00C8346F">
        <w:t>/</w:t>
      </w:r>
      <w:r>
        <w:t xml:space="preserve"> C, each assessing students at different level</w:t>
      </w:r>
      <w:r w:rsidR="00387031">
        <w:t>s</w:t>
      </w:r>
      <w:r>
        <w:t xml:space="preserve"> of English language proficiency in that grade cluster.</w:t>
      </w:r>
      <w:r w:rsidR="00844653">
        <w:t xml:space="preserve"> Tier B/C will be ordered for students who took the paper-based assessment in </w:t>
      </w:r>
      <w:r w:rsidR="00387031">
        <w:t>20</w:t>
      </w:r>
      <w:r w:rsidR="007A1E88">
        <w:t>2</w:t>
      </w:r>
      <w:r w:rsidR="00844A37">
        <w:t>4</w:t>
      </w:r>
      <w:r w:rsidR="00844653">
        <w:t xml:space="preserve"> and have an IEP indicating </w:t>
      </w:r>
      <w:r w:rsidR="00F97BAE">
        <w:t xml:space="preserve">that </w:t>
      </w:r>
      <w:r w:rsidR="00844653">
        <w:t>a paper-based assessment should be administered in 202</w:t>
      </w:r>
      <w:r w:rsidR="00844A37">
        <w:t>5</w:t>
      </w:r>
      <w:r w:rsidR="00844653">
        <w:t xml:space="preserve">. </w:t>
      </w:r>
      <w:r w:rsidR="00387031">
        <w:t xml:space="preserve">Schools can order </w:t>
      </w:r>
      <w:r w:rsidR="00844653">
        <w:t>a different test</w:t>
      </w:r>
      <w:r w:rsidR="00387031">
        <w:t>ing tier</w:t>
      </w:r>
      <w:r w:rsidR="00844653">
        <w:t xml:space="preserve"> during the additional test</w:t>
      </w:r>
      <w:r w:rsidR="003B082C">
        <w:t xml:space="preserve"> material</w:t>
      </w:r>
      <w:r w:rsidR="00844653">
        <w:t xml:space="preserve"> ordering window</w:t>
      </w:r>
      <w:r w:rsidR="003E6446">
        <w:t xml:space="preserve"> (January </w:t>
      </w:r>
      <w:r w:rsidR="00CB5505">
        <w:t>2</w:t>
      </w:r>
      <w:r w:rsidR="002F03E5">
        <w:t>–</w:t>
      </w:r>
      <w:r w:rsidR="00862014">
        <w:t xml:space="preserve">February </w:t>
      </w:r>
      <w:r w:rsidR="00CB5505">
        <w:t>7</w:t>
      </w:r>
      <w:r w:rsidR="003E6446">
        <w:t>, 202</w:t>
      </w:r>
      <w:r w:rsidR="00CB5505">
        <w:t>5</w:t>
      </w:r>
      <w:r w:rsidR="003E6446">
        <w:t>)</w:t>
      </w:r>
      <w:r w:rsidR="00844653">
        <w:t xml:space="preserve">. See below for guidelines on tier selection. </w:t>
      </w:r>
    </w:p>
    <w:p w14:paraId="4A1E842B" w14:textId="77777777" w:rsidR="003A0B63" w:rsidRPr="00377F94" w:rsidRDefault="003A0B63" w:rsidP="003A0B63">
      <w:pPr>
        <w:ind w:left="360"/>
        <w:rPr>
          <w:szCs w:val="22"/>
        </w:rPr>
      </w:pPr>
    </w:p>
    <w:p w14:paraId="0FC1337A" w14:textId="657E5DA5" w:rsidR="006B5E3A" w:rsidRPr="00377F94" w:rsidRDefault="00EF2A39" w:rsidP="00823BD1">
      <w:pPr>
        <w:ind w:left="360"/>
        <w:rPr>
          <w:b/>
          <w:szCs w:val="22"/>
        </w:rPr>
      </w:pPr>
      <w:r w:rsidRPr="00377F94">
        <w:rPr>
          <w:b/>
          <w:szCs w:val="22"/>
        </w:rPr>
        <w:t xml:space="preserve">Criteria for </w:t>
      </w:r>
      <w:r w:rsidR="00ED4007" w:rsidRPr="00377F94">
        <w:rPr>
          <w:b/>
          <w:szCs w:val="22"/>
        </w:rPr>
        <w:t xml:space="preserve">Paper-Based </w:t>
      </w:r>
      <w:r w:rsidR="003071B3" w:rsidRPr="00377F94">
        <w:rPr>
          <w:b/>
          <w:szCs w:val="22"/>
        </w:rPr>
        <w:t xml:space="preserve">Test </w:t>
      </w:r>
      <w:r w:rsidRPr="00377F94">
        <w:rPr>
          <w:b/>
          <w:szCs w:val="22"/>
        </w:rPr>
        <w:t xml:space="preserve">Tier </w:t>
      </w:r>
      <w:r w:rsidR="003071B3" w:rsidRPr="00377F94">
        <w:rPr>
          <w:b/>
          <w:szCs w:val="22"/>
        </w:rPr>
        <w:t>S</w:t>
      </w:r>
      <w:r w:rsidRPr="00377F94">
        <w:rPr>
          <w:b/>
          <w:szCs w:val="22"/>
        </w:rPr>
        <w:t>election</w:t>
      </w:r>
      <w:r w:rsidR="00E17F25" w:rsidRPr="00377F94">
        <w:rPr>
          <w:b/>
          <w:szCs w:val="22"/>
        </w:rPr>
        <w:t xml:space="preserve"> </w:t>
      </w:r>
    </w:p>
    <w:p w14:paraId="01E0783C" w14:textId="560A78DA" w:rsidR="006B5E3A" w:rsidRPr="00377F94" w:rsidRDefault="00334935" w:rsidP="00EF2A39">
      <w:pPr>
        <w:ind w:left="360"/>
        <w:rPr>
          <w:b/>
          <w:szCs w:val="22"/>
        </w:rPr>
      </w:pPr>
      <w:r w:rsidRPr="00377F94">
        <w:rPr>
          <w:szCs w:val="22"/>
        </w:rPr>
        <w:t>S</w:t>
      </w:r>
      <w:r w:rsidR="00387031" w:rsidRPr="00377F94">
        <w:rPr>
          <w:szCs w:val="22"/>
        </w:rPr>
        <w:t>elect the appropriate tier based on the student’s overall (composite) proficiency level on the 20</w:t>
      </w:r>
      <w:r w:rsidR="007A1E88" w:rsidRPr="00377F94">
        <w:rPr>
          <w:szCs w:val="22"/>
        </w:rPr>
        <w:t>2</w:t>
      </w:r>
      <w:r w:rsidR="00AA30A6" w:rsidRPr="00377F94">
        <w:rPr>
          <w:szCs w:val="22"/>
        </w:rPr>
        <w:t>4</w:t>
      </w:r>
      <w:r w:rsidR="00387031" w:rsidRPr="00377F94">
        <w:rPr>
          <w:szCs w:val="22"/>
        </w:rPr>
        <w:t xml:space="preserve"> ACCESS for ELLs test.</w:t>
      </w:r>
      <w:r w:rsidR="00387031" w:rsidRPr="00377F94">
        <w:rPr>
          <w:b/>
          <w:szCs w:val="22"/>
        </w:rPr>
        <w:t xml:space="preserve"> </w:t>
      </w:r>
      <w:r w:rsidR="0094029E" w:rsidRPr="00377F94">
        <w:rPr>
          <w:szCs w:val="22"/>
        </w:rPr>
        <w:t>S</w:t>
      </w:r>
      <w:r w:rsidR="006B5E3A" w:rsidRPr="00377F94">
        <w:rPr>
          <w:szCs w:val="22"/>
        </w:rPr>
        <w:t>uggested criteria for tier selection are as follows:</w:t>
      </w:r>
    </w:p>
    <w:p w14:paraId="1B715005" w14:textId="77777777" w:rsidR="006B5E3A" w:rsidRPr="00377F94" w:rsidRDefault="006B5E3A" w:rsidP="006B5E3A">
      <w:pPr>
        <w:autoSpaceDE w:val="0"/>
        <w:autoSpaceDN w:val="0"/>
        <w:adjustRightInd w:val="0"/>
        <w:rPr>
          <w:b/>
          <w:bCs/>
          <w:color w:val="000000"/>
          <w:szCs w:val="22"/>
        </w:rPr>
      </w:pPr>
    </w:p>
    <w:p w14:paraId="65178876" w14:textId="1B91B043" w:rsidR="006B5E3A" w:rsidRPr="00377F94" w:rsidRDefault="006B5E3A" w:rsidP="002D55A2">
      <w:pPr>
        <w:ind w:left="360"/>
        <w:rPr>
          <w:szCs w:val="22"/>
        </w:rPr>
      </w:pPr>
      <w:bookmarkStart w:id="28" w:name="_Toc331503701"/>
      <w:bookmarkStart w:id="29" w:name="_Toc331597206"/>
      <w:bookmarkStart w:id="30" w:name="_Toc331598534"/>
      <w:bookmarkStart w:id="31" w:name="_Toc331601786"/>
      <w:bookmarkStart w:id="32" w:name="_Toc334719115"/>
      <w:r w:rsidRPr="00377F94">
        <w:rPr>
          <w:b/>
          <w:szCs w:val="22"/>
        </w:rPr>
        <w:t>Tier A</w:t>
      </w:r>
      <w:r w:rsidRPr="00377F94">
        <w:rPr>
          <w:szCs w:val="22"/>
        </w:rPr>
        <w:t xml:space="preserve"> is appropriate for beginning </w:t>
      </w:r>
      <w:r w:rsidR="00AE7809" w:rsidRPr="00377F94">
        <w:rPr>
          <w:szCs w:val="22"/>
        </w:rPr>
        <w:t>EL</w:t>
      </w:r>
      <w:r w:rsidRPr="00377F94">
        <w:rPr>
          <w:szCs w:val="22"/>
        </w:rPr>
        <w:t>s</w:t>
      </w:r>
      <w:r w:rsidRPr="00377F94">
        <w:rPr>
          <w:b/>
          <w:szCs w:val="22"/>
        </w:rPr>
        <w:t xml:space="preserve"> </w:t>
      </w:r>
      <w:r w:rsidRPr="00377F94">
        <w:rPr>
          <w:szCs w:val="22"/>
        </w:rPr>
        <w:t>who</w:t>
      </w:r>
      <w:bookmarkEnd w:id="28"/>
      <w:bookmarkEnd w:id="29"/>
      <w:bookmarkEnd w:id="30"/>
      <w:bookmarkEnd w:id="31"/>
      <w:bookmarkEnd w:id="32"/>
    </w:p>
    <w:p w14:paraId="52DB13FF" w14:textId="1ED13FF7" w:rsidR="006B5E3A" w:rsidRPr="00377F94" w:rsidRDefault="006B5E3A" w:rsidP="09FC2281">
      <w:pPr>
        <w:pStyle w:val="ListParagraph"/>
        <w:widowControl w:val="0"/>
        <w:numPr>
          <w:ilvl w:val="0"/>
          <w:numId w:val="22"/>
        </w:numPr>
        <w:ind w:left="1080"/>
        <w:rPr>
          <w:szCs w:val="22"/>
        </w:rPr>
      </w:pPr>
      <w:bookmarkStart w:id="33" w:name="_Toc331503702"/>
      <w:bookmarkStart w:id="34" w:name="_Toc331597207"/>
      <w:bookmarkStart w:id="35" w:name="_Toc331598535"/>
      <w:bookmarkStart w:id="36" w:name="_Toc331601787"/>
      <w:bookmarkStart w:id="37" w:name="_Toc334719116"/>
      <w:r w:rsidRPr="00377F94">
        <w:rPr>
          <w:szCs w:val="22"/>
        </w:rPr>
        <w:t xml:space="preserve">enrolled in schools in the U.S. during the current academic school year </w:t>
      </w:r>
      <w:r w:rsidR="008D3D8E" w:rsidRPr="00377F94">
        <w:rPr>
          <w:szCs w:val="22"/>
        </w:rPr>
        <w:t xml:space="preserve">and did not have </w:t>
      </w:r>
      <w:r w:rsidRPr="00377F94">
        <w:rPr>
          <w:szCs w:val="22"/>
        </w:rPr>
        <w:t>previous instruction in English</w:t>
      </w:r>
      <w:bookmarkEnd w:id="33"/>
      <w:bookmarkEnd w:id="34"/>
      <w:bookmarkEnd w:id="35"/>
      <w:bookmarkEnd w:id="36"/>
      <w:bookmarkEnd w:id="37"/>
      <w:r w:rsidR="0054515D" w:rsidRPr="00377F94">
        <w:rPr>
          <w:szCs w:val="22"/>
        </w:rPr>
        <w:t>, or</w:t>
      </w:r>
      <w:r w:rsidR="001A1E73" w:rsidRPr="00377F94">
        <w:rPr>
          <w:szCs w:val="22"/>
        </w:rPr>
        <w:t xml:space="preserve"> </w:t>
      </w:r>
    </w:p>
    <w:p w14:paraId="399B0484" w14:textId="6D896570" w:rsidR="006B5E3A" w:rsidRPr="00377F94" w:rsidRDefault="00823BD1" w:rsidP="09FC2281">
      <w:pPr>
        <w:pStyle w:val="ListParagraph"/>
        <w:widowControl w:val="0"/>
        <w:numPr>
          <w:ilvl w:val="0"/>
          <w:numId w:val="22"/>
        </w:numPr>
        <w:ind w:left="1080"/>
        <w:rPr>
          <w:szCs w:val="22"/>
        </w:rPr>
      </w:pPr>
      <w:bookmarkStart w:id="38" w:name="_Toc331503703"/>
      <w:bookmarkStart w:id="39" w:name="_Toc331597208"/>
      <w:bookmarkStart w:id="40" w:name="_Toc331598536"/>
      <w:bookmarkStart w:id="41" w:name="_Toc331601788"/>
      <w:bookmarkStart w:id="42" w:name="_Toc334719117"/>
      <w:r w:rsidRPr="00377F94">
        <w:rPr>
          <w:szCs w:val="22"/>
        </w:rPr>
        <w:t xml:space="preserve">have </w:t>
      </w:r>
      <w:r w:rsidR="007D640C" w:rsidRPr="00377F94">
        <w:rPr>
          <w:szCs w:val="22"/>
        </w:rPr>
        <w:t xml:space="preserve">an </w:t>
      </w:r>
      <w:r w:rsidR="0094029E" w:rsidRPr="00377F94">
        <w:rPr>
          <w:szCs w:val="22"/>
        </w:rPr>
        <w:t xml:space="preserve">English proficiency level of approximately </w:t>
      </w:r>
      <w:r w:rsidR="00627BC9" w:rsidRPr="00377F94">
        <w:rPr>
          <w:szCs w:val="22"/>
        </w:rPr>
        <w:t>Level 1</w:t>
      </w:r>
      <w:r w:rsidR="008D3D8E" w:rsidRPr="00377F94">
        <w:rPr>
          <w:szCs w:val="22"/>
        </w:rPr>
        <w:t>–</w:t>
      </w:r>
      <w:r w:rsidR="00E54318" w:rsidRPr="00377F94">
        <w:rPr>
          <w:szCs w:val="22"/>
        </w:rPr>
        <w:t xml:space="preserve">Level </w:t>
      </w:r>
      <w:r w:rsidR="00627BC9" w:rsidRPr="00377F94">
        <w:rPr>
          <w:szCs w:val="22"/>
        </w:rPr>
        <w:t>3</w:t>
      </w:r>
      <w:r w:rsidR="0094029E" w:rsidRPr="00377F94">
        <w:rPr>
          <w:szCs w:val="22"/>
        </w:rPr>
        <w:t xml:space="preserve">.4 </w:t>
      </w:r>
      <w:r w:rsidRPr="00377F94">
        <w:rPr>
          <w:szCs w:val="22"/>
        </w:rPr>
        <w:t xml:space="preserve">or </w:t>
      </w:r>
      <w:r w:rsidR="006B5E3A" w:rsidRPr="00377F94">
        <w:rPr>
          <w:szCs w:val="22"/>
        </w:rPr>
        <w:t>currently receive literacy instruction in their native language</w:t>
      </w:r>
      <w:bookmarkEnd w:id="38"/>
      <w:bookmarkEnd w:id="39"/>
      <w:bookmarkEnd w:id="40"/>
      <w:bookmarkEnd w:id="41"/>
      <w:bookmarkEnd w:id="42"/>
      <w:r w:rsidR="007A1E88" w:rsidRPr="00377F94">
        <w:rPr>
          <w:szCs w:val="22"/>
        </w:rPr>
        <w:t xml:space="preserve"> </w:t>
      </w:r>
      <w:r w:rsidR="008D3D8E" w:rsidRPr="00377F94">
        <w:rPr>
          <w:szCs w:val="22"/>
        </w:rPr>
        <w:t>only</w:t>
      </w:r>
      <w:r w:rsidR="0054515D" w:rsidRPr="00377F94">
        <w:rPr>
          <w:szCs w:val="22"/>
        </w:rPr>
        <w:t>.</w:t>
      </w:r>
    </w:p>
    <w:p w14:paraId="0B08FE7E" w14:textId="77777777" w:rsidR="006B5E3A" w:rsidRPr="00377F94" w:rsidRDefault="006B5E3A" w:rsidP="00285108">
      <w:pPr>
        <w:ind w:left="720"/>
        <w:rPr>
          <w:b/>
          <w:szCs w:val="22"/>
        </w:rPr>
      </w:pPr>
    </w:p>
    <w:p w14:paraId="7317E6A3" w14:textId="559CAAE7" w:rsidR="006B5E3A" w:rsidRPr="00377F94" w:rsidRDefault="006B5E3A" w:rsidP="002D55A2">
      <w:pPr>
        <w:ind w:left="360"/>
        <w:rPr>
          <w:szCs w:val="22"/>
        </w:rPr>
      </w:pPr>
      <w:bookmarkStart w:id="43" w:name="_Toc331503705"/>
      <w:bookmarkStart w:id="44" w:name="_Toc331597210"/>
      <w:bookmarkStart w:id="45" w:name="_Toc331598538"/>
      <w:bookmarkStart w:id="46" w:name="_Toc331601790"/>
      <w:bookmarkStart w:id="47" w:name="_Toc334719119"/>
      <w:r w:rsidRPr="00377F94">
        <w:rPr>
          <w:b/>
          <w:szCs w:val="22"/>
        </w:rPr>
        <w:t>Tier B</w:t>
      </w:r>
      <w:r w:rsidR="00C8346F" w:rsidRPr="00377F94">
        <w:rPr>
          <w:b/>
          <w:szCs w:val="22"/>
        </w:rPr>
        <w:t>/C</w:t>
      </w:r>
      <w:r w:rsidRPr="00377F94">
        <w:rPr>
          <w:b/>
          <w:szCs w:val="22"/>
        </w:rPr>
        <w:t xml:space="preserve"> </w:t>
      </w:r>
      <w:r w:rsidRPr="00377F94">
        <w:rPr>
          <w:szCs w:val="22"/>
        </w:rPr>
        <w:t xml:space="preserve">is appropriate for </w:t>
      </w:r>
      <w:r w:rsidR="00AE7809" w:rsidRPr="00377F94">
        <w:rPr>
          <w:szCs w:val="22"/>
        </w:rPr>
        <w:t>EL</w:t>
      </w:r>
      <w:r w:rsidRPr="00377F94">
        <w:rPr>
          <w:szCs w:val="22"/>
        </w:rPr>
        <w:t xml:space="preserve"> students who</w:t>
      </w:r>
      <w:bookmarkEnd w:id="43"/>
      <w:bookmarkEnd w:id="44"/>
      <w:bookmarkEnd w:id="45"/>
      <w:bookmarkEnd w:id="46"/>
      <w:bookmarkEnd w:id="47"/>
    </w:p>
    <w:p w14:paraId="76F7E443" w14:textId="1E02D4CA" w:rsidR="006B5E3A" w:rsidRPr="00377F94" w:rsidRDefault="006B5E3A" w:rsidP="365BDE3E">
      <w:pPr>
        <w:pStyle w:val="ListParagraph"/>
        <w:widowControl w:val="0"/>
        <w:numPr>
          <w:ilvl w:val="0"/>
          <w:numId w:val="23"/>
        </w:numPr>
        <w:ind w:left="1080"/>
      </w:pPr>
      <w:bookmarkStart w:id="48" w:name="_Toc331503706"/>
      <w:bookmarkStart w:id="49" w:name="_Toc331597211"/>
      <w:bookmarkStart w:id="50" w:name="_Toc331598539"/>
      <w:bookmarkStart w:id="51" w:name="_Toc331601791"/>
      <w:bookmarkStart w:id="52" w:name="_Toc334719120"/>
      <w:r>
        <w:t xml:space="preserve">have social language proficiency and some, but not extensive, academic language proficiency in </w:t>
      </w:r>
      <w:bookmarkStart w:id="53" w:name="_Int_QK3Fej6W"/>
      <w:proofErr w:type="gramStart"/>
      <w:r>
        <w:t>English</w:t>
      </w:r>
      <w:bookmarkEnd w:id="48"/>
      <w:bookmarkEnd w:id="49"/>
      <w:bookmarkEnd w:id="50"/>
      <w:bookmarkEnd w:id="51"/>
      <w:bookmarkEnd w:id="52"/>
      <w:r w:rsidR="00B61FAB">
        <w:t>;</w:t>
      </w:r>
      <w:bookmarkEnd w:id="53"/>
      <w:proofErr w:type="gramEnd"/>
    </w:p>
    <w:p w14:paraId="1EFCD1A8" w14:textId="47774385" w:rsidR="006B5E3A" w:rsidRPr="00377F94" w:rsidRDefault="006B5E3A" w:rsidP="09FC2281">
      <w:pPr>
        <w:pStyle w:val="ListParagraph"/>
        <w:widowControl w:val="0"/>
        <w:numPr>
          <w:ilvl w:val="0"/>
          <w:numId w:val="23"/>
        </w:numPr>
        <w:ind w:left="1080"/>
      </w:pPr>
      <w:bookmarkStart w:id="54" w:name="_Toc331503707"/>
      <w:bookmarkStart w:id="55" w:name="_Toc331597212"/>
      <w:bookmarkStart w:id="56" w:name="_Toc331598540"/>
      <w:bookmarkStart w:id="57" w:name="_Toc331601792"/>
      <w:bookmarkStart w:id="58" w:name="_Toc334719121"/>
      <w:r>
        <w:t xml:space="preserve">have acquired some literacy in English </w:t>
      </w:r>
      <w:r w:rsidR="008D3D8E">
        <w:t xml:space="preserve">but </w:t>
      </w:r>
      <w:r>
        <w:t>have not yet reached grade</w:t>
      </w:r>
      <w:r w:rsidR="008D3D8E">
        <w:t>-</w:t>
      </w:r>
      <w:r>
        <w:t xml:space="preserve">level </w:t>
      </w:r>
      <w:bookmarkStart w:id="59" w:name="_Int_4H9WhsFh"/>
      <w:proofErr w:type="gramStart"/>
      <w:r>
        <w:t>literacy</w:t>
      </w:r>
      <w:bookmarkEnd w:id="54"/>
      <w:bookmarkEnd w:id="55"/>
      <w:bookmarkEnd w:id="56"/>
      <w:bookmarkEnd w:id="57"/>
      <w:bookmarkEnd w:id="58"/>
      <w:r w:rsidR="00B61FAB">
        <w:t>;</w:t>
      </w:r>
      <w:bookmarkEnd w:id="59"/>
      <w:proofErr w:type="gramEnd"/>
    </w:p>
    <w:p w14:paraId="268BB355" w14:textId="68213FE1" w:rsidR="006B5E3A" w:rsidRPr="00377F94" w:rsidRDefault="006B5E3A" w:rsidP="365BDE3E">
      <w:pPr>
        <w:pStyle w:val="ListParagraph"/>
        <w:widowControl w:val="0"/>
        <w:numPr>
          <w:ilvl w:val="0"/>
          <w:numId w:val="23"/>
        </w:numPr>
        <w:ind w:left="1080"/>
        <w:rPr>
          <w:szCs w:val="22"/>
        </w:rPr>
      </w:pPr>
      <w:bookmarkStart w:id="60" w:name="_Toc331503710"/>
      <w:bookmarkStart w:id="61" w:name="_Toc331597215"/>
      <w:bookmarkStart w:id="62" w:name="_Toc331598543"/>
      <w:bookmarkStart w:id="63" w:name="_Toc331601795"/>
      <w:bookmarkStart w:id="64" w:name="_Toc334719124"/>
      <w:r w:rsidRPr="00377F94">
        <w:rPr>
          <w:szCs w:val="22"/>
        </w:rPr>
        <w:t>are approaching grade-level proficiency in literacy and academic language in the core content areas</w:t>
      </w:r>
      <w:bookmarkEnd w:id="60"/>
      <w:bookmarkEnd w:id="61"/>
      <w:bookmarkEnd w:id="62"/>
      <w:bookmarkEnd w:id="63"/>
      <w:bookmarkEnd w:id="64"/>
      <w:r w:rsidR="00B61FAB" w:rsidRPr="00377F94">
        <w:rPr>
          <w:szCs w:val="22"/>
        </w:rPr>
        <w:t>; or</w:t>
      </w:r>
    </w:p>
    <w:p w14:paraId="586B87EA" w14:textId="28AB732D" w:rsidR="006B5E3A" w:rsidRPr="00377F94" w:rsidRDefault="007A1E88" w:rsidP="365BDE3E">
      <w:pPr>
        <w:pStyle w:val="ListParagraph"/>
        <w:widowControl w:val="0"/>
        <w:numPr>
          <w:ilvl w:val="0"/>
          <w:numId w:val="23"/>
        </w:numPr>
        <w:ind w:left="1080"/>
        <w:rPr>
          <w:szCs w:val="22"/>
        </w:rPr>
      </w:pPr>
      <w:r w:rsidRPr="00377F94">
        <w:rPr>
          <w:szCs w:val="22"/>
        </w:rPr>
        <w:t>are at an English proficiency level of approximately Level 3</w:t>
      </w:r>
      <w:r w:rsidR="0094029E" w:rsidRPr="00377F94">
        <w:rPr>
          <w:szCs w:val="22"/>
        </w:rPr>
        <w:t>.5</w:t>
      </w:r>
      <w:r w:rsidRPr="00377F94">
        <w:rPr>
          <w:szCs w:val="22"/>
        </w:rPr>
        <w:t xml:space="preserve"> or </w:t>
      </w:r>
      <w:r w:rsidR="0053658D" w:rsidRPr="00377F94">
        <w:rPr>
          <w:szCs w:val="22"/>
        </w:rPr>
        <w:t>higher</w:t>
      </w:r>
      <w:r w:rsidR="00B61FAB" w:rsidRPr="00377F94">
        <w:rPr>
          <w:szCs w:val="22"/>
        </w:rPr>
        <w:t>.</w:t>
      </w:r>
    </w:p>
    <w:p w14:paraId="3049F327" w14:textId="77777777" w:rsidR="006B5E3A" w:rsidRPr="00377F94" w:rsidRDefault="006B5E3A" w:rsidP="00966D77">
      <w:pPr>
        <w:ind w:left="360"/>
        <w:rPr>
          <w:szCs w:val="22"/>
        </w:rPr>
      </w:pPr>
    </w:p>
    <w:p w14:paraId="2001DC29" w14:textId="77777777" w:rsidR="006B5E3A" w:rsidRPr="00377F94" w:rsidRDefault="006B5E3A" w:rsidP="00966D77">
      <w:pPr>
        <w:ind w:left="360"/>
        <w:rPr>
          <w:szCs w:val="22"/>
        </w:rPr>
      </w:pPr>
      <w:r w:rsidRPr="00377F94">
        <w:rPr>
          <w:szCs w:val="22"/>
        </w:rPr>
        <w:t>The following criteria may also be considered in</w:t>
      </w:r>
      <w:r w:rsidR="00EF2A39" w:rsidRPr="00377F94">
        <w:rPr>
          <w:szCs w:val="22"/>
        </w:rPr>
        <w:t xml:space="preserve"> determining a student’s test</w:t>
      </w:r>
      <w:r w:rsidRPr="00377F94">
        <w:rPr>
          <w:szCs w:val="22"/>
        </w:rPr>
        <w:t xml:space="preserve"> tier:</w:t>
      </w:r>
    </w:p>
    <w:p w14:paraId="0267E531" w14:textId="78689A7C" w:rsidR="006B5E3A" w:rsidRPr="00377F94" w:rsidRDefault="006B5E3A" w:rsidP="00EA08D5">
      <w:pPr>
        <w:pStyle w:val="ListParagraph"/>
        <w:widowControl w:val="0"/>
        <w:numPr>
          <w:ilvl w:val="0"/>
          <w:numId w:val="5"/>
        </w:numPr>
        <w:ind w:left="1080" w:right="-180"/>
        <w:contextualSpacing w:val="0"/>
        <w:rPr>
          <w:szCs w:val="22"/>
        </w:rPr>
      </w:pPr>
      <w:r w:rsidRPr="00377F94">
        <w:rPr>
          <w:szCs w:val="22"/>
        </w:rPr>
        <w:t xml:space="preserve">scores from the </w:t>
      </w:r>
      <w:r w:rsidR="00EF2A39" w:rsidRPr="00377F94">
        <w:rPr>
          <w:szCs w:val="22"/>
        </w:rPr>
        <w:t>WIDA Screener</w:t>
      </w:r>
    </w:p>
    <w:p w14:paraId="66D04989" w14:textId="77777777" w:rsidR="006B5E3A" w:rsidRPr="00377F94" w:rsidRDefault="006B5E3A" w:rsidP="00EA08D5">
      <w:pPr>
        <w:pStyle w:val="ListParagraph"/>
        <w:widowControl w:val="0"/>
        <w:numPr>
          <w:ilvl w:val="0"/>
          <w:numId w:val="5"/>
        </w:numPr>
        <w:ind w:left="1080"/>
        <w:contextualSpacing w:val="0"/>
        <w:rPr>
          <w:szCs w:val="22"/>
        </w:rPr>
      </w:pPr>
      <w:r w:rsidRPr="00377F94">
        <w:rPr>
          <w:szCs w:val="22"/>
        </w:rPr>
        <w:t>scores on other English language assessments used by the district</w:t>
      </w:r>
    </w:p>
    <w:p w14:paraId="5FA20A93" w14:textId="77777777" w:rsidR="006B5E3A" w:rsidRPr="00A75B15" w:rsidRDefault="006B5E3A" w:rsidP="00A75B15">
      <w:pPr>
        <w:pStyle w:val="ListParagraph"/>
        <w:numPr>
          <w:ilvl w:val="0"/>
          <w:numId w:val="5"/>
        </w:numPr>
        <w:ind w:left="1080"/>
        <w:rPr>
          <w:b/>
          <w:bCs/>
          <w:color w:val="000000"/>
        </w:rPr>
      </w:pPr>
      <w:r w:rsidRPr="00377F94">
        <w:t>written observations by staff working closely with the student</w:t>
      </w:r>
    </w:p>
    <w:p w14:paraId="37F2B8BE" w14:textId="77777777" w:rsidR="009567B0" w:rsidRPr="00377F94" w:rsidRDefault="009567B0" w:rsidP="00886F0A">
      <w:pPr>
        <w:ind w:left="360" w:right="-270"/>
        <w:rPr>
          <w:b/>
          <w:szCs w:val="22"/>
        </w:rPr>
      </w:pPr>
    </w:p>
    <w:p w14:paraId="28CEE8A6" w14:textId="175BCDCC" w:rsidR="00886F0A" w:rsidRPr="00377F94" w:rsidRDefault="00886F0A" w:rsidP="003D4E0E">
      <w:pPr>
        <w:ind w:left="360" w:right="-270"/>
        <w:rPr>
          <w:szCs w:val="22"/>
        </w:rPr>
      </w:pPr>
      <w:r w:rsidRPr="00377F94">
        <w:rPr>
          <w:b/>
          <w:szCs w:val="22"/>
        </w:rPr>
        <w:t xml:space="preserve">Note: </w:t>
      </w:r>
      <w:r w:rsidRPr="00377F94">
        <w:rPr>
          <w:szCs w:val="22"/>
        </w:rPr>
        <w:t xml:space="preserve">Tier selection is not required for students taking the computer-based tests. Those students will be assigned to the appropriate testing tier based on the results of the Listening and Reading tests, which must be taken first. There are no testing tiers for Kindergarten or WIDA Alternate ACCESS. </w:t>
      </w:r>
    </w:p>
    <w:p w14:paraId="5B48EF47" w14:textId="77777777" w:rsidR="00E651D6" w:rsidRPr="00377F94" w:rsidRDefault="00E651D6" w:rsidP="00E651D6">
      <w:pPr>
        <w:tabs>
          <w:tab w:val="left" w:pos="450"/>
          <w:tab w:val="left" w:pos="1540"/>
        </w:tabs>
        <w:ind w:right="-14"/>
        <w:rPr>
          <w:rFonts w:eastAsia="Arial" w:cs="Arial"/>
          <w:b/>
          <w:bCs/>
          <w:szCs w:val="22"/>
        </w:rPr>
      </w:pPr>
    </w:p>
    <w:p w14:paraId="4175EB2F" w14:textId="7BBE2E7C" w:rsidR="00E651D6" w:rsidRPr="00377F94" w:rsidRDefault="008D3D8E" w:rsidP="00092E68">
      <w:pPr>
        <w:pStyle w:val="Heading3"/>
        <w:rPr>
          <w:rFonts w:eastAsia="Arial"/>
          <w:szCs w:val="22"/>
        </w:rPr>
      </w:pPr>
      <w:bookmarkStart w:id="65" w:name="_Toc182822352"/>
      <w:r w:rsidRPr="00377F94">
        <w:rPr>
          <w:rFonts w:eastAsia="Arial"/>
          <w:szCs w:val="22"/>
        </w:rPr>
        <w:t>Oversee p</w:t>
      </w:r>
      <w:r w:rsidR="00E651D6" w:rsidRPr="00377F94">
        <w:rPr>
          <w:rFonts w:eastAsia="Arial"/>
          <w:szCs w:val="22"/>
        </w:rPr>
        <w:t>aper-based booklet completion (</w:t>
      </w:r>
      <w:r w:rsidR="48D1C09D" w:rsidRPr="00377F94">
        <w:rPr>
          <w:rFonts w:eastAsia="Arial"/>
          <w:szCs w:val="22"/>
        </w:rPr>
        <w:t>i</w:t>
      </w:r>
      <w:r w:rsidR="00E651D6" w:rsidRPr="00377F94">
        <w:rPr>
          <w:rFonts w:eastAsia="Arial"/>
          <w:szCs w:val="22"/>
        </w:rPr>
        <w:t>ncluding Kindergarten, WIDA Alternate ACCESS, and writing booklets) of student demographic information</w:t>
      </w:r>
      <w:r w:rsidR="000B3326" w:rsidRPr="00377F94">
        <w:rPr>
          <w:rFonts w:eastAsia="Arial"/>
          <w:szCs w:val="22"/>
        </w:rPr>
        <w:t>.</w:t>
      </w:r>
      <w:bookmarkEnd w:id="65"/>
    </w:p>
    <w:p w14:paraId="63CC4556" w14:textId="77777777" w:rsidR="00E651D6" w:rsidRPr="00377F94" w:rsidRDefault="00E651D6" w:rsidP="00172B1C">
      <w:pPr>
        <w:tabs>
          <w:tab w:val="left" w:pos="460"/>
        </w:tabs>
        <w:ind w:left="360" w:right="288"/>
        <w:contextualSpacing/>
        <w:rPr>
          <w:szCs w:val="22"/>
        </w:rPr>
      </w:pPr>
      <w:r w:rsidRPr="00377F94">
        <w:rPr>
          <w:szCs w:val="22"/>
        </w:rPr>
        <w:t xml:space="preserve">Complete the Date of Testing box on the </w:t>
      </w:r>
      <w:r w:rsidRPr="00377F94">
        <w:rPr>
          <w:b/>
          <w:szCs w:val="22"/>
        </w:rPr>
        <w:t>front cover</w:t>
      </w:r>
      <w:r w:rsidRPr="00377F94">
        <w:rPr>
          <w:szCs w:val="22"/>
        </w:rPr>
        <w:t xml:space="preserve"> of the student booklet with the date that the student completed testing. </w:t>
      </w:r>
    </w:p>
    <w:p w14:paraId="2E8CD739" w14:textId="77777777" w:rsidR="00E651D6" w:rsidRPr="00377F94" w:rsidRDefault="00E651D6" w:rsidP="00E651D6">
      <w:pPr>
        <w:tabs>
          <w:tab w:val="left" w:pos="460"/>
        </w:tabs>
        <w:ind w:right="288"/>
        <w:contextualSpacing/>
        <w:rPr>
          <w:szCs w:val="22"/>
        </w:rPr>
      </w:pPr>
    </w:p>
    <w:p w14:paraId="6C297D85" w14:textId="51DA8F62" w:rsidR="00E651D6" w:rsidRPr="00377F94" w:rsidRDefault="00E651D6" w:rsidP="00A937AA">
      <w:pPr>
        <w:keepNext/>
        <w:tabs>
          <w:tab w:val="left" w:pos="460"/>
        </w:tabs>
        <w:ind w:left="360" w:right="288"/>
        <w:contextualSpacing/>
        <w:rPr>
          <w:b/>
          <w:bCs/>
          <w:szCs w:val="22"/>
        </w:rPr>
      </w:pPr>
      <w:r w:rsidRPr="00377F94">
        <w:rPr>
          <w:szCs w:val="22"/>
        </w:rPr>
        <w:lastRenderedPageBreak/>
        <w:t>Complete</w:t>
      </w:r>
      <w:r w:rsidRPr="00377F94">
        <w:rPr>
          <w:spacing w:val="-8"/>
          <w:szCs w:val="22"/>
        </w:rPr>
        <w:t xml:space="preserve"> </w:t>
      </w:r>
      <w:r w:rsidRPr="00377F94">
        <w:rPr>
          <w:szCs w:val="22"/>
        </w:rPr>
        <w:t>the</w:t>
      </w:r>
      <w:r w:rsidRPr="00377F94">
        <w:rPr>
          <w:spacing w:val="-2"/>
          <w:szCs w:val="22"/>
        </w:rPr>
        <w:t xml:space="preserve"> </w:t>
      </w:r>
      <w:r w:rsidRPr="00377F94">
        <w:rPr>
          <w:b/>
          <w:bCs/>
          <w:szCs w:val="22"/>
        </w:rPr>
        <w:t>back</w:t>
      </w:r>
      <w:r w:rsidRPr="00377F94">
        <w:rPr>
          <w:b/>
          <w:bCs/>
          <w:spacing w:val="-4"/>
          <w:szCs w:val="22"/>
        </w:rPr>
        <w:t xml:space="preserve"> </w:t>
      </w:r>
      <w:r w:rsidRPr="00377F94">
        <w:rPr>
          <w:b/>
          <w:bCs/>
          <w:spacing w:val="1"/>
          <w:szCs w:val="22"/>
        </w:rPr>
        <w:t>c</w:t>
      </w:r>
      <w:r w:rsidRPr="00377F94">
        <w:rPr>
          <w:b/>
          <w:bCs/>
          <w:szCs w:val="22"/>
        </w:rPr>
        <w:t>over</w:t>
      </w:r>
      <w:r w:rsidRPr="00377F94">
        <w:rPr>
          <w:b/>
          <w:bCs/>
          <w:spacing w:val="-4"/>
          <w:szCs w:val="22"/>
        </w:rPr>
        <w:t xml:space="preserve"> </w:t>
      </w:r>
      <w:r w:rsidRPr="00377F94">
        <w:rPr>
          <w:szCs w:val="22"/>
        </w:rPr>
        <w:t>of</w:t>
      </w:r>
      <w:r w:rsidRPr="00377F94">
        <w:rPr>
          <w:spacing w:val="-3"/>
          <w:szCs w:val="22"/>
        </w:rPr>
        <w:t xml:space="preserve"> </w:t>
      </w:r>
      <w:r w:rsidRPr="00377F94">
        <w:rPr>
          <w:szCs w:val="22"/>
        </w:rPr>
        <w:t>each</w:t>
      </w:r>
      <w:r w:rsidRPr="00377F94">
        <w:rPr>
          <w:spacing w:val="-4"/>
          <w:szCs w:val="22"/>
        </w:rPr>
        <w:t xml:space="preserve"> </w:t>
      </w:r>
      <w:r w:rsidRPr="00377F94">
        <w:rPr>
          <w:szCs w:val="22"/>
        </w:rPr>
        <w:t>student</w:t>
      </w:r>
      <w:r w:rsidRPr="00377F94">
        <w:rPr>
          <w:spacing w:val="-1"/>
          <w:szCs w:val="22"/>
        </w:rPr>
        <w:t>’</w:t>
      </w:r>
      <w:r w:rsidRPr="00377F94">
        <w:rPr>
          <w:szCs w:val="22"/>
        </w:rPr>
        <w:t>s</w:t>
      </w:r>
      <w:r w:rsidRPr="00377F94">
        <w:rPr>
          <w:spacing w:val="-8"/>
          <w:szCs w:val="22"/>
        </w:rPr>
        <w:t xml:space="preserve"> </w:t>
      </w:r>
      <w:r w:rsidRPr="00377F94">
        <w:rPr>
          <w:szCs w:val="22"/>
        </w:rPr>
        <w:t>test</w:t>
      </w:r>
      <w:r w:rsidRPr="00377F94">
        <w:rPr>
          <w:spacing w:val="-3"/>
          <w:szCs w:val="22"/>
        </w:rPr>
        <w:t xml:space="preserve"> </w:t>
      </w:r>
      <w:r w:rsidRPr="00377F94">
        <w:rPr>
          <w:szCs w:val="22"/>
        </w:rPr>
        <w:t>booklet</w:t>
      </w:r>
      <w:r w:rsidRPr="00377F94">
        <w:rPr>
          <w:spacing w:val="-6"/>
          <w:szCs w:val="22"/>
        </w:rPr>
        <w:t xml:space="preserve"> </w:t>
      </w:r>
      <w:r w:rsidRPr="00377F94">
        <w:rPr>
          <w:szCs w:val="22"/>
        </w:rPr>
        <w:t>according</w:t>
      </w:r>
      <w:r w:rsidRPr="00377F94">
        <w:rPr>
          <w:spacing w:val="-8"/>
          <w:szCs w:val="22"/>
        </w:rPr>
        <w:t xml:space="preserve"> </w:t>
      </w:r>
      <w:r w:rsidRPr="00377F94">
        <w:rPr>
          <w:szCs w:val="22"/>
        </w:rPr>
        <w:t>to</w:t>
      </w:r>
      <w:r w:rsidRPr="00377F94">
        <w:rPr>
          <w:spacing w:val="-2"/>
          <w:szCs w:val="22"/>
        </w:rPr>
        <w:t xml:space="preserve"> </w:t>
      </w:r>
      <w:r w:rsidRPr="00377F94">
        <w:rPr>
          <w:szCs w:val="22"/>
        </w:rPr>
        <w:t>the</w:t>
      </w:r>
      <w:r w:rsidRPr="00377F94">
        <w:rPr>
          <w:spacing w:val="-3"/>
          <w:szCs w:val="22"/>
        </w:rPr>
        <w:t xml:space="preserve"> </w:t>
      </w:r>
      <w:r w:rsidRPr="00377F94">
        <w:rPr>
          <w:szCs w:val="22"/>
        </w:rPr>
        <w:t>instructions</w:t>
      </w:r>
      <w:r w:rsidR="00592D0B" w:rsidRPr="00377F94">
        <w:rPr>
          <w:szCs w:val="22"/>
        </w:rPr>
        <w:t xml:space="preserve"> in the table</w:t>
      </w:r>
      <w:r w:rsidRPr="00377F94">
        <w:rPr>
          <w:spacing w:val="-9"/>
          <w:szCs w:val="22"/>
        </w:rPr>
        <w:t xml:space="preserve"> </w:t>
      </w:r>
      <w:r w:rsidRPr="00377F94">
        <w:rPr>
          <w:szCs w:val="22"/>
        </w:rPr>
        <w:t>below;</w:t>
      </w:r>
      <w:r w:rsidRPr="00377F94">
        <w:rPr>
          <w:spacing w:val="-5"/>
          <w:szCs w:val="22"/>
        </w:rPr>
        <w:t xml:space="preserve"> </w:t>
      </w:r>
      <w:r w:rsidRPr="00377F94">
        <w:rPr>
          <w:b/>
          <w:bCs/>
          <w:szCs w:val="22"/>
        </w:rPr>
        <w:t>leave</w:t>
      </w:r>
      <w:r w:rsidRPr="00377F94">
        <w:rPr>
          <w:b/>
          <w:bCs/>
          <w:spacing w:val="-4"/>
          <w:szCs w:val="22"/>
        </w:rPr>
        <w:t xml:space="preserve"> </w:t>
      </w:r>
      <w:r w:rsidRPr="00377F94">
        <w:rPr>
          <w:b/>
          <w:bCs/>
          <w:szCs w:val="22"/>
        </w:rPr>
        <w:t>all</w:t>
      </w:r>
      <w:r w:rsidRPr="00377F94">
        <w:rPr>
          <w:b/>
          <w:bCs/>
          <w:spacing w:val="-2"/>
          <w:szCs w:val="22"/>
        </w:rPr>
        <w:t xml:space="preserve"> </w:t>
      </w:r>
      <w:r w:rsidRPr="00377F94">
        <w:rPr>
          <w:b/>
          <w:bCs/>
          <w:szCs w:val="22"/>
        </w:rPr>
        <w:t>ot</w:t>
      </w:r>
      <w:r w:rsidRPr="00377F94">
        <w:rPr>
          <w:b/>
          <w:bCs/>
          <w:spacing w:val="-1"/>
          <w:szCs w:val="22"/>
        </w:rPr>
        <w:t>h</w:t>
      </w:r>
      <w:r w:rsidRPr="00377F94">
        <w:rPr>
          <w:b/>
          <w:bCs/>
          <w:szCs w:val="22"/>
        </w:rPr>
        <w:t>er boxes</w:t>
      </w:r>
      <w:r w:rsidRPr="00377F94">
        <w:rPr>
          <w:b/>
          <w:bCs/>
          <w:spacing w:val="-5"/>
          <w:szCs w:val="22"/>
        </w:rPr>
        <w:t xml:space="preserve"> </w:t>
      </w:r>
      <w:r w:rsidRPr="00377F94">
        <w:rPr>
          <w:b/>
          <w:bCs/>
          <w:szCs w:val="22"/>
        </w:rPr>
        <w:t>on</w:t>
      </w:r>
      <w:r w:rsidRPr="00377F94">
        <w:rPr>
          <w:b/>
          <w:bCs/>
          <w:spacing w:val="-2"/>
          <w:szCs w:val="22"/>
        </w:rPr>
        <w:t xml:space="preserve"> </w:t>
      </w:r>
      <w:r w:rsidRPr="00377F94">
        <w:rPr>
          <w:b/>
          <w:bCs/>
          <w:szCs w:val="22"/>
        </w:rPr>
        <w:t>the</w:t>
      </w:r>
      <w:r w:rsidRPr="00377F94">
        <w:rPr>
          <w:b/>
          <w:bCs/>
          <w:spacing w:val="-3"/>
          <w:szCs w:val="22"/>
        </w:rPr>
        <w:t xml:space="preserve"> </w:t>
      </w:r>
      <w:r w:rsidRPr="00377F94">
        <w:rPr>
          <w:b/>
          <w:bCs/>
          <w:szCs w:val="22"/>
        </w:rPr>
        <w:t>back</w:t>
      </w:r>
      <w:r w:rsidRPr="00377F94">
        <w:rPr>
          <w:b/>
          <w:bCs/>
          <w:spacing w:val="-4"/>
          <w:szCs w:val="22"/>
        </w:rPr>
        <w:t xml:space="preserve"> </w:t>
      </w:r>
      <w:r w:rsidRPr="00377F94">
        <w:rPr>
          <w:b/>
          <w:bCs/>
          <w:spacing w:val="1"/>
          <w:szCs w:val="22"/>
        </w:rPr>
        <w:t>c</w:t>
      </w:r>
      <w:r w:rsidRPr="00377F94">
        <w:rPr>
          <w:b/>
          <w:bCs/>
          <w:szCs w:val="22"/>
        </w:rPr>
        <w:t>over</w:t>
      </w:r>
      <w:r w:rsidRPr="00377F94">
        <w:rPr>
          <w:b/>
          <w:bCs/>
          <w:spacing w:val="-5"/>
          <w:szCs w:val="22"/>
        </w:rPr>
        <w:t xml:space="preserve"> </w:t>
      </w:r>
      <w:r w:rsidRPr="00377F94">
        <w:rPr>
          <w:b/>
          <w:bCs/>
          <w:szCs w:val="22"/>
        </w:rPr>
        <w:t>blank.</w:t>
      </w:r>
    </w:p>
    <w:tbl>
      <w:tblPr>
        <w:tblW w:w="9209" w:type="dxa"/>
        <w:tblInd w:w="355" w:type="dxa"/>
        <w:tblLayout w:type="fixed"/>
        <w:tblCellMar>
          <w:left w:w="0" w:type="dxa"/>
          <w:right w:w="0" w:type="dxa"/>
        </w:tblCellMar>
        <w:tblLook w:val="01E0" w:firstRow="1" w:lastRow="1" w:firstColumn="1" w:lastColumn="1" w:noHBand="0" w:noVBand="0"/>
      </w:tblPr>
      <w:tblGrid>
        <w:gridCol w:w="2880"/>
        <w:gridCol w:w="2250"/>
        <w:gridCol w:w="4079"/>
      </w:tblGrid>
      <w:tr w:rsidR="00E651D6" w:rsidRPr="00377F94" w14:paraId="52AED01E" w14:textId="77777777" w:rsidTr="09FC2281">
        <w:trPr>
          <w:trHeight w:hRule="exact" w:val="604"/>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83BB" w14:textId="1D69328F" w:rsidR="00E651D6" w:rsidRPr="00377F94" w:rsidRDefault="00E651D6" w:rsidP="00172B1C">
            <w:pPr>
              <w:spacing w:after="60"/>
              <w:jc w:val="center"/>
              <w:rPr>
                <w:szCs w:val="22"/>
              </w:rPr>
            </w:pPr>
            <w:r w:rsidRPr="00377F94">
              <w:rPr>
                <w:b/>
                <w:bCs/>
                <w:szCs w:val="22"/>
              </w:rPr>
              <w:t>Box</w:t>
            </w:r>
            <w:r w:rsidRPr="00377F94">
              <w:rPr>
                <w:b/>
                <w:bCs/>
                <w:spacing w:val="-3"/>
                <w:szCs w:val="22"/>
              </w:rPr>
              <w:t xml:space="preserve"> </w:t>
            </w:r>
            <w:r w:rsidRPr="00377F94">
              <w:rPr>
                <w:b/>
                <w:bCs/>
                <w:szCs w:val="22"/>
              </w:rPr>
              <w:t>Number</w:t>
            </w:r>
            <w:r w:rsidRPr="00377F94">
              <w:rPr>
                <w:b/>
                <w:bCs/>
                <w:spacing w:val="-7"/>
                <w:szCs w:val="22"/>
              </w:rPr>
              <w:t xml:space="preserve"> </w:t>
            </w:r>
            <w:r w:rsidRPr="00377F94">
              <w:rPr>
                <w:b/>
                <w:bCs/>
                <w:szCs w:val="22"/>
              </w:rPr>
              <w:t>and</w:t>
            </w:r>
            <w:r w:rsidRPr="00377F94">
              <w:rPr>
                <w:b/>
                <w:bCs/>
                <w:spacing w:val="-3"/>
                <w:szCs w:val="22"/>
              </w:rPr>
              <w:t xml:space="preserve"> </w:t>
            </w:r>
            <w:r w:rsidRPr="00377F94">
              <w:rPr>
                <w:b/>
                <w:bCs/>
                <w:szCs w:val="22"/>
              </w:rPr>
              <w:t>Description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676EC" w14:textId="77777777" w:rsidR="00E651D6" w:rsidRPr="00377F94" w:rsidRDefault="00E651D6" w:rsidP="00172B1C">
            <w:pPr>
              <w:spacing w:after="60"/>
              <w:ind w:left="89" w:right="-20"/>
              <w:jc w:val="center"/>
              <w:rPr>
                <w:szCs w:val="22"/>
              </w:rPr>
            </w:pPr>
            <w:r w:rsidRPr="00377F94">
              <w:rPr>
                <w:b/>
                <w:bCs/>
                <w:szCs w:val="22"/>
              </w:rPr>
              <w:t>Stud</w:t>
            </w:r>
            <w:r w:rsidRPr="00377F94">
              <w:rPr>
                <w:b/>
                <w:bCs/>
                <w:spacing w:val="1"/>
                <w:szCs w:val="22"/>
              </w:rPr>
              <w:t>en</w:t>
            </w:r>
            <w:r w:rsidRPr="00377F94">
              <w:rPr>
                <w:b/>
                <w:bCs/>
                <w:szCs w:val="22"/>
              </w:rPr>
              <w:t>ts</w:t>
            </w:r>
            <w:r w:rsidRPr="00377F94">
              <w:rPr>
                <w:b/>
                <w:bCs/>
                <w:spacing w:val="-7"/>
                <w:szCs w:val="22"/>
              </w:rPr>
              <w:t xml:space="preserve"> </w:t>
            </w:r>
            <w:r w:rsidRPr="00377F94">
              <w:rPr>
                <w:b/>
                <w:bCs/>
                <w:szCs w:val="22"/>
              </w:rPr>
              <w:t>with</w:t>
            </w:r>
            <w:r w:rsidRPr="00377F94">
              <w:rPr>
                <w:b/>
                <w:bCs/>
                <w:spacing w:val="-4"/>
                <w:szCs w:val="22"/>
              </w:rPr>
              <w:t xml:space="preserve"> </w:t>
            </w:r>
            <w:r w:rsidRPr="00377F94">
              <w:rPr>
                <w:b/>
                <w:bCs/>
                <w:szCs w:val="22"/>
              </w:rPr>
              <w:t>a</w:t>
            </w:r>
            <w:r w:rsidRPr="00377F94">
              <w:rPr>
                <w:b/>
                <w:bCs/>
                <w:spacing w:val="-1"/>
                <w:szCs w:val="22"/>
              </w:rPr>
              <w:t xml:space="preserve"> Pre-ID </w:t>
            </w:r>
            <w:r w:rsidRPr="00377F94">
              <w:rPr>
                <w:b/>
                <w:bCs/>
                <w:szCs w:val="22"/>
              </w:rPr>
              <w:t>La</w:t>
            </w:r>
            <w:r w:rsidRPr="00377F94">
              <w:rPr>
                <w:b/>
                <w:bCs/>
                <w:spacing w:val="1"/>
                <w:szCs w:val="22"/>
              </w:rPr>
              <w:t>b</w:t>
            </w:r>
            <w:r w:rsidRPr="00377F94">
              <w:rPr>
                <w:b/>
                <w:bCs/>
                <w:szCs w:val="22"/>
              </w:rPr>
              <w:t>el</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D1B58" w14:textId="77777777" w:rsidR="00E651D6" w:rsidRPr="00377F94" w:rsidRDefault="00E651D6" w:rsidP="00172B1C">
            <w:pPr>
              <w:spacing w:after="60"/>
              <w:ind w:left="89" w:right="-20"/>
              <w:jc w:val="center"/>
              <w:rPr>
                <w:szCs w:val="22"/>
              </w:rPr>
            </w:pPr>
            <w:r w:rsidRPr="00377F94">
              <w:rPr>
                <w:b/>
                <w:bCs/>
                <w:szCs w:val="22"/>
              </w:rPr>
              <w:t>Stud</w:t>
            </w:r>
            <w:r w:rsidRPr="00377F94">
              <w:rPr>
                <w:b/>
                <w:bCs/>
                <w:spacing w:val="1"/>
                <w:szCs w:val="22"/>
              </w:rPr>
              <w:t>en</w:t>
            </w:r>
            <w:r w:rsidRPr="00377F94">
              <w:rPr>
                <w:b/>
                <w:bCs/>
                <w:szCs w:val="22"/>
              </w:rPr>
              <w:t>ts</w:t>
            </w:r>
            <w:r w:rsidRPr="00377F94">
              <w:rPr>
                <w:b/>
                <w:bCs/>
                <w:spacing w:val="-7"/>
                <w:szCs w:val="22"/>
              </w:rPr>
              <w:t xml:space="preserve"> </w:t>
            </w:r>
            <w:r w:rsidRPr="00377F94">
              <w:rPr>
                <w:b/>
                <w:bCs/>
                <w:szCs w:val="22"/>
              </w:rPr>
              <w:t>wit</w:t>
            </w:r>
            <w:r w:rsidRPr="00377F94">
              <w:rPr>
                <w:b/>
                <w:bCs/>
                <w:spacing w:val="1"/>
                <w:szCs w:val="22"/>
              </w:rPr>
              <w:t>h</w:t>
            </w:r>
            <w:r w:rsidRPr="00377F94">
              <w:rPr>
                <w:b/>
                <w:bCs/>
                <w:szCs w:val="22"/>
              </w:rPr>
              <w:t>out</w:t>
            </w:r>
            <w:r w:rsidRPr="00377F94">
              <w:rPr>
                <w:b/>
                <w:bCs/>
                <w:spacing w:val="-7"/>
                <w:szCs w:val="22"/>
              </w:rPr>
              <w:t xml:space="preserve"> </w:t>
            </w:r>
            <w:r w:rsidRPr="00377F94">
              <w:rPr>
                <w:b/>
                <w:bCs/>
                <w:szCs w:val="22"/>
              </w:rPr>
              <w:t>a</w:t>
            </w:r>
            <w:r w:rsidRPr="00377F94">
              <w:rPr>
                <w:b/>
                <w:bCs/>
                <w:spacing w:val="-1"/>
                <w:szCs w:val="22"/>
              </w:rPr>
              <w:t xml:space="preserve"> Pre-ID </w:t>
            </w:r>
            <w:r w:rsidRPr="00377F94">
              <w:rPr>
                <w:b/>
                <w:bCs/>
                <w:spacing w:val="1"/>
                <w:szCs w:val="22"/>
              </w:rPr>
              <w:t>L</w:t>
            </w:r>
            <w:r w:rsidRPr="00377F94">
              <w:rPr>
                <w:b/>
                <w:bCs/>
                <w:szCs w:val="22"/>
              </w:rPr>
              <w:t>abel</w:t>
            </w:r>
          </w:p>
        </w:tc>
      </w:tr>
      <w:tr w:rsidR="00E651D6" w:rsidRPr="00377F94" w14:paraId="62CD01E3" w14:textId="77777777" w:rsidTr="00C76158">
        <w:trPr>
          <w:trHeight w:val="450"/>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72DDE0" w14:textId="11E589B3" w:rsidR="00E651D6" w:rsidRPr="00377F94" w:rsidRDefault="00DA6D07" w:rsidP="001A15B7">
            <w:pPr>
              <w:spacing w:after="60"/>
              <w:ind w:left="432" w:hanging="432"/>
              <w:rPr>
                <w:szCs w:val="22"/>
              </w:rPr>
            </w:pPr>
            <w:r w:rsidRPr="00377F94">
              <w:rPr>
                <w:szCs w:val="22"/>
              </w:rPr>
              <w:t xml:space="preserve"> </w:t>
            </w:r>
            <w:r w:rsidR="00E651D6" w:rsidRPr="00377F94">
              <w:rPr>
                <w:szCs w:val="22"/>
              </w:rPr>
              <w:t>4.</w:t>
            </w:r>
            <w:r w:rsidR="00E651D6" w:rsidRPr="00377F94">
              <w:rPr>
                <w:spacing w:val="48"/>
                <w:szCs w:val="22"/>
              </w:rPr>
              <w:t xml:space="preserve"> </w:t>
            </w:r>
            <w:r w:rsidR="00455792" w:rsidRPr="00377F94">
              <w:rPr>
                <w:spacing w:val="48"/>
                <w:szCs w:val="22"/>
              </w:rPr>
              <w:t xml:space="preserve"> </w:t>
            </w:r>
            <w:r w:rsidR="00E651D6" w:rsidRPr="00377F94">
              <w:rPr>
                <w:szCs w:val="22"/>
              </w:rPr>
              <w:t>District</w:t>
            </w:r>
            <w:r w:rsidR="00E651D6" w:rsidRPr="00377F94">
              <w:rPr>
                <w:spacing w:val="-6"/>
                <w:szCs w:val="22"/>
              </w:rPr>
              <w:t xml:space="preserve"> </w:t>
            </w:r>
            <w:r w:rsidR="00E651D6" w:rsidRPr="00377F94">
              <w:rPr>
                <w:szCs w:val="22"/>
              </w:rPr>
              <w:t>Name</w:t>
            </w:r>
            <w:r w:rsidR="00E651D6" w:rsidRPr="00377F94">
              <w:rPr>
                <w:spacing w:val="-5"/>
                <w:szCs w:val="22"/>
              </w:rPr>
              <w:t xml:space="preserve"> </w:t>
            </w:r>
            <w:r w:rsidR="00E651D6" w:rsidRPr="00377F94">
              <w:rPr>
                <w:szCs w:val="22"/>
              </w:rPr>
              <w:t>and</w:t>
            </w:r>
            <w:r w:rsidR="00E651D6" w:rsidRPr="00377F94">
              <w:rPr>
                <w:spacing w:val="-3"/>
                <w:szCs w:val="22"/>
              </w:rPr>
              <w:t xml:space="preserve"> </w:t>
            </w:r>
            <w:r w:rsidR="00E651D6" w:rsidRPr="00377F94">
              <w:rPr>
                <w:szCs w:val="22"/>
              </w:rPr>
              <w:t>School</w:t>
            </w:r>
            <w:r w:rsidR="00E651D6" w:rsidRPr="00377F94">
              <w:rPr>
                <w:spacing w:val="-7"/>
                <w:szCs w:val="22"/>
              </w:rPr>
              <w:t xml:space="preserve"> </w:t>
            </w:r>
            <w:r w:rsidR="00E651D6" w:rsidRPr="00377F94">
              <w:rPr>
                <w:szCs w:val="22"/>
              </w:rPr>
              <w:t>Name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B69F16"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01D81F" w14:textId="77777777" w:rsidR="00E651D6" w:rsidRPr="00377F94" w:rsidRDefault="00E651D6" w:rsidP="001A15B7">
            <w:pPr>
              <w:spacing w:after="60"/>
              <w:ind w:left="89" w:right="-20"/>
              <w:rPr>
                <w:szCs w:val="22"/>
              </w:rPr>
            </w:pPr>
            <w:r w:rsidRPr="00377F94">
              <w:rPr>
                <w:szCs w:val="22"/>
              </w:rPr>
              <w:t>Print</w:t>
            </w:r>
            <w:r w:rsidRPr="00377F94">
              <w:rPr>
                <w:spacing w:val="-4"/>
                <w:szCs w:val="22"/>
              </w:rPr>
              <w:t xml:space="preserve"> </w:t>
            </w:r>
            <w:r w:rsidRPr="00377F94">
              <w:rPr>
                <w:szCs w:val="22"/>
              </w:rPr>
              <w:t>the</w:t>
            </w:r>
            <w:r w:rsidRPr="00377F94">
              <w:rPr>
                <w:spacing w:val="-2"/>
                <w:szCs w:val="22"/>
              </w:rPr>
              <w:t xml:space="preserve"> </w:t>
            </w:r>
            <w:r w:rsidRPr="00377F94">
              <w:rPr>
                <w:szCs w:val="22"/>
              </w:rPr>
              <w:t>district</w:t>
            </w:r>
            <w:r w:rsidRPr="00377F94">
              <w:rPr>
                <w:spacing w:val="-6"/>
                <w:szCs w:val="22"/>
              </w:rPr>
              <w:t xml:space="preserve"> </w:t>
            </w:r>
            <w:r w:rsidRPr="00377F94">
              <w:rPr>
                <w:szCs w:val="22"/>
              </w:rPr>
              <w:t>name</w:t>
            </w:r>
            <w:r w:rsidRPr="00377F94">
              <w:rPr>
                <w:spacing w:val="-4"/>
                <w:szCs w:val="22"/>
              </w:rPr>
              <w:t xml:space="preserve"> </w:t>
            </w:r>
            <w:r w:rsidRPr="00377F94">
              <w:rPr>
                <w:szCs w:val="22"/>
              </w:rPr>
              <w:t>and</w:t>
            </w:r>
            <w:r w:rsidRPr="00377F94">
              <w:rPr>
                <w:spacing w:val="-3"/>
                <w:szCs w:val="22"/>
              </w:rPr>
              <w:t xml:space="preserve"> </w:t>
            </w:r>
            <w:r w:rsidRPr="00377F94">
              <w:rPr>
                <w:szCs w:val="22"/>
              </w:rPr>
              <w:t>school</w:t>
            </w:r>
            <w:r w:rsidRPr="00377F94">
              <w:rPr>
                <w:spacing w:val="-5"/>
                <w:szCs w:val="22"/>
              </w:rPr>
              <w:t xml:space="preserve"> </w:t>
            </w:r>
            <w:r w:rsidRPr="00377F94">
              <w:rPr>
                <w:szCs w:val="22"/>
              </w:rPr>
              <w:t>name</w:t>
            </w:r>
          </w:p>
        </w:tc>
      </w:tr>
      <w:tr w:rsidR="00E651D6" w:rsidRPr="00377F94" w14:paraId="5F20B601" w14:textId="77777777" w:rsidTr="09FC2281">
        <w:trPr>
          <w:trHeight w:hRule="exact" w:val="622"/>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CE5F91" w14:textId="07014723" w:rsidR="00E651D6" w:rsidRPr="00377F94" w:rsidRDefault="00DA6D07" w:rsidP="001A15B7">
            <w:pPr>
              <w:spacing w:after="60"/>
              <w:rPr>
                <w:szCs w:val="22"/>
              </w:rPr>
            </w:pPr>
            <w:r w:rsidRPr="00377F94">
              <w:rPr>
                <w:szCs w:val="22"/>
              </w:rPr>
              <w:t xml:space="preserve"> </w:t>
            </w:r>
            <w:r w:rsidR="00E651D6" w:rsidRPr="00377F94">
              <w:rPr>
                <w:szCs w:val="22"/>
              </w:rPr>
              <w:t>8.</w:t>
            </w:r>
            <w:r w:rsidR="00E651D6" w:rsidRPr="00377F94">
              <w:rPr>
                <w:spacing w:val="-3"/>
                <w:szCs w:val="22"/>
              </w:rPr>
              <w:t xml:space="preserve">  </w:t>
            </w:r>
            <w:r w:rsidR="00455792" w:rsidRPr="00377F94">
              <w:rPr>
                <w:spacing w:val="-3"/>
                <w:szCs w:val="22"/>
              </w:rPr>
              <w:t xml:space="preserve">   </w:t>
            </w:r>
            <w:r w:rsidR="00E651D6" w:rsidRPr="00377F94">
              <w:rPr>
                <w:spacing w:val="-3"/>
                <w:szCs w:val="22"/>
              </w:rPr>
              <w:t>Birth Date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5326B"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DBE65A" w14:textId="3B115EFD" w:rsidR="00E651D6" w:rsidRPr="00377F94" w:rsidRDefault="4AC56578" w:rsidP="001A15B7">
            <w:pPr>
              <w:spacing w:after="60"/>
              <w:ind w:left="89" w:right="-20"/>
              <w:rPr>
                <w:szCs w:val="22"/>
              </w:rPr>
            </w:pPr>
            <w:r w:rsidRPr="00377F94">
              <w:rPr>
                <w:szCs w:val="22"/>
              </w:rPr>
              <w:t>F</w:t>
            </w:r>
            <w:r w:rsidR="00E651D6" w:rsidRPr="00377F94">
              <w:rPr>
                <w:szCs w:val="22"/>
              </w:rPr>
              <w:t>ill</w:t>
            </w:r>
            <w:r w:rsidR="00E651D6" w:rsidRPr="00377F94">
              <w:rPr>
                <w:spacing w:val="-2"/>
                <w:szCs w:val="22"/>
              </w:rPr>
              <w:t xml:space="preserve"> </w:t>
            </w:r>
            <w:r w:rsidR="00E651D6" w:rsidRPr="00377F94">
              <w:rPr>
                <w:szCs w:val="22"/>
              </w:rPr>
              <w:t>in</w:t>
            </w:r>
            <w:r w:rsidR="00E651D6" w:rsidRPr="00377F94">
              <w:rPr>
                <w:spacing w:val="-2"/>
                <w:szCs w:val="22"/>
              </w:rPr>
              <w:t xml:space="preserve"> </w:t>
            </w:r>
            <w:r w:rsidR="00E651D6" w:rsidRPr="00377F94">
              <w:rPr>
                <w:szCs w:val="22"/>
              </w:rPr>
              <w:t>the</w:t>
            </w:r>
            <w:r w:rsidR="00E651D6" w:rsidRPr="00377F94">
              <w:rPr>
                <w:spacing w:val="-2"/>
                <w:szCs w:val="22"/>
              </w:rPr>
              <w:t xml:space="preserve"> </w:t>
            </w:r>
            <w:r w:rsidR="00E651D6" w:rsidRPr="00377F94">
              <w:rPr>
                <w:szCs w:val="22"/>
              </w:rPr>
              <w:t>bubbles</w:t>
            </w:r>
          </w:p>
        </w:tc>
      </w:tr>
      <w:tr w:rsidR="00E651D6" w:rsidRPr="00377F94" w14:paraId="1F97917A" w14:textId="77777777" w:rsidTr="09FC2281">
        <w:trPr>
          <w:trHeight w:hRule="exact" w:val="36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F31DC2" w14:textId="3AE1FBFF" w:rsidR="00E651D6" w:rsidRPr="00377F94" w:rsidRDefault="00172B1C" w:rsidP="001A15B7">
            <w:pPr>
              <w:spacing w:after="60"/>
              <w:rPr>
                <w:szCs w:val="22"/>
              </w:rPr>
            </w:pPr>
            <w:r w:rsidRPr="00377F94">
              <w:rPr>
                <w:szCs w:val="22"/>
              </w:rPr>
              <w:t xml:space="preserve"> </w:t>
            </w:r>
            <w:r w:rsidR="00E651D6" w:rsidRPr="00377F94">
              <w:rPr>
                <w:szCs w:val="22"/>
              </w:rPr>
              <w:t>10</w:t>
            </w:r>
            <w:r w:rsidR="00E651D6" w:rsidRPr="00377F94">
              <w:rPr>
                <w:b/>
                <w:bCs/>
                <w:szCs w:val="22"/>
              </w:rPr>
              <w:t xml:space="preserve">.  </w:t>
            </w:r>
            <w:r w:rsidR="00E651D6" w:rsidRPr="00377F94">
              <w:rPr>
                <w:szCs w:val="22"/>
              </w:rPr>
              <w:t>Grade Level</w:t>
            </w:r>
            <w:r w:rsidR="00E651D6" w:rsidRPr="00377F94">
              <w:rPr>
                <w:b/>
                <w:bCs/>
                <w:szCs w:val="22"/>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C94356"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292C5C" w14:textId="77777777" w:rsidR="00E651D6" w:rsidRPr="00377F94" w:rsidRDefault="00E651D6" w:rsidP="001A15B7">
            <w:pPr>
              <w:spacing w:after="60"/>
              <w:ind w:left="89" w:right="-20"/>
              <w:rPr>
                <w:szCs w:val="22"/>
              </w:rPr>
            </w:pPr>
            <w:r w:rsidRPr="00377F94">
              <w:rPr>
                <w:szCs w:val="22"/>
              </w:rPr>
              <w:t>Fill</w:t>
            </w:r>
            <w:r w:rsidRPr="00377F94">
              <w:rPr>
                <w:spacing w:val="-2"/>
                <w:szCs w:val="22"/>
              </w:rPr>
              <w:t xml:space="preserve"> </w:t>
            </w:r>
            <w:r w:rsidRPr="00377F94">
              <w:rPr>
                <w:szCs w:val="22"/>
              </w:rPr>
              <w:t>in</w:t>
            </w:r>
            <w:r w:rsidRPr="00377F94">
              <w:rPr>
                <w:spacing w:val="-3"/>
                <w:szCs w:val="22"/>
              </w:rPr>
              <w:t xml:space="preserve"> </w:t>
            </w:r>
            <w:r w:rsidRPr="00377F94">
              <w:rPr>
                <w:szCs w:val="22"/>
              </w:rPr>
              <w:t>the</w:t>
            </w:r>
            <w:r w:rsidRPr="00377F94">
              <w:rPr>
                <w:spacing w:val="-2"/>
                <w:szCs w:val="22"/>
              </w:rPr>
              <w:t xml:space="preserve"> </w:t>
            </w:r>
            <w:r w:rsidRPr="00377F94">
              <w:rPr>
                <w:szCs w:val="22"/>
              </w:rPr>
              <w:t>bubbles</w:t>
            </w:r>
          </w:p>
        </w:tc>
      </w:tr>
      <w:tr w:rsidR="00E651D6" w:rsidRPr="00377F94" w14:paraId="7A767D80" w14:textId="77777777" w:rsidTr="09FC2281">
        <w:trPr>
          <w:trHeight w:hRule="exact" w:val="63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B4B6D0" w14:textId="00B06866" w:rsidR="00E651D6" w:rsidRPr="00377F94" w:rsidRDefault="00172B1C" w:rsidP="001A15B7">
            <w:pPr>
              <w:spacing w:after="60"/>
              <w:ind w:left="432" w:hanging="432"/>
              <w:rPr>
                <w:szCs w:val="22"/>
              </w:rPr>
            </w:pPr>
            <w:r w:rsidRPr="00377F94">
              <w:rPr>
                <w:szCs w:val="22"/>
              </w:rPr>
              <w:t xml:space="preserve"> </w:t>
            </w:r>
            <w:r w:rsidR="00E651D6" w:rsidRPr="00377F94">
              <w:rPr>
                <w:szCs w:val="22"/>
              </w:rPr>
              <w:t xml:space="preserve">17. </w:t>
            </w:r>
            <w:r w:rsidR="00E651D6" w:rsidRPr="00377F94">
              <w:rPr>
                <w:spacing w:val="-3"/>
                <w:szCs w:val="22"/>
              </w:rPr>
              <w:t xml:space="preserve"> </w:t>
            </w:r>
            <w:r w:rsidR="00E651D6" w:rsidRPr="00377F94">
              <w:rPr>
                <w:szCs w:val="22"/>
              </w:rPr>
              <w:t>State</w:t>
            </w:r>
            <w:r w:rsidR="00E651D6" w:rsidRPr="00377F94">
              <w:rPr>
                <w:spacing w:val="-4"/>
                <w:szCs w:val="22"/>
              </w:rPr>
              <w:t xml:space="preserve"> </w:t>
            </w:r>
            <w:r w:rsidR="00E651D6" w:rsidRPr="00377F94">
              <w:rPr>
                <w:szCs w:val="22"/>
              </w:rPr>
              <w:t>Student</w:t>
            </w:r>
            <w:r w:rsidR="00E651D6" w:rsidRPr="00377F94">
              <w:rPr>
                <w:spacing w:val="-6"/>
                <w:szCs w:val="22"/>
              </w:rPr>
              <w:t xml:space="preserve"> </w:t>
            </w:r>
            <w:r w:rsidR="00E651D6" w:rsidRPr="00377F94">
              <w:rPr>
                <w:szCs w:val="22"/>
              </w:rPr>
              <w:t>ID</w:t>
            </w:r>
            <w:r w:rsidR="00E651D6" w:rsidRPr="00377F94">
              <w:rPr>
                <w:spacing w:val="-2"/>
                <w:szCs w:val="22"/>
              </w:rPr>
              <w:t xml:space="preserve"> </w:t>
            </w:r>
            <w:r w:rsidR="00E651D6" w:rsidRPr="00377F94">
              <w:rPr>
                <w:szCs w:val="22"/>
              </w:rPr>
              <w:t>Number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D5F398"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EF0A99" w14:textId="77777777" w:rsidR="00E651D6" w:rsidRPr="00377F94" w:rsidRDefault="00E651D6" w:rsidP="001A15B7">
            <w:pPr>
              <w:spacing w:after="60"/>
              <w:ind w:left="89" w:right="51"/>
              <w:rPr>
                <w:szCs w:val="22"/>
              </w:rPr>
            </w:pPr>
            <w:r w:rsidRPr="00377F94">
              <w:rPr>
                <w:szCs w:val="22"/>
              </w:rPr>
              <w:t>Print</w:t>
            </w:r>
            <w:r w:rsidRPr="00377F94">
              <w:rPr>
                <w:spacing w:val="-4"/>
                <w:szCs w:val="22"/>
              </w:rPr>
              <w:t xml:space="preserve"> the </w:t>
            </w:r>
            <w:r w:rsidRPr="00377F94">
              <w:rPr>
                <w:szCs w:val="22"/>
              </w:rPr>
              <w:t>10-digit</w:t>
            </w:r>
            <w:r w:rsidRPr="00377F94">
              <w:rPr>
                <w:spacing w:val="-6"/>
                <w:szCs w:val="22"/>
              </w:rPr>
              <w:t xml:space="preserve"> </w:t>
            </w:r>
            <w:r w:rsidRPr="00377F94">
              <w:rPr>
                <w:szCs w:val="22"/>
              </w:rPr>
              <w:t>SAS</w:t>
            </w:r>
            <w:r w:rsidRPr="00377F94">
              <w:rPr>
                <w:spacing w:val="1"/>
                <w:szCs w:val="22"/>
              </w:rPr>
              <w:t>I</w:t>
            </w:r>
            <w:r w:rsidRPr="00377F94">
              <w:rPr>
                <w:szCs w:val="22"/>
              </w:rPr>
              <w:t>D</w:t>
            </w:r>
            <w:r w:rsidRPr="00377F94">
              <w:rPr>
                <w:spacing w:val="-6"/>
                <w:szCs w:val="22"/>
              </w:rPr>
              <w:t xml:space="preserve"> </w:t>
            </w:r>
            <w:r w:rsidRPr="00377F94">
              <w:rPr>
                <w:spacing w:val="1"/>
                <w:szCs w:val="22"/>
              </w:rPr>
              <w:t>a</w:t>
            </w:r>
            <w:r w:rsidRPr="00377F94">
              <w:rPr>
                <w:szCs w:val="22"/>
              </w:rPr>
              <w:t>nd</w:t>
            </w:r>
            <w:r w:rsidRPr="00377F94">
              <w:rPr>
                <w:spacing w:val="-3"/>
                <w:szCs w:val="22"/>
              </w:rPr>
              <w:t xml:space="preserve"> </w:t>
            </w:r>
            <w:r w:rsidRPr="00377F94">
              <w:rPr>
                <w:szCs w:val="22"/>
              </w:rPr>
              <w:t>fill in</w:t>
            </w:r>
            <w:r w:rsidRPr="00377F94">
              <w:rPr>
                <w:spacing w:val="-2"/>
                <w:szCs w:val="22"/>
              </w:rPr>
              <w:t xml:space="preserve"> bubbles</w:t>
            </w:r>
          </w:p>
        </w:tc>
      </w:tr>
      <w:tr w:rsidR="00E651D6" w:rsidRPr="00377F94" w14:paraId="130AEAD1" w14:textId="77777777" w:rsidTr="09FC2281">
        <w:trPr>
          <w:trHeight w:hRule="exact" w:val="63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B98353" w14:textId="29E8B553" w:rsidR="00E651D6" w:rsidRPr="00377F94" w:rsidRDefault="00172B1C" w:rsidP="001A15B7">
            <w:pPr>
              <w:ind w:left="432" w:hanging="432"/>
              <w:rPr>
                <w:szCs w:val="22"/>
              </w:rPr>
            </w:pPr>
            <w:r w:rsidRPr="00377F94">
              <w:rPr>
                <w:szCs w:val="22"/>
              </w:rPr>
              <w:t xml:space="preserve"> </w:t>
            </w:r>
            <w:r w:rsidR="00E651D6" w:rsidRPr="00377F94">
              <w:rPr>
                <w:szCs w:val="22"/>
              </w:rPr>
              <w:t xml:space="preserve">22. </w:t>
            </w:r>
            <w:r w:rsidR="00E651D6" w:rsidRPr="00377F94">
              <w:rPr>
                <w:spacing w:val="-3"/>
                <w:szCs w:val="22"/>
              </w:rPr>
              <w:t xml:space="preserve"> </w:t>
            </w:r>
            <w:r w:rsidR="00E651D6" w:rsidRPr="00377F94">
              <w:rPr>
                <w:szCs w:val="22"/>
              </w:rPr>
              <w:t>School</w:t>
            </w:r>
            <w:r w:rsidR="00E651D6" w:rsidRPr="00377F94">
              <w:rPr>
                <w:spacing w:val="-6"/>
                <w:szCs w:val="22"/>
              </w:rPr>
              <w:t xml:space="preserve"> </w:t>
            </w:r>
            <w:r w:rsidR="00E651D6" w:rsidRPr="00377F94">
              <w:rPr>
                <w:szCs w:val="22"/>
              </w:rPr>
              <w:t>Use</w:t>
            </w:r>
            <w:r w:rsidR="00E651D6" w:rsidRPr="00377F94">
              <w:rPr>
                <w:spacing w:val="-3"/>
                <w:szCs w:val="22"/>
              </w:rPr>
              <w:t xml:space="preserve"> </w:t>
            </w:r>
            <w:r w:rsidR="00E651D6" w:rsidRPr="00377F94">
              <w:rPr>
                <w:szCs w:val="22"/>
              </w:rPr>
              <w:t>Only</w:t>
            </w:r>
            <w:r w:rsidR="00E651D6" w:rsidRPr="00377F94">
              <w:rPr>
                <w:spacing w:val="-4"/>
                <w:szCs w:val="22"/>
              </w:rPr>
              <w:t xml:space="preserve"> </w:t>
            </w:r>
            <w:r w:rsidR="00E651D6" w:rsidRPr="00377F94">
              <w:rPr>
                <w:szCs w:val="22"/>
              </w:rPr>
              <w:t>– Acco</w:t>
            </w:r>
            <w:r w:rsidR="00E651D6" w:rsidRPr="00377F94">
              <w:rPr>
                <w:spacing w:val="1"/>
                <w:szCs w:val="22"/>
              </w:rPr>
              <w:t>m</w:t>
            </w:r>
            <w:r w:rsidR="00E651D6" w:rsidRPr="00377F94">
              <w:rPr>
                <w:szCs w:val="22"/>
              </w:rPr>
              <w:t>modations</w:t>
            </w:r>
          </w:p>
        </w:tc>
        <w:tc>
          <w:tcPr>
            <w:tcW w:w="6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EFC951" w14:textId="77777777" w:rsidR="00E651D6" w:rsidRPr="00377F94" w:rsidRDefault="00E651D6" w:rsidP="001A15B7">
            <w:pPr>
              <w:ind w:left="89" w:right="-20"/>
              <w:rPr>
                <w:szCs w:val="22"/>
              </w:rPr>
            </w:pPr>
            <w:r w:rsidRPr="00377F94">
              <w:rPr>
                <w:szCs w:val="22"/>
              </w:rPr>
              <w:t>Fill</w:t>
            </w:r>
            <w:r w:rsidRPr="00377F94">
              <w:rPr>
                <w:spacing w:val="-3"/>
                <w:szCs w:val="22"/>
              </w:rPr>
              <w:t xml:space="preserve"> </w:t>
            </w:r>
            <w:r w:rsidRPr="00377F94">
              <w:rPr>
                <w:szCs w:val="22"/>
              </w:rPr>
              <w:t>in</w:t>
            </w:r>
            <w:r w:rsidRPr="00377F94">
              <w:rPr>
                <w:spacing w:val="-2"/>
                <w:szCs w:val="22"/>
              </w:rPr>
              <w:t xml:space="preserve"> </w:t>
            </w:r>
            <w:r w:rsidRPr="00377F94">
              <w:rPr>
                <w:szCs w:val="22"/>
              </w:rPr>
              <w:t>the</w:t>
            </w:r>
            <w:r w:rsidRPr="00377F94">
              <w:rPr>
                <w:spacing w:val="-2"/>
                <w:szCs w:val="22"/>
              </w:rPr>
              <w:t xml:space="preserve"> </w:t>
            </w:r>
            <w:r w:rsidRPr="00377F94">
              <w:rPr>
                <w:szCs w:val="22"/>
              </w:rPr>
              <w:t>app</w:t>
            </w:r>
            <w:r w:rsidRPr="00377F94">
              <w:rPr>
                <w:spacing w:val="-1"/>
                <w:szCs w:val="22"/>
              </w:rPr>
              <w:t>r</w:t>
            </w:r>
            <w:r w:rsidRPr="00377F94">
              <w:rPr>
                <w:szCs w:val="22"/>
              </w:rPr>
              <w:t>opriate</w:t>
            </w:r>
            <w:r w:rsidRPr="00377F94">
              <w:rPr>
                <w:spacing w:val="-9"/>
                <w:szCs w:val="22"/>
              </w:rPr>
              <w:t xml:space="preserve"> bubbles in the </w:t>
            </w:r>
            <w:r w:rsidRPr="00377F94">
              <w:rPr>
                <w:szCs w:val="22"/>
              </w:rPr>
              <w:t>box</w:t>
            </w:r>
            <w:r w:rsidRPr="00377F94">
              <w:rPr>
                <w:spacing w:val="-3"/>
                <w:szCs w:val="22"/>
              </w:rPr>
              <w:t xml:space="preserve"> or enter in WIDA AMS </w:t>
            </w:r>
            <w:r w:rsidRPr="00377F94">
              <w:rPr>
                <w:szCs w:val="22"/>
              </w:rPr>
              <w:t>to</w:t>
            </w:r>
            <w:r w:rsidRPr="00377F94">
              <w:rPr>
                <w:spacing w:val="-2"/>
                <w:szCs w:val="22"/>
              </w:rPr>
              <w:t xml:space="preserve"> </w:t>
            </w:r>
            <w:r w:rsidRPr="00377F94">
              <w:rPr>
                <w:szCs w:val="22"/>
              </w:rPr>
              <w:t>indicate</w:t>
            </w:r>
            <w:r w:rsidRPr="00377F94">
              <w:rPr>
                <w:spacing w:val="-7"/>
                <w:szCs w:val="22"/>
              </w:rPr>
              <w:t xml:space="preserve"> the </w:t>
            </w:r>
            <w:r w:rsidRPr="00377F94">
              <w:rPr>
                <w:szCs w:val="22"/>
              </w:rPr>
              <w:t>accommodations</w:t>
            </w:r>
            <w:r w:rsidRPr="00377F94">
              <w:rPr>
                <w:spacing w:val="-14"/>
                <w:szCs w:val="22"/>
              </w:rPr>
              <w:t xml:space="preserve"> </w:t>
            </w:r>
            <w:r w:rsidRPr="00377F94">
              <w:rPr>
                <w:szCs w:val="22"/>
              </w:rPr>
              <w:t>used</w:t>
            </w:r>
          </w:p>
        </w:tc>
      </w:tr>
      <w:tr w:rsidR="00E651D6" w:rsidRPr="00377F94" w14:paraId="54E75776" w14:textId="77777777" w:rsidTr="09FC2281">
        <w:trPr>
          <w:trHeight w:hRule="exact" w:val="65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DF04DB" w14:textId="762F2677" w:rsidR="00E651D6" w:rsidRPr="00377F94" w:rsidRDefault="00172B1C" w:rsidP="001A15B7">
            <w:pPr>
              <w:ind w:left="432" w:hanging="432"/>
              <w:rPr>
                <w:szCs w:val="22"/>
              </w:rPr>
            </w:pPr>
            <w:r w:rsidRPr="00377F94">
              <w:rPr>
                <w:szCs w:val="22"/>
              </w:rPr>
              <w:t xml:space="preserve"> </w:t>
            </w:r>
            <w:r w:rsidR="00E651D6" w:rsidRPr="00377F94">
              <w:rPr>
                <w:szCs w:val="22"/>
              </w:rPr>
              <w:t>23.</w:t>
            </w:r>
            <w:r w:rsidR="00E651D6" w:rsidRPr="00377F94">
              <w:rPr>
                <w:spacing w:val="-3"/>
                <w:szCs w:val="22"/>
              </w:rPr>
              <w:t xml:space="preserve">  </w:t>
            </w:r>
            <w:r w:rsidR="00E651D6" w:rsidRPr="00377F94">
              <w:rPr>
                <w:szCs w:val="22"/>
              </w:rPr>
              <w:t>Do</w:t>
            </w:r>
            <w:r w:rsidR="00E651D6" w:rsidRPr="00377F94">
              <w:rPr>
                <w:spacing w:val="-1"/>
                <w:szCs w:val="22"/>
              </w:rPr>
              <w:t xml:space="preserve"> </w:t>
            </w:r>
            <w:r w:rsidR="00E651D6" w:rsidRPr="00377F94">
              <w:rPr>
                <w:szCs w:val="22"/>
              </w:rPr>
              <w:t>Not</w:t>
            </w:r>
            <w:r w:rsidR="00E651D6" w:rsidRPr="00377F94">
              <w:rPr>
                <w:spacing w:val="-3"/>
                <w:szCs w:val="22"/>
              </w:rPr>
              <w:t xml:space="preserve"> </w:t>
            </w:r>
            <w:r w:rsidR="00E651D6" w:rsidRPr="00377F94">
              <w:rPr>
                <w:szCs w:val="22"/>
              </w:rPr>
              <w:t>S</w:t>
            </w:r>
            <w:r w:rsidR="00E651D6" w:rsidRPr="00377F94">
              <w:rPr>
                <w:spacing w:val="1"/>
                <w:szCs w:val="22"/>
              </w:rPr>
              <w:t>c</w:t>
            </w:r>
            <w:r w:rsidR="00E651D6" w:rsidRPr="00377F94">
              <w:rPr>
                <w:szCs w:val="22"/>
              </w:rPr>
              <w:t>ore</w:t>
            </w:r>
            <w:r w:rsidR="00E651D6" w:rsidRPr="00377F94">
              <w:rPr>
                <w:spacing w:val="-5"/>
                <w:szCs w:val="22"/>
              </w:rPr>
              <w:t xml:space="preserve"> </w:t>
            </w:r>
            <w:r w:rsidR="00E651D6" w:rsidRPr="00377F94">
              <w:rPr>
                <w:szCs w:val="22"/>
              </w:rPr>
              <w:t>This</w:t>
            </w:r>
            <w:r w:rsidR="00E651D6" w:rsidRPr="00377F94">
              <w:rPr>
                <w:spacing w:val="-4"/>
                <w:szCs w:val="22"/>
              </w:rPr>
              <w:t xml:space="preserve"> </w:t>
            </w:r>
            <w:r w:rsidR="00E651D6" w:rsidRPr="00377F94">
              <w:rPr>
                <w:szCs w:val="22"/>
              </w:rPr>
              <w:t>Section</w:t>
            </w:r>
            <w:r w:rsidR="00E651D6" w:rsidRPr="00377F94">
              <w:rPr>
                <w:spacing w:val="-6"/>
                <w:szCs w:val="22"/>
              </w:rPr>
              <w:t xml:space="preserve"> </w:t>
            </w:r>
            <w:r w:rsidR="00E651D6" w:rsidRPr="00377F94">
              <w:rPr>
                <w:szCs w:val="22"/>
              </w:rPr>
              <w:t>for This</w:t>
            </w:r>
            <w:r w:rsidR="00E651D6" w:rsidRPr="00377F94">
              <w:rPr>
                <w:spacing w:val="-4"/>
                <w:szCs w:val="22"/>
              </w:rPr>
              <w:t xml:space="preserve"> </w:t>
            </w:r>
            <w:r w:rsidR="00E651D6" w:rsidRPr="00377F94">
              <w:rPr>
                <w:szCs w:val="22"/>
              </w:rPr>
              <w:t>Student</w:t>
            </w:r>
          </w:p>
        </w:tc>
        <w:tc>
          <w:tcPr>
            <w:tcW w:w="6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CA107D" w14:textId="5BDB9B75" w:rsidR="00E651D6" w:rsidRPr="00377F94" w:rsidRDefault="00E651D6" w:rsidP="001A15B7">
            <w:pPr>
              <w:ind w:left="89"/>
              <w:rPr>
                <w:szCs w:val="22"/>
              </w:rPr>
            </w:pPr>
            <w:r w:rsidRPr="00377F94">
              <w:rPr>
                <w:szCs w:val="22"/>
              </w:rPr>
              <w:t>Fill</w:t>
            </w:r>
            <w:r w:rsidRPr="00377F94">
              <w:rPr>
                <w:spacing w:val="-3"/>
                <w:szCs w:val="22"/>
              </w:rPr>
              <w:t xml:space="preserve"> </w:t>
            </w:r>
            <w:r w:rsidRPr="00377F94">
              <w:rPr>
                <w:szCs w:val="22"/>
              </w:rPr>
              <w:t>in</w:t>
            </w:r>
            <w:r w:rsidRPr="00377F94">
              <w:rPr>
                <w:spacing w:val="-2"/>
                <w:szCs w:val="22"/>
              </w:rPr>
              <w:t xml:space="preserve"> </w:t>
            </w:r>
            <w:r w:rsidRPr="00377F94">
              <w:rPr>
                <w:szCs w:val="22"/>
              </w:rPr>
              <w:t>the</w:t>
            </w:r>
            <w:r w:rsidRPr="00377F94">
              <w:rPr>
                <w:spacing w:val="-2"/>
                <w:szCs w:val="22"/>
              </w:rPr>
              <w:t xml:space="preserve"> </w:t>
            </w:r>
            <w:r w:rsidRPr="00377F94">
              <w:rPr>
                <w:szCs w:val="22"/>
              </w:rPr>
              <w:t>app</w:t>
            </w:r>
            <w:r w:rsidRPr="00377F94">
              <w:rPr>
                <w:spacing w:val="-1"/>
                <w:szCs w:val="22"/>
              </w:rPr>
              <w:t>r</w:t>
            </w:r>
            <w:r w:rsidRPr="00377F94">
              <w:rPr>
                <w:szCs w:val="22"/>
              </w:rPr>
              <w:t>opriate</w:t>
            </w:r>
            <w:r w:rsidRPr="00377F94">
              <w:rPr>
                <w:spacing w:val="-9"/>
                <w:szCs w:val="22"/>
              </w:rPr>
              <w:t xml:space="preserve"> bubbles (ABS or SPD) in the </w:t>
            </w:r>
            <w:r w:rsidRPr="00377F94">
              <w:rPr>
                <w:szCs w:val="22"/>
              </w:rPr>
              <w:t>box</w:t>
            </w:r>
            <w:r w:rsidRPr="00377F94">
              <w:rPr>
                <w:spacing w:val="-3"/>
                <w:szCs w:val="22"/>
              </w:rPr>
              <w:t xml:space="preserve"> </w:t>
            </w:r>
            <w:r w:rsidRPr="00377F94">
              <w:rPr>
                <w:szCs w:val="22"/>
              </w:rPr>
              <w:t>for</w:t>
            </w:r>
            <w:r w:rsidRPr="00377F94">
              <w:rPr>
                <w:spacing w:val="-3"/>
                <w:szCs w:val="22"/>
              </w:rPr>
              <w:t xml:space="preserve"> </w:t>
            </w:r>
            <w:r w:rsidRPr="00377F94">
              <w:rPr>
                <w:szCs w:val="22"/>
              </w:rPr>
              <w:t>each</w:t>
            </w:r>
            <w:r w:rsidRPr="00377F94">
              <w:rPr>
                <w:spacing w:val="-4"/>
                <w:szCs w:val="22"/>
              </w:rPr>
              <w:t xml:space="preserve"> </w:t>
            </w:r>
            <w:r w:rsidRPr="00377F94">
              <w:rPr>
                <w:szCs w:val="22"/>
              </w:rPr>
              <w:t>test</w:t>
            </w:r>
            <w:r w:rsidRPr="00377F94">
              <w:rPr>
                <w:spacing w:val="-3"/>
                <w:szCs w:val="22"/>
              </w:rPr>
              <w:t xml:space="preserve"> </w:t>
            </w:r>
            <w:r w:rsidRPr="00377F94">
              <w:rPr>
                <w:szCs w:val="22"/>
              </w:rPr>
              <w:t>section</w:t>
            </w:r>
            <w:r w:rsidRPr="00377F94">
              <w:rPr>
                <w:spacing w:val="-6"/>
                <w:szCs w:val="22"/>
              </w:rPr>
              <w:t xml:space="preserve"> in which </w:t>
            </w:r>
            <w:r w:rsidRPr="00377F94">
              <w:rPr>
                <w:szCs w:val="22"/>
              </w:rPr>
              <w:t>the</w:t>
            </w:r>
            <w:r w:rsidRPr="00377F94">
              <w:rPr>
                <w:spacing w:val="-3"/>
                <w:szCs w:val="22"/>
              </w:rPr>
              <w:t xml:space="preserve"> </w:t>
            </w:r>
            <w:r w:rsidRPr="00377F94">
              <w:rPr>
                <w:szCs w:val="22"/>
              </w:rPr>
              <w:t>student</w:t>
            </w:r>
            <w:r w:rsidRPr="00377F94">
              <w:rPr>
                <w:spacing w:val="-7"/>
                <w:szCs w:val="22"/>
              </w:rPr>
              <w:t xml:space="preserve"> </w:t>
            </w:r>
            <w:r w:rsidRPr="00377F94">
              <w:rPr>
                <w:szCs w:val="22"/>
              </w:rPr>
              <w:t xml:space="preserve">was </w:t>
            </w:r>
            <w:r w:rsidRPr="00377F94">
              <w:rPr>
                <w:iCs/>
                <w:szCs w:val="22"/>
              </w:rPr>
              <w:t>not</w:t>
            </w:r>
            <w:r w:rsidRPr="00377F94">
              <w:rPr>
                <w:szCs w:val="22"/>
              </w:rPr>
              <w:t xml:space="preserve"> tested </w:t>
            </w:r>
          </w:p>
        </w:tc>
      </w:tr>
    </w:tbl>
    <w:p w14:paraId="26C9212F" w14:textId="77777777" w:rsidR="0016549F" w:rsidRPr="00377F94" w:rsidRDefault="0016549F" w:rsidP="00826DE9">
      <w:pPr>
        <w:pStyle w:val="ListParagraph"/>
        <w:ind w:left="360"/>
        <w:rPr>
          <w:b/>
          <w:bCs/>
          <w:szCs w:val="22"/>
        </w:rPr>
      </w:pPr>
    </w:p>
    <w:p w14:paraId="65B390D2" w14:textId="2C78EAE5" w:rsidR="00416CA7" w:rsidRPr="00377F94" w:rsidRDefault="00416CA7" w:rsidP="00092E68">
      <w:pPr>
        <w:pStyle w:val="Heading3"/>
        <w:rPr>
          <w:szCs w:val="22"/>
        </w:rPr>
      </w:pPr>
      <w:bookmarkStart w:id="66" w:name="_Hlk19808816"/>
      <w:bookmarkStart w:id="67" w:name="_Toc461024017"/>
      <w:bookmarkStart w:id="68" w:name="_Toc182822353"/>
      <w:r w:rsidRPr="00377F94">
        <w:rPr>
          <w:szCs w:val="22"/>
        </w:rPr>
        <w:t>Identify and p</w:t>
      </w:r>
      <w:r w:rsidR="00F45941" w:rsidRPr="00377F94">
        <w:rPr>
          <w:szCs w:val="22"/>
        </w:rPr>
        <w:t>lan</w:t>
      </w:r>
      <w:r w:rsidRPr="00377F94">
        <w:rPr>
          <w:szCs w:val="22"/>
        </w:rPr>
        <w:t xml:space="preserve"> to provide </w:t>
      </w:r>
      <w:r w:rsidR="0083061B" w:rsidRPr="00377F94">
        <w:rPr>
          <w:szCs w:val="22"/>
        </w:rPr>
        <w:t>universal</w:t>
      </w:r>
      <w:r w:rsidRPr="00377F94">
        <w:rPr>
          <w:szCs w:val="22"/>
        </w:rPr>
        <w:t xml:space="preserve"> tools to all EL students</w:t>
      </w:r>
      <w:r w:rsidR="006B4159" w:rsidRPr="00377F94">
        <w:rPr>
          <w:szCs w:val="22"/>
        </w:rPr>
        <w:t>,</w:t>
      </w:r>
      <w:r w:rsidRPr="00377F94">
        <w:rPr>
          <w:szCs w:val="22"/>
        </w:rPr>
        <w:t xml:space="preserve"> and accommodations to students with disabilities</w:t>
      </w:r>
      <w:r w:rsidR="00360F31" w:rsidRPr="00377F94">
        <w:rPr>
          <w:szCs w:val="22"/>
        </w:rPr>
        <w:t>,</w:t>
      </w:r>
      <w:r w:rsidRPr="00377F94">
        <w:rPr>
          <w:szCs w:val="22"/>
        </w:rPr>
        <w:t xml:space="preserve"> according to </w:t>
      </w:r>
      <w:r w:rsidR="0049785F" w:rsidRPr="00377F94">
        <w:rPr>
          <w:szCs w:val="22"/>
        </w:rPr>
        <w:t xml:space="preserve">their </w:t>
      </w:r>
      <w:r w:rsidRPr="00377F94">
        <w:rPr>
          <w:szCs w:val="22"/>
        </w:rPr>
        <w:t>IEPs and 504 plans</w:t>
      </w:r>
      <w:bookmarkEnd w:id="66"/>
      <w:r w:rsidRPr="00377F94">
        <w:rPr>
          <w:szCs w:val="22"/>
        </w:rPr>
        <w:t>.</w:t>
      </w:r>
      <w:bookmarkEnd w:id="67"/>
      <w:bookmarkEnd w:id="68"/>
    </w:p>
    <w:p w14:paraId="34C7AD4B" w14:textId="29DE6EDD" w:rsidR="000E256B" w:rsidRPr="00377F94" w:rsidRDefault="000E256B" w:rsidP="00397921">
      <w:pPr>
        <w:autoSpaceDE w:val="0"/>
        <w:autoSpaceDN w:val="0"/>
        <w:adjustRightInd w:val="0"/>
        <w:ind w:left="360"/>
        <w:rPr>
          <w:szCs w:val="22"/>
        </w:rPr>
      </w:pPr>
      <w:r w:rsidRPr="00377F94">
        <w:rPr>
          <w:szCs w:val="22"/>
        </w:rPr>
        <w:t xml:space="preserve">ACCESS for ELLs </w:t>
      </w:r>
      <w:r w:rsidR="006B4159" w:rsidRPr="00377F94">
        <w:rPr>
          <w:szCs w:val="22"/>
        </w:rPr>
        <w:t xml:space="preserve">allows the </w:t>
      </w:r>
      <w:r w:rsidRPr="00377F94">
        <w:rPr>
          <w:szCs w:val="22"/>
        </w:rPr>
        <w:t xml:space="preserve">following </w:t>
      </w:r>
      <w:r w:rsidR="007429F6" w:rsidRPr="00377F94">
        <w:rPr>
          <w:szCs w:val="22"/>
        </w:rPr>
        <w:t xml:space="preserve">categories of </w:t>
      </w:r>
      <w:r w:rsidRPr="00377F94">
        <w:rPr>
          <w:szCs w:val="22"/>
        </w:rPr>
        <w:t xml:space="preserve">supports for students taking </w:t>
      </w:r>
      <w:r w:rsidR="006B4159" w:rsidRPr="00377F94">
        <w:rPr>
          <w:szCs w:val="22"/>
        </w:rPr>
        <w:t xml:space="preserve">ACCESS </w:t>
      </w:r>
      <w:r w:rsidRPr="00377F94">
        <w:rPr>
          <w:szCs w:val="22"/>
        </w:rPr>
        <w:t>tests:</w:t>
      </w:r>
    </w:p>
    <w:p w14:paraId="6B4FF5DA" w14:textId="00A945D9" w:rsidR="000E256B" w:rsidRPr="00377F94" w:rsidRDefault="00991C3A" w:rsidP="00EA08D5">
      <w:pPr>
        <w:numPr>
          <w:ilvl w:val="0"/>
          <w:numId w:val="9"/>
        </w:numPr>
        <w:autoSpaceDE w:val="0"/>
        <w:autoSpaceDN w:val="0"/>
        <w:adjustRightInd w:val="0"/>
        <w:ind w:left="1080"/>
        <w:rPr>
          <w:szCs w:val="22"/>
        </w:rPr>
      </w:pPr>
      <w:r w:rsidRPr="00377F94">
        <w:rPr>
          <w:szCs w:val="22"/>
        </w:rPr>
        <w:t>universal</w:t>
      </w:r>
      <w:r w:rsidR="000E256B" w:rsidRPr="00377F94">
        <w:rPr>
          <w:szCs w:val="22"/>
        </w:rPr>
        <w:t xml:space="preserve"> tools</w:t>
      </w:r>
      <w:r w:rsidR="008D3D8E" w:rsidRPr="00377F94">
        <w:rPr>
          <w:iCs/>
          <w:szCs w:val="22"/>
        </w:rPr>
        <w:t>:</w:t>
      </w:r>
      <w:r w:rsidR="001C77B2" w:rsidRPr="00377F94" w:rsidDel="008D3D8E">
        <w:rPr>
          <w:i/>
          <w:szCs w:val="22"/>
        </w:rPr>
        <w:t xml:space="preserve"> </w:t>
      </w:r>
      <w:r w:rsidR="001C77B2" w:rsidRPr="00377F94">
        <w:rPr>
          <w:iCs/>
          <w:szCs w:val="22"/>
        </w:rPr>
        <w:t>accessibility features</w:t>
      </w:r>
      <w:r w:rsidR="001C77B2" w:rsidRPr="00377F94">
        <w:rPr>
          <w:i/>
          <w:szCs w:val="22"/>
        </w:rPr>
        <w:t xml:space="preserve"> </w:t>
      </w:r>
      <w:r w:rsidR="000E256B" w:rsidRPr="00377F94">
        <w:rPr>
          <w:szCs w:val="22"/>
        </w:rPr>
        <w:t xml:space="preserve">available to all students </w:t>
      </w:r>
    </w:p>
    <w:p w14:paraId="7597A3B4" w14:textId="0034D4E0" w:rsidR="000E256B" w:rsidRPr="00377F94" w:rsidRDefault="000E256B" w:rsidP="00EA08D5">
      <w:pPr>
        <w:numPr>
          <w:ilvl w:val="0"/>
          <w:numId w:val="9"/>
        </w:numPr>
        <w:autoSpaceDE w:val="0"/>
        <w:autoSpaceDN w:val="0"/>
        <w:adjustRightInd w:val="0"/>
        <w:ind w:left="1080"/>
        <w:rPr>
          <w:szCs w:val="22"/>
        </w:rPr>
      </w:pPr>
      <w:r w:rsidRPr="00377F94">
        <w:rPr>
          <w:szCs w:val="22"/>
        </w:rPr>
        <w:t xml:space="preserve">test administration </w:t>
      </w:r>
      <w:r w:rsidR="006B4159" w:rsidRPr="00377F94">
        <w:rPr>
          <w:szCs w:val="22"/>
        </w:rPr>
        <w:t>considerations</w:t>
      </w:r>
      <w:r w:rsidR="008D3D8E" w:rsidRPr="00377F94">
        <w:rPr>
          <w:iCs/>
          <w:szCs w:val="22"/>
        </w:rPr>
        <w:t xml:space="preserve">: </w:t>
      </w:r>
      <w:r w:rsidRPr="00377F94">
        <w:rPr>
          <w:szCs w:val="22"/>
        </w:rPr>
        <w:t xml:space="preserve">available to all students, at the discretion of the </w:t>
      </w:r>
      <w:r w:rsidR="000B3326" w:rsidRPr="00377F94">
        <w:rPr>
          <w:szCs w:val="22"/>
        </w:rPr>
        <w:t>p</w:t>
      </w:r>
      <w:r w:rsidRPr="00377F94">
        <w:rPr>
          <w:szCs w:val="22"/>
        </w:rPr>
        <w:t xml:space="preserve">rincipal or </w:t>
      </w:r>
      <w:r w:rsidR="00185675" w:rsidRPr="00377F94">
        <w:rPr>
          <w:szCs w:val="22"/>
        </w:rPr>
        <w:t xml:space="preserve">their </w:t>
      </w:r>
      <w:r w:rsidRPr="00377F94">
        <w:rPr>
          <w:szCs w:val="22"/>
        </w:rPr>
        <w:t xml:space="preserve">designee </w:t>
      </w:r>
    </w:p>
    <w:p w14:paraId="557025CD" w14:textId="7E59DAC2" w:rsidR="000E256B" w:rsidRPr="00377F94" w:rsidRDefault="000E256B" w:rsidP="00EA08D5">
      <w:pPr>
        <w:numPr>
          <w:ilvl w:val="0"/>
          <w:numId w:val="9"/>
        </w:numPr>
        <w:autoSpaceDE w:val="0"/>
        <w:autoSpaceDN w:val="0"/>
        <w:adjustRightInd w:val="0"/>
        <w:ind w:left="1080"/>
        <w:rPr>
          <w:szCs w:val="22"/>
        </w:rPr>
      </w:pPr>
      <w:r w:rsidRPr="00377F94">
        <w:rPr>
          <w:szCs w:val="22"/>
        </w:rPr>
        <w:t>accommodations</w:t>
      </w:r>
      <w:r w:rsidR="008D3D8E" w:rsidRPr="00377F94">
        <w:rPr>
          <w:szCs w:val="22"/>
        </w:rPr>
        <w:t xml:space="preserve">: </w:t>
      </w:r>
      <w:r w:rsidRPr="00377F94">
        <w:rPr>
          <w:szCs w:val="22"/>
        </w:rPr>
        <w:t xml:space="preserve">available </w:t>
      </w:r>
      <w:r w:rsidRPr="00377F94">
        <w:rPr>
          <w:b/>
          <w:szCs w:val="22"/>
        </w:rPr>
        <w:t>only</w:t>
      </w:r>
      <w:r w:rsidRPr="00377F94">
        <w:rPr>
          <w:szCs w:val="22"/>
        </w:rPr>
        <w:t xml:space="preserve"> to EL</w:t>
      </w:r>
      <w:r w:rsidR="00453E86" w:rsidRPr="00377F94">
        <w:rPr>
          <w:szCs w:val="22"/>
        </w:rPr>
        <w:t xml:space="preserve"> </w:t>
      </w:r>
      <w:r w:rsidRPr="00377F94">
        <w:rPr>
          <w:szCs w:val="22"/>
        </w:rPr>
        <w:t>s</w:t>
      </w:r>
      <w:r w:rsidR="00453E86" w:rsidRPr="00377F94">
        <w:rPr>
          <w:szCs w:val="22"/>
        </w:rPr>
        <w:t>tudents</w:t>
      </w:r>
      <w:r w:rsidRPr="00377F94">
        <w:rPr>
          <w:szCs w:val="22"/>
        </w:rPr>
        <w:t xml:space="preserve"> with disabilities</w:t>
      </w:r>
      <w:r w:rsidR="002F7740" w:rsidRPr="00377F94">
        <w:rPr>
          <w:szCs w:val="22"/>
        </w:rPr>
        <w:t xml:space="preserve"> whose IEP or 504 plan lists the accommodation</w:t>
      </w:r>
    </w:p>
    <w:p w14:paraId="7F7A60D9" w14:textId="20B24EDB" w:rsidR="002F7740" w:rsidRPr="00377F94" w:rsidRDefault="002F7740" w:rsidP="002F7740">
      <w:pPr>
        <w:autoSpaceDE w:val="0"/>
        <w:autoSpaceDN w:val="0"/>
        <w:adjustRightInd w:val="0"/>
        <w:ind w:left="360"/>
        <w:rPr>
          <w:rFonts w:cstheme="minorBidi"/>
        </w:rPr>
      </w:pPr>
      <w:r w:rsidRPr="1251B02D">
        <w:rPr>
          <w:rFonts w:cstheme="minorBidi"/>
        </w:rPr>
        <w:t xml:space="preserve">Universal tools, test administration considerations, and accommodations are described in detail in the </w:t>
      </w:r>
      <w:hyperlink r:id="rId44">
        <w:r w:rsidRPr="1251B02D">
          <w:rPr>
            <w:rStyle w:val="Hyperlink"/>
            <w:rFonts w:cstheme="minorBidi"/>
          </w:rPr>
          <w:t>WIDA Accessibility and Accommodations Manual</w:t>
        </w:r>
      </w:hyperlink>
      <w:r w:rsidRPr="1251B02D">
        <w:rPr>
          <w:rStyle w:val="Hyperlink"/>
          <w:rFonts w:cstheme="minorBidi"/>
          <w:u w:val="none"/>
        </w:rPr>
        <w:t xml:space="preserve"> </w:t>
      </w:r>
      <w:r w:rsidRPr="1251B02D">
        <w:rPr>
          <w:rStyle w:val="Hyperlink"/>
          <w:rFonts w:cstheme="minorBidi"/>
          <w:color w:val="auto"/>
          <w:u w:val="none"/>
        </w:rPr>
        <w:t>in the Resources section of the WIDA Secure Portal</w:t>
      </w:r>
      <w:r w:rsidRPr="1251B02D">
        <w:rPr>
          <w:rFonts w:cstheme="minorBidi"/>
        </w:rPr>
        <w:t xml:space="preserve">. </w:t>
      </w:r>
    </w:p>
    <w:p w14:paraId="4A671B97" w14:textId="77777777" w:rsidR="000E256B" w:rsidRPr="00377F94" w:rsidRDefault="000E256B" w:rsidP="000E256B">
      <w:pPr>
        <w:autoSpaceDE w:val="0"/>
        <w:autoSpaceDN w:val="0"/>
        <w:adjustRightInd w:val="0"/>
        <w:rPr>
          <w:szCs w:val="22"/>
        </w:rPr>
      </w:pPr>
    </w:p>
    <w:p w14:paraId="2F1B3EAF" w14:textId="71CAA180" w:rsidR="00BE2D66" w:rsidRPr="00377F94" w:rsidRDefault="00BE2D66" w:rsidP="00397921">
      <w:pPr>
        <w:tabs>
          <w:tab w:val="left" w:pos="450"/>
          <w:tab w:val="left" w:pos="1540"/>
        </w:tabs>
        <w:ind w:left="360" w:right="-14"/>
        <w:rPr>
          <w:rFonts w:eastAsia="Arial" w:cs="Arial"/>
          <w:szCs w:val="22"/>
        </w:rPr>
      </w:pPr>
      <w:r w:rsidRPr="00377F94">
        <w:rPr>
          <w:szCs w:val="22"/>
        </w:rPr>
        <w:t>In Massachusetts, use of scratch paper for any of the domains is considered a universal tool. Scratch paper must be closely monitored to ensure that students are do</w:t>
      </w:r>
      <w:r w:rsidR="00287EB2" w:rsidRPr="00377F94">
        <w:rPr>
          <w:szCs w:val="22"/>
        </w:rPr>
        <w:t>ing</w:t>
      </w:r>
      <w:r w:rsidRPr="00377F94">
        <w:rPr>
          <w:szCs w:val="22"/>
        </w:rPr>
        <w:t xml:space="preserve"> their own work and are not sharing their work with others. Students may not write out entire responses to then be </w:t>
      </w:r>
      <w:r w:rsidR="00A53406" w:rsidRPr="00377F94">
        <w:rPr>
          <w:szCs w:val="22"/>
        </w:rPr>
        <w:t xml:space="preserve">copied </w:t>
      </w:r>
      <w:r w:rsidRPr="00377F94">
        <w:rPr>
          <w:szCs w:val="22"/>
        </w:rPr>
        <w:t xml:space="preserve">into their writing response space in their test booklet or online test or for reading </w:t>
      </w:r>
      <w:r w:rsidR="00FD1F0C" w:rsidRPr="00377F94">
        <w:rPr>
          <w:szCs w:val="22"/>
        </w:rPr>
        <w:t>as a</w:t>
      </w:r>
      <w:r w:rsidRPr="00377F94">
        <w:rPr>
          <w:szCs w:val="22"/>
        </w:rPr>
        <w:t xml:space="preserve"> speaking test response. Scratch paper is to be used for jotting down ideas or bullet points only</w:t>
      </w:r>
      <w:r w:rsidR="00426E76" w:rsidRPr="00377F94">
        <w:rPr>
          <w:szCs w:val="22"/>
        </w:rPr>
        <w:t>. Scratch paper</w:t>
      </w:r>
      <w:r w:rsidRPr="00377F94">
        <w:rPr>
          <w:szCs w:val="22"/>
        </w:rPr>
        <w:t xml:space="preserve"> must be collected after the student has completed testing and securely destroyed. </w:t>
      </w:r>
      <w:r w:rsidRPr="00377F94">
        <w:rPr>
          <w:rFonts w:eastAsia="Arial" w:cs="Arial"/>
          <w:b/>
          <w:szCs w:val="22"/>
        </w:rPr>
        <w:t>Student responses that have been copied, shared with other students, or plagiarized will be scored as “0</w:t>
      </w:r>
      <w:r w:rsidR="007F503F" w:rsidRPr="00377F94">
        <w:rPr>
          <w:rFonts w:eastAsia="Arial" w:cs="Arial"/>
          <w:b/>
          <w:bCs/>
          <w:szCs w:val="22"/>
        </w:rPr>
        <w:t>.</w:t>
      </w:r>
      <w:r w:rsidRPr="00377F94">
        <w:rPr>
          <w:rFonts w:eastAsia="Arial" w:cs="Arial"/>
          <w:b/>
          <w:bCs/>
          <w:szCs w:val="22"/>
        </w:rPr>
        <w:t>”</w:t>
      </w:r>
      <w:r w:rsidRPr="00377F94">
        <w:rPr>
          <w:rFonts w:eastAsia="Arial" w:cs="Arial"/>
          <w:szCs w:val="22"/>
        </w:rPr>
        <w:t xml:space="preserve">  </w:t>
      </w:r>
    </w:p>
    <w:p w14:paraId="6F87ACAA" w14:textId="77777777" w:rsidR="00BE2D66" w:rsidRPr="00377F94" w:rsidRDefault="00BE2D66" w:rsidP="00C1307C">
      <w:pPr>
        <w:autoSpaceDE w:val="0"/>
        <w:autoSpaceDN w:val="0"/>
        <w:adjustRightInd w:val="0"/>
        <w:ind w:left="360"/>
        <w:rPr>
          <w:szCs w:val="22"/>
        </w:rPr>
      </w:pPr>
    </w:p>
    <w:p w14:paraId="764E9F56" w14:textId="5F09E5E5" w:rsidR="00092E68" w:rsidRPr="00377F94" w:rsidRDefault="00CD7D9E" w:rsidP="00092E68">
      <w:pPr>
        <w:autoSpaceDE w:val="0"/>
        <w:autoSpaceDN w:val="0"/>
        <w:adjustRightInd w:val="0"/>
        <w:ind w:left="360"/>
        <w:rPr>
          <w:rFonts w:cstheme="minorBidi"/>
          <w:szCs w:val="22"/>
        </w:rPr>
      </w:pPr>
      <w:r w:rsidRPr="00377F94">
        <w:rPr>
          <w:rFonts w:cstheme="minorBidi"/>
          <w:color w:val="000000" w:themeColor="text1"/>
          <w:szCs w:val="22"/>
        </w:rPr>
        <w:t xml:space="preserve">Test accommodations for Massachusetts students with disabilities are listed in the tables on the following pages. </w:t>
      </w:r>
      <w:r w:rsidRPr="00377F94">
        <w:rPr>
          <w:rFonts w:cstheme="minorBidi"/>
          <w:b/>
          <w:color w:val="000000" w:themeColor="text1"/>
          <w:szCs w:val="22"/>
        </w:rPr>
        <w:t>Information on the accommodations used by each EL student with a disability must be entered in WIDA AMS (for online testing) or on the back cover of the test booklet (for paper-based testing).</w:t>
      </w:r>
      <w:r w:rsidRPr="00377F94">
        <w:rPr>
          <w:rFonts w:cstheme="minorBidi"/>
          <w:color w:val="000000" w:themeColor="text1"/>
          <w:szCs w:val="22"/>
        </w:rPr>
        <w:t xml:space="preserve"> </w:t>
      </w:r>
    </w:p>
    <w:p w14:paraId="08DE5104" w14:textId="77777777" w:rsidR="00092E68" w:rsidRPr="00377F94" w:rsidRDefault="00092E68" w:rsidP="00092E68">
      <w:pPr>
        <w:autoSpaceDE w:val="0"/>
        <w:autoSpaceDN w:val="0"/>
        <w:adjustRightInd w:val="0"/>
        <w:ind w:left="360"/>
        <w:rPr>
          <w:rFonts w:cstheme="minorBidi"/>
          <w:szCs w:val="22"/>
        </w:rPr>
      </w:pPr>
    </w:p>
    <w:p w14:paraId="4F6FF4A5" w14:textId="6CC19EE5" w:rsidR="00CD7D9E" w:rsidRPr="00377F94" w:rsidRDefault="00CD7D9E" w:rsidP="00A7111B">
      <w:pPr>
        <w:autoSpaceDE w:val="0"/>
        <w:autoSpaceDN w:val="0"/>
        <w:adjustRightInd w:val="0"/>
        <w:ind w:left="360"/>
        <w:rPr>
          <w:color w:val="000000"/>
          <w:szCs w:val="22"/>
        </w:rPr>
      </w:pPr>
      <w:r w:rsidRPr="00377F94">
        <w:rPr>
          <w:color w:val="000000" w:themeColor="text1"/>
          <w:szCs w:val="22"/>
        </w:rPr>
        <w:t xml:space="preserve">Accommodations are listed in four categories: </w:t>
      </w:r>
      <w:r w:rsidRPr="00377F94">
        <w:rPr>
          <w:b/>
          <w:color w:val="000000" w:themeColor="text1"/>
          <w:szCs w:val="22"/>
        </w:rPr>
        <w:t>Test Presentation</w:t>
      </w:r>
      <w:r w:rsidRPr="00377F94">
        <w:rPr>
          <w:color w:val="000000" w:themeColor="text1"/>
          <w:szCs w:val="22"/>
        </w:rPr>
        <w:t xml:space="preserve">, </w:t>
      </w:r>
      <w:r w:rsidRPr="00377F94">
        <w:rPr>
          <w:b/>
          <w:color w:val="000000" w:themeColor="text1"/>
          <w:szCs w:val="22"/>
        </w:rPr>
        <w:t>Test Responses</w:t>
      </w:r>
      <w:r w:rsidRPr="00377F94">
        <w:rPr>
          <w:color w:val="000000" w:themeColor="text1"/>
          <w:szCs w:val="22"/>
        </w:rPr>
        <w:t xml:space="preserve">, </w:t>
      </w:r>
      <w:r w:rsidRPr="00377F94">
        <w:rPr>
          <w:b/>
          <w:color w:val="000000" w:themeColor="text1"/>
          <w:szCs w:val="22"/>
        </w:rPr>
        <w:t xml:space="preserve">Test Setting (Environment), </w:t>
      </w:r>
      <w:r w:rsidRPr="00377F94">
        <w:rPr>
          <w:color w:val="000000" w:themeColor="text1"/>
          <w:szCs w:val="22"/>
        </w:rPr>
        <w:t xml:space="preserve">and </w:t>
      </w:r>
      <w:r w:rsidRPr="00377F94">
        <w:rPr>
          <w:b/>
          <w:color w:val="000000" w:themeColor="text1"/>
          <w:szCs w:val="22"/>
        </w:rPr>
        <w:t>Test</w:t>
      </w:r>
      <w:r w:rsidRPr="00377F94">
        <w:rPr>
          <w:color w:val="000000" w:themeColor="text1"/>
          <w:szCs w:val="22"/>
        </w:rPr>
        <w:t xml:space="preserve"> </w:t>
      </w:r>
      <w:r w:rsidRPr="00377F94">
        <w:rPr>
          <w:b/>
          <w:color w:val="000000" w:themeColor="text1"/>
          <w:szCs w:val="22"/>
        </w:rPr>
        <w:t>Timing/Scheduling</w:t>
      </w:r>
      <w:r w:rsidRPr="00377F94">
        <w:rPr>
          <w:color w:val="000000" w:themeColor="text1"/>
          <w:szCs w:val="22"/>
        </w:rPr>
        <w:t xml:space="preserve">. Each table on the following pages </w:t>
      </w:r>
      <w:r w:rsidR="00261B66" w:rsidRPr="00377F94">
        <w:rPr>
          <w:color w:val="000000" w:themeColor="text1"/>
          <w:szCs w:val="22"/>
        </w:rPr>
        <w:t>lists</w:t>
      </w:r>
      <w:r w:rsidRPr="00377F94">
        <w:rPr>
          <w:color w:val="000000" w:themeColor="text1"/>
          <w:szCs w:val="22"/>
        </w:rPr>
        <w:t>:</w:t>
      </w:r>
    </w:p>
    <w:p w14:paraId="1BDC1A48" w14:textId="1806B009" w:rsidR="00CD7D9E" w:rsidRPr="00377F94" w:rsidRDefault="00CD7D9E" w:rsidP="00625F90">
      <w:pPr>
        <w:keepLines/>
        <w:numPr>
          <w:ilvl w:val="0"/>
          <w:numId w:val="14"/>
        </w:numPr>
        <w:rPr>
          <w:b/>
          <w:szCs w:val="22"/>
        </w:rPr>
      </w:pPr>
      <w:r w:rsidRPr="00377F94">
        <w:rPr>
          <w:color w:val="000000" w:themeColor="text1"/>
          <w:szCs w:val="22"/>
        </w:rPr>
        <w:t xml:space="preserve">accommodations that are specific to </w:t>
      </w:r>
      <w:r w:rsidRPr="00377F94">
        <w:rPr>
          <w:b/>
          <w:color w:val="000000" w:themeColor="text1"/>
          <w:szCs w:val="22"/>
        </w:rPr>
        <w:t>online</w:t>
      </w:r>
      <w:r w:rsidRPr="00377F94">
        <w:rPr>
          <w:color w:val="000000" w:themeColor="text1"/>
          <w:szCs w:val="22"/>
        </w:rPr>
        <w:t xml:space="preserve"> ACCESS testing</w:t>
      </w:r>
    </w:p>
    <w:p w14:paraId="65E8FE9E" w14:textId="539C103A" w:rsidR="00CD7D9E" w:rsidRPr="00377F94" w:rsidRDefault="00CD7D9E" w:rsidP="00625F90">
      <w:pPr>
        <w:keepLines/>
        <w:numPr>
          <w:ilvl w:val="0"/>
          <w:numId w:val="14"/>
        </w:numPr>
        <w:contextualSpacing/>
        <w:rPr>
          <w:b/>
          <w:szCs w:val="22"/>
        </w:rPr>
      </w:pPr>
      <w:r w:rsidRPr="00377F94">
        <w:rPr>
          <w:color w:val="000000" w:themeColor="text1"/>
          <w:szCs w:val="22"/>
        </w:rPr>
        <w:lastRenderedPageBreak/>
        <w:t xml:space="preserve">accommodations that are specific to </w:t>
      </w:r>
      <w:r w:rsidRPr="00377F94">
        <w:rPr>
          <w:b/>
          <w:color w:val="000000" w:themeColor="text1"/>
          <w:szCs w:val="22"/>
        </w:rPr>
        <w:t>paper-based</w:t>
      </w:r>
      <w:r w:rsidRPr="00377F94">
        <w:rPr>
          <w:color w:val="000000" w:themeColor="text1"/>
          <w:szCs w:val="22"/>
        </w:rPr>
        <w:t xml:space="preserve"> ACCESS testing </w:t>
      </w:r>
    </w:p>
    <w:p w14:paraId="08F6BCB6" w14:textId="5A94E35A" w:rsidR="001304B9" w:rsidRPr="00377F94" w:rsidRDefault="001304B9" w:rsidP="00625F90">
      <w:pPr>
        <w:keepLines/>
        <w:numPr>
          <w:ilvl w:val="0"/>
          <w:numId w:val="14"/>
        </w:numPr>
        <w:rPr>
          <w:szCs w:val="22"/>
        </w:rPr>
      </w:pPr>
      <w:r w:rsidRPr="00377F94">
        <w:rPr>
          <w:szCs w:val="22"/>
        </w:rPr>
        <w:t>the ACCESS test domains</w:t>
      </w:r>
      <w:r w:rsidR="00EB519D" w:rsidRPr="00377F94">
        <w:rPr>
          <w:szCs w:val="22"/>
        </w:rPr>
        <w:t xml:space="preserve"> where</w:t>
      </w:r>
      <w:r w:rsidRPr="00377F94">
        <w:rPr>
          <w:szCs w:val="22"/>
        </w:rPr>
        <w:t xml:space="preserve"> the accommodation</w:t>
      </w:r>
      <w:r w:rsidR="00901C1B" w:rsidRPr="00377F94">
        <w:rPr>
          <w:szCs w:val="22"/>
        </w:rPr>
        <w:t>s</w:t>
      </w:r>
      <w:r w:rsidRPr="00377F94">
        <w:rPr>
          <w:szCs w:val="22"/>
        </w:rPr>
        <w:t xml:space="preserve"> </w:t>
      </w:r>
      <w:r w:rsidR="00901C1B" w:rsidRPr="00377F94">
        <w:rPr>
          <w:szCs w:val="22"/>
        </w:rPr>
        <w:t>are</w:t>
      </w:r>
      <w:r w:rsidRPr="00377F94">
        <w:rPr>
          <w:szCs w:val="22"/>
        </w:rPr>
        <w:t xml:space="preserve"> allowed</w:t>
      </w:r>
    </w:p>
    <w:p w14:paraId="71C4D24C" w14:textId="77777777" w:rsidR="00625F90" w:rsidRPr="00377F94" w:rsidRDefault="00625F90" w:rsidP="00625F90">
      <w:pPr>
        <w:widowControl w:val="0"/>
        <w:ind w:left="1440"/>
        <w:rPr>
          <w:szCs w:val="22"/>
        </w:rPr>
      </w:pPr>
    </w:p>
    <w:p w14:paraId="6D840733" w14:textId="60458468" w:rsidR="00CD7D9E" w:rsidRPr="00377F94" w:rsidRDefault="00CD7D9E" w:rsidP="00CB5245">
      <w:pPr>
        <w:jc w:val="center"/>
        <w:rPr>
          <w:b/>
          <w:bCs/>
          <w:color w:val="000000"/>
          <w:szCs w:val="22"/>
        </w:rPr>
      </w:pPr>
      <w:r w:rsidRPr="00377F94">
        <w:rPr>
          <w:b/>
          <w:bCs/>
          <w:szCs w:val="22"/>
        </w:rPr>
        <w:t>ACCESS Accommodations for Students with Disabilities: Test Content Presentation</w:t>
      </w:r>
    </w:p>
    <w:tbl>
      <w:tblPr>
        <w:tblStyle w:val="TableGrid1"/>
        <w:tblW w:w="10109" w:type="dxa"/>
        <w:jc w:val="center"/>
        <w:tblLayout w:type="fixed"/>
        <w:tblLook w:val="04A0" w:firstRow="1" w:lastRow="0" w:firstColumn="1" w:lastColumn="0" w:noHBand="0" w:noVBand="1"/>
      </w:tblPr>
      <w:tblGrid>
        <w:gridCol w:w="2605"/>
        <w:gridCol w:w="2860"/>
        <w:gridCol w:w="1170"/>
        <w:gridCol w:w="1170"/>
        <w:gridCol w:w="23"/>
        <w:gridCol w:w="1139"/>
        <w:gridCol w:w="8"/>
        <w:gridCol w:w="1134"/>
      </w:tblGrid>
      <w:tr w:rsidR="00CD7D9E" w:rsidRPr="00377F94" w14:paraId="4358266B" w14:textId="77777777" w:rsidTr="365BDE3E">
        <w:trPr>
          <w:trHeight w:val="247"/>
          <w:jc w:val="center"/>
        </w:trPr>
        <w:tc>
          <w:tcPr>
            <w:tcW w:w="2605" w:type="dxa"/>
            <w:vMerge w:val="restart"/>
            <w:shd w:val="clear" w:color="auto" w:fill="DBE5F1" w:themeFill="accent1" w:themeFillTint="33"/>
            <w:vAlign w:val="center"/>
          </w:tcPr>
          <w:p w14:paraId="57FD0B58"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21A90DD5"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860" w:type="dxa"/>
            <w:vMerge w:val="restart"/>
            <w:shd w:val="clear" w:color="auto" w:fill="DBE5F1" w:themeFill="accent1" w:themeFillTint="33"/>
            <w:vAlign w:val="center"/>
          </w:tcPr>
          <w:p w14:paraId="6D845634" w14:textId="77777777" w:rsidR="00CD7D9E" w:rsidRPr="00377F94" w:rsidRDefault="00CD7D9E" w:rsidP="000E6965">
            <w:pPr>
              <w:jc w:val="center"/>
              <w:rPr>
                <w:b/>
                <w:szCs w:val="22"/>
              </w:rPr>
            </w:pPr>
            <w:r w:rsidRPr="00377F94">
              <w:rPr>
                <w:b/>
                <w:szCs w:val="22"/>
              </w:rPr>
              <w:t>Paper-Based</w:t>
            </w:r>
          </w:p>
          <w:p w14:paraId="08EC0114" w14:textId="77777777" w:rsidR="00CD7D9E" w:rsidRPr="00377F94" w:rsidDel="00D3789F" w:rsidRDefault="00CD7D9E" w:rsidP="000E6965">
            <w:pPr>
              <w:jc w:val="center"/>
              <w:rPr>
                <w:szCs w:val="22"/>
              </w:rPr>
            </w:pPr>
            <w:r w:rsidRPr="00377F94">
              <w:rPr>
                <w:szCs w:val="22"/>
              </w:rPr>
              <w:t>(Accommodation code)</w:t>
            </w:r>
          </w:p>
        </w:tc>
        <w:tc>
          <w:tcPr>
            <w:tcW w:w="4644" w:type="dxa"/>
            <w:gridSpan w:val="6"/>
            <w:tcBorders>
              <w:bottom w:val="single" w:sz="4" w:space="0" w:color="auto"/>
            </w:tcBorders>
            <w:shd w:val="clear" w:color="auto" w:fill="DBE5F1" w:themeFill="accent1" w:themeFillTint="33"/>
            <w:vAlign w:val="center"/>
          </w:tcPr>
          <w:p w14:paraId="60F21D3A"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1C7B6276" w14:textId="77777777" w:rsidTr="00724F21">
        <w:trPr>
          <w:trHeight w:val="350"/>
          <w:jc w:val="center"/>
        </w:trPr>
        <w:tc>
          <w:tcPr>
            <w:tcW w:w="2605" w:type="dxa"/>
            <w:vMerge/>
            <w:vAlign w:val="center"/>
          </w:tcPr>
          <w:p w14:paraId="27C6A360" w14:textId="77777777" w:rsidR="00CD7D9E" w:rsidRPr="00377F94" w:rsidRDefault="00CD7D9E" w:rsidP="000E6965">
            <w:pPr>
              <w:autoSpaceDE w:val="0"/>
              <w:autoSpaceDN w:val="0"/>
              <w:adjustRightInd w:val="0"/>
              <w:jc w:val="center"/>
              <w:rPr>
                <w:b/>
                <w:color w:val="000000"/>
                <w:szCs w:val="22"/>
              </w:rPr>
            </w:pPr>
          </w:p>
        </w:tc>
        <w:tc>
          <w:tcPr>
            <w:tcW w:w="2860" w:type="dxa"/>
            <w:vMerge/>
            <w:vAlign w:val="center"/>
          </w:tcPr>
          <w:p w14:paraId="0A765ED0" w14:textId="77777777" w:rsidR="00CD7D9E" w:rsidRPr="00377F94" w:rsidRDefault="00CD7D9E" w:rsidP="000E6965">
            <w:pPr>
              <w:autoSpaceDE w:val="0"/>
              <w:autoSpaceDN w:val="0"/>
              <w:adjustRightInd w:val="0"/>
              <w:jc w:val="center"/>
              <w:rPr>
                <w:b/>
                <w:color w:val="000000"/>
                <w:szCs w:val="22"/>
              </w:rPr>
            </w:pPr>
          </w:p>
        </w:tc>
        <w:tc>
          <w:tcPr>
            <w:tcW w:w="1170" w:type="dxa"/>
            <w:tcBorders>
              <w:bottom w:val="single" w:sz="4" w:space="0" w:color="auto"/>
            </w:tcBorders>
            <w:shd w:val="clear" w:color="auto" w:fill="DBE5F1" w:themeFill="accent1" w:themeFillTint="33"/>
            <w:vAlign w:val="center"/>
          </w:tcPr>
          <w:p w14:paraId="7A20093B"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70" w:type="dxa"/>
            <w:tcBorders>
              <w:bottom w:val="single" w:sz="4" w:space="0" w:color="auto"/>
            </w:tcBorders>
            <w:shd w:val="clear" w:color="auto" w:fill="DBE5F1" w:themeFill="accent1" w:themeFillTint="33"/>
            <w:vAlign w:val="center"/>
          </w:tcPr>
          <w:p w14:paraId="3A0F1B10"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70" w:type="dxa"/>
            <w:gridSpan w:val="3"/>
            <w:tcBorders>
              <w:bottom w:val="single" w:sz="4" w:space="0" w:color="auto"/>
            </w:tcBorders>
            <w:shd w:val="clear" w:color="auto" w:fill="DBE5F1" w:themeFill="accent1" w:themeFillTint="33"/>
            <w:vAlign w:val="center"/>
          </w:tcPr>
          <w:p w14:paraId="708E0DC0"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134" w:type="dxa"/>
            <w:tcBorders>
              <w:bottom w:val="single" w:sz="4" w:space="0" w:color="auto"/>
            </w:tcBorders>
            <w:shd w:val="clear" w:color="auto" w:fill="DBE5F1" w:themeFill="accent1" w:themeFillTint="33"/>
            <w:vAlign w:val="center"/>
          </w:tcPr>
          <w:p w14:paraId="14B26FE5"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15A1AFA2" w14:textId="77777777" w:rsidTr="00E62728">
        <w:trPr>
          <w:trHeight w:val="557"/>
          <w:jc w:val="center"/>
        </w:trPr>
        <w:tc>
          <w:tcPr>
            <w:tcW w:w="2605" w:type="dxa"/>
            <w:shd w:val="clear" w:color="auto" w:fill="auto"/>
          </w:tcPr>
          <w:p w14:paraId="447CFA2C"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Manual control of item audio</w:t>
            </w:r>
            <w:r w:rsidRPr="00377F94">
              <w:rPr>
                <w:rFonts w:cs="Lucida Grande"/>
                <w:color w:val="000000" w:themeColor="text1"/>
                <w:szCs w:val="22"/>
              </w:rPr>
              <w:t xml:space="preserve"> (MC)</w:t>
            </w:r>
            <w:r w:rsidRPr="00377F94">
              <w:rPr>
                <w:rFonts w:cs="Lucida Grande"/>
                <w:szCs w:val="22"/>
              </w:rPr>
              <w:t>*</w:t>
            </w:r>
          </w:p>
          <w:p w14:paraId="09963165"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Student manually starts the pre-recorded audio embedded in certain test item prompts.</w:t>
            </w:r>
          </w:p>
        </w:tc>
        <w:tc>
          <w:tcPr>
            <w:tcW w:w="2860" w:type="dxa"/>
            <w:shd w:val="clear" w:color="auto" w:fill="auto"/>
          </w:tcPr>
          <w:p w14:paraId="61F1A723"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Manual control of item audio</w:t>
            </w:r>
            <w:r w:rsidRPr="00377F94">
              <w:rPr>
                <w:rFonts w:cs="Lucida Grande"/>
                <w:color w:val="000000" w:themeColor="text1"/>
                <w:szCs w:val="22"/>
              </w:rPr>
              <w:t xml:space="preserve"> (MC)</w:t>
            </w:r>
            <w:r w:rsidRPr="00377F94">
              <w:rPr>
                <w:rFonts w:cs="Lucida Grande"/>
                <w:szCs w:val="22"/>
              </w:rPr>
              <w:t>*</w:t>
            </w:r>
          </w:p>
          <w:p w14:paraId="0EA5D371"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szCs w:val="22"/>
              </w:rPr>
              <w:t>Test administrator asks if student is ready to listen, then plays the audio of a pre-recorded human voice on a CD for certain test item prompts.</w:t>
            </w:r>
          </w:p>
        </w:tc>
        <w:tc>
          <w:tcPr>
            <w:tcW w:w="1170" w:type="dxa"/>
            <w:shd w:val="clear" w:color="auto" w:fill="auto"/>
            <w:vAlign w:val="center"/>
          </w:tcPr>
          <w:p w14:paraId="0AAD54D8"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93" w:type="dxa"/>
            <w:gridSpan w:val="2"/>
            <w:shd w:val="clear" w:color="auto" w:fill="auto"/>
            <w:vAlign w:val="center"/>
          </w:tcPr>
          <w:p w14:paraId="369C9E30"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316D685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4D4971DB"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–online test only; N/A for paper test</w:t>
            </w:r>
          </w:p>
        </w:tc>
      </w:tr>
      <w:tr w:rsidR="00CD7D9E" w:rsidRPr="00377F94" w14:paraId="3D8B8940" w14:textId="77777777" w:rsidTr="00E62728">
        <w:trPr>
          <w:trHeight w:val="1205"/>
          <w:jc w:val="center"/>
        </w:trPr>
        <w:tc>
          <w:tcPr>
            <w:tcW w:w="2605" w:type="dxa"/>
            <w:shd w:val="clear" w:color="auto" w:fill="auto"/>
          </w:tcPr>
          <w:p w14:paraId="76DBA1DB"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Repeat item audio</w:t>
            </w:r>
            <w:r w:rsidRPr="00377F94">
              <w:rPr>
                <w:rFonts w:cs="Lucida Grande"/>
                <w:color w:val="000000" w:themeColor="text1"/>
                <w:szCs w:val="22"/>
              </w:rPr>
              <w:t xml:space="preserve"> (RA)</w:t>
            </w:r>
            <w:r w:rsidRPr="00377F94">
              <w:rPr>
                <w:rFonts w:cs="Lucida Grande"/>
                <w:szCs w:val="22"/>
              </w:rPr>
              <w:t>*</w:t>
            </w:r>
          </w:p>
          <w:p w14:paraId="62DD3DC0"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Student manually plays and repeats pre-recorded audio embedded in certain test item prompts.</w:t>
            </w:r>
          </w:p>
        </w:tc>
        <w:tc>
          <w:tcPr>
            <w:tcW w:w="2860" w:type="dxa"/>
            <w:shd w:val="clear" w:color="auto" w:fill="auto"/>
            <w:vAlign w:val="center"/>
          </w:tcPr>
          <w:p w14:paraId="5C96DDDE"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Repeat item audio</w:t>
            </w:r>
            <w:r w:rsidRPr="00377F94">
              <w:rPr>
                <w:rFonts w:cs="Lucida Grande"/>
                <w:color w:val="000000" w:themeColor="text1"/>
                <w:szCs w:val="22"/>
              </w:rPr>
              <w:t xml:space="preserve"> (RA)</w:t>
            </w:r>
            <w:r w:rsidRPr="00377F94">
              <w:rPr>
                <w:rFonts w:cs="Lucida Grande"/>
                <w:szCs w:val="22"/>
              </w:rPr>
              <w:t>*</w:t>
            </w:r>
          </w:p>
          <w:p w14:paraId="22CA75CD" w14:textId="77777777" w:rsidR="00CD7D9E" w:rsidRPr="00377F94" w:rsidRDefault="00CD7D9E" w:rsidP="000E6965">
            <w:pPr>
              <w:spacing w:after="60"/>
              <w:rPr>
                <w:rFonts w:cs="Lucida Grande"/>
                <w:color w:val="000000"/>
                <w:szCs w:val="22"/>
              </w:rPr>
            </w:pPr>
            <w:r w:rsidRPr="00377F94">
              <w:rPr>
                <w:rFonts w:cs="Lucida Grande"/>
                <w:szCs w:val="22"/>
              </w:rPr>
              <w:t>Test administrator asks if student is ready to listen, then repeats</w:t>
            </w:r>
            <w:r w:rsidRPr="00377F94">
              <w:rPr>
                <w:rFonts w:cs="Lucida Grande"/>
                <w:color w:val="000000"/>
                <w:szCs w:val="22"/>
              </w:rPr>
              <w:t xml:space="preserve"> a pre-recorded human voice on a CD for certain test item prompts.</w:t>
            </w:r>
          </w:p>
        </w:tc>
        <w:tc>
          <w:tcPr>
            <w:tcW w:w="1170" w:type="dxa"/>
            <w:shd w:val="clear" w:color="auto" w:fill="auto"/>
            <w:vAlign w:val="center"/>
          </w:tcPr>
          <w:p w14:paraId="4C15FF6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w:t>
            </w:r>
          </w:p>
          <w:p w14:paraId="02F31824" w14:textId="77777777" w:rsidR="00CD7D9E" w:rsidRPr="00377F94" w:rsidRDefault="00CD7D9E" w:rsidP="000E6965">
            <w:pPr>
              <w:autoSpaceDE w:val="0"/>
              <w:autoSpaceDN w:val="0"/>
              <w:adjustRightInd w:val="0"/>
              <w:spacing w:after="60"/>
              <w:ind w:left="-108" w:right="-108"/>
              <w:jc w:val="center"/>
              <w:rPr>
                <w:rFonts w:cs="Lucida Grande"/>
                <w:color w:val="000000"/>
                <w:szCs w:val="22"/>
              </w:rPr>
            </w:pPr>
            <w:r w:rsidRPr="00377F94">
              <w:rPr>
                <w:rFonts w:cs="Lucida Grande"/>
                <w:color w:val="000000"/>
                <w:szCs w:val="22"/>
              </w:rPr>
              <w:t>repeat item only once</w:t>
            </w:r>
          </w:p>
        </w:tc>
        <w:tc>
          <w:tcPr>
            <w:tcW w:w="1193" w:type="dxa"/>
            <w:gridSpan w:val="2"/>
            <w:shd w:val="clear" w:color="auto" w:fill="auto"/>
            <w:vAlign w:val="center"/>
          </w:tcPr>
          <w:p w14:paraId="42F1BFC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4F56C63A"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4EFF91D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 xml:space="preserve">Yes </w:t>
            </w:r>
          </w:p>
        </w:tc>
      </w:tr>
      <w:tr w:rsidR="00CD7D9E" w:rsidRPr="00377F94" w14:paraId="141BCEC9" w14:textId="77777777" w:rsidTr="00E62728">
        <w:trPr>
          <w:trHeight w:val="58"/>
          <w:jc w:val="center"/>
        </w:trPr>
        <w:tc>
          <w:tcPr>
            <w:tcW w:w="2606" w:type="dxa"/>
            <w:gridSpan w:val="2"/>
            <w:shd w:val="clear" w:color="auto" w:fill="auto"/>
          </w:tcPr>
          <w:p w14:paraId="2D1D3E68" w14:textId="77777777" w:rsidR="00CD7D9E" w:rsidRPr="00377F94" w:rsidRDefault="00CD7D9E" w:rsidP="000E6965">
            <w:pPr>
              <w:autoSpaceDE w:val="0"/>
              <w:autoSpaceDN w:val="0"/>
              <w:adjustRightInd w:val="0"/>
              <w:spacing w:after="60"/>
              <w:rPr>
                <w:rFonts w:cs="Lucida Grande"/>
                <w:color w:val="000000"/>
                <w:szCs w:val="22"/>
              </w:rPr>
            </w:pPr>
            <w:r w:rsidRPr="00377F94">
              <w:rPr>
                <w:b/>
                <w:color w:val="231F20"/>
                <w:szCs w:val="22"/>
              </w:rPr>
              <w:t xml:space="preserve">In-person human reader </w:t>
            </w:r>
            <w:r w:rsidRPr="00377F94">
              <w:rPr>
                <w:rFonts w:cs="Lucida Grande"/>
                <w:color w:val="000000" w:themeColor="text1"/>
                <w:szCs w:val="22"/>
              </w:rPr>
              <w:t>(IR)</w:t>
            </w:r>
          </w:p>
        </w:tc>
        <w:tc>
          <w:tcPr>
            <w:tcW w:w="1170" w:type="dxa"/>
            <w:shd w:val="clear" w:color="auto" w:fill="auto"/>
            <w:vAlign w:val="center"/>
          </w:tcPr>
          <w:p w14:paraId="55EFF3A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93" w:type="dxa"/>
            <w:gridSpan w:val="2"/>
            <w:shd w:val="clear" w:color="auto" w:fill="auto"/>
            <w:vAlign w:val="center"/>
          </w:tcPr>
          <w:p w14:paraId="7163E9CB"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210D088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0C0E1A83"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077453E2" w14:textId="77777777" w:rsidTr="00E62728">
        <w:trPr>
          <w:trHeight w:val="132"/>
          <w:jc w:val="center"/>
        </w:trPr>
        <w:tc>
          <w:tcPr>
            <w:tcW w:w="2606" w:type="dxa"/>
            <w:gridSpan w:val="2"/>
            <w:shd w:val="clear" w:color="auto" w:fill="auto"/>
          </w:tcPr>
          <w:p w14:paraId="09D8BB88" w14:textId="77777777" w:rsidR="00CD7D9E" w:rsidRPr="00377F94" w:rsidRDefault="00CD7D9E" w:rsidP="000E6965">
            <w:pPr>
              <w:autoSpaceDE w:val="0"/>
              <w:autoSpaceDN w:val="0"/>
              <w:adjustRightInd w:val="0"/>
              <w:spacing w:after="60"/>
              <w:rPr>
                <w:rFonts w:cs="Lucida Grande"/>
                <w:color w:val="000000"/>
                <w:szCs w:val="22"/>
              </w:rPr>
            </w:pPr>
            <w:r w:rsidRPr="00377F94">
              <w:rPr>
                <w:b/>
                <w:color w:val="231F20"/>
                <w:szCs w:val="22"/>
              </w:rPr>
              <w:t xml:space="preserve">Repeat In-person human reader </w:t>
            </w:r>
            <w:r w:rsidRPr="00377F94">
              <w:rPr>
                <w:rFonts w:cs="Lucida Grande"/>
                <w:color w:val="000000" w:themeColor="text1"/>
                <w:szCs w:val="22"/>
              </w:rPr>
              <w:t>(RP)</w:t>
            </w:r>
          </w:p>
        </w:tc>
        <w:tc>
          <w:tcPr>
            <w:tcW w:w="1170" w:type="dxa"/>
            <w:shd w:val="clear" w:color="auto" w:fill="auto"/>
            <w:vAlign w:val="center"/>
          </w:tcPr>
          <w:p w14:paraId="5A9F00F5" w14:textId="77777777" w:rsidR="00CD7D9E" w:rsidRPr="00377F94" w:rsidRDefault="00CD7D9E" w:rsidP="00D466F6">
            <w:pPr>
              <w:autoSpaceDE w:val="0"/>
              <w:autoSpaceDN w:val="0"/>
              <w:adjustRightInd w:val="0"/>
              <w:spacing w:after="60"/>
              <w:jc w:val="center"/>
              <w:rPr>
                <w:rFonts w:cs="Lucida Grande"/>
                <w:color w:val="000000"/>
                <w:szCs w:val="22"/>
              </w:rPr>
            </w:pPr>
            <w:r w:rsidRPr="00377F94">
              <w:rPr>
                <w:rFonts w:cs="Lucida Grande"/>
                <w:color w:val="000000" w:themeColor="text1"/>
                <w:szCs w:val="22"/>
              </w:rPr>
              <w:t xml:space="preserve">Yes </w:t>
            </w:r>
            <w:r w:rsidRPr="00377F94">
              <w:rPr>
                <w:rFonts w:cs="Calibri"/>
                <w:color w:val="000000" w:themeColor="text1"/>
                <w:szCs w:val="22"/>
              </w:rPr>
              <w:t>–</w:t>
            </w:r>
          </w:p>
          <w:p w14:paraId="20F4ABD2" w14:textId="77777777" w:rsidR="00CD7D9E" w:rsidRPr="00377F94" w:rsidRDefault="00CD7D9E" w:rsidP="000E6965">
            <w:pPr>
              <w:autoSpaceDE w:val="0"/>
              <w:autoSpaceDN w:val="0"/>
              <w:adjustRightInd w:val="0"/>
              <w:ind w:left="-115" w:right="-115"/>
              <w:jc w:val="center"/>
              <w:rPr>
                <w:rFonts w:cs="Lucida Grande"/>
                <w:color w:val="000000"/>
                <w:szCs w:val="22"/>
              </w:rPr>
            </w:pPr>
            <w:r w:rsidRPr="00377F94">
              <w:rPr>
                <w:rFonts w:cs="Lucida Grande"/>
                <w:color w:val="000000"/>
                <w:szCs w:val="22"/>
              </w:rPr>
              <w:t xml:space="preserve">repeat item only once </w:t>
            </w:r>
          </w:p>
        </w:tc>
        <w:tc>
          <w:tcPr>
            <w:tcW w:w="1193" w:type="dxa"/>
            <w:gridSpan w:val="2"/>
            <w:shd w:val="clear" w:color="auto" w:fill="auto"/>
            <w:vAlign w:val="center"/>
          </w:tcPr>
          <w:p w14:paraId="6570519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20F6A71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 repeat item only once</w:t>
            </w:r>
          </w:p>
        </w:tc>
        <w:tc>
          <w:tcPr>
            <w:tcW w:w="1142" w:type="dxa"/>
            <w:gridSpan w:val="2"/>
            <w:shd w:val="clear" w:color="auto" w:fill="auto"/>
            <w:vAlign w:val="center"/>
          </w:tcPr>
          <w:p w14:paraId="317598D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 repeat item only once</w:t>
            </w:r>
          </w:p>
        </w:tc>
      </w:tr>
      <w:tr w:rsidR="00CD7D9E" w:rsidRPr="00377F94" w14:paraId="5BE8D94A" w14:textId="77777777" w:rsidTr="00E62728">
        <w:trPr>
          <w:trHeight w:val="58"/>
          <w:jc w:val="center"/>
        </w:trPr>
        <w:tc>
          <w:tcPr>
            <w:tcW w:w="2606" w:type="dxa"/>
            <w:shd w:val="clear" w:color="auto" w:fill="auto"/>
          </w:tcPr>
          <w:p w14:paraId="30B0AA23" w14:textId="77777777" w:rsidR="00B36CA1" w:rsidRPr="00377F94" w:rsidRDefault="00B36CA1" w:rsidP="00B36CA1">
            <w:pPr>
              <w:autoSpaceDE w:val="0"/>
              <w:autoSpaceDN w:val="0"/>
              <w:adjustRightInd w:val="0"/>
              <w:spacing w:after="60"/>
              <w:rPr>
                <w:rFonts w:cs="Lucida Grande"/>
                <w:color w:val="000000"/>
                <w:szCs w:val="22"/>
              </w:rPr>
            </w:pPr>
            <w:r w:rsidRPr="00377F94">
              <w:rPr>
                <w:rFonts w:cs="Lucida Grande"/>
                <w:b/>
                <w:color w:val="000000" w:themeColor="text1"/>
                <w:szCs w:val="22"/>
              </w:rPr>
              <w:t>Large print version of test</w:t>
            </w:r>
            <w:r w:rsidRPr="00377F94">
              <w:rPr>
                <w:rFonts w:cs="Lucida Grande"/>
                <w:color w:val="000000" w:themeColor="text1"/>
                <w:szCs w:val="22"/>
              </w:rPr>
              <w:t xml:space="preserve"> (LP) </w:t>
            </w:r>
          </w:p>
          <w:p w14:paraId="14C2C34C" w14:textId="133478CD" w:rsidR="00CD7D9E" w:rsidRPr="00377F94" w:rsidRDefault="00CD7D9E" w:rsidP="003D7EEB">
            <w:pPr>
              <w:autoSpaceDE w:val="0"/>
              <w:autoSpaceDN w:val="0"/>
              <w:adjustRightInd w:val="0"/>
              <w:spacing w:after="60"/>
              <w:rPr>
                <w:rFonts w:cs="Lucida Grande"/>
                <w:color w:val="000000"/>
                <w:szCs w:val="22"/>
              </w:rPr>
            </w:pPr>
            <w:r w:rsidRPr="00377F94">
              <w:rPr>
                <w:rFonts w:cs="Lucida Grande"/>
                <w:color w:val="000000" w:themeColor="text1"/>
                <w:szCs w:val="22"/>
              </w:rPr>
              <w:t>N/A</w:t>
            </w:r>
          </w:p>
        </w:tc>
        <w:tc>
          <w:tcPr>
            <w:tcW w:w="2606" w:type="dxa"/>
            <w:shd w:val="clear" w:color="auto" w:fill="auto"/>
            <w:vAlign w:val="center"/>
          </w:tcPr>
          <w:p w14:paraId="0ECAE4F2"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Large print version of test</w:t>
            </w:r>
            <w:r w:rsidRPr="00377F94">
              <w:rPr>
                <w:rFonts w:cs="Lucida Grande"/>
                <w:color w:val="000000" w:themeColor="text1"/>
                <w:szCs w:val="22"/>
              </w:rPr>
              <w:t xml:space="preserve"> (LP) </w:t>
            </w:r>
          </w:p>
          <w:p w14:paraId="18BDE372"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(must be transcribed into test booklet by test administrator)</w:t>
            </w:r>
          </w:p>
        </w:tc>
        <w:tc>
          <w:tcPr>
            <w:tcW w:w="4644" w:type="dxa"/>
            <w:gridSpan w:val="6"/>
            <w:shd w:val="clear" w:color="auto" w:fill="auto"/>
            <w:vAlign w:val="center"/>
          </w:tcPr>
          <w:p w14:paraId="47CB437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747BE91F" w14:textId="77777777" w:rsidTr="00E62728">
        <w:trPr>
          <w:trHeight w:val="58"/>
          <w:jc w:val="center"/>
        </w:trPr>
        <w:tc>
          <w:tcPr>
            <w:tcW w:w="2606" w:type="dxa"/>
            <w:shd w:val="clear" w:color="auto" w:fill="auto"/>
          </w:tcPr>
          <w:p w14:paraId="59414812" w14:textId="77777777" w:rsidR="003D7EEB" w:rsidRPr="00377F94" w:rsidRDefault="003D7EEB" w:rsidP="003D7EEB">
            <w:pPr>
              <w:autoSpaceDE w:val="0"/>
              <w:autoSpaceDN w:val="0"/>
              <w:adjustRightInd w:val="0"/>
              <w:spacing w:after="60"/>
              <w:rPr>
                <w:rFonts w:cs="Lucida Grande"/>
                <w:color w:val="000000"/>
                <w:szCs w:val="22"/>
              </w:rPr>
            </w:pPr>
            <w:r w:rsidRPr="00377F94">
              <w:rPr>
                <w:rFonts w:cs="Lucida Grande"/>
                <w:b/>
                <w:color w:val="000000" w:themeColor="text1"/>
                <w:szCs w:val="22"/>
              </w:rPr>
              <w:t>Braille version of test</w:t>
            </w:r>
            <w:r w:rsidRPr="00377F94">
              <w:rPr>
                <w:rFonts w:cs="Lucida Grande"/>
                <w:color w:val="000000" w:themeColor="text1"/>
                <w:szCs w:val="22"/>
              </w:rPr>
              <w:t xml:space="preserve"> (BR)</w:t>
            </w:r>
          </w:p>
          <w:p w14:paraId="0EE4E5A5" w14:textId="5738E351" w:rsidR="00CD7D9E" w:rsidRPr="00377F94" w:rsidRDefault="00CD7D9E" w:rsidP="003D7EEB">
            <w:pPr>
              <w:autoSpaceDE w:val="0"/>
              <w:autoSpaceDN w:val="0"/>
              <w:adjustRightInd w:val="0"/>
              <w:spacing w:after="60"/>
              <w:rPr>
                <w:rFonts w:cs="Lucida Grande"/>
                <w:color w:val="000000"/>
                <w:szCs w:val="22"/>
              </w:rPr>
            </w:pPr>
            <w:r w:rsidRPr="00377F94">
              <w:rPr>
                <w:rFonts w:cs="Lucida Grande"/>
                <w:color w:val="000000" w:themeColor="text1"/>
                <w:szCs w:val="22"/>
              </w:rPr>
              <w:t>N/A</w:t>
            </w:r>
          </w:p>
        </w:tc>
        <w:tc>
          <w:tcPr>
            <w:tcW w:w="2606" w:type="dxa"/>
            <w:shd w:val="clear" w:color="auto" w:fill="auto"/>
            <w:vAlign w:val="center"/>
          </w:tcPr>
          <w:p w14:paraId="7E4AA4C8"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Braille version of test</w:t>
            </w:r>
            <w:r w:rsidRPr="00377F94">
              <w:rPr>
                <w:rFonts w:cs="Lucida Grande"/>
                <w:color w:val="000000" w:themeColor="text1"/>
                <w:szCs w:val="22"/>
              </w:rPr>
              <w:t xml:space="preserve"> (BR)</w:t>
            </w:r>
          </w:p>
          <w:p w14:paraId="10A0958E" w14:textId="0AE7A7AF"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w:t>
            </w:r>
            <w:r w:rsidR="00A42E18" w:rsidRPr="00377F94">
              <w:rPr>
                <w:rFonts w:cs="Lucida Grande"/>
                <w:color w:val="000000"/>
                <w:szCs w:val="22"/>
              </w:rPr>
              <w:t xml:space="preserve">See below for </w:t>
            </w:r>
            <w:r w:rsidR="004F0A55" w:rsidRPr="00377F94">
              <w:rPr>
                <w:rFonts w:cs="Lucida Grande"/>
                <w:color w:val="000000"/>
                <w:szCs w:val="22"/>
              </w:rPr>
              <w:t xml:space="preserve">further </w:t>
            </w:r>
            <w:r w:rsidR="00A42E18" w:rsidRPr="00377F94">
              <w:rPr>
                <w:rFonts w:cs="Lucida Grande"/>
                <w:color w:val="000000"/>
                <w:szCs w:val="22"/>
              </w:rPr>
              <w:t>information.</w:t>
            </w:r>
            <w:r w:rsidRPr="00377F94">
              <w:rPr>
                <w:rFonts w:cs="Lucida Grande"/>
                <w:color w:val="000000"/>
                <w:szCs w:val="22"/>
              </w:rPr>
              <w:t>)</w:t>
            </w:r>
          </w:p>
        </w:tc>
        <w:tc>
          <w:tcPr>
            <w:tcW w:w="1170" w:type="dxa"/>
            <w:shd w:val="clear" w:color="auto" w:fill="auto"/>
            <w:vAlign w:val="center"/>
          </w:tcPr>
          <w:p w14:paraId="7B9616AA"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szCs w:val="22"/>
              </w:rPr>
              <w:t>Yes</w:t>
            </w:r>
          </w:p>
        </w:tc>
        <w:tc>
          <w:tcPr>
            <w:tcW w:w="1193" w:type="dxa"/>
            <w:gridSpan w:val="2"/>
            <w:shd w:val="clear" w:color="auto" w:fill="auto"/>
            <w:vAlign w:val="center"/>
          </w:tcPr>
          <w:p w14:paraId="47F06CC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39" w:type="dxa"/>
            <w:shd w:val="clear" w:color="auto" w:fill="auto"/>
            <w:vAlign w:val="center"/>
          </w:tcPr>
          <w:p w14:paraId="6D8A9D7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szCs w:val="22"/>
              </w:rPr>
              <w:t>N/A</w:t>
            </w:r>
          </w:p>
        </w:tc>
        <w:tc>
          <w:tcPr>
            <w:tcW w:w="1142" w:type="dxa"/>
            <w:gridSpan w:val="2"/>
            <w:shd w:val="clear" w:color="auto" w:fill="auto"/>
            <w:vAlign w:val="center"/>
          </w:tcPr>
          <w:p w14:paraId="79C7790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512F383C" w14:textId="77777777" w:rsidTr="00E62728">
        <w:trPr>
          <w:trHeight w:val="58"/>
          <w:jc w:val="center"/>
        </w:trPr>
        <w:tc>
          <w:tcPr>
            <w:tcW w:w="2606" w:type="dxa"/>
            <w:gridSpan w:val="2"/>
            <w:shd w:val="clear" w:color="auto" w:fill="auto"/>
            <w:vAlign w:val="center"/>
          </w:tcPr>
          <w:p w14:paraId="50AB3EC6" w14:textId="77777777" w:rsidR="00CD7D9E" w:rsidRPr="00377F94" w:rsidRDefault="00CD7D9E" w:rsidP="365BDE3E">
            <w:pPr>
              <w:widowControl w:val="0"/>
              <w:ind w:right="374"/>
              <w:rPr>
                <w:rFonts w:eastAsia="Calibri"/>
                <w:szCs w:val="22"/>
              </w:rPr>
            </w:pPr>
            <w:r w:rsidRPr="00377F94">
              <w:rPr>
                <w:rFonts w:eastAsia="Calibri"/>
                <w:b/>
                <w:color w:val="231F20"/>
                <w:szCs w:val="22"/>
              </w:rPr>
              <w:t xml:space="preserve">Interpreter signs </w:t>
            </w:r>
            <w:r w:rsidRPr="00377F94">
              <w:rPr>
                <w:rFonts w:eastAsia="Calibri"/>
                <w:b/>
                <w:color w:val="231F20"/>
                <w:w w:val="105"/>
                <w:szCs w:val="22"/>
              </w:rPr>
              <w:t>test</w:t>
            </w:r>
            <w:r w:rsidRPr="00377F94">
              <w:rPr>
                <w:rFonts w:eastAsia="Calibri"/>
                <w:b/>
                <w:color w:val="231F20"/>
                <w:spacing w:val="-21"/>
                <w:w w:val="105"/>
                <w:szCs w:val="22"/>
              </w:rPr>
              <w:t xml:space="preserve"> </w:t>
            </w:r>
            <w:r w:rsidRPr="00377F94">
              <w:rPr>
                <w:rFonts w:eastAsia="Calibri"/>
                <w:b/>
                <w:color w:val="231F20"/>
                <w:w w:val="105"/>
                <w:szCs w:val="22"/>
              </w:rPr>
              <w:t>directions</w:t>
            </w:r>
            <w:r w:rsidRPr="00377F94">
              <w:rPr>
                <w:rFonts w:eastAsia="Calibri"/>
                <w:b/>
                <w:color w:val="231F20"/>
                <w:spacing w:val="-21"/>
                <w:w w:val="105"/>
                <w:szCs w:val="22"/>
              </w:rPr>
              <w:t xml:space="preserve"> </w:t>
            </w:r>
            <w:r w:rsidRPr="00377F94">
              <w:rPr>
                <w:rFonts w:eastAsia="Calibri"/>
                <w:b/>
                <w:color w:val="231F20"/>
                <w:w w:val="105"/>
                <w:szCs w:val="22"/>
              </w:rPr>
              <w:t>in ASL</w:t>
            </w:r>
            <w:r w:rsidRPr="00377F94">
              <w:rPr>
                <w:rFonts w:eastAsia="Calibri"/>
                <w:color w:val="231F20"/>
                <w:w w:val="105"/>
                <w:szCs w:val="22"/>
              </w:rPr>
              <w:t xml:space="preserve"> </w:t>
            </w:r>
            <w:r w:rsidRPr="00377F94">
              <w:rPr>
                <w:rFonts w:eastAsia="Calibri"/>
                <w:b/>
                <w:color w:val="231F20"/>
                <w:w w:val="105"/>
                <w:szCs w:val="22"/>
              </w:rPr>
              <w:t>or another sign system</w:t>
            </w:r>
            <w:r w:rsidRPr="00377F94">
              <w:rPr>
                <w:rFonts w:eastAsia="Calibri"/>
                <w:color w:val="231F20"/>
                <w:w w:val="105"/>
                <w:szCs w:val="22"/>
              </w:rPr>
              <w:t xml:space="preserve"> (SD)</w:t>
            </w:r>
          </w:p>
        </w:tc>
        <w:tc>
          <w:tcPr>
            <w:tcW w:w="4644" w:type="dxa"/>
            <w:gridSpan w:val="6"/>
            <w:shd w:val="clear" w:color="auto" w:fill="auto"/>
            <w:vAlign w:val="center"/>
          </w:tcPr>
          <w:p w14:paraId="54941D27" w14:textId="77777777" w:rsidR="00CD7D9E" w:rsidRPr="00377F94" w:rsidRDefault="00CD7D9E" w:rsidP="000E6965">
            <w:pPr>
              <w:autoSpaceDE w:val="0"/>
              <w:autoSpaceDN w:val="0"/>
              <w:adjustRightInd w:val="0"/>
              <w:jc w:val="center"/>
              <w:rPr>
                <w:rFonts w:cs="Lucida Grande"/>
                <w:color w:val="000000"/>
                <w:szCs w:val="22"/>
              </w:rPr>
            </w:pPr>
            <w:r w:rsidRPr="00377F94">
              <w:rPr>
                <w:rFonts w:cs="Lucida Grande"/>
                <w:color w:val="000000" w:themeColor="text1"/>
                <w:szCs w:val="22"/>
              </w:rPr>
              <w:t>Yes</w:t>
            </w:r>
          </w:p>
        </w:tc>
      </w:tr>
    </w:tbl>
    <w:p w14:paraId="02E82867" w14:textId="7E92EE7A" w:rsidR="00724F21" w:rsidRPr="00377F94" w:rsidRDefault="00A937AA" w:rsidP="00A937AA">
      <w:pPr>
        <w:tabs>
          <w:tab w:val="left" w:pos="1320"/>
        </w:tabs>
        <w:autoSpaceDE w:val="0"/>
        <w:autoSpaceDN w:val="0"/>
        <w:adjustRightInd w:val="0"/>
        <w:outlineLvl w:val="0"/>
        <w:rPr>
          <w:b/>
          <w:color w:val="000000"/>
          <w:szCs w:val="22"/>
        </w:rPr>
      </w:pPr>
      <w:r w:rsidRPr="00377F94">
        <w:rPr>
          <w:b/>
          <w:color w:val="000000"/>
          <w:szCs w:val="22"/>
        </w:rPr>
        <w:tab/>
      </w:r>
    </w:p>
    <w:p w14:paraId="12D15B24" w14:textId="77777777" w:rsidR="00CD7D9E" w:rsidRPr="00377F94" w:rsidRDefault="00CD7D9E" w:rsidP="00C82508">
      <w:pPr>
        <w:pageBreakBefore/>
        <w:jc w:val="center"/>
        <w:rPr>
          <w:b/>
          <w:bCs/>
          <w:szCs w:val="22"/>
        </w:rPr>
      </w:pPr>
      <w:r w:rsidRPr="00377F94">
        <w:rPr>
          <w:b/>
          <w:bCs/>
          <w:szCs w:val="22"/>
        </w:rPr>
        <w:lastRenderedPageBreak/>
        <w:t>ACCESS Accommodations for Students with Disabilities: Test Item Responses</w:t>
      </w:r>
    </w:p>
    <w:tbl>
      <w:tblPr>
        <w:tblStyle w:val="TableGrid1"/>
        <w:tblW w:w="10015" w:type="dxa"/>
        <w:jc w:val="center"/>
        <w:tblLayout w:type="fixed"/>
        <w:tblLook w:val="04A0" w:firstRow="1" w:lastRow="0" w:firstColumn="1" w:lastColumn="0" w:noHBand="0" w:noVBand="1"/>
      </w:tblPr>
      <w:tblGrid>
        <w:gridCol w:w="2515"/>
        <w:gridCol w:w="2920"/>
        <w:gridCol w:w="1170"/>
        <w:gridCol w:w="1170"/>
        <w:gridCol w:w="1170"/>
        <w:gridCol w:w="1070"/>
      </w:tblGrid>
      <w:tr w:rsidR="00CD7D9E" w:rsidRPr="00377F94" w14:paraId="33A9B02E" w14:textId="77777777" w:rsidTr="365BDE3E">
        <w:trPr>
          <w:trHeight w:val="219"/>
          <w:jc w:val="center"/>
        </w:trPr>
        <w:tc>
          <w:tcPr>
            <w:tcW w:w="2515" w:type="dxa"/>
            <w:vMerge w:val="restart"/>
            <w:shd w:val="clear" w:color="auto" w:fill="DBE5F1" w:themeFill="accent1" w:themeFillTint="33"/>
            <w:vAlign w:val="center"/>
          </w:tcPr>
          <w:p w14:paraId="6F6BA5B9"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0FC1A46B"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20" w:type="dxa"/>
            <w:vMerge w:val="restart"/>
            <w:shd w:val="clear" w:color="auto" w:fill="DBE5F1" w:themeFill="accent1" w:themeFillTint="33"/>
            <w:vAlign w:val="center"/>
          </w:tcPr>
          <w:p w14:paraId="12CD5A3E" w14:textId="77777777" w:rsidR="00CD7D9E" w:rsidRPr="00377F94" w:rsidRDefault="00CD7D9E" w:rsidP="000E6965">
            <w:pPr>
              <w:jc w:val="center"/>
              <w:rPr>
                <w:b/>
                <w:szCs w:val="22"/>
              </w:rPr>
            </w:pPr>
            <w:r w:rsidRPr="00377F94">
              <w:rPr>
                <w:b/>
                <w:szCs w:val="22"/>
              </w:rPr>
              <w:t>Paper-Based</w:t>
            </w:r>
          </w:p>
          <w:p w14:paraId="6B0BA6EE" w14:textId="77777777" w:rsidR="00CD7D9E" w:rsidRPr="00377F94" w:rsidDel="00D3789F" w:rsidRDefault="00CD7D9E" w:rsidP="000E6965">
            <w:pPr>
              <w:jc w:val="center"/>
              <w:rPr>
                <w:szCs w:val="22"/>
              </w:rPr>
            </w:pPr>
            <w:r w:rsidRPr="00377F94">
              <w:rPr>
                <w:szCs w:val="22"/>
              </w:rPr>
              <w:t>(Accommodation code)</w:t>
            </w:r>
          </w:p>
        </w:tc>
        <w:tc>
          <w:tcPr>
            <w:tcW w:w="4580" w:type="dxa"/>
            <w:gridSpan w:val="4"/>
            <w:tcBorders>
              <w:bottom w:val="single" w:sz="4" w:space="0" w:color="auto"/>
            </w:tcBorders>
            <w:shd w:val="clear" w:color="auto" w:fill="DBE5F1" w:themeFill="accent1" w:themeFillTint="33"/>
            <w:vAlign w:val="center"/>
          </w:tcPr>
          <w:p w14:paraId="390FF152"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39C5B5F7" w14:textId="77777777" w:rsidTr="00724F21">
        <w:trPr>
          <w:trHeight w:val="278"/>
          <w:jc w:val="center"/>
        </w:trPr>
        <w:tc>
          <w:tcPr>
            <w:tcW w:w="2515" w:type="dxa"/>
            <w:vMerge/>
            <w:vAlign w:val="center"/>
          </w:tcPr>
          <w:p w14:paraId="0FD8A2F0" w14:textId="77777777" w:rsidR="00CD7D9E" w:rsidRPr="00377F94" w:rsidRDefault="00CD7D9E" w:rsidP="000E6965">
            <w:pPr>
              <w:autoSpaceDE w:val="0"/>
              <w:autoSpaceDN w:val="0"/>
              <w:adjustRightInd w:val="0"/>
              <w:jc w:val="center"/>
              <w:rPr>
                <w:b/>
                <w:color w:val="000000"/>
                <w:szCs w:val="22"/>
              </w:rPr>
            </w:pPr>
          </w:p>
        </w:tc>
        <w:tc>
          <w:tcPr>
            <w:tcW w:w="2920" w:type="dxa"/>
            <w:vMerge/>
            <w:vAlign w:val="center"/>
          </w:tcPr>
          <w:p w14:paraId="04EF9CF2" w14:textId="77777777" w:rsidR="00CD7D9E" w:rsidRPr="00377F94" w:rsidRDefault="00CD7D9E" w:rsidP="000E6965">
            <w:pPr>
              <w:autoSpaceDE w:val="0"/>
              <w:autoSpaceDN w:val="0"/>
              <w:adjustRightInd w:val="0"/>
              <w:jc w:val="center"/>
              <w:rPr>
                <w:b/>
                <w:color w:val="000000"/>
                <w:szCs w:val="22"/>
              </w:rPr>
            </w:pPr>
          </w:p>
        </w:tc>
        <w:tc>
          <w:tcPr>
            <w:tcW w:w="1170" w:type="dxa"/>
            <w:tcBorders>
              <w:bottom w:val="single" w:sz="4" w:space="0" w:color="auto"/>
            </w:tcBorders>
            <w:shd w:val="clear" w:color="auto" w:fill="DBE5F1" w:themeFill="accent1" w:themeFillTint="33"/>
            <w:vAlign w:val="center"/>
          </w:tcPr>
          <w:p w14:paraId="77649586"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70" w:type="dxa"/>
            <w:tcBorders>
              <w:bottom w:val="single" w:sz="4" w:space="0" w:color="auto"/>
            </w:tcBorders>
            <w:shd w:val="clear" w:color="auto" w:fill="DBE5F1" w:themeFill="accent1" w:themeFillTint="33"/>
            <w:vAlign w:val="center"/>
          </w:tcPr>
          <w:p w14:paraId="68C93CEC"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70" w:type="dxa"/>
            <w:tcBorders>
              <w:bottom w:val="single" w:sz="4" w:space="0" w:color="auto"/>
            </w:tcBorders>
            <w:shd w:val="clear" w:color="auto" w:fill="DBE5F1" w:themeFill="accent1" w:themeFillTint="33"/>
            <w:vAlign w:val="center"/>
          </w:tcPr>
          <w:p w14:paraId="0B3324B2"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70" w:type="dxa"/>
            <w:tcBorders>
              <w:bottom w:val="single" w:sz="4" w:space="0" w:color="auto"/>
            </w:tcBorders>
            <w:shd w:val="clear" w:color="auto" w:fill="DBE5F1" w:themeFill="accent1" w:themeFillTint="33"/>
            <w:vAlign w:val="center"/>
          </w:tcPr>
          <w:p w14:paraId="441376EA"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22F01EB8" w14:textId="77777777" w:rsidTr="000E6965">
        <w:trPr>
          <w:trHeight w:val="51"/>
          <w:jc w:val="center"/>
        </w:trPr>
        <w:tc>
          <w:tcPr>
            <w:tcW w:w="5435" w:type="dxa"/>
            <w:gridSpan w:val="2"/>
            <w:shd w:val="clear" w:color="auto" w:fill="auto"/>
            <w:vAlign w:val="center"/>
          </w:tcPr>
          <w:p w14:paraId="70E29F17"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Scribed response</w:t>
            </w:r>
            <w:r w:rsidRPr="00377F94">
              <w:rPr>
                <w:rFonts w:cs="Lucida Grande"/>
                <w:color w:val="000000" w:themeColor="text1"/>
                <w:szCs w:val="22"/>
              </w:rPr>
              <w:t xml:space="preserve"> (SR)</w:t>
            </w:r>
          </w:p>
        </w:tc>
        <w:tc>
          <w:tcPr>
            <w:tcW w:w="1170" w:type="dxa"/>
            <w:shd w:val="clear" w:color="auto" w:fill="auto"/>
            <w:vAlign w:val="center"/>
          </w:tcPr>
          <w:p w14:paraId="40FE37CE"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73AFBCD0"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37EB75BE"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5F10CF5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13863A27" w14:textId="77777777" w:rsidTr="000E6965">
        <w:trPr>
          <w:trHeight w:val="602"/>
          <w:jc w:val="center"/>
        </w:trPr>
        <w:tc>
          <w:tcPr>
            <w:tcW w:w="5435" w:type="dxa"/>
            <w:gridSpan w:val="2"/>
            <w:shd w:val="clear" w:color="auto" w:fill="auto"/>
            <w:vAlign w:val="center"/>
          </w:tcPr>
          <w:p w14:paraId="70D73CF3"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Word processor or similar keyboarding device to respond to test items</w:t>
            </w:r>
            <w:r w:rsidRPr="00377F94">
              <w:rPr>
                <w:rFonts w:cs="Lucida Grande"/>
                <w:color w:val="000000" w:themeColor="text1"/>
                <w:szCs w:val="22"/>
              </w:rPr>
              <w:t xml:space="preserve"> (WD) (must be transcribed by test administrator)</w:t>
            </w:r>
          </w:p>
        </w:tc>
        <w:tc>
          <w:tcPr>
            <w:tcW w:w="1170" w:type="dxa"/>
            <w:shd w:val="clear" w:color="auto" w:fill="auto"/>
            <w:vAlign w:val="center"/>
          </w:tcPr>
          <w:p w14:paraId="0C4A3AC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16BCB6F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60C4B637"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758F3F8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594135A2" w14:textId="77777777" w:rsidTr="000E6965">
        <w:trPr>
          <w:trHeight w:val="495"/>
          <w:jc w:val="center"/>
        </w:trPr>
        <w:tc>
          <w:tcPr>
            <w:tcW w:w="5435" w:type="dxa"/>
            <w:gridSpan w:val="2"/>
            <w:shd w:val="clear" w:color="auto" w:fill="auto"/>
            <w:vAlign w:val="center"/>
          </w:tcPr>
          <w:p w14:paraId="1F719E8C"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Student responds using a recording device, which is played back and transcribed by student</w:t>
            </w:r>
            <w:r w:rsidRPr="00377F94">
              <w:rPr>
                <w:rFonts w:cs="Lucida Grande"/>
                <w:color w:val="000000" w:themeColor="text1"/>
                <w:szCs w:val="22"/>
              </w:rPr>
              <w:t xml:space="preserve"> (RD)</w:t>
            </w:r>
          </w:p>
        </w:tc>
        <w:tc>
          <w:tcPr>
            <w:tcW w:w="1170" w:type="dxa"/>
            <w:shd w:val="clear" w:color="auto" w:fill="auto"/>
            <w:vAlign w:val="center"/>
          </w:tcPr>
          <w:p w14:paraId="64DC130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70" w:type="dxa"/>
            <w:shd w:val="clear" w:color="auto" w:fill="auto"/>
            <w:vAlign w:val="center"/>
          </w:tcPr>
          <w:p w14:paraId="69D41B1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70" w:type="dxa"/>
            <w:shd w:val="clear" w:color="auto" w:fill="auto"/>
            <w:vAlign w:val="center"/>
          </w:tcPr>
          <w:p w14:paraId="0920FA42"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512D7DD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bl>
    <w:p w14:paraId="18C9A812" w14:textId="77777777" w:rsidR="00C82508" w:rsidRDefault="00C82508" w:rsidP="00CB5245">
      <w:pPr>
        <w:jc w:val="center"/>
        <w:rPr>
          <w:b/>
        </w:rPr>
      </w:pPr>
    </w:p>
    <w:p w14:paraId="6AB2E3C4" w14:textId="77777777" w:rsidR="00C82508" w:rsidRDefault="00C82508" w:rsidP="00CB5245">
      <w:pPr>
        <w:jc w:val="center"/>
        <w:rPr>
          <w:b/>
        </w:rPr>
      </w:pPr>
    </w:p>
    <w:p w14:paraId="42242205" w14:textId="47299D0C" w:rsidR="00CD7D9E" w:rsidRPr="00377F94" w:rsidRDefault="00CD7D9E" w:rsidP="00CB5245">
      <w:pPr>
        <w:jc w:val="center"/>
        <w:rPr>
          <w:b/>
        </w:rPr>
      </w:pPr>
      <w:r w:rsidRPr="6990F6BB">
        <w:rPr>
          <w:b/>
          <w:bCs/>
        </w:rPr>
        <w:t>ACCESS Accommodations for Students with Disabilities: Test Setting (Environment)</w:t>
      </w:r>
    </w:p>
    <w:tbl>
      <w:tblPr>
        <w:tblStyle w:val="TableGrid1"/>
        <w:tblW w:w="9990" w:type="dxa"/>
        <w:jc w:val="center"/>
        <w:tblLayout w:type="fixed"/>
        <w:tblLook w:val="04A0" w:firstRow="1" w:lastRow="0" w:firstColumn="1" w:lastColumn="0" w:noHBand="0" w:noVBand="1"/>
      </w:tblPr>
      <w:tblGrid>
        <w:gridCol w:w="2515"/>
        <w:gridCol w:w="2956"/>
        <w:gridCol w:w="1153"/>
        <w:gridCol w:w="1154"/>
        <w:gridCol w:w="1153"/>
        <w:gridCol w:w="1059"/>
      </w:tblGrid>
      <w:tr w:rsidR="00CD7D9E" w:rsidRPr="00377F94" w14:paraId="141380CD" w14:textId="77777777" w:rsidTr="365BDE3E">
        <w:trPr>
          <w:trHeight w:val="257"/>
          <w:jc w:val="center"/>
        </w:trPr>
        <w:tc>
          <w:tcPr>
            <w:tcW w:w="2515" w:type="dxa"/>
            <w:vMerge w:val="restart"/>
            <w:shd w:val="clear" w:color="auto" w:fill="DBE5F1" w:themeFill="accent1" w:themeFillTint="33"/>
            <w:vAlign w:val="center"/>
          </w:tcPr>
          <w:p w14:paraId="7E40BEBB"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 xml:space="preserve">Online </w:t>
            </w:r>
          </w:p>
          <w:p w14:paraId="14E21AD3"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56" w:type="dxa"/>
            <w:vMerge w:val="restart"/>
            <w:shd w:val="clear" w:color="auto" w:fill="DBE5F1" w:themeFill="accent1" w:themeFillTint="33"/>
            <w:vAlign w:val="center"/>
          </w:tcPr>
          <w:p w14:paraId="412BD31D" w14:textId="77777777" w:rsidR="00CD7D9E" w:rsidRPr="00377F94" w:rsidRDefault="00CD7D9E" w:rsidP="000E6965">
            <w:pPr>
              <w:jc w:val="center"/>
              <w:rPr>
                <w:b/>
                <w:szCs w:val="22"/>
              </w:rPr>
            </w:pPr>
            <w:r w:rsidRPr="00377F94">
              <w:rPr>
                <w:b/>
                <w:szCs w:val="22"/>
              </w:rPr>
              <w:t>Paper-Based</w:t>
            </w:r>
          </w:p>
          <w:p w14:paraId="494EDDCB" w14:textId="77777777" w:rsidR="00CD7D9E" w:rsidRPr="00377F94" w:rsidDel="00D3789F" w:rsidRDefault="00CD7D9E" w:rsidP="000E6965">
            <w:pPr>
              <w:jc w:val="center"/>
              <w:rPr>
                <w:szCs w:val="22"/>
              </w:rPr>
            </w:pPr>
            <w:r w:rsidRPr="00377F94">
              <w:rPr>
                <w:szCs w:val="22"/>
              </w:rPr>
              <w:t>(Accommodation code)</w:t>
            </w:r>
          </w:p>
        </w:tc>
        <w:tc>
          <w:tcPr>
            <w:tcW w:w="4519" w:type="dxa"/>
            <w:gridSpan w:val="4"/>
            <w:tcBorders>
              <w:bottom w:val="single" w:sz="4" w:space="0" w:color="auto"/>
            </w:tcBorders>
            <w:shd w:val="clear" w:color="auto" w:fill="DBE5F1" w:themeFill="accent1" w:themeFillTint="33"/>
            <w:vAlign w:val="center"/>
          </w:tcPr>
          <w:p w14:paraId="719FA1EA"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4D779899" w14:textId="77777777" w:rsidTr="00724F21">
        <w:trPr>
          <w:trHeight w:val="323"/>
          <w:jc w:val="center"/>
        </w:trPr>
        <w:tc>
          <w:tcPr>
            <w:tcW w:w="2515" w:type="dxa"/>
            <w:vMerge/>
            <w:vAlign w:val="center"/>
          </w:tcPr>
          <w:p w14:paraId="4B40F670" w14:textId="77777777" w:rsidR="00CD7D9E" w:rsidRPr="00377F94" w:rsidRDefault="00CD7D9E" w:rsidP="000E6965">
            <w:pPr>
              <w:autoSpaceDE w:val="0"/>
              <w:autoSpaceDN w:val="0"/>
              <w:adjustRightInd w:val="0"/>
              <w:jc w:val="center"/>
              <w:rPr>
                <w:b/>
                <w:color w:val="000000"/>
                <w:szCs w:val="22"/>
              </w:rPr>
            </w:pPr>
          </w:p>
        </w:tc>
        <w:tc>
          <w:tcPr>
            <w:tcW w:w="2956" w:type="dxa"/>
            <w:vMerge/>
            <w:vAlign w:val="center"/>
          </w:tcPr>
          <w:p w14:paraId="163B08D9" w14:textId="77777777" w:rsidR="00CD7D9E" w:rsidRPr="00377F94" w:rsidRDefault="00CD7D9E" w:rsidP="000E6965">
            <w:pPr>
              <w:autoSpaceDE w:val="0"/>
              <w:autoSpaceDN w:val="0"/>
              <w:adjustRightInd w:val="0"/>
              <w:jc w:val="center"/>
              <w:rPr>
                <w:b/>
                <w:color w:val="000000"/>
                <w:szCs w:val="22"/>
              </w:rPr>
            </w:pPr>
          </w:p>
        </w:tc>
        <w:tc>
          <w:tcPr>
            <w:tcW w:w="1153" w:type="dxa"/>
            <w:tcBorders>
              <w:bottom w:val="single" w:sz="4" w:space="0" w:color="auto"/>
            </w:tcBorders>
            <w:shd w:val="clear" w:color="auto" w:fill="DBE5F1" w:themeFill="accent1" w:themeFillTint="33"/>
            <w:vAlign w:val="center"/>
          </w:tcPr>
          <w:p w14:paraId="71CF1E5B"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54" w:type="dxa"/>
            <w:tcBorders>
              <w:bottom w:val="single" w:sz="4" w:space="0" w:color="auto"/>
            </w:tcBorders>
            <w:shd w:val="clear" w:color="auto" w:fill="DBE5F1" w:themeFill="accent1" w:themeFillTint="33"/>
            <w:vAlign w:val="center"/>
          </w:tcPr>
          <w:p w14:paraId="31CC8BBC"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53" w:type="dxa"/>
            <w:tcBorders>
              <w:bottom w:val="single" w:sz="4" w:space="0" w:color="auto"/>
            </w:tcBorders>
            <w:shd w:val="clear" w:color="auto" w:fill="DBE5F1" w:themeFill="accent1" w:themeFillTint="33"/>
            <w:vAlign w:val="center"/>
          </w:tcPr>
          <w:p w14:paraId="0F197CBF"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59" w:type="dxa"/>
            <w:tcBorders>
              <w:bottom w:val="single" w:sz="4" w:space="0" w:color="auto"/>
            </w:tcBorders>
            <w:shd w:val="clear" w:color="auto" w:fill="DBE5F1" w:themeFill="accent1" w:themeFillTint="33"/>
            <w:vAlign w:val="center"/>
          </w:tcPr>
          <w:p w14:paraId="5FD36FDF"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49CEA4E3" w14:textId="77777777" w:rsidTr="000E6965">
        <w:trPr>
          <w:trHeight w:val="58"/>
          <w:jc w:val="center"/>
        </w:trPr>
        <w:tc>
          <w:tcPr>
            <w:tcW w:w="5471" w:type="dxa"/>
            <w:gridSpan w:val="2"/>
            <w:shd w:val="clear" w:color="auto" w:fill="auto"/>
            <w:vAlign w:val="center"/>
          </w:tcPr>
          <w:p w14:paraId="00261694" w14:textId="12793F8E"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szCs w:val="22"/>
              </w:rPr>
              <w:t xml:space="preserve">Test may be administered by school personnel in a non-school setting, with </w:t>
            </w:r>
            <w:hyperlink r:id="rId45" w:history="1">
              <w:r w:rsidRPr="00377F94">
                <w:rPr>
                  <w:rStyle w:val="Hyperlink"/>
                  <w:rFonts w:cs="Lucida Grande"/>
                  <w:b/>
                  <w:szCs w:val="22"/>
                </w:rPr>
                <w:t>DESE approval</w:t>
              </w:r>
            </w:hyperlink>
            <w:r w:rsidRPr="00377F94">
              <w:rPr>
                <w:rFonts w:cs="Lucida Grande"/>
                <w:color w:val="000000"/>
                <w:szCs w:val="22"/>
              </w:rPr>
              <w:t xml:space="preserve"> (NS)</w:t>
            </w:r>
          </w:p>
        </w:tc>
        <w:tc>
          <w:tcPr>
            <w:tcW w:w="4519" w:type="dxa"/>
            <w:gridSpan w:val="4"/>
            <w:shd w:val="clear" w:color="auto" w:fill="auto"/>
            <w:vAlign w:val="center"/>
          </w:tcPr>
          <w:p w14:paraId="503CDBF2"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bl>
    <w:p w14:paraId="179875C1" w14:textId="77777777" w:rsidR="00CD7D9E" w:rsidRDefault="00CD7D9E" w:rsidP="00CD7D9E">
      <w:pPr>
        <w:autoSpaceDE w:val="0"/>
        <w:autoSpaceDN w:val="0"/>
        <w:adjustRightInd w:val="0"/>
        <w:jc w:val="center"/>
        <w:outlineLvl w:val="0"/>
        <w:rPr>
          <w:b/>
          <w:color w:val="000000"/>
          <w:szCs w:val="22"/>
        </w:rPr>
      </w:pPr>
    </w:p>
    <w:p w14:paraId="2005BE15" w14:textId="77777777" w:rsidR="007105BB" w:rsidRPr="00377F94" w:rsidRDefault="007105BB" w:rsidP="00CD7D9E">
      <w:pPr>
        <w:autoSpaceDE w:val="0"/>
        <w:autoSpaceDN w:val="0"/>
        <w:adjustRightInd w:val="0"/>
        <w:jc w:val="center"/>
        <w:outlineLvl w:val="0"/>
        <w:rPr>
          <w:b/>
          <w:color w:val="000000"/>
          <w:szCs w:val="22"/>
        </w:rPr>
      </w:pPr>
    </w:p>
    <w:p w14:paraId="4EEA260F" w14:textId="61A3C759" w:rsidR="00CD7D9E" w:rsidRPr="00377F94" w:rsidRDefault="00CD7D9E" w:rsidP="003B05D0">
      <w:pPr>
        <w:jc w:val="center"/>
        <w:rPr>
          <w:b/>
          <w:bCs/>
          <w:color w:val="000000"/>
          <w:szCs w:val="22"/>
        </w:rPr>
      </w:pPr>
      <w:r w:rsidRPr="00377F94">
        <w:rPr>
          <w:b/>
          <w:bCs/>
          <w:szCs w:val="22"/>
        </w:rPr>
        <w:t xml:space="preserve">ACCESS Accommodations for Students with Disabilities: </w:t>
      </w:r>
      <w:r w:rsidRPr="00377F94">
        <w:rPr>
          <w:b/>
          <w:bCs/>
          <w:color w:val="000000"/>
          <w:szCs w:val="22"/>
        </w:rPr>
        <w:t>Test Timing and Scheduling Accommodations</w:t>
      </w:r>
    </w:p>
    <w:tbl>
      <w:tblPr>
        <w:tblStyle w:val="TableGrid1"/>
        <w:tblW w:w="9995" w:type="dxa"/>
        <w:jc w:val="center"/>
        <w:tblLayout w:type="fixed"/>
        <w:tblLook w:val="04A0" w:firstRow="1" w:lastRow="0" w:firstColumn="1" w:lastColumn="0" w:noHBand="0" w:noVBand="1"/>
      </w:tblPr>
      <w:tblGrid>
        <w:gridCol w:w="2605"/>
        <w:gridCol w:w="2958"/>
        <w:gridCol w:w="1140"/>
        <w:gridCol w:w="1141"/>
        <w:gridCol w:w="1141"/>
        <w:gridCol w:w="1010"/>
      </w:tblGrid>
      <w:tr w:rsidR="00CD7D9E" w:rsidRPr="00377F94" w14:paraId="2ACAF273" w14:textId="77777777" w:rsidTr="365BDE3E">
        <w:trPr>
          <w:trHeight w:val="208"/>
          <w:jc w:val="center"/>
        </w:trPr>
        <w:tc>
          <w:tcPr>
            <w:tcW w:w="2605" w:type="dxa"/>
            <w:vMerge w:val="restart"/>
            <w:shd w:val="clear" w:color="auto" w:fill="DBE5F1" w:themeFill="accent1" w:themeFillTint="33"/>
            <w:vAlign w:val="center"/>
          </w:tcPr>
          <w:p w14:paraId="2B6DB55A"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2AD314EA"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58" w:type="dxa"/>
            <w:vMerge w:val="restart"/>
            <w:shd w:val="clear" w:color="auto" w:fill="DBE5F1" w:themeFill="accent1" w:themeFillTint="33"/>
            <w:vAlign w:val="center"/>
          </w:tcPr>
          <w:p w14:paraId="7ED618F7" w14:textId="77777777" w:rsidR="00CD7D9E" w:rsidRPr="00377F94" w:rsidRDefault="00CD7D9E" w:rsidP="000E6965">
            <w:pPr>
              <w:jc w:val="center"/>
              <w:rPr>
                <w:b/>
                <w:szCs w:val="22"/>
              </w:rPr>
            </w:pPr>
            <w:r w:rsidRPr="00377F94">
              <w:rPr>
                <w:b/>
                <w:szCs w:val="22"/>
              </w:rPr>
              <w:t xml:space="preserve">Paper-Based </w:t>
            </w:r>
          </w:p>
          <w:p w14:paraId="7688B244" w14:textId="77777777" w:rsidR="00CD7D9E" w:rsidRPr="00377F94" w:rsidRDefault="00CD7D9E" w:rsidP="000E6965">
            <w:pPr>
              <w:jc w:val="center"/>
              <w:rPr>
                <w:szCs w:val="22"/>
              </w:rPr>
            </w:pPr>
            <w:r w:rsidRPr="00377F94">
              <w:rPr>
                <w:szCs w:val="22"/>
              </w:rPr>
              <w:t>(Accommodation code)</w:t>
            </w:r>
          </w:p>
        </w:tc>
        <w:tc>
          <w:tcPr>
            <w:tcW w:w="4432" w:type="dxa"/>
            <w:gridSpan w:val="4"/>
            <w:tcBorders>
              <w:bottom w:val="single" w:sz="4" w:space="0" w:color="auto"/>
            </w:tcBorders>
            <w:shd w:val="clear" w:color="auto" w:fill="DBE5F1" w:themeFill="accent1" w:themeFillTint="33"/>
            <w:vAlign w:val="center"/>
          </w:tcPr>
          <w:p w14:paraId="752BC253" w14:textId="77777777" w:rsidR="00CD7D9E" w:rsidRPr="00377F94"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61192FDE" w14:textId="77777777" w:rsidTr="00724F21">
        <w:trPr>
          <w:trHeight w:val="287"/>
          <w:jc w:val="center"/>
        </w:trPr>
        <w:tc>
          <w:tcPr>
            <w:tcW w:w="2605" w:type="dxa"/>
            <w:vMerge/>
            <w:vAlign w:val="center"/>
          </w:tcPr>
          <w:p w14:paraId="46C3E8D7" w14:textId="77777777" w:rsidR="00CD7D9E" w:rsidRPr="00377F94" w:rsidRDefault="00CD7D9E" w:rsidP="000E6965">
            <w:pPr>
              <w:autoSpaceDE w:val="0"/>
              <w:autoSpaceDN w:val="0"/>
              <w:adjustRightInd w:val="0"/>
              <w:jc w:val="center"/>
              <w:rPr>
                <w:b/>
                <w:color w:val="000000"/>
                <w:szCs w:val="22"/>
              </w:rPr>
            </w:pPr>
          </w:p>
        </w:tc>
        <w:tc>
          <w:tcPr>
            <w:tcW w:w="2958" w:type="dxa"/>
            <w:vMerge/>
            <w:vAlign w:val="center"/>
          </w:tcPr>
          <w:p w14:paraId="64C84962" w14:textId="77777777" w:rsidR="00CD7D9E" w:rsidRPr="00377F94" w:rsidRDefault="00CD7D9E" w:rsidP="000E6965">
            <w:pPr>
              <w:autoSpaceDE w:val="0"/>
              <w:autoSpaceDN w:val="0"/>
              <w:adjustRightInd w:val="0"/>
              <w:jc w:val="center"/>
              <w:rPr>
                <w:b/>
                <w:color w:val="000000"/>
                <w:szCs w:val="22"/>
              </w:rPr>
            </w:pPr>
          </w:p>
        </w:tc>
        <w:tc>
          <w:tcPr>
            <w:tcW w:w="1140" w:type="dxa"/>
            <w:tcBorders>
              <w:bottom w:val="single" w:sz="4" w:space="0" w:color="auto"/>
            </w:tcBorders>
            <w:shd w:val="clear" w:color="auto" w:fill="DBE5F1" w:themeFill="accent1" w:themeFillTint="33"/>
            <w:vAlign w:val="center"/>
          </w:tcPr>
          <w:p w14:paraId="72B4272A"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41" w:type="dxa"/>
            <w:tcBorders>
              <w:bottom w:val="single" w:sz="4" w:space="0" w:color="auto"/>
            </w:tcBorders>
            <w:shd w:val="clear" w:color="auto" w:fill="DBE5F1" w:themeFill="accent1" w:themeFillTint="33"/>
            <w:vAlign w:val="center"/>
          </w:tcPr>
          <w:p w14:paraId="044F6C0D"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41" w:type="dxa"/>
            <w:tcBorders>
              <w:bottom w:val="single" w:sz="4" w:space="0" w:color="auto"/>
            </w:tcBorders>
            <w:shd w:val="clear" w:color="auto" w:fill="DBE5F1" w:themeFill="accent1" w:themeFillTint="33"/>
            <w:vAlign w:val="center"/>
          </w:tcPr>
          <w:p w14:paraId="75F0D083"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10" w:type="dxa"/>
            <w:tcBorders>
              <w:bottom w:val="single" w:sz="4" w:space="0" w:color="auto"/>
            </w:tcBorders>
            <w:shd w:val="clear" w:color="auto" w:fill="DBE5F1" w:themeFill="accent1" w:themeFillTint="33"/>
            <w:vAlign w:val="center"/>
          </w:tcPr>
          <w:p w14:paraId="327C2EB9"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7A415344" w14:textId="77777777" w:rsidTr="000E6965">
        <w:trPr>
          <w:trHeight w:val="47"/>
          <w:jc w:val="center"/>
        </w:trPr>
        <w:tc>
          <w:tcPr>
            <w:tcW w:w="5563" w:type="dxa"/>
            <w:gridSpan w:val="2"/>
            <w:shd w:val="clear" w:color="auto" w:fill="auto"/>
            <w:vAlign w:val="center"/>
          </w:tcPr>
          <w:p w14:paraId="1E4E4E7D"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Extended Speaking test response time</w:t>
            </w:r>
            <w:r w:rsidRPr="00377F94">
              <w:rPr>
                <w:rFonts w:cs="Lucida Grande"/>
                <w:color w:val="000000" w:themeColor="text1"/>
                <w:szCs w:val="22"/>
              </w:rPr>
              <w:t xml:space="preserve"> (ES)</w:t>
            </w:r>
            <w:r w:rsidRPr="00377F94">
              <w:rPr>
                <w:rFonts w:cs="Lucida Grande"/>
                <w:szCs w:val="22"/>
              </w:rPr>
              <w:t>*</w:t>
            </w:r>
          </w:p>
          <w:p w14:paraId="3D25C809" w14:textId="77777777" w:rsidR="00CD7D9E" w:rsidRPr="00377F94" w:rsidRDefault="00CD7D9E" w:rsidP="000E6965">
            <w:pPr>
              <w:autoSpaceDE w:val="0"/>
              <w:autoSpaceDN w:val="0"/>
              <w:adjustRightInd w:val="0"/>
              <w:spacing w:after="60"/>
              <w:rPr>
                <w:rFonts w:cs="Lucida Grande"/>
                <w:b/>
                <w:color w:val="000000"/>
                <w:szCs w:val="22"/>
              </w:rPr>
            </w:pPr>
            <w:r w:rsidRPr="00377F94">
              <w:rPr>
                <w:rFonts w:cs="Lucida Grande"/>
                <w:bCs/>
                <w:color w:val="000000"/>
                <w:szCs w:val="22"/>
              </w:rPr>
              <w:t>Student may have until the end of school day to complete the online Speaking test</w:t>
            </w:r>
          </w:p>
        </w:tc>
        <w:tc>
          <w:tcPr>
            <w:tcW w:w="1140" w:type="dxa"/>
            <w:shd w:val="clear" w:color="auto" w:fill="auto"/>
            <w:vAlign w:val="center"/>
          </w:tcPr>
          <w:p w14:paraId="6D77C4B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41" w:type="dxa"/>
            <w:shd w:val="clear" w:color="auto" w:fill="auto"/>
            <w:vAlign w:val="center"/>
          </w:tcPr>
          <w:p w14:paraId="26C2198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41" w:type="dxa"/>
            <w:shd w:val="clear" w:color="auto" w:fill="auto"/>
            <w:vAlign w:val="center"/>
          </w:tcPr>
          <w:p w14:paraId="7F59949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010" w:type="dxa"/>
            <w:shd w:val="clear" w:color="auto" w:fill="auto"/>
            <w:vAlign w:val="center"/>
          </w:tcPr>
          <w:p w14:paraId="2AA7966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r>
    </w:tbl>
    <w:p w14:paraId="372448D9" w14:textId="77777777" w:rsidR="00CD7D9E" w:rsidRPr="00377F94" w:rsidRDefault="00CD7D9E" w:rsidP="00CD7D9E">
      <w:pPr>
        <w:tabs>
          <w:tab w:val="left" w:pos="460"/>
        </w:tabs>
        <w:ind w:right="56"/>
        <w:contextualSpacing/>
        <w:rPr>
          <w:szCs w:val="22"/>
        </w:rPr>
      </w:pPr>
    </w:p>
    <w:p w14:paraId="060B6B1A" w14:textId="598B5CB1" w:rsidR="00CD7D9E" w:rsidRPr="00377F94" w:rsidRDefault="00CD7D9E" w:rsidP="00CD7D9E">
      <w:pPr>
        <w:tabs>
          <w:tab w:val="left" w:pos="460"/>
        </w:tabs>
        <w:ind w:left="-216" w:right="-580"/>
        <w:contextualSpacing/>
        <w:rPr>
          <w:spacing w:val="-2"/>
          <w:szCs w:val="22"/>
        </w:rPr>
      </w:pPr>
      <w:bookmarkStart w:id="69" w:name="_Hlk53061148"/>
      <w:r w:rsidRPr="00377F94">
        <w:rPr>
          <w:szCs w:val="22"/>
        </w:rPr>
        <w:t xml:space="preserve">*The accommodations for </w:t>
      </w:r>
      <w:r w:rsidRPr="00377F94">
        <w:rPr>
          <w:rFonts w:cs="Arial"/>
          <w:szCs w:val="22"/>
          <w:shd w:val="clear" w:color="auto" w:fill="FFFFFF"/>
        </w:rPr>
        <w:t xml:space="preserve">manual control of item audio (MC), repeat item audio (RA), and extended Speaking test response time (ES) must be </w:t>
      </w:r>
      <w:r w:rsidR="00B971D7" w:rsidRPr="00377F94">
        <w:rPr>
          <w:rFonts w:cs="Arial"/>
          <w:szCs w:val="22"/>
          <w:shd w:val="clear" w:color="auto" w:fill="FFFFFF"/>
        </w:rPr>
        <w:t>select</w:t>
      </w:r>
      <w:r w:rsidRPr="00377F94">
        <w:rPr>
          <w:rFonts w:cs="Arial"/>
          <w:szCs w:val="22"/>
          <w:shd w:val="clear" w:color="auto" w:fill="FFFFFF"/>
        </w:rPr>
        <w:t xml:space="preserve">ed for online test administration </w:t>
      </w:r>
      <w:r w:rsidR="00B971D7" w:rsidRPr="00377F94">
        <w:rPr>
          <w:rFonts w:cs="Arial"/>
          <w:szCs w:val="22"/>
          <w:shd w:val="clear" w:color="auto" w:fill="FFFFFF"/>
        </w:rPr>
        <w:t xml:space="preserve">prior to </w:t>
      </w:r>
      <w:r w:rsidRPr="00377F94">
        <w:rPr>
          <w:rFonts w:cs="Arial"/>
          <w:szCs w:val="22"/>
          <w:shd w:val="clear" w:color="auto" w:fill="FFFFFF"/>
        </w:rPr>
        <w:t xml:space="preserve">testing. Students will not receive accommodated test forms if accommodations are not selected prior to printing test tickets. Instructions </w:t>
      </w:r>
      <w:r w:rsidRPr="00377F94">
        <w:rPr>
          <w:spacing w:val="-2"/>
          <w:szCs w:val="22"/>
        </w:rPr>
        <w:t xml:space="preserve">for adding accommodations for students can be found in the Knowledge Article “What are the accommodations for ACCESS and Screener testing? How do I add accommodations for a student?” in </w:t>
      </w:r>
      <w:r w:rsidRPr="00377F94">
        <w:rPr>
          <w:spacing w:val="-6"/>
          <w:szCs w:val="22"/>
        </w:rPr>
        <w:t xml:space="preserve">WIDA AMS </w:t>
      </w:r>
      <w:r w:rsidRPr="00377F94">
        <w:rPr>
          <w:szCs w:val="22"/>
        </w:rPr>
        <w:t>My Applications</w:t>
      </w:r>
      <w:r w:rsidR="0020688D" w:rsidRPr="00377F94">
        <w:rPr>
          <w:szCs w:val="22"/>
        </w:rPr>
        <w:t xml:space="preserve"> </w:t>
      </w:r>
      <w:r w:rsidRPr="00377F94">
        <w:rPr>
          <w:szCs w:val="22"/>
        </w:rPr>
        <w:t>&gt;</w:t>
      </w:r>
      <w:r w:rsidR="0020688D" w:rsidRPr="00377F94">
        <w:rPr>
          <w:szCs w:val="22"/>
        </w:rPr>
        <w:t xml:space="preserve"> </w:t>
      </w:r>
      <w:r w:rsidRPr="00377F94">
        <w:rPr>
          <w:szCs w:val="22"/>
        </w:rPr>
        <w:t>DRC Customer Service</w:t>
      </w:r>
      <w:r w:rsidR="0020688D" w:rsidRPr="00377F94">
        <w:rPr>
          <w:szCs w:val="22"/>
        </w:rPr>
        <w:t xml:space="preserve"> </w:t>
      </w:r>
      <w:r w:rsidRPr="00377F94">
        <w:rPr>
          <w:szCs w:val="22"/>
        </w:rPr>
        <w:t>&gt;</w:t>
      </w:r>
      <w:r w:rsidR="0020688D" w:rsidRPr="00377F94">
        <w:rPr>
          <w:szCs w:val="22"/>
        </w:rPr>
        <w:t xml:space="preserve"> </w:t>
      </w:r>
      <w:r w:rsidRPr="00377F94">
        <w:rPr>
          <w:szCs w:val="22"/>
        </w:rPr>
        <w:t>WIDA AMS Knowledge Articles</w:t>
      </w:r>
      <w:r w:rsidRPr="00377F94">
        <w:rPr>
          <w:spacing w:val="-2"/>
          <w:szCs w:val="22"/>
        </w:rPr>
        <w:t xml:space="preserve">. </w:t>
      </w:r>
    </w:p>
    <w:p w14:paraId="35428B15" w14:textId="77777777" w:rsidR="004048E2" w:rsidRPr="00377F94" w:rsidRDefault="004048E2" w:rsidP="00CD7D9E">
      <w:pPr>
        <w:tabs>
          <w:tab w:val="left" w:pos="460"/>
        </w:tabs>
        <w:ind w:left="-216" w:right="-580"/>
        <w:contextualSpacing/>
        <w:rPr>
          <w:spacing w:val="-2"/>
          <w:szCs w:val="22"/>
        </w:rPr>
      </w:pPr>
    </w:p>
    <w:p w14:paraId="2DE1D107" w14:textId="43CFC106" w:rsidR="004048E2" w:rsidRPr="00377F94" w:rsidRDefault="004048E2" w:rsidP="009018DA">
      <w:pPr>
        <w:tabs>
          <w:tab w:val="left" w:pos="460"/>
        </w:tabs>
        <w:ind w:left="360"/>
        <w:contextualSpacing/>
        <w:rPr>
          <w:b/>
          <w:bCs/>
          <w:spacing w:val="-2"/>
          <w:szCs w:val="22"/>
        </w:rPr>
      </w:pPr>
      <w:r w:rsidRPr="00377F94">
        <w:rPr>
          <w:b/>
          <w:spacing w:val="-2"/>
          <w:szCs w:val="22"/>
        </w:rPr>
        <w:t>Braille</w:t>
      </w:r>
      <w:r w:rsidR="005D2FF0" w:rsidRPr="00377F94">
        <w:rPr>
          <w:b/>
          <w:spacing w:val="-2"/>
          <w:szCs w:val="22"/>
        </w:rPr>
        <w:t xml:space="preserve"> Tests</w:t>
      </w:r>
    </w:p>
    <w:p w14:paraId="022453B2" w14:textId="77777777" w:rsidR="004048E2" w:rsidRPr="00377F94" w:rsidRDefault="004048E2" w:rsidP="009018DA">
      <w:pPr>
        <w:autoSpaceDE w:val="0"/>
        <w:autoSpaceDN w:val="0"/>
        <w:adjustRightInd w:val="0"/>
        <w:ind w:left="360"/>
        <w:rPr>
          <w:szCs w:val="22"/>
        </w:rPr>
      </w:pPr>
      <w:r w:rsidRPr="00377F94">
        <w:rPr>
          <w:szCs w:val="22"/>
        </w:rPr>
        <w:t>Students proficient in braille can take one of several braille edition tests as described below:</w:t>
      </w:r>
    </w:p>
    <w:p w14:paraId="46AB94B4" w14:textId="5BA6715A" w:rsidR="004048E2" w:rsidRPr="00377F94" w:rsidRDefault="0020688D" w:rsidP="00EA08D5">
      <w:pPr>
        <w:pStyle w:val="ListParagraph"/>
        <w:numPr>
          <w:ilvl w:val="0"/>
          <w:numId w:val="12"/>
        </w:numPr>
        <w:ind w:left="907"/>
        <w:rPr>
          <w:szCs w:val="22"/>
        </w:rPr>
      </w:pPr>
      <w:r w:rsidRPr="00377F94">
        <w:rPr>
          <w:szCs w:val="22"/>
        </w:rPr>
        <w:t>f</w:t>
      </w:r>
      <w:r w:rsidR="004048E2" w:rsidRPr="00377F94">
        <w:rPr>
          <w:szCs w:val="22"/>
        </w:rPr>
        <w:t>or grades 1</w:t>
      </w:r>
      <w:r w:rsidR="004048E2" w:rsidRPr="00377F94">
        <w:rPr>
          <w:rFonts w:cstheme="minorBidi"/>
          <w:szCs w:val="22"/>
        </w:rPr>
        <w:t>–</w:t>
      </w:r>
      <w:r w:rsidR="004048E2" w:rsidRPr="00377F94">
        <w:rPr>
          <w:szCs w:val="22"/>
        </w:rPr>
        <w:t xml:space="preserve">5, Unified English braille (UEB) in both contracted and uncontracted formats </w:t>
      </w:r>
    </w:p>
    <w:p w14:paraId="3F748A58" w14:textId="4B3435B3" w:rsidR="004048E2" w:rsidRPr="00377F94" w:rsidRDefault="0020688D" w:rsidP="00EA08D5">
      <w:pPr>
        <w:pStyle w:val="ListParagraph"/>
        <w:numPr>
          <w:ilvl w:val="0"/>
          <w:numId w:val="12"/>
        </w:numPr>
        <w:ind w:left="907"/>
        <w:rPr>
          <w:szCs w:val="22"/>
        </w:rPr>
      </w:pPr>
      <w:r w:rsidRPr="00377F94">
        <w:rPr>
          <w:szCs w:val="22"/>
        </w:rPr>
        <w:t>f</w:t>
      </w:r>
      <w:r w:rsidR="004048E2" w:rsidRPr="00377F94">
        <w:rPr>
          <w:szCs w:val="22"/>
        </w:rPr>
        <w:t>or grades 6</w:t>
      </w:r>
      <w:r w:rsidR="004048E2" w:rsidRPr="00377F94">
        <w:rPr>
          <w:rFonts w:cstheme="minorBidi"/>
          <w:szCs w:val="22"/>
        </w:rPr>
        <w:t>–</w:t>
      </w:r>
      <w:r w:rsidR="004048E2" w:rsidRPr="00377F94">
        <w:rPr>
          <w:szCs w:val="22"/>
        </w:rPr>
        <w:t xml:space="preserve">12, both UEB Math/Science and UEB with Nemeth in both contracted and uncontracted formats </w:t>
      </w:r>
    </w:p>
    <w:p w14:paraId="74EC3159" w14:textId="77777777" w:rsidR="004048E2" w:rsidRPr="00377F94" w:rsidRDefault="004048E2" w:rsidP="00EA08D5">
      <w:pPr>
        <w:pStyle w:val="ListParagraph"/>
        <w:numPr>
          <w:ilvl w:val="0"/>
          <w:numId w:val="12"/>
        </w:numPr>
        <w:ind w:left="907"/>
        <w:rPr>
          <w:szCs w:val="22"/>
        </w:rPr>
      </w:pPr>
      <w:r w:rsidRPr="00377F94">
        <w:rPr>
          <w:szCs w:val="22"/>
        </w:rPr>
        <w:t>Braille tests are not available for students in kindergarten or for students taking the WIDA Alternate ACCESS.</w:t>
      </w:r>
    </w:p>
    <w:p w14:paraId="242E2C4E" w14:textId="6BFF8DC7" w:rsidR="004048E2" w:rsidRPr="00377F94" w:rsidRDefault="004048E2" w:rsidP="00EA08D5">
      <w:pPr>
        <w:numPr>
          <w:ilvl w:val="0"/>
          <w:numId w:val="12"/>
        </w:numPr>
        <w:autoSpaceDE w:val="0"/>
        <w:autoSpaceDN w:val="0"/>
        <w:adjustRightInd w:val="0"/>
        <w:ind w:left="907"/>
        <w:rPr>
          <w:szCs w:val="22"/>
        </w:rPr>
      </w:pPr>
      <w:r w:rsidRPr="00377F94">
        <w:rPr>
          <w:szCs w:val="22"/>
        </w:rPr>
        <w:t>Uncontracted UEB tests will be ordered by the Department for students who took the braille test in the previous year. Contracted braille may be ordered during the additional materials ordering window (January 2</w:t>
      </w:r>
      <w:r w:rsidR="003670FF" w:rsidRPr="00377F94">
        <w:rPr>
          <w:szCs w:val="22"/>
        </w:rPr>
        <w:t>–</w:t>
      </w:r>
      <w:r w:rsidRPr="00377F94">
        <w:rPr>
          <w:szCs w:val="22"/>
        </w:rPr>
        <w:t>February 7, 2025).</w:t>
      </w:r>
    </w:p>
    <w:p w14:paraId="1A666150" w14:textId="77777777" w:rsidR="004048E2" w:rsidRPr="00377F94" w:rsidRDefault="004048E2" w:rsidP="009018DA">
      <w:pPr>
        <w:autoSpaceDE w:val="0"/>
        <w:autoSpaceDN w:val="0"/>
        <w:adjustRightInd w:val="0"/>
        <w:ind w:left="360"/>
        <w:rPr>
          <w:szCs w:val="22"/>
        </w:rPr>
      </w:pPr>
    </w:p>
    <w:p w14:paraId="64AFFDA5" w14:textId="4B8442FD" w:rsidR="004048E2" w:rsidRPr="00377F94" w:rsidRDefault="004048E2" w:rsidP="009018DA">
      <w:pPr>
        <w:autoSpaceDE w:val="0"/>
        <w:autoSpaceDN w:val="0"/>
        <w:adjustRightInd w:val="0"/>
        <w:ind w:left="360"/>
      </w:pPr>
      <w:r>
        <w:lastRenderedPageBreak/>
        <w:t>See pages 11</w:t>
      </w:r>
      <w:r w:rsidR="003670FF">
        <w:t>–</w:t>
      </w:r>
      <w:r>
        <w:t xml:space="preserve">12 and Appendix B of the </w:t>
      </w:r>
      <w:hyperlink r:id="rId46">
        <w:r w:rsidRPr="15452055">
          <w:rPr>
            <w:rStyle w:val="Hyperlink"/>
          </w:rPr>
          <w:t>WIDA Accessibility and Accommodations Manual</w:t>
        </w:r>
      </w:hyperlink>
      <w:r w:rsidRPr="15452055">
        <w:rPr>
          <w:rStyle w:val="Hyperlink"/>
          <w:u w:val="none"/>
        </w:rPr>
        <w:t xml:space="preserve"> </w:t>
      </w:r>
      <w:r w:rsidRPr="15452055">
        <w:rPr>
          <w:rStyle w:val="Hyperlink"/>
          <w:color w:val="auto"/>
          <w:u w:val="none"/>
        </w:rPr>
        <w:t>for important instructions on administering and transcribing the braille assessment.</w:t>
      </w:r>
      <w:r>
        <w:t xml:space="preserve">  A Pre-ID or District/School label must be affixed to the student response booklet. Booklets returned without labels will not be processed.</w:t>
      </w:r>
    </w:p>
    <w:p w14:paraId="0F61B1C6" w14:textId="77777777" w:rsidR="004048E2" w:rsidRPr="00377F94" w:rsidRDefault="004048E2" w:rsidP="009018DA">
      <w:pPr>
        <w:tabs>
          <w:tab w:val="left" w:pos="460"/>
        </w:tabs>
        <w:ind w:left="360"/>
        <w:contextualSpacing/>
        <w:rPr>
          <w:b/>
          <w:bCs/>
          <w:spacing w:val="-2"/>
          <w:szCs w:val="22"/>
        </w:rPr>
      </w:pPr>
    </w:p>
    <w:bookmarkEnd w:id="69"/>
    <w:p w14:paraId="02704BF7" w14:textId="44E59608" w:rsidR="00D57552" w:rsidRPr="00377F94" w:rsidRDefault="00D57552" w:rsidP="009018DA">
      <w:pPr>
        <w:autoSpaceDE w:val="0"/>
        <w:autoSpaceDN w:val="0"/>
        <w:adjustRightInd w:val="0"/>
        <w:ind w:left="360"/>
        <w:rPr>
          <w:bCs/>
          <w:szCs w:val="22"/>
        </w:rPr>
      </w:pPr>
      <w:r w:rsidRPr="00377F94">
        <w:rPr>
          <w:szCs w:val="22"/>
        </w:rPr>
        <w:t xml:space="preserve">The following may </w:t>
      </w:r>
      <w:r w:rsidRPr="00377F94">
        <w:rPr>
          <w:b/>
          <w:szCs w:val="22"/>
        </w:rPr>
        <w:t>not</w:t>
      </w:r>
      <w:r w:rsidRPr="00377F94">
        <w:rPr>
          <w:szCs w:val="22"/>
        </w:rPr>
        <w:t xml:space="preserve"> be provided to any student on ACCESS tests:</w:t>
      </w:r>
    </w:p>
    <w:p w14:paraId="291F026C" w14:textId="0F093968" w:rsidR="00D57552" w:rsidRPr="00377F94" w:rsidRDefault="003670FF" w:rsidP="00EA08D5">
      <w:pPr>
        <w:numPr>
          <w:ilvl w:val="0"/>
          <w:numId w:val="8"/>
        </w:numPr>
        <w:autoSpaceDE w:val="0"/>
        <w:autoSpaceDN w:val="0"/>
        <w:adjustRightInd w:val="0"/>
        <w:ind w:left="907"/>
        <w:rPr>
          <w:szCs w:val="22"/>
        </w:rPr>
      </w:pPr>
      <w:r w:rsidRPr="00377F94">
        <w:rPr>
          <w:szCs w:val="22"/>
        </w:rPr>
        <w:t>r</w:t>
      </w:r>
      <w:r w:rsidR="00D57552" w:rsidRPr="00377F94">
        <w:rPr>
          <w:szCs w:val="22"/>
        </w:rPr>
        <w:t xml:space="preserve">eading aloud the Reading test to a student </w:t>
      </w:r>
    </w:p>
    <w:p w14:paraId="25ACC2D9" w14:textId="2F6D56BC" w:rsidR="00D57552" w:rsidRPr="00377F94" w:rsidRDefault="003670FF" w:rsidP="00EA08D5">
      <w:pPr>
        <w:numPr>
          <w:ilvl w:val="0"/>
          <w:numId w:val="8"/>
        </w:numPr>
        <w:autoSpaceDE w:val="0"/>
        <w:autoSpaceDN w:val="0"/>
        <w:adjustRightInd w:val="0"/>
        <w:ind w:left="907"/>
        <w:rPr>
          <w:szCs w:val="22"/>
        </w:rPr>
      </w:pPr>
      <w:r w:rsidRPr="00377F94">
        <w:rPr>
          <w:szCs w:val="22"/>
        </w:rPr>
        <w:t>e</w:t>
      </w:r>
      <w:r w:rsidR="00D57552" w:rsidRPr="00377F94">
        <w:rPr>
          <w:szCs w:val="22"/>
        </w:rPr>
        <w:t xml:space="preserve">lectronic text reader (e.g., text-to-speech; Kurzweil 3000) for the Reading test </w:t>
      </w:r>
    </w:p>
    <w:p w14:paraId="6FBBB3F4" w14:textId="7F34929A" w:rsidR="00D57552" w:rsidRPr="00377F94" w:rsidRDefault="003670FF" w:rsidP="00EA08D5">
      <w:pPr>
        <w:numPr>
          <w:ilvl w:val="0"/>
          <w:numId w:val="8"/>
        </w:numPr>
        <w:autoSpaceDE w:val="0"/>
        <w:autoSpaceDN w:val="0"/>
        <w:adjustRightInd w:val="0"/>
        <w:ind w:left="907"/>
        <w:rPr>
          <w:szCs w:val="22"/>
        </w:rPr>
      </w:pPr>
      <w:r w:rsidRPr="00377F94">
        <w:rPr>
          <w:szCs w:val="22"/>
        </w:rPr>
        <w:t>b</w:t>
      </w:r>
      <w:r w:rsidR="00D57552" w:rsidRPr="00377F94">
        <w:rPr>
          <w:szCs w:val="22"/>
        </w:rPr>
        <w:t>ilingual word-to-word dictionaries</w:t>
      </w:r>
    </w:p>
    <w:p w14:paraId="0EF38F87" w14:textId="0CA204FE" w:rsidR="00D57552" w:rsidRPr="00377F94" w:rsidRDefault="003670FF" w:rsidP="00EA08D5">
      <w:pPr>
        <w:numPr>
          <w:ilvl w:val="0"/>
          <w:numId w:val="8"/>
        </w:numPr>
        <w:autoSpaceDE w:val="0"/>
        <w:autoSpaceDN w:val="0"/>
        <w:adjustRightInd w:val="0"/>
        <w:ind w:left="907"/>
        <w:rPr>
          <w:szCs w:val="22"/>
        </w:rPr>
      </w:pPr>
      <w:r w:rsidRPr="00377F94">
        <w:rPr>
          <w:szCs w:val="22"/>
        </w:rPr>
        <w:t>s</w:t>
      </w:r>
      <w:r w:rsidR="00D57552" w:rsidRPr="00377F94">
        <w:rPr>
          <w:szCs w:val="22"/>
        </w:rPr>
        <w:t>igning the test (items, passages, or response options) to a student who is deaf</w:t>
      </w:r>
    </w:p>
    <w:p w14:paraId="30D5F97F" w14:textId="45345C95" w:rsidR="00D57552" w:rsidRPr="00377F94" w:rsidRDefault="003670FF" w:rsidP="00EA08D5">
      <w:pPr>
        <w:numPr>
          <w:ilvl w:val="0"/>
          <w:numId w:val="8"/>
        </w:numPr>
        <w:autoSpaceDE w:val="0"/>
        <w:autoSpaceDN w:val="0"/>
        <w:adjustRightInd w:val="0"/>
        <w:ind w:left="907"/>
        <w:rPr>
          <w:szCs w:val="22"/>
        </w:rPr>
      </w:pPr>
      <w:r w:rsidRPr="00377F94">
        <w:rPr>
          <w:szCs w:val="22"/>
        </w:rPr>
        <w:t>p</w:t>
      </w:r>
      <w:r w:rsidR="00D57552" w:rsidRPr="00377F94">
        <w:rPr>
          <w:szCs w:val="22"/>
        </w:rPr>
        <w:t>roviding oral or written translations of items into a language other than English</w:t>
      </w:r>
    </w:p>
    <w:p w14:paraId="16F64951" w14:textId="67727BC2" w:rsidR="000370F9" w:rsidRPr="00377F94" w:rsidRDefault="003670FF" w:rsidP="00EA08D5">
      <w:pPr>
        <w:numPr>
          <w:ilvl w:val="0"/>
          <w:numId w:val="8"/>
        </w:numPr>
        <w:autoSpaceDE w:val="0"/>
        <w:autoSpaceDN w:val="0"/>
        <w:adjustRightInd w:val="0"/>
        <w:ind w:left="907"/>
        <w:rPr>
          <w:szCs w:val="22"/>
        </w:rPr>
      </w:pPr>
      <w:r w:rsidRPr="00377F94">
        <w:rPr>
          <w:szCs w:val="22"/>
        </w:rPr>
        <w:t>e</w:t>
      </w:r>
      <w:r w:rsidR="000370F9" w:rsidRPr="00377F94">
        <w:rPr>
          <w:szCs w:val="22"/>
        </w:rPr>
        <w:t>xtended testing time (EM)</w:t>
      </w:r>
    </w:p>
    <w:p w14:paraId="368C827F" w14:textId="77777777" w:rsidR="003142E3" w:rsidRPr="00377F94" w:rsidRDefault="003142E3" w:rsidP="009018DA">
      <w:pPr>
        <w:autoSpaceDE w:val="0"/>
        <w:autoSpaceDN w:val="0"/>
        <w:adjustRightInd w:val="0"/>
        <w:ind w:left="360"/>
        <w:rPr>
          <w:szCs w:val="22"/>
        </w:rPr>
      </w:pPr>
    </w:p>
    <w:p w14:paraId="72B2BE8C" w14:textId="7BF4057B" w:rsidR="00501343" w:rsidRPr="00377F94" w:rsidRDefault="00501343" w:rsidP="009018DA">
      <w:pPr>
        <w:autoSpaceDE w:val="0"/>
        <w:autoSpaceDN w:val="0"/>
        <w:adjustRightInd w:val="0"/>
        <w:ind w:left="360"/>
        <w:rPr>
          <w:b/>
          <w:iCs/>
          <w:szCs w:val="22"/>
        </w:rPr>
      </w:pPr>
      <w:bookmarkStart w:id="70" w:name="_Hlk19807094"/>
      <w:r w:rsidRPr="00377F94">
        <w:rPr>
          <w:szCs w:val="22"/>
        </w:rPr>
        <w:t xml:space="preserve">Students must complete test domains on the same day they were started. If there is an extenuating circumstance, pause the test and </w:t>
      </w:r>
      <w:r w:rsidR="002E4FE1" w:rsidRPr="00377F94">
        <w:rPr>
          <w:szCs w:val="22"/>
        </w:rPr>
        <w:t>submit</w:t>
      </w:r>
      <w:r w:rsidRPr="00377F94">
        <w:rPr>
          <w:szCs w:val="22"/>
        </w:rPr>
        <w:t xml:space="preserve"> an </w:t>
      </w:r>
      <w:hyperlink r:id="rId47" w:history="1">
        <w:r w:rsidR="008C6FFB" w:rsidRPr="00377F94">
          <w:rPr>
            <w:rStyle w:val="Hyperlink"/>
            <w:szCs w:val="22"/>
          </w:rPr>
          <w:t>ACCESS for ELLs Irregularity Reporting</w:t>
        </w:r>
      </w:hyperlink>
      <w:r w:rsidR="006D25A1" w:rsidRPr="00377F94">
        <w:rPr>
          <w:rStyle w:val="Hyperlink"/>
          <w:szCs w:val="22"/>
        </w:rPr>
        <w:t xml:space="preserve"> </w:t>
      </w:r>
      <w:r w:rsidR="006D25A1" w:rsidRPr="00377F94">
        <w:rPr>
          <w:rStyle w:val="Hyperlink"/>
          <w:color w:val="auto"/>
          <w:szCs w:val="22"/>
          <w:u w:val="none"/>
        </w:rPr>
        <w:t>form</w:t>
      </w:r>
      <w:r w:rsidRPr="00377F94">
        <w:rPr>
          <w:szCs w:val="22"/>
        </w:rPr>
        <w:t xml:space="preserve">. </w:t>
      </w:r>
      <w:r w:rsidR="0011739D" w:rsidRPr="00377F94">
        <w:rPr>
          <w:szCs w:val="22"/>
        </w:rPr>
        <w:t>See below for further information regarding testing irregularities.</w:t>
      </w:r>
    </w:p>
    <w:p w14:paraId="3E5BB846" w14:textId="77777777" w:rsidR="00F66581" w:rsidRPr="00377F94" w:rsidRDefault="00F66581" w:rsidP="009018DA">
      <w:pPr>
        <w:tabs>
          <w:tab w:val="left" w:pos="460"/>
        </w:tabs>
        <w:ind w:left="360"/>
        <w:rPr>
          <w:spacing w:val="-2"/>
          <w:szCs w:val="22"/>
        </w:rPr>
      </w:pPr>
    </w:p>
    <w:p w14:paraId="5FB93A22" w14:textId="77777777" w:rsidR="00F66581" w:rsidRPr="00532E08" w:rsidRDefault="00F66581" w:rsidP="009018DA">
      <w:pPr>
        <w:tabs>
          <w:tab w:val="left" w:pos="460"/>
        </w:tabs>
        <w:ind w:left="360"/>
        <w:rPr>
          <w:b/>
          <w:bCs/>
          <w:szCs w:val="22"/>
        </w:rPr>
      </w:pPr>
      <w:r w:rsidRPr="00532E08">
        <w:rPr>
          <w:b/>
          <w:szCs w:val="22"/>
        </w:rPr>
        <w:t>Unique Accommodations Requests</w:t>
      </w:r>
    </w:p>
    <w:p w14:paraId="07334EC4" w14:textId="1EFF58BD" w:rsidR="000E256B" w:rsidRPr="00377F94" w:rsidRDefault="00F66581" w:rsidP="009018DA">
      <w:pPr>
        <w:autoSpaceDE w:val="0"/>
        <w:autoSpaceDN w:val="0"/>
        <w:adjustRightInd w:val="0"/>
        <w:ind w:left="360"/>
        <w:rPr>
          <w:szCs w:val="22"/>
        </w:rPr>
      </w:pPr>
      <w:r w:rsidRPr="00377F94">
        <w:rPr>
          <w:szCs w:val="22"/>
        </w:rPr>
        <w:t xml:space="preserve">If an English learner with a disability requires an accommodation that is not listed </w:t>
      </w:r>
      <w:r w:rsidR="00526144" w:rsidRPr="00377F94">
        <w:rPr>
          <w:szCs w:val="22"/>
        </w:rPr>
        <w:t>above</w:t>
      </w:r>
      <w:r w:rsidRPr="00377F94">
        <w:rPr>
          <w:szCs w:val="22"/>
        </w:rPr>
        <w:t xml:space="preserve">, the school may request approval from the Department for the use of a unique accommodation by submitting the request to </w:t>
      </w:r>
      <w:hyperlink r:id="rId48" w:history="1">
        <w:r w:rsidRPr="00377F94">
          <w:rPr>
            <w:rStyle w:val="Hyperlink"/>
            <w:szCs w:val="22"/>
          </w:rPr>
          <w:t>access@mass.gov</w:t>
        </w:r>
      </w:hyperlink>
      <w:r w:rsidRPr="00377F94">
        <w:rPr>
          <w:szCs w:val="22"/>
        </w:rPr>
        <w:t xml:space="preserve"> at least two weeks prior to testing. If approved by the Department, the accommodation must be listed in the IEP or 504 plan of a student with a disability. </w:t>
      </w:r>
      <w:bookmarkEnd w:id="70"/>
    </w:p>
    <w:p w14:paraId="64F3DCC0" w14:textId="77777777" w:rsidR="00C84B0F" w:rsidRPr="00377F94" w:rsidRDefault="00C84B0F" w:rsidP="00C84B0F">
      <w:pPr>
        <w:ind w:left="360"/>
        <w:rPr>
          <w:szCs w:val="22"/>
        </w:rPr>
      </w:pPr>
    </w:p>
    <w:p w14:paraId="18442B95" w14:textId="3D47025D" w:rsidR="000E256B" w:rsidRPr="00377F94" w:rsidRDefault="003A5CE3" w:rsidP="00B10F46">
      <w:pPr>
        <w:pStyle w:val="Heading3"/>
      </w:pPr>
      <w:bookmarkStart w:id="71" w:name="_Toc393725601"/>
      <w:bookmarkStart w:id="72" w:name="_Toc451178147"/>
      <w:bookmarkStart w:id="73" w:name="_Toc461024020"/>
      <w:bookmarkStart w:id="74" w:name="_Toc182822354"/>
      <w:r w:rsidRPr="00377F94">
        <w:t>Carry out p</w:t>
      </w:r>
      <w:r w:rsidR="00FA785A" w:rsidRPr="00377F94">
        <w:t>rocedures for s</w:t>
      </w:r>
      <w:r w:rsidR="000E256B" w:rsidRPr="00377F94">
        <w:t xml:space="preserve">tudents </w:t>
      </w:r>
      <w:r w:rsidR="00FA785A" w:rsidRPr="00377F94">
        <w:t>w</w:t>
      </w:r>
      <w:r w:rsidR="000E256B" w:rsidRPr="00377F94">
        <w:t xml:space="preserve">ho </w:t>
      </w:r>
      <w:r w:rsidR="00FA785A" w:rsidRPr="00377F94">
        <w:rPr>
          <w:u w:val="single"/>
        </w:rPr>
        <w:t>t</w:t>
      </w:r>
      <w:r w:rsidR="000E256B" w:rsidRPr="00377F94">
        <w:rPr>
          <w:u w:val="single"/>
        </w:rPr>
        <w:t xml:space="preserve">ransfer to and from a Massachusetts </w:t>
      </w:r>
      <w:r w:rsidR="00FA785A" w:rsidRPr="00377F94">
        <w:rPr>
          <w:u w:val="single"/>
        </w:rPr>
        <w:t>s</w:t>
      </w:r>
      <w:r w:rsidR="000E256B" w:rsidRPr="00377F94">
        <w:rPr>
          <w:u w:val="single"/>
        </w:rPr>
        <w:t>chool</w:t>
      </w:r>
      <w:r w:rsidR="000E256B" w:rsidRPr="00377F94">
        <w:t xml:space="preserve"> </w:t>
      </w:r>
      <w:r w:rsidR="00FA785A" w:rsidRPr="00377F94">
        <w:t>d</w:t>
      </w:r>
      <w:r w:rsidR="000E256B" w:rsidRPr="00377F94">
        <w:t xml:space="preserve">uring </w:t>
      </w:r>
      <w:r w:rsidR="00FA785A" w:rsidRPr="00377F94">
        <w:t>t</w:t>
      </w:r>
      <w:r w:rsidR="000E256B" w:rsidRPr="00377F94">
        <w:t>esting</w:t>
      </w:r>
      <w:bookmarkEnd w:id="71"/>
      <w:bookmarkEnd w:id="72"/>
      <w:bookmarkEnd w:id="73"/>
      <w:bookmarkEnd w:id="74"/>
      <w:r w:rsidR="7D61CB69">
        <w:t>.</w:t>
      </w:r>
    </w:p>
    <w:p w14:paraId="4974EB86" w14:textId="4289CDED" w:rsidR="00106CB0" w:rsidRPr="00377F94" w:rsidRDefault="00294405" w:rsidP="00BA74CC">
      <w:pPr>
        <w:ind w:left="360"/>
        <w:rPr>
          <w:rFonts w:eastAsia="Arial" w:cs="Arial"/>
        </w:rPr>
      </w:pPr>
      <w:hyperlink r:id="rId49">
        <w:r w:rsidRPr="67AD883B">
          <w:rPr>
            <w:rStyle w:val="Hyperlink"/>
          </w:rPr>
          <w:t xml:space="preserve">Instructions for </w:t>
        </w:r>
        <w:r w:rsidR="003C7A3D" w:rsidRPr="67AD883B">
          <w:rPr>
            <w:rStyle w:val="Hyperlink"/>
          </w:rPr>
          <w:t>S</w:t>
        </w:r>
        <w:r w:rsidRPr="67AD883B">
          <w:rPr>
            <w:rStyle w:val="Hyperlink"/>
          </w:rPr>
          <w:t xml:space="preserve">tudent </w:t>
        </w:r>
        <w:r w:rsidR="003C7A3D" w:rsidRPr="67AD883B">
          <w:rPr>
            <w:rStyle w:val="Hyperlink"/>
          </w:rPr>
          <w:t>T</w:t>
        </w:r>
        <w:r w:rsidRPr="67AD883B">
          <w:rPr>
            <w:rStyle w:val="Hyperlink"/>
          </w:rPr>
          <w:t xml:space="preserve">ransfers </w:t>
        </w:r>
        <w:r w:rsidR="003C7A3D" w:rsidRPr="67AD883B">
          <w:rPr>
            <w:rStyle w:val="Hyperlink"/>
          </w:rPr>
          <w:t>During Testing</w:t>
        </w:r>
      </w:hyperlink>
      <w:r w:rsidR="003C7A3D">
        <w:t xml:space="preserve"> </w:t>
      </w:r>
      <w:r w:rsidR="00C9729E">
        <w:t xml:space="preserve">can be found on the </w:t>
      </w:r>
      <w:hyperlink r:id="rId50">
        <w:r w:rsidR="00C9729E" w:rsidRPr="67AD883B">
          <w:rPr>
            <w:rStyle w:val="Hyperlink"/>
          </w:rPr>
          <w:t>DESE ACCESS web page</w:t>
        </w:r>
      </w:hyperlink>
      <w:r w:rsidR="00C9729E">
        <w:t>.</w:t>
      </w:r>
      <w:r w:rsidR="00BA74CC">
        <w:t xml:space="preserve"> </w:t>
      </w:r>
      <w:r w:rsidR="00106CB0" w:rsidRPr="67AD883B">
        <w:rPr>
          <w:rFonts w:eastAsia="Arial" w:cs="Arial"/>
        </w:rPr>
        <w:t>Information regarding the WIDA Student Transfer Form in WIDA AMS can be found beginning on page 6</w:t>
      </w:r>
      <w:r w:rsidR="007C32EE" w:rsidRPr="67AD883B">
        <w:rPr>
          <w:rFonts w:eastAsia="Arial" w:cs="Arial"/>
        </w:rPr>
        <w:t>6</w:t>
      </w:r>
      <w:r w:rsidR="00106CB0" w:rsidRPr="67AD883B">
        <w:rPr>
          <w:rFonts w:eastAsia="Arial" w:cs="Arial"/>
        </w:rPr>
        <w:t xml:space="preserve"> of the </w:t>
      </w:r>
      <w:hyperlink r:id="rId51">
        <w:r w:rsidR="00106CB0" w:rsidRPr="67AD883B">
          <w:rPr>
            <w:rStyle w:val="Hyperlink"/>
          </w:rPr>
          <w:t>WIDA AMS User Guide</w:t>
        </w:r>
      </w:hyperlink>
      <w:r w:rsidR="00106CB0" w:rsidRPr="67AD883B">
        <w:rPr>
          <w:rStyle w:val="Hyperlink"/>
        </w:rPr>
        <w:t>.</w:t>
      </w:r>
    </w:p>
    <w:p w14:paraId="2BE6DF0E" w14:textId="05A5587D" w:rsidR="00FA7E7C" w:rsidRPr="00377F94" w:rsidRDefault="00FA7E7C" w:rsidP="365BDE3E">
      <w:pPr>
        <w:pStyle w:val="Heading2"/>
        <w:spacing w:before="0"/>
        <w:rPr>
          <w:rFonts w:ascii="Aptos" w:hAnsi="Aptos"/>
          <w:sz w:val="22"/>
          <w:szCs w:val="22"/>
        </w:rPr>
      </w:pPr>
    </w:p>
    <w:p w14:paraId="4EE51056" w14:textId="25C3733C" w:rsidR="002B6BCB" w:rsidRPr="00377F94" w:rsidRDefault="002B6BCB" w:rsidP="00BA74CC">
      <w:pPr>
        <w:pStyle w:val="Heading3"/>
        <w:rPr>
          <w:szCs w:val="22"/>
        </w:rPr>
      </w:pPr>
      <w:bookmarkStart w:id="75" w:name="_Toc182822355"/>
      <w:bookmarkStart w:id="76" w:name="_Toc461024024"/>
      <w:bookmarkStart w:id="77" w:name="_Hlk19809176"/>
      <w:r w:rsidRPr="00377F94">
        <w:rPr>
          <w:color w:val="000000" w:themeColor="text1"/>
          <w:szCs w:val="22"/>
        </w:rPr>
        <w:t>Report</w:t>
      </w:r>
      <w:r w:rsidRPr="00377F94">
        <w:rPr>
          <w:szCs w:val="22"/>
        </w:rPr>
        <w:t xml:space="preserve"> testing irregularities</w:t>
      </w:r>
      <w:r w:rsidR="00D453A6" w:rsidRPr="00377F94">
        <w:rPr>
          <w:i/>
          <w:szCs w:val="22"/>
        </w:rPr>
        <w:t>.</w:t>
      </w:r>
      <w:bookmarkEnd w:id="75"/>
      <w:r w:rsidRPr="00377F94">
        <w:rPr>
          <w:szCs w:val="22"/>
        </w:rPr>
        <w:t xml:space="preserve"> </w:t>
      </w:r>
      <w:bookmarkEnd w:id="76"/>
      <w:bookmarkEnd w:id="77"/>
    </w:p>
    <w:p w14:paraId="0891C84D" w14:textId="3C777C37" w:rsidR="002F08E7" w:rsidRPr="00377F94" w:rsidRDefault="002B6BCB" w:rsidP="00CB5245">
      <w:pPr>
        <w:ind w:left="360"/>
        <w:rPr>
          <w:b/>
          <w:bCs/>
          <w:i/>
          <w:szCs w:val="22"/>
        </w:rPr>
      </w:pPr>
      <w:r w:rsidRPr="00377F94">
        <w:rPr>
          <w:szCs w:val="22"/>
        </w:rPr>
        <w:t xml:space="preserve">Any irregularities that occur during the ACCESS for ELLs test administration must be reported using the Department’s </w:t>
      </w:r>
      <w:hyperlink r:id="rId52" w:history="1">
        <w:r w:rsidRPr="00377F94">
          <w:rPr>
            <w:rStyle w:val="Hyperlink"/>
            <w:szCs w:val="22"/>
          </w:rPr>
          <w:t>ACCESS for ELLs Testing Irregularity Reporting Form</w:t>
        </w:r>
      </w:hyperlink>
      <w:r w:rsidRPr="00377F94">
        <w:rPr>
          <w:rStyle w:val="Hyperlink"/>
          <w:color w:val="auto"/>
          <w:szCs w:val="22"/>
          <w:u w:val="none"/>
        </w:rPr>
        <w:t xml:space="preserve">. </w:t>
      </w:r>
      <w:r w:rsidRPr="00377F94">
        <w:rPr>
          <w:szCs w:val="22"/>
        </w:rPr>
        <w:t xml:space="preserve"> </w:t>
      </w:r>
    </w:p>
    <w:p w14:paraId="2F0529DF" w14:textId="77777777" w:rsidR="00DE02F1" w:rsidRPr="00377F94" w:rsidRDefault="00DE02F1" w:rsidP="00CB5245">
      <w:pPr>
        <w:ind w:left="360"/>
        <w:rPr>
          <w:b/>
          <w:bCs/>
          <w:i/>
          <w:szCs w:val="22"/>
        </w:rPr>
      </w:pPr>
    </w:p>
    <w:p w14:paraId="5307E1C5" w14:textId="297CACFD" w:rsidR="0076787F" w:rsidRPr="00377F94" w:rsidRDefault="00653581" w:rsidP="00CB5245">
      <w:pPr>
        <w:ind w:left="360"/>
        <w:rPr>
          <w:b/>
          <w:bCs/>
          <w:i/>
          <w:szCs w:val="22"/>
        </w:rPr>
      </w:pPr>
      <w:r w:rsidRPr="00377F94">
        <w:rPr>
          <w:color w:val="000000" w:themeColor="text1"/>
          <w:szCs w:val="22"/>
        </w:rPr>
        <w:t xml:space="preserve">If an irregularity occurs </w:t>
      </w:r>
      <w:r w:rsidR="00CB048B" w:rsidRPr="00377F94">
        <w:rPr>
          <w:color w:val="000000" w:themeColor="text1"/>
          <w:szCs w:val="22"/>
        </w:rPr>
        <w:t>while the student is</w:t>
      </w:r>
      <w:r w:rsidRPr="00377F94">
        <w:rPr>
          <w:color w:val="000000" w:themeColor="text1"/>
          <w:szCs w:val="22"/>
        </w:rPr>
        <w:t xml:space="preserve"> testing, t</w:t>
      </w:r>
      <w:r w:rsidR="007B3710" w:rsidRPr="00377F94">
        <w:rPr>
          <w:color w:val="000000" w:themeColor="text1"/>
          <w:szCs w:val="22"/>
        </w:rPr>
        <w:t xml:space="preserve">he test administrator should </w:t>
      </w:r>
      <w:r w:rsidR="00AF0D0C" w:rsidRPr="00377F94">
        <w:rPr>
          <w:color w:val="000000" w:themeColor="text1"/>
          <w:szCs w:val="22"/>
        </w:rPr>
        <w:t>pause the test</w:t>
      </w:r>
      <w:r w:rsidR="00216FE3" w:rsidRPr="00377F94">
        <w:rPr>
          <w:color w:val="000000" w:themeColor="text1"/>
          <w:szCs w:val="22"/>
        </w:rPr>
        <w:t xml:space="preserve">, submit the </w:t>
      </w:r>
      <w:r w:rsidR="00AD73DB" w:rsidRPr="00377F94">
        <w:rPr>
          <w:color w:val="000000" w:themeColor="text1"/>
          <w:szCs w:val="22"/>
        </w:rPr>
        <w:t xml:space="preserve">irregularity reporting </w:t>
      </w:r>
      <w:r w:rsidR="00216FE3" w:rsidRPr="00377F94">
        <w:rPr>
          <w:color w:val="000000" w:themeColor="text1"/>
          <w:szCs w:val="22"/>
        </w:rPr>
        <w:t>form,</w:t>
      </w:r>
      <w:r w:rsidR="00AF0D0C" w:rsidRPr="00377F94">
        <w:rPr>
          <w:color w:val="000000" w:themeColor="text1"/>
          <w:szCs w:val="22"/>
        </w:rPr>
        <w:t xml:space="preserve"> and await further instruction from DESE</w:t>
      </w:r>
      <w:r w:rsidR="00FD5A5F" w:rsidRPr="00377F94">
        <w:rPr>
          <w:color w:val="000000" w:themeColor="text1"/>
          <w:szCs w:val="22"/>
        </w:rPr>
        <w:t>.</w:t>
      </w:r>
      <w:r w:rsidR="00AF0D0C" w:rsidRPr="00377F94">
        <w:rPr>
          <w:color w:val="000000" w:themeColor="text1"/>
          <w:szCs w:val="22"/>
        </w:rPr>
        <w:t xml:space="preserve"> </w:t>
      </w:r>
      <w:r w:rsidR="00EE1011" w:rsidRPr="00377F94">
        <w:rPr>
          <w:b/>
          <w:bCs/>
          <w:szCs w:val="22"/>
        </w:rPr>
        <w:t xml:space="preserve">Do not continue testing </w:t>
      </w:r>
      <w:r w:rsidR="00F671F6" w:rsidRPr="00377F94">
        <w:rPr>
          <w:b/>
          <w:bCs/>
          <w:szCs w:val="22"/>
        </w:rPr>
        <w:t>any</w:t>
      </w:r>
      <w:r w:rsidR="00175C63" w:rsidRPr="00377F94">
        <w:rPr>
          <w:b/>
          <w:bCs/>
          <w:szCs w:val="22"/>
        </w:rPr>
        <w:t xml:space="preserve"> </w:t>
      </w:r>
      <w:r w:rsidR="00F671F6" w:rsidRPr="00377F94">
        <w:rPr>
          <w:b/>
          <w:bCs/>
          <w:szCs w:val="22"/>
        </w:rPr>
        <w:t xml:space="preserve">student </w:t>
      </w:r>
      <w:r w:rsidR="00175C63" w:rsidRPr="00377F94">
        <w:rPr>
          <w:b/>
          <w:bCs/>
          <w:szCs w:val="22"/>
        </w:rPr>
        <w:t xml:space="preserve">involved </w:t>
      </w:r>
      <w:r w:rsidR="00AE6A18" w:rsidRPr="00377F94">
        <w:rPr>
          <w:b/>
          <w:bCs/>
          <w:szCs w:val="22"/>
        </w:rPr>
        <w:t xml:space="preserve">in the irregularity </w:t>
      </w:r>
      <w:r w:rsidR="00EE1011" w:rsidRPr="00377F94">
        <w:rPr>
          <w:b/>
          <w:bCs/>
          <w:szCs w:val="22"/>
        </w:rPr>
        <w:t>in any domain until DESE has responded.</w:t>
      </w:r>
    </w:p>
    <w:p w14:paraId="706D198E" w14:textId="43A2DF48" w:rsidR="007F618A" w:rsidRPr="00377F94" w:rsidRDefault="007F618A" w:rsidP="365BDE3E">
      <w:pPr>
        <w:pStyle w:val="NormalWeb"/>
        <w:shd w:val="clear" w:color="auto" w:fill="FFFFFF" w:themeFill="background1"/>
        <w:spacing w:before="0" w:beforeAutospacing="0" w:after="0" w:afterAutospacing="0"/>
        <w:rPr>
          <w:color w:val="000000"/>
          <w:szCs w:val="22"/>
        </w:rPr>
      </w:pPr>
    </w:p>
    <w:p w14:paraId="5A5CA62B" w14:textId="2EB8236C" w:rsidR="00D71009" w:rsidRPr="00377F94" w:rsidRDefault="006B75D1" w:rsidP="365BDE3E">
      <w:pPr>
        <w:pStyle w:val="NormalWeb"/>
        <w:keepNext/>
        <w:shd w:val="clear" w:color="auto" w:fill="FFFFFF" w:themeFill="background1"/>
        <w:spacing w:before="0" w:beforeAutospacing="0" w:after="0" w:afterAutospacing="0"/>
        <w:ind w:left="360"/>
        <w:rPr>
          <w:color w:val="000000"/>
          <w:szCs w:val="22"/>
        </w:rPr>
      </w:pPr>
      <w:r w:rsidRPr="00377F94">
        <w:rPr>
          <w:color w:val="000000" w:themeColor="text1"/>
          <w:szCs w:val="22"/>
        </w:rPr>
        <w:t>E</w:t>
      </w:r>
      <w:r w:rsidR="00D71009" w:rsidRPr="00377F94">
        <w:rPr>
          <w:color w:val="000000" w:themeColor="text1"/>
          <w:szCs w:val="22"/>
        </w:rPr>
        <w:t>xamples of test</w:t>
      </w:r>
      <w:r w:rsidR="00367291" w:rsidRPr="00377F94">
        <w:rPr>
          <w:color w:val="000000" w:themeColor="text1"/>
          <w:szCs w:val="22"/>
        </w:rPr>
        <w:t>ing</w:t>
      </w:r>
      <w:r w:rsidR="00D71009" w:rsidRPr="00377F94">
        <w:rPr>
          <w:color w:val="000000" w:themeColor="text1"/>
          <w:szCs w:val="22"/>
        </w:rPr>
        <w:t xml:space="preserve"> irregularit</w:t>
      </w:r>
      <w:r w:rsidR="00367291" w:rsidRPr="00377F94">
        <w:rPr>
          <w:color w:val="000000" w:themeColor="text1"/>
          <w:szCs w:val="22"/>
        </w:rPr>
        <w:t>ies</w:t>
      </w:r>
      <w:r w:rsidR="00D71009" w:rsidRPr="00377F94">
        <w:rPr>
          <w:color w:val="000000" w:themeColor="text1"/>
          <w:szCs w:val="22"/>
        </w:rPr>
        <w:t xml:space="preserve"> include</w:t>
      </w:r>
      <w:r w:rsidR="00D453A6" w:rsidRPr="00377F94">
        <w:rPr>
          <w:color w:val="000000" w:themeColor="text1"/>
          <w:szCs w:val="22"/>
        </w:rPr>
        <w:t xml:space="preserve"> the following</w:t>
      </w:r>
      <w:r w:rsidR="00D71009" w:rsidRPr="00377F94">
        <w:rPr>
          <w:color w:val="000000" w:themeColor="text1"/>
          <w:szCs w:val="22"/>
        </w:rPr>
        <w:t>:</w:t>
      </w:r>
    </w:p>
    <w:p w14:paraId="5F0D22BD" w14:textId="77777777" w:rsidR="00DE7458"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D71009" w:rsidRPr="00377F94">
        <w:rPr>
          <w:color w:val="000000" w:themeColor="text1"/>
          <w:szCs w:val="22"/>
        </w:rPr>
        <w:t>tudent use</w:t>
      </w:r>
      <w:r w:rsidR="006546E0" w:rsidRPr="00377F94">
        <w:rPr>
          <w:color w:val="000000" w:themeColor="text1"/>
          <w:szCs w:val="22"/>
        </w:rPr>
        <w:t>d</w:t>
      </w:r>
      <w:r w:rsidR="00D71009" w:rsidRPr="00377F94">
        <w:rPr>
          <w:color w:val="000000" w:themeColor="text1"/>
          <w:szCs w:val="22"/>
        </w:rPr>
        <w:t xml:space="preserve"> </w:t>
      </w:r>
      <w:r w:rsidR="00AD79BD" w:rsidRPr="00377F94">
        <w:rPr>
          <w:color w:val="000000" w:themeColor="text1"/>
          <w:szCs w:val="22"/>
        </w:rPr>
        <w:t>an</w:t>
      </w:r>
      <w:r w:rsidR="00D71009" w:rsidRPr="00377F94">
        <w:rPr>
          <w:color w:val="000000" w:themeColor="text1"/>
          <w:szCs w:val="22"/>
        </w:rPr>
        <w:t xml:space="preserve"> electronic device</w:t>
      </w:r>
      <w:r w:rsidR="005122F8" w:rsidRPr="00377F94">
        <w:rPr>
          <w:color w:val="000000" w:themeColor="text1"/>
          <w:szCs w:val="22"/>
        </w:rPr>
        <w:t xml:space="preserve"> </w:t>
      </w:r>
      <w:r w:rsidR="00367291" w:rsidRPr="00377F94">
        <w:rPr>
          <w:color w:val="000000" w:themeColor="text1"/>
          <w:szCs w:val="22"/>
        </w:rPr>
        <w:t xml:space="preserve">during test administration </w:t>
      </w:r>
      <w:r w:rsidR="005122F8" w:rsidRPr="00377F94">
        <w:rPr>
          <w:color w:val="000000" w:themeColor="text1"/>
          <w:szCs w:val="22"/>
        </w:rPr>
        <w:t>other than th</w:t>
      </w:r>
      <w:r w:rsidR="00367291" w:rsidRPr="00377F94">
        <w:rPr>
          <w:color w:val="000000" w:themeColor="text1"/>
          <w:szCs w:val="22"/>
        </w:rPr>
        <w:t>e one</w:t>
      </w:r>
      <w:r w:rsidR="005122F8" w:rsidRPr="00377F94">
        <w:rPr>
          <w:color w:val="000000" w:themeColor="text1"/>
          <w:szCs w:val="22"/>
        </w:rPr>
        <w:t xml:space="preserve"> to take the </w:t>
      </w:r>
      <w:r w:rsidR="00E77718" w:rsidRPr="00377F94">
        <w:rPr>
          <w:color w:val="000000" w:themeColor="text1"/>
          <w:szCs w:val="22"/>
        </w:rPr>
        <w:t>test</w:t>
      </w:r>
      <w:r w:rsidR="007C05ED" w:rsidRPr="00377F94">
        <w:rPr>
          <w:color w:val="000000" w:themeColor="text1"/>
          <w:szCs w:val="22"/>
        </w:rPr>
        <w:t>*</w:t>
      </w:r>
    </w:p>
    <w:p w14:paraId="1B8BC247" w14:textId="72D48C09" w:rsidR="00D71009" w:rsidRPr="00377F94" w:rsidRDefault="006B75D1"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 xml:space="preserve">student </w:t>
      </w:r>
      <w:r w:rsidR="0018550A" w:rsidRPr="00377F94">
        <w:rPr>
          <w:color w:val="000000" w:themeColor="text1"/>
          <w:szCs w:val="22"/>
        </w:rPr>
        <w:t>access</w:t>
      </w:r>
      <w:r w:rsidR="006546E0" w:rsidRPr="00377F94">
        <w:rPr>
          <w:color w:val="000000" w:themeColor="text1"/>
          <w:szCs w:val="22"/>
        </w:rPr>
        <w:t>ed</w:t>
      </w:r>
      <w:r w:rsidR="0018550A" w:rsidRPr="00377F94">
        <w:rPr>
          <w:color w:val="000000" w:themeColor="text1"/>
          <w:szCs w:val="22"/>
        </w:rPr>
        <w:t xml:space="preserve"> the internet or us</w:t>
      </w:r>
      <w:r w:rsidR="006546E0" w:rsidRPr="00377F94">
        <w:rPr>
          <w:color w:val="000000" w:themeColor="text1"/>
          <w:szCs w:val="22"/>
        </w:rPr>
        <w:t>ed</w:t>
      </w:r>
      <w:r w:rsidR="0018550A" w:rsidRPr="00377F94">
        <w:rPr>
          <w:color w:val="000000" w:themeColor="text1"/>
          <w:szCs w:val="22"/>
        </w:rPr>
        <w:t xml:space="preserve"> other unauthorized applications</w:t>
      </w:r>
      <w:r w:rsidR="00507422" w:rsidRPr="00377F94">
        <w:rPr>
          <w:color w:val="000000" w:themeColor="text1"/>
          <w:szCs w:val="22"/>
        </w:rPr>
        <w:t xml:space="preserve"> or devices</w:t>
      </w:r>
    </w:p>
    <w:p w14:paraId="31F77161" w14:textId="12C5CC35" w:rsidR="006B75D1"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6B75D1" w:rsidRPr="00377F94">
        <w:rPr>
          <w:color w:val="000000" w:themeColor="text1"/>
          <w:szCs w:val="22"/>
        </w:rPr>
        <w:t>tudent</w:t>
      </w:r>
      <w:r w:rsidR="00874810" w:rsidRPr="00377F94">
        <w:rPr>
          <w:color w:val="000000" w:themeColor="text1"/>
          <w:szCs w:val="22"/>
        </w:rPr>
        <w:t xml:space="preserve"> did</w:t>
      </w:r>
      <w:r w:rsidR="006B75D1" w:rsidRPr="00377F94">
        <w:rPr>
          <w:color w:val="000000" w:themeColor="text1"/>
          <w:szCs w:val="22"/>
        </w:rPr>
        <w:t xml:space="preserve"> not work independently or shared their work</w:t>
      </w:r>
      <w:r w:rsidR="00874810" w:rsidRPr="00377F94">
        <w:rPr>
          <w:color w:val="000000" w:themeColor="text1"/>
          <w:szCs w:val="22"/>
        </w:rPr>
        <w:t xml:space="preserve"> or test information</w:t>
      </w:r>
      <w:r w:rsidR="006B75D1" w:rsidRPr="00377F94">
        <w:rPr>
          <w:color w:val="000000" w:themeColor="text1"/>
          <w:szCs w:val="22"/>
        </w:rPr>
        <w:t xml:space="preserve"> with another student</w:t>
      </w:r>
    </w:p>
    <w:p w14:paraId="217EABD4" w14:textId="3D4D1C5D"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i</w:t>
      </w:r>
      <w:r w:rsidR="00D71009" w:rsidRPr="00377F94">
        <w:rPr>
          <w:color w:val="000000" w:themeColor="text1"/>
          <w:szCs w:val="22"/>
        </w:rPr>
        <w:t>nterruption</w:t>
      </w:r>
      <w:r w:rsidR="00AD79BD" w:rsidRPr="00377F94">
        <w:rPr>
          <w:color w:val="000000" w:themeColor="text1"/>
          <w:szCs w:val="22"/>
        </w:rPr>
        <w:t xml:space="preserve"> during the test session</w:t>
      </w:r>
      <w:r w:rsidR="005122F8" w:rsidRPr="00377F94">
        <w:rPr>
          <w:color w:val="000000" w:themeColor="text1"/>
          <w:szCs w:val="22"/>
        </w:rPr>
        <w:t xml:space="preserve"> that does not permit the student to resume testing on the same day</w:t>
      </w:r>
    </w:p>
    <w:p w14:paraId="3A29B490" w14:textId="2299E03A"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b/>
          <w:bCs/>
          <w:color w:val="000000"/>
          <w:szCs w:val="22"/>
        </w:rPr>
      </w:pPr>
      <w:r w:rsidRPr="00377F94">
        <w:rPr>
          <w:color w:val="000000" w:themeColor="text1"/>
          <w:szCs w:val="22"/>
        </w:rPr>
        <w:lastRenderedPageBreak/>
        <w:t>s</w:t>
      </w:r>
      <w:r w:rsidR="00511FC6" w:rsidRPr="00377F94">
        <w:rPr>
          <w:color w:val="000000" w:themeColor="text1"/>
          <w:szCs w:val="22"/>
        </w:rPr>
        <w:t>tudent took the test with the w</w:t>
      </w:r>
      <w:r w:rsidR="00AD79BD" w:rsidRPr="00377F94">
        <w:rPr>
          <w:color w:val="000000" w:themeColor="text1"/>
          <w:szCs w:val="22"/>
        </w:rPr>
        <w:t xml:space="preserve">rong </w:t>
      </w:r>
      <w:r w:rsidR="005122F8" w:rsidRPr="00377F94">
        <w:rPr>
          <w:color w:val="000000" w:themeColor="text1"/>
          <w:szCs w:val="22"/>
        </w:rPr>
        <w:t xml:space="preserve">test </w:t>
      </w:r>
      <w:r w:rsidR="00AD79BD" w:rsidRPr="00377F94">
        <w:rPr>
          <w:color w:val="000000" w:themeColor="text1"/>
          <w:szCs w:val="22"/>
        </w:rPr>
        <w:t>ticket</w:t>
      </w:r>
      <w:r w:rsidR="00511FC6" w:rsidRPr="00377F94">
        <w:rPr>
          <w:color w:val="000000" w:themeColor="text1"/>
          <w:szCs w:val="22"/>
        </w:rPr>
        <w:t xml:space="preserve"> </w:t>
      </w:r>
      <w:r w:rsidR="005122F8" w:rsidRPr="00377F94">
        <w:rPr>
          <w:color w:val="000000" w:themeColor="text1"/>
          <w:szCs w:val="22"/>
        </w:rPr>
        <w:t xml:space="preserve">(student took </w:t>
      </w:r>
      <w:r w:rsidR="00511FC6" w:rsidRPr="00377F94">
        <w:rPr>
          <w:color w:val="000000" w:themeColor="text1"/>
          <w:szCs w:val="22"/>
        </w:rPr>
        <w:t xml:space="preserve">a </w:t>
      </w:r>
      <w:r w:rsidR="005122F8" w:rsidRPr="00377F94">
        <w:rPr>
          <w:color w:val="000000" w:themeColor="text1"/>
          <w:szCs w:val="22"/>
        </w:rPr>
        <w:t>test under another student’s name</w:t>
      </w:r>
      <w:r w:rsidR="008739D9" w:rsidRPr="00377F94">
        <w:rPr>
          <w:color w:val="000000" w:themeColor="text1"/>
          <w:szCs w:val="22"/>
        </w:rPr>
        <w:t xml:space="preserve"> or </w:t>
      </w:r>
      <w:r w:rsidR="005122F8" w:rsidRPr="00377F94">
        <w:rPr>
          <w:color w:val="000000" w:themeColor="text1"/>
          <w:szCs w:val="22"/>
        </w:rPr>
        <w:t>SASID)</w:t>
      </w:r>
      <w:r w:rsidR="00930AD5" w:rsidRPr="00377F94">
        <w:rPr>
          <w:color w:val="000000" w:themeColor="text1"/>
          <w:szCs w:val="22"/>
        </w:rPr>
        <w:t xml:space="preserve">. </w:t>
      </w:r>
      <w:r w:rsidR="00930AD5" w:rsidRPr="00377F94">
        <w:rPr>
          <w:b/>
          <w:color w:val="000000" w:themeColor="text1"/>
          <w:szCs w:val="22"/>
        </w:rPr>
        <w:t>Do not administer other test domains for either student prior to approval from DESE.</w:t>
      </w:r>
    </w:p>
    <w:p w14:paraId="0EC9327B" w14:textId="13C7AD2F"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5122F8" w:rsidRPr="00377F94">
        <w:rPr>
          <w:color w:val="000000" w:themeColor="text1"/>
          <w:szCs w:val="22"/>
        </w:rPr>
        <w:t>tudent t</w:t>
      </w:r>
      <w:r w:rsidR="00AD79BD" w:rsidRPr="00377F94">
        <w:rPr>
          <w:color w:val="000000" w:themeColor="text1"/>
          <w:szCs w:val="22"/>
        </w:rPr>
        <w:t xml:space="preserve">ook </w:t>
      </w:r>
      <w:r w:rsidR="00511FC6" w:rsidRPr="00377F94">
        <w:rPr>
          <w:color w:val="000000" w:themeColor="text1"/>
          <w:szCs w:val="22"/>
        </w:rPr>
        <w:t xml:space="preserve">a </w:t>
      </w:r>
      <w:r w:rsidR="00AD79BD" w:rsidRPr="00377F94">
        <w:rPr>
          <w:color w:val="000000" w:themeColor="text1"/>
          <w:szCs w:val="22"/>
        </w:rPr>
        <w:t>test with</w:t>
      </w:r>
      <w:r w:rsidR="00511FC6" w:rsidRPr="00377F94">
        <w:rPr>
          <w:color w:val="000000" w:themeColor="text1"/>
          <w:szCs w:val="22"/>
        </w:rPr>
        <w:t xml:space="preserve"> in</w:t>
      </w:r>
      <w:r w:rsidR="00AD79BD" w:rsidRPr="00377F94">
        <w:rPr>
          <w:color w:val="000000" w:themeColor="text1"/>
          <w:szCs w:val="22"/>
        </w:rPr>
        <w:t>correct accommodations</w:t>
      </w:r>
      <w:r w:rsidR="005122F8" w:rsidRPr="00377F94">
        <w:rPr>
          <w:color w:val="000000" w:themeColor="text1"/>
          <w:szCs w:val="22"/>
        </w:rPr>
        <w:t xml:space="preserve"> or without </w:t>
      </w:r>
      <w:r w:rsidR="00511FC6" w:rsidRPr="00377F94">
        <w:rPr>
          <w:color w:val="000000" w:themeColor="text1"/>
          <w:szCs w:val="22"/>
        </w:rPr>
        <w:t xml:space="preserve">the </w:t>
      </w:r>
      <w:r w:rsidR="005122F8" w:rsidRPr="00377F94">
        <w:rPr>
          <w:color w:val="000000" w:themeColor="text1"/>
          <w:szCs w:val="22"/>
        </w:rPr>
        <w:t xml:space="preserve">accommodations listed in </w:t>
      </w:r>
      <w:r w:rsidR="00511FC6" w:rsidRPr="00377F94">
        <w:rPr>
          <w:color w:val="000000" w:themeColor="text1"/>
          <w:szCs w:val="22"/>
        </w:rPr>
        <w:t xml:space="preserve">their </w:t>
      </w:r>
      <w:r w:rsidR="005122F8" w:rsidRPr="00377F94">
        <w:rPr>
          <w:color w:val="000000" w:themeColor="text1"/>
          <w:szCs w:val="22"/>
        </w:rPr>
        <w:t>IEP or 504 plan</w:t>
      </w:r>
    </w:p>
    <w:p w14:paraId="04BFCA95" w14:textId="2A4193F5"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511FC6" w:rsidRPr="00377F94">
        <w:rPr>
          <w:color w:val="000000" w:themeColor="text1"/>
          <w:szCs w:val="22"/>
        </w:rPr>
        <w:t>tudent</w:t>
      </w:r>
      <w:r w:rsidR="005122F8" w:rsidRPr="00377F94">
        <w:rPr>
          <w:color w:val="000000" w:themeColor="text1"/>
          <w:szCs w:val="22"/>
        </w:rPr>
        <w:t xml:space="preserve"> took </w:t>
      </w:r>
      <w:r w:rsidR="00511FC6" w:rsidRPr="00377F94">
        <w:rPr>
          <w:color w:val="000000" w:themeColor="text1"/>
          <w:szCs w:val="22"/>
        </w:rPr>
        <w:t xml:space="preserve">the </w:t>
      </w:r>
      <w:r w:rsidR="005122F8" w:rsidRPr="00377F94">
        <w:rPr>
          <w:color w:val="000000" w:themeColor="text1"/>
          <w:szCs w:val="22"/>
        </w:rPr>
        <w:t>w</w:t>
      </w:r>
      <w:r w:rsidR="00AD79BD" w:rsidRPr="00377F94">
        <w:rPr>
          <w:color w:val="000000" w:themeColor="text1"/>
          <w:szCs w:val="22"/>
        </w:rPr>
        <w:t xml:space="preserve">rong </w:t>
      </w:r>
      <w:r w:rsidR="00511FC6" w:rsidRPr="00377F94">
        <w:rPr>
          <w:color w:val="000000" w:themeColor="text1"/>
          <w:szCs w:val="22"/>
        </w:rPr>
        <w:t xml:space="preserve">test </w:t>
      </w:r>
      <w:r w:rsidR="00AD79BD" w:rsidRPr="00377F94">
        <w:rPr>
          <w:color w:val="000000" w:themeColor="text1"/>
          <w:szCs w:val="22"/>
        </w:rPr>
        <w:t>mode</w:t>
      </w:r>
      <w:r w:rsidR="008F60B4" w:rsidRPr="00377F94">
        <w:rPr>
          <w:color w:val="000000" w:themeColor="text1"/>
          <w:szCs w:val="22"/>
        </w:rPr>
        <w:t xml:space="preserve"> (i.e., paper versus computer)</w:t>
      </w:r>
    </w:p>
    <w:p w14:paraId="528CAC7F" w14:textId="77777777" w:rsidR="008B7D33" w:rsidRPr="00377F94" w:rsidRDefault="008B7D33" w:rsidP="00077FD9">
      <w:pPr>
        <w:tabs>
          <w:tab w:val="left" w:pos="450"/>
          <w:tab w:val="left" w:pos="1540"/>
        </w:tabs>
        <w:spacing w:after="120"/>
        <w:ind w:left="360" w:right="-14"/>
        <w:rPr>
          <w:rFonts w:eastAsia="Arial" w:cs="Arial"/>
          <w:b/>
          <w:bCs/>
          <w:szCs w:val="22"/>
        </w:rPr>
      </w:pPr>
    </w:p>
    <w:p w14:paraId="6478425B" w14:textId="6F00D239" w:rsidR="006E702C" w:rsidRPr="00377F94" w:rsidRDefault="007C05ED" w:rsidP="00061ED5">
      <w:pPr>
        <w:tabs>
          <w:tab w:val="left" w:pos="450"/>
          <w:tab w:val="left" w:pos="1540"/>
        </w:tabs>
        <w:ind w:right="-14"/>
        <w:rPr>
          <w:rFonts w:cstheme="minorHAnsi"/>
          <w:szCs w:val="22"/>
        </w:rPr>
      </w:pPr>
      <w:r w:rsidRPr="00377F94">
        <w:rPr>
          <w:rFonts w:eastAsia="Arial" w:cstheme="minorHAnsi"/>
          <w:b/>
          <w:bCs/>
          <w:szCs w:val="22"/>
        </w:rPr>
        <w:t>*</w:t>
      </w:r>
      <w:r w:rsidR="00DE7458" w:rsidRPr="00377F94">
        <w:rPr>
          <w:rFonts w:eastAsia="Arial" w:cstheme="minorHAnsi"/>
          <w:b/>
          <w:bCs/>
          <w:szCs w:val="22"/>
        </w:rPr>
        <w:t xml:space="preserve">NOTE: </w:t>
      </w:r>
      <w:r w:rsidR="00077FD9" w:rsidRPr="00377F94">
        <w:rPr>
          <w:rFonts w:eastAsia="Arial" w:cstheme="minorHAnsi"/>
          <w:b/>
          <w:bCs/>
          <w:szCs w:val="22"/>
        </w:rPr>
        <w:t>Student use of cell phones, smart watches, tablets, ear buds, Bluetooth enabled devices, computers, or other electronic devices (other than for testing) is prohibited during the administration of the ACCESS for ELLs tests.</w:t>
      </w:r>
      <w:r w:rsidR="00077FD9" w:rsidRPr="00377F94">
        <w:rPr>
          <w:rFonts w:eastAsia="Arial" w:cstheme="minorHAnsi"/>
          <w:bCs/>
          <w:szCs w:val="22"/>
        </w:rPr>
        <w:t xml:space="preserve"> Staff should actively monitor students during testing.</w:t>
      </w:r>
      <w:r w:rsidR="00077FD9" w:rsidRPr="00377F94">
        <w:rPr>
          <w:rFonts w:eastAsia="Arial" w:cstheme="minorHAnsi"/>
          <w:b/>
          <w:szCs w:val="22"/>
        </w:rPr>
        <w:t xml:space="preserve"> </w:t>
      </w:r>
      <w:r w:rsidR="00077FD9" w:rsidRPr="00377F94">
        <w:rPr>
          <w:rFonts w:cstheme="minorHAnsi"/>
          <w:szCs w:val="22"/>
        </w:rPr>
        <w:t xml:space="preserve">Active test monitoring consists of ensuring students are engaged with the test, doing their own work, and not using electronic devices such as those listed here. Ensure students’ personal devices and other materials are out of reach and out of sight of students during testing. </w:t>
      </w:r>
    </w:p>
    <w:p w14:paraId="14563A2C" w14:textId="77777777" w:rsidR="006E702C" w:rsidRPr="00377F94" w:rsidRDefault="006E702C" w:rsidP="00061ED5">
      <w:pPr>
        <w:tabs>
          <w:tab w:val="left" w:pos="450"/>
          <w:tab w:val="left" w:pos="1540"/>
        </w:tabs>
        <w:ind w:right="-14"/>
        <w:rPr>
          <w:rFonts w:cstheme="minorHAnsi"/>
          <w:szCs w:val="22"/>
        </w:rPr>
      </w:pPr>
    </w:p>
    <w:p w14:paraId="7EA45B16" w14:textId="257F578C" w:rsidR="00585EA1" w:rsidRPr="00377F94" w:rsidRDefault="006E702C" w:rsidP="00061ED5">
      <w:pPr>
        <w:tabs>
          <w:tab w:val="left" w:pos="450"/>
          <w:tab w:val="left" w:pos="1540"/>
        </w:tabs>
        <w:ind w:right="-14"/>
        <w:rPr>
          <w:rFonts w:cstheme="minorBidi"/>
          <w:szCs w:val="22"/>
        </w:rPr>
      </w:pPr>
      <w:r w:rsidRPr="00377F94">
        <w:rPr>
          <w:rFonts w:cstheme="minorBidi"/>
          <w:szCs w:val="22"/>
        </w:rPr>
        <w:t xml:space="preserve">Student use of cell phones for monitoring medical conditions </w:t>
      </w:r>
      <w:r w:rsidR="00E72BB6" w:rsidRPr="00377F94">
        <w:rPr>
          <w:rFonts w:cstheme="minorBidi"/>
          <w:szCs w:val="22"/>
        </w:rPr>
        <w:t xml:space="preserve">is </w:t>
      </w:r>
      <w:r w:rsidRPr="00377F94">
        <w:rPr>
          <w:rFonts w:cstheme="minorBidi"/>
          <w:szCs w:val="22"/>
        </w:rPr>
        <w:t xml:space="preserve">approved during testing provided the student is tested in small group setting or individually. The test administrator must closely monitor the student and ensure that the phone is not used for any other purpose. </w:t>
      </w:r>
    </w:p>
    <w:p w14:paraId="4612A0BB" w14:textId="77777777" w:rsidR="00C33B7E" w:rsidRPr="00377F94" w:rsidRDefault="00C33B7E" w:rsidP="00061ED5">
      <w:pPr>
        <w:tabs>
          <w:tab w:val="left" w:pos="450"/>
          <w:tab w:val="left" w:pos="1540"/>
        </w:tabs>
        <w:ind w:right="-14"/>
        <w:rPr>
          <w:rFonts w:cstheme="minorHAnsi"/>
          <w:szCs w:val="22"/>
        </w:rPr>
      </w:pPr>
    </w:p>
    <w:p w14:paraId="70269EB5" w14:textId="4A0E356D" w:rsidR="00061ED5" w:rsidRPr="00377F94" w:rsidRDefault="00077FD9" w:rsidP="00061ED5">
      <w:pPr>
        <w:tabs>
          <w:tab w:val="left" w:pos="450"/>
          <w:tab w:val="left" w:pos="1540"/>
        </w:tabs>
        <w:ind w:right="-14"/>
        <w:rPr>
          <w:rFonts w:eastAsia="Arial" w:cs="Arial"/>
          <w:szCs w:val="22"/>
        </w:rPr>
      </w:pPr>
      <w:r w:rsidRPr="00377F94">
        <w:rPr>
          <w:rFonts w:cstheme="minorBidi"/>
          <w:b/>
          <w:szCs w:val="22"/>
        </w:rPr>
        <w:t>The use of unapproved devices during testing may result in test invalidation.</w:t>
      </w:r>
      <w:r w:rsidR="00061ED5" w:rsidRPr="00377F94">
        <w:rPr>
          <w:rFonts w:cstheme="minorBidi"/>
          <w:b/>
          <w:szCs w:val="22"/>
        </w:rPr>
        <w:t xml:space="preserve"> </w:t>
      </w:r>
      <w:r w:rsidR="00D13A47" w:rsidRPr="00377F94">
        <w:rPr>
          <w:rFonts w:cstheme="minorBidi"/>
          <w:szCs w:val="22"/>
        </w:rPr>
        <w:t xml:space="preserve">The submission of </w:t>
      </w:r>
      <w:r w:rsidR="005428F5" w:rsidRPr="00377F94">
        <w:rPr>
          <w:rFonts w:cstheme="minorBidi"/>
          <w:szCs w:val="22"/>
        </w:rPr>
        <w:t>copied or plagiarized</w:t>
      </w:r>
      <w:r w:rsidR="005428F5" w:rsidRPr="00377F94">
        <w:rPr>
          <w:rFonts w:cstheme="minorBidi"/>
          <w:b/>
          <w:szCs w:val="22"/>
        </w:rPr>
        <w:t xml:space="preserve"> </w:t>
      </w:r>
      <w:r w:rsidR="00336290" w:rsidRPr="00377F94">
        <w:rPr>
          <w:rFonts w:cstheme="minorBidi"/>
          <w:szCs w:val="22"/>
        </w:rPr>
        <w:t>r</w:t>
      </w:r>
      <w:r w:rsidR="00061ED5" w:rsidRPr="00377F94">
        <w:rPr>
          <w:rFonts w:eastAsia="Arial" w:cs="Arial"/>
          <w:szCs w:val="22"/>
        </w:rPr>
        <w:t xml:space="preserve">esponses </w:t>
      </w:r>
      <w:r w:rsidR="00CE6588" w:rsidRPr="00377F94">
        <w:rPr>
          <w:rFonts w:eastAsia="Arial" w:cs="Arial"/>
          <w:szCs w:val="22"/>
        </w:rPr>
        <w:t>will result in the item(s)</w:t>
      </w:r>
      <w:r w:rsidR="00336290" w:rsidRPr="00377F94">
        <w:rPr>
          <w:rFonts w:eastAsia="Arial" w:cs="Arial"/>
          <w:szCs w:val="22"/>
        </w:rPr>
        <w:t xml:space="preserve"> being</w:t>
      </w:r>
      <w:r w:rsidR="00061ED5" w:rsidRPr="00377F94">
        <w:rPr>
          <w:rFonts w:eastAsia="Arial" w:cs="Arial"/>
          <w:szCs w:val="22"/>
        </w:rPr>
        <w:t xml:space="preserve"> scored as “0</w:t>
      </w:r>
      <w:r w:rsidR="00C33B7E" w:rsidRPr="00377F94">
        <w:rPr>
          <w:rFonts w:eastAsia="Arial" w:cs="Arial"/>
          <w:szCs w:val="22"/>
        </w:rPr>
        <w:t>.</w:t>
      </w:r>
      <w:r w:rsidR="00061ED5" w:rsidRPr="00377F94">
        <w:rPr>
          <w:rFonts w:eastAsia="Arial" w:cs="Arial"/>
          <w:szCs w:val="22"/>
        </w:rPr>
        <w:t xml:space="preserve">”  </w:t>
      </w:r>
    </w:p>
    <w:p w14:paraId="01D4D6C3" w14:textId="77777777" w:rsidR="002B480B" w:rsidRPr="00377F94" w:rsidRDefault="002B480B" w:rsidP="00061ED5">
      <w:pPr>
        <w:tabs>
          <w:tab w:val="left" w:pos="450"/>
          <w:tab w:val="left" w:pos="1540"/>
        </w:tabs>
        <w:ind w:right="-14"/>
        <w:rPr>
          <w:rFonts w:eastAsia="Arial" w:cs="Arial"/>
          <w:szCs w:val="22"/>
        </w:rPr>
      </w:pPr>
    </w:p>
    <w:p w14:paraId="32FEC3CF" w14:textId="691A239E" w:rsidR="002B480B" w:rsidRPr="00377F94" w:rsidRDefault="00C33B7E" w:rsidP="00BA74CC">
      <w:pPr>
        <w:pStyle w:val="Heading3"/>
        <w:rPr>
          <w:rFonts w:eastAsia="Arial"/>
          <w:szCs w:val="22"/>
        </w:rPr>
      </w:pPr>
      <w:bookmarkStart w:id="78" w:name="_Toc182822356"/>
      <w:r w:rsidRPr="00377F94">
        <w:rPr>
          <w:rFonts w:eastAsia="Arial"/>
          <w:szCs w:val="22"/>
        </w:rPr>
        <w:t>Address t</w:t>
      </w:r>
      <w:r w:rsidR="002B480B" w:rsidRPr="00377F94">
        <w:rPr>
          <w:rFonts w:eastAsia="Arial"/>
          <w:szCs w:val="22"/>
        </w:rPr>
        <w:t>echnology concerns and technical issues</w:t>
      </w:r>
      <w:r w:rsidRPr="00377F94">
        <w:rPr>
          <w:rFonts w:eastAsia="Arial"/>
          <w:szCs w:val="22"/>
        </w:rPr>
        <w:t>.</w:t>
      </w:r>
      <w:bookmarkEnd w:id="78"/>
    </w:p>
    <w:p w14:paraId="53D8D48A" w14:textId="77777777" w:rsidR="002F097B" w:rsidRPr="00377F94" w:rsidRDefault="002B480B" w:rsidP="000A3C3D">
      <w:pPr>
        <w:tabs>
          <w:tab w:val="left" w:pos="450"/>
          <w:tab w:val="left" w:pos="1540"/>
        </w:tabs>
        <w:ind w:left="360" w:right="-14"/>
        <w:rPr>
          <w:rFonts w:eastAsia="Arial" w:cs="Arial"/>
          <w:szCs w:val="22"/>
        </w:rPr>
      </w:pPr>
      <w:r w:rsidRPr="00377F94">
        <w:rPr>
          <w:rFonts w:eastAsia="Arial" w:cs="Arial"/>
          <w:szCs w:val="22"/>
        </w:rPr>
        <w:t xml:space="preserve">For assistance with technology concerns or technical issues, contact DRC at 1-855-787-9615 (TTY: 763-268-2889) or </w:t>
      </w:r>
      <w:hyperlink r:id="rId53" w:history="1">
        <w:r w:rsidRPr="00377F94">
          <w:rPr>
            <w:rStyle w:val="Hyperlink"/>
            <w:rFonts w:eastAsia="Arial" w:cs="Arial"/>
            <w:szCs w:val="22"/>
          </w:rPr>
          <w:t>WIDA@datarecognitioncorp.com</w:t>
        </w:r>
      </w:hyperlink>
      <w:r w:rsidRPr="00377F94">
        <w:rPr>
          <w:rFonts w:eastAsia="Arial" w:cs="Arial"/>
          <w:szCs w:val="22"/>
        </w:rPr>
        <w:t>. Resources are also available in WIDA AMS and the WIDA Secure Portal:</w:t>
      </w:r>
    </w:p>
    <w:p w14:paraId="5A64DABB" w14:textId="0704218E" w:rsidR="00C33B7E" w:rsidRPr="00377F94" w:rsidRDefault="002B480B" w:rsidP="00EA08D5">
      <w:pPr>
        <w:pStyle w:val="ListParagraph"/>
        <w:numPr>
          <w:ilvl w:val="0"/>
          <w:numId w:val="25"/>
        </w:numPr>
        <w:tabs>
          <w:tab w:val="left" w:pos="450"/>
          <w:tab w:val="left" w:pos="1540"/>
        </w:tabs>
        <w:ind w:right="-14"/>
        <w:rPr>
          <w:rFonts w:cs="Tahoma"/>
          <w:color w:val="000000"/>
          <w:szCs w:val="22"/>
        </w:rPr>
      </w:pPr>
      <w:hyperlink r:id="rId54" w:history="1">
        <w:r w:rsidRPr="00377F94">
          <w:rPr>
            <w:rStyle w:val="Hyperlink"/>
            <w:rFonts w:eastAsia="Arial" w:cs="Arial"/>
            <w:szCs w:val="22"/>
          </w:rPr>
          <w:t>Technology Troubleshooting and Issue Report Form</w:t>
        </w:r>
      </w:hyperlink>
      <w:r w:rsidRPr="00377F94">
        <w:rPr>
          <w:rFonts w:eastAsia="Arial" w:cs="Arial"/>
          <w:szCs w:val="22"/>
        </w:rPr>
        <w:t xml:space="preserve"> – find this document in </w:t>
      </w:r>
      <w:hyperlink r:id="rId55" w:history="1">
        <w:r w:rsidRPr="00377F94">
          <w:rPr>
            <w:rStyle w:val="Hyperlink"/>
            <w:rFonts w:eastAsia="Arial" w:cs="Arial"/>
            <w:szCs w:val="22"/>
          </w:rPr>
          <w:t>WIDA AMS</w:t>
        </w:r>
      </w:hyperlink>
      <w:r w:rsidRPr="00377F94">
        <w:rPr>
          <w:rFonts w:eastAsia="Arial" w:cs="Arial"/>
          <w:szCs w:val="22"/>
        </w:rPr>
        <w:t xml:space="preserve"> under General Information &gt; Documents. </w:t>
      </w:r>
      <w:r w:rsidRPr="00377F94">
        <w:rPr>
          <w:rFonts w:cs="Tahoma"/>
          <w:color w:val="000000"/>
          <w:szCs w:val="22"/>
        </w:rPr>
        <w:t>This document provides examples of some common technology issues and some easy troubleshooting tips.</w:t>
      </w:r>
    </w:p>
    <w:p w14:paraId="4A4D4DFD" w14:textId="1AD047DC" w:rsidR="00C33B7E" w:rsidRPr="00377F94" w:rsidRDefault="00D407B3" w:rsidP="00C33B7E">
      <w:pPr>
        <w:pStyle w:val="ListParagraph"/>
        <w:numPr>
          <w:ilvl w:val="0"/>
          <w:numId w:val="25"/>
        </w:numPr>
        <w:tabs>
          <w:tab w:val="left" w:pos="450"/>
          <w:tab w:val="left" w:pos="1540"/>
        </w:tabs>
        <w:ind w:right="-14"/>
        <w:rPr>
          <w:rFonts w:cs="Tahoma"/>
          <w:color w:val="000000"/>
          <w:szCs w:val="22"/>
        </w:rPr>
      </w:pPr>
      <w:hyperlink r:id="rId56" w:history="1">
        <w:r w:rsidRPr="00377F94">
          <w:rPr>
            <w:rStyle w:val="Hyperlink"/>
            <w:rFonts w:cs="Tahoma"/>
            <w:szCs w:val="22"/>
          </w:rPr>
          <w:t>During Testing: Technology Troubleshooting</w:t>
        </w:r>
      </w:hyperlink>
      <w:r w:rsidRPr="00377F94">
        <w:rPr>
          <w:rFonts w:cs="Tahoma"/>
          <w:color w:val="000000"/>
          <w:szCs w:val="22"/>
        </w:rPr>
        <w:t xml:space="preserve"> – find this webinar in the </w:t>
      </w:r>
      <w:hyperlink r:id="rId57" w:history="1">
        <w:r w:rsidRPr="00377F94">
          <w:rPr>
            <w:rStyle w:val="Hyperlink"/>
            <w:rFonts w:cs="Tahoma"/>
            <w:szCs w:val="22"/>
          </w:rPr>
          <w:t>WIDA Secure Portal</w:t>
        </w:r>
      </w:hyperlink>
      <w:r w:rsidR="002F097B" w:rsidRPr="00377F94">
        <w:rPr>
          <w:rFonts w:cs="Tahoma"/>
          <w:color w:val="000000"/>
          <w:szCs w:val="22"/>
        </w:rPr>
        <w:t>. This webinar</w:t>
      </w:r>
      <w:r w:rsidRPr="00377F94">
        <w:rPr>
          <w:rFonts w:cs="Tahoma"/>
          <w:color w:val="000000"/>
          <w:szCs w:val="22"/>
        </w:rPr>
        <w:t xml:space="preserve"> provides an overview of the various error messages and common troubleshooting solutions.</w:t>
      </w:r>
    </w:p>
    <w:p w14:paraId="152B240C" w14:textId="457FE014" w:rsidR="00C33B7E" w:rsidRPr="00377F94" w:rsidRDefault="00D407B3" w:rsidP="00C33B7E">
      <w:pPr>
        <w:pStyle w:val="ListParagraph"/>
        <w:numPr>
          <w:ilvl w:val="0"/>
          <w:numId w:val="25"/>
        </w:numPr>
        <w:tabs>
          <w:tab w:val="left" w:pos="450"/>
          <w:tab w:val="left" w:pos="1540"/>
        </w:tabs>
        <w:ind w:right="-14"/>
        <w:rPr>
          <w:rFonts w:cs="Tahoma"/>
          <w:color w:val="000000"/>
          <w:szCs w:val="22"/>
        </w:rPr>
      </w:pPr>
      <w:hyperlink r:id="rId58" w:history="1">
        <w:r w:rsidRPr="00377F94">
          <w:rPr>
            <w:rStyle w:val="Hyperlink"/>
            <w:rFonts w:cs="Tahoma"/>
            <w:szCs w:val="22"/>
          </w:rPr>
          <w:t>Pre-Testing: Technology Installations Part 1</w:t>
        </w:r>
      </w:hyperlink>
      <w:r w:rsidRPr="00377F94">
        <w:rPr>
          <w:rFonts w:cs="Tahoma"/>
          <w:color w:val="000000"/>
          <w:szCs w:val="22"/>
        </w:rPr>
        <w:t xml:space="preserve"> </w:t>
      </w:r>
      <w:r w:rsidR="002F097B" w:rsidRPr="00377F94">
        <w:rPr>
          <w:rFonts w:cs="Tahoma"/>
          <w:color w:val="000000"/>
          <w:szCs w:val="22"/>
        </w:rPr>
        <w:t>–</w:t>
      </w:r>
      <w:r w:rsidRPr="00377F94">
        <w:rPr>
          <w:rFonts w:cs="Tahoma"/>
          <w:color w:val="000000"/>
          <w:szCs w:val="22"/>
        </w:rPr>
        <w:t xml:space="preserve"> </w:t>
      </w:r>
      <w:r w:rsidR="002F097B" w:rsidRPr="00377F94">
        <w:rPr>
          <w:rFonts w:cs="Tahoma"/>
          <w:color w:val="000000"/>
          <w:szCs w:val="22"/>
        </w:rPr>
        <w:t xml:space="preserve">find this webinar in the </w:t>
      </w:r>
      <w:hyperlink r:id="rId59" w:history="1">
        <w:r w:rsidR="002F097B" w:rsidRPr="00377F94">
          <w:rPr>
            <w:rStyle w:val="Hyperlink"/>
            <w:rFonts w:cs="Tahoma"/>
            <w:szCs w:val="22"/>
          </w:rPr>
          <w:t>WIDA Secure Portal</w:t>
        </w:r>
      </w:hyperlink>
      <w:r w:rsidR="002F097B" w:rsidRPr="00377F94">
        <w:rPr>
          <w:rFonts w:cs="Tahoma"/>
          <w:color w:val="000000"/>
          <w:szCs w:val="22"/>
        </w:rPr>
        <w:t xml:space="preserve">. </w:t>
      </w:r>
      <w:r w:rsidRPr="00377F94">
        <w:rPr>
          <w:rFonts w:cs="Tahoma"/>
          <w:color w:val="000000"/>
          <w:szCs w:val="22"/>
        </w:rPr>
        <w:t>This webinar provides instruction on how to configure a Central Office Services Configuration and installation of Central Office Service Devices if needed.</w:t>
      </w:r>
    </w:p>
    <w:p w14:paraId="46E95F31" w14:textId="5A49D34E" w:rsidR="00D407B3" w:rsidRPr="00377F94" w:rsidRDefault="00D407B3" w:rsidP="365BDE3E">
      <w:pPr>
        <w:pStyle w:val="ListParagraph"/>
        <w:numPr>
          <w:ilvl w:val="0"/>
          <w:numId w:val="25"/>
        </w:numPr>
        <w:tabs>
          <w:tab w:val="left" w:pos="450"/>
          <w:tab w:val="left" w:pos="1540"/>
        </w:tabs>
        <w:ind w:right="-14"/>
        <w:rPr>
          <w:rFonts w:cs="Tahoma"/>
          <w:color w:val="000000"/>
          <w:szCs w:val="22"/>
        </w:rPr>
      </w:pPr>
      <w:hyperlink r:id="rId60" w:history="1">
        <w:r w:rsidRPr="00377F94">
          <w:rPr>
            <w:rStyle w:val="Hyperlink"/>
            <w:rFonts w:cs="Tahoma"/>
            <w:szCs w:val="22"/>
          </w:rPr>
          <w:t>Pre-Testing: Technology Installations Part 2</w:t>
        </w:r>
      </w:hyperlink>
      <w:r w:rsidRPr="00377F94">
        <w:rPr>
          <w:rFonts w:cs="Tahoma"/>
          <w:color w:val="000000"/>
          <w:szCs w:val="22"/>
        </w:rPr>
        <w:t xml:space="preserve"> </w:t>
      </w:r>
      <w:r w:rsidR="002F097B" w:rsidRPr="00377F94">
        <w:rPr>
          <w:rFonts w:cs="Tahoma"/>
          <w:color w:val="000000"/>
          <w:szCs w:val="22"/>
        </w:rPr>
        <w:t>–</w:t>
      </w:r>
      <w:r w:rsidRPr="00377F94">
        <w:rPr>
          <w:rFonts w:cs="Tahoma"/>
          <w:color w:val="000000"/>
          <w:szCs w:val="22"/>
        </w:rPr>
        <w:t xml:space="preserve"> </w:t>
      </w:r>
      <w:r w:rsidR="002F097B" w:rsidRPr="00377F94">
        <w:rPr>
          <w:rFonts w:cs="Tahoma"/>
          <w:color w:val="000000"/>
          <w:szCs w:val="22"/>
        </w:rPr>
        <w:t xml:space="preserve">find this webinar in the </w:t>
      </w:r>
      <w:hyperlink r:id="rId61" w:history="1">
        <w:r w:rsidR="002F097B" w:rsidRPr="00377F94">
          <w:rPr>
            <w:rStyle w:val="Hyperlink"/>
            <w:rFonts w:cs="Tahoma"/>
            <w:szCs w:val="22"/>
          </w:rPr>
          <w:t>WIDA Secure Portal</w:t>
        </w:r>
      </w:hyperlink>
      <w:r w:rsidR="002F097B" w:rsidRPr="00377F94">
        <w:rPr>
          <w:rFonts w:cs="Tahoma"/>
          <w:color w:val="000000"/>
          <w:szCs w:val="22"/>
        </w:rPr>
        <w:t xml:space="preserve">. </w:t>
      </w:r>
      <w:r w:rsidRPr="00377F94">
        <w:rPr>
          <w:rFonts w:cs="Tahoma"/>
          <w:color w:val="000000"/>
          <w:szCs w:val="22"/>
        </w:rPr>
        <w:t>This webinar provides instruction on how to install DRC INSIGHT and registration on varying student devices (Windows, Macs, Chromebooks, iPads). </w:t>
      </w:r>
    </w:p>
    <w:p w14:paraId="0CFF4584" w14:textId="77777777" w:rsidR="0035231D" w:rsidRPr="00377F94" w:rsidRDefault="0035231D">
      <w:pPr>
        <w:rPr>
          <w:szCs w:val="22"/>
        </w:rPr>
      </w:pPr>
    </w:p>
    <w:p w14:paraId="6F7E5321" w14:textId="718EA143" w:rsidR="00D96333" w:rsidRPr="00377F94" w:rsidRDefault="007608DA" w:rsidP="004452C2">
      <w:pPr>
        <w:rPr>
          <w:b/>
          <w:szCs w:val="22"/>
        </w:rPr>
      </w:pPr>
      <w:r w:rsidRPr="00377F94">
        <w:rPr>
          <w:b/>
          <w:bCs/>
          <w:szCs w:val="22"/>
        </w:rPr>
        <w:t>Available Resou</w:t>
      </w:r>
      <w:r w:rsidR="00DE7458" w:rsidRPr="00377F94">
        <w:rPr>
          <w:b/>
          <w:bCs/>
          <w:szCs w:val="22"/>
        </w:rPr>
        <w:t>r</w:t>
      </w:r>
      <w:r w:rsidRPr="00377F94">
        <w:rPr>
          <w:b/>
          <w:bCs/>
          <w:szCs w:val="22"/>
        </w:rPr>
        <w:t>ces</w:t>
      </w:r>
    </w:p>
    <w:p w14:paraId="50F06D1B" w14:textId="5DFEA654" w:rsidR="004452C2" w:rsidRPr="00377F94" w:rsidRDefault="004452C2" w:rsidP="00532E08">
      <w:pPr>
        <w:rPr>
          <w:b/>
        </w:rPr>
      </w:pPr>
      <w:r w:rsidRPr="00377F94">
        <w:t xml:space="preserve">Resources to support </w:t>
      </w:r>
      <w:r w:rsidR="00B75955" w:rsidRPr="00377F94">
        <w:t xml:space="preserve">test administrators and </w:t>
      </w:r>
      <w:r w:rsidRPr="00377F94">
        <w:t>educators who work with EL students are listed below</w:t>
      </w:r>
      <w:r w:rsidR="00D278A0" w:rsidRPr="00377F94">
        <w:t xml:space="preserve"> (login may be required)</w:t>
      </w:r>
      <w:r w:rsidRPr="00377F94">
        <w:t>:</w:t>
      </w:r>
    </w:p>
    <w:p w14:paraId="32967894" w14:textId="77777777" w:rsidR="004452C2" w:rsidRPr="00377F94" w:rsidRDefault="004452C2" w:rsidP="00EA08D5">
      <w:pPr>
        <w:pStyle w:val="Word222Null"/>
        <w:numPr>
          <w:ilvl w:val="0"/>
          <w:numId w:val="10"/>
        </w:numPr>
        <w:rPr>
          <w:rStyle w:val="Hyperlink"/>
          <w:rFonts w:ascii="Aptos" w:hAnsi="Aptos"/>
          <w:color w:val="auto"/>
          <w:sz w:val="22"/>
          <w:szCs w:val="22"/>
          <w:u w:val="none"/>
        </w:rPr>
      </w:pPr>
      <w:hyperlink r:id="rId62" w:history="1">
        <w:r w:rsidRPr="00377F94">
          <w:rPr>
            <w:rStyle w:val="Hyperlink"/>
            <w:rFonts w:ascii="Aptos" w:hAnsi="Aptos"/>
            <w:sz w:val="22"/>
            <w:szCs w:val="22"/>
          </w:rPr>
          <w:t xml:space="preserve">Department's ACCESS for ELLs Web Page </w:t>
        </w:r>
      </w:hyperlink>
    </w:p>
    <w:p w14:paraId="528461F3" w14:textId="17F6E292" w:rsidR="00D278A0" w:rsidRPr="00377F94" w:rsidRDefault="00D278A0" w:rsidP="00EA08D5">
      <w:pPr>
        <w:pStyle w:val="Word222Null"/>
        <w:numPr>
          <w:ilvl w:val="0"/>
          <w:numId w:val="10"/>
        </w:numPr>
        <w:rPr>
          <w:rStyle w:val="Hyperlink"/>
          <w:rFonts w:ascii="Aptos" w:hAnsi="Aptos"/>
          <w:color w:val="auto"/>
          <w:sz w:val="22"/>
          <w:szCs w:val="22"/>
          <w:u w:val="none"/>
        </w:rPr>
      </w:pPr>
      <w:hyperlink r:id="rId63" w:history="1">
        <w:r w:rsidRPr="00377F94">
          <w:rPr>
            <w:rStyle w:val="Hyperlink"/>
            <w:rFonts w:ascii="Aptos" w:hAnsi="Aptos"/>
            <w:sz w:val="22"/>
            <w:szCs w:val="22"/>
          </w:rPr>
          <w:t>Massachusetts state page of the WIDA website</w:t>
        </w:r>
      </w:hyperlink>
    </w:p>
    <w:p w14:paraId="0BB9B746" w14:textId="6EBF7EE7" w:rsidR="001D3AB5" w:rsidRPr="00377F94" w:rsidRDefault="009417DD" w:rsidP="00EA08D5">
      <w:pPr>
        <w:pStyle w:val="Word222Null"/>
        <w:numPr>
          <w:ilvl w:val="0"/>
          <w:numId w:val="10"/>
        </w:numPr>
        <w:rPr>
          <w:rStyle w:val="Hyperlink"/>
          <w:rFonts w:ascii="Aptos" w:hAnsi="Aptos"/>
          <w:color w:val="auto"/>
          <w:sz w:val="22"/>
          <w:szCs w:val="22"/>
          <w:u w:val="none"/>
        </w:rPr>
      </w:pPr>
      <w:hyperlink r:id="rId64" w:history="1">
        <w:r w:rsidRPr="00377F94">
          <w:rPr>
            <w:rStyle w:val="Hyperlink"/>
            <w:rFonts w:ascii="Aptos" w:hAnsi="Aptos"/>
            <w:sz w:val="22"/>
            <w:szCs w:val="22"/>
          </w:rPr>
          <w:t>District and School Test Coordinator Manual</w:t>
        </w:r>
      </w:hyperlink>
    </w:p>
    <w:p w14:paraId="745A437C" w14:textId="78F31959" w:rsidR="001D3AB5" w:rsidRPr="00377F94" w:rsidRDefault="001D3AB5" w:rsidP="00EA08D5">
      <w:pPr>
        <w:pStyle w:val="Word222Null"/>
        <w:numPr>
          <w:ilvl w:val="0"/>
          <w:numId w:val="10"/>
        </w:numPr>
        <w:rPr>
          <w:rFonts w:ascii="Aptos" w:hAnsi="Aptos"/>
          <w:sz w:val="22"/>
          <w:szCs w:val="22"/>
        </w:rPr>
      </w:pPr>
      <w:hyperlink r:id="rId65" w:history="1">
        <w:r w:rsidRPr="00377F94">
          <w:rPr>
            <w:rStyle w:val="Hyperlink"/>
            <w:rFonts w:ascii="Aptos" w:hAnsi="Aptos"/>
            <w:sz w:val="22"/>
            <w:szCs w:val="22"/>
          </w:rPr>
          <w:t>ACCESS for ELLs Test Administrator Manual</w:t>
        </w:r>
      </w:hyperlink>
    </w:p>
    <w:p w14:paraId="519CA274" w14:textId="4CC13F63" w:rsidR="009433AF" w:rsidRPr="00377F94" w:rsidRDefault="00A70086" w:rsidP="00EA08D5">
      <w:pPr>
        <w:pStyle w:val="Word222Null"/>
        <w:numPr>
          <w:ilvl w:val="0"/>
          <w:numId w:val="10"/>
        </w:numPr>
        <w:rPr>
          <w:rFonts w:ascii="Aptos" w:hAnsi="Aptos"/>
          <w:sz w:val="22"/>
          <w:szCs w:val="22"/>
        </w:rPr>
      </w:pPr>
      <w:hyperlink r:id="rId66" w:history="1">
        <w:r w:rsidRPr="00377F94">
          <w:rPr>
            <w:rStyle w:val="Hyperlink"/>
            <w:rFonts w:ascii="Aptos" w:hAnsi="Aptos"/>
            <w:sz w:val="22"/>
            <w:szCs w:val="22"/>
          </w:rPr>
          <w:t>WIDA Accessibility and Accommodations Manual</w:t>
        </w:r>
      </w:hyperlink>
    </w:p>
    <w:p w14:paraId="58807DBC" w14:textId="4ED093F0" w:rsidR="00F21A06" w:rsidRPr="00377F94" w:rsidRDefault="00B84AAB" w:rsidP="365BDE3E">
      <w:pPr>
        <w:pStyle w:val="ListParagraph"/>
        <w:widowControl w:val="0"/>
        <w:numPr>
          <w:ilvl w:val="0"/>
          <w:numId w:val="10"/>
        </w:numPr>
        <w:spacing w:line="240" w:lineRule="atLeast"/>
        <w:rPr>
          <w:szCs w:val="22"/>
        </w:rPr>
      </w:pPr>
      <w:hyperlink r:id="rId67" w:history="1">
        <w:r w:rsidRPr="00377F94">
          <w:rPr>
            <w:rStyle w:val="Hyperlink"/>
            <w:rFonts w:cstheme="minorBidi"/>
            <w:szCs w:val="22"/>
          </w:rPr>
          <w:t>Guidance on English Learner Education Services and Programming</w:t>
        </w:r>
      </w:hyperlink>
      <w:r w:rsidR="00F21A06" w:rsidRPr="00377F94">
        <w:rPr>
          <w:rFonts w:cstheme="minorBidi"/>
          <w:szCs w:val="22"/>
        </w:rPr>
        <w:t xml:space="preserve"> </w:t>
      </w:r>
    </w:p>
    <w:p w14:paraId="05BC046C" w14:textId="44F98263" w:rsidR="004452C2" w:rsidRPr="00377F94" w:rsidRDefault="00025FA5" w:rsidP="00EA08D5">
      <w:pPr>
        <w:pStyle w:val="Word222Null"/>
        <w:numPr>
          <w:ilvl w:val="0"/>
          <w:numId w:val="10"/>
        </w:numPr>
        <w:rPr>
          <w:rFonts w:ascii="Aptos" w:hAnsi="Aptos"/>
          <w:sz w:val="22"/>
          <w:szCs w:val="22"/>
        </w:rPr>
      </w:pPr>
      <w:hyperlink r:id="rId68" w:history="1">
        <w:r w:rsidRPr="00377F94">
          <w:rPr>
            <w:rStyle w:val="Hyperlink"/>
            <w:rFonts w:ascii="Aptos" w:hAnsi="Aptos"/>
            <w:sz w:val="22"/>
            <w:szCs w:val="22"/>
          </w:rPr>
          <w:t>WIDA ELD Standards Framework</w:t>
        </w:r>
      </w:hyperlink>
      <w:r w:rsidR="004452C2" w:rsidRPr="00377F94">
        <w:rPr>
          <w:rFonts w:ascii="Aptos" w:hAnsi="Aptos"/>
          <w:sz w:val="22"/>
          <w:szCs w:val="22"/>
        </w:rPr>
        <w:t xml:space="preserve"> </w:t>
      </w:r>
    </w:p>
    <w:p w14:paraId="19025956" w14:textId="330BD93F" w:rsidR="004452C2" w:rsidRPr="00377F94" w:rsidRDefault="004452C2" w:rsidP="00EA08D5">
      <w:pPr>
        <w:pStyle w:val="Word222Null"/>
        <w:numPr>
          <w:ilvl w:val="0"/>
          <w:numId w:val="10"/>
        </w:numPr>
        <w:rPr>
          <w:rStyle w:val="Hyperlink"/>
          <w:rFonts w:ascii="Aptos" w:hAnsi="Aptos"/>
          <w:color w:val="auto"/>
          <w:sz w:val="22"/>
          <w:szCs w:val="22"/>
          <w:u w:val="none"/>
        </w:rPr>
      </w:pPr>
      <w:hyperlink r:id="rId69" w:history="1">
        <w:r w:rsidRPr="00377F94">
          <w:rPr>
            <w:rStyle w:val="Hyperlink"/>
            <w:rFonts w:ascii="Aptos" w:hAnsi="Aptos"/>
            <w:sz w:val="22"/>
            <w:szCs w:val="22"/>
          </w:rPr>
          <w:t>ACCESS for ELLs Interp</w:t>
        </w:r>
        <w:r w:rsidR="00574EE6" w:rsidRPr="00377F94">
          <w:rPr>
            <w:rStyle w:val="Hyperlink"/>
            <w:rFonts w:ascii="Aptos" w:hAnsi="Aptos"/>
            <w:sz w:val="22"/>
            <w:szCs w:val="22"/>
          </w:rPr>
          <w:t>retive Guide for Score Reports</w:t>
        </w:r>
      </w:hyperlink>
    </w:p>
    <w:p w14:paraId="4B7D3CE8" w14:textId="689A1216" w:rsidR="00375D42" w:rsidRPr="00377F94" w:rsidRDefault="00375D42" w:rsidP="00EA08D5">
      <w:pPr>
        <w:pStyle w:val="Word222Null"/>
        <w:numPr>
          <w:ilvl w:val="0"/>
          <w:numId w:val="10"/>
        </w:numPr>
        <w:rPr>
          <w:rFonts w:ascii="Aptos" w:hAnsi="Aptos"/>
          <w:sz w:val="22"/>
          <w:szCs w:val="22"/>
        </w:rPr>
      </w:pPr>
      <w:hyperlink r:id="rId70" w:history="1">
        <w:r w:rsidRPr="00377F94">
          <w:rPr>
            <w:rStyle w:val="Hyperlink"/>
            <w:rFonts w:ascii="Aptos" w:hAnsi="Aptos"/>
            <w:sz w:val="22"/>
            <w:szCs w:val="22"/>
          </w:rPr>
          <w:t>Alternate ACCESS for ELLs Interpretive Guide for Score Reports</w:t>
        </w:r>
      </w:hyperlink>
    </w:p>
    <w:p w14:paraId="72BD521D" w14:textId="485F9001" w:rsidR="00B81AE0" w:rsidRPr="00377F94" w:rsidRDefault="00B81AE0" w:rsidP="365BDE3E">
      <w:pPr>
        <w:pStyle w:val="ListParagraph"/>
        <w:widowControl w:val="0"/>
        <w:numPr>
          <w:ilvl w:val="0"/>
          <w:numId w:val="10"/>
        </w:numPr>
        <w:spacing w:line="240" w:lineRule="atLeast"/>
        <w:ind w:right="-540"/>
        <w:rPr>
          <w:rStyle w:val="Hyperlink"/>
          <w:color w:val="auto"/>
          <w:szCs w:val="22"/>
          <w:u w:val="none"/>
        </w:rPr>
      </w:pPr>
      <w:hyperlink r:id="rId71" w:history="1">
        <w:r w:rsidRPr="00377F94">
          <w:rPr>
            <w:rStyle w:val="Hyperlink"/>
            <w:szCs w:val="22"/>
          </w:rPr>
          <w:t xml:space="preserve">Guide to Understanding the Title III Reporting Elements for English Learners in Massachusetts for 2017 and </w:t>
        </w:r>
        <w:proofErr w:type="gramStart"/>
        <w:r w:rsidRPr="00377F94">
          <w:rPr>
            <w:rStyle w:val="Hyperlink"/>
            <w:szCs w:val="22"/>
          </w:rPr>
          <w:t>Beyond</w:t>
        </w:r>
        <w:proofErr w:type="gramEnd"/>
      </w:hyperlink>
    </w:p>
    <w:p w14:paraId="171C7634" w14:textId="15A61750" w:rsidR="00B81AE0" w:rsidRPr="00907917" w:rsidRDefault="00907917" w:rsidP="365BDE3E">
      <w:pPr>
        <w:pStyle w:val="ListParagraph"/>
        <w:widowControl w:val="0"/>
        <w:numPr>
          <w:ilvl w:val="0"/>
          <w:numId w:val="10"/>
        </w:numPr>
        <w:spacing w:line="240" w:lineRule="atLeast"/>
        <w:ind w:right="-540"/>
        <w:rPr>
          <w:rStyle w:val="Hyperlink"/>
          <w:szCs w:val="22"/>
        </w:rPr>
      </w:pPr>
      <w:r>
        <w:rPr>
          <w:szCs w:val="22"/>
        </w:rPr>
        <w:fldChar w:fldCharType="begin"/>
      </w:r>
      <w:r>
        <w:rPr>
          <w:szCs w:val="22"/>
        </w:rPr>
        <w:instrText>HYPERLINK "https://www.doe.mass.edu/mcas/access/access-score-imputations.docx"</w:instrText>
      </w:r>
      <w:r>
        <w:rPr>
          <w:szCs w:val="22"/>
        </w:rPr>
      </w:r>
      <w:r>
        <w:rPr>
          <w:szCs w:val="22"/>
        </w:rPr>
        <w:fldChar w:fldCharType="separate"/>
      </w:r>
      <w:r w:rsidRPr="00907917">
        <w:rPr>
          <w:rStyle w:val="Hyperlink"/>
          <w:szCs w:val="22"/>
        </w:rPr>
        <w:t>DESE ACCESS Score Imputations</w:t>
      </w:r>
    </w:p>
    <w:bookmarkStart w:id="79" w:name="_Hlk145332740"/>
    <w:p w14:paraId="0B47104E" w14:textId="386A43BD" w:rsidR="00974D84" w:rsidRPr="00377F94" w:rsidRDefault="00907917" w:rsidP="365BDE3E">
      <w:pPr>
        <w:pStyle w:val="ListParagraph"/>
        <w:widowControl w:val="0"/>
        <w:numPr>
          <w:ilvl w:val="0"/>
          <w:numId w:val="10"/>
        </w:numPr>
        <w:spacing w:line="240" w:lineRule="atLeast"/>
        <w:ind w:right="-540"/>
        <w:rPr>
          <w:rStyle w:val="Hyperlink"/>
          <w:color w:val="auto"/>
          <w:szCs w:val="22"/>
          <w:u w:val="none"/>
        </w:rPr>
      </w:pPr>
      <w:r>
        <w:rPr>
          <w:szCs w:val="22"/>
        </w:rPr>
        <w:fldChar w:fldCharType="end"/>
      </w:r>
      <w:hyperlink r:id="rId72" w:history="1">
        <w:r w:rsidR="000D1923" w:rsidRPr="00377F94">
          <w:rPr>
            <w:rStyle w:val="Hyperlink"/>
            <w:szCs w:val="22"/>
          </w:rPr>
          <w:t>Participation Guidelines for WIDA Alternate ACCESS 2024-2025</w:t>
        </w:r>
      </w:hyperlink>
      <w:r w:rsidR="000D1923" w:rsidRPr="00377F94">
        <w:rPr>
          <w:szCs w:val="22"/>
        </w:rPr>
        <w:t xml:space="preserve"> </w:t>
      </w:r>
    </w:p>
    <w:p w14:paraId="2F4224F1" w14:textId="08E62E19" w:rsidR="00A2247E" w:rsidRPr="00377F94" w:rsidRDefault="00A2247E" w:rsidP="00EA08D5">
      <w:pPr>
        <w:pStyle w:val="ListParagraph"/>
        <w:widowControl w:val="0"/>
        <w:numPr>
          <w:ilvl w:val="0"/>
          <w:numId w:val="10"/>
        </w:numPr>
        <w:spacing w:line="240" w:lineRule="atLeast"/>
        <w:ind w:right="-540"/>
        <w:contextualSpacing w:val="0"/>
        <w:rPr>
          <w:rStyle w:val="Hyperlink"/>
          <w:color w:val="auto"/>
          <w:szCs w:val="22"/>
          <w:u w:val="none"/>
        </w:rPr>
      </w:pPr>
      <w:hyperlink r:id="rId73" w:history="1">
        <w:r w:rsidRPr="00377F94">
          <w:rPr>
            <w:rStyle w:val="Hyperlink"/>
            <w:szCs w:val="22"/>
          </w:rPr>
          <w:t>WIDA AMS User Guide</w:t>
        </w:r>
      </w:hyperlink>
    </w:p>
    <w:p w14:paraId="2C58A833" w14:textId="77777777" w:rsidR="00090455" w:rsidRPr="00377F94" w:rsidRDefault="00090455" w:rsidP="00DE256E">
      <w:pPr>
        <w:tabs>
          <w:tab w:val="left" w:pos="360"/>
          <w:tab w:val="left" w:pos="7830"/>
        </w:tabs>
        <w:ind w:right="-20"/>
        <w:rPr>
          <w:szCs w:val="22"/>
        </w:rPr>
      </w:pPr>
    </w:p>
    <w:p w14:paraId="67DE601B" w14:textId="603980AC" w:rsidR="00BA74CC" w:rsidRPr="00377F94" w:rsidRDefault="00BA74CC">
      <w:pPr>
        <w:spacing w:after="200" w:line="276" w:lineRule="auto"/>
        <w:rPr>
          <w:szCs w:val="22"/>
        </w:rPr>
      </w:pPr>
      <w:r w:rsidRPr="00377F94">
        <w:rPr>
          <w:szCs w:val="22"/>
        </w:rPr>
        <w:br w:type="page"/>
      </w:r>
    </w:p>
    <w:p w14:paraId="190A1FA7" w14:textId="77777777" w:rsidR="00BA74CC" w:rsidRPr="00377F94" w:rsidRDefault="00BA74CC" w:rsidP="00DE256E">
      <w:pPr>
        <w:tabs>
          <w:tab w:val="left" w:pos="360"/>
          <w:tab w:val="left" w:pos="7830"/>
        </w:tabs>
        <w:ind w:right="-20"/>
        <w:rPr>
          <w:szCs w:val="22"/>
        </w:rPr>
        <w:sectPr w:rsidR="00BA74CC" w:rsidRPr="00377F94" w:rsidSect="00724F21">
          <w:headerReference w:type="default" r:id="rId74"/>
          <w:pgSz w:w="12240" w:h="15840"/>
          <w:pgMar w:top="1440" w:right="1325" w:bottom="547" w:left="1325" w:header="533" w:footer="360" w:gutter="0"/>
          <w:cols w:space="720"/>
        </w:sectPr>
      </w:pPr>
    </w:p>
    <w:p w14:paraId="254BF02E" w14:textId="1C205EF0" w:rsidR="00C32BBE" w:rsidRPr="00532E08" w:rsidRDefault="00D3269D" w:rsidP="00532E08">
      <w:pPr>
        <w:pStyle w:val="Heading1"/>
        <w:rPr>
          <w:rStyle w:val="Hyperlink"/>
          <w:color w:val="auto"/>
          <w:u w:val="none"/>
        </w:rPr>
      </w:pPr>
      <w:bookmarkStart w:id="80" w:name="_Toc182822357"/>
      <w:r w:rsidRPr="00532E08">
        <w:rPr>
          <w:rStyle w:val="Hyperlink"/>
          <w:color w:val="auto"/>
          <w:u w:val="none"/>
        </w:rPr>
        <w:lastRenderedPageBreak/>
        <w:t xml:space="preserve">Appendix </w:t>
      </w:r>
      <w:r w:rsidR="00BC634B" w:rsidRPr="00532E08">
        <w:rPr>
          <w:rStyle w:val="Hyperlink"/>
          <w:color w:val="auto"/>
          <w:u w:val="none"/>
        </w:rPr>
        <w:t>A</w:t>
      </w:r>
      <w:r w:rsidR="009F50CF" w:rsidRPr="00532E08">
        <w:rPr>
          <w:rStyle w:val="Hyperlink"/>
          <w:color w:val="auto"/>
          <w:u w:val="none"/>
        </w:rPr>
        <w:t xml:space="preserve">: </w:t>
      </w:r>
      <w:r w:rsidR="00227B8A" w:rsidRPr="00532E08">
        <w:rPr>
          <w:rStyle w:val="Hyperlink"/>
          <w:color w:val="auto"/>
          <w:u w:val="none"/>
        </w:rPr>
        <w:t xml:space="preserve">2024 </w:t>
      </w:r>
      <w:r w:rsidR="009F50CF" w:rsidRPr="00532E08">
        <w:rPr>
          <w:rStyle w:val="Hyperlink"/>
          <w:color w:val="auto"/>
          <w:u w:val="none"/>
        </w:rPr>
        <w:t>WIDA Alternate ACCESS Results</w:t>
      </w:r>
      <w:bookmarkEnd w:id="80"/>
    </w:p>
    <w:p w14:paraId="3A5E8691" w14:textId="77777777" w:rsidR="00953B60" w:rsidRPr="00377F94" w:rsidRDefault="00953B60" w:rsidP="00F33FC8">
      <w:pPr>
        <w:contextualSpacing/>
        <w:rPr>
          <w:szCs w:val="22"/>
        </w:rPr>
      </w:pPr>
    </w:p>
    <w:p w14:paraId="72D86128" w14:textId="21BEF8FA" w:rsidR="00F33FC8" w:rsidRPr="00377F94" w:rsidRDefault="00F33FC8" w:rsidP="00F33FC8">
      <w:pPr>
        <w:contextualSpacing/>
        <w:rPr>
          <w:szCs w:val="22"/>
        </w:rPr>
      </w:pPr>
      <w:r w:rsidRPr="00377F94">
        <w:rPr>
          <w:szCs w:val="22"/>
        </w:rPr>
        <w:t>Massachusetts’</w:t>
      </w:r>
      <w:r w:rsidR="008171A5" w:rsidRPr="00377F94">
        <w:rPr>
          <w:szCs w:val="22"/>
        </w:rPr>
        <w:t>s</w:t>
      </w:r>
      <w:r w:rsidRPr="00377F94">
        <w:rPr>
          <w:szCs w:val="22"/>
        </w:rPr>
        <w:t xml:space="preserve"> districts and schools and the Department of Elementary and Secondary Education received updated 2023–24 WIDA Alternate ACCESS score reports on September 17, 2024. Below is</w:t>
      </w:r>
      <w:r w:rsidRPr="00377F94" w:rsidDel="008171A5">
        <w:rPr>
          <w:szCs w:val="22"/>
        </w:rPr>
        <w:t xml:space="preserve"> </w:t>
      </w:r>
      <w:r w:rsidR="008171A5" w:rsidRPr="00377F94">
        <w:rPr>
          <w:szCs w:val="22"/>
        </w:rPr>
        <w:t xml:space="preserve">guidance </w:t>
      </w:r>
      <w:r w:rsidRPr="00377F94">
        <w:rPr>
          <w:szCs w:val="22"/>
        </w:rPr>
        <w:t xml:space="preserve">on </w:t>
      </w:r>
      <w:r w:rsidR="008171A5" w:rsidRPr="00377F94">
        <w:rPr>
          <w:szCs w:val="22"/>
        </w:rPr>
        <w:t>i</w:t>
      </w:r>
      <w:r w:rsidRPr="00377F94">
        <w:rPr>
          <w:szCs w:val="22"/>
        </w:rPr>
        <w:t xml:space="preserve">nterpreting the 2024 WIDA Alternate ACCESS </w:t>
      </w:r>
      <w:r w:rsidR="008171A5" w:rsidRPr="00377F94">
        <w:rPr>
          <w:szCs w:val="22"/>
        </w:rPr>
        <w:t>r</w:t>
      </w:r>
      <w:r w:rsidRPr="00377F94">
        <w:rPr>
          <w:szCs w:val="22"/>
        </w:rPr>
        <w:t>esults.</w:t>
      </w:r>
    </w:p>
    <w:p w14:paraId="721438A9" w14:textId="77777777" w:rsidR="00F33FC8" w:rsidRPr="00377F94" w:rsidRDefault="00F33FC8" w:rsidP="00F33FC8">
      <w:pPr>
        <w:contextualSpacing/>
        <w:rPr>
          <w:b/>
          <w:bCs/>
          <w:szCs w:val="22"/>
        </w:rPr>
      </w:pPr>
    </w:p>
    <w:p w14:paraId="0CCE926D" w14:textId="77777777" w:rsidR="00F33FC8" w:rsidRPr="00377F94" w:rsidRDefault="00F33FC8" w:rsidP="00EA08D5">
      <w:pPr>
        <w:pStyle w:val="ListParagraph"/>
        <w:numPr>
          <w:ilvl w:val="0"/>
          <w:numId w:val="18"/>
        </w:numPr>
        <w:spacing w:after="160" w:line="278" w:lineRule="auto"/>
        <w:rPr>
          <w:szCs w:val="22"/>
        </w:rPr>
      </w:pPr>
      <w:r w:rsidRPr="00377F94">
        <w:rPr>
          <w:b/>
          <w:szCs w:val="22"/>
        </w:rPr>
        <w:t xml:space="preserve">2024 WIDA Alternate ACCESS scale scores and proficiency levels are new and cannot be compared to previous Alternate ACCESS for ELLs scores (2013–2023).  </w:t>
      </w:r>
    </w:p>
    <w:p w14:paraId="6BD409C8" w14:textId="77777777" w:rsidR="00F33FC8" w:rsidRPr="00377F94" w:rsidRDefault="00F33FC8" w:rsidP="00EA08D5">
      <w:pPr>
        <w:pStyle w:val="ListParagraph"/>
        <w:numPr>
          <w:ilvl w:val="1"/>
          <w:numId w:val="19"/>
        </w:numPr>
        <w:spacing w:after="160" w:line="278" w:lineRule="auto"/>
        <w:rPr>
          <w:szCs w:val="22"/>
        </w:rPr>
      </w:pPr>
      <w:r w:rsidRPr="00377F94">
        <w:rPr>
          <w:szCs w:val="22"/>
        </w:rPr>
        <w:t xml:space="preserve">Scale scores now range from 900–980. Scale scores on the Alternate ACCESS for ELLs ranged from 910–960. The WIDA Alternate ACCESS scale is completely new, so although the two scales may appear similar, values on the old Alternate ACCESS for ELLs (2013–2023) do not equate to values on the new WIDA Alternate ACCESS. </w:t>
      </w:r>
    </w:p>
    <w:p w14:paraId="4088219C" w14:textId="574336E6" w:rsidR="00F33FC8" w:rsidRPr="00377F94" w:rsidRDefault="00F33FC8" w:rsidP="00EA08D5">
      <w:pPr>
        <w:pStyle w:val="ListParagraph"/>
        <w:numPr>
          <w:ilvl w:val="1"/>
          <w:numId w:val="19"/>
        </w:numPr>
        <w:spacing w:after="160" w:line="278" w:lineRule="auto"/>
        <w:rPr>
          <w:szCs w:val="22"/>
        </w:rPr>
      </w:pPr>
      <w:r w:rsidRPr="00377F94">
        <w:rPr>
          <w:szCs w:val="22"/>
        </w:rPr>
        <w:t>Proficiency levels on the WIDA Alternate ACCESS range from PL1– PL5 and are unique; they are not comparable to ACCESS for ELLs online or paper proficiency levels. See the resource section below for information on WIDA Alternate ACCESS Proficiency Level Descriptors.</w:t>
      </w:r>
    </w:p>
    <w:p w14:paraId="417E4380" w14:textId="77777777" w:rsidR="00F33FC8" w:rsidRPr="00377F94" w:rsidRDefault="00F33FC8" w:rsidP="00EA08D5">
      <w:pPr>
        <w:pStyle w:val="ListParagraph"/>
        <w:numPr>
          <w:ilvl w:val="1"/>
          <w:numId w:val="17"/>
        </w:numPr>
        <w:spacing w:after="160" w:line="278" w:lineRule="auto"/>
        <w:ind w:left="720"/>
        <w:rPr>
          <w:b/>
          <w:bCs/>
          <w:szCs w:val="22"/>
        </w:rPr>
      </w:pPr>
      <w:r w:rsidRPr="00377F94">
        <w:rPr>
          <w:b/>
          <w:bCs/>
          <w:szCs w:val="22"/>
        </w:rPr>
        <w:t>Reclassification will be based on the old Alternate ACCESS for ELLs P2 proficiency level for the 2023</w:t>
      </w:r>
      <w:r w:rsidRPr="00377F94">
        <w:rPr>
          <w:szCs w:val="22"/>
        </w:rPr>
        <w:t>–</w:t>
      </w:r>
      <w:r w:rsidRPr="00377F94">
        <w:rPr>
          <w:b/>
          <w:bCs/>
          <w:szCs w:val="22"/>
        </w:rPr>
        <w:t>2024 and 2024</w:t>
      </w:r>
      <w:r w:rsidRPr="00377F94">
        <w:rPr>
          <w:szCs w:val="22"/>
        </w:rPr>
        <w:t>–</w:t>
      </w:r>
      <w:r w:rsidRPr="00377F94">
        <w:rPr>
          <w:b/>
          <w:bCs/>
          <w:szCs w:val="22"/>
        </w:rPr>
        <w:t xml:space="preserve">2025 school years. </w:t>
      </w:r>
    </w:p>
    <w:p w14:paraId="23F05992" w14:textId="77777777" w:rsidR="00F33FC8" w:rsidRPr="00377F94" w:rsidRDefault="00F33FC8" w:rsidP="00EA08D5">
      <w:pPr>
        <w:pStyle w:val="ListParagraph"/>
        <w:numPr>
          <w:ilvl w:val="1"/>
          <w:numId w:val="20"/>
        </w:numPr>
        <w:spacing w:after="160" w:line="278" w:lineRule="auto"/>
        <w:rPr>
          <w:szCs w:val="22"/>
        </w:rPr>
      </w:pPr>
      <w:r w:rsidRPr="00377F94">
        <w:rPr>
          <w:szCs w:val="22"/>
        </w:rPr>
        <w:t>Reclassification proficiency levels for the WIDA Alternate ACCESS are forthcoming, so for 2024 and 2025 WIDA Alternate ACCESS tests, minimum scale scores will be used for determining exit eligibility.</w:t>
      </w:r>
    </w:p>
    <w:p w14:paraId="56A9083C" w14:textId="77EBAE42" w:rsidR="00F33FC8" w:rsidRPr="00377F94" w:rsidRDefault="00F33FC8" w:rsidP="00EA08D5">
      <w:pPr>
        <w:pStyle w:val="ListParagraph"/>
        <w:numPr>
          <w:ilvl w:val="1"/>
          <w:numId w:val="20"/>
        </w:numPr>
        <w:spacing w:after="160" w:line="278" w:lineRule="auto"/>
        <w:rPr>
          <w:szCs w:val="22"/>
        </w:rPr>
      </w:pPr>
      <w:r w:rsidRPr="00377F94">
        <w:rPr>
          <w:szCs w:val="22"/>
        </w:rPr>
        <w:t>WIDA has provided states with lookup tables to equate scale scores on the new assessment to the previous Alternate ACCESS for ELLS (2013–2023) so that students can be reclassified based on the old overall P2 proficiency level cut (a scale score of 944 on the 2013</w:t>
      </w:r>
      <w:r w:rsidR="008171A5" w:rsidRPr="00377F94">
        <w:rPr>
          <w:szCs w:val="22"/>
        </w:rPr>
        <w:t>–</w:t>
      </w:r>
      <w:r w:rsidRPr="00377F94">
        <w:rPr>
          <w:szCs w:val="22"/>
        </w:rPr>
        <w:t xml:space="preserve">2023 Alternate ACCESS for ELLs). </w:t>
      </w:r>
    </w:p>
    <w:p w14:paraId="2DADC99A" w14:textId="77777777" w:rsidR="00F33FC8" w:rsidRPr="00377F94" w:rsidRDefault="00F33FC8" w:rsidP="00EA08D5">
      <w:pPr>
        <w:pStyle w:val="ListParagraph"/>
        <w:numPr>
          <w:ilvl w:val="1"/>
          <w:numId w:val="20"/>
        </w:numPr>
        <w:spacing w:after="160" w:line="278" w:lineRule="auto"/>
        <w:rPr>
          <w:szCs w:val="22"/>
        </w:rPr>
      </w:pPr>
      <w:r w:rsidRPr="00377F94">
        <w:rPr>
          <w:szCs w:val="22"/>
        </w:rPr>
        <w:t xml:space="preserve">The </w:t>
      </w:r>
      <w:r w:rsidRPr="00377F94">
        <w:rPr>
          <w:b/>
          <w:szCs w:val="22"/>
        </w:rPr>
        <w:t>scale score cuts on the new WIDA Alternate ACCESS for reclassification</w:t>
      </w:r>
      <w:r w:rsidRPr="00377F94">
        <w:rPr>
          <w:szCs w:val="22"/>
        </w:rPr>
        <w:t xml:space="preserve"> are as follows:</w:t>
      </w:r>
    </w:p>
    <w:tbl>
      <w:tblPr>
        <w:tblStyle w:val="TableGrid"/>
        <w:tblW w:w="0" w:type="auto"/>
        <w:tblInd w:w="1440" w:type="dxa"/>
        <w:tblLook w:val="04A0" w:firstRow="1" w:lastRow="0" w:firstColumn="1" w:lastColumn="0" w:noHBand="0" w:noVBand="1"/>
      </w:tblPr>
      <w:tblGrid>
        <w:gridCol w:w="3941"/>
        <w:gridCol w:w="3969"/>
      </w:tblGrid>
      <w:tr w:rsidR="00F33FC8" w:rsidRPr="00377F94" w14:paraId="4647FCE7" w14:textId="77777777" w:rsidTr="000E6965">
        <w:tc>
          <w:tcPr>
            <w:tcW w:w="4675" w:type="dxa"/>
          </w:tcPr>
          <w:p w14:paraId="7F1BF0AF" w14:textId="77777777" w:rsidR="00F33FC8" w:rsidRPr="00377F94" w:rsidRDefault="00F33FC8" w:rsidP="000E6965">
            <w:pPr>
              <w:rPr>
                <w:b/>
                <w:bCs/>
                <w:sz w:val="22"/>
                <w:szCs w:val="22"/>
              </w:rPr>
            </w:pPr>
            <w:r w:rsidRPr="00377F94">
              <w:rPr>
                <w:b/>
                <w:bCs/>
                <w:sz w:val="22"/>
                <w:szCs w:val="22"/>
              </w:rPr>
              <w:t>Grade Cluster</w:t>
            </w:r>
          </w:p>
        </w:tc>
        <w:tc>
          <w:tcPr>
            <w:tcW w:w="4675" w:type="dxa"/>
          </w:tcPr>
          <w:p w14:paraId="6DED5E4F" w14:textId="77777777" w:rsidR="00F33FC8" w:rsidRPr="00377F94" w:rsidRDefault="00F33FC8" w:rsidP="000E6965">
            <w:pPr>
              <w:rPr>
                <w:b/>
                <w:bCs/>
                <w:sz w:val="22"/>
                <w:szCs w:val="22"/>
              </w:rPr>
            </w:pPr>
            <w:r w:rsidRPr="00377F94">
              <w:rPr>
                <w:b/>
                <w:bCs/>
                <w:sz w:val="22"/>
                <w:szCs w:val="22"/>
              </w:rPr>
              <w:t>P2 Equivalent Scale Score Cut</w:t>
            </w:r>
          </w:p>
        </w:tc>
      </w:tr>
      <w:tr w:rsidR="00F33FC8" w:rsidRPr="00377F94" w14:paraId="27D50E01" w14:textId="77777777" w:rsidTr="000E6965">
        <w:tc>
          <w:tcPr>
            <w:tcW w:w="4675" w:type="dxa"/>
          </w:tcPr>
          <w:p w14:paraId="52BDFBAA" w14:textId="33FFF544" w:rsidR="00F33FC8" w:rsidRPr="00377F94" w:rsidRDefault="00F33FC8" w:rsidP="000E6965">
            <w:pPr>
              <w:ind w:left="1080"/>
              <w:rPr>
                <w:sz w:val="22"/>
                <w:szCs w:val="22"/>
              </w:rPr>
            </w:pPr>
            <w:r w:rsidRPr="00377F94">
              <w:rPr>
                <w:sz w:val="22"/>
                <w:szCs w:val="22"/>
              </w:rPr>
              <w:t>K</w:t>
            </w:r>
            <w:r w:rsidR="008171A5" w:rsidRPr="00377F94">
              <w:rPr>
                <w:sz w:val="22"/>
                <w:szCs w:val="22"/>
              </w:rPr>
              <w:t>–</w:t>
            </w:r>
            <w:r w:rsidRPr="00377F94">
              <w:rPr>
                <w:sz w:val="22"/>
                <w:szCs w:val="22"/>
              </w:rPr>
              <w:t>2</w:t>
            </w:r>
          </w:p>
        </w:tc>
        <w:tc>
          <w:tcPr>
            <w:tcW w:w="4675" w:type="dxa"/>
          </w:tcPr>
          <w:p w14:paraId="5D6C891D" w14:textId="77777777" w:rsidR="00F33FC8" w:rsidRPr="00377F94" w:rsidRDefault="00F33FC8" w:rsidP="000E6965">
            <w:pPr>
              <w:ind w:left="1080"/>
              <w:rPr>
                <w:sz w:val="22"/>
                <w:szCs w:val="22"/>
              </w:rPr>
            </w:pPr>
            <w:r w:rsidRPr="00377F94">
              <w:rPr>
                <w:sz w:val="22"/>
                <w:szCs w:val="22"/>
              </w:rPr>
              <w:t>959</w:t>
            </w:r>
          </w:p>
        </w:tc>
      </w:tr>
      <w:tr w:rsidR="00F33FC8" w:rsidRPr="00377F94" w14:paraId="46BFADB6" w14:textId="77777777" w:rsidTr="000E6965">
        <w:tc>
          <w:tcPr>
            <w:tcW w:w="4675" w:type="dxa"/>
          </w:tcPr>
          <w:p w14:paraId="3387087E" w14:textId="45FD8FF2" w:rsidR="00F33FC8" w:rsidRPr="00377F94" w:rsidRDefault="00F33FC8" w:rsidP="000E6965">
            <w:pPr>
              <w:ind w:left="1080"/>
              <w:rPr>
                <w:sz w:val="22"/>
                <w:szCs w:val="22"/>
              </w:rPr>
            </w:pPr>
            <w:r w:rsidRPr="00377F94">
              <w:rPr>
                <w:sz w:val="22"/>
                <w:szCs w:val="22"/>
              </w:rPr>
              <w:t>3</w:t>
            </w:r>
            <w:r w:rsidR="008171A5" w:rsidRPr="00377F94">
              <w:rPr>
                <w:sz w:val="22"/>
                <w:szCs w:val="22"/>
              </w:rPr>
              <w:t>–</w:t>
            </w:r>
            <w:r w:rsidRPr="00377F94">
              <w:rPr>
                <w:sz w:val="22"/>
                <w:szCs w:val="22"/>
              </w:rPr>
              <w:t>5</w:t>
            </w:r>
          </w:p>
        </w:tc>
        <w:tc>
          <w:tcPr>
            <w:tcW w:w="4675" w:type="dxa"/>
          </w:tcPr>
          <w:p w14:paraId="5E5D923A" w14:textId="77777777" w:rsidR="00F33FC8" w:rsidRPr="00377F94" w:rsidRDefault="00F33FC8" w:rsidP="000E6965">
            <w:pPr>
              <w:ind w:left="1080"/>
              <w:rPr>
                <w:sz w:val="22"/>
                <w:szCs w:val="22"/>
              </w:rPr>
            </w:pPr>
            <w:r w:rsidRPr="00377F94">
              <w:rPr>
                <w:sz w:val="22"/>
                <w:szCs w:val="22"/>
              </w:rPr>
              <w:t>958</w:t>
            </w:r>
          </w:p>
        </w:tc>
      </w:tr>
      <w:tr w:rsidR="00F33FC8" w:rsidRPr="00377F94" w14:paraId="4FF7DF44" w14:textId="77777777" w:rsidTr="000E6965">
        <w:tc>
          <w:tcPr>
            <w:tcW w:w="4675" w:type="dxa"/>
          </w:tcPr>
          <w:p w14:paraId="4277F582" w14:textId="041CAF4C" w:rsidR="00F33FC8" w:rsidRPr="00377F94" w:rsidRDefault="00F33FC8" w:rsidP="000E6965">
            <w:pPr>
              <w:ind w:left="1080"/>
              <w:rPr>
                <w:sz w:val="22"/>
                <w:szCs w:val="22"/>
              </w:rPr>
            </w:pPr>
            <w:r w:rsidRPr="00377F94">
              <w:rPr>
                <w:sz w:val="22"/>
                <w:szCs w:val="22"/>
              </w:rPr>
              <w:t>6</w:t>
            </w:r>
            <w:r w:rsidR="008171A5" w:rsidRPr="00377F94">
              <w:rPr>
                <w:sz w:val="22"/>
                <w:szCs w:val="22"/>
              </w:rPr>
              <w:t>–</w:t>
            </w:r>
            <w:r w:rsidRPr="00377F94">
              <w:rPr>
                <w:sz w:val="22"/>
                <w:szCs w:val="22"/>
              </w:rPr>
              <w:t>8</w:t>
            </w:r>
          </w:p>
        </w:tc>
        <w:tc>
          <w:tcPr>
            <w:tcW w:w="4675" w:type="dxa"/>
          </w:tcPr>
          <w:p w14:paraId="0F1266A1" w14:textId="77777777" w:rsidR="00F33FC8" w:rsidRPr="00377F94" w:rsidRDefault="00F33FC8" w:rsidP="000E6965">
            <w:pPr>
              <w:ind w:left="1080"/>
              <w:rPr>
                <w:sz w:val="22"/>
                <w:szCs w:val="22"/>
              </w:rPr>
            </w:pPr>
            <w:r w:rsidRPr="00377F94">
              <w:rPr>
                <w:sz w:val="22"/>
                <w:szCs w:val="22"/>
              </w:rPr>
              <w:t>964</w:t>
            </w:r>
          </w:p>
        </w:tc>
      </w:tr>
      <w:tr w:rsidR="00F33FC8" w:rsidRPr="00377F94" w14:paraId="6A675633" w14:textId="77777777" w:rsidTr="000E6965">
        <w:tc>
          <w:tcPr>
            <w:tcW w:w="4675" w:type="dxa"/>
          </w:tcPr>
          <w:p w14:paraId="733D170E" w14:textId="6A738567" w:rsidR="00F33FC8" w:rsidRPr="00377F94" w:rsidRDefault="00F33FC8" w:rsidP="000E6965">
            <w:pPr>
              <w:ind w:left="1080"/>
              <w:rPr>
                <w:sz w:val="22"/>
                <w:szCs w:val="22"/>
              </w:rPr>
            </w:pPr>
            <w:r w:rsidRPr="00377F94">
              <w:rPr>
                <w:sz w:val="22"/>
                <w:szCs w:val="22"/>
              </w:rPr>
              <w:t>9</w:t>
            </w:r>
            <w:r w:rsidR="008171A5" w:rsidRPr="00377F94">
              <w:rPr>
                <w:sz w:val="22"/>
                <w:szCs w:val="22"/>
              </w:rPr>
              <w:t>–</w:t>
            </w:r>
            <w:r w:rsidRPr="00377F94">
              <w:rPr>
                <w:sz w:val="22"/>
                <w:szCs w:val="22"/>
              </w:rPr>
              <w:t>12</w:t>
            </w:r>
          </w:p>
        </w:tc>
        <w:tc>
          <w:tcPr>
            <w:tcW w:w="4675" w:type="dxa"/>
          </w:tcPr>
          <w:p w14:paraId="09AA6EBF" w14:textId="77777777" w:rsidR="00F33FC8" w:rsidRPr="00377F94" w:rsidRDefault="00F33FC8" w:rsidP="000E6965">
            <w:pPr>
              <w:ind w:left="1080"/>
              <w:rPr>
                <w:sz w:val="22"/>
                <w:szCs w:val="22"/>
              </w:rPr>
            </w:pPr>
            <w:r w:rsidRPr="00377F94">
              <w:rPr>
                <w:sz w:val="22"/>
                <w:szCs w:val="22"/>
              </w:rPr>
              <w:t>967</w:t>
            </w:r>
          </w:p>
        </w:tc>
      </w:tr>
    </w:tbl>
    <w:p w14:paraId="3715575E" w14:textId="35BF71CB" w:rsidR="00CF3A99" w:rsidRPr="00377F94" w:rsidRDefault="00F33FC8" w:rsidP="00EA08D5">
      <w:pPr>
        <w:pStyle w:val="ListParagraph"/>
        <w:numPr>
          <w:ilvl w:val="1"/>
          <w:numId w:val="20"/>
        </w:numPr>
        <w:spacing w:before="160" w:after="160" w:line="278" w:lineRule="auto"/>
      </w:pPr>
      <w:r>
        <w:t xml:space="preserve">If a student reaches the P2 equivalent scale score cut, they should be considered for exit and reclassification as a former English learner (FEL) in October </w:t>
      </w:r>
      <w:r w:rsidR="68D02AC1">
        <w:t>SIM</w:t>
      </w:r>
      <w:r w:rsidR="3CF4B5EC">
        <w:t>S</w:t>
      </w:r>
      <w:r>
        <w:t xml:space="preserve"> 2024. </w:t>
      </w:r>
      <w:r w:rsidR="0885AADC">
        <w:t xml:space="preserve">The </w:t>
      </w:r>
      <w:hyperlink r:id="rId75">
        <w:r w:rsidR="4AB9D8F7" w:rsidRPr="358E585B">
          <w:rPr>
            <w:rStyle w:val="Hyperlink"/>
          </w:rPr>
          <w:t xml:space="preserve">English Language </w:t>
        </w:r>
        <w:r w:rsidR="2D4FC7D1" w:rsidRPr="358E585B">
          <w:rPr>
            <w:rStyle w:val="Hyperlink"/>
          </w:rPr>
          <w:t>Observation</w:t>
        </w:r>
        <w:r w:rsidR="1D1F7275" w:rsidRPr="68D4E0C6">
          <w:rPr>
            <w:rStyle w:val="Hyperlink"/>
          </w:rPr>
          <w:t xml:space="preserve"> Form</w:t>
        </w:r>
      </w:hyperlink>
      <w:r w:rsidR="115ED9A3">
        <w:t xml:space="preserve"> is also </w:t>
      </w:r>
      <w:r w:rsidR="647457B6">
        <w:t xml:space="preserve">a required </w:t>
      </w:r>
      <w:r w:rsidR="115ED9A3">
        <w:t xml:space="preserve">part of exit criteria for students taking the WIDA Alternate ACCESS. </w:t>
      </w:r>
      <w:r w:rsidR="1A387F4B">
        <w:t>Further information on exiting students who have taken the WIDA Alternate ACCESS can be fou</w:t>
      </w:r>
      <w:r w:rsidR="34F2AA80">
        <w:t xml:space="preserve">nd on the </w:t>
      </w:r>
      <w:hyperlink r:id="rId76">
        <w:r w:rsidR="3D0A6ABE" w:rsidRPr="68D4E0C6">
          <w:rPr>
            <w:rStyle w:val="Hyperlink"/>
          </w:rPr>
          <w:t>Department’s English Learner Education web page</w:t>
        </w:r>
      </w:hyperlink>
      <w:r w:rsidR="34F2AA80">
        <w:t>.</w:t>
      </w:r>
    </w:p>
    <w:p w14:paraId="4228F881" w14:textId="6C3582D2" w:rsidR="3E0669A8" w:rsidRPr="000E6965" w:rsidRDefault="6E3E225A" w:rsidP="2E5E8000">
      <w:pPr>
        <w:pStyle w:val="ListParagraph"/>
        <w:numPr>
          <w:ilvl w:val="1"/>
          <w:numId w:val="20"/>
        </w:numPr>
        <w:spacing w:before="160" w:after="160" w:line="278" w:lineRule="auto"/>
        <w:rPr>
          <w:rFonts w:eastAsia="Aptos" w:cs="Aptos"/>
        </w:rPr>
      </w:pPr>
      <w:r w:rsidRPr="6E4CE454">
        <w:rPr>
          <w:rFonts w:eastAsia="Aptos" w:cs="Aptos"/>
        </w:rPr>
        <w:t xml:space="preserve">Students who are unable to participate in a domain due to a disability for which there is no accommodation (see table </w:t>
      </w:r>
      <w:r w:rsidR="03747940" w:rsidRPr="6E4CE454">
        <w:rPr>
          <w:rFonts w:eastAsia="Aptos" w:cs="Aptos"/>
        </w:rPr>
        <w:t>i</w:t>
      </w:r>
      <w:r w:rsidRPr="6E4CE454">
        <w:rPr>
          <w:rFonts w:eastAsia="Aptos" w:cs="Aptos"/>
        </w:rPr>
        <w:t xml:space="preserve">n </w:t>
      </w:r>
      <w:r w:rsidR="46BBDAAD" w:rsidRPr="6E4CE454">
        <w:rPr>
          <w:rFonts w:eastAsia="Aptos" w:cs="Aptos"/>
        </w:rPr>
        <w:t>number 3</w:t>
      </w:r>
      <w:r w:rsidRPr="6E4CE454">
        <w:rPr>
          <w:rFonts w:eastAsia="Aptos" w:cs="Aptos"/>
        </w:rPr>
        <w:t xml:space="preserve"> above) will have SPD bubbled for </w:t>
      </w:r>
      <w:r w:rsidRPr="6E4CE454">
        <w:rPr>
          <w:rFonts w:eastAsia="Aptos" w:cs="Aptos"/>
        </w:rPr>
        <w:lastRenderedPageBreak/>
        <w:t>that domain on their test booklet. Students with up to two domains with SPD codes will have overall scores assigned for use in determining exit eligibility.</w:t>
      </w:r>
    </w:p>
    <w:p w14:paraId="7C908BEE" w14:textId="77777777" w:rsidR="00F33FC8" w:rsidRPr="00377F94" w:rsidRDefault="00F33FC8" w:rsidP="00EA08D5">
      <w:pPr>
        <w:pStyle w:val="ListParagraph"/>
        <w:numPr>
          <w:ilvl w:val="1"/>
          <w:numId w:val="17"/>
        </w:numPr>
        <w:spacing w:after="160" w:line="278" w:lineRule="auto"/>
        <w:ind w:left="1080"/>
        <w:rPr>
          <w:szCs w:val="22"/>
        </w:rPr>
      </w:pPr>
      <w:r w:rsidRPr="00377F94">
        <w:rPr>
          <w:b/>
          <w:bCs/>
          <w:szCs w:val="22"/>
        </w:rPr>
        <w:t>Progr</w:t>
      </w:r>
      <w:r w:rsidRPr="00377F94">
        <w:rPr>
          <w:b/>
          <w:szCs w:val="22"/>
        </w:rPr>
        <w:t>ess in English Proficiency</w:t>
      </w:r>
      <w:r w:rsidRPr="00377F94">
        <w:rPr>
          <w:szCs w:val="22"/>
        </w:rPr>
        <w:t xml:space="preserve"> </w:t>
      </w:r>
      <w:r w:rsidRPr="00377F94">
        <w:rPr>
          <w:b/>
          <w:szCs w:val="22"/>
        </w:rPr>
        <w:t>(Reporting Element #1) for the 2023</w:t>
      </w:r>
      <w:r w:rsidRPr="00377F94">
        <w:rPr>
          <w:szCs w:val="22"/>
        </w:rPr>
        <w:t>–</w:t>
      </w:r>
      <w:r w:rsidRPr="00377F94">
        <w:rPr>
          <w:b/>
          <w:szCs w:val="22"/>
        </w:rPr>
        <w:t>2024 and 2024</w:t>
      </w:r>
      <w:r w:rsidRPr="00377F94">
        <w:rPr>
          <w:szCs w:val="22"/>
        </w:rPr>
        <w:t>–</w:t>
      </w:r>
      <w:r w:rsidRPr="00377F94">
        <w:rPr>
          <w:b/>
          <w:szCs w:val="22"/>
        </w:rPr>
        <w:t xml:space="preserve">2025 school years will remain the same. </w:t>
      </w:r>
    </w:p>
    <w:p w14:paraId="50551402" w14:textId="77777777" w:rsidR="00F33FC8" w:rsidRPr="00377F94" w:rsidRDefault="00F33FC8" w:rsidP="00EA08D5">
      <w:pPr>
        <w:pStyle w:val="ListParagraph"/>
        <w:numPr>
          <w:ilvl w:val="1"/>
          <w:numId w:val="21"/>
        </w:numPr>
        <w:spacing w:after="160" w:line="278" w:lineRule="auto"/>
        <w:rPr>
          <w:szCs w:val="22"/>
        </w:rPr>
      </w:pPr>
      <w:r w:rsidRPr="00377F94">
        <w:rPr>
          <w:szCs w:val="22"/>
        </w:rPr>
        <w:t xml:space="preserve">If a student increases at least one proficiency level in one or more subdomains of the test, the student </w:t>
      </w:r>
      <w:proofErr w:type="gramStart"/>
      <w:r w:rsidRPr="00377F94">
        <w:rPr>
          <w:szCs w:val="22"/>
        </w:rPr>
        <w:t>is considered to be</w:t>
      </w:r>
      <w:proofErr w:type="gramEnd"/>
      <w:r w:rsidRPr="00377F94">
        <w:rPr>
          <w:szCs w:val="22"/>
        </w:rPr>
        <w:t xml:space="preserve"> making progress.</w:t>
      </w:r>
    </w:p>
    <w:p w14:paraId="6AED75F4" w14:textId="77777777" w:rsidR="00F33FC8" w:rsidRPr="00377F94" w:rsidRDefault="00F33FC8" w:rsidP="00EA08D5">
      <w:pPr>
        <w:pStyle w:val="ListParagraph"/>
        <w:numPr>
          <w:ilvl w:val="1"/>
          <w:numId w:val="21"/>
        </w:numPr>
        <w:spacing w:after="160" w:line="278" w:lineRule="auto"/>
        <w:rPr>
          <w:szCs w:val="22"/>
        </w:rPr>
      </w:pPr>
      <w:r w:rsidRPr="00377F94">
        <w:rPr>
          <w:szCs w:val="22"/>
        </w:rPr>
        <w:t xml:space="preserve">The equivalent to the old Alternate ACCESS for ELLs proficiency levels will be used to compare proficiency levels for these school years. </w:t>
      </w:r>
    </w:p>
    <w:p w14:paraId="62E82540" w14:textId="3C0C26E8" w:rsidR="00F33FC8" w:rsidRPr="00377F94" w:rsidRDefault="00F33FC8" w:rsidP="274F0754">
      <w:pPr>
        <w:pStyle w:val="ListParagraph"/>
        <w:numPr>
          <w:ilvl w:val="1"/>
          <w:numId w:val="21"/>
        </w:numPr>
        <w:spacing w:after="160" w:line="278" w:lineRule="auto"/>
        <w:rPr>
          <w:szCs w:val="22"/>
        </w:rPr>
      </w:pPr>
      <w:r w:rsidRPr="00377F94">
        <w:rPr>
          <w:szCs w:val="22"/>
        </w:rPr>
        <w:t>Dropbox files will contain additional variables to help visualize progress on the Alternate ACCESS for ELLs (2013</w:t>
      </w:r>
      <w:r w:rsidR="008171A5" w:rsidRPr="00377F94">
        <w:rPr>
          <w:szCs w:val="22"/>
        </w:rPr>
        <w:t>–</w:t>
      </w:r>
      <w:r w:rsidRPr="00377F94">
        <w:rPr>
          <w:szCs w:val="22"/>
        </w:rPr>
        <w:t xml:space="preserve">2023) scale. </w:t>
      </w:r>
    </w:p>
    <w:p w14:paraId="70B559F1" w14:textId="29559EE7" w:rsidR="00F33FC8" w:rsidRPr="00377F94" w:rsidRDefault="00F33FC8" w:rsidP="274F0754">
      <w:pPr>
        <w:pStyle w:val="ListParagraph"/>
        <w:numPr>
          <w:ilvl w:val="1"/>
          <w:numId w:val="17"/>
        </w:numPr>
        <w:rPr>
          <w:szCs w:val="22"/>
        </w:rPr>
      </w:pPr>
      <w:r w:rsidRPr="00377F94">
        <w:rPr>
          <w:b/>
          <w:szCs w:val="22"/>
        </w:rPr>
        <w:t>Questions?</w:t>
      </w:r>
      <w:r w:rsidRPr="00377F94">
        <w:rPr>
          <w:szCs w:val="22"/>
        </w:rPr>
        <w:t xml:space="preserve"> Email </w:t>
      </w:r>
      <w:hyperlink r:id="rId77" w:history="1">
        <w:r w:rsidR="0096760B" w:rsidRPr="00377F94">
          <w:rPr>
            <w:rStyle w:val="Hyperlink"/>
            <w:szCs w:val="22"/>
          </w:rPr>
          <w:t>access@mass.gov</w:t>
        </w:r>
      </w:hyperlink>
      <w:r w:rsidRPr="00377F94">
        <w:rPr>
          <w:szCs w:val="22"/>
        </w:rPr>
        <w:t xml:space="preserve"> with questions about reclassification.</w:t>
      </w:r>
    </w:p>
    <w:p w14:paraId="78487380" w14:textId="77777777" w:rsidR="00F33FC8" w:rsidRPr="00377F94" w:rsidRDefault="00F33FC8" w:rsidP="00F33FC8">
      <w:pPr>
        <w:contextualSpacing/>
        <w:rPr>
          <w:szCs w:val="22"/>
        </w:rPr>
      </w:pPr>
    </w:p>
    <w:p w14:paraId="75312642" w14:textId="5E0C2920" w:rsidR="00F33FC8" w:rsidRPr="00377F94" w:rsidRDefault="00F33FC8" w:rsidP="00F33FC8">
      <w:pPr>
        <w:contextualSpacing/>
        <w:rPr>
          <w:b/>
          <w:bCs/>
          <w:szCs w:val="22"/>
        </w:rPr>
      </w:pPr>
      <w:r w:rsidRPr="00377F94">
        <w:rPr>
          <w:b/>
          <w:szCs w:val="22"/>
        </w:rPr>
        <w:t>Resources for the 2023</w:t>
      </w:r>
      <w:r w:rsidRPr="00377F94">
        <w:rPr>
          <w:szCs w:val="22"/>
        </w:rPr>
        <w:t>–</w:t>
      </w:r>
      <w:r w:rsidRPr="00377F94">
        <w:rPr>
          <w:b/>
          <w:szCs w:val="22"/>
        </w:rPr>
        <w:t xml:space="preserve">24 Alternate ACCESS </w:t>
      </w:r>
      <w:r w:rsidR="00E72BB6" w:rsidRPr="00377F94">
        <w:rPr>
          <w:b/>
          <w:szCs w:val="22"/>
        </w:rPr>
        <w:t xml:space="preserve">Score </w:t>
      </w:r>
      <w:r w:rsidR="00E72BB6" w:rsidRPr="00377F94">
        <w:rPr>
          <w:b/>
          <w:bCs/>
          <w:szCs w:val="22"/>
        </w:rPr>
        <w:t>Report</w:t>
      </w:r>
    </w:p>
    <w:p w14:paraId="7995AD28" w14:textId="5B61AA1C" w:rsidR="00F33FC8" w:rsidRPr="00377F94" w:rsidRDefault="00F33FC8" w:rsidP="00F33FC8">
      <w:pPr>
        <w:contextualSpacing/>
        <w:rPr>
          <w:szCs w:val="22"/>
        </w:rPr>
      </w:pPr>
      <w:r w:rsidRPr="00377F94">
        <w:rPr>
          <w:szCs w:val="22"/>
        </w:rPr>
        <w:t xml:space="preserve">Find the following resources on WIDA’s </w:t>
      </w:r>
      <w:hyperlink r:id="rId78" w:tgtFrame="_blank" w:history="1">
        <w:r w:rsidRPr="00377F94">
          <w:rPr>
            <w:rStyle w:val="Hyperlink"/>
            <w:szCs w:val="22"/>
          </w:rPr>
          <w:t>Alternate ACCESS Scores and Reports</w:t>
        </w:r>
      </w:hyperlink>
      <w:r w:rsidRPr="00377F94">
        <w:rPr>
          <w:szCs w:val="22"/>
        </w:rPr>
        <w:t xml:space="preserve"> webpage.  </w:t>
      </w:r>
    </w:p>
    <w:p w14:paraId="4ACDB264" w14:textId="77777777" w:rsidR="00F33FC8" w:rsidRPr="00377F94" w:rsidRDefault="00F33FC8" w:rsidP="274F0754">
      <w:pPr>
        <w:pStyle w:val="ListParagraph"/>
        <w:numPr>
          <w:ilvl w:val="0"/>
          <w:numId w:val="16"/>
        </w:numPr>
        <w:rPr>
          <w:szCs w:val="22"/>
        </w:rPr>
      </w:pPr>
      <w:r w:rsidRPr="00377F94">
        <w:rPr>
          <w:szCs w:val="22"/>
        </w:rPr>
        <w:t xml:space="preserve">Look for answers to all score questions in the </w:t>
      </w:r>
      <w:hyperlink r:id="rId79" w:history="1">
        <w:r w:rsidRPr="00377F94">
          <w:rPr>
            <w:rStyle w:val="Hyperlink"/>
            <w:b/>
            <w:szCs w:val="22"/>
          </w:rPr>
          <w:t>WIDA Alternate ACCESS Interpretive Guide for Score Reports</w:t>
        </w:r>
      </w:hyperlink>
      <w:r w:rsidRPr="00377F94">
        <w:rPr>
          <w:szCs w:val="22"/>
        </w:rPr>
        <w:t>. This document is the single best place to find out what students’ Alternate ACCESS scores mean and what to do with that information.  </w:t>
      </w:r>
    </w:p>
    <w:p w14:paraId="504188DC" w14:textId="73538531" w:rsidR="00F33FC8" w:rsidRPr="00377F94" w:rsidRDefault="00F33FC8" w:rsidP="00EA08D5">
      <w:pPr>
        <w:numPr>
          <w:ilvl w:val="0"/>
          <w:numId w:val="16"/>
        </w:numPr>
        <w:contextualSpacing/>
        <w:rPr>
          <w:szCs w:val="22"/>
        </w:rPr>
      </w:pPr>
      <w:r w:rsidRPr="00377F94">
        <w:rPr>
          <w:szCs w:val="22"/>
        </w:rPr>
        <w:t xml:space="preserve">Rely on the </w:t>
      </w:r>
      <w:hyperlink r:id="rId80" w:history="1">
        <w:r w:rsidRPr="00377F94">
          <w:rPr>
            <w:rStyle w:val="Hyperlink"/>
            <w:b/>
            <w:szCs w:val="22"/>
          </w:rPr>
          <w:t>Alternate Proficiency Level Descriptors</w:t>
        </w:r>
      </w:hyperlink>
      <w:r w:rsidRPr="00377F94">
        <w:rPr>
          <w:b/>
          <w:szCs w:val="22"/>
        </w:rPr>
        <w:t xml:space="preserve"> </w:t>
      </w:r>
      <w:r w:rsidRPr="00377F94">
        <w:rPr>
          <w:szCs w:val="22"/>
        </w:rPr>
        <w:t>for explanations of how students use their English language at each proficiency level. Scroll to the end of the document for a section that defines terms and gives examples of student responses. </w:t>
      </w:r>
    </w:p>
    <w:p w14:paraId="7D2C344A" w14:textId="3F459C72" w:rsidR="00F33FC8" w:rsidRPr="00377F94" w:rsidRDefault="00433C28" w:rsidP="00EA08D5">
      <w:pPr>
        <w:numPr>
          <w:ilvl w:val="0"/>
          <w:numId w:val="16"/>
        </w:numPr>
        <w:contextualSpacing/>
        <w:rPr>
          <w:szCs w:val="22"/>
        </w:rPr>
      </w:pPr>
      <w:r w:rsidRPr="00377F94">
        <w:rPr>
          <w:szCs w:val="22"/>
        </w:rPr>
        <w:t xml:space="preserve">Become </w:t>
      </w:r>
      <w:r w:rsidR="00F33FC8" w:rsidRPr="00377F94">
        <w:rPr>
          <w:szCs w:val="22"/>
        </w:rPr>
        <w:t xml:space="preserve">familiar with the two brand-new Individual Student Reports (ISRs): One is for educators; one is for families. Find samples of the ISRs in the </w:t>
      </w:r>
      <w:r w:rsidR="00F33FC8" w:rsidRPr="00377F94">
        <w:rPr>
          <w:b/>
          <w:szCs w:val="22"/>
        </w:rPr>
        <w:t>Types of Score Reports</w:t>
      </w:r>
      <w:r w:rsidR="00F33FC8" w:rsidRPr="00377F94">
        <w:rPr>
          <w:szCs w:val="22"/>
        </w:rPr>
        <w:t xml:space="preserve">. The </w:t>
      </w:r>
      <w:hyperlink r:id="rId81" w:history="1">
        <w:r w:rsidR="00F33FC8" w:rsidRPr="00377F94">
          <w:rPr>
            <w:rStyle w:val="Hyperlink"/>
            <w:szCs w:val="22"/>
          </w:rPr>
          <w:t>ISR for families</w:t>
        </w:r>
      </w:hyperlink>
      <w:r w:rsidR="00F33FC8" w:rsidRPr="00377F94">
        <w:rPr>
          <w:szCs w:val="22"/>
        </w:rPr>
        <w:t xml:space="preserve"> contains the critical information families need to know and the </w:t>
      </w:r>
      <w:hyperlink r:id="rId82" w:history="1">
        <w:r w:rsidR="00F33FC8" w:rsidRPr="00377F94">
          <w:rPr>
            <w:rStyle w:val="Hyperlink"/>
            <w:szCs w:val="22"/>
          </w:rPr>
          <w:t>ISR for educators</w:t>
        </w:r>
      </w:hyperlink>
      <w:r w:rsidR="00F33FC8" w:rsidRPr="00377F94">
        <w:rPr>
          <w:szCs w:val="22"/>
        </w:rPr>
        <w:t xml:space="preserve"> gives detailed information to help you support your students. A copy of each ISR (in English), gets mailed to your school/district’s shipping location. Find translated copies of the ISR for families in </w:t>
      </w:r>
      <w:hyperlink r:id="rId83" w:anchor="/login/WIDA" w:history="1">
        <w:r w:rsidR="00F33FC8" w:rsidRPr="00377F94">
          <w:rPr>
            <w:rStyle w:val="Hyperlink"/>
            <w:szCs w:val="22"/>
          </w:rPr>
          <w:t>WIDA AMS</w:t>
        </w:r>
      </w:hyperlink>
      <w:r w:rsidR="00F33FC8" w:rsidRPr="00377F94">
        <w:rPr>
          <w:szCs w:val="22"/>
        </w:rPr>
        <w:t>. </w:t>
      </w:r>
    </w:p>
    <w:p w14:paraId="23DEE8F4" w14:textId="6FA523BE" w:rsidR="00F33FC8" w:rsidRPr="00377F94" w:rsidRDefault="00F33FC8" w:rsidP="00EA08D5">
      <w:pPr>
        <w:numPr>
          <w:ilvl w:val="0"/>
          <w:numId w:val="16"/>
        </w:numPr>
        <w:contextualSpacing/>
        <w:rPr>
          <w:szCs w:val="22"/>
        </w:rPr>
      </w:pPr>
      <w:r w:rsidRPr="00377F94">
        <w:rPr>
          <w:szCs w:val="22"/>
        </w:rPr>
        <w:t xml:space="preserve">Watch the recording of the </w:t>
      </w:r>
      <w:hyperlink r:id="rId84" w:history="1">
        <w:r w:rsidRPr="00377F94">
          <w:rPr>
            <w:rStyle w:val="Hyperlink"/>
            <w:b/>
            <w:szCs w:val="22"/>
          </w:rPr>
          <w:t>Understanding 2023-24 WIDA Alternate ACCESS Score Reports webinar</w:t>
        </w:r>
      </w:hyperlink>
      <w:r w:rsidRPr="00377F94">
        <w:rPr>
          <w:szCs w:val="22"/>
        </w:rPr>
        <w:t>. Expect to learn how to make sense of new score levels and the redesigned Alternate ACCESS ISRs.  </w:t>
      </w:r>
    </w:p>
    <w:p w14:paraId="399BAC09" w14:textId="77777777" w:rsidR="00F33FC8" w:rsidRPr="00377F94" w:rsidRDefault="00F33FC8" w:rsidP="00EA08D5">
      <w:pPr>
        <w:numPr>
          <w:ilvl w:val="0"/>
          <w:numId w:val="16"/>
        </w:numPr>
        <w:contextualSpacing/>
        <w:rPr>
          <w:szCs w:val="22"/>
        </w:rPr>
      </w:pPr>
      <w:r w:rsidRPr="00377F94">
        <w:rPr>
          <w:szCs w:val="22"/>
        </w:rPr>
        <w:t xml:space="preserve">Share the revised </w:t>
      </w:r>
      <w:hyperlink r:id="rId85" w:history="1">
        <w:r w:rsidRPr="00377F94">
          <w:rPr>
            <w:rStyle w:val="Hyperlink"/>
            <w:b/>
            <w:szCs w:val="22"/>
          </w:rPr>
          <w:t>WIDA Alternate ACCESS: Understanding Your Child’s Scores flyer</w:t>
        </w:r>
      </w:hyperlink>
      <w:r w:rsidRPr="00377F94">
        <w:rPr>
          <w:szCs w:val="22"/>
        </w:rPr>
        <w:t xml:space="preserve">, along with the appropriate ISR, with families. The flyer is available in 16 languages and helps families understand what scores mean and how they are used. </w:t>
      </w:r>
      <w:r w:rsidRPr="00377F94">
        <w:rPr>
          <w:b/>
          <w:szCs w:val="22"/>
        </w:rPr>
        <w:t>For this year only:</w:t>
      </w:r>
      <w:r w:rsidRPr="00377F94">
        <w:rPr>
          <w:szCs w:val="22"/>
        </w:rPr>
        <w:t xml:space="preserve"> The flyer has a second page that explains what is different about this year’s score report.</w:t>
      </w:r>
      <w:r w:rsidRPr="00377F94">
        <w:rPr>
          <w:i/>
          <w:szCs w:val="22"/>
        </w:rPr>
        <w:t> </w:t>
      </w:r>
      <w:r w:rsidRPr="00377F94">
        <w:rPr>
          <w:szCs w:val="22"/>
        </w:rPr>
        <w:t> </w:t>
      </w:r>
    </w:p>
    <w:p w14:paraId="2423B57B" w14:textId="77777777" w:rsidR="00F33FC8" w:rsidRPr="00377F94" w:rsidRDefault="00F33FC8" w:rsidP="00F33FC8">
      <w:pPr>
        <w:contextualSpacing/>
        <w:rPr>
          <w:szCs w:val="22"/>
        </w:rPr>
      </w:pPr>
    </w:p>
    <w:p w14:paraId="22C2886F" w14:textId="77777777" w:rsidR="00F33FC8" w:rsidRPr="00377F94" w:rsidRDefault="00F33FC8" w:rsidP="00953B60">
      <w:pPr>
        <w:widowControl w:val="0"/>
        <w:spacing w:line="240" w:lineRule="atLeast"/>
        <w:ind w:right="-540"/>
        <w:rPr>
          <w:rStyle w:val="Hyperlink"/>
          <w:color w:val="auto"/>
          <w:szCs w:val="22"/>
          <w:u w:val="none"/>
        </w:rPr>
      </w:pPr>
    </w:p>
    <w:bookmarkEnd w:id="79"/>
    <w:p w14:paraId="07D2881C" w14:textId="77777777" w:rsidR="000E256B" w:rsidRPr="00377F94" w:rsidRDefault="000E256B" w:rsidP="005D4155">
      <w:pPr>
        <w:rPr>
          <w:szCs w:val="22"/>
        </w:rPr>
      </w:pPr>
    </w:p>
    <w:sectPr w:rsidR="000E256B" w:rsidRPr="00377F94" w:rsidSect="00BC2650">
      <w:type w:val="continuous"/>
      <w:pgSz w:w="12240" w:h="15840"/>
      <w:pgMar w:top="864" w:right="1440" w:bottom="864"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4A93" w14:textId="77777777" w:rsidR="00317316" w:rsidRDefault="00317316" w:rsidP="004C175A">
      <w:r>
        <w:separator/>
      </w:r>
    </w:p>
  </w:endnote>
  <w:endnote w:type="continuationSeparator" w:id="0">
    <w:p w14:paraId="5224BA5D" w14:textId="77777777" w:rsidR="00317316" w:rsidRDefault="00317316" w:rsidP="004C175A">
      <w:r>
        <w:continuationSeparator/>
      </w:r>
    </w:p>
  </w:endnote>
  <w:endnote w:type="continuationNotice" w:id="1">
    <w:p w14:paraId="50E64EE6" w14:textId="77777777" w:rsidR="00317316" w:rsidRDefault="0031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yriad Pro">
    <w:altName w:val="Segoe UI"/>
    <w:charset w:val="00"/>
    <w:family w:val="swiss"/>
    <w:pitch w:val="variable"/>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05B0" w14:textId="77777777" w:rsidR="00E372A3" w:rsidRDefault="00E372A3" w:rsidP="00E372A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E9A8" w14:textId="77777777" w:rsidR="00B93E52" w:rsidRPr="00D3713E" w:rsidRDefault="00B93E52" w:rsidP="00B93E52">
    <w:pPr>
      <w:pStyle w:val="Footer"/>
      <w:jc w:val="center"/>
      <w:rPr>
        <w:sz w:val="20"/>
        <w:szCs w:val="20"/>
      </w:rPr>
    </w:pPr>
    <w:r w:rsidRPr="00D3713E">
      <w:rPr>
        <w:sz w:val="20"/>
        <w:szCs w:val="20"/>
      </w:rPr>
      <w:t>Massachusetts ACCESS for ELLs Administration Manual 2024–2025</w:t>
    </w:r>
  </w:p>
  <w:p w14:paraId="1BF6C559" w14:textId="77777777" w:rsidR="00B93E52" w:rsidRPr="00D3713E" w:rsidRDefault="00B93E52" w:rsidP="00B93E52">
    <w:pPr>
      <w:pStyle w:val="Footer"/>
      <w:jc w:val="center"/>
    </w:pPr>
    <w:r w:rsidRPr="00D3713E">
      <w:rPr>
        <w:sz w:val="20"/>
      </w:rPr>
      <w:t>Massachusetts Department of Elementary and Secondary Education</w:t>
    </w:r>
  </w:p>
  <w:p w14:paraId="64FDAFC9" w14:textId="77777777" w:rsidR="00B93E52" w:rsidRDefault="00B93E52" w:rsidP="00B93E52">
    <w:pPr>
      <w:pStyle w:val="Footer"/>
      <w:jc w:val="center"/>
    </w:pPr>
  </w:p>
  <w:sdt>
    <w:sdtPr>
      <w:id w:val="1210836218"/>
      <w:docPartObj>
        <w:docPartGallery w:val="Page Numbers (Bottom of Page)"/>
        <w:docPartUnique/>
      </w:docPartObj>
    </w:sdtPr>
    <w:sdtEndPr>
      <w:rPr>
        <w:noProof/>
      </w:rPr>
    </w:sdtEndPr>
    <w:sdtContent>
      <w:p w14:paraId="734DA4A8" w14:textId="77777777" w:rsidR="00B93E52" w:rsidRDefault="00B93E52" w:rsidP="00B93E52">
        <w:pPr>
          <w:pStyle w:val="Footer"/>
          <w:jc w:val="right"/>
        </w:pPr>
        <w:r>
          <w:fldChar w:fldCharType="begin"/>
        </w:r>
        <w:r>
          <w:instrText xml:space="preserve"> PAGE   \* MERGEFORMAT </w:instrText>
        </w:r>
        <w:r>
          <w:fldChar w:fldCharType="separate"/>
        </w:r>
        <w:r>
          <w:t>1</w:t>
        </w:r>
        <w:r>
          <w:rPr>
            <w:noProof/>
          </w:rPr>
          <w:fldChar w:fldCharType="end"/>
        </w:r>
      </w:p>
    </w:sdtContent>
  </w:sdt>
  <w:p w14:paraId="6C07323B" w14:textId="77777777" w:rsidR="00B93E52" w:rsidRDefault="00B93E52" w:rsidP="00E372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7164" w14:textId="77777777" w:rsidR="00C32BBE" w:rsidRDefault="00C32BBE">
    <w:pPr>
      <w:pStyle w:val="BodyText"/>
      <w:spacing w:line="14" w:lineRule="auto"/>
      <w:rPr>
        <w:sz w:val="20"/>
      </w:rPr>
    </w:pPr>
    <w:r>
      <w:rPr>
        <w:noProof/>
        <w:sz w:val="23"/>
      </w:rPr>
      <mc:AlternateContent>
        <mc:Choice Requires="wps">
          <w:drawing>
            <wp:anchor distT="0" distB="0" distL="114300" distR="114300" simplePos="0" relativeHeight="251658241" behindDoc="1" locked="0" layoutInCell="1" allowOverlap="1" wp14:anchorId="40850184" wp14:editId="4997EB89">
              <wp:simplePos x="0" y="0"/>
              <wp:positionH relativeFrom="page">
                <wp:posOffset>203200</wp:posOffset>
              </wp:positionH>
              <wp:positionV relativeFrom="page">
                <wp:posOffset>9690735</wp:posOffset>
              </wp:positionV>
              <wp:extent cx="181610" cy="178435"/>
              <wp:effectExtent l="3175" t="3810" r="0" b="0"/>
              <wp:wrapNone/>
              <wp:docPr id="1180"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44DE" w14:textId="77777777" w:rsidR="00C32BBE" w:rsidRDefault="00C32BBE">
                          <w:pPr>
                            <w:spacing w:before="20"/>
                            <w:ind w:left="40"/>
                            <w:rPr>
                              <w:rFonts w:ascii="Myriad Pro"/>
                              <w:sz w:val="20"/>
                            </w:rPr>
                          </w:pPr>
                          <w:r>
                            <w:fldChar w:fldCharType="begin"/>
                          </w:r>
                          <w:r>
                            <w:rPr>
                              <w:rFonts w:ascii="Myriad Pro"/>
                              <w:color w:val="231F20"/>
                              <w:sz w:val="20"/>
                            </w:rPr>
                            <w:instrText xml:space="preserve"> PAGE </w:instrText>
                          </w:r>
                          <w:r>
                            <w:fldChar w:fldCharType="separate"/>
                          </w:r>
                          <w:r>
                            <w:rPr>
                              <w:rFonts w:ascii="Myriad Pro"/>
                              <w:noProof/>
                              <w:color w:val="231F20"/>
                              <w:sz w:val="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50184" id="_x0000_t202" coordsize="21600,21600" o:spt="202" path="m,l,21600r21600,l21600,xe">
              <v:stroke joinstyle="miter"/>
              <v:path gradientshapeok="t" o:connecttype="rect"/>
            </v:shapetype>
            <v:shape id="Text Box 1180" o:spid="_x0000_s1027" type="#_x0000_t202" style="position:absolute;margin-left:16pt;margin-top:763.05pt;width:14.3pt;height:14.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" filled="f" stroked="f">
              <v:textbox inset="0,0,0,0">
                <w:txbxContent>
                  <w:p w14:paraId="275344DE" w14:textId="77777777" w:rsidR="00C32BBE" w:rsidRDefault="00C32BBE">
                    <w:pPr>
                      <w:spacing w:before="20"/>
                      <w:ind w:left="40"/>
                      <w:rPr>
                        <w:rFonts w:ascii="Myriad Pro"/>
                        <w:sz w:val="20"/>
                      </w:rPr>
                    </w:pPr>
                    <w:r>
                      <w:fldChar w:fldCharType="begin"/>
                    </w:r>
                    <w:r>
                      <w:rPr>
                        <w:rFonts w:ascii="Myriad Pro"/>
                        <w:color w:val="231F20"/>
                        <w:sz w:val="20"/>
                      </w:rPr>
                      <w:instrText xml:space="preserve"> PAGE </w:instrText>
                    </w:r>
                    <w:r>
                      <w:fldChar w:fldCharType="separate"/>
                    </w:r>
                    <w:r>
                      <w:rPr>
                        <w:rFonts w:ascii="Myriad Pro"/>
                        <w:noProof/>
                        <w:color w:val="231F20"/>
                        <w:sz w:val="20"/>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6662" w14:textId="77777777" w:rsidR="00C76158" w:rsidRDefault="00C76158" w:rsidP="00D55CD8">
    <w:pPr>
      <w:pStyle w:val="Footer"/>
      <w:jc w:val="center"/>
      <w:rPr>
        <w:sz w:val="20"/>
        <w:szCs w:val="20"/>
      </w:rPr>
    </w:pPr>
  </w:p>
  <w:p w14:paraId="6BFC5AFE" w14:textId="761B5720" w:rsidR="004A3302" w:rsidRPr="00D3713E" w:rsidRDefault="004A3302" w:rsidP="00D55CD8">
    <w:pPr>
      <w:pStyle w:val="Footer"/>
      <w:jc w:val="center"/>
      <w:rPr>
        <w:sz w:val="20"/>
        <w:szCs w:val="20"/>
      </w:rPr>
    </w:pPr>
    <w:r w:rsidRPr="00D3713E">
      <w:rPr>
        <w:sz w:val="20"/>
        <w:szCs w:val="20"/>
      </w:rPr>
      <w:t>Massachusetts ACCESS for ELLs Administration Manual 2024–2025</w:t>
    </w:r>
  </w:p>
  <w:p w14:paraId="4B3BAC39" w14:textId="77777777" w:rsidR="004A3302" w:rsidRPr="00D3713E" w:rsidRDefault="004A3302" w:rsidP="004A3302">
    <w:pPr>
      <w:pStyle w:val="Footer"/>
      <w:jc w:val="center"/>
    </w:pPr>
    <w:r w:rsidRPr="00D3713E">
      <w:rPr>
        <w:sz w:val="20"/>
      </w:rPr>
      <w:t>Massachusetts Department of Elementary and Secondary Education</w:t>
    </w:r>
  </w:p>
  <w:p w14:paraId="5E825E54" w14:textId="4C0E0FE4" w:rsidR="004A3302" w:rsidRDefault="004A3302" w:rsidP="004A3302">
    <w:pPr>
      <w:pStyle w:val="Footer"/>
      <w:jc w:val="right"/>
    </w:pPr>
    <w:r w:rsidRPr="004A3302">
      <w:rPr>
        <w:sz w:val="20"/>
      </w:rPr>
      <w:ptab w:relativeTo="margin" w:alignment="center" w:leader="none"/>
    </w:r>
    <w:r w:rsidRPr="004A3302">
      <w:rPr>
        <w:sz w:val="20"/>
      </w:rPr>
      <w:ptab w:relativeTo="margin" w:alignment="right" w:leader="none"/>
    </w:r>
    <w:sdt>
      <w:sdtPr>
        <w:id w:val="-1725362162"/>
        <w:docPartObj>
          <w:docPartGallery w:val="Page Numbers (Bottom of Page)"/>
          <w:docPartUnique/>
        </w:docPartObj>
      </w:sdtPr>
      <w:sdtContent>
        <w:r w:rsidRPr="00A03E75">
          <w:rPr>
            <w:sz w:val="20"/>
            <w:szCs w:val="20"/>
          </w:rPr>
          <w:fldChar w:fldCharType="begin"/>
        </w:r>
        <w:r w:rsidRPr="00BA74CC">
          <w:rPr>
            <w:sz w:val="20"/>
            <w:szCs w:val="20"/>
          </w:rPr>
          <w:instrText xml:space="preserve"> PAGE   \* MERGEFORMAT </w:instrText>
        </w:r>
        <w:r w:rsidRPr="00A03E75">
          <w:rPr>
            <w:sz w:val="20"/>
            <w:szCs w:val="20"/>
          </w:rPr>
          <w:fldChar w:fldCharType="separate"/>
        </w:r>
        <w:r w:rsidRPr="00BA74CC">
          <w:rPr>
            <w:sz w:val="20"/>
            <w:szCs w:val="20"/>
          </w:rPr>
          <w:t>2</w:t>
        </w:r>
        <w:r w:rsidRPr="00A03E75">
          <w:rPr>
            <w:noProof/>
            <w:sz w:val="20"/>
            <w:szCs w:val="20"/>
          </w:rPr>
          <w:fldChar w:fldCharType="end"/>
        </w:r>
      </w:sdtContent>
    </w:sdt>
  </w:p>
  <w:p w14:paraId="5C14C7C5" w14:textId="77777777" w:rsidR="00C32BBE" w:rsidRPr="004A3302" w:rsidRDefault="00C32BBE" w:rsidP="004A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03BC" w14:textId="77777777" w:rsidR="00317316" w:rsidRDefault="00317316" w:rsidP="004C175A">
      <w:r>
        <w:separator/>
      </w:r>
    </w:p>
  </w:footnote>
  <w:footnote w:type="continuationSeparator" w:id="0">
    <w:p w14:paraId="04237965" w14:textId="77777777" w:rsidR="00317316" w:rsidRDefault="00317316" w:rsidP="004C175A">
      <w:r>
        <w:continuationSeparator/>
      </w:r>
    </w:p>
  </w:footnote>
  <w:footnote w:type="continuationNotice" w:id="1">
    <w:p w14:paraId="4A6E4176" w14:textId="77777777" w:rsidR="00317316" w:rsidRDefault="00317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1BC1C6A5" w14:textId="77777777" w:rsidTr="1EDAE57D">
      <w:trPr>
        <w:trHeight w:val="300"/>
      </w:trPr>
      <w:tc>
        <w:tcPr>
          <w:tcW w:w="3120" w:type="dxa"/>
        </w:tcPr>
        <w:p w14:paraId="5B4917F7" w14:textId="20A70FC1" w:rsidR="1EDAE57D" w:rsidRDefault="1EDAE57D" w:rsidP="1EDAE57D">
          <w:pPr>
            <w:pStyle w:val="Header"/>
            <w:ind w:left="-115"/>
          </w:pPr>
        </w:p>
      </w:tc>
      <w:tc>
        <w:tcPr>
          <w:tcW w:w="3120" w:type="dxa"/>
        </w:tcPr>
        <w:p w14:paraId="52764C1C" w14:textId="180C37B5" w:rsidR="1EDAE57D" w:rsidRDefault="1EDAE57D" w:rsidP="1EDAE57D">
          <w:pPr>
            <w:pStyle w:val="Header"/>
            <w:jc w:val="center"/>
          </w:pPr>
        </w:p>
      </w:tc>
      <w:tc>
        <w:tcPr>
          <w:tcW w:w="3120" w:type="dxa"/>
        </w:tcPr>
        <w:p w14:paraId="0B7862EC" w14:textId="736D123D" w:rsidR="1EDAE57D" w:rsidRDefault="1EDAE57D" w:rsidP="1EDAE57D">
          <w:pPr>
            <w:pStyle w:val="Header"/>
            <w:ind w:right="-115"/>
            <w:jc w:val="right"/>
          </w:pPr>
        </w:p>
      </w:tc>
    </w:tr>
  </w:tbl>
  <w:p w14:paraId="1CC459AF" w14:textId="749204A0" w:rsidR="005B1733" w:rsidRDefault="005B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45BE9825" w14:textId="77777777" w:rsidTr="1EDAE57D">
      <w:trPr>
        <w:trHeight w:val="300"/>
      </w:trPr>
      <w:tc>
        <w:tcPr>
          <w:tcW w:w="3120" w:type="dxa"/>
        </w:tcPr>
        <w:p w14:paraId="6751B503" w14:textId="79B871B6" w:rsidR="1EDAE57D" w:rsidRDefault="1EDAE57D" w:rsidP="1EDAE57D">
          <w:pPr>
            <w:pStyle w:val="Header"/>
            <w:ind w:left="-115"/>
          </w:pPr>
        </w:p>
      </w:tc>
      <w:tc>
        <w:tcPr>
          <w:tcW w:w="3120" w:type="dxa"/>
        </w:tcPr>
        <w:p w14:paraId="28D05A89" w14:textId="0530E472" w:rsidR="1EDAE57D" w:rsidRDefault="1EDAE57D" w:rsidP="1EDAE57D">
          <w:pPr>
            <w:pStyle w:val="Header"/>
            <w:jc w:val="center"/>
          </w:pPr>
        </w:p>
      </w:tc>
      <w:tc>
        <w:tcPr>
          <w:tcW w:w="3120" w:type="dxa"/>
        </w:tcPr>
        <w:p w14:paraId="5A1B431E" w14:textId="69B5E1C4" w:rsidR="1EDAE57D" w:rsidRDefault="1EDAE57D" w:rsidP="1EDAE57D">
          <w:pPr>
            <w:pStyle w:val="Header"/>
            <w:ind w:right="-115"/>
            <w:jc w:val="right"/>
          </w:pPr>
        </w:p>
      </w:tc>
    </w:tr>
  </w:tbl>
  <w:p w14:paraId="011EA2B7" w14:textId="7BA6A892" w:rsidR="005B1733" w:rsidRDefault="005B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59C1657F" w14:textId="77777777" w:rsidTr="1EDAE57D">
      <w:trPr>
        <w:trHeight w:val="300"/>
      </w:trPr>
      <w:tc>
        <w:tcPr>
          <w:tcW w:w="3120" w:type="dxa"/>
        </w:tcPr>
        <w:p w14:paraId="60688148" w14:textId="43BBEEF4" w:rsidR="1EDAE57D" w:rsidRDefault="1EDAE57D" w:rsidP="1EDAE57D">
          <w:pPr>
            <w:pStyle w:val="Header"/>
            <w:ind w:left="-115"/>
          </w:pPr>
        </w:p>
      </w:tc>
      <w:tc>
        <w:tcPr>
          <w:tcW w:w="3120" w:type="dxa"/>
        </w:tcPr>
        <w:p w14:paraId="5A953967" w14:textId="15BC2ACC" w:rsidR="1EDAE57D" w:rsidRDefault="1EDAE57D" w:rsidP="1EDAE57D">
          <w:pPr>
            <w:pStyle w:val="Header"/>
            <w:jc w:val="center"/>
          </w:pPr>
        </w:p>
      </w:tc>
      <w:tc>
        <w:tcPr>
          <w:tcW w:w="3120" w:type="dxa"/>
        </w:tcPr>
        <w:p w14:paraId="36B6DE77" w14:textId="440509D6" w:rsidR="1EDAE57D" w:rsidRDefault="1EDAE57D" w:rsidP="1EDAE57D">
          <w:pPr>
            <w:pStyle w:val="Header"/>
            <w:ind w:right="-115"/>
            <w:jc w:val="right"/>
          </w:pPr>
        </w:p>
      </w:tc>
    </w:tr>
  </w:tbl>
  <w:p w14:paraId="0D94C5D7" w14:textId="5791AFF2" w:rsidR="005B1733" w:rsidRDefault="005B1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120D" w14:textId="77777777" w:rsidR="00C32BBE" w:rsidRDefault="00000000">
    <w:pPr>
      <w:pStyle w:val="BodyText"/>
      <w:spacing w:line="14" w:lineRule="auto"/>
      <w:rPr>
        <w:sz w:val="20"/>
      </w:rPr>
    </w:pPr>
    <w:r>
      <w:rPr>
        <w:noProof/>
      </w:rPr>
      <w:pict w14:anchorId="1BC4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0644" o:spid="_x0000_s1026" type="#_x0000_t136" style="position:absolute;margin-left:0;margin-top:0;width:422.55pt;height:253.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32BBE">
      <w:rPr>
        <w:noProof/>
        <w:sz w:val="23"/>
      </w:rPr>
      <mc:AlternateContent>
        <mc:Choice Requires="wps">
          <w:drawing>
            <wp:anchor distT="0" distB="0" distL="114300" distR="114300" simplePos="0" relativeHeight="251658240" behindDoc="1" locked="0" layoutInCell="1" allowOverlap="1" wp14:anchorId="0EF0EADA" wp14:editId="4B6E67A4">
              <wp:simplePos x="0" y="0"/>
              <wp:positionH relativeFrom="page">
                <wp:posOffset>266700</wp:posOffset>
              </wp:positionH>
              <wp:positionV relativeFrom="page">
                <wp:posOffset>327660</wp:posOffset>
              </wp:positionV>
              <wp:extent cx="2706370" cy="178435"/>
              <wp:effectExtent l="0" t="3810" r="0" b="0"/>
              <wp:wrapNone/>
              <wp:docPr id="1182" name="Text Box 1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CB09" w14:textId="77777777" w:rsidR="00C32BBE" w:rsidRDefault="00C32BBE">
                          <w:pPr>
                            <w:spacing w:before="20"/>
                            <w:ind w:left="20"/>
                            <w:rPr>
                              <w:rFonts w:ascii="Myriad Pro"/>
                              <w:sz w:val="20"/>
                            </w:rPr>
                          </w:pPr>
                          <w:r>
                            <w:rPr>
                              <w:rFonts w:ascii="Myriad Pro"/>
                              <w:color w:val="231F20"/>
                              <w:sz w:val="20"/>
                            </w:rPr>
                            <w:t>Section 3: Test Security and Materials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0EADA" id="_x0000_t202" coordsize="21600,21600" o:spt="202" path="m,l,21600r21600,l21600,xe">
              <v:stroke joinstyle="miter"/>
              <v:path gradientshapeok="t" o:connecttype="rect"/>
            </v:shapetype>
            <v:shape id="Text Box 1182" o:spid="_x0000_s1026" type="#_x0000_t202" alt="&quot;&quot;" style="position:absolute;margin-left:21pt;margin-top:25.8pt;width:213.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" filled="f" stroked="f">
              <v:textbox inset="0,0,0,0">
                <w:txbxContent>
                  <w:p w14:paraId="4B41CB09" w14:textId="77777777" w:rsidR="00C32BBE" w:rsidRDefault="00C32BBE">
                    <w:pPr>
                      <w:spacing w:before="20"/>
                      <w:ind w:left="20"/>
                      <w:rPr>
                        <w:rFonts w:ascii="Myriad Pro"/>
                        <w:sz w:val="20"/>
                      </w:rPr>
                    </w:pPr>
                    <w:r>
                      <w:rPr>
                        <w:rFonts w:ascii="Myriad Pro"/>
                        <w:color w:val="231F20"/>
                        <w:sz w:val="20"/>
                      </w:rPr>
                      <w:t>Section 3: Test Security and Materials Management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2395" w14:textId="66F98557" w:rsidR="00C32BBE" w:rsidRDefault="0056443B">
    <w:pPr>
      <w:pStyle w:val="Header"/>
      <w:rPr>
        <w:noProof/>
      </w:rPr>
    </w:pPr>
    <w:r>
      <w:rPr>
        <w:noProof/>
      </w:rPr>
      <w:drawing>
        <wp:anchor distT="0" distB="0" distL="114300" distR="114300" simplePos="0" relativeHeight="251658244" behindDoc="1" locked="0" layoutInCell="1" allowOverlap="1" wp14:anchorId="1E5E041B" wp14:editId="401C085A">
          <wp:simplePos x="0" y="0"/>
          <wp:positionH relativeFrom="column">
            <wp:posOffset>1971675</wp:posOffset>
          </wp:positionH>
          <wp:positionV relativeFrom="paragraph">
            <wp:posOffset>271780</wp:posOffset>
          </wp:positionV>
          <wp:extent cx="2221865" cy="466725"/>
          <wp:effectExtent l="0" t="0" r="6985" b="9525"/>
          <wp:wrapTight wrapText="bothSides">
            <wp:wrapPolygon edited="0">
              <wp:start x="0" y="0"/>
              <wp:lineTo x="0" y="21159"/>
              <wp:lineTo x="21483" y="21159"/>
              <wp:lineTo x="21483" y="0"/>
              <wp:lineTo x="0" y="0"/>
            </wp:wrapPolygon>
          </wp:wrapTight>
          <wp:docPr id="1604790525"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0525" name="Picture 3"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A6B">
      <w:rPr>
        <w:noProof/>
      </w:rPr>
      <w:drawing>
        <wp:anchor distT="0" distB="0" distL="114300" distR="114300" simplePos="0" relativeHeight="251658245" behindDoc="1" locked="0" layoutInCell="1" allowOverlap="1" wp14:anchorId="6F981289" wp14:editId="3AA5B9A5">
          <wp:simplePos x="0" y="0"/>
          <wp:positionH relativeFrom="margin">
            <wp:posOffset>5182184</wp:posOffset>
          </wp:positionH>
          <wp:positionV relativeFrom="paragraph">
            <wp:posOffset>244018</wp:posOffset>
          </wp:positionV>
          <wp:extent cx="878205" cy="524510"/>
          <wp:effectExtent l="0" t="0" r="0" b="8890"/>
          <wp:wrapTight wrapText="bothSides">
            <wp:wrapPolygon edited="0">
              <wp:start x="0" y="0"/>
              <wp:lineTo x="0" y="21182"/>
              <wp:lineTo x="21085" y="21182"/>
              <wp:lineTo x="21085" y="0"/>
              <wp:lineTo x="0" y="0"/>
            </wp:wrapPolygon>
          </wp:wrapTight>
          <wp:docPr id="1834352336" name="Picture 1834352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524510"/>
                  </a:xfrm>
                  <a:prstGeom prst="rect">
                    <a:avLst/>
                  </a:prstGeom>
                  <a:noFill/>
                </pic:spPr>
              </pic:pic>
            </a:graphicData>
          </a:graphic>
          <wp14:sizeRelH relativeFrom="page">
            <wp14:pctWidth>0</wp14:pctWidth>
          </wp14:sizeRelH>
          <wp14:sizeRelV relativeFrom="page">
            <wp14:pctHeight>0</wp14:pctHeight>
          </wp14:sizeRelV>
        </wp:anchor>
      </w:drawing>
    </w:r>
    <w:r w:rsidR="00C32BBE">
      <w:rPr>
        <w:noProof/>
      </w:rPr>
      <w:drawing>
        <wp:inline distT="0" distB="0" distL="0" distR="0" wp14:anchorId="658ACC20" wp14:editId="42C6EAF5">
          <wp:extent cx="694690" cy="768350"/>
          <wp:effectExtent l="0" t="0" r="0" b="0"/>
          <wp:docPr id="100772760" name="Picture 100772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r w:rsidR="00C32BBE">
      <w:rPr>
        <w:noProof/>
      </w:rPr>
      <w:t xml:space="preserve">                                                                                           </w:t>
    </w:r>
  </w:p>
  <w:p w14:paraId="6F36BE66" w14:textId="77777777" w:rsidR="0056443B" w:rsidRDefault="005644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013B" w14:textId="77777777" w:rsidR="00C32BBE" w:rsidRDefault="00000000">
    <w:pPr>
      <w:pStyle w:val="Header"/>
    </w:pPr>
    <w:r>
      <w:rPr>
        <w:noProof/>
      </w:rPr>
      <w:pict w14:anchorId="6C5D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0643" o:spid="_x0000_s1025" type="#_x0000_t136" style="position:absolute;margin-left:0;margin-top:0;width:422.55pt;height:253.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52B4" w14:textId="245FF186" w:rsidR="00A420E5" w:rsidRPr="00724F21" w:rsidRDefault="00A420E5" w:rsidP="00724F2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SOuxPuD" int2:invalidationBookmarkName="" int2:hashCode="kiF8xIaX/SOu2n" int2:id="7ArZGaR9">
      <int2:state int2:value="Rejected" int2:type="AugLoop_Text_Critique"/>
    </int2:bookmark>
    <int2:bookmark int2:bookmarkName="_Int_CBKky0oq" int2:invalidationBookmarkName="" int2:hashCode="1oV0hlFN+4Gwi+" int2:id="9w5AvF1d">
      <int2:state int2:value="Rejected" int2:type="AugLoop_Text_Critique"/>
    </int2:bookmark>
    <int2:bookmark int2:bookmarkName="_Int_tWQBQlFp" int2:invalidationBookmarkName="" int2:hashCode="X55YArurxx+Sdf" int2:id="Cqis6liT">
      <int2:state int2:value="Rejected" int2:type="AugLoop_Text_Critique"/>
    </int2:bookmark>
    <int2:bookmark int2:bookmarkName="_Int_eGYYT7ry" int2:invalidationBookmarkName="" int2:hashCode="p3H+ZgU0ydRE9T" int2:id="GDROywOM">
      <int2:state int2:value="Rejected" int2:type="AugLoop_Text_Critique"/>
    </int2:bookmark>
    <int2:bookmark int2:bookmarkName="_Int_QK3Fej6W" int2:invalidationBookmarkName="" int2:hashCode="dLdkSdqtGae9qV" int2:id="JtwgZRAU">
      <int2:state int2:value="Rejected" int2:type="AugLoop_Text_Critique"/>
    </int2:bookmark>
    <int2:bookmark int2:bookmarkName="_Int_4H9WhsFh" int2:invalidationBookmarkName="" int2:hashCode="XNRmPg+QOOFA6G" int2:id="YLai6EnQ">
      <int2:state int2:value="Rejected" int2:type="AugLoop_Text_Critique"/>
    </int2:bookmark>
    <int2:bookmark int2:bookmarkName="_Int_EYOfaSdc" int2:invalidationBookmarkName="" int2:hashCode="3nPqwMMFA48EN7" int2:id="m99pK6K0">
      <int2:state int2:value="Rejected" int2:type="AugLoop_Text_Critique"/>
    </int2:bookmark>
    <int2:bookmark int2:bookmarkName="_Int_aNv4TtDE" int2:invalidationBookmarkName="" int2:hashCode="LKUeFZYJJRuhEu" int2:id="nrArJC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A26DA"/>
    <w:multiLevelType w:val="hybridMultilevel"/>
    <w:tmpl w:val="F89287D2"/>
    <w:lvl w:ilvl="0" w:tplc="CDE44744">
      <w:numFmt w:val="bullet"/>
      <w:lvlText w:val="•"/>
      <w:lvlJc w:val="left"/>
      <w:pPr>
        <w:ind w:left="1800" w:hanging="360"/>
      </w:pPr>
      <w:rPr>
        <w:rFonts w:ascii="Calibri" w:eastAsia="Times New Roman"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2B443F9"/>
    <w:multiLevelType w:val="hybridMultilevel"/>
    <w:tmpl w:val="F8A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76963"/>
    <w:multiLevelType w:val="hybridMultilevel"/>
    <w:tmpl w:val="4C3605BA"/>
    <w:lvl w:ilvl="0" w:tplc="CDE4474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EB5CD1"/>
    <w:multiLevelType w:val="hybridMultilevel"/>
    <w:tmpl w:val="4B8C9BD6"/>
    <w:lvl w:ilvl="0" w:tplc="E96ED8BA">
      <w:start w:val="1"/>
      <w:numFmt w:val="decimal"/>
      <w:pStyle w:val="Heading3"/>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D0D2E"/>
    <w:multiLevelType w:val="hybridMultilevel"/>
    <w:tmpl w:val="8B1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06A0"/>
    <w:multiLevelType w:val="hybridMultilevel"/>
    <w:tmpl w:val="E82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52590"/>
    <w:multiLevelType w:val="hybridMultilevel"/>
    <w:tmpl w:val="880C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41A82"/>
    <w:multiLevelType w:val="hybridMultilevel"/>
    <w:tmpl w:val="E22E93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D116BB2"/>
    <w:multiLevelType w:val="hybridMultilevel"/>
    <w:tmpl w:val="3AE4982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1E62C2"/>
    <w:multiLevelType w:val="hybridMultilevel"/>
    <w:tmpl w:val="FCCA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06CB4"/>
    <w:multiLevelType w:val="hybridMultilevel"/>
    <w:tmpl w:val="FD624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C3D79"/>
    <w:multiLevelType w:val="hybridMultilevel"/>
    <w:tmpl w:val="F87E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13F5"/>
    <w:multiLevelType w:val="hybridMultilevel"/>
    <w:tmpl w:val="88220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F0070A"/>
    <w:multiLevelType w:val="hybridMultilevel"/>
    <w:tmpl w:val="A568F030"/>
    <w:lvl w:ilvl="0" w:tplc="0409000F">
      <w:start w:val="1"/>
      <w:numFmt w:val="decimal"/>
      <w:lvlText w:val="%1."/>
      <w:lvlJc w:val="left"/>
      <w:pPr>
        <w:ind w:left="36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70BE5"/>
    <w:multiLevelType w:val="hybridMultilevel"/>
    <w:tmpl w:val="1F1CF5D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F3F55"/>
    <w:multiLevelType w:val="hybridMultilevel"/>
    <w:tmpl w:val="90B62BA6"/>
    <w:lvl w:ilvl="0" w:tplc="B7107E10">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A1750E"/>
    <w:multiLevelType w:val="hybridMultilevel"/>
    <w:tmpl w:val="CFA0E820"/>
    <w:lvl w:ilvl="0" w:tplc="04090001">
      <w:start w:val="1"/>
      <w:numFmt w:val="bullet"/>
      <w:pStyle w:val="TOCHead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5625CE"/>
    <w:multiLevelType w:val="hybridMultilevel"/>
    <w:tmpl w:val="0A82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B3005"/>
    <w:multiLevelType w:val="hybridMultilevel"/>
    <w:tmpl w:val="CB0C33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E8542F"/>
    <w:multiLevelType w:val="hybridMultilevel"/>
    <w:tmpl w:val="42F06E70"/>
    <w:lvl w:ilvl="0" w:tplc="04090001">
      <w:start w:val="1"/>
      <w:numFmt w:val="bullet"/>
      <w:lvlText w:val=""/>
      <w:lvlJc w:val="left"/>
      <w:pPr>
        <w:ind w:left="720" w:hanging="360"/>
      </w:pPr>
      <w:rPr>
        <w:rFonts w:ascii="Symbol" w:hAnsi="Symbol" w:hint="default"/>
        <w:b w:val="0"/>
        <w:i w:val="0"/>
      </w:rPr>
    </w:lvl>
    <w:lvl w:ilvl="1" w:tplc="304EA57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D30FA"/>
    <w:multiLevelType w:val="hybridMultilevel"/>
    <w:tmpl w:val="6BBA4A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99D08AB"/>
    <w:multiLevelType w:val="hybridMultilevel"/>
    <w:tmpl w:val="5406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7225E"/>
    <w:multiLevelType w:val="hybridMultilevel"/>
    <w:tmpl w:val="693E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DF2CAD"/>
    <w:multiLevelType w:val="hybridMultilevel"/>
    <w:tmpl w:val="3B9883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7952200B"/>
    <w:multiLevelType w:val="hybridMultilevel"/>
    <w:tmpl w:val="16E49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D41437"/>
    <w:multiLevelType w:val="hybridMultilevel"/>
    <w:tmpl w:val="7FA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979179">
    <w:abstractNumId w:val="6"/>
  </w:num>
  <w:num w:numId="2" w16cid:durableId="215627033">
    <w:abstractNumId w:val="13"/>
  </w:num>
  <w:num w:numId="3" w16cid:durableId="1230774074">
    <w:abstractNumId w:val="17"/>
  </w:num>
  <w:num w:numId="4" w16cid:durableId="280766095">
    <w:abstractNumId w:val="4"/>
  </w:num>
  <w:num w:numId="5" w16cid:durableId="1040589434">
    <w:abstractNumId w:val="5"/>
  </w:num>
  <w:num w:numId="6" w16cid:durableId="504243451">
    <w:abstractNumId w:val="19"/>
  </w:num>
  <w:num w:numId="7" w16cid:durableId="515122918">
    <w:abstractNumId w:val="23"/>
  </w:num>
  <w:num w:numId="8" w16cid:durableId="815535025">
    <w:abstractNumId w:val="1"/>
  </w:num>
  <w:num w:numId="9" w16cid:durableId="1827818324">
    <w:abstractNumId w:val="14"/>
  </w:num>
  <w:num w:numId="10" w16cid:durableId="603225525">
    <w:abstractNumId w:val="25"/>
  </w:num>
  <w:num w:numId="11" w16cid:durableId="1542090565">
    <w:abstractNumId w:val="24"/>
  </w:num>
  <w:num w:numId="12" w16cid:durableId="90665718">
    <w:abstractNumId w:val="9"/>
  </w:num>
  <w:num w:numId="13" w16cid:durableId="1816992157">
    <w:abstractNumId w:val="16"/>
  </w:num>
  <w:num w:numId="14" w16cid:durableId="453063937">
    <w:abstractNumId w:val="15"/>
  </w:num>
  <w:num w:numId="15" w16cid:durableId="1444032489">
    <w:abstractNumId w:val="18"/>
  </w:num>
  <w:num w:numId="16" w16cid:durableId="95290743">
    <w:abstractNumId w:val="22"/>
  </w:num>
  <w:num w:numId="17" w16cid:durableId="1814374110">
    <w:abstractNumId w:val="12"/>
  </w:num>
  <w:num w:numId="18" w16cid:durableId="145362115">
    <w:abstractNumId w:val="11"/>
  </w:num>
  <w:num w:numId="19" w16cid:durableId="465464339">
    <w:abstractNumId w:val="7"/>
  </w:num>
  <w:num w:numId="20" w16cid:durableId="1589271672">
    <w:abstractNumId w:val="10"/>
  </w:num>
  <w:num w:numId="21" w16cid:durableId="739015796">
    <w:abstractNumId w:val="20"/>
  </w:num>
  <w:num w:numId="22" w16cid:durableId="980233900">
    <w:abstractNumId w:val="2"/>
  </w:num>
  <w:num w:numId="23" w16cid:durableId="630480818">
    <w:abstractNumId w:val="0"/>
  </w:num>
  <w:num w:numId="24" w16cid:durableId="1218206419">
    <w:abstractNumId w:val="8"/>
  </w:num>
  <w:num w:numId="25" w16cid:durableId="141384635">
    <w:abstractNumId w:val="21"/>
  </w:num>
  <w:num w:numId="26" w16cid:durableId="167217927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E"/>
    <w:rsid w:val="00000352"/>
    <w:rsid w:val="000007B1"/>
    <w:rsid w:val="000007B6"/>
    <w:rsid w:val="000007EE"/>
    <w:rsid w:val="00000C83"/>
    <w:rsid w:val="00001BD0"/>
    <w:rsid w:val="00001EC8"/>
    <w:rsid w:val="000043D6"/>
    <w:rsid w:val="000074F2"/>
    <w:rsid w:val="000076D5"/>
    <w:rsid w:val="00010787"/>
    <w:rsid w:val="000112CA"/>
    <w:rsid w:val="00011E38"/>
    <w:rsid w:val="0001347B"/>
    <w:rsid w:val="00013F0C"/>
    <w:rsid w:val="00015008"/>
    <w:rsid w:val="0001595F"/>
    <w:rsid w:val="00015D63"/>
    <w:rsid w:val="000205B9"/>
    <w:rsid w:val="0002469E"/>
    <w:rsid w:val="00024B79"/>
    <w:rsid w:val="00024CDF"/>
    <w:rsid w:val="00025B19"/>
    <w:rsid w:val="00025FA5"/>
    <w:rsid w:val="000262FF"/>
    <w:rsid w:val="000266D8"/>
    <w:rsid w:val="00026834"/>
    <w:rsid w:val="00027BB7"/>
    <w:rsid w:val="000301E2"/>
    <w:rsid w:val="000309BD"/>
    <w:rsid w:val="000316DB"/>
    <w:rsid w:val="00032514"/>
    <w:rsid w:val="00032AA5"/>
    <w:rsid w:val="00032AFA"/>
    <w:rsid w:val="0003349A"/>
    <w:rsid w:val="00033AFA"/>
    <w:rsid w:val="00034C31"/>
    <w:rsid w:val="0003553B"/>
    <w:rsid w:val="0003565C"/>
    <w:rsid w:val="000370F9"/>
    <w:rsid w:val="00040AC7"/>
    <w:rsid w:val="00040B95"/>
    <w:rsid w:val="00040E12"/>
    <w:rsid w:val="00041D37"/>
    <w:rsid w:val="00041DEA"/>
    <w:rsid w:val="00044286"/>
    <w:rsid w:val="000446EB"/>
    <w:rsid w:val="0004578A"/>
    <w:rsid w:val="000464BA"/>
    <w:rsid w:val="00047118"/>
    <w:rsid w:val="0004787C"/>
    <w:rsid w:val="000505B6"/>
    <w:rsid w:val="00051F94"/>
    <w:rsid w:val="00052669"/>
    <w:rsid w:val="00052EAA"/>
    <w:rsid w:val="00053947"/>
    <w:rsid w:val="0005399D"/>
    <w:rsid w:val="00055440"/>
    <w:rsid w:val="00055BC8"/>
    <w:rsid w:val="000562A5"/>
    <w:rsid w:val="00056935"/>
    <w:rsid w:val="00057B4F"/>
    <w:rsid w:val="00060657"/>
    <w:rsid w:val="000608CB"/>
    <w:rsid w:val="000611DB"/>
    <w:rsid w:val="0006144C"/>
    <w:rsid w:val="00061ED5"/>
    <w:rsid w:val="00062555"/>
    <w:rsid w:val="000625D2"/>
    <w:rsid w:val="0006337A"/>
    <w:rsid w:val="000634D7"/>
    <w:rsid w:val="000635FB"/>
    <w:rsid w:val="000640FF"/>
    <w:rsid w:val="000646F6"/>
    <w:rsid w:val="00064B98"/>
    <w:rsid w:val="00066574"/>
    <w:rsid w:val="00066B7B"/>
    <w:rsid w:val="00066E5B"/>
    <w:rsid w:val="00067138"/>
    <w:rsid w:val="0006749B"/>
    <w:rsid w:val="00067B12"/>
    <w:rsid w:val="00071AC6"/>
    <w:rsid w:val="000723DA"/>
    <w:rsid w:val="00072B54"/>
    <w:rsid w:val="0007369A"/>
    <w:rsid w:val="0007400E"/>
    <w:rsid w:val="00074749"/>
    <w:rsid w:val="00075676"/>
    <w:rsid w:val="0007595C"/>
    <w:rsid w:val="00077716"/>
    <w:rsid w:val="00077FD9"/>
    <w:rsid w:val="00080B54"/>
    <w:rsid w:val="00080D12"/>
    <w:rsid w:val="00080DDD"/>
    <w:rsid w:val="0008167B"/>
    <w:rsid w:val="00082152"/>
    <w:rsid w:val="00082C97"/>
    <w:rsid w:val="00084623"/>
    <w:rsid w:val="00084A81"/>
    <w:rsid w:val="00085E96"/>
    <w:rsid w:val="00085FC8"/>
    <w:rsid w:val="00086528"/>
    <w:rsid w:val="00087115"/>
    <w:rsid w:val="00087422"/>
    <w:rsid w:val="0008761E"/>
    <w:rsid w:val="00087782"/>
    <w:rsid w:val="00087B1E"/>
    <w:rsid w:val="00087F63"/>
    <w:rsid w:val="000900C3"/>
    <w:rsid w:val="00090455"/>
    <w:rsid w:val="000906C4"/>
    <w:rsid w:val="00090A2D"/>
    <w:rsid w:val="0009155C"/>
    <w:rsid w:val="0009259B"/>
    <w:rsid w:val="00092E68"/>
    <w:rsid w:val="00093849"/>
    <w:rsid w:val="0009413B"/>
    <w:rsid w:val="00094E57"/>
    <w:rsid w:val="000954B2"/>
    <w:rsid w:val="00095938"/>
    <w:rsid w:val="00096230"/>
    <w:rsid w:val="0009687F"/>
    <w:rsid w:val="000A18FB"/>
    <w:rsid w:val="000A21FA"/>
    <w:rsid w:val="000A3C3D"/>
    <w:rsid w:val="000A42B8"/>
    <w:rsid w:val="000A461F"/>
    <w:rsid w:val="000A5E5F"/>
    <w:rsid w:val="000A6232"/>
    <w:rsid w:val="000A68B1"/>
    <w:rsid w:val="000A7124"/>
    <w:rsid w:val="000B0366"/>
    <w:rsid w:val="000B098C"/>
    <w:rsid w:val="000B0E3B"/>
    <w:rsid w:val="000B0E6E"/>
    <w:rsid w:val="000B13B2"/>
    <w:rsid w:val="000B19FD"/>
    <w:rsid w:val="000B2DAF"/>
    <w:rsid w:val="000B3326"/>
    <w:rsid w:val="000B37AC"/>
    <w:rsid w:val="000B3EFE"/>
    <w:rsid w:val="000B46A0"/>
    <w:rsid w:val="000B5218"/>
    <w:rsid w:val="000B5239"/>
    <w:rsid w:val="000B750A"/>
    <w:rsid w:val="000B76EF"/>
    <w:rsid w:val="000B7DD0"/>
    <w:rsid w:val="000C1278"/>
    <w:rsid w:val="000C343B"/>
    <w:rsid w:val="000C3A1B"/>
    <w:rsid w:val="000C447A"/>
    <w:rsid w:val="000C5418"/>
    <w:rsid w:val="000C62F3"/>
    <w:rsid w:val="000C760C"/>
    <w:rsid w:val="000C78A7"/>
    <w:rsid w:val="000D02E1"/>
    <w:rsid w:val="000D03BD"/>
    <w:rsid w:val="000D05D8"/>
    <w:rsid w:val="000D0879"/>
    <w:rsid w:val="000D1646"/>
    <w:rsid w:val="000D1923"/>
    <w:rsid w:val="000D23E7"/>
    <w:rsid w:val="000D2F6F"/>
    <w:rsid w:val="000D31A7"/>
    <w:rsid w:val="000D4063"/>
    <w:rsid w:val="000D492D"/>
    <w:rsid w:val="000D5B5C"/>
    <w:rsid w:val="000D755C"/>
    <w:rsid w:val="000D7907"/>
    <w:rsid w:val="000D7E6D"/>
    <w:rsid w:val="000E0A74"/>
    <w:rsid w:val="000E112E"/>
    <w:rsid w:val="000E256B"/>
    <w:rsid w:val="000E2948"/>
    <w:rsid w:val="000E31C5"/>
    <w:rsid w:val="000E5449"/>
    <w:rsid w:val="000E6012"/>
    <w:rsid w:val="000E6965"/>
    <w:rsid w:val="000F0173"/>
    <w:rsid w:val="000F1119"/>
    <w:rsid w:val="000F24F2"/>
    <w:rsid w:val="000F291E"/>
    <w:rsid w:val="000F3109"/>
    <w:rsid w:val="000F3508"/>
    <w:rsid w:val="000F36D5"/>
    <w:rsid w:val="000F3C4A"/>
    <w:rsid w:val="000F3E4B"/>
    <w:rsid w:val="000F43CC"/>
    <w:rsid w:val="000F4BA5"/>
    <w:rsid w:val="000F583B"/>
    <w:rsid w:val="000F65AC"/>
    <w:rsid w:val="000F7D7B"/>
    <w:rsid w:val="000F7F0F"/>
    <w:rsid w:val="00100C2E"/>
    <w:rsid w:val="00101A9A"/>
    <w:rsid w:val="00101FFA"/>
    <w:rsid w:val="00102C3B"/>
    <w:rsid w:val="00103510"/>
    <w:rsid w:val="00104B55"/>
    <w:rsid w:val="001056D0"/>
    <w:rsid w:val="00106076"/>
    <w:rsid w:val="00106CB0"/>
    <w:rsid w:val="0010731B"/>
    <w:rsid w:val="001077D2"/>
    <w:rsid w:val="001079DD"/>
    <w:rsid w:val="00107DAE"/>
    <w:rsid w:val="001105F9"/>
    <w:rsid w:val="00113190"/>
    <w:rsid w:val="001136EC"/>
    <w:rsid w:val="001156BC"/>
    <w:rsid w:val="001159E3"/>
    <w:rsid w:val="00115CC1"/>
    <w:rsid w:val="00116525"/>
    <w:rsid w:val="0011656E"/>
    <w:rsid w:val="0011691B"/>
    <w:rsid w:val="0011739D"/>
    <w:rsid w:val="00117626"/>
    <w:rsid w:val="00117778"/>
    <w:rsid w:val="001177D7"/>
    <w:rsid w:val="00117D67"/>
    <w:rsid w:val="00120B81"/>
    <w:rsid w:val="00120E21"/>
    <w:rsid w:val="00121841"/>
    <w:rsid w:val="00122A36"/>
    <w:rsid w:val="00123FE1"/>
    <w:rsid w:val="0012432B"/>
    <w:rsid w:val="001252F8"/>
    <w:rsid w:val="001267FC"/>
    <w:rsid w:val="00126F2F"/>
    <w:rsid w:val="00126FA3"/>
    <w:rsid w:val="001304B9"/>
    <w:rsid w:val="00131D62"/>
    <w:rsid w:val="001327B3"/>
    <w:rsid w:val="0013301F"/>
    <w:rsid w:val="001332AB"/>
    <w:rsid w:val="00133CEF"/>
    <w:rsid w:val="001343C0"/>
    <w:rsid w:val="00134E24"/>
    <w:rsid w:val="001366BD"/>
    <w:rsid w:val="00136711"/>
    <w:rsid w:val="00136BE4"/>
    <w:rsid w:val="00140026"/>
    <w:rsid w:val="00140915"/>
    <w:rsid w:val="00141B4D"/>
    <w:rsid w:val="00141CC7"/>
    <w:rsid w:val="00143657"/>
    <w:rsid w:val="00143B69"/>
    <w:rsid w:val="0014594C"/>
    <w:rsid w:val="001472DC"/>
    <w:rsid w:val="00150AA7"/>
    <w:rsid w:val="00151132"/>
    <w:rsid w:val="00151919"/>
    <w:rsid w:val="00151C80"/>
    <w:rsid w:val="00151CA8"/>
    <w:rsid w:val="0015251B"/>
    <w:rsid w:val="00152995"/>
    <w:rsid w:val="00154866"/>
    <w:rsid w:val="00154D56"/>
    <w:rsid w:val="00154E6F"/>
    <w:rsid w:val="0015523E"/>
    <w:rsid w:val="00155D75"/>
    <w:rsid w:val="001567B2"/>
    <w:rsid w:val="00157319"/>
    <w:rsid w:val="0016029D"/>
    <w:rsid w:val="001603ED"/>
    <w:rsid w:val="00161C09"/>
    <w:rsid w:val="0016346A"/>
    <w:rsid w:val="001635A6"/>
    <w:rsid w:val="00163E6E"/>
    <w:rsid w:val="00164313"/>
    <w:rsid w:val="0016549F"/>
    <w:rsid w:val="00166696"/>
    <w:rsid w:val="00167AEB"/>
    <w:rsid w:val="00170620"/>
    <w:rsid w:val="001706AA"/>
    <w:rsid w:val="00170793"/>
    <w:rsid w:val="00171FF3"/>
    <w:rsid w:val="00172391"/>
    <w:rsid w:val="00172B1C"/>
    <w:rsid w:val="00173EF4"/>
    <w:rsid w:val="0017447F"/>
    <w:rsid w:val="001746EA"/>
    <w:rsid w:val="00174D57"/>
    <w:rsid w:val="001750C2"/>
    <w:rsid w:val="00175C63"/>
    <w:rsid w:val="00175D47"/>
    <w:rsid w:val="00177782"/>
    <w:rsid w:val="0017781C"/>
    <w:rsid w:val="00177EBF"/>
    <w:rsid w:val="0017E488"/>
    <w:rsid w:val="001812CB"/>
    <w:rsid w:val="00183A06"/>
    <w:rsid w:val="001847D0"/>
    <w:rsid w:val="0018550A"/>
    <w:rsid w:val="00185675"/>
    <w:rsid w:val="00185A23"/>
    <w:rsid w:val="00185BE1"/>
    <w:rsid w:val="00186381"/>
    <w:rsid w:val="001865B9"/>
    <w:rsid w:val="001871FE"/>
    <w:rsid w:val="00187420"/>
    <w:rsid w:val="001874EC"/>
    <w:rsid w:val="00190506"/>
    <w:rsid w:val="00191A5D"/>
    <w:rsid w:val="00193631"/>
    <w:rsid w:val="001936E4"/>
    <w:rsid w:val="00193704"/>
    <w:rsid w:val="00194250"/>
    <w:rsid w:val="0019433A"/>
    <w:rsid w:val="001946EC"/>
    <w:rsid w:val="00194DC3"/>
    <w:rsid w:val="001952D5"/>
    <w:rsid w:val="00196531"/>
    <w:rsid w:val="001A02B9"/>
    <w:rsid w:val="001A091E"/>
    <w:rsid w:val="001A15B7"/>
    <w:rsid w:val="001A180E"/>
    <w:rsid w:val="001A1E73"/>
    <w:rsid w:val="001A4C55"/>
    <w:rsid w:val="001A584A"/>
    <w:rsid w:val="001A5ADA"/>
    <w:rsid w:val="001A5B75"/>
    <w:rsid w:val="001A6181"/>
    <w:rsid w:val="001A6EC8"/>
    <w:rsid w:val="001A77A3"/>
    <w:rsid w:val="001B06A2"/>
    <w:rsid w:val="001B12A5"/>
    <w:rsid w:val="001B167B"/>
    <w:rsid w:val="001B5125"/>
    <w:rsid w:val="001B536D"/>
    <w:rsid w:val="001B6A20"/>
    <w:rsid w:val="001B7326"/>
    <w:rsid w:val="001C1002"/>
    <w:rsid w:val="001C1334"/>
    <w:rsid w:val="001C1355"/>
    <w:rsid w:val="001C18F6"/>
    <w:rsid w:val="001C1BC4"/>
    <w:rsid w:val="001C1F07"/>
    <w:rsid w:val="001C1FD8"/>
    <w:rsid w:val="001C2147"/>
    <w:rsid w:val="001C2983"/>
    <w:rsid w:val="001C44FE"/>
    <w:rsid w:val="001C5A88"/>
    <w:rsid w:val="001C5FB8"/>
    <w:rsid w:val="001C6038"/>
    <w:rsid w:val="001C646F"/>
    <w:rsid w:val="001C692E"/>
    <w:rsid w:val="001C77B2"/>
    <w:rsid w:val="001C7A03"/>
    <w:rsid w:val="001D02B3"/>
    <w:rsid w:val="001D08D5"/>
    <w:rsid w:val="001D0B76"/>
    <w:rsid w:val="001D1E94"/>
    <w:rsid w:val="001D2767"/>
    <w:rsid w:val="001D3AB5"/>
    <w:rsid w:val="001D481E"/>
    <w:rsid w:val="001D52A9"/>
    <w:rsid w:val="001D5D9E"/>
    <w:rsid w:val="001D6231"/>
    <w:rsid w:val="001E0C45"/>
    <w:rsid w:val="001E12B2"/>
    <w:rsid w:val="001E3364"/>
    <w:rsid w:val="001E379B"/>
    <w:rsid w:val="001E3938"/>
    <w:rsid w:val="001E3FD5"/>
    <w:rsid w:val="001E4CB8"/>
    <w:rsid w:val="001E5DB0"/>
    <w:rsid w:val="001E64F3"/>
    <w:rsid w:val="001E67AA"/>
    <w:rsid w:val="001E6CF2"/>
    <w:rsid w:val="001E7245"/>
    <w:rsid w:val="001E7D2E"/>
    <w:rsid w:val="001F0195"/>
    <w:rsid w:val="001F2143"/>
    <w:rsid w:val="001F36EF"/>
    <w:rsid w:val="001F40D1"/>
    <w:rsid w:val="001F42F4"/>
    <w:rsid w:val="001F6099"/>
    <w:rsid w:val="001F69C1"/>
    <w:rsid w:val="00201012"/>
    <w:rsid w:val="00202176"/>
    <w:rsid w:val="0020328C"/>
    <w:rsid w:val="002035F2"/>
    <w:rsid w:val="00203CB5"/>
    <w:rsid w:val="00203CE3"/>
    <w:rsid w:val="00203EE5"/>
    <w:rsid w:val="00205B4E"/>
    <w:rsid w:val="00205BA1"/>
    <w:rsid w:val="00205C48"/>
    <w:rsid w:val="0020638A"/>
    <w:rsid w:val="0020688D"/>
    <w:rsid w:val="00206CB0"/>
    <w:rsid w:val="002074C7"/>
    <w:rsid w:val="00207BED"/>
    <w:rsid w:val="00207C62"/>
    <w:rsid w:val="00211041"/>
    <w:rsid w:val="0021129B"/>
    <w:rsid w:val="002116BE"/>
    <w:rsid w:val="00212560"/>
    <w:rsid w:val="0021290E"/>
    <w:rsid w:val="00212919"/>
    <w:rsid w:val="002129B8"/>
    <w:rsid w:val="0021397D"/>
    <w:rsid w:val="002145F3"/>
    <w:rsid w:val="002149B9"/>
    <w:rsid w:val="002157AE"/>
    <w:rsid w:val="00215A08"/>
    <w:rsid w:val="00215E9C"/>
    <w:rsid w:val="00215F8E"/>
    <w:rsid w:val="00216FE3"/>
    <w:rsid w:val="00217C36"/>
    <w:rsid w:val="00220162"/>
    <w:rsid w:val="00220771"/>
    <w:rsid w:val="0022149B"/>
    <w:rsid w:val="0022180D"/>
    <w:rsid w:val="00221F0C"/>
    <w:rsid w:val="00223964"/>
    <w:rsid w:val="002240C2"/>
    <w:rsid w:val="0022430F"/>
    <w:rsid w:val="00224689"/>
    <w:rsid w:val="00224752"/>
    <w:rsid w:val="002247E1"/>
    <w:rsid w:val="00224F0C"/>
    <w:rsid w:val="00227B6F"/>
    <w:rsid w:val="00227B8A"/>
    <w:rsid w:val="00230D20"/>
    <w:rsid w:val="00231236"/>
    <w:rsid w:val="00231A14"/>
    <w:rsid w:val="00232666"/>
    <w:rsid w:val="00232C76"/>
    <w:rsid w:val="00233414"/>
    <w:rsid w:val="00233F0C"/>
    <w:rsid w:val="0023620F"/>
    <w:rsid w:val="002368FC"/>
    <w:rsid w:val="002376AF"/>
    <w:rsid w:val="00237A3C"/>
    <w:rsid w:val="00240AE4"/>
    <w:rsid w:val="00240CCF"/>
    <w:rsid w:val="002410BE"/>
    <w:rsid w:val="00241726"/>
    <w:rsid w:val="00241AE9"/>
    <w:rsid w:val="00242237"/>
    <w:rsid w:val="00242F19"/>
    <w:rsid w:val="00243336"/>
    <w:rsid w:val="00247A6A"/>
    <w:rsid w:val="00247CB5"/>
    <w:rsid w:val="00250304"/>
    <w:rsid w:val="00250F5D"/>
    <w:rsid w:val="0025141D"/>
    <w:rsid w:val="0025193D"/>
    <w:rsid w:val="00252A54"/>
    <w:rsid w:val="00252E4F"/>
    <w:rsid w:val="00253EC7"/>
    <w:rsid w:val="00253FBE"/>
    <w:rsid w:val="0025401A"/>
    <w:rsid w:val="0025428D"/>
    <w:rsid w:val="0025498C"/>
    <w:rsid w:val="002553FD"/>
    <w:rsid w:val="0025591A"/>
    <w:rsid w:val="0025626F"/>
    <w:rsid w:val="00257B37"/>
    <w:rsid w:val="00257D5C"/>
    <w:rsid w:val="00260AB6"/>
    <w:rsid w:val="00260BAB"/>
    <w:rsid w:val="00261164"/>
    <w:rsid w:val="0026150A"/>
    <w:rsid w:val="00261B66"/>
    <w:rsid w:val="002623F9"/>
    <w:rsid w:val="00262737"/>
    <w:rsid w:val="00262DD6"/>
    <w:rsid w:val="00263592"/>
    <w:rsid w:val="002644C9"/>
    <w:rsid w:val="00264C63"/>
    <w:rsid w:val="0026593D"/>
    <w:rsid w:val="002659EF"/>
    <w:rsid w:val="00265B2B"/>
    <w:rsid w:val="00265B96"/>
    <w:rsid w:val="00265D76"/>
    <w:rsid w:val="00266000"/>
    <w:rsid w:val="0026615C"/>
    <w:rsid w:val="0027025B"/>
    <w:rsid w:val="002717A7"/>
    <w:rsid w:val="002720B4"/>
    <w:rsid w:val="002721A0"/>
    <w:rsid w:val="00272CBB"/>
    <w:rsid w:val="002733C0"/>
    <w:rsid w:val="002760DD"/>
    <w:rsid w:val="00280986"/>
    <w:rsid w:val="00280BF4"/>
    <w:rsid w:val="00281323"/>
    <w:rsid w:val="00281629"/>
    <w:rsid w:val="00281893"/>
    <w:rsid w:val="00281DCC"/>
    <w:rsid w:val="002820CC"/>
    <w:rsid w:val="0028247C"/>
    <w:rsid w:val="002833A2"/>
    <w:rsid w:val="00283AE3"/>
    <w:rsid w:val="002845D1"/>
    <w:rsid w:val="00284758"/>
    <w:rsid w:val="00284ACE"/>
    <w:rsid w:val="00285093"/>
    <w:rsid w:val="00285108"/>
    <w:rsid w:val="002855D4"/>
    <w:rsid w:val="00285BF4"/>
    <w:rsid w:val="00285FE2"/>
    <w:rsid w:val="00286573"/>
    <w:rsid w:val="00286590"/>
    <w:rsid w:val="00286BDE"/>
    <w:rsid w:val="002873A1"/>
    <w:rsid w:val="00287ABD"/>
    <w:rsid w:val="00287EB2"/>
    <w:rsid w:val="00290885"/>
    <w:rsid w:val="00290AD3"/>
    <w:rsid w:val="00290D84"/>
    <w:rsid w:val="002917BA"/>
    <w:rsid w:val="00291870"/>
    <w:rsid w:val="002928CA"/>
    <w:rsid w:val="00293A5E"/>
    <w:rsid w:val="00293F76"/>
    <w:rsid w:val="00294405"/>
    <w:rsid w:val="00295DC0"/>
    <w:rsid w:val="0029620C"/>
    <w:rsid w:val="00296B12"/>
    <w:rsid w:val="00297F69"/>
    <w:rsid w:val="002A12DB"/>
    <w:rsid w:val="002A32CE"/>
    <w:rsid w:val="002A38B0"/>
    <w:rsid w:val="002A3C27"/>
    <w:rsid w:val="002A4947"/>
    <w:rsid w:val="002A532F"/>
    <w:rsid w:val="002A57E4"/>
    <w:rsid w:val="002A5A1A"/>
    <w:rsid w:val="002A6BF4"/>
    <w:rsid w:val="002A711A"/>
    <w:rsid w:val="002A7663"/>
    <w:rsid w:val="002A7BC4"/>
    <w:rsid w:val="002A7DD2"/>
    <w:rsid w:val="002B0B6E"/>
    <w:rsid w:val="002B0DE6"/>
    <w:rsid w:val="002B1723"/>
    <w:rsid w:val="002B2C1D"/>
    <w:rsid w:val="002B2F38"/>
    <w:rsid w:val="002B4546"/>
    <w:rsid w:val="002B480B"/>
    <w:rsid w:val="002B4C90"/>
    <w:rsid w:val="002B5785"/>
    <w:rsid w:val="002B6BCB"/>
    <w:rsid w:val="002B71A1"/>
    <w:rsid w:val="002B7357"/>
    <w:rsid w:val="002B780A"/>
    <w:rsid w:val="002C1A5B"/>
    <w:rsid w:val="002C1BB0"/>
    <w:rsid w:val="002C1BF6"/>
    <w:rsid w:val="002C2F69"/>
    <w:rsid w:val="002C3090"/>
    <w:rsid w:val="002C36D5"/>
    <w:rsid w:val="002C55CA"/>
    <w:rsid w:val="002C5977"/>
    <w:rsid w:val="002C7A50"/>
    <w:rsid w:val="002D09F4"/>
    <w:rsid w:val="002D0A43"/>
    <w:rsid w:val="002D0F69"/>
    <w:rsid w:val="002D0F9C"/>
    <w:rsid w:val="002D15DE"/>
    <w:rsid w:val="002D1AEC"/>
    <w:rsid w:val="002D1B57"/>
    <w:rsid w:val="002D1D1B"/>
    <w:rsid w:val="002D1ECD"/>
    <w:rsid w:val="002D295A"/>
    <w:rsid w:val="002D3E51"/>
    <w:rsid w:val="002D3F9D"/>
    <w:rsid w:val="002D50AB"/>
    <w:rsid w:val="002D55A2"/>
    <w:rsid w:val="002D6995"/>
    <w:rsid w:val="002D7317"/>
    <w:rsid w:val="002E0E1F"/>
    <w:rsid w:val="002E10F5"/>
    <w:rsid w:val="002E17A6"/>
    <w:rsid w:val="002E36DB"/>
    <w:rsid w:val="002E4553"/>
    <w:rsid w:val="002E4E9F"/>
    <w:rsid w:val="002E4FE1"/>
    <w:rsid w:val="002E5251"/>
    <w:rsid w:val="002E53A9"/>
    <w:rsid w:val="002E6868"/>
    <w:rsid w:val="002E7756"/>
    <w:rsid w:val="002E79DA"/>
    <w:rsid w:val="002E7EB0"/>
    <w:rsid w:val="002F03E5"/>
    <w:rsid w:val="002F07D8"/>
    <w:rsid w:val="002F08E7"/>
    <w:rsid w:val="002F097B"/>
    <w:rsid w:val="002F0D54"/>
    <w:rsid w:val="002F1381"/>
    <w:rsid w:val="002F1702"/>
    <w:rsid w:val="002F273E"/>
    <w:rsid w:val="002F41F9"/>
    <w:rsid w:val="002F477A"/>
    <w:rsid w:val="002F4FA4"/>
    <w:rsid w:val="002F563B"/>
    <w:rsid w:val="002F632C"/>
    <w:rsid w:val="002F6445"/>
    <w:rsid w:val="002F74DD"/>
    <w:rsid w:val="002F7740"/>
    <w:rsid w:val="00300918"/>
    <w:rsid w:val="0030094F"/>
    <w:rsid w:val="00301174"/>
    <w:rsid w:val="003023CE"/>
    <w:rsid w:val="0030257E"/>
    <w:rsid w:val="00302BF8"/>
    <w:rsid w:val="00302C9D"/>
    <w:rsid w:val="003033A7"/>
    <w:rsid w:val="0030365C"/>
    <w:rsid w:val="00304363"/>
    <w:rsid w:val="00304D46"/>
    <w:rsid w:val="003067A8"/>
    <w:rsid w:val="00306D9A"/>
    <w:rsid w:val="00306DDB"/>
    <w:rsid w:val="00306EDB"/>
    <w:rsid w:val="003071B3"/>
    <w:rsid w:val="00310EEF"/>
    <w:rsid w:val="00312CD8"/>
    <w:rsid w:val="00312DCA"/>
    <w:rsid w:val="003142E3"/>
    <w:rsid w:val="00315A30"/>
    <w:rsid w:val="003160EE"/>
    <w:rsid w:val="00316F12"/>
    <w:rsid w:val="00317316"/>
    <w:rsid w:val="003203FA"/>
    <w:rsid w:val="00323507"/>
    <w:rsid w:val="00323C07"/>
    <w:rsid w:val="00324199"/>
    <w:rsid w:val="00324A6E"/>
    <w:rsid w:val="00324FD0"/>
    <w:rsid w:val="00325AB6"/>
    <w:rsid w:val="00325D6B"/>
    <w:rsid w:val="00326A7E"/>
    <w:rsid w:val="0032734B"/>
    <w:rsid w:val="0032757E"/>
    <w:rsid w:val="00327740"/>
    <w:rsid w:val="00327CCA"/>
    <w:rsid w:val="00330C35"/>
    <w:rsid w:val="00330F62"/>
    <w:rsid w:val="0033123B"/>
    <w:rsid w:val="00331F68"/>
    <w:rsid w:val="00332434"/>
    <w:rsid w:val="003329EE"/>
    <w:rsid w:val="00332BB8"/>
    <w:rsid w:val="00333C82"/>
    <w:rsid w:val="00334935"/>
    <w:rsid w:val="00336290"/>
    <w:rsid w:val="003402F7"/>
    <w:rsid w:val="00340795"/>
    <w:rsid w:val="00340D42"/>
    <w:rsid w:val="0034138E"/>
    <w:rsid w:val="00342040"/>
    <w:rsid w:val="00342390"/>
    <w:rsid w:val="0034484B"/>
    <w:rsid w:val="00344980"/>
    <w:rsid w:val="003463A1"/>
    <w:rsid w:val="00346805"/>
    <w:rsid w:val="00351C22"/>
    <w:rsid w:val="0035227A"/>
    <w:rsid w:val="0035231D"/>
    <w:rsid w:val="00354B14"/>
    <w:rsid w:val="00355B76"/>
    <w:rsid w:val="00355E87"/>
    <w:rsid w:val="00355EA6"/>
    <w:rsid w:val="00356FF3"/>
    <w:rsid w:val="00357537"/>
    <w:rsid w:val="00360449"/>
    <w:rsid w:val="00360A76"/>
    <w:rsid w:val="00360C6F"/>
    <w:rsid w:val="00360F31"/>
    <w:rsid w:val="00361386"/>
    <w:rsid w:val="00361ABF"/>
    <w:rsid w:val="00362723"/>
    <w:rsid w:val="00362966"/>
    <w:rsid w:val="00364853"/>
    <w:rsid w:val="00364B24"/>
    <w:rsid w:val="00364D63"/>
    <w:rsid w:val="00365AE5"/>
    <w:rsid w:val="00365DF7"/>
    <w:rsid w:val="00365EF8"/>
    <w:rsid w:val="003661C6"/>
    <w:rsid w:val="0036690F"/>
    <w:rsid w:val="003670FF"/>
    <w:rsid w:val="00367291"/>
    <w:rsid w:val="0036731D"/>
    <w:rsid w:val="00367611"/>
    <w:rsid w:val="003700D2"/>
    <w:rsid w:val="003703DB"/>
    <w:rsid w:val="00370A22"/>
    <w:rsid w:val="003714CC"/>
    <w:rsid w:val="00371D23"/>
    <w:rsid w:val="00372596"/>
    <w:rsid w:val="0037314E"/>
    <w:rsid w:val="00373F79"/>
    <w:rsid w:val="0037472B"/>
    <w:rsid w:val="003751AD"/>
    <w:rsid w:val="0037581D"/>
    <w:rsid w:val="00375BCA"/>
    <w:rsid w:val="00375BE7"/>
    <w:rsid w:val="00375D42"/>
    <w:rsid w:val="003761C7"/>
    <w:rsid w:val="0037701C"/>
    <w:rsid w:val="00377C23"/>
    <w:rsid w:val="00377F94"/>
    <w:rsid w:val="00377FBB"/>
    <w:rsid w:val="00380156"/>
    <w:rsid w:val="00381AA5"/>
    <w:rsid w:val="00381B2F"/>
    <w:rsid w:val="00381C07"/>
    <w:rsid w:val="0038213E"/>
    <w:rsid w:val="00382765"/>
    <w:rsid w:val="003828E6"/>
    <w:rsid w:val="00383C95"/>
    <w:rsid w:val="003859A6"/>
    <w:rsid w:val="00385B9D"/>
    <w:rsid w:val="00387031"/>
    <w:rsid w:val="003877FE"/>
    <w:rsid w:val="00390540"/>
    <w:rsid w:val="0039182E"/>
    <w:rsid w:val="00391EB2"/>
    <w:rsid w:val="00393B84"/>
    <w:rsid w:val="00394AAA"/>
    <w:rsid w:val="00394B04"/>
    <w:rsid w:val="00394CD1"/>
    <w:rsid w:val="0039533C"/>
    <w:rsid w:val="00395528"/>
    <w:rsid w:val="00395B89"/>
    <w:rsid w:val="00395DF5"/>
    <w:rsid w:val="0039629D"/>
    <w:rsid w:val="0039652C"/>
    <w:rsid w:val="00396B63"/>
    <w:rsid w:val="00397787"/>
    <w:rsid w:val="00397909"/>
    <w:rsid w:val="00397921"/>
    <w:rsid w:val="00397E50"/>
    <w:rsid w:val="003A0B63"/>
    <w:rsid w:val="003A0DEF"/>
    <w:rsid w:val="003A1D48"/>
    <w:rsid w:val="003A1EC0"/>
    <w:rsid w:val="003A32A1"/>
    <w:rsid w:val="003A3571"/>
    <w:rsid w:val="003A46F2"/>
    <w:rsid w:val="003A5CE3"/>
    <w:rsid w:val="003A5E73"/>
    <w:rsid w:val="003A65A9"/>
    <w:rsid w:val="003A6B15"/>
    <w:rsid w:val="003A74E2"/>
    <w:rsid w:val="003A74EE"/>
    <w:rsid w:val="003A7661"/>
    <w:rsid w:val="003A7896"/>
    <w:rsid w:val="003B05D0"/>
    <w:rsid w:val="003B080A"/>
    <w:rsid w:val="003B082C"/>
    <w:rsid w:val="003B1519"/>
    <w:rsid w:val="003B295B"/>
    <w:rsid w:val="003B2EE5"/>
    <w:rsid w:val="003B436D"/>
    <w:rsid w:val="003B48B3"/>
    <w:rsid w:val="003B5887"/>
    <w:rsid w:val="003B5D9A"/>
    <w:rsid w:val="003B6E70"/>
    <w:rsid w:val="003B7116"/>
    <w:rsid w:val="003C0033"/>
    <w:rsid w:val="003C080A"/>
    <w:rsid w:val="003C0CC1"/>
    <w:rsid w:val="003C107F"/>
    <w:rsid w:val="003C2878"/>
    <w:rsid w:val="003C2A92"/>
    <w:rsid w:val="003C4A9B"/>
    <w:rsid w:val="003C5E8A"/>
    <w:rsid w:val="003C6BCD"/>
    <w:rsid w:val="003C77FD"/>
    <w:rsid w:val="003C7A3D"/>
    <w:rsid w:val="003D08B9"/>
    <w:rsid w:val="003D1A1C"/>
    <w:rsid w:val="003D1C1E"/>
    <w:rsid w:val="003D25DF"/>
    <w:rsid w:val="003D2779"/>
    <w:rsid w:val="003D29CE"/>
    <w:rsid w:val="003D35AB"/>
    <w:rsid w:val="003D3AB8"/>
    <w:rsid w:val="003D3CAE"/>
    <w:rsid w:val="003D4185"/>
    <w:rsid w:val="003D4668"/>
    <w:rsid w:val="003D4E0E"/>
    <w:rsid w:val="003D58B5"/>
    <w:rsid w:val="003D687C"/>
    <w:rsid w:val="003D6909"/>
    <w:rsid w:val="003D7EEB"/>
    <w:rsid w:val="003E1C8F"/>
    <w:rsid w:val="003E2624"/>
    <w:rsid w:val="003E2F1E"/>
    <w:rsid w:val="003E3606"/>
    <w:rsid w:val="003E36AD"/>
    <w:rsid w:val="003E3845"/>
    <w:rsid w:val="003E485E"/>
    <w:rsid w:val="003E57A8"/>
    <w:rsid w:val="003E6446"/>
    <w:rsid w:val="003E68D4"/>
    <w:rsid w:val="003E7417"/>
    <w:rsid w:val="003F012C"/>
    <w:rsid w:val="003F1C78"/>
    <w:rsid w:val="003F2812"/>
    <w:rsid w:val="003F3D66"/>
    <w:rsid w:val="003F44F1"/>
    <w:rsid w:val="003F5207"/>
    <w:rsid w:val="003F539E"/>
    <w:rsid w:val="003F594D"/>
    <w:rsid w:val="003F5EBF"/>
    <w:rsid w:val="003F6083"/>
    <w:rsid w:val="003F6783"/>
    <w:rsid w:val="003F6D7B"/>
    <w:rsid w:val="003F7299"/>
    <w:rsid w:val="003F7580"/>
    <w:rsid w:val="004000F3"/>
    <w:rsid w:val="00400156"/>
    <w:rsid w:val="00400E12"/>
    <w:rsid w:val="00401568"/>
    <w:rsid w:val="00401F49"/>
    <w:rsid w:val="0040288E"/>
    <w:rsid w:val="00404645"/>
    <w:rsid w:val="004048E2"/>
    <w:rsid w:val="00404B84"/>
    <w:rsid w:val="00404D01"/>
    <w:rsid w:val="00405229"/>
    <w:rsid w:val="004055FA"/>
    <w:rsid w:val="0040616E"/>
    <w:rsid w:val="00406818"/>
    <w:rsid w:val="00407395"/>
    <w:rsid w:val="00410499"/>
    <w:rsid w:val="00412E1F"/>
    <w:rsid w:val="00412EEF"/>
    <w:rsid w:val="0041314B"/>
    <w:rsid w:val="00413AAF"/>
    <w:rsid w:val="004148BD"/>
    <w:rsid w:val="00414A47"/>
    <w:rsid w:val="00415491"/>
    <w:rsid w:val="00416CA7"/>
    <w:rsid w:val="00416E88"/>
    <w:rsid w:val="00417307"/>
    <w:rsid w:val="0042087A"/>
    <w:rsid w:val="00422369"/>
    <w:rsid w:val="004228D2"/>
    <w:rsid w:val="00422D16"/>
    <w:rsid w:val="004233A5"/>
    <w:rsid w:val="004235E8"/>
    <w:rsid w:val="00423A69"/>
    <w:rsid w:val="004244AE"/>
    <w:rsid w:val="004247D6"/>
    <w:rsid w:val="004253E8"/>
    <w:rsid w:val="004258A6"/>
    <w:rsid w:val="00425ECC"/>
    <w:rsid w:val="0042617F"/>
    <w:rsid w:val="00426A84"/>
    <w:rsid w:val="00426E76"/>
    <w:rsid w:val="004308DB"/>
    <w:rsid w:val="004325D6"/>
    <w:rsid w:val="00432943"/>
    <w:rsid w:val="0043341F"/>
    <w:rsid w:val="00433A01"/>
    <w:rsid w:val="00433C28"/>
    <w:rsid w:val="0043616E"/>
    <w:rsid w:val="00436208"/>
    <w:rsid w:val="0044004E"/>
    <w:rsid w:val="0044077A"/>
    <w:rsid w:val="00440FC5"/>
    <w:rsid w:val="004414F3"/>
    <w:rsid w:val="00442EF7"/>
    <w:rsid w:val="00443CCE"/>
    <w:rsid w:val="00444761"/>
    <w:rsid w:val="004452C2"/>
    <w:rsid w:val="004466DE"/>
    <w:rsid w:val="004475BE"/>
    <w:rsid w:val="004502E8"/>
    <w:rsid w:val="0045167C"/>
    <w:rsid w:val="00452BC0"/>
    <w:rsid w:val="004533D0"/>
    <w:rsid w:val="004535B1"/>
    <w:rsid w:val="00453630"/>
    <w:rsid w:val="004539AB"/>
    <w:rsid w:val="00453E86"/>
    <w:rsid w:val="00454744"/>
    <w:rsid w:val="00455209"/>
    <w:rsid w:val="00455792"/>
    <w:rsid w:val="00455948"/>
    <w:rsid w:val="00457A65"/>
    <w:rsid w:val="0046104F"/>
    <w:rsid w:val="004617A5"/>
    <w:rsid w:val="00461D6A"/>
    <w:rsid w:val="00462411"/>
    <w:rsid w:val="004650C1"/>
    <w:rsid w:val="004651D9"/>
    <w:rsid w:val="00465CEC"/>
    <w:rsid w:val="00466748"/>
    <w:rsid w:val="0046679B"/>
    <w:rsid w:val="004667D0"/>
    <w:rsid w:val="00466940"/>
    <w:rsid w:val="00467E65"/>
    <w:rsid w:val="0047140A"/>
    <w:rsid w:val="004716D2"/>
    <w:rsid w:val="00473C8D"/>
    <w:rsid w:val="00473DE3"/>
    <w:rsid w:val="00473EBC"/>
    <w:rsid w:val="0047431F"/>
    <w:rsid w:val="00474F3C"/>
    <w:rsid w:val="004756E8"/>
    <w:rsid w:val="00477488"/>
    <w:rsid w:val="00477B97"/>
    <w:rsid w:val="00477BAC"/>
    <w:rsid w:val="00480BB6"/>
    <w:rsid w:val="0048156B"/>
    <w:rsid w:val="0048236F"/>
    <w:rsid w:val="00482CE7"/>
    <w:rsid w:val="00482E2C"/>
    <w:rsid w:val="00484A19"/>
    <w:rsid w:val="00485588"/>
    <w:rsid w:val="0048561E"/>
    <w:rsid w:val="00491DD3"/>
    <w:rsid w:val="0049407D"/>
    <w:rsid w:val="00495023"/>
    <w:rsid w:val="00497102"/>
    <w:rsid w:val="0049785F"/>
    <w:rsid w:val="004A0E95"/>
    <w:rsid w:val="004A103B"/>
    <w:rsid w:val="004A174C"/>
    <w:rsid w:val="004A1FBB"/>
    <w:rsid w:val="004A1FF4"/>
    <w:rsid w:val="004A3302"/>
    <w:rsid w:val="004A39EC"/>
    <w:rsid w:val="004A50AC"/>
    <w:rsid w:val="004A57A5"/>
    <w:rsid w:val="004A5A0C"/>
    <w:rsid w:val="004A66E5"/>
    <w:rsid w:val="004A7335"/>
    <w:rsid w:val="004B0D29"/>
    <w:rsid w:val="004B0EFA"/>
    <w:rsid w:val="004B18D5"/>
    <w:rsid w:val="004B2C4A"/>
    <w:rsid w:val="004B356A"/>
    <w:rsid w:val="004B3592"/>
    <w:rsid w:val="004B4090"/>
    <w:rsid w:val="004B412E"/>
    <w:rsid w:val="004B486E"/>
    <w:rsid w:val="004B4A7F"/>
    <w:rsid w:val="004B62E7"/>
    <w:rsid w:val="004B6A6F"/>
    <w:rsid w:val="004C01FF"/>
    <w:rsid w:val="004C0716"/>
    <w:rsid w:val="004C175A"/>
    <w:rsid w:val="004C264E"/>
    <w:rsid w:val="004C3BFB"/>
    <w:rsid w:val="004C433A"/>
    <w:rsid w:val="004C486E"/>
    <w:rsid w:val="004C487C"/>
    <w:rsid w:val="004C5790"/>
    <w:rsid w:val="004C594C"/>
    <w:rsid w:val="004C6479"/>
    <w:rsid w:val="004C6D8A"/>
    <w:rsid w:val="004D0793"/>
    <w:rsid w:val="004D156A"/>
    <w:rsid w:val="004D1A26"/>
    <w:rsid w:val="004D1BFB"/>
    <w:rsid w:val="004D26F0"/>
    <w:rsid w:val="004D30A1"/>
    <w:rsid w:val="004D3476"/>
    <w:rsid w:val="004D4022"/>
    <w:rsid w:val="004D4478"/>
    <w:rsid w:val="004D5948"/>
    <w:rsid w:val="004D6C60"/>
    <w:rsid w:val="004D7A2A"/>
    <w:rsid w:val="004E087C"/>
    <w:rsid w:val="004E0C7B"/>
    <w:rsid w:val="004E1963"/>
    <w:rsid w:val="004E3D2E"/>
    <w:rsid w:val="004E3FED"/>
    <w:rsid w:val="004E4CF0"/>
    <w:rsid w:val="004E69A6"/>
    <w:rsid w:val="004F00D8"/>
    <w:rsid w:val="004F0A55"/>
    <w:rsid w:val="004F266D"/>
    <w:rsid w:val="004F31E3"/>
    <w:rsid w:val="004F3B1F"/>
    <w:rsid w:val="004F524E"/>
    <w:rsid w:val="004F5ECF"/>
    <w:rsid w:val="004F6330"/>
    <w:rsid w:val="004F669A"/>
    <w:rsid w:val="004F7413"/>
    <w:rsid w:val="004F7CFD"/>
    <w:rsid w:val="00500979"/>
    <w:rsid w:val="00500C94"/>
    <w:rsid w:val="0050121D"/>
    <w:rsid w:val="00501343"/>
    <w:rsid w:val="00501721"/>
    <w:rsid w:val="00501783"/>
    <w:rsid w:val="00501989"/>
    <w:rsid w:val="00502D68"/>
    <w:rsid w:val="00502F00"/>
    <w:rsid w:val="00502F65"/>
    <w:rsid w:val="00504D7F"/>
    <w:rsid w:val="0050626C"/>
    <w:rsid w:val="00507422"/>
    <w:rsid w:val="00507F98"/>
    <w:rsid w:val="005106B8"/>
    <w:rsid w:val="00511957"/>
    <w:rsid w:val="00511FC6"/>
    <w:rsid w:val="005122F8"/>
    <w:rsid w:val="0051234E"/>
    <w:rsid w:val="00512CAA"/>
    <w:rsid w:val="00513ACC"/>
    <w:rsid w:val="00514F84"/>
    <w:rsid w:val="005157BC"/>
    <w:rsid w:val="005171C3"/>
    <w:rsid w:val="005174B6"/>
    <w:rsid w:val="005204C3"/>
    <w:rsid w:val="00520F80"/>
    <w:rsid w:val="00521A7B"/>
    <w:rsid w:val="00521E2E"/>
    <w:rsid w:val="00522BE5"/>
    <w:rsid w:val="0052369A"/>
    <w:rsid w:val="00526144"/>
    <w:rsid w:val="00526F88"/>
    <w:rsid w:val="00526FF6"/>
    <w:rsid w:val="00530186"/>
    <w:rsid w:val="00530FA4"/>
    <w:rsid w:val="00531732"/>
    <w:rsid w:val="005318F4"/>
    <w:rsid w:val="00532595"/>
    <w:rsid w:val="0053282A"/>
    <w:rsid w:val="00532E08"/>
    <w:rsid w:val="00533753"/>
    <w:rsid w:val="0053489A"/>
    <w:rsid w:val="0053556A"/>
    <w:rsid w:val="005363C1"/>
    <w:rsid w:val="0053658D"/>
    <w:rsid w:val="00536745"/>
    <w:rsid w:val="00537B87"/>
    <w:rsid w:val="005404F0"/>
    <w:rsid w:val="00541F8B"/>
    <w:rsid w:val="005428A0"/>
    <w:rsid w:val="005428F5"/>
    <w:rsid w:val="00542FB0"/>
    <w:rsid w:val="005437C7"/>
    <w:rsid w:val="00544825"/>
    <w:rsid w:val="00544D63"/>
    <w:rsid w:val="0054515D"/>
    <w:rsid w:val="00545503"/>
    <w:rsid w:val="00545E73"/>
    <w:rsid w:val="005461C9"/>
    <w:rsid w:val="00547A47"/>
    <w:rsid w:val="00550642"/>
    <w:rsid w:val="00550DB8"/>
    <w:rsid w:val="005513AC"/>
    <w:rsid w:val="0055154A"/>
    <w:rsid w:val="005526EF"/>
    <w:rsid w:val="00553042"/>
    <w:rsid w:val="00553331"/>
    <w:rsid w:val="005541B4"/>
    <w:rsid w:val="005549A0"/>
    <w:rsid w:val="00554C4C"/>
    <w:rsid w:val="00554FC2"/>
    <w:rsid w:val="00555525"/>
    <w:rsid w:val="005574FA"/>
    <w:rsid w:val="00557BE6"/>
    <w:rsid w:val="00557DE8"/>
    <w:rsid w:val="00557F11"/>
    <w:rsid w:val="005618DF"/>
    <w:rsid w:val="00561C5B"/>
    <w:rsid w:val="00561F22"/>
    <w:rsid w:val="005636E6"/>
    <w:rsid w:val="00563D71"/>
    <w:rsid w:val="0056443B"/>
    <w:rsid w:val="0056456E"/>
    <w:rsid w:val="0056533C"/>
    <w:rsid w:val="00566CFC"/>
    <w:rsid w:val="005677EF"/>
    <w:rsid w:val="00570117"/>
    <w:rsid w:val="00570211"/>
    <w:rsid w:val="0057064B"/>
    <w:rsid w:val="00570E6E"/>
    <w:rsid w:val="00571049"/>
    <w:rsid w:val="005724DA"/>
    <w:rsid w:val="005729C7"/>
    <w:rsid w:val="00572BF9"/>
    <w:rsid w:val="00572DCC"/>
    <w:rsid w:val="00572DD8"/>
    <w:rsid w:val="00573640"/>
    <w:rsid w:val="00574EE6"/>
    <w:rsid w:val="00575064"/>
    <w:rsid w:val="0057508C"/>
    <w:rsid w:val="00575D77"/>
    <w:rsid w:val="00575FC9"/>
    <w:rsid w:val="00576BBD"/>
    <w:rsid w:val="0057769E"/>
    <w:rsid w:val="00577B9C"/>
    <w:rsid w:val="0058134F"/>
    <w:rsid w:val="005817FC"/>
    <w:rsid w:val="00583854"/>
    <w:rsid w:val="00583CE0"/>
    <w:rsid w:val="00584E2A"/>
    <w:rsid w:val="00585EA1"/>
    <w:rsid w:val="00586E0E"/>
    <w:rsid w:val="00587571"/>
    <w:rsid w:val="00590650"/>
    <w:rsid w:val="00590A0E"/>
    <w:rsid w:val="00590CFD"/>
    <w:rsid w:val="00591006"/>
    <w:rsid w:val="0059143E"/>
    <w:rsid w:val="005916AB"/>
    <w:rsid w:val="00592129"/>
    <w:rsid w:val="00592D0B"/>
    <w:rsid w:val="00593062"/>
    <w:rsid w:val="00594566"/>
    <w:rsid w:val="00595BAD"/>
    <w:rsid w:val="00595DA5"/>
    <w:rsid w:val="00595E4B"/>
    <w:rsid w:val="00596041"/>
    <w:rsid w:val="00596253"/>
    <w:rsid w:val="005A04B9"/>
    <w:rsid w:val="005A0B6C"/>
    <w:rsid w:val="005A1347"/>
    <w:rsid w:val="005A1636"/>
    <w:rsid w:val="005A16BB"/>
    <w:rsid w:val="005A1B61"/>
    <w:rsid w:val="005A2285"/>
    <w:rsid w:val="005A27E5"/>
    <w:rsid w:val="005A2FE4"/>
    <w:rsid w:val="005A3447"/>
    <w:rsid w:val="005A3D47"/>
    <w:rsid w:val="005A40B7"/>
    <w:rsid w:val="005A4444"/>
    <w:rsid w:val="005A5539"/>
    <w:rsid w:val="005A558C"/>
    <w:rsid w:val="005A5723"/>
    <w:rsid w:val="005A60AE"/>
    <w:rsid w:val="005A6175"/>
    <w:rsid w:val="005A725F"/>
    <w:rsid w:val="005B1733"/>
    <w:rsid w:val="005B243A"/>
    <w:rsid w:val="005B2A0E"/>
    <w:rsid w:val="005B2E3A"/>
    <w:rsid w:val="005B3276"/>
    <w:rsid w:val="005B3F8E"/>
    <w:rsid w:val="005B4A01"/>
    <w:rsid w:val="005B4DA2"/>
    <w:rsid w:val="005B5B01"/>
    <w:rsid w:val="005B696F"/>
    <w:rsid w:val="005B6A8F"/>
    <w:rsid w:val="005B6C03"/>
    <w:rsid w:val="005B7222"/>
    <w:rsid w:val="005C095D"/>
    <w:rsid w:val="005C0AFF"/>
    <w:rsid w:val="005C0E81"/>
    <w:rsid w:val="005C15A4"/>
    <w:rsid w:val="005C2B5F"/>
    <w:rsid w:val="005C2E27"/>
    <w:rsid w:val="005C3568"/>
    <w:rsid w:val="005C4C3A"/>
    <w:rsid w:val="005C521B"/>
    <w:rsid w:val="005C5779"/>
    <w:rsid w:val="005C659D"/>
    <w:rsid w:val="005C680D"/>
    <w:rsid w:val="005C73D9"/>
    <w:rsid w:val="005C7755"/>
    <w:rsid w:val="005D077E"/>
    <w:rsid w:val="005D0F1C"/>
    <w:rsid w:val="005D1D19"/>
    <w:rsid w:val="005D246D"/>
    <w:rsid w:val="005D2FF0"/>
    <w:rsid w:val="005D391D"/>
    <w:rsid w:val="005D4014"/>
    <w:rsid w:val="005D4155"/>
    <w:rsid w:val="005D458F"/>
    <w:rsid w:val="005D46A5"/>
    <w:rsid w:val="005D4C50"/>
    <w:rsid w:val="005D699A"/>
    <w:rsid w:val="005E0EAD"/>
    <w:rsid w:val="005E0F92"/>
    <w:rsid w:val="005E23B4"/>
    <w:rsid w:val="005E29CF"/>
    <w:rsid w:val="005E36BB"/>
    <w:rsid w:val="005E3767"/>
    <w:rsid w:val="005E3D5F"/>
    <w:rsid w:val="005E3DD2"/>
    <w:rsid w:val="005E3F9D"/>
    <w:rsid w:val="005E5948"/>
    <w:rsid w:val="005E5F16"/>
    <w:rsid w:val="005E665C"/>
    <w:rsid w:val="005E6728"/>
    <w:rsid w:val="005E6E11"/>
    <w:rsid w:val="005F4754"/>
    <w:rsid w:val="005F4F72"/>
    <w:rsid w:val="005F5845"/>
    <w:rsid w:val="005F6BD1"/>
    <w:rsid w:val="005F78E7"/>
    <w:rsid w:val="006011BF"/>
    <w:rsid w:val="0060144B"/>
    <w:rsid w:val="00603798"/>
    <w:rsid w:val="00603A93"/>
    <w:rsid w:val="00603D7F"/>
    <w:rsid w:val="00604881"/>
    <w:rsid w:val="006050A3"/>
    <w:rsid w:val="006055BC"/>
    <w:rsid w:val="00605EC3"/>
    <w:rsid w:val="00606099"/>
    <w:rsid w:val="0060698B"/>
    <w:rsid w:val="00606AB7"/>
    <w:rsid w:val="00610345"/>
    <w:rsid w:val="00610469"/>
    <w:rsid w:val="00610FC8"/>
    <w:rsid w:val="00611084"/>
    <w:rsid w:val="00612F35"/>
    <w:rsid w:val="00613F98"/>
    <w:rsid w:val="006145B0"/>
    <w:rsid w:val="00614677"/>
    <w:rsid w:val="00614BE9"/>
    <w:rsid w:val="006170FD"/>
    <w:rsid w:val="0061757B"/>
    <w:rsid w:val="006201A2"/>
    <w:rsid w:val="00620784"/>
    <w:rsid w:val="0062127E"/>
    <w:rsid w:val="0062145A"/>
    <w:rsid w:val="00622118"/>
    <w:rsid w:val="00623067"/>
    <w:rsid w:val="006231A7"/>
    <w:rsid w:val="006250F4"/>
    <w:rsid w:val="00625643"/>
    <w:rsid w:val="00625CE1"/>
    <w:rsid w:val="00625F90"/>
    <w:rsid w:val="00626FA3"/>
    <w:rsid w:val="00627100"/>
    <w:rsid w:val="00627BC9"/>
    <w:rsid w:val="00630B0A"/>
    <w:rsid w:val="006311F3"/>
    <w:rsid w:val="00633909"/>
    <w:rsid w:val="006343A4"/>
    <w:rsid w:val="00635037"/>
    <w:rsid w:val="00635200"/>
    <w:rsid w:val="00636AE0"/>
    <w:rsid w:val="006371AA"/>
    <w:rsid w:val="00640C78"/>
    <w:rsid w:val="00641147"/>
    <w:rsid w:val="006423CF"/>
    <w:rsid w:val="006423F4"/>
    <w:rsid w:val="0064276C"/>
    <w:rsid w:val="006430DA"/>
    <w:rsid w:val="0064382D"/>
    <w:rsid w:val="00643A30"/>
    <w:rsid w:val="0064439B"/>
    <w:rsid w:val="0064489C"/>
    <w:rsid w:val="00644C17"/>
    <w:rsid w:val="006454C6"/>
    <w:rsid w:val="006459E2"/>
    <w:rsid w:val="00646724"/>
    <w:rsid w:val="00646848"/>
    <w:rsid w:val="00646BB9"/>
    <w:rsid w:val="00647040"/>
    <w:rsid w:val="0064707D"/>
    <w:rsid w:val="00650987"/>
    <w:rsid w:val="00650EE2"/>
    <w:rsid w:val="00651470"/>
    <w:rsid w:val="00651AF6"/>
    <w:rsid w:val="00651BED"/>
    <w:rsid w:val="006525F3"/>
    <w:rsid w:val="00653162"/>
    <w:rsid w:val="006531CE"/>
    <w:rsid w:val="00653581"/>
    <w:rsid w:val="006535AA"/>
    <w:rsid w:val="0065370F"/>
    <w:rsid w:val="00653797"/>
    <w:rsid w:val="00653949"/>
    <w:rsid w:val="006546E0"/>
    <w:rsid w:val="00654C21"/>
    <w:rsid w:val="006556EF"/>
    <w:rsid w:val="00655C65"/>
    <w:rsid w:val="00655D5C"/>
    <w:rsid w:val="00655F41"/>
    <w:rsid w:val="0065611C"/>
    <w:rsid w:val="006570D9"/>
    <w:rsid w:val="006576E2"/>
    <w:rsid w:val="006604AC"/>
    <w:rsid w:val="00662489"/>
    <w:rsid w:val="006641D0"/>
    <w:rsid w:val="00664BCA"/>
    <w:rsid w:val="0066542F"/>
    <w:rsid w:val="0066573F"/>
    <w:rsid w:val="00665941"/>
    <w:rsid w:val="006661E2"/>
    <w:rsid w:val="00666C56"/>
    <w:rsid w:val="00666E3E"/>
    <w:rsid w:val="00666E9D"/>
    <w:rsid w:val="006709D2"/>
    <w:rsid w:val="00670F43"/>
    <w:rsid w:val="00670FD0"/>
    <w:rsid w:val="00671DEE"/>
    <w:rsid w:val="0067241E"/>
    <w:rsid w:val="0067259B"/>
    <w:rsid w:val="00672804"/>
    <w:rsid w:val="00673F39"/>
    <w:rsid w:val="006746F1"/>
    <w:rsid w:val="00675CDF"/>
    <w:rsid w:val="006760D5"/>
    <w:rsid w:val="0067682A"/>
    <w:rsid w:val="00676CD6"/>
    <w:rsid w:val="00676FCB"/>
    <w:rsid w:val="006776D6"/>
    <w:rsid w:val="006801C1"/>
    <w:rsid w:val="00680609"/>
    <w:rsid w:val="00681D07"/>
    <w:rsid w:val="00681FC5"/>
    <w:rsid w:val="00682258"/>
    <w:rsid w:val="0068307A"/>
    <w:rsid w:val="00684870"/>
    <w:rsid w:val="00684A28"/>
    <w:rsid w:val="00685EC0"/>
    <w:rsid w:val="006863DD"/>
    <w:rsid w:val="0068642D"/>
    <w:rsid w:val="00686858"/>
    <w:rsid w:val="00687B9B"/>
    <w:rsid w:val="00687E59"/>
    <w:rsid w:val="00690E6A"/>
    <w:rsid w:val="00690EC2"/>
    <w:rsid w:val="006912E6"/>
    <w:rsid w:val="006914B3"/>
    <w:rsid w:val="00691A0C"/>
    <w:rsid w:val="00691AD6"/>
    <w:rsid w:val="00691CAB"/>
    <w:rsid w:val="00693805"/>
    <w:rsid w:val="00694576"/>
    <w:rsid w:val="00694A1C"/>
    <w:rsid w:val="00694BCA"/>
    <w:rsid w:val="00696166"/>
    <w:rsid w:val="006969F1"/>
    <w:rsid w:val="00696D81"/>
    <w:rsid w:val="006A040A"/>
    <w:rsid w:val="006A148B"/>
    <w:rsid w:val="006A162E"/>
    <w:rsid w:val="006A19D1"/>
    <w:rsid w:val="006A2530"/>
    <w:rsid w:val="006A256F"/>
    <w:rsid w:val="006A32F5"/>
    <w:rsid w:val="006A353E"/>
    <w:rsid w:val="006A3627"/>
    <w:rsid w:val="006A4426"/>
    <w:rsid w:val="006A50F1"/>
    <w:rsid w:val="006A5C0C"/>
    <w:rsid w:val="006A60C4"/>
    <w:rsid w:val="006A6DB1"/>
    <w:rsid w:val="006A70AD"/>
    <w:rsid w:val="006A77C5"/>
    <w:rsid w:val="006A7A7B"/>
    <w:rsid w:val="006B0F68"/>
    <w:rsid w:val="006B0F73"/>
    <w:rsid w:val="006B1DBD"/>
    <w:rsid w:val="006B29C5"/>
    <w:rsid w:val="006B3331"/>
    <w:rsid w:val="006B3DC9"/>
    <w:rsid w:val="006B4159"/>
    <w:rsid w:val="006B4C1D"/>
    <w:rsid w:val="006B52BE"/>
    <w:rsid w:val="006B539C"/>
    <w:rsid w:val="006B53C0"/>
    <w:rsid w:val="006B5B50"/>
    <w:rsid w:val="006B5E3A"/>
    <w:rsid w:val="006B607D"/>
    <w:rsid w:val="006B630D"/>
    <w:rsid w:val="006B6A72"/>
    <w:rsid w:val="006B75D1"/>
    <w:rsid w:val="006C0AD6"/>
    <w:rsid w:val="006C258F"/>
    <w:rsid w:val="006C2660"/>
    <w:rsid w:val="006C2DB1"/>
    <w:rsid w:val="006C317A"/>
    <w:rsid w:val="006C3AFE"/>
    <w:rsid w:val="006C495F"/>
    <w:rsid w:val="006C53B8"/>
    <w:rsid w:val="006C559D"/>
    <w:rsid w:val="006C6FFA"/>
    <w:rsid w:val="006C7083"/>
    <w:rsid w:val="006D02FA"/>
    <w:rsid w:val="006D0AF5"/>
    <w:rsid w:val="006D0ECC"/>
    <w:rsid w:val="006D1FFB"/>
    <w:rsid w:val="006D25A1"/>
    <w:rsid w:val="006D2756"/>
    <w:rsid w:val="006D2DEE"/>
    <w:rsid w:val="006D396B"/>
    <w:rsid w:val="006D42D1"/>
    <w:rsid w:val="006D4728"/>
    <w:rsid w:val="006D5B4A"/>
    <w:rsid w:val="006D6218"/>
    <w:rsid w:val="006D69AE"/>
    <w:rsid w:val="006D7497"/>
    <w:rsid w:val="006D7A9F"/>
    <w:rsid w:val="006D7E24"/>
    <w:rsid w:val="006E036C"/>
    <w:rsid w:val="006E062B"/>
    <w:rsid w:val="006E3740"/>
    <w:rsid w:val="006E5B48"/>
    <w:rsid w:val="006E6C48"/>
    <w:rsid w:val="006E6FE2"/>
    <w:rsid w:val="006E702C"/>
    <w:rsid w:val="006E7463"/>
    <w:rsid w:val="006E761E"/>
    <w:rsid w:val="006F1383"/>
    <w:rsid w:val="006F1BB6"/>
    <w:rsid w:val="006F2507"/>
    <w:rsid w:val="006F2CFA"/>
    <w:rsid w:val="006F2D34"/>
    <w:rsid w:val="006F364B"/>
    <w:rsid w:val="006F462B"/>
    <w:rsid w:val="006F5731"/>
    <w:rsid w:val="006F5867"/>
    <w:rsid w:val="006F5FB6"/>
    <w:rsid w:val="006F64BF"/>
    <w:rsid w:val="00700B15"/>
    <w:rsid w:val="00701009"/>
    <w:rsid w:val="00701933"/>
    <w:rsid w:val="00701C78"/>
    <w:rsid w:val="007031AF"/>
    <w:rsid w:val="00705412"/>
    <w:rsid w:val="00705A50"/>
    <w:rsid w:val="00705C4A"/>
    <w:rsid w:val="00706482"/>
    <w:rsid w:val="00706856"/>
    <w:rsid w:val="0070768C"/>
    <w:rsid w:val="00710453"/>
    <w:rsid w:val="007105BB"/>
    <w:rsid w:val="00710BD0"/>
    <w:rsid w:val="00711480"/>
    <w:rsid w:val="007115ED"/>
    <w:rsid w:val="00711C8C"/>
    <w:rsid w:val="0071380D"/>
    <w:rsid w:val="00713866"/>
    <w:rsid w:val="00713F74"/>
    <w:rsid w:val="00714107"/>
    <w:rsid w:val="00715471"/>
    <w:rsid w:val="00717131"/>
    <w:rsid w:val="00717BFF"/>
    <w:rsid w:val="00721FBF"/>
    <w:rsid w:val="00722C2C"/>
    <w:rsid w:val="00722E36"/>
    <w:rsid w:val="007237F8"/>
    <w:rsid w:val="00723F4B"/>
    <w:rsid w:val="00724F21"/>
    <w:rsid w:val="00727356"/>
    <w:rsid w:val="0072755B"/>
    <w:rsid w:val="00727BA0"/>
    <w:rsid w:val="007309F4"/>
    <w:rsid w:val="00731055"/>
    <w:rsid w:val="00731374"/>
    <w:rsid w:val="0073157F"/>
    <w:rsid w:val="007323F2"/>
    <w:rsid w:val="007330A1"/>
    <w:rsid w:val="007337C4"/>
    <w:rsid w:val="007338CE"/>
    <w:rsid w:val="00734853"/>
    <w:rsid w:val="0073616C"/>
    <w:rsid w:val="007366EA"/>
    <w:rsid w:val="00736726"/>
    <w:rsid w:val="007367D4"/>
    <w:rsid w:val="007368C7"/>
    <w:rsid w:val="00736E02"/>
    <w:rsid w:val="007373C7"/>
    <w:rsid w:val="00740604"/>
    <w:rsid w:val="00740D90"/>
    <w:rsid w:val="007411DD"/>
    <w:rsid w:val="0074121A"/>
    <w:rsid w:val="00741B9E"/>
    <w:rsid w:val="00742032"/>
    <w:rsid w:val="007429F6"/>
    <w:rsid w:val="0074406F"/>
    <w:rsid w:val="00744B65"/>
    <w:rsid w:val="00745947"/>
    <w:rsid w:val="00745F79"/>
    <w:rsid w:val="007461EC"/>
    <w:rsid w:val="00747AA3"/>
    <w:rsid w:val="007500D9"/>
    <w:rsid w:val="007513BC"/>
    <w:rsid w:val="007516DA"/>
    <w:rsid w:val="007519D4"/>
    <w:rsid w:val="00751FAD"/>
    <w:rsid w:val="007520F0"/>
    <w:rsid w:val="00753824"/>
    <w:rsid w:val="007539B4"/>
    <w:rsid w:val="00754259"/>
    <w:rsid w:val="0075652F"/>
    <w:rsid w:val="0075734A"/>
    <w:rsid w:val="00757B09"/>
    <w:rsid w:val="007608DA"/>
    <w:rsid w:val="00760965"/>
    <w:rsid w:val="00760F39"/>
    <w:rsid w:val="0076154B"/>
    <w:rsid w:val="00761A04"/>
    <w:rsid w:val="0076267A"/>
    <w:rsid w:val="007633FA"/>
    <w:rsid w:val="00763EB6"/>
    <w:rsid w:val="007643EF"/>
    <w:rsid w:val="00764D44"/>
    <w:rsid w:val="00764EE4"/>
    <w:rsid w:val="007653DD"/>
    <w:rsid w:val="00765766"/>
    <w:rsid w:val="00766AF1"/>
    <w:rsid w:val="00767502"/>
    <w:rsid w:val="0076787F"/>
    <w:rsid w:val="00770544"/>
    <w:rsid w:val="00771C81"/>
    <w:rsid w:val="0077207A"/>
    <w:rsid w:val="0077209C"/>
    <w:rsid w:val="00772FD0"/>
    <w:rsid w:val="0077325A"/>
    <w:rsid w:val="0077510A"/>
    <w:rsid w:val="00776351"/>
    <w:rsid w:val="00776982"/>
    <w:rsid w:val="007776E9"/>
    <w:rsid w:val="007802BF"/>
    <w:rsid w:val="00780BDC"/>
    <w:rsid w:val="00781FF3"/>
    <w:rsid w:val="00782615"/>
    <w:rsid w:val="0078350A"/>
    <w:rsid w:val="0078359B"/>
    <w:rsid w:val="00783F7F"/>
    <w:rsid w:val="007841EC"/>
    <w:rsid w:val="007857AB"/>
    <w:rsid w:val="0078680D"/>
    <w:rsid w:val="00787A88"/>
    <w:rsid w:val="00790081"/>
    <w:rsid w:val="007919B9"/>
    <w:rsid w:val="007923AD"/>
    <w:rsid w:val="00793000"/>
    <w:rsid w:val="007939A9"/>
    <w:rsid w:val="0079459C"/>
    <w:rsid w:val="0079622F"/>
    <w:rsid w:val="00796359"/>
    <w:rsid w:val="00796CE1"/>
    <w:rsid w:val="0079796D"/>
    <w:rsid w:val="00797EB4"/>
    <w:rsid w:val="007A04B0"/>
    <w:rsid w:val="007A0C54"/>
    <w:rsid w:val="007A1697"/>
    <w:rsid w:val="007A17B0"/>
    <w:rsid w:val="007A1E88"/>
    <w:rsid w:val="007A208F"/>
    <w:rsid w:val="007A26F5"/>
    <w:rsid w:val="007A2FBA"/>
    <w:rsid w:val="007A3391"/>
    <w:rsid w:val="007A38DA"/>
    <w:rsid w:val="007A41CC"/>
    <w:rsid w:val="007A467B"/>
    <w:rsid w:val="007A4698"/>
    <w:rsid w:val="007A5165"/>
    <w:rsid w:val="007A5ED4"/>
    <w:rsid w:val="007A61C7"/>
    <w:rsid w:val="007A6321"/>
    <w:rsid w:val="007A71BC"/>
    <w:rsid w:val="007A73CE"/>
    <w:rsid w:val="007A73FD"/>
    <w:rsid w:val="007A766B"/>
    <w:rsid w:val="007B1007"/>
    <w:rsid w:val="007B102D"/>
    <w:rsid w:val="007B14D0"/>
    <w:rsid w:val="007B2B36"/>
    <w:rsid w:val="007B36E3"/>
    <w:rsid w:val="007B36FB"/>
    <w:rsid w:val="007B3710"/>
    <w:rsid w:val="007B3A24"/>
    <w:rsid w:val="007B4E71"/>
    <w:rsid w:val="007B5BD4"/>
    <w:rsid w:val="007B67DB"/>
    <w:rsid w:val="007B6E40"/>
    <w:rsid w:val="007B755D"/>
    <w:rsid w:val="007B75FA"/>
    <w:rsid w:val="007C05ED"/>
    <w:rsid w:val="007C0981"/>
    <w:rsid w:val="007C1AA4"/>
    <w:rsid w:val="007C1B39"/>
    <w:rsid w:val="007C2321"/>
    <w:rsid w:val="007C24F3"/>
    <w:rsid w:val="007C32EE"/>
    <w:rsid w:val="007C3CC5"/>
    <w:rsid w:val="007C41B8"/>
    <w:rsid w:val="007C4780"/>
    <w:rsid w:val="007C502E"/>
    <w:rsid w:val="007C50E0"/>
    <w:rsid w:val="007C53E2"/>
    <w:rsid w:val="007C631A"/>
    <w:rsid w:val="007C6765"/>
    <w:rsid w:val="007C69DD"/>
    <w:rsid w:val="007C6A80"/>
    <w:rsid w:val="007C7841"/>
    <w:rsid w:val="007C7905"/>
    <w:rsid w:val="007C7B56"/>
    <w:rsid w:val="007C7E5D"/>
    <w:rsid w:val="007D0379"/>
    <w:rsid w:val="007D03AB"/>
    <w:rsid w:val="007D100E"/>
    <w:rsid w:val="007D1FCF"/>
    <w:rsid w:val="007D2765"/>
    <w:rsid w:val="007D29FC"/>
    <w:rsid w:val="007D3448"/>
    <w:rsid w:val="007D35AE"/>
    <w:rsid w:val="007D3CC2"/>
    <w:rsid w:val="007D40A4"/>
    <w:rsid w:val="007D42DF"/>
    <w:rsid w:val="007D4DB7"/>
    <w:rsid w:val="007D4E56"/>
    <w:rsid w:val="007D4FC1"/>
    <w:rsid w:val="007D5885"/>
    <w:rsid w:val="007D5BB0"/>
    <w:rsid w:val="007D5C03"/>
    <w:rsid w:val="007D640C"/>
    <w:rsid w:val="007D65A1"/>
    <w:rsid w:val="007D7029"/>
    <w:rsid w:val="007D70A7"/>
    <w:rsid w:val="007E1003"/>
    <w:rsid w:val="007E1780"/>
    <w:rsid w:val="007E41AC"/>
    <w:rsid w:val="007E4A50"/>
    <w:rsid w:val="007E53F2"/>
    <w:rsid w:val="007E5514"/>
    <w:rsid w:val="007E64A1"/>
    <w:rsid w:val="007E6760"/>
    <w:rsid w:val="007E6F0E"/>
    <w:rsid w:val="007E7878"/>
    <w:rsid w:val="007E7B0F"/>
    <w:rsid w:val="007F059D"/>
    <w:rsid w:val="007F14A7"/>
    <w:rsid w:val="007F1A86"/>
    <w:rsid w:val="007F1E61"/>
    <w:rsid w:val="007F24CD"/>
    <w:rsid w:val="007F3289"/>
    <w:rsid w:val="007F328D"/>
    <w:rsid w:val="007F36E6"/>
    <w:rsid w:val="007F4885"/>
    <w:rsid w:val="007F4EF3"/>
    <w:rsid w:val="007F503F"/>
    <w:rsid w:val="007F5E64"/>
    <w:rsid w:val="007F618A"/>
    <w:rsid w:val="007F6516"/>
    <w:rsid w:val="007F6892"/>
    <w:rsid w:val="007F6D41"/>
    <w:rsid w:val="008006BB"/>
    <w:rsid w:val="00802410"/>
    <w:rsid w:val="00802B52"/>
    <w:rsid w:val="008032EC"/>
    <w:rsid w:val="00804633"/>
    <w:rsid w:val="00806931"/>
    <w:rsid w:val="008069B1"/>
    <w:rsid w:val="00806A33"/>
    <w:rsid w:val="008072B7"/>
    <w:rsid w:val="0080757A"/>
    <w:rsid w:val="00807C29"/>
    <w:rsid w:val="0081017F"/>
    <w:rsid w:val="00810515"/>
    <w:rsid w:val="00811DD4"/>
    <w:rsid w:val="008120C0"/>
    <w:rsid w:val="00812478"/>
    <w:rsid w:val="008126F0"/>
    <w:rsid w:val="00812A3F"/>
    <w:rsid w:val="00812E86"/>
    <w:rsid w:val="00814EA3"/>
    <w:rsid w:val="00815BEB"/>
    <w:rsid w:val="0081656E"/>
    <w:rsid w:val="008171A5"/>
    <w:rsid w:val="008178CA"/>
    <w:rsid w:val="00817A36"/>
    <w:rsid w:val="0082187D"/>
    <w:rsid w:val="00821EAE"/>
    <w:rsid w:val="008220DB"/>
    <w:rsid w:val="00822A04"/>
    <w:rsid w:val="00822C1D"/>
    <w:rsid w:val="00822D81"/>
    <w:rsid w:val="00822EA9"/>
    <w:rsid w:val="008230C5"/>
    <w:rsid w:val="00823AEE"/>
    <w:rsid w:val="00823BD1"/>
    <w:rsid w:val="00823C4B"/>
    <w:rsid w:val="008243B8"/>
    <w:rsid w:val="00824BCE"/>
    <w:rsid w:val="008251FF"/>
    <w:rsid w:val="00825A6D"/>
    <w:rsid w:val="00826DE9"/>
    <w:rsid w:val="00826E4C"/>
    <w:rsid w:val="00826EF7"/>
    <w:rsid w:val="008270B9"/>
    <w:rsid w:val="00827325"/>
    <w:rsid w:val="0083061B"/>
    <w:rsid w:val="00830AA4"/>
    <w:rsid w:val="008317A3"/>
    <w:rsid w:val="00831945"/>
    <w:rsid w:val="00831B95"/>
    <w:rsid w:val="008326F7"/>
    <w:rsid w:val="00833C11"/>
    <w:rsid w:val="00833C65"/>
    <w:rsid w:val="00834726"/>
    <w:rsid w:val="00836272"/>
    <w:rsid w:val="00836519"/>
    <w:rsid w:val="0083719B"/>
    <w:rsid w:val="0083740F"/>
    <w:rsid w:val="008406D2"/>
    <w:rsid w:val="008408F6"/>
    <w:rsid w:val="00840DE4"/>
    <w:rsid w:val="008418A9"/>
    <w:rsid w:val="00843A13"/>
    <w:rsid w:val="008445BB"/>
    <w:rsid w:val="00844653"/>
    <w:rsid w:val="00844A37"/>
    <w:rsid w:val="008467BC"/>
    <w:rsid w:val="00846A97"/>
    <w:rsid w:val="00847737"/>
    <w:rsid w:val="0084794E"/>
    <w:rsid w:val="00850160"/>
    <w:rsid w:val="008501BD"/>
    <w:rsid w:val="008502BD"/>
    <w:rsid w:val="008510A7"/>
    <w:rsid w:val="00851B3C"/>
    <w:rsid w:val="00851DFA"/>
    <w:rsid w:val="00851E13"/>
    <w:rsid w:val="00851E8C"/>
    <w:rsid w:val="00852557"/>
    <w:rsid w:val="00853153"/>
    <w:rsid w:val="00853237"/>
    <w:rsid w:val="00853FBE"/>
    <w:rsid w:val="008556C1"/>
    <w:rsid w:val="00855AFC"/>
    <w:rsid w:val="0085664C"/>
    <w:rsid w:val="00856B9D"/>
    <w:rsid w:val="00856DA2"/>
    <w:rsid w:val="00860610"/>
    <w:rsid w:val="00861001"/>
    <w:rsid w:val="00862014"/>
    <w:rsid w:val="00862628"/>
    <w:rsid w:val="00862A2C"/>
    <w:rsid w:val="00862F5D"/>
    <w:rsid w:val="00863403"/>
    <w:rsid w:val="00863C69"/>
    <w:rsid w:val="00863D1F"/>
    <w:rsid w:val="00863D7D"/>
    <w:rsid w:val="008645B1"/>
    <w:rsid w:val="00866236"/>
    <w:rsid w:val="008678F9"/>
    <w:rsid w:val="00867D61"/>
    <w:rsid w:val="00867F80"/>
    <w:rsid w:val="00870EF5"/>
    <w:rsid w:val="00871ACC"/>
    <w:rsid w:val="00872385"/>
    <w:rsid w:val="00873096"/>
    <w:rsid w:val="00873178"/>
    <w:rsid w:val="00873630"/>
    <w:rsid w:val="008739D9"/>
    <w:rsid w:val="00873E31"/>
    <w:rsid w:val="00874090"/>
    <w:rsid w:val="00874810"/>
    <w:rsid w:val="00874A0C"/>
    <w:rsid w:val="008755C5"/>
    <w:rsid w:val="00876C07"/>
    <w:rsid w:val="0087744D"/>
    <w:rsid w:val="0088003B"/>
    <w:rsid w:val="00880C2F"/>
    <w:rsid w:val="008822BB"/>
    <w:rsid w:val="00882E5F"/>
    <w:rsid w:val="00882EF6"/>
    <w:rsid w:val="00882FFD"/>
    <w:rsid w:val="008841BB"/>
    <w:rsid w:val="008843FC"/>
    <w:rsid w:val="00884A01"/>
    <w:rsid w:val="00885B00"/>
    <w:rsid w:val="00885D73"/>
    <w:rsid w:val="00886C50"/>
    <w:rsid w:val="00886F0A"/>
    <w:rsid w:val="008870BD"/>
    <w:rsid w:val="00887205"/>
    <w:rsid w:val="00890272"/>
    <w:rsid w:val="008907A0"/>
    <w:rsid w:val="008914CC"/>
    <w:rsid w:val="008936DE"/>
    <w:rsid w:val="008955BC"/>
    <w:rsid w:val="00896041"/>
    <w:rsid w:val="0089690F"/>
    <w:rsid w:val="00897632"/>
    <w:rsid w:val="00897A22"/>
    <w:rsid w:val="008A0985"/>
    <w:rsid w:val="008A0AD0"/>
    <w:rsid w:val="008A0B3C"/>
    <w:rsid w:val="008A13A6"/>
    <w:rsid w:val="008A149C"/>
    <w:rsid w:val="008A1E84"/>
    <w:rsid w:val="008A3F53"/>
    <w:rsid w:val="008A45B6"/>
    <w:rsid w:val="008A522F"/>
    <w:rsid w:val="008A5306"/>
    <w:rsid w:val="008A57A3"/>
    <w:rsid w:val="008A62A1"/>
    <w:rsid w:val="008A6E58"/>
    <w:rsid w:val="008A763C"/>
    <w:rsid w:val="008A795E"/>
    <w:rsid w:val="008A7D84"/>
    <w:rsid w:val="008B3FAE"/>
    <w:rsid w:val="008B43D5"/>
    <w:rsid w:val="008B6006"/>
    <w:rsid w:val="008B68F8"/>
    <w:rsid w:val="008B6EDC"/>
    <w:rsid w:val="008B78F3"/>
    <w:rsid w:val="008B7D33"/>
    <w:rsid w:val="008C0852"/>
    <w:rsid w:val="008C09FB"/>
    <w:rsid w:val="008C0DA8"/>
    <w:rsid w:val="008C0F81"/>
    <w:rsid w:val="008C1099"/>
    <w:rsid w:val="008C21C4"/>
    <w:rsid w:val="008C3B19"/>
    <w:rsid w:val="008C4614"/>
    <w:rsid w:val="008C52AF"/>
    <w:rsid w:val="008C53F9"/>
    <w:rsid w:val="008C5DB2"/>
    <w:rsid w:val="008C605A"/>
    <w:rsid w:val="008C6823"/>
    <w:rsid w:val="008C6FFB"/>
    <w:rsid w:val="008D2E04"/>
    <w:rsid w:val="008D3197"/>
    <w:rsid w:val="008D3D8E"/>
    <w:rsid w:val="008D4538"/>
    <w:rsid w:val="008D4810"/>
    <w:rsid w:val="008D7A2E"/>
    <w:rsid w:val="008E0951"/>
    <w:rsid w:val="008E1035"/>
    <w:rsid w:val="008E153A"/>
    <w:rsid w:val="008E1EF6"/>
    <w:rsid w:val="008E26E4"/>
    <w:rsid w:val="008E2ECD"/>
    <w:rsid w:val="008E3C4C"/>
    <w:rsid w:val="008E41AE"/>
    <w:rsid w:val="008E4779"/>
    <w:rsid w:val="008E4845"/>
    <w:rsid w:val="008E48D8"/>
    <w:rsid w:val="008E59B3"/>
    <w:rsid w:val="008E5D9B"/>
    <w:rsid w:val="008E6CB4"/>
    <w:rsid w:val="008E70FB"/>
    <w:rsid w:val="008F0D87"/>
    <w:rsid w:val="008F1FA1"/>
    <w:rsid w:val="008F2724"/>
    <w:rsid w:val="008F2FDF"/>
    <w:rsid w:val="008F328B"/>
    <w:rsid w:val="008F3449"/>
    <w:rsid w:val="008F440D"/>
    <w:rsid w:val="008F5E13"/>
    <w:rsid w:val="008F6023"/>
    <w:rsid w:val="008F60B4"/>
    <w:rsid w:val="008F7D37"/>
    <w:rsid w:val="00900AD4"/>
    <w:rsid w:val="00900F7B"/>
    <w:rsid w:val="009018DA"/>
    <w:rsid w:val="00901C1B"/>
    <w:rsid w:val="00901D56"/>
    <w:rsid w:val="00902A17"/>
    <w:rsid w:val="009033CC"/>
    <w:rsid w:val="0090383C"/>
    <w:rsid w:val="009043B0"/>
    <w:rsid w:val="00904ABE"/>
    <w:rsid w:val="00904F60"/>
    <w:rsid w:val="00905FD1"/>
    <w:rsid w:val="00906243"/>
    <w:rsid w:val="00907917"/>
    <w:rsid w:val="00907A70"/>
    <w:rsid w:val="00910A61"/>
    <w:rsid w:val="00910AA5"/>
    <w:rsid w:val="00912ECB"/>
    <w:rsid w:val="00913313"/>
    <w:rsid w:val="00915207"/>
    <w:rsid w:val="0091573D"/>
    <w:rsid w:val="0091594E"/>
    <w:rsid w:val="0091633B"/>
    <w:rsid w:val="00916845"/>
    <w:rsid w:val="00916B50"/>
    <w:rsid w:val="00916ED8"/>
    <w:rsid w:val="009176DE"/>
    <w:rsid w:val="009201AB"/>
    <w:rsid w:val="00920AB2"/>
    <w:rsid w:val="00921253"/>
    <w:rsid w:val="00921330"/>
    <w:rsid w:val="00921379"/>
    <w:rsid w:val="009216DE"/>
    <w:rsid w:val="0092222B"/>
    <w:rsid w:val="00922590"/>
    <w:rsid w:val="00924D2E"/>
    <w:rsid w:val="00925244"/>
    <w:rsid w:val="00930A03"/>
    <w:rsid w:val="00930AD5"/>
    <w:rsid w:val="00930C83"/>
    <w:rsid w:val="0093242E"/>
    <w:rsid w:val="0093288E"/>
    <w:rsid w:val="00933844"/>
    <w:rsid w:val="009339D9"/>
    <w:rsid w:val="00934566"/>
    <w:rsid w:val="00934893"/>
    <w:rsid w:val="00934926"/>
    <w:rsid w:val="00934CB6"/>
    <w:rsid w:val="00934D61"/>
    <w:rsid w:val="00934E93"/>
    <w:rsid w:val="00936B9C"/>
    <w:rsid w:val="0093767F"/>
    <w:rsid w:val="0094029E"/>
    <w:rsid w:val="00940BEF"/>
    <w:rsid w:val="00940D61"/>
    <w:rsid w:val="009411C5"/>
    <w:rsid w:val="009417DD"/>
    <w:rsid w:val="00941845"/>
    <w:rsid w:val="00942021"/>
    <w:rsid w:val="009433AF"/>
    <w:rsid w:val="009434F7"/>
    <w:rsid w:val="00944AC3"/>
    <w:rsid w:val="009461F9"/>
    <w:rsid w:val="00947115"/>
    <w:rsid w:val="00947AC0"/>
    <w:rsid w:val="009515AA"/>
    <w:rsid w:val="00952C87"/>
    <w:rsid w:val="00952DFE"/>
    <w:rsid w:val="009532D5"/>
    <w:rsid w:val="00953354"/>
    <w:rsid w:val="00953395"/>
    <w:rsid w:val="009538C6"/>
    <w:rsid w:val="00953B4E"/>
    <w:rsid w:val="00953B60"/>
    <w:rsid w:val="009545EA"/>
    <w:rsid w:val="00954BD8"/>
    <w:rsid w:val="00954E34"/>
    <w:rsid w:val="00955645"/>
    <w:rsid w:val="009563F6"/>
    <w:rsid w:val="009567B0"/>
    <w:rsid w:val="00956C80"/>
    <w:rsid w:val="00956E71"/>
    <w:rsid w:val="00957608"/>
    <w:rsid w:val="00957AF0"/>
    <w:rsid w:val="00957CB5"/>
    <w:rsid w:val="0096062C"/>
    <w:rsid w:val="00961BA2"/>
    <w:rsid w:val="009620F0"/>
    <w:rsid w:val="00962526"/>
    <w:rsid w:val="009627C6"/>
    <w:rsid w:val="00962839"/>
    <w:rsid w:val="00962883"/>
    <w:rsid w:val="00962E00"/>
    <w:rsid w:val="0096385C"/>
    <w:rsid w:val="00963967"/>
    <w:rsid w:val="009639E9"/>
    <w:rsid w:val="00963D0F"/>
    <w:rsid w:val="0096410D"/>
    <w:rsid w:val="00964740"/>
    <w:rsid w:val="0096526A"/>
    <w:rsid w:val="00965597"/>
    <w:rsid w:val="00965F5B"/>
    <w:rsid w:val="0096634D"/>
    <w:rsid w:val="00966D77"/>
    <w:rsid w:val="0096760B"/>
    <w:rsid w:val="00967B6C"/>
    <w:rsid w:val="0097112D"/>
    <w:rsid w:val="0097192F"/>
    <w:rsid w:val="00971BF1"/>
    <w:rsid w:val="00974CBD"/>
    <w:rsid w:val="00974D84"/>
    <w:rsid w:val="009751D8"/>
    <w:rsid w:val="0097568C"/>
    <w:rsid w:val="0097570D"/>
    <w:rsid w:val="009757C9"/>
    <w:rsid w:val="00976822"/>
    <w:rsid w:val="00976CA1"/>
    <w:rsid w:val="00977E1A"/>
    <w:rsid w:val="009801FA"/>
    <w:rsid w:val="009809F4"/>
    <w:rsid w:val="0098132F"/>
    <w:rsid w:val="0098133F"/>
    <w:rsid w:val="00981422"/>
    <w:rsid w:val="00981D61"/>
    <w:rsid w:val="00982406"/>
    <w:rsid w:val="00982788"/>
    <w:rsid w:val="00982E1D"/>
    <w:rsid w:val="0098359A"/>
    <w:rsid w:val="0098615A"/>
    <w:rsid w:val="00986E67"/>
    <w:rsid w:val="00987671"/>
    <w:rsid w:val="00991135"/>
    <w:rsid w:val="009912B6"/>
    <w:rsid w:val="009916B2"/>
    <w:rsid w:val="00991AB6"/>
    <w:rsid w:val="00991C3A"/>
    <w:rsid w:val="00991FB8"/>
    <w:rsid w:val="00992636"/>
    <w:rsid w:val="0099301D"/>
    <w:rsid w:val="00993966"/>
    <w:rsid w:val="009939CC"/>
    <w:rsid w:val="00994FBB"/>
    <w:rsid w:val="00997799"/>
    <w:rsid w:val="00997B2C"/>
    <w:rsid w:val="009A0111"/>
    <w:rsid w:val="009A0D0B"/>
    <w:rsid w:val="009A19E9"/>
    <w:rsid w:val="009A1C23"/>
    <w:rsid w:val="009A1D35"/>
    <w:rsid w:val="009A30AB"/>
    <w:rsid w:val="009A30D3"/>
    <w:rsid w:val="009A3A6E"/>
    <w:rsid w:val="009A3B2D"/>
    <w:rsid w:val="009A3E67"/>
    <w:rsid w:val="009A4311"/>
    <w:rsid w:val="009A435A"/>
    <w:rsid w:val="009A45F9"/>
    <w:rsid w:val="009A472C"/>
    <w:rsid w:val="009A5A1E"/>
    <w:rsid w:val="009A5E23"/>
    <w:rsid w:val="009A62F9"/>
    <w:rsid w:val="009A64CD"/>
    <w:rsid w:val="009A676D"/>
    <w:rsid w:val="009A68A0"/>
    <w:rsid w:val="009A7160"/>
    <w:rsid w:val="009A79A4"/>
    <w:rsid w:val="009A7EC1"/>
    <w:rsid w:val="009A7EF4"/>
    <w:rsid w:val="009B326A"/>
    <w:rsid w:val="009B3620"/>
    <w:rsid w:val="009B3932"/>
    <w:rsid w:val="009B47EF"/>
    <w:rsid w:val="009B4DB5"/>
    <w:rsid w:val="009B5663"/>
    <w:rsid w:val="009B5FC4"/>
    <w:rsid w:val="009B713C"/>
    <w:rsid w:val="009B796C"/>
    <w:rsid w:val="009B7C80"/>
    <w:rsid w:val="009B7D74"/>
    <w:rsid w:val="009C0BB4"/>
    <w:rsid w:val="009C148D"/>
    <w:rsid w:val="009C153A"/>
    <w:rsid w:val="009C1573"/>
    <w:rsid w:val="009C182B"/>
    <w:rsid w:val="009C308B"/>
    <w:rsid w:val="009C6416"/>
    <w:rsid w:val="009C72D1"/>
    <w:rsid w:val="009C78C4"/>
    <w:rsid w:val="009D01D1"/>
    <w:rsid w:val="009D100A"/>
    <w:rsid w:val="009D1D5A"/>
    <w:rsid w:val="009D2276"/>
    <w:rsid w:val="009D2742"/>
    <w:rsid w:val="009D3671"/>
    <w:rsid w:val="009D371F"/>
    <w:rsid w:val="009D40F2"/>
    <w:rsid w:val="009D5BBD"/>
    <w:rsid w:val="009D60C7"/>
    <w:rsid w:val="009D737D"/>
    <w:rsid w:val="009D74EE"/>
    <w:rsid w:val="009D7BF3"/>
    <w:rsid w:val="009E0526"/>
    <w:rsid w:val="009E0688"/>
    <w:rsid w:val="009E0DCE"/>
    <w:rsid w:val="009E2FE2"/>
    <w:rsid w:val="009E3684"/>
    <w:rsid w:val="009E4A88"/>
    <w:rsid w:val="009E5564"/>
    <w:rsid w:val="009E590E"/>
    <w:rsid w:val="009E5B0B"/>
    <w:rsid w:val="009E666B"/>
    <w:rsid w:val="009E6FD3"/>
    <w:rsid w:val="009E72CF"/>
    <w:rsid w:val="009E7858"/>
    <w:rsid w:val="009E7AEC"/>
    <w:rsid w:val="009E7C12"/>
    <w:rsid w:val="009F005D"/>
    <w:rsid w:val="009F03BD"/>
    <w:rsid w:val="009F096D"/>
    <w:rsid w:val="009F0D01"/>
    <w:rsid w:val="009F1492"/>
    <w:rsid w:val="009F1ABC"/>
    <w:rsid w:val="009F1DC2"/>
    <w:rsid w:val="009F282E"/>
    <w:rsid w:val="009F3E0E"/>
    <w:rsid w:val="009F50CF"/>
    <w:rsid w:val="009F5D38"/>
    <w:rsid w:val="009F681E"/>
    <w:rsid w:val="009F6D4B"/>
    <w:rsid w:val="009F71E6"/>
    <w:rsid w:val="009F7993"/>
    <w:rsid w:val="009F7A20"/>
    <w:rsid w:val="009F7D13"/>
    <w:rsid w:val="00A00B75"/>
    <w:rsid w:val="00A0137F"/>
    <w:rsid w:val="00A02070"/>
    <w:rsid w:val="00A02625"/>
    <w:rsid w:val="00A02DE5"/>
    <w:rsid w:val="00A0386F"/>
    <w:rsid w:val="00A03E75"/>
    <w:rsid w:val="00A04F22"/>
    <w:rsid w:val="00A06451"/>
    <w:rsid w:val="00A06782"/>
    <w:rsid w:val="00A070B4"/>
    <w:rsid w:val="00A07EC4"/>
    <w:rsid w:val="00A11BE8"/>
    <w:rsid w:val="00A126AD"/>
    <w:rsid w:val="00A13C27"/>
    <w:rsid w:val="00A14068"/>
    <w:rsid w:val="00A14EAD"/>
    <w:rsid w:val="00A150ED"/>
    <w:rsid w:val="00A16104"/>
    <w:rsid w:val="00A16525"/>
    <w:rsid w:val="00A165B8"/>
    <w:rsid w:val="00A16863"/>
    <w:rsid w:val="00A16D0E"/>
    <w:rsid w:val="00A16F4B"/>
    <w:rsid w:val="00A205B1"/>
    <w:rsid w:val="00A2247E"/>
    <w:rsid w:val="00A22761"/>
    <w:rsid w:val="00A2281C"/>
    <w:rsid w:val="00A22AC3"/>
    <w:rsid w:val="00A22D6D"/>
    <w:rsid w:val="00A237BA"/>
    <w:rsid w:val="00A23EA5"/>
    <w:rsid w:val="00A24194"/>
    <w:rsid w:val="00A244F8"/>
    <w:rsid w:val="00A25E3B"/>
    <w:rsid w:val="00A25E64"/>
    <w:rsid w:val="00A25E93"/>
    <w:rsid w:val="00A2661E"/>
    <w:rsid w:val="00A26915"/>
    <w:rsid w:val="00A26C17"/>
    <w:rsid w:val="00A3019A"/>
    <w:rsid w:val="00A3035F"/>
    <w:rsid w:val="00A32096"/>
    <w:rsid w:val="00A3302B"/>
    <w:rsid w:val="00A33C21"/>
    <w:rsid w:val="00A35882"/>
    <w:rsid w:val="00A35DF8"/>
    <w:rsid w:val="00A3753B"/>
    <w:rsid w:val="00A41388"/>
    <w:rsid w:val="00A41636"/>
    <w:rsid w:val="00A420E5"/>
    <w:rsid w:val="00A429C5"/>
    <w:rsid w:val="00A42E18"/>
    <w:rsid w:val="00A46636"/>
    <w:rsid w:val="00A466D9"/>
    <w:rsid w:val="00A5099F"/>
    <w:rsid w:val="00A51174"/>
    <w:rsid w:val="00A51983"/>
    <w:rsid w:val="00A5235E"/>
    <w:rsid w:val="00A52BC7"/>
    <w:rsid w:val="00A53406"/>
    <w:rsid w:val="00A56245"/>
    <w:rsid w:val="00A56663"/>
    <w:rsid w:val="00A56827"/>
    <w:rsid w:val="00A569A5"/>
    <w:rsid w:val="00A57823"/>
    <w:rsid w:val="00A60B03"/>
    <w:rsid w:val="00A60CE4"/>
    <w:rsid w:val="00A624ED"/>
    <w:rsid w:val="00A630DA"/>
    <w:rsid w:val="00A63642"/>
    <w:rsid w:val="00A6425E"/>
    <w:rsid w:val="00A64724"/>
    <w:rsid w:val="00A666AD"/>
    <w:rsid w:val="00A70086"/>
    <w:rsid w:val="00A70CFF"/>
    <w:rsid w:val="00A70E6F"/>
    <w:rsid w:val="00A7111B"/>
    <w:rsid w:val="00A71299"/>
    <w:rsid w:val="00A713E5"/>
    <w:rsid w:val="00A718AF"/>
    <w:rsid w:val="00A71F5D"/>
    <w:rsid w:val="00A73501"/>
    <w:rsid w:val="00A73F71"/>
    <w:rsid w:val="00A753CA"/>
    <w:rsid w:val="00A75B15"/>
    <w:rsid w:val="00A76616"/>
    <w:rsid w:val="00A76721"/>
    <w:rsid w:val="00A77E6E"/>
    <w:rsid w:val="00A80846"/>
    <w:rsid w:val="00A80935"/>
    <w:rsid w:val="00A8101A"/>
    <w:rsid w:val="00A81174"/>
    <w:rsid w:val="00A816EA"/>
    <w:rsid w:val="00A824CA"/>
    <w:rsid w:val="00A837C3"/>
    <w:rsid w:val="00A839BD"/>
    <w:rsid w:val="00A83C99"/>
    <w:rsid w:val="00A8488A"/>
    <w:rsid w:val="00A84B0A"/>
    <w:rsid w:val="00A851C4"/>
    <w:rsid w:val="00A86A55"/>
    <w:rsid w:val="00A86DD2"/>
    <w:rsid w:val="00A871D0"/>
    <w:rsid w:val="00A87D49"/>
    <w:rsid w:val="00A90422"/>
    <w:rsid w:val="00A906AE"/>
    <w:rsid w:val="00A909EC"/>
    <w:rsid w:val="00A91BD6"/>
    <w:rsid w:val="00A91F07"/>
    <w:rsid w:val="00A92545"/>
    <w:rsid w:val="00A927FE"/>
    <w:rsid w:val="00A92F1A"/>
    <w:rsid w:val="00A9361D"/>
    <w:rsid w:val="00A937AA"/>
    <w:rsid w:val="00A94164"/>
    <w:rsid w:val="00A9486E"/>
    <w:rsid w:val="00A94AEE"/>
    <w:rsid w:val="00A9539D"/>
    <w:rsid w:val="00A96249"/>
    <w:rsid w:val="00A96DD1"/>
    <w:rsid w:val="00A96F35"/>
    <w:rsid w:val="00A97263"/>
    <w:rsid w:val="00A9765C"/>
    <w:rsid w:val="00AA012D"/>
    <w:rsid w:val="00AA05F3"/>
    <w:rsid w:val="00AA1076"/>
    <w:rsid w:val="00AA2FFA"/>
    <w:rsid w:val="00AA30A6"/>
    <w:rsid w:val="00AA3D02"/>
    <w:rsid w:val="00AA4942"/>
    <w:rsid w:val="00AA522C"/>
    <w:rsid w:val="00AB0D25"/>
    <w:rsid w:val="00AB1516"/>
    <w:rsid w:val="00AB1A6B"/>
    <w:rsid w:val="00AB3E6D"/>
    <w:rsid w:val="00AB454D"/>
    <w:rsid w:val="00AB49F7"/>
    <w:rsid w:val="00AB6071"/>
    <w:rsid w:val="00AB63BA"/>
    <w:rsid w:val="00AB6AC1"/>
    <w:rsid w:val="00AB7257"/>
    <w:rsid w:val="00AB7AEF"/>
    <w:rsid w:val="00AC08AB"/>
    <w:rsid w:val="00AC0925"/>
    <w:rsid w:val="00AC0E48"/>
    <w:rsid w:val="00AC1272"/>
    <w:rsid w:val="00AC1CBC"/>
    <w:rsid w:val="00AC3DCF"/>
    <w:rsid w:val="00AC4159"/>
    <w:rsid w:val="00AC4738"/>
    <w:rsid w:val="00AC53CA"/>
    <w:rsid w:val="00AC54F1"/>
    <w:rsid w:val="00AC5E6E"/>
    <w:rsid w:val="00AC6A1D"/>
    <w:rsid w:val="00AC6F16"/>
    <w:rsid w:val="00AC78FA"/>
    <w:rsid w:val="00AD0AAD"/>
    <w:rsid w:val="00AD1864"/>
    <w:rsid w:val="00AD20D2"/>
    <w:rsid w:val="00AD3F40"/>
    <w:rsid w:val="00AD5CEE"/>
    <w:rsid w:val="00AD713D"/>
    <w:rsid w:val="00AD73DB"/>
    <w:rsid w:val="00AD79BD"/>
    <w:rsid w:val="00AD79D7"/>
    <w:rsid w:val="00AD7A0F"/>
    <w:rsid w:val="00AD7CAD"/>
    <w:rsid w:val="00AE0D82"/>
    <w:rsid w:val="00AE1949"/>
    <w:rsid w:val="00AE2591"/>
    <w:rsid w:val="00AE4FF4"/>
    <w:rsid w:val="00AE6911"/>
    <w:rsid w:val="00AE6A18"/>
    <w:rsid w:val="00AE7809"/>
    <w:rsid w:val="00AE7CEC"/>
    <w:rsid w:val="00AF09BF"/>
    <w:rsid w:val="00AF0D0C"/>
    <w:rsid w:val="00AF1143"/>
    <w:rsid w:val="00AF142D"/>
    <w:rsid w:val="00AF19E6"/>
    <w:rsid w:val="00AF2860"/>
    <w:rsid w:val="00AF2A06"/>
    <w:rsid w:val="00AF537F"/>
    <w:rsid w:val="00AF62EE"/>
    <w:rsid w:val="00AF67F1"/>
    <w:rsid w:val="00AF6DE3"/>
    <w:rsid w:val="00B0023D"/>
    <w:rsid w:val="00B00CA1"/>
    <w:rsid w:val="00B02568"/>
    <w:rsid w:val="00B02F25"/>
    <w:rsid w:val="00B040AE"/>
    <w:rsid w:val="00B0450C"/>
    <w:rsid w:val="00B0474A"/>
    <w:rsid w:val="00B051E1"/>
    <w:rsid w:val="00B05613"/>
    <w:rsid w:val="00B05879"/>
    <w:rsid w:val="00B06659"/>
    <w:rsid w:val="00B102B9"/>
    <w:rsid w:val="00B108E8"/>
    <w:rsid w:val="00B10F46"/>
    <w:rsid w:val="00B11156"/>
    <w:rsid w:val="00B11588"/>
    <w:rsid w:val="00B11F0E"/>
    <w:rsid w:val="00B1237C"/>
    <w:rsid w:val="00B12675"/>
    <w:rsid w:val="00B13861"/>
    <w:rsid w:val="00B14B4C"/>
    <w:rsid w:val="00B15810"/>
    <w:rsid w:val="00B16548"/>
    <w:rsid w:val="00B16B66"/>
    <w:rsid w:val="00B1704D"/>
    <w:rsid w:val="00B170BE"/>
    <w:rsid w:val="00B22B8A"/>
    <w:rsid w:val="00B230A1"/>
    <w:rsid w:val="00B23F4A"/>
    <w:rsid w:val="00B24045"/>
    <w:rsid w:val="00B250FE"/>
    <w:rsid w:val="00B2566B"/>
    <w:rsid w:val="00B26464"/>
    <w:rsid w:val="00B26502"/>
    <w:rsid w:val="00B26EF0"/>
    <w:rsid w:val="00B2786C"/>
    <w:rsid w:val="00B3125D"/>
    <w:rsid w:val="00B3192B"/>
    <w:rsid w:val="00B31F82"/>
    <w:rsid w:val="00B31FFF"/>
    <w:rsid w:val="00B323BC"/>
    <w:rsid w:val="00B327DE"/>
    <w:rsid w:val="00B34374"/>
    <w:rsid w:val="00B36AC9"/>
    <w:rsid w:val="00B36CA1"/>
    <w:rsid w:val="00B36D3D"/>
    <w:rsid w:val="00B36EA9"/>
    <w:rsid w:val="00B37C8C"/>
    <w:rsid w:val="00B404DD"/>
    <w:rsid w:val="00B4086A"/>
    <w:rsid w:val="00B41397"/>
    <w:rsid w:val="00B414D2"/>
    <w:rsid w:val="00B41517"/>
    <w:rsid w:val="00B4287A"/>
    <w:rsid w:val="00B449FE"/>
    <w:rsid w:val="00B46326"/>
    <w:rsid w:val="00B46DCC"/>
    <w:rsid w:val="00B46E8D"/>
    <w:rsid w:val="00B50839"/>
    <w:rsid w:val="00B50B86"/>
    <w:rsid w:val="00B518E8"/>
    <w:rsid w:val="00B527E3"/>
    <w:rsid w:val="00B529DF"/>
    <w:rsid w:val="00B5385D"/>
    <w:rsid w:val="00B53A56"/>
    <w:rsid w:val="00B54AD4"/>
    <w:rsid w:val="00B5595A"/>
    <w:rsid w:val="00B55DA5"/>
    <w:rsid w:val="00B55EE2"/>
    <w:rsid w:val="00B56E5B"/>
    <w:rsid w:val="00B56FCF"/>
    <w:rsid w:val="00B57B0D"/>
    <w:rsid w:val="00B57C3B"/>
    <w:rsid w:val="00B600D0"/>
    <w:rsid w:val="00B61CF9"/>
    <w:rsid w:val="00B61FAB"/>
    <w:rsid w:val="00B6229B"/>
    <w:rsid w:val="00B62685"/>
    <w:rsid w:val="00B62C0E"/>
    <w:rsid w:val="00B63586"/>
    <w:rsid w:val="00B6417B"/>
    <w:rsid w:val="00B64505"/>
    <w:rsid w:val="00B64908"/>
    <w:rsid w:val="00B65D93"/>
    <w:rsid w:val="00B66248"/>
    <w:rsid w:val="00B6656D"/>
    <w:rsid w:val="00B66DB6"/>
    <w:rsid w:val="00B67254"/>
    <w:rsid w:val="00B703E5"/>
    <w:rsid w:val="00B71545"/>
    <w:rsid w:val="00B71E02"/>
    <w:rsid w:val="00B72315"/>
    <w:rsid w:val="00B72351"/>
    <w:rsid w:val="00B725CA"/>
    <w:rsid w:val="00B73D8F"/>
    <w:rsid w:val="00B74ABF"/>
    <w:rsid w:val="00B75955"/>
    <w:rsid w:val="00B75B34"/>
    <w:rsid w:val="00B77AF7"/>
    <w:rsid w:val="00B80637"/>
    <w:rsid w:val="00B815C9"/>
    <w:rsid w:val="00B81AE0"/>
    <w:rsid w:val="00B81EAE"/>
    <w:rsid w:val="00B823AC"/>
    <w:rsid w:val="00B82A5F"/>
    <w:rsid w:val="00B837FF"/>
    <w:rsid w:val="00B83801"/>
    <w:rsid w:val="00B83954"/>
    <w:rsid w:val="00B848F1"/>
    <w:rsid w:val="00B84AAB"/>
    <w:rsid w:val="00B8561E"/>
    <w:rsid w:val="00B86718"/>
    <w:rsid w:val="00B87684"/>
    <w:rsid w:val="00B90441"/>
    <w:rsid w:val="00B905AD"/>
    <w:rsid w:val="00B9098C"/>
    <w:rsid w:val="00B92F97"/>
    <w:rsid w:val="00B937C7"/>
    <w:rsid w:val="00B93C47"/>
    <w:rsid w:val="00B93DA7"/>
    <w:rsid w:val="00B93E52"/>
    <w:rsid w:val="00B949E2"/>
    <w:rsid w:val="00B956E0"/>
    <w:rsid w:val="00B970D6"/>
    <w:rsid w:val="00B971D7"/>
    <w:rsid w:val="00B97AD1"/>
    <w:rsid w:val="00BA1512"/>
    <w:rsid w:val="00BA2298"/>
    <w:rsid w:val="00BA2750"/>
    <w:rsid w:val="00BA2B70"/>
    <w:rsid w:val="00BA321B"/>
    <w:rsid w:val="00BA366D"/>
    <w:rsid w:val="00BA4046"/>
    <w:rsid w:val="00BA4ED5"/>
    <w:rsid w:val="00BA639B"/>
    <w:rsid w:val="00BA63E7"/>
    <w:rsid w:val="00BA6804"/>
    <w:rsid w:val="00BA6992"/>
    <w:rsid w:val="00BA74CC"/>
    <w:rsid w:val="00BA783C"/>
    <w:rsid w:val="00BB079B"/>
    <w:rsid w:val="00BB0841"/>
    <w:rsid w:val="00BB1AF6"/>
    <w:rsid w:val="00BB1C37"/>
    <w:rsid w:val="00BB2152"/>
    <w:rsid w:val="00BB2268"/>
    <w:rsid w:val="00BB2BE8"/>
    <w:rsid w:val="00BB40DB"/>
    <w:rsid w:val="00BB57EA"/>
    <w:rsid w:val="00BB59D2"/>
    <w:rsid w:val="00BB5F50"/>
    <w:rsid w:val="00BB5F7B"/>
    <w:rsid w:val="00BB67A4"/>
    <w:rsid w:val="00BB713C"/>
    <w:rsid w:val="00BB7614"/>
    <w:rsid w:val="00BC0506"/>
    <w:rsid w:val="00BC09AE"/>
    <w:rsid w:val="00BC1009"/>
    <w:rsid w:val="00BC17EA"/>
    <w:rsid w:val="00BC1CFF"/>
    <w:rsid w:val="00BC1EE8"/>
    <w:rsid w:val="00BC214E"/>
    <w:rsid w:val="00BC2575"/>
    <w:rsid w:val="00BC2650"/>
    <w:rsid w:val="00BC3809"/>
    <w:rsid w:val="00BC48F5"/>
    <w:rsid w:val="00BC50E6"/>
    <w:rsid w:val="00BC634B"/>
    <w:rsid w:val="00BC7224"/>
    <w:rsid w:val="00BC77A6"/>
    <w:rsid w:val="00BD0490"/>
    <w:rsid w:val="00BD0739"/>
    <w:rsid w:val="00BD0A68"/>
    <w:rsid w:val="00BD0FC5"/>
    <w:rsid w:val="00BD122F"/>
    <w:rsid w:val="00BD13B8"/>
    <w:rsid w:val="00BD2290"/>
    <w:rsid w:val="00BD24FD"/>
    <w:rsid w:val="00BD3290"/>
    <w:rsid w:val="00BD3C66"/>
    <w:rsid w:val="00BD3DD7"/>
    <w:rsid w:val="00BD4340"/>
    <w:rsid w:val="00BD4DA8"/>
    <w:rsid w:val="00BD4FBB"/>
    <w:rsid w:val="00BD5C88"/>
    <w:rsid w:val="00BD5DFF"/>
    <w:rsid w:val="00BD60C7"/>
    <w:rsid w:val="00BD6CFF"/>
    <w:rsid w:val="00BD6E92"/>
    <w:rsid w:val="00BE0743"/>
    <w:rsid w:val="00BE1345"/>
    <w:rsid w:val="00BE2D66"/>
    <w:rsid w:val="00BE43EC"/>
    <w:rsid w:val="00BE4847"/>
    <w:rsid w:val="00BE4CFC"/>
    <w:rsid w:val="00BE50DC"/>
    <w:rsid w:val="00BE57EF"/>
    <w:rsid w:val="00BE79AD"/>
    <w:rsid w:val="00BE7C6B"/>
    <w:rsid w:val="00BF0499"/>
    <w:rsid w:val="00BF0781"/>
    <w:rsid w:val="00BF1918"/>
    <w:rsid w:val="00BF36E6"/>
    <w:rsid w:val="00BF3A82"/>
    <w:rsid w:val="00BF3B4D"/>
    <w:rsid w:val="00BF404B"/>
    <w:rsid w:val="00BF46DB"/>
    <w:rsid w:val="00BF4B5C"/>
    <w:rsid w:val="00BF501F"/>
    <w:rsid w:val="00BF592C"/>
    <w:rsid w:val="00BF5D81"/>
    <w:rsid w:val="00BF6019"/>
    <w:rsid w:val="00BF68BA"/>
    <w:rsid w:val="00BF6DD6"/>
    <w:rsid w:val="00BF7DC3"/>
    <w:rsid w:val="00C00262"/>
    <w:rsid w:val="00C03C70"/>
    <w:rsid w:val="00C03F78"/>
    <w:rsid w:val="00C0415D"/>
    <w:rsid w:val="00C049A9"/>
    <w:rsid w:val="00C04B01"/>
    <w:rsid w:val="00C06121"/>
    <w:rsid w:val="00C06F16"/>
    <w:rsid w:val="00C07A19"/>
    <w:rsid w:val="00C1084B"/>
    <w:rsid w:val="00C112E8"/>
    <w:rsid w:val="00C117E6"/>
    <w:rsid w:val="00C11B52"/>
    <w:rsid w:val="00C12900"/>
    <w:rsid w:val="00C12D26"/>
    <w:rsid w:val="00C1307C"/>
    <w:rsid w:val="00C1364C"/>
    <w:rsid w:val="00C13822"/>
    <w:rsid w:val="00C1431B"/>
    <w:rsid w:val="00C14581"/>
    <w:rsid w:val="00C14AE3"/>
    <w:rsid w:val="00C14BA5"/>
    <w:rsid w:val="00C15B96"/>
    <w:rsid w:val="00C15BCE"/>
    <w:rsid w:val="00C16147"/>
    <w:rsid w:val="00C16DD5"/>
    <w:rsid w:val="00C205CA"/>
    <w:rsid w:val="00C20DE9"/>
    <w:rsid w:val="00C20FAC"/>
    <w:rsid w:val="00C2107C"/>
    <w:rsid w:val="00C215F0"/>
    <w:rsid w:val="00C21C3D"/>
    <w:rsid w:val="00C22323"/>
    <w:rsid w:val="00C22CC1"/>
    <w:rsid w:val="00C22EC1"/>
    <w:rsid w:val="00C239C1"/>
    <w:rsid w:val="00C244C0"/>
    <w:rsid w:val="00C24E38"/>
    <w:rsid w:val="00C25323"/>
    <w:rsid w:val="00C2545C"/>
    <w:rsid w:val="00C26198"/>
    <w:rsid w:val="00C26E6B"/>
    <w:rsid w:val="00C26EC4"/>
    <w:rsid w:val="00C27092"/>
    <w:rsid w:val="00C2766B"/>
    <w:rsid w:val="00C2799A"/>
    <w:rsid w:val="00C27BD7"/>
    <w:rsid w:val="00C30A6E"/>
    <w:rsid w:val="00C30E88"/>
    <w:rsid w:val="00C310FD"/>
    <w:rsid w:val="00C31558"/>
    <w:rsid w:val="00C31B32"/>
    <w:rsid w:val="00C3276C"/>
    <w:rsid w:val="00C32BBE"/>
    <w:rsid w:val="00C33B7E"/>
    <w:rsid w:val="00C3513D"/>
    <w:rsid w:val="00C35330"/>
    <w:rsid w:val="00C37068"/>
    <w:rsid w:val="00C3769D"/>
    <w:rsid w:val="00C37A10"/>
    <w:rsid w:val="00C37E2A"/>
    <w:rsid w:val="00C40286"/>
    <w:rsid w:val="00C410A8"/>
    <w:rsid w:val="00C411B2"/>
    <w:rsid w:val="00C42386"/>
    <w:rsid w:val="00C42551"/>
    <w:rsid w:val="00C425D7"/>
    <w:rsid w:val="00C4385A"/>
    <w:rsid w:val="00C44BB8"/>
    <w:rsid w:val="00C452FA"/>
    <w:rsid w:val="00C4576A"/>
    <w:rsid w:val="00C459EF"/>
    <w:rsid w:val="00C45B6B"/>
    <w:rsid w:val="00C471A4"/>
    <w:rsid w:val="00C47730"/>
    <w:rsid w:val="00C47AFB"/>
    <w:rsid w:val="00C5047C"/>
    <w:rsid w:val="00C50E48"/>
    <w:rsid w:val="00C51E8E"/>
    <w:rsid w:val="00C52263"/>
    <w:rsid w:val="00C523B4"/>
    <w:rsid w:val="00C53009"/>
    <w:rsid w:val="00C54005"/>
    <w:rsid w:val="00C54480"/>
    <w:rsid w:val="00C546F3"/>
    <w:rsid w:val="00C549CE"/>
    <w:rsid w:val="00C565D3"/>
    <w:rsid w:val="00C569EE"/>
    <w:rsid w:val="00C56A7A"/>
    <w:rsid w:val="00C56EFF"/>
    <w:rsid w:val="00C57A15"/>
    <w:rsid w:val="00C57CAA"/>
    <w:rsid w:val="00C60F4D"/>
    <w:rsid w:val="00C61DBB"/>
    <w:rsid w:val="00C61FD9"/>
    <w:rsid w:val="00C626BD"/>
    <w:rsid w:val="00C64034"/>
    <w:rsid w:val="00C64115"/>
    <w:rsid w:val="00C64560"/>
    <w:rsid w:val="00C64D4A"/>
    <w:rsid w:val="00C65557"/>
    <w:rsid w:val="00C658CE"/>
    <w:rsid w:val="00C65BC0"/>
    <w:rsid w:val="00C66D70"/>
    <w:rsid w:val="00C66ECA"/>
    <w:rsid w:val="00C67805"/>
    <w:rsid w:val="00C70986"/>
    <w:rsid w:val="00C70F4D"/>
    <w:rsid w:val="00C729B5"/>
    <w:rsid w:val="00C735CF"/>
    <w:rsid w:val="00C73FA7"/>
    <w:rsid w:val="00C7472A"/>
    <w:rsid w:val="00C74972"/>
    <w:rsid w:val="00C74A1D"/>
    <w:rsid w:val="00C75009"/>
    <w:rsid w:val="00C758BA"/>
    <w:rsid w:val="00C76158"/>
    <w:rsid w:val="00C76364"/>
    <w:rsid w:val="00C779F2"/>
    <w:rsid w:val="00C77B24"/>
    <w:rsid w:val="00C77B2D"/>
    <w:rsid w:val="00C80FAE"/>
    <w:rsid w:val="00C81121"/>
    <w:rsid w:val="00C822A8"/>
    <w:rsid w:val="00C82508"/>
    <w:rsid w:val="00C82667"/>
    <w:rsid w:val="00C82F85"/>
    <w:rsid w:val="00C8346F"/>
    <w:rsid w:val="00C8393B"/>
    <w:rsid w:val="00C83C24"/>
    <w:rsid w:val="00C83D13"/>
    <w:rsid w:val="00C84B0F"/>
    <w:rsid w:val="00C84CB4"/>
    <w:rsid w:val="00C8541F"/>
    <w:rsid w:val="00C8565A"/>
    <w:rsid w:val="00C85D6E"/>
    <w:rsid w:val="00C87567"/>
    <w:rsid w:val="00C90A0B"/>
    <w:rsid w:val="00C9123A"/>
    <w:rsid w:val="00C9261F"/>
    <w:rsid w:val="00C92E5E"/>
    <w:rsid w:val="00C930FA"/>
    <w:rsid w:val="00C93156"/>
    <w:rsid w:val="00C93DF4"/>
    <w:rsid w:val="00C94ABB"/>
    <w:rsid w:val="00C9580F"/>
    <w:rsid w:val="00C95CE9"/>
    <w:rsid w:val="00C9729E"/>
    <w:rsid w:val="00CA27E0"/>
    <w:rsid w:val="00CA4B26"/>
    <w:rsid w:val="00CA509F"/>
    <w:rsid w:val="00CA5368"/>
    <w:rsid w:val="00CA643C"/>
    <w:rsid w:val="00CA6536"/>
    <w:rsid w:val="00CA7397"/>
    <w:rsid w:val="00CA7479"/>
    <w:rsid w:val="00CA7827"/>
    <w:rsid w:val="00CA7902"/>
    <w:rsid w:val="00CA7E2A"/>
    <w:rsid w:val="00CA7FF1"/>
    <w:rsid w:val="00CB048B"/>
    <w:rsid w:val="00CB0820"/>
    <w:rsid w:val="00CB18BE"/>
    <w:rsid w:val="00CB18C0"/>
    <w:rsid w:val="00CB2CCA"/>
    <w:rsid w:val="00CB2E1C"/>
    <w:rsid w:val="00CB3692"/>
    <w:rsid w:val="00CB40D8"/>
    <w:rsid w:val="00CB440C"/>
    <w:rsid w:val="00CB48E8"/>
    <w:rsid w:val="00CB5245"/>
    <w:rsid w:val="00CB5381"/>
    <w:rsid w:val="00CB5505"/>
    <w:rsid w:val="00CB6CBB"/>
    <w:rsid w:val="00CB6E9C"/>
    <w:rsid w:val="00CB749E"/>
    <w:rsid w:val="00CC033A"/>
    <w:rsid w:val="00CC0B12"/>
    <w:rsid w:val="00CC1897"/>
    <w:rsid w:val="00CC1C2E"/>
    <w:rsid w:val="00CC1CEF"/>
    <w:rsid w:val="00CC27F8"/>
    <w:rsid w:val="00CC2A1F"/>
    <w:rsid w:val="00CC2BB1"/>
    <w:rsid w:val="00CC2DD0"/>
    <w:rsid w:val="00CC2E05"/>
    <w:rsid w:val="00CC2F01"/>
    <w:rsid w:val="00CC4470"/>
    <w:rsid w:val="00CC6756"/>
    <w:rsid w:val="00CC6C2A"/>
    <w:rsid w:val="00CC6EC0"/>
    <w:rsid w:val="00CC74FF"/>
    <w:rsid w:val="00CC7BA0"/>
    <w:rsid w:val="00CC7E6F"/>
    <w:rsid w:val="00CD02B5"/>
    <w:rsid w:val="00CD0A79"/>
    <w:rsid w:val="00CD0AC1"/>
    <w:rsid w:val="00CD21BA"/>
    <w:rsid w:val="00CD2672"/>
    <w:rsid w:val="00CD27DD"/>
    <w:rsid w:val="00CD3ECE"/>
    <w:rsid w:val="00CD3F8C"/>
    <w:rsid w:val="00CD40CE"/>
    <w:rsid w:val="00CD4B14"/>
    <w:rsid w:val="00CD4DCF"/>
    <w:rsid w:val="00CD5045"/>
    <w:rsid w:val="00CD5105"/>
    <w:rsid w:val="00CD5E92"/>
    <w:rsid w:val="00CD6048"/>
    <w:rsid w:val="00CD62FB"/>
    <w:rsid w:val="00CD6ECB"/>
    <w:rsid w:val="00CD6F49"/>
    <w:rsid w:val="00CD7116"/>
    <w:rsid w:val="00CD7669"/>
    <w:rsid w:val="00CD7D08"/>
    <w:rsid w:val="00CD7D9E"/>
    <w:rsid w:val="00CD7E0F"/>
    <w:rsid w:val="00CE0B73"/>
    <w:rsid w:val="00CE0E82"/>
    <w:rsid w:val="00CE2B90"/>
    <w:rsid w:val="00CE352A"/>
    <w:rsid w:val="00CE370F"/>
    <w:rsid w:val="00CE4AB9"/>
    <w:rsid w:val="00CE4DCC"/>
    <w:rsid w:val="00CE5429"/>
    <w:rsid w:val="00CE5A9F"/>
    <w:rsid w:val="00CE5E42"/>
    <w:rsid w:val="00CE63F3"/>
    <w:rsid w:val="00CE6588"/>
    <w:rsid w:val="00CE65DD"/>
    <w:rsid w:val="00CE6687"/>
    <w:rsid w:val="00CE67C2"/>
    <w:rsid w:val="00CF0C8A"/>
    <w:rsid w:val="00CF15B2"/>
    <w:rsid w:val="00CF1D87"/>
    <w:rsid w:val="00CF2991"/>
    <w:rsid w:val="00CF29D1"/>
    <w:rsid w:val="00CF2D84"/>
    <w:rsid w:val="00CF3A23"/>
    <w:rsid w:val="00CF3A99"/>
    <w:rsid w:val="00CF47FC"/>
    <w:rsid w:val="00CF5424"/>
    <w:rsid w:val="00CF5446"/>
    <w:rsid w:val="00CF63D8"/>
    <w:rsid w:val="00CF6967"/>
    <w:rsid w:val="00CF6A16"/>
    <w:rsid w:val="00D00FE0"/>
    <w:rsid w:val="00D019FA"/>
    <w:rsid w:val="00D01C27"/>
    <w:rsid w:val="00D01C64"/>
    <w:rsid w:val="00D0215C"/>
    <w:rsid w:val="00D034AD"/>
    <w:rsid w:val="00D03C36"/>
    <w:rsid w:val="00D04428"/>
    <w:rsid w:val="00D0549D"/>
    <w:rsid w:val="00D056D1"/>
    <w:rsid w:val="00D05AA8"/>
    <w:rsid w:val="00D079C9"/>
    <w:rsid w:val="00D104B0"/>
    <w:rsid w:val="00D10A9B"/>
    <w:rsid w:val="00D10E58"/>
    <w:rsid w:val="00D114E2"/>
    <w:rsid w:val="00D11FCF"/>
    <w:rsid w:val="00D12676"/>
    <w:rsid w:val="00D139EE"/>
    <w:rsid w:val="00D13A47"/>
    <w:rsid w:val="00D13AA2"/>
    <w:rsid w:val="00D13B34"/>
    <w:rsid w:val="00D13FA2"/>
    <w:rsid w:val="00D146E7"/>
    <w:rsid w:val="00D164F3"/>
    <w:rsid w:val="00D166A2"/>
    <w:rsid w:val="00D207DE"/>
    <w:rsid w:val="00D20C9D"/>
    <w:rsid w:val="00D20D5A"/>
    <w:rsid w:val="00D20FB8"/>
    <w:rsid w:val="00D2174B"/>
    <w:rsid w:val="00D244D1"/>
    <w:rsid w:val="00D246D6"/>
    <w:rsid w:val="00D26FB1"/>
    <w:rsid w:val="00D278A0"/>
    <w:rsid w:val="00D27B43"/>
    <w:rsid w:val="00D27C12"/>
    <w:rsid w:val="00D30956"/>
    <w:rsid w:val="00D30CC5"/>
    <w:rsid w:val="00D316FD"/>
    <w:rsid w:val="00D31837"/>
    <w:rsid w:val="00D31A6E"/>
    <w:rsid w:val="00D3269D"/>
    <w:rsid w:val="00D3363A"/>
    <w:rsid w:val="00D3367F"/>
    <w:rsid w:val="00D33945"/>
    <w:rsid w:val="00D343EC"/>
    <w:rsid w:val="00D34805"/>
    <w:rsid w:val="00D35FA7"/>
    <w:rsid w:val="00D3713E"/>
    <w:rsid w:val="00D37D27"/>
    <w:rsid w:val="00D407B3"/>
    <w:rsid w:val="00D41DA0"/>
    <w:rsid w:val="00D435FC"/>
    <w:rsid w:val="00D436D4"/>
    <w:rsid w:val="00D453A6"/>
    <w:rsid w:val="00D45F83"/>
    <w:rsid w:val="00D46404"/>
    <w:rsid w:val="00D466F6"/>
    <w:rsid w:val="00D469F9"/>
    <w:rsid w:val="00D475C2"/>
    <w:rsid w:val="00D51121"/>
    <w:rsid w:val="00D5124E"/>
    <w:rsid w:val="00D5176E"/>
    <w:rsid w:val="00D5226A"/>
    <w:rsid w:val="00D530B8"/>
    <w:rsid w:val="00D53938"/>
    <w:rsid w:val="00D5479D"/>
    <w:rsid w:val="00D54D3A"/>
    <w:rsid w:val="00D55BD4"/>
    <w:rsid w:val="00D55C77"/>
    <w:rsid w:val="00D55CD7"/>
    <w:rsid w:val="00D55CD8"/>
    <w:rsid w:val="00D5678D"/>
    <w:rsid w:val="00D56DEC"/>
    <w:rsid w:val="00D57552"/>
    <w:rsid w:val="00D57616"/>
    <w:rsid w:val="00D60C28"/>
    <w:rsid w:val="00D61489"/>
    <w:rsid w:val="00D63079"/>
    <w:rsid w:val="00D63AA7"/>
    <w:rsid w:val="00D642A4"/>
    <w:rsid w:val="00D64303"/>
    <w:rsid w:val="00D653C6"/>
    <w:rsid w:val="00D65A1B"/>
    <w:rsid w:val="00D6653D"/>
    <w:rsid w:val="00D66E8D"/>
    <w:rsid w:val="00D71009"/>
    <w:rsid w:val="00D71278"/>
    <w:rsid w:val="00D71307"/>
    <w:rsid w:val="00D71496"/>
    <w:rsid w:val="00D724F5"/>
    <w:rsid w:val="00D72FFF"/>
    <w:rsid w:val="00D74098"/>
    <w:rsid w:val="00D751A8"/>
    <w:rsid w:val="00D75556"/>
    <w:rsid w:val="00D762F2"/>
    <w:rsid w:val="00D77C3B"/>
    <w:rsid w:val="00D77E54"/>
    <w:rsid w:val="00D82BAA"/>
    <w:rsid w:val="00D83699"/>
    <w:rsid w:val="00D85AF8"/>
    <w:rsid w:val="00D87AB2"/>
    <w:rsid w:val="00D87ACF"/>
    <w:rsid w:val="00D87DAC"/>
    <w:rsid w:val="00D90419"/>
    <w:rsid w:val="00D90E7B"/>
    <w:rsid w:val="00D910B1"/>
    <w:rsid w:val="00D9118B"/>
    <w:rsid w:val="00D915F7"/>
    <w:rsid w:val="00D9268E"/>
    <w:rsid w:val="00D927EC"/>
    <w:rsid w:val="00D92ADB"/>
    <w:rsid w:val="00D92B05"/>
    <w:rsid w:val="00D92F2E"/>
    <w:rsid w:val="00D9339D"/>
    <w:rsid w:val="00D94088"/>
    <w:rsid w:val="00D941DC"/>
    <w:rsid w:val="00D957B5"/>
    <w:rsid w:val="00D95DD1"/>
    <w:rsid w:val="00D96333"/>
    <w:rsid w:val="00D97303"/>
    <w:rsid w:val="00D9772C"/>
    <w:rsid w:val="00D97FC3"/>
    <w:rsid w:val="00DA1736"/>
    <w:rsid w:val="00DA25CD"/>
    <w:rsid w:val="00DA2A41"/>
    <w:rsid w:val="00DA3534"/>
    <w:rsid w:val="00DA5314"/>
    <w:rsid w:val="00DA6C2A"/>
    <w:rsid w:val="00DA6D07"/>
    <w:rsid w:val="00DA6F5A"/>
    <w:rsid w:val="00DA72CD"/>
    <w:rsid w:val="00DA76E9"/>
    <w:rsid w:val="00DB0757"/>
    <w:rsid w:val="00DB07FB"/>
    <w:rsid w:val="00DB1514"/>
    <w:rsid w:val="00DB1720"/>
    <w:rsid w:val="00DB2D63"/>
    <w:rsid w:val="00DB4D7A"/>
    <w:rsid w:val="00DB4F20"/>
    <w:rsid w:val="00DB6364"/>
    <w:rsid w:val="00DB697C"/>
    <w:rsid w:val="00DC09F1"/>
    <w:rsid w:val="00DC188A"/>
    <w:rsid w:val="00DC1959"/>
    <w:rsid w:val="00DC19D9"/>
    <w:rsid w:val="00DC20C0"/>
    <w:rsid w:val="00DC26BE"/>
    <w:rsid w:val="00DC358D"/>
    <w:rsid w:val="00DC393B"/>
    <w:rsid w:val="00DC406B"/>
    <w:rsid w:val="00DC4BAE"/>
    <w:rsid w:val="00DC553A"/>
    <w:rsid w:val="00DC5D84"/>
    <w:rsid w:val="00DC6928"/>
    <w:rsid w:val="00DC72EF"/>
    <w:rsid w:val="00DC738B"/>
    <w:rsid w:val="00DD0309"/>
    <w:rsid w:val="00DD06E2"/>
    <w:rsid w:val="00DD09B6"/>
    <w:rsid w:val="00DD207E"/>
    <w:rsid w:val="00DD2975"/>
    <w:rsid w:val="00DD2DA7"/>
    <w:rsid w:val="00DD2F03"/>
    <w:rsid w:val="00DD3FFE"/>
    <w:rsid w:val="00DD4825"/>
    <w:rsid w:val="00DD4999"/>
    <w:rsid w:val="00DD4CD3"/>
    <w:rsid w:val="00DD4F84"/>
    <w:rsid w:val="00DD52AC"/>
    <w:rsid w:val="00DD56AB"/>
    <w:rsid w:val="00DD56E7"/>
    <w:rsid w:val="00DD6E31"/>
    <w:rsid w:val="00DD72AB"/>
    <w:rsid w:val="00DE02F1"/>
    <w:rsid w:val="00DE0547"/>
    <w:rsid w:val="00DE0598"/>
    <w:rsid w:val="00DE0A22"/>
    <w:rsid w:val="00DE256E"/>
    <w:rsid w:val="00DE2A30"/>
    <w:rsid w:val="00DE2D3A"/>
    <w:rsid w:val="00DE3117"/>
    <w:rsid w:val="00DE3206"/>
    <w:rsid w:val="00DE3655"/>
    <w:rsid w:val="00DE39A9"/>
    <w:rsid w:val="00DE4244"/>
    <w:rsid w:val="00DE51F9"/>
    <w:rsid w:val="00DE5559"/>
    <w:rsid w:val="00DE5C8C"/>
    <w:rsid w:val="00DE5D01"/>
    <w:rsid w:val="00DE5DF7"/>
    <w:rsid w:val="00DE62CE"/>
    <w:rsid w:val="00DE6EB0"/>
    <w:rsid w:val="00DE7458"/>
    <w:rsid w:val="00DE7A96"/>
    <w:rsid w:val="00DF0B36"/>
    <w:rsid w:val="00DF0CE5"/>
    <w:rsid w:val="00DF16E0"/>
    <w:rsid w:val="00DF29CE"/>
    <w:rsid w:val="00DF2B91"/>
    <w:rsid w:val="00DF369B"/>
    <w:rsid w:val="00DF3C08"/>
    <w:rsid w:val="00DF449F"/>
    <w:rsid w:val="00DF488E"/>
    <w:rsid w:val="00DF4E36"/>
    <w:rsid w:val="00DF6510"/>
    <w:rsid w:val="00DF6F28"/>
    <w:rsid w:val="00DF70C6"/>
    <w:rsid w:val="00DF7485"/>
    <w:rsid w:val="00DF74E6"/>
    <w:rsid w:val="00DF751C"/>
    <w:rsid w:val="00DF7D31"/>
    <w:rsid w:val="00DF7E06"/>
    <w:rsid w:val="00E00B43"/>
    <w:rsid w:val="00E0103D"/>
    <w:rsid w:val="00E01599"/>
    <w:rsid w:val="00E0199F"/>
    <w:rsid w:val="00E01A7F"/>
    <w:rsid w:val="00E01FF6"/>
    <w:rsid w:val="00E02706"/>
    <w:rsid w:val="00E04616"/>
    <w:rsid w:val="00E04F27"/>
    <w:rsid w:val="00E05652"/>
    <w:rsid w:val="00E05793"/>
    <w:rsid w:val="00E101E4"/>
    <w:rsid w:val="00E10BF4"/>
    <w:rsid w:val="00E113BF"/>
    <w:rsid w:val="00E11CAB"/>
    <w:rsid w:val="00E121F4"/>
    <w:rsid w:val="00E128C3"/>
    <w:rsid w:val="00E12957"/>
    <w:rsid w:val="00E12BC1"/>
    <w:rsid w:val="00E12CBF"/>
    <w:rsid w:val="00E130B9"/>
    <w:rsid w:val="00E13D13"/>
    <w:rsid w:val="00E14354"/>
    <w:rsid w:val="00E145A0"/>
    <w:rsid w:val="00E14AA8"/>
    <w:rsid w:val="00E14B20"/>
    <w:rsid w:val="00E14C8B"/>
    <w:rsid w:val="00E14EE1"/>
    <w:rsid w:val="00E150D7"/>
    <w:rsid w:val="00E15878"/>
    <w:rsid w:val="00E15967"/>
    <w:rsid w:val="00E15A32"/>
    <w:rsid w:val="00E16526"/>
    <w:rsid w:val="00E171D7"/>
    <w:rsid w:val="00E17583"/>
    <w:rsid w:val="00E1768A"/>
    <w:rsid w:val="00E17F25"/>
    <w:rsid w:val="00E20DA2"/>
    <w:rsid w:val="00E239B1"/>
    <w:rsid w:val="00E23DDD"/>
    <w:rsid w:val="00E23ECE"/>
    <w:rsid w:val="00E245FF"/>
    <w:rsid w:val="00E24C49"/>
    <w:rsid w:val="00E24DD7"/>
    <w:rsid w:val="00E2514F"/>
    <w:rsid w:val="00E251EF"/>
    <w:rsid w:val="00E25308"/>
    <w:rsid w:val="00E25C0C"/>
    <w:rsid w:val="00E25D1D"/>
    <w:rsid w:val="00E25DC3"/>
    <w:rsid w:val="00E272F3"/>
    <w:rsid w:val="00E27B87"/>
    <w:rsid w:val="00E27F11"/>
    <w:rsid w:val="00E3027E"/>
    <w:rsid w:val="00E30484"/>
    <w:rsid w:val="00E33939"/>
    <w:rsid w:val="00E35049"/>
    <w:rsid w:val="00E35213"/>
    <w:rsid w:val="00E36169"/>
    <w:rsid w:val="00E361D5"/>
    <w:rsid w:val="00E36825"/>
    <w:rsid w:val="00E369AA"/>
    <w:rsid w:val="00E36C57"/>
    <w:rsid w:val="00E372A3"/>
    <w:rsid w:val="00E37CCD"/>
    <w:rsid w:val="00E37EF7"/>
    <w:rsid w:val="00E40855"/>
    <w:rsid w:val="00E411A2"/>
    <w:rsid w:val="00E4187A"/>
    <w:rsid w:val="00E422FC"/>
    <w:rsid w:val="00E42414"/>
    <w:rsid w:val="00E42C7A"/>
    <w:rsid w:val="00E4452D"/>
    <w:rsid w:val="00E450FE"/>
    <w:rsid w:val="00E45553"/>
    <w:rsid w:val="00E45996"/>
    <w:rsid w:val="00E465AE"/>
    <w:rsid w:val="00E50385"/>
    <w:rsid w:val="00E51910"/>
    <w:rsid w:val="00E53169"/>
    <w:rsid w:val="00E5363F"/>
    <w:rsid w:val="00E54318"/>
    <w:rsid w:val="00E5517A"/>
    <w:rsid w:val="00E553B8"/>
    <w:rsid w:val="00E568F7"/>
    <w:rsid w:val="00E56BCB"/>
    <w:rsid w:val="00E574D3"/>
    <w:rsid w:val="00E57F38"/>
    <w:rsid w:val="00E61472"/>
    <w:rsid w:val="00E614B6"/>
    <w:rsid w:val="00E617AB"/>
    <w:rsid w:val="00E62183"/>
    <w:rsid w:val="00E62728"/>
    <w:rsid w:val="00E634E3"/>
    <w:rsid w:val="00E63AB3"/>
    <w:rsid w:val="00E63F98"/>
    <w:rsid w:val="00E64CE8"/>
    <w:rsid w:val="00E651D6"/>
    <w:rsid w:val="00E65442"/>
    <w:rsid w:val="00E659F5"/>
    <w:rsid w:val="00E678E0"/>
    <w:rsid w:val="00E67C03"/>
    <w:rsid w:val="00E700AA"/>
    <w:rsid w:val="00E70B5D"/>
    <w:rsid w:val="00E70B63"/>
    <w:rsid w:val="00E71F53"/>
    <w:rsid w:val="00E72BB6"/>
    <w:rsid w:val="00E73275"/>
    <w:rsid w:val="00E732BC"/>
    <w:rsid w:val="00E7385E"/>
    <w:rsid w:val="00E74140"/>
    <w:rsid w:val="00E745FB"/>
    <w:rsid w:val="00E74FDD"/>
    <w:rsid w:val="00E7562A"/>
    <w:rsid w:val="00E75E89"/>
    <w:rsid w:val="00E75FC4"/>
    <w:rsid w:val="00E76C58"/>
    <w:rsid w:val="00E77718"/>
    <w:rsid w:val="00E77BCE"/>
    <w:rsid w:val="00E80634"/>
    <w:rsid w:val="00E81424"/>
    <w:rsid w:val="00E821EC"/>
    <w:rsid w:val="00E82259"/>
    <w:rsid w:val="00E82CBD"/>
    <w:rsid w:val="00E8305D"/>
    <w:rsid w:val="00E834DC"/>
    <w:rsid w:val="00E83917"/>
    <w:rsid w:val="00E84B7B"/>
    <w:rsid w:val="00E84BBE"/>
    <w:rsid w:val="00E87BAC"/>
    <w:rsid w:val="00E87C1A"/>
    <w:rsid w:val="00E92B4D"/>
    <w:rsid w:val="00E941D8"/>
    <w:rsid w:val="00E94DF4"/>
    <w:rsid w:val="00E95490"/>
    <w:rsid w:val="00E95F95"/>
    <w:rsid w:val="00E96147"/>
    <w:rsid w:val="00E964F0"/>
    <w:rsid w:val="00E96826"/>
    <w:rsid w:val="00E97F85"/>
    <w:rsid w:val="00EA08B1"/>
    <w:rsid w:val="00EA08D5"/>
    <w:rsid w:val="00EA1D3D"/>
    <w:rsid w:val="00EA1FBC"/>
    <w:rsid w:val="00EA28CD"/>
    <w:rsid w:val="00EA2A42"/>
    <w:rsid w:val="00EA2B9E"/>
    <w:rsid w:val="00EA313F"/>
    <w:rsid w:val="00EA3F12"/>
    <w:rsid w:val="00EA450C"/>
    <w:rsid w:val="00EA5966"/>
    <w:rsid w:val="00EA5CE7"/>
    <w:rsid w:val="00EA785A"/>
    <w:rsid w:val="00EB0863"/>
    <w:rsid w:val="00EB0BD7"/>
    <w:rsid w:val="00EB1341"/>
    <w:rsid w:val="00EB1475"/>
    <w:rsid w:val="00EB224B"/>
    <w:rsid w:val="00EB2620"/>
    <w:rsid w:val="00EB3633"/>
    <w:rsid w:val="00EB42E5"/>
    <w:rsid w:val="00EB44B3"/>
    <w:rsid w:val="00EB46EE"/>
    <w:rsid w:val="00EB497D"/>
    <w:rsid w:val="00EB519D"/>
    <w:rsid w:val="00EB672B"/>
    <w:rsid w:val="00EB6811"/>
    <w:rsid w:val="00EB6838"/>
    <w:rsid w:val="00EB68AC"/>
    <w:rsid w:val="00EB6BDC"/>
    <w:rsid w:val="00EB7CDA"/>
    <w:rsid w:val="00EC13E8"/>
    <w:rsid w:val="00EC255F"/>
    <w:rsid w:val="00EC25FB"/>
    <w:rsid w:val="00EC3970"/>
    <w:rsid w:val="00EC3EB9"/>
    <w:rsid w:val="00EC557D"/>
    <w:rsid w:val="00EC563B"/>
    <w:rsid w:val="00EC5EA8"/>
    <w:rsid w:val="00EC6688"/>
    <w:rsid w:val="00EC6D54"/>
    <w:rsid w:val="00EC7215"/>
    <w:rsid w:val="00EC7602"/>
    <w:rsid w:val="00EC7A65"/>
    <w:rsid w:val="00ED0A57"/>
    <w:rsid w:val="00ED1470"/>
    <w:rsid w:val="00ED18A0"/>
    <w:rsid w:val="00ED209B"/>
    <w:rsid w:val="00ED2400"/>
    <w:rsid w:val="00ED25CC"/>
    <w:rsid w:val="00ED2731"/>
    <w:rsid w:val="00ED2D70"/>
    <w:rsid w:val="00ED4007"/>
    <w:rsid w:val="00ED4840"/>
    <w:rsid w:val="00ED4DFC"/>
    <w:rsid w:val="00ED64FE"/>
    <w:rsid w:val="00ED6EF6"/>
    <w:rsid w:val="00ED71C0"/>
    <w:rsid w:val="00EE1011"/>
    <w:rsid w:val="00EE12CB"/>
    <w:rsid w:val="00EE23D1"/>
    <w:rsid w:val="00EE37E0"/>
    <w:rsid w:val="00EE3F07"/>
    <w:rsid w:val="00EE4018"/>
    <w:rsid w:val="00EE5FD3"/>
    <w:rsid w:val="00EE676C"/>
    <w:rsid w:val="00EE6D42"/>
    <w:rsid w:val="00EE7832"/>
    <w:rsid w:val="00EE7A6C"/>
    <w:rsid w:val="00EF007F"/>
    <w:rsid w:val="00EF04E8"/>
    <w:rsid w:val="00EF095B"/>
    <w:rsid w:val="00EF0A56"/>
    <w:rsid w:val="00EF0ADD"/>
    <w:rsid w:val="00EF1240"/>
    <w:rsid w:val="00EF1466"/>
    <w:rsid w:val="00EF1C3F"/>
    <w:rsid w:val="00EF2A39"/>
    <w:rsid w:val="00EF2BEB"/>
    <w:rsid w:val="00EF34D3"/>
    <w:rsid w:val="00EF42A2"/>
    <w:rsid w:val="00EF5553"/>
    <w:rsid w:val="00EF5ACA"/>
    <w:rsid w:val="00EF5EF7"/>
    <w:rsid w:val="00EF6CC3"/>
    <w:rsid w:val="00EF7888"/>
    <w:rsid w:val="00EF7F33"/>
    <w:rsid w:val="00F00205"/>
    <w:rsid w:val="00F00CC9"/>
    <w:rsid w:val="00F00DF7"/>
    <w:rsid w:val="00F01714"/>
    <w:rsid w:val="00F01FA9"/>
    <w:rsid w:val="00F02463"/>
    <w:rsid w:val="00F027EF"/>
    <w:rsid w:val="00F02CD6"/>
    <w:rsid w:val="00F03470"/>
    <w:rsid w:val="00F04204"/>
    <w:rsid w:val="00F04DD3"/>
    <w:rsid w:val="00F04F91"/>
    <w:rsid w:val="00F06E3C"/>
    <w:rsid w:val="00F0712C"/>
    <w:rsid w:val="00F07417"/>
    <w:rsid w:val="00F075B3"/>
    <w:rsid w:val="00F0764A"/>
    <w:rsid w:val="00F0785F"/>
    <w:rsid w:val="00F1074A"/>
    <w:rsid w:val="00F10F66"/>
    <w:rsid w:val="00F12AB2"/>
    <w:rsid w:val="00F159E5"/>
    <w:rsid w:val="00F162C8"/>
    <w:rsid w:val="00F164BB"/>
    <w:rsid w:val="00F16C8F"/>
    <w:rsid w:val="00F2028D"/>
    <w:rsid w:val="00F20D8E"/>
    <w:rsid w:val="00F2169C"/>
    <w:rsid w:val="00F21A06"/>
    <w:rsid w:val="00F22361"/>
    <w:rsid w:val="00F226A9"/>
    <w:rsid w:val="00F241AB"/>
    <w:rsid w:val="00F2445F"/>
    <w:rsid w:val="00F24CC4"/>
    <w:rsid w:val="00F255E1"/>
    <w:rsid w:val="00F278D3"/>
    <w:rsid w:val="00F30370"/>
    <w:rsid w:val="00F303A3"/>
    <w:rsid w:val="00F31384"/>
    <w:rsid w:val="00F31CE0"/>
    <w:rsid w:val="00F31D47"/>
    <w:rsid w:val="00F31E23"/>
    <w:rsid w:val="00F326A8"/>
    <w:rsid w:val="00F3273E"/>
    <w:rsid w:val="00F32AA5"/>
    <w:rsid w:val="00F33970"/>
    <w:rsid w:val="00F33FC8"/>
    <w:rsid w:val="00F344D6"/>
    <w:rsid w:val="00F34CE1"/>
    <w:rsid w:val="00F35B6B"/>
    <w:rsid w:val="00F35E97"/>
    <w:rsid w:val="00F360EA"/>
    <w:rsid w:val="00F3622B"/>
    <w:rsid w:val="00F36765"/>
    <w:rsid w:val="00F3679F"/>
    <w:rsid w:val="00F372D0"/>
    <w:rsid w:val="00F403D6"/>
    <w:rsid w:val="00F40BB8"/>
    <w:rsid w:val="00F41A2A"/>
    <w:rsid w:val="00F41A2E"/>
    <w:rsid w:val="00F4245C"/>
    <w:rsid w:val="00F4268A"/>
    <w:rsid w:val="00F42BB0"/>
    <w:rsid w:val="00F431EE"/>
    <w:rsid w:val="00F433C8"/>
    <w:rsid w:val="00F43747"/>
    <w:rsid w:val="00F43947"/>
    <w:rsid w:val="00F44172"/>
    <w:rsid w:val="00F441C3"/>
    <w:rsid w:val="00F44356"/>
    <w:rsid w:val="00F44508"/>
    <w:rsid w:val="00F45019"/>
    <w:rsid w:val="00F45941"/>
    <w:rsid w:val="00F46170"/>
    <w:rsid w:val="00F461FB"/>
    <w:rsid w:val="00F46F86"/>
    <w:rsid w:val="00F4735A"/>
    <w:rsid w:val="00F479F7"/>
    <w:rsid w:val="00F47C52"/>
    <w:rsid w:val="00F47C59"/>
    <w:rsid w:val="00F52A09"/>
    <w:rsid w:val="00F52F02"/>
    <w:rsid w:val="00F533BE"/>
    <w:rsid w:val="00F533C2"/>
    <w:rsid w:val="00F5388B"/>
    <w:rsid w:val="00F54BF1"/>
    <w:rsid w:val="00F54DF7"/>
    <w:rsid w:val="00F5502D"/>
    <w:rsid w:val="00F55517"/>
    <w:rsid w:val="00F567C8"/>
    <w:rsid w:val="00F56C49"/>
    <w:rsid w:val="00F57A0C"/>
    <w:rsid w:val="00F57A46"/>
    <w:rsid w:val="00F57E2B"/>
    <w:rsid w:val="00F61F13"/>
    <w:rsid w:val="00F6257E"/>
    <w:rsid w:val="00F638DD"/>
    <w:rsid w:val="00F639EB"/>
    <w:rsid w:val="00F63D88"/>
    <w:rsid w:val="00F649C6"/>
    <w:rsid w:val="00F6514B"/>
    <w:rsid w:val="00F651B2"/>
    <w:rsid w:val="00F66581"/>
    <w:rsid w:val="00F66B1D"/>
    <w:rsid w:val="00F671F6"/>
    <w:rsid w:val="00F67BBC"/>
    <w:rsid w:val="00F67C0C"/>
    <w:rsid w:val="00F7007E"/>
    <w:rsid w:val="00F70395"/>
    <w:rsid w:val="00F70807"/>
    <w:rsid w:val="00F720F3"/>
    <w:rsid w:val="00F7228D"/>
    <w:rsid w:val="00F72423"/>
    <w:rsid w:val="00F732E3"/>
    <w:rsid w:val="00F73710"/>
    <w:rsid w:val="00F738E8"/>
    <w:rsid w:val="00F73955"/>
    <w:rsid w:val="00F73DA0"/>
    <w:rsid w:val="00F74135"/>
    <w:rsid w:val="00F74346"/>
    <w:rsid w:val="00F74C36"/>
    <w:rsid w:val="00F74F01"/>
    <w:rsid w:val="00F753B5"/>
    <w:rsid w:val="00F76452"/>
    <w:rsid w:val="00F773A2"/>
    <w:rsid w:val="00F7745B"/>
    <w:rsid w:val="00F77585"/>
    <w:rsid w:val="00F7783F"/>
    <w:rsid w:val="00F80A1C"/>
    <w:rsid w:val="00F826EB"/>
    <w:rsid w:val="00F834CD"/>
    <w:rsid w:val="00F83753"/>
    <w:rsid w:val="00F83A78"/>
    <w:rsid w:val="00F90075"/>
    <w:rsid w:val="00F90275"/>
    <w:rsid w:val="00F90DC6"/>
    <w:rsid w:val="00F9206A"/>
    <w:rsid w:val="00F92263"/>
    <w:rsid w:val="00F92E1A"/>
    <w:rsid w:val="00F93B5E"/>
    <w:rsid w:val="00F95206"/>
    <w:rsid w:val="00F9648E"/>
    <w:rsid w:val="00F9680B"/>
    <w:rsid w:val="00F97BAE"/>
    <w:rsid w:val="00FA034F"/>
    <w:rsid w:val="00FA045A"/>
    <w:rsid w:val="00FA0DFC"/>
    <w:rsid w:val="00FA2721"/>
    <w:rsid w:val="00FA3271"/>
    <w:rsid w:val="00FA3682"/>
    <w:rsid w:val="00FA378A"/>
    <w:rsid w:val="00FA3DC1"/>
    <w:rsid w:val="00FA41BC"/>
    <w:rsid w:val="00FA4A35"/>
    <w:rsid w:val="00FA5284"/>
    <w:rsid w:val="00FA5901"/>
    <w:rsid w:val="00FA5C8A"/>
    <w:rsid w:val="00FA6E27"/>
    <w:rsid w:val="00FA785A"/>
    <w:rsid w:val="00FA799E"/>
    <w:rsid w:val="00FA7E7C"/>
    <w:rsid w:val="00FB0DD2"/>
    <w:rsid w:val="00FB0F6B"/>
    <w:rsid w:val="00FB1513"/>
    <w:rsid w:val="00FB16FE"/>
    <w:rsid w:val="00FB219C"/>
    <w:rsid w:val="00FB3D42"/>
    <w:rsid w:val="00FB3E74"/>
    <w:rsid w:val="00FB48B1"/>
    <w:rsid w:val="00FB77FD"/>
    <w:rsid w:val="00FC2874"/>
    <w:rsid w:val="00FC2AD9"/>
    <w:rsid w:val="00FC2C44"/>
    <w:rsid w:val="00FC327D"/>
    <w:rsid w:val="00FC4EEB"/>
    <w:rsid w:val="00FC50DD"/>
    <w:rsid w:val="00FC5E44"/>
    <w:rsid w:val="00FC678F"/>
    <w:rsid w:val="00FC7709"/>
    <w:rsid w:val="00FC7CC3"/>
    <w:rsid w:val="00FD0506"/>
    <w:rsid w:val="00FD161C"/>
    <w:rsid w:val="00FD1E6A"/>
    <w:rsid w:val="00FD1F0C"/>
    <w:rsid w:val="00FD277F"/>
    <w:rsid w:val="00FD2917"/>
    <w:rsid w:val="00FD308B"/>
    <w:rsid w:val="00FD3746"/>
    <w:rsid w:val="00FD5A5F"/>
    <w:rsid w:val="00FD5E24"/>
    <w:rsid w:val="00FD61DC"/>
    <w:rsid w:val="00FD68B6"/>
    <w:rsid w:val="00FD7687"/>
    <w:rsid w:val="00FD7DBE"/>
    <w:rsid w:val="00FE056A"/>
    <w:rsid w:val="00FE06E8"/>
    <w:rsid w:val="00FE0739"/>
    <w:rsid w:val="00FE0BEA"/>
    <w:rsid w:val="00FE0D12"/>
    <w:rsid w:val="00FE41AA"/>
    <w:rsid w:val="00FE41C5"/>
    <w:rsid w:val="00FE46A1"/>
    <w:rsid w:val="00FE46E0"/>
    <w:rsid w:val="00FE477E"/>
    <w:rsid w:val="00FE47F3"/>
    <w:rsid w:val="00FE54FA"/>
    <w:rsid w:val="00FE572A"/>
    <w:rsid w:val="00FE65AF"/>
    <w:rsid w:val="00FE671F"/>
    <w:rsid w:val="00FE6DD5"/>
    <w:rsid w:val="00FE7350"/>
    <w:rsid w:val="00FE73C7"/>
    <w:rsid w:val="00FE7466"/>
    <w:rsid w:val="00FF072C"/>
    <w:rsid w:val="00FF1421"/>
    <w:rsid w:val="00FF236B"/>
    <w:rsid w:val="00FF5326"/>
    <w:rsid w:val="00FF61E0"/>
    <w:rsid w:val="00FF6830"/>
    <w:rsid w:val="00FF7541"/>
    <w:rsid w:val="011E96B6"/>
    <w:rsid w:val="0352E340"/>
    <w:rsid w:val="03747940"/>
    <w:rsid w:val="0885AADC"/>
    <w:rsid w:val="09FC2281"/>
    <w:rsid w:val="0A7F61D9"/>
    <w:rsid w:val="0CBDE14D"/>
    <w:rsid w:val="115ED9A3"/>
    <w:rsid w:val="11C7FAFE"/>
    <w:rsid w:val="1251B02D"/>
    <w:rsid w:val="12551F85"/>
    <w:rsid w:val="13140CC4"/>
    <w:rsid w:val="141ADFF6"/>
    <w:rsid w:val="14B3C2CA"/>
    <w:rsid w:val="15452055"/>
    <w:rsid w:val="157B42B2"/>
    <w:rsid w:val="18D00106"/>
    <w:rsid w:val="1A387F4B"/>
    <w:rsid w:val="1CF21883"/>
    <w:rsid w:val="1D1F7275"/>
    <w:rsid w:val="1EDAE57D"/>
    <w:rsid w:val="1F28C84E"/>
    <w:rsid w:val="2015F796"/>
    <w:rsid w:val="274F0754"/>
    <w:rsid w:val="274FFF80"/>
    <w:rsid w:val="281C5D98"/>
    <w:rsid w:val="2CDC6CE0"/>
    <w:rsid w:val="2D4FC7D1"/>
    <w:rsid w:val="2D6D56EE"/>
    <w:rsid w:val="2E5E8000"/>
    <w:rsid w:val="2E69B02F"/>
    <w:rsid w:val="2F691089"/>
    <w:rsid w:val="30751A71"/>
    <w:rsid w:val="30BC3C76"/>
    <w:rsid w:val="3277060A"/>
    <w:rsid w:val="34555A2B"/>
    <w:rsid w:val="34D9BF58"/>
    <w:rsid w:val="34F2AA80"/>
    <w:rsid w:val="3527C3F3"/>
    <w:rsid w:val="358E585B"/>
    <w:rsid w:val="35E0A876"/>
    <w:rsid w:val="35EA2471"/>
    <w:rsid w:val="365BDE3E"/>
    <w:rsid w:val="37B27C83"/>
    <w:rsid w:val="38ED8D68"/>
    <w:rsid w:val="39C52192"/>
    <w:rsid w:val="3A66E753"/>
    <w:rsid w:val="3CF4B5EC"/>
    <w:rsid w:val="3D0A6ABE"/>
    <w:rsid w:val="3E0669A8"/>
    <w:rsid w:val="3EEF0D11"/>
    <w:rsid w:val="40DE1646"/>
    <w:rsid w:val="4122DC5D"/>
    <w:rsid w:val="42325798"/>
    <w:rsid w:val="433DF645"/>
    <w:rsid w:val="44913B81"/>
    <w:rsid w:val="46BBDAAD"/>
    <w:rsid w:val="48902821"/>
    <w:rsid w:val="48D1C09D"/>
    <w:rsid w:val="49DC3FB2"/>
    <w:rsid w:val="4AB9D8F7"/>
    <w:rsid w:val="4AC56578"/>
    <w:rsid w:val="4AD6B55A"/>
    <w:rsid w:val="4BA596FB"/>
    <w:rsid w:val="4C491269"/>
    <w:rsid w:val="5064C2FE"/>
    <w:rsid w:val="506B598A"/>
    <w:rsid w:val="51C0C3D7"/>
    <w:rsid w:val="51C762B9"/>
    <w:rsid w:val="520ABC0E"/>
    <w:rsid w:val="54085D75"/>
    <w:rsid w:val="5644EA51"/>
    <w:rsid w:val="5A454D38"/>
    <w:rsid w:val="5AC82D13"/>
    <w:rsid w:val="5D829A4B"/>
    <w:rsid w:val="5FA8E633"/>
    <w:rsid w:val="6124B04E"/>
    <w:rsid w:val="6172D3D8"/>
    <w:rsid w:val="647457B6"/>
    <w:rsid w:val="648BA9C4"/>
    <w:rsid w:val="65032F33"/>
    <w:rsid w:val="6593487A"/>
    <w:rsid w:val="67AD883B"/>
    <w:rsid w:val="68157768"/>
    <w:rsid w:val="68D02AC1"/>
    <w:rsid w:val="68D4E0C6"/>
    <w:rsid w:val="6990F6BB"/>
    <w:rsid w:val="69C27EF7"/>
    <w:rsid w:val="6ADA9384"/>
    <w:rsid w:val="6BDC46AE"/>
    <w:rsid w:val="6C1BFCD3"/>
    <w:rsid w:val="6D4C6959"/>
    <w:rsid w:val="6DCFAEAD"/>
    <w:rsid w:val="6E240EA4"/>
    <w:rsid w:val="6E3E225A"/>
    <w:rsid w:val="6E4CE454"/>
    <w:rsid w:val="6FFA1C3D"/>
    <w:rsid w:val="701668CA"/>
    <w:rsid w:val="70D3A3D0"/>
    <w:rsid w:val="726A3CFA"/>
    <w:rsid w:val="761DADE4"/>
    <w:rsid w:val="76C82EED"/>
    <w:rsid w:val="76EDE537"/>
    <w:rsid w:val="76F1A103"/>
    <w:rsid w:val="79A92527"/>
    <w:rsid w:val="7A76A464"/>
    <w:rsid w:val="7C0D6512"/>
    <w:rsid w:val="7C239F68"/>
    <w:rsid w:val="7D61CB69"/>
    <w:rsid w:val="7D6725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0278"/>
  <w15:docId w15:val="{FAB43FE8-E8CB-4234-8F72-F4C872CA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8C"/>
    <w:pPr>
      <w:spacing w:after="0" w:line="240" w:lineRule="auto"/>
    </w:pPr>
    <w:rPr>
      <w:rFonts w:ascii="Aptos" w:eastAsia="Times New Roman" w:hAnsi="Aptos" w:cs="Times New Roman"/>
      <w:szCs w:val="24"/>
    </w:rPr>
  </w:style>
  <w:style w:type="paragraph" w:styleId="Heading1">
    <w:name w:val="heading 1"/>
    <w:next w:val="Normal"/>
    <w:link w:val="Heading1Char"/>
    <w:autoRedefine/>
    <w:uiPriority w:val="9"/>
    <w:qFormat/>
    <w:rsid w:val="00532E08"/>
    <w:pPr>
      <w:keepNext/>
      <w:spacing w:before="280" w:after="120" w:line="240" w:lineRule="auto"/>
      <w:jc w:val="center"/>
      <w:outlineLvl w:val="0"/>
    </w:pPr>
    <w:rPr>
      <w:rFonts w:ascii="Aptos" w:eastAsia="Times New Roman" w:hAnsi="Aptos" w:cs="Arial"/>
      <w:b/>
      <w:bCs/>
      <w:kern w:val="32"/>
      <w:sz w:val="32"/>
    </w:rPr>
  </w:style>
  <w:style w:type="paragraph" w:styleId="Heading2">
    <w:name w:val="heading 2"/>
    <w:basedOn w:val="Normal"/>
    <w:next w:val="Normal"/>
    <w:link w:val="Heading2Char"/>
    <w:uiPriority w:val="9"/>
    <w:qFormat/>
    <w:rsid w:val="00416CA7"/>
    <w:pPr>
      <w:keepNext/>
      <w:spacing w:before="240"/>
      <w:outlineLvl w:val="1"/>
    </w:pPr>
    <w:rPr>
      <w:rFonts w:ascii="Arial" w:hAnsi="Arial" w:cs="Arial"/>
      <w:b/>
      <w:bCs/>
      <w:i/>
      <w:iCs/>
      <w:sz w:val="28"/>
      <w:szCs w:val="28"/>
    </w:rPr>
  </w:style>
  <w:style w:type="paragraph" w:styleId="Heading3">
    <w:name w:val="heading 3"/>
    <w:basedOn w:val="ListParagraph"/>
    <w:next w:val="Normal"/>
    <w:link w:val="Heading3Char"/>
    <w:uiPriority w:val="9"/>
    <w:unhideWhenUsed/>
    <w:qFormat/>
    <w:rsid w:val="00501783"/>
    <w:pPr>
      <w:numPr>
        <w:numId w:val="26"/>
      </w:numPr>
      <w:ind w:left="360"/>
      <w:outlineLvl w:val="2"/>
    </w:pPr>
    <w:rPr>
      <w:b/>
      <w:bCs/>
    </w:rPr>
  </w:style>
  <w:style w:type="paragraph" w:styleId="Heading4">
    <w:name w:val="heading 4"/>
    <w:basedOn w:val="Normal"/>
    <w:next w:val="Normal"/>
    <w:link w:val="Heading4Char"/>
    <w:uiPriority w:val="9"/>
    <w:unhideWhenUsed/>
    <w:qFormat/>
    <w:rsid w:val="00C32BBE"/>
    <w:pPr>
      <w:keepNext/>
      <w:keepLines/>
      <w:spacing w:before="200" w:line="259" w:lineRule="auto"/>
      <w:ind w:left="2304" w:hanging="864"/>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iPriority w:val="9"/>
    <w:semiHidden/>
    <w:unhideWhenUsed/>
    <w:qFormat/>
    <w:rsid w:val="00C32BBE"/>
    <w:pPr>
      <w:keepNext/>
      <w:keepLines/>
      <w:spacing w:before="200" w:line="259" w:lineRule="auto"/>
      <w:ind w:left="1728" w:hanging="1008"/>
      <w:outlineLvl w:val="4"/>
    </w:pPr>
    <w:rPr>
      <w:rFonts w:asciiTheme="majorHAnsi" w:eastAsiaTheme="majorEastAsia" w:hAnsiTheme="majorHAnsi" w:cstheme="majorBidi"/>
      <w:color w:val="17365D" w:themeColor="text2" w:themeShade="BF"/>
      <w:szCs w:val="22"/>
    </w:rPr>
  </w:style>
  <w:style w:type="paragraph" w:styleId="Heading6">
    <w:name w:val="heading 6"/>
    <w:basedOn w:val="Normal"/>
    <w:next w:val="Normal"/>
    <w:link w:val="Heading6Char"/>
    <w:uiPriority w:val="9"/>
    <w:semiHidden/>
    <w:unhideWhenUsed/>
    <w:qFormat/>
    <w:rsid w:val="00C32BBE"/>
    <w:pPr>
      <w:keepNext/>
      <w:keepLines/>
      <w:spacing w:before="200" w:line="259" w:lineRule="auto"/>
      <w:ind w:left="1872" w:hanging="1152"/>
      <w:outlineLvl w:val="5"/>
    </w:pPr>
    <w:rPr>
      <w:rFonts w:asciiTheme="majorHAnsi" w:eastAsiaTheme="majorEastAsia" w:hAnsiTheme="majorHAnsi" w:cstheme="majorBidi"/>
      <w:i/>
      <w:iCs/>
      <w:color w:val="17365D" w:themeColor="text2" w:themeShade="BF"/>
      <w:szCs w:val="22"/>
    </w:rPr>
  </w:style>
  <w:style w:type="paragraph" w:styleId="Heading7">
    <w:name w:val="heading 7"/>
    <w:basedOn w:val="Normal"/>
    <w:next w:val="Normal"/>
    <w:link w:val="Heading7Char"/>
    <w:uiPriority w:val="9"/>
    <w:semiHidden/>
    <w:unhideWhenUsed/>
    <w:qFormat/>
    <w:rsid w:val="00C32BBE"/>
    <w:pPr>
      <w:keepNext/>
      <w:keepLines/>
      <w:spacing w:before="200" w:line="259" w:lineRule="auto"/>
      <w:ind w:left="201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C32BBE"/>
    <w:pPr>
      <w:keepNext/>
      <w:keepLines/>
      <w:spacing w:before="200" w:line="259" w:lineRule="auto"/>
      <w:ind w:left="216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2BBE"/>
    <w:pPr>
      <w:keepNext/>
      <w:keepLines/>
      <w:spacing w:before="200" w:line="259" w:lineRule="auto"/>
      <w:ind w:left="230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E08"/>
    <w:rPr>
      <w:rFonts w:ascii="Aptos" w:eastAsia="Times New Roman" w:hAnsi="Aptos" w:cs="Arial"/>
      <w:b/>
      <w:bCs/>
      <w:kern w:val="32"/>
      <w:sz w:val="32"/>
    </w:rPr>
  </w:style>
  <w:style w:type="character" w:customStyle="1" w:styleId="Heading2Char">
    <w:name w:val="Heading 2 Char"/>
    <w:basedOn w:val="DefaultParagraphFont"/>
    <w:link w:val="Heading2"/>
    <w:uiPriority w:val="9"/>
    <w:rsid w:val="00416CA7"/>
    <w:rPr>
      <w:rFonts w:ascii="Arial" w:eastAsia="Times New Roman" w:hAnsi="Arial" w:cs="Arial"/>
      <w:b/>
      <w:bCs/>
      <w:i/>
      <w:iCs/>
      <w:sz w:val="28"/>
      <w:szCs w:val="28"/>
    </w:rPr>
  </w:style>
  <w:style w:type="paragraph" w:customStyle="1" w:styleId="ESEReportName">
    <w:name w:val="ESE Report Name"/>
    <w:basedOn w:val="Normal"/>
    <w:next w:val="Normal"/>
    <w:qFormat/>
    <w:rsid w:val="00416CA7"/>
    <w:pPr>
      <w:spacing w:line="400" w:lineRule="exact"/>
    </w:pPr>
    <w:rPr>
      <w:rFonts w:ascii="Arial" w:hAnsi="Arial"/>
      <w:b/>
      <w:color w:val="000000"/>
      <w:sz w:val="36"/>
    </w:rPr>
  </w:style>
  <w:style w:type="paragraph" w:customStyle="1" w:styleId="AgencyTitle">
    <w:name w:val="Agency Title"/>
    <w:basedOn w:val="Normal"/>
    <w:semiHidden/>
    <w:rsid w:val="00416CA7"/>
    <w:rPr>
      <w:rFonts w:ascii="Arial" w:hAnsi="Arial"/>
      <w:b/>
      <w:sz w:val="18"/>
    </w:rPr>
  </w:style>
  <w:style w:type="paragraph" w:customStyle="1" w:styleId="arial9">
    <w:name w:val="arial9"/>
    <w:basedOn w:val="Normal"/>
    <w:semiHidden/>
    <w:rsid w:val="00416CA7"/>
    <w:pPr>
      <w:ind w:right="-108"/>
    </w:pPr>
    <w:rPr>
      <w:rFonts w:ascii="Arial" w:hAnsi="Arial"/>
      <w:sz w:val="18"/>
    </w:rPr>
  </w:style>
  <w:style w:type="paragraph" w:customStyle="1" w:styleId="BoardMembers">
    <w:name w:val="BoardMembers"/>
    <w:basedOn w:val="Normal"/>
    <w:semiHidden/>
    <w:rsid w:val="00416CA7"/>
    <w:pPr>
      <w:jc w:val="center"/>
    </w:pPr>
    <w:rPr>
      <w:rFonts w:ascii="Arial" w:hAnsi="Arial"/>
      <w:sz w:val="18"/>
      <w:szCs w:val="20"/>
    </w:rPr>
  </w:style>
  <w:style w:type="table" w:customStyle="1" w:styleId="ESETablesOpenStyle">
    <w:name w:val="ESE Tables Open Style"/>
    <w:basedOn w:val="TableNormal"/>
    <w:rsid w:val="00416CA7"/>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Permission">
    <w:name w:val="Permission"/>
    <w:basedOn w:val="Normal"/>
    <w:semiHidden/>
    <w:rsid w:val="00416CA7"/>
    <w:pPr>
      <w:jc w:val="center"/>
    </w:pPr>
    <w:rPr>
      <w:rFonts w:ascii="Arial" w:hAnsi="Arial"/>
      <w:i/>
      <w:iCs/>
      <w:sz w:val="18"/>
      <w:szCs w:val="20"/>
    </w:rPr>
  </w:style>
  <w:style w:type="paragraph" w:styleId="TOC1">
    <w:name w:val="toc 1"/>
    <w:basedOn w:val="Normal"/>
    <w:next w:val="Normal"/>
    <w:uiPriority w:val="39"/>
    <w:rsid w:val="00416CA7"/>
    <w:pPr>
      <w:tabs>
        <w:tab w:val="right" w:leader="dot" w:pos="9360"/>
      </w:tabs>
      <w:spacing w:before="240" w:after="120"/>
    </w:pPr>
    <w:rPr>
      <w:rFonts w:ascii="Arial" w:hAnsi="Arial"/>
      <w:b/>
    </w:rPr>
  </w:style>
  <w:style w:type="character" w:styleId="Hyperlink">
    <w:name w:val="Hyperlink"/>
    <w:basedOn w:val="DefaultParagraphFont"/>
    <w:uiPriority w:val="99"/>
    <w:rsid w:val="00416CA7"/>
    <w:rPr>
      <w:color w:val="0000FF"/>
      <w:u w:val="single"/>
    </w:rPr>
  </w:style>
  <w:style w:type="paragraph" w:styleId="TOC2">
    <w:name w:val="toc 2"/>
    <w:basedOn w:val="Normal"/>
    <w:next w:val="Normal"/>
    <w:uiPriority w:val="39"/>
    <w:rsid w:val="00416CA7"/>
    <w:pPr>
      <w:spacing w:before="120"/>
      <w:ind w:left="245"/>
    </w:pPr>
    <w:rPr>
      <w:rFonts w:ascii="Arial" w:hAnsi="Arial"/>
    </w:rPr>
  </w:style>
  <w:style w:type="table" w:styleId="TableGrid">
    <w:name w:val="Table Grid"/>
    <w:basedOn w:val="TableNormal"/>
    <w:uiPriority w:val="39"/>
    <w:rsid w:val="00416C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6CA7"/>
    <w:pPr>
      <w:ind w:left="720"/>
      <w:contextualSpacing/>
    </w:pPr>
  </w:style>
  <w:style w:type="paragraph" w:customStyle="1" w:styleId="Default">
    <w:name w:val="Default"/>
    <w:rsid w:val="00416C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416CA7"/>
    <w:rPr>
      <w:rFonts w:ascii="Times New Roman" w:eastAsia="Times New Roman" w:hAnsi="Times New Roman" w:cs="Times New Roman"/>
      <w:sz w:val="24"/>
      <w:szCs w:val="24"/>
    </w:rPr>
  </w:style>
  <w:style w:type="paragraph" w:styleId="NoSpacing">
    <w:name w:val="No Spacing"/>
    <w:uiPriority w:val="1"/>
    <w:qFormat/>
    <w:rsid w:val="00416CA7"/>
    <w:pPr>
      <w:spacing w:after="0" w:line="240" w:lineRule="auto"/>
    </w:pPr>
  </w:style>
  <w:style w:type="paragraph" w:styleId="Footer">
    <w:name w:val="footer"/>
    <w:basedOn w:val="Normal"/>
    <w:link w:val="FooterChar"/>
    <w:uiPriority w:val="99"/>
    <w:unhideWhenUsed/>
    <w:rsid w:val="00416CA7"/>
    <w:pPr>
      <w:tabs>
        <w:tab w:val="center" w:pos="4680"/>
        <w:tab w:val="right" w:pos="9360"/>
      </w:tabs>
    </w:pPr>
  </w:style>
  <w:style w:type="character" w:customStyle="1" w:styleId="FooterChar">
    <w:name w:val="Footer Char"/>
    <w:basedOn w:val="DefaultParagraphFont"/>
    <w:link w:val="Footer"/>
    <w:uiPriority w:val="99"/>
    <w:rsid w:val="00416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CA7"/>
    <w:rPr>
      <w:rFonts w:ascii="Tahoma" w:hAnsi="Tahoma" w:cs="Tahoma"/>
      <w:sz w:val="16"/>
      <w:szCs w:val="16"/>
    </w:rPr>
  </w:style>
  <w:style w:type="character" w:customStyle="1" w:styleId="BalloonTextChar">
    <w:name w:val="Balloon Text Char"/>
    <w:basedOn w:val="DefaultParagraphFont"/>
    <w:link w:val="BalloonText"/>
    <w:uiPriority w:val="99"/>
    <w:semiHidden/>
    <w:rsid w:val="00416CA7"/>
    <w:rPr>
      <w:rFonts w:ascii="Tahoma" w:eastAsia="Times New Roman" w:hAnsi="Tahoma" w:cs="Tahoma"/>
      <w:sz w:val="16"/>
      <w:szCs w:val="16"/>
    </w:rPr>
  </w:style>
  <w:style w:type="paragraph" w:customStyle="1" w:styleId="Word222Null">
    <w:name w:val="Word222Null"/>
    <w:rsid w:val="00416CA7"/>
    <w:pPr>
      <w:widowControl w:val="0"/>
      <w:spacing w:after="0" w:line="240" w:lineRule="atLeast"/>
    </w:pPr>
    <w:rPr>
      <w:rFonts w:ascii="Times" w:eastAsia="Times New Roman" w:hAnsi="Times" w:cs="Times New Roman"/>
      <w:snapToGrid w:val="0"/>
      <w:sz w:val="24"/>
      <w:szCs w:val="20"/>
    </w:rPr>
  </w:style>
  <w:style w:type="character" w:customStyle="1" w:styleId="A6">
    <w:name w:val="A6"/>
    <w:uiPriority w:val="99"/>
    <w:rsid w:val="00416CA7"/>
    <w:rPr>
      <w:rFonts w:cs="Palatino"/>
      <w:color w:val="000000"/>
      <w:sz w:val="22"/>
      <w:szCs w:val="22"/>
    </w:rPr>
  </w:style>
  <w:style w:type="paragraph" w:styleId="NormalWeb">
    <w:name w:val="Normal (Web)"/>
    <w:basedOn w:val="Normal"/>
    <w:uiPriority w:val="99"/>
    <w:semiHidden/>
    <w:unhideWhenUsed/>
    <w:rsid w:val="0076787F"/>
    <w:pPr>
      <w:spacing w:before="100" w:beforeAutospacing="1" w:after="100" w:afterAutospacing="1"/>
    </w:pPr>
  </w:style>
  <w:style w:type="character" w:customStyle="1" w:styleId="apple-converted-space">
    <w:name w:val="apple-converted-space"/>
    <w:basedOn w:val="DefaultParagraphFont"/>
    <w:rsid w:val="0076787F"/>
  </w:style>
  <w:style w:type="character" w:customStyle="1" w:styleId="bold">
    <w:name w:val="bold"/>
    <w:basedOn w:val="DefaultParagraphFont"/>
    <w:rsid w:val="0076787F"/>
  </w:style>
  <w:style w:type="character" w:styleId="CommentReference">
    <w:name w:val="annotation reference"/>
    <w:basedOn w:val="DefaultParagraphFont"/>
    <w:uiPriority w:val="99"/>
    <w:semiHidden/>
    <w:unhideWhenUsed/>
    <w:rsid w:val="002733C0"/>
    <w:rPr>
      <w:sz w:val="16"/>
      <w:szCs w:val="16"/>
    </w:rPr>
  </w:style>
  <w:style w:type="paragraph" w:styleId="CommentText">
    <w:name w:val="annotation text"/>
    <w:basedOn w:val="Normal"/>
    <w:link w:val="CommentTextChar"/>
    <w:uiPriority w:val="99"/>
    <w:unhideWhenUsed/>
    <w:rsid w:val="002733C0"/>
    <w:rPr>
      <w:sz w:val="20"/>
      <w:szCs w:val="20"/>
    </w:rPr>
  </w:style>
  <w:style w:type="character" w:customStyle="1" w:styleId="CommentTextChar">
    <w:name w:val="Comment Text Char"/>
    <w:basedOn w:val="DefaultParagraphFont"/>
    <w:link w:val="CommentText"/>
    <w:uiPriority w:val="99"/>
    <w:rsid w:val="00273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3C0"/>
    <w:rPr>
      <w:b/>
      <w:bCs/>
    </w:rPr>
  </w:style>
  <w:style w:type="character" w:customStyle="1" w:styleId="CommentSubjectChar">
    <w:name w:val="Comment Subject Char"/>
    <w:basedOn w:val="CommentTextChar"/>
    <w:link w:val="CommentSubject"/>
    <w:uiPriority w:val="99"/>
    <w:semiHidden/>
    <w:rsid w:val="002733C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D31A7"/>
    <w:rPr>
      <w:color w:val="800080" w:themeColor="followedHyperlink"/>
      <w:u w:val="single"/>
    </w:rPr>
  </w:style>
  <w:style w:type="paragraph" w:styleId="Header">
    <w:name w:val="header"/>
    <w:basedOn w:val="Normal"/>
    <w:link w:val="HeaderChar"/>
    <w:uiPriority w:val="99"/>
    <w:unhideWhenUsed/>
    <w:rsid w:val="00D056D1"/>
    <w:pPr>
      <w:tabs>
        <w:tab w:val="center" w:pos="4680"/>
        <w:tab w:val="right" w:pos="9360"/>
      </w:tabs>
    </w:pPr>
  </w:style>
  <w:style w:type="character" w:customStyle="1" w:styleId="HeaderChar">
    <w:name w:val="Header Char"/>
    <w:basedOn w:val="DefaultParagraphFont"/>
    <w:link w:val="Header"/>
    <w:uiPriority w:val="99"/>
    <w:rsid w:val="00D056D1"/>
    <w:rPr>
      <w:rFonts w:ascii="Times New Roman" w:eastAsia="Times New Roman" w:hAnsi="Times New Roman" w:cs="Times New Roman"/>
      <w:sz w:val="24"/>
      <w:szCs w:val="24"/>
    </w:rPr>
  </w:style>
  <w:style w:type="paragraph" w:styleId="Revision">
    <w:name w:val="Revision"/>
    <w:hidden/>
    <w:uiPriority w:val="99"/>
    <w:semiHidden/>
    <w:rsid w:val="009E666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432B"/>
    <w:rPr>
      <w:color w:val="605E5C"/>
      <w:shd w:val="clear" w:color="auto" w:fill="E1DFDD"/>
    </w:rPr>
  </w:style>
  <w:style w:type="character" w:customStyle="1" w:styleId="Heading3Char">
    <w:name w:val="Heading 3 Char"/>
    <w:basedOn w:val="DefaultParagraphFont"/>
    <w:link w:val="Heading3"/>
    <w:uiPriority w:val="9"/>
    <w:rsid w:val="00501783"/>
    <w:rPr>
      <w:rFonts w:ascii="Aptos" w:eastAsia="Times New Roman" w:hAnsi="Aptos" w:cs="Times New Roman"/>
      <w:b/>
      <w:bCs/>
      <w:szCs w:val="24"/>
    </w:rPr>
  </w:style>
  <w:style w:type="character" w:customStyle="1" w:styleId="cf01">
    <w:name w:val="cf01"/>
    <w:basedOn w:val="DefaultParagraphFont"/>
    <w:rsid w:val="00910AA5"/>
    <w:rPr>
      <w:rFonts w:ascii="Segoe UI" w:hAnsi="Segoe UI" w:cs="Segoe UI" w:hint="default"/>
      <w:sz w:val="18"/>
      <w:szCs w:val="18"/>
    </w:rPr>
  </w:style>
  <w:style w:type="character" w:customStyle="1" w:styleId="Heading4Char">
    <w:name w:val="Heading 4 Char"/>
    <w:basedOn w:val="DefaultParagraphFont"/>
    <w:link w:val="Heading4"/>
    <w:uiPriority w:val="9"/>
    <w:rsid w:val="00C32BB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2BBE"/>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32BBE"/>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32B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2B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2BB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C32BBE"/>
    <w:pPr>
      <w:widowControl w:val="0"/>
    </w:pPr>
    <w:rPr>
      <w:rFonts w:asciiTheme="minorHAnsi" w:eastAsia="Minion Pro" w:hAnsiTheme="minorHAnsi" w:cstheme="minorBidi"/>
      <w:spacing w:val="-3"/>
      <w:w w:val="110"/>
      <w:sz w:val="21"/>
      <w:szCs w:val="21"/>
    </w:rPr>
  </w:style>
  <w:style w:type="character" w:customStyle="1" w:styleId="BodyTextChar">
    <w:name w:val="Body Text Char"/>
    <w:basedOn w:val="DefaultParagraphFont"/>
    <w:link w:val="BodyText"/>
    <w:uiPriority w:val="1"/>
    <w:rsid w:val="00C32BBE"/>
    <w:rPr>
      <w:rFonts w:eastAsia="Minion Pro"/>
      <w:spacing w:val="-3"/>
      <w:w w:val="110"/>
      <w:sz w:val="21"/>
      <w:szCs w:val="21"/>
    </w:rPr>
  </w:style>
  <w:style w:type="paragraph" w:customStyle="1" w:styleId="TableParagraph">
    <w:name w:val="Table Paragraph"/>
    <w:basedOn w:val="Normal"/>
    <w:uiPriority w:val="1"/>
    <w:qFormat/>
    <w:rsid w:val="00C32BBE"/>
    <w:pPr>
      <w:widowControl w:val="0"/>
    </w:pPr>
    <w:rPr>
      <w:rFonts w:asciiTheme="minorHAnsi" w:eastAsiaTheme="minorHAnsi" w:hAnsiTheme="minorHAnsi" w:cstheme="minorBidi"/>
      <w:szCs w:val="22"/>
    </w:rPr>
  </w:style>
  <w:style w:type="paragraph" w:customStyle="1" w:styleId="Pa16">
    <w:name w:val="Pa16"/>
    <w:basedOn w:val="Normal"/>
    <w:next w:val="Normal"/>
    <w:uiPriority w:val="99"/>
    <w:rsid w:val="00C32BBE"/>
    <w:pPr>
      <w:autoSpaceDE w:val="0"/>
      <w:autoSpaceDN w:val="0"/>
      <w:adjustRightInd w:val="0"/>
      <w:spacing w:line="221" w:lineRule="atLeast"/>
    </w:pPr>
    <w:rPr>
      <w:rFonts w:ascii="Arial" w:eastAsiaTheme="minorEastAsia" w:hAnsi="Arial" w:cs="Arial"/>
    </w:rPr>
  </w:style>
  <w:style w:type="character" w:customStyle="1" w:styleId="UnresolvedMention1">
    <w:name w:val="Unresolved Mention1"/>
    <w:basedOn w:val="DefaultParagraphFont"/>
    <w:uiPriority w:val="99"/>
    <w:semiHidden/>
    <w:unhideWhenUsed/>
    <w:rsid w:val="00C32BBE"/>
    <w:rPr>
      <w:color w:val="808080"/>
      <w:shd w:val="clear" w:color="auto" w:fill="E6E6E6"/>
    </w:rPr>
  </w:style>
  <w:style w:type="paragraph" w:customStyle="1" w:styleId="Caption1">
    <w:name w:val="Caption1"/>
    <w:basedOn w:val="Normal"/>
    <w:next w:val="Normal"/>
    <w:uiPriority w:val="35"/>
    <w:semiHidden/>
    <w:unhideWhenUsed/>
    <w:qFormat/>
    <w:rsid w:val="00C32BBE"/>
    <w:pPr>
      <w:spacing w:after="200"/>
    </w:pPr>
    <w:rPr>
      <w:rFonts w:asciiTheme="minorHAnsi" w:eastAsiaTheme="minorEastAsia" w:hAnsiTheme="minorHAnsi" w:cstheme="minorBidi"/>
      <w:i/>
      <w:iCs/>
      <w:color w:val="1F497D"/>
      <w:sz w:val="18"/>
      <w:szCs w:val="18"/>
    </w:rPr>
  </w:style>
  <w:style w:type="paragraph" w:customStyle="1" w:styleId="Title1">
    <w:name w:val="Title1"/>
    <w:basedOn w:val="Normal"/>
    <w:next w:val="Normal"/>
    <w:uiPriority w:val="10"/>
    <w:qFormat/>
    <w:rsid w:val="00C32BBE"/>
    <w:pPr>
      <w:contextualSpacing/>
    </w:pPr>
    <w:rPr>
      <w:rFonts w:ascii="Cambria" w:hAnsi="Cambria"/>
      <w:color w:val="000000"/>
      <w:sz w:val="56"/>
      <w:szCs w:val="56"/>
    </w:rPr>
  </w:style>
  <w:style w:type="character" w:customStyle="1" w:styleId="TitleChar">
    <w:name w:val="Title Char"/>
    <w:basedOn w:val="DefaultParagraphFont"/>
    <w:link w:val="Title"/>
    <w:uiPriority w:val="10"/>
    <w:rsid w:val="00C32BBE"/>
    <w:rPr>
      <w:rFonts w:ascii="Cambria" w:eastAsia="Times New Roman" w:hAnsi="Cambria" w:cs="Times New Roman"/>
      <w:color w:val="000000"/>
      <w:sz w:val="56"/>
      <w:szCs w:val="56"/>
    </w:rPr>
  </w:style>
  <w:style w:type="paragraph" w:customStyle="1" w:styleId="Subtitle1">
    <w:name w:val="Subtitle1"/>
    <w:basedOn w:val="Normal"/>
    <w:next w:val="Normal"/>
    <w:uiPriority w:val="11"/>
    <w:qFormat/>
    <w:rsid w:val="00C32BBE"/>
    <w:pPr>
      <w:numPr>
        <w:ilvl w:val="1"/>
      </w:numPr>
      <w:spacing w:after="160" w:line="259" w:lineRule="auto"/>
    </w:pPr>
    <w:rPr>
      <w:rFonts w:asciiTheme="minorHAnsi" w:eastAsiaTheme="minorEastAsia" w:hAnsiTheme="minorHAnsi" w:cstheme="minorBidi"/>
      <w:color w:val="5A5A5A"/>
      <w:spacing w:val="10"/>
      <w:szCs w:val="22"/>
    </w:rPr>
  </w:style>
  <w:style w:type="character" w:customStyle="1" w:styleId="SubtitleChar">
    <w:name w:val="Subtitle Char"/>
    <w:basedOn w:val="DefaultParagraphFont"/>
    <w:link w:val="Subtitle"/>
    <w:uiPriority w:val="11"/>
    <w:rsid w:val="00C32BBE"/>
    <w:rPr>
      <w:color w:val="5A5A5A"/>
      <w:spacing w:val="10"/>
    </w:rPr>
  </w:style>
  <w:style w:type="character" w:customStyle="1" w:styleId="Strong1">
    <w:name w:val="Strong1"/>
    <w:basedOn w:val="DefaultParagraphFont"/>
    <w:uiPriority w:val="22"/>
    <w:qFormat/>
    <w:rsid w:val="00C32BBE"/>
    <w:rPr>
      <w:b/>
      <w:bCs/>
      <w:color w:val="000000"/>
    </w:rPr>
  </w:style>
  <w:style w:type="character" w:styleId="Emphasis">
    <w:name w:val="Emphasis"/>
    <w:basedOn w:val="DefaultParagraphFont"/>
    <w:uiPriority w:val="20"/>
    <w:qFormat/>
    <w:rsid w:val="00C32BBE"/>
    <w:rPr>
      <w:i/>
      <w:iCs/>
      <w:color w:val="auto"/>
    </w:rPr>
  </w:style>
  <w:style w:type="paragraph" w:customStyle="1" w:styleId="Quote1">
    <w:name w:val="Quote1"/>
    <w:basedOn w:val="Normal"/>
    <w:next w:val="Normal"/>
    <w:uiPriority w:val="29"/>
    <w:qFormat/>
    <w:rsid w:val="00C32BBE"/>
    <w:pPr>
      <w:spacing w:before="160" w:after="160" w:line="259" w:lineRule="auto"/>
      <w:ind w:left="720" w:right="720"/>
    </w:pPr>
    <w:rPr>
      <w:rFonts w:asciiTheme="minorHAnsi" w:eastAsiaTheme="minorEastAsia" w:hAnsiTheme="minorHAnsi" w:cstheme="minorBidi"/>
      <w:i/>
      <w:iCs/>
      <w:color w:val="000000"/>
      <w:szCs w:val="22"/>
    </w:rPr>
  </w:style>
  <w:style w:type="character" w:customStyle="1" w:styleId="QuoteChar">
    <w:name w:val="Quote Char"/>
    <w:basedOn w:val="DefaultParagraphFont"/>
    <w:link w:val="Quote"/>
    <w:uiPriority w:val="29"/>
    <w:rsid w:val="00C32BBE"/>
    <w:rPr>
      <w:i/>
      <w:iCs/>
      <w:color w:val="000000"/>
    </w:rPr>
  </w:style>
  <w:style w:type="paragraph" w:customStyle="1" w:styleId="IntenseQuote1">
    <w:name w:val="Intense Quote1"/>
    <w:basedOn w:val="Normal"/>
    <w:next w:val="Normal"/>
    <w:uiPriority w:val="30"/>
    <w:qFormat/>
    <w:rsid w:val="00C32BBE"/>
    <w:pPr>
      <w:pBdr>
        <w:top w:val="single" w:sz="24" w:space="1" w:color="F2F2F2"/>
        <w:bottom w:val="single" w:sz="24" w:space="1" w:color="F2F2F2"/>
      </w:pBdr>
      <w:shd w:val="clear" w:color="auto" w:fill="F2F2F2"/>
      <w:spacing w:before="240" w:after="240" w:line="259" w:lineRule="auto"/>
      <w:ind w:left="936" w:right="936"/>
      <w:jc w:val="center"/>
    </w:pPr>
    <w:rPr>
      <w:rFonts w:asciiTheme="minorHAnsi" w:eastAsiaTheme="minorEastAsia" w:hAnsiTheme="minorHAnsi" w:cstheme="minorBidi"/>
      <w:color w:val="000000"/>
      <w:szCs w:val="22"/>
    </w:rPr>
  </w:style>
  <w:style w:type="character" w:customStyle="1" w:styleId="IntenseQuoteChar">
    <w:name w:val="Intense Quote Char"/>
    <w:basedOn w:val="DefaultParagraphFont"/>
    <w:link w:val="IntenseQuote"/>
    <w:uiPriority w:val="30"/>
    <w:rsid w:val="00C32BBE"/>
    <w:rPr>
      <w:color w:val="000000"/>
    </w:rPr>
  </w:style>
  <w:style w:type="character" w:customStyle="1" w:styleId="SubtleEmphasis1">
    <w:name w:val="Subtle Emphasis1"/>
    <w:basedOn w:val="DefaultParagraphFont"/>
    <w:uiPriority w:val="19"/>
    <w:qFormat/>
    <w:rsid w:val="00C32BBE"/>
    <w:rPr>
      <w:i/>
      <w:iCs/>
      <w:color w:val="404040"/>
    </w:rPr>
  </w:style>
  <w:style w:type="character" w:styleId="IntenseEmphasis">
    <w:name w:val="Intense Emphasis"/>
    <w:basedOn w:val="DefaultParagraphFont"/>
    <w:uiPriority w:val="21"/>
    <w:qFormat/>
    <w:rsid w:val="00C32BBE"/>
    <w:rPr>
      <w:b/>
      <w:bCs/>
      <w:i/>
      <w:iCs/>
      <w:caps/>
    </w:rPr>
  </w:style>
  <w:style w:type="character" w:customStyle="1" w:styleId="SubtleReference1">
    <w:name w:val="Subtle Reference1"/>
    <w:basedOn w:val="DefaultParagraphFont"/>
    <w:uiPriority w:val="31"/>
    <w:qFormat/>
    <w:rsid w:val="00C32BBE"/>
    <w:rPr>
      <w:smallCaps/>
      <w:color w:val="404040"/>
      <w:u w:val="single" w:color="7F7F7F"/>
    </w:rPr>
  </w:style>
  <w:style w:type="character" w:styleId="IntenseReference">
    <w:name w:val="Intense Reference"/>
    <w:basedOn w:val="DefaultParagraphFont"/>
    <w:uiPriority w:val="32"/>
    <w:qFormat/>
    <w:rsid w:val="00C32BBE"/>
    <w:rPr>
      <w:b/>
      <w:bCs/>
      <w:smallCaps/>
      <w:u w:val="single"/>
    </w:rPr>
  </w:style>
  <w:style w:type="character" w:styleId="BookTitle">
    <w:name w:val="Book Title"/>
    <w:basedOn w:val="DefaultParagraphFont"/>
    <w:uiPriority w:val="33"/>
    <w:qFormat/>
    <w:rsid w:val="00C32BBE"/>
    <w:rPr>
      <w:b w:val="0"/>
      <w:bCs w:val="0"/>
      <w:smallCaps/>
      <w:spacing w:val="5"/>
    </w:rPr>
  </w:style>
  <w:style w:type="paragraph" w:styleId="TOCHeading">
    <w:name w:val="TOC Heading"/>
    <w:basedOn w:val="Heading1"/>
    <w:next w:val="Normal"/>
    <w:uiPriority w:val="39"/>
    <w:unhideWhenUsed/>
    <w:qFormat/>
    <w:rsid w:val="00C32BBE"/>
    <w:pPr>
      <w:keepLines/>
      <w:numPr>
        <w:numId w:val="13"/>
      </w:numPr>
      <w:pBdr>
        <w:bottom w:val="single" w:sz="4" w:space="1" w:color="595959" w:themeColor="text1" w:themeTint="A6"/>
      </w:pBdr>
      <w:spacing w:before="360" w:after="160" w:line="259" w:lineRule="auto"/>
      <w:ind w:left="432"/>
      <w:outlineLvl w:val="9"/>
    </w:pPr>
    <w:rPr>
      <w:rFonts w:asciiTheme="majorHAnsi" w:eastAsiaTheme="majorEastAsia" w:hAnsiTheme="majorHAnsi" w:cstheme="majorBidi"/>
      <w:smallCaps/>
      <w:color w:val="000000" w:themeColor="text1"/>
      <w:kern w:val="0"/>
      <w:sz w:val="36"/>
      <w:szCs w:val="36"/>
    </w:rPr>
  </w:style>
  <w:style w:type="numbering" w:customStyle="1" w:styleId="NoList1">
    <w:name w:val="No List1"/>
    <w:next w:val="NoList"/>
    <w:uiPriority w:val="99"/>
    <w:semiHidden/>
    <w:unhideWhenUsed/>
    <w:rsid w:val="00C32BBE"/>
  </w:style>
  <w:style w:type="table" w:customStyle="1" w:styleId="TableGrid1">
    <w:name w:val="Table Grid1"/>
    <w:basedOn w:val="TableNormal"/>
    <w:next w:val="TableGrid"/>
    <w:rsid w:val="00C32B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2BBE"/>
    <w:pPr>
      <w:contextualSpacing/>
    </w:pPr>
    <w:rPr>
      <w:rFonts w:ascii="Cambria" w:hAnsi="Cambria"/>
      <w:color w:val="000000"/>
      <w:sz w:val="56"/>
      <w:szCs w:val="56"/>
    </w:rPr>
  </w:style>
  <w:style w:type="character" w:customStyle="1" w:styleId="TitleChar1">
    <w:name w:val="Title Char1"/>
    <w:basedOn w:val="DefaultParagraphFont"/>
    <w:uiPriority w:val="10"/>
    <w:rsid w:val="00C32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BBE"/>
    <w:pPr>
      <w:numPr>
        <w:ilvl w:val="1"/>
      </w:numPr>
      <w:spacing w:after="160" w:line="259" w:lineRule="auto"/>
    </w:pPr>
    <w:rPr>
      <w:rFonts w:asciiTheme="minorHAnsi" w:eastAsiaTheme="minorHAnsi" w:hAnsiTheme="minorHAnsi" w:cstheme="minorBidi"/>
      <w:color w:val="5A5A5A"/>
      <w:spacing w:val="10"/>
      <w:szCs w:val="22"/>
    </w:rPr>
  </w:style>
  <w:style w:type="character" w:customStyle="1" w:styleId="SubtitleChar1">
    <w:name w:val="Subtitle Char1"/>
    <w:basedOn w:val="DefaultParagraphFont"/>
    <w:uiPriority w:val="11"/>
    <w:rsid w:val="00C32BBE"/>
    <w:rPr>
      <w:rFonts w:eastAsiaTheme="minorEastAsia"/>
      <w:color w:val="5A5A5A" w:themeColor="text1" w:themeTint="A5"/>
      <w:spacing w:val="15"/>
    </w:rPr>
  </w:style>
  <w:style w:type="character" w:styleId="Strong">
    <w:name w:val="Strong"/>
    <w:basedOn w:val="DefaultParagraphFont"/>
    <w:uiPriority w:val="22"/>
    <w:qFormat/>
    <w:rsid w:val="00C32BBE"/>
    <w:rPr>
      <w:b/>
      <w:bCs/>
    </w:rPr>
  </w:style>
  <w:style w:type="paragraph" w:styleId="Quote">
    <w:name w:val="Quote"/>
    <w:basedOn w:val="Normal"/>
    <w:next w:val="Normal"/>
    <w:link w:val="QuoteChar"/>
    <w:uiPriority w:val="29"/>
    <w:qFormat/>
    <w:rsid w:val="00C32BBE"/>
    <w:pPr>
      <w:spacing w:before="200" w:after="160" w:line="259" w:lineRule="auto"/>
      <w:ind w:left="864" w:right="864"/>
      <w:jc w:val="center"/>
    </w:pPr>
    <w:rPr>
      <w:rFonts w:asciiTheme="minorHAnsi" w:eastAsiaTheme="minorHAnsi" w:hAnsiTheme="minorHAnsi" w:cstheme="minorBidi"/>
      <w:i/>
      <w:iCs/>
      <w:color w:val="000000"/>
      <w:szCs w:val="22"/>
    </w:rPr>
  </w:style>
  <w:style w:type="character" w:customStyle="1" w:styleId="QuoteChar1">
    <w:name w:val="Quote Char1"/>
    <w:basedOn w:val="DefaultParagraphFont"/>
    <w:uiPriority w:val="29"/>
    <w:rsid w:val="00C32BBE"/>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C32BBE"/>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color w:val="000000"/>
      <w:szCs w:val="22"/>
    </w:rPr>
  </w:style>
  <w:style w:type="character" w:customStyle="1" w:styleId="IntenseQuoteChar1">
    <w:name w:val="Intense Quote Char1"/>
    <w:basedOn w:val="DefaultParagraphFont"/>
    <w:uiPriority w:val="30"/>
    <w:rsid w:val="00C32BBE"/>
    <w:rPr>
      <w:rFonts w:ascii="Times New Roman" w:eastAsia="Times New Roman" w:hAnsi="Times New Roman" w:cs="Times New Roman"/>
      <w:i/>
      <w:iCs/>
      <w:color w:val="4F81BD" w:themeColor="accent1"/>
      <w:sz w:val="24"/>
      <w:szCs w:val="24"/>
    </w:rPr>
  </w:style>
  <w:style w:type="character" w:styleId="SubtleEmphasis">
    <w:name w:val="Subtle Emphasis"/>
    <w:basedOn w:val="DefaultParagraphFont"/>
    <w:uiPriority w:val="19"/>
    <w:qFormat/>
    <w:rsid w:val="00C32BBE"/>
    <w:rPr>
      <w:i/>
      <w:iCs/>
      <w:color w:val="404040" w:themeColor="text1" w:themeTint="BF"/>
    </w:rPr>
  </w:style>
  <w:style w:type="character" w:styleId="SubtleReference">
    <w:name w:val="Subtle Reference"/>
    <w:basedOn w:val="DefaultParagraphFont"/>
    <w:uiPriority w:val="31"/>
    <w:qFormat/>
    <w:rsid w:val="00C32BBE"/>
    <w:rPr>
      <w:smallCaps/>
      <w:color w:val="5A5A5A" w:themeColor="text1" w:themeTint="A5"/>
    </w:rPr>
  </w:style>
  <w:style w:type="paragraph" w:styleId="TOC3">
    <w:name w:val="toc 3"/>
    <w:basedOn w:val="Normal"/>
    <w:next w:val="Normal"/>
    <w:autoRedefine/>
    <w:uiPriority w:val="39"/>
    <w:unhideWhenUsed/>
    <w:rsid w:val="002D295A"/>
    <w:pPr>
      <w:tabs>
        <w:tab w:val="right" w:leader="dot" w:pos="9350"/>
      </w:tabs>
      <w:spacing w:after="100" w:line="259" w:lineRule="auto"/>
      <w:ind w:left="720" w:hanging="36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607">
      <w:bodyDiv w:val="1"/>
      <w:marLeft w:val="0"/>
      <w:marRight w:val="0"/>
      <w:marTop w:val="0"/>
      <w:marBottom w:val="0"/>
      <w:divBdr>
        <w:top w:val="none" w:sz="0" w:space="0" w:color="auto"/>
        <w:left w:val="none" w:sz="0" w:space="0" w:color="auto"/>
        <w:bottom w:val="none" w:sz="0" w:space="0" w:color="auto"/>
        <w:right w:val="none" w:sz="0" w:space="0" w:color="auto"/>
      </w:divBdr>
    </w:div>
    <w:div w:id="215167838">
      <w:bodyDiv w:val="1"/>
      <w:marLeft w:val="0"/>
      <w:marRight w:val="0"/>
      <w:marTop w:val="0"/>
      <w:marBottom w:val="0"/>
      <w:divBdr>
        <w:top w:val="none" w:sz="0" w:space="0" w:color="auto"/>
        <w:left w:val="none" w:sz="0" w:space="0" w:color="auto"/>
        <w:bottom w:val="none" w:sz="0" w:space="0" w:color="auto"/>
        <w:right w:val="none" w:sz="0" w:space="0" w:color="auto"/>
      </w:divBdr>
    </w:div>
    <w:div w:id="394671043">
      <w:bodyDiv w:val="1"/>
      <w:marLeft w:val="0"/>
      <w:marRight w:val="0"/>
      <w:marTop w:val="0"/>
      <w:marBottom w:val="0"/>
      <w:divBdr>
        <w:top w:val="none" w:sz="0" w:space="0" w:color="auto"/>
        <w:left w:val="none" w:sz="0" w:space="0" w:color="auto"/>
        <w:bottom w:val="none" w:sz="0" w:space="0" w:color="auto"/>
        <w:right w:val="none" w:sz="0" w:space="0" w:color="auto"/>
      </w:divBdr>
    </w:div>
    <w:div w:id="410274098">
      <w:bodyDiv w:val="1"/>
      <w:marLeft w:val="0"/>
      <w:marRight w:val="0"/>
      <w:marTop w:val="0"/>
      <w:marBottom w:val="0"/>
      <w:divBdr>
        <w:top w:val="none" w:sz="0" w:space="0" w:color="auto"/>
        <w:left w:val="none" w:sz="0" w:space="0" w:color="auto"/>
        <w:bottom w:val="none" w:sz="0" w:space="0" w:color="auto"/>
        <w:right w:val="none" w:sz="0" w:space="0" w:color="auto"/>
      </w:divBdr>
    </w:div>
    <w:div w:id="779108019">
      <w:bodyDiv w:val="1"/>
      <w:marLeft w:val="0"/>
      <w:marRight w:val="0"/>
      <w:marTop w:val="0"/>
      <w:marBottom w:val="0"/>
      <w:divBdr>
        <w:top w:val="none" w:sz="0" w:space="0" w:color="auto"/>
        <w:left w:val="none" w:sz="0" w:space="0" w:color="auto"/>
        <w:bottom w:val="none" w:sz="0" w:space="0" w:color="auto"/>
        <w:right w:val="none" w:sz="0" w:space="0" w:color="auto"/>
      </w:divBdr>
    </w:div>
    <w:div w:id="925303819">
      <w:bodyDiv w:val="1"/>
      <w:marLeft w:val="0"/>
      <w:marRight w:val="0"/>
      <w:marTop w:val="0"/>
      <w:marBottom w:val="0"/>
      <w:divBdr>
        <w:top w:val="none" w:sz="0" w:space="0" w:color="auto"/>
        <w:left w:val="none" w:sz="0" w:space="0" w:color="auto"/>
        <w:bottom w:val="none" w:sz="0" w:space="0" w:color="auto"/>
        <w:right w:val="none" w:sz="0" w:space="0" w:color="auto"/>
      </w:divBdr>
    </w:div>
    <w:div w:id="1079837048">
      <w:bodyDiv w:val="1"/>
      <w:marLeft w:val="0"/>
      <w:marRight w:val="0"/>
      <w:marTop w:val="0"/>
      <w:marBottom w:val="0"/>
      <w:divBdr>
        <w:top w:val="none" w:sz="0" w:space="0" w:color="auto"/>
        <w:left w:val="none" w:sz="0" w:space="0" w:color="auto"/>
        <w:bottom w:val="none" w:sz="0" w:space="0" w:color="auto"/>
        <w:right w:val="none" w:sz="0" w:space="0" w:color="auto"/>
      </w:divBdr>
    </w:div>
    <w:div w:id="1123570875">
      <w:bodyDiv w:val="1"/>
      <w:marLeft w:val="0"/>
      <w:marRight w:val="0"/>
      <w:marTop w:val="0"/>
      <w:marBottom w:val="0"/>
      <w:divBdr>
        <w:top w:val="none" w:sz="0" w:space="0" w:color="auto"/>
        <w:left w:val="none" w:sz="0" w:space="0" w:color="auto"/>
        <w:bottom w:val="none" w:sz="0" w:space="0" w:color="auto"/>
        <w:right w:val="none" w:sz="0" w:space="0" w:color="auto"/>
      </w:divBdr>
    </w:div>
    <w:div w:id="1159536668">
      <w:bodyDiv w:val="1"/>
      <w:marLeft w:val="0"/>
      <w:marRight w:val="0"/>
      <w:marTop w:val="0"/>
      <w:marBottom w:val="0"/>
      <w:divBdr>
        <w:top w:val="none" w:sz="0" w:space="0" w:color="auto"/>
        <w:left w:val="none" w:sz="0" w:space="0" w:color="auto"/>
        <w:bottom w:val="none" w:sz="0" w:space="0" w:color="auto"/>
        <w:right w:val="none" w:sz="0" w:space="0" w:color="auto"/>
      </w:divBdr>
      <w:divsChild>
        <w:div w:id="2041659135">
          <w:marLeft w:val="547"/>
          <w:marRight w:val="0"/>
          <w:marTop w:val="115"/>
          <w:marBottom w:val="120"/>
          <w:divBdr>
            <w:top w:val="none" w:sz="0" w:space="0" w:color="auto"/>
            <w:left w:val="none" w:sz="0" w:space="0" w:color="auto"/>
            <w:bottom w:val="none" w:sz="0" w:space="0" w:color="auto"/>
            <w:right w:val="none" w:sz="0" w:space="0" w:color="auto"/>
          </w:divBdr>
        </w:div>
      </w:divsChild>
    </w:div>
    <w:div w:id="1283878437">
      <w:bodyDiv w:val="1"/>
      <w:marLeft w:val="0"/>
      <w:marRight w:val="0"/>
      <w:marTop w:val="0"/>
      <w:marBottom w:val="0"/>
      <w:divBdr>
        <w:top w:val="none" w:sz="0" w:space="0" w:color="auto"/>
        <w:left w:val="none" w:sz="0" w:space="0" w:color="auto"/>
        <w:bottom w:val="none" w:sz="0" w:space="0" w:color="auto"/>
        <w:right w:val="none" w:sz="0" w:space="0" w:color="auto"/>
      </w:divBdr>
    </w:div>
    <w:div w:id="1497958801">
      <w:bodyDiv w:val="1"/>
      <w:marLeft w:val="0"/>
      <w:marRight w:val="0"/>
      <w:marTop w:val="0"/>
      <w:marBottom w:val="0"/>
      <w:divBdr>
        <w:top w:val="none" w:sz="0" w:space="0" w:color="auto"/>
        <w:left w:val="none" w:sz="0" w:space="0" w:color="auto"/>
        <w:bottom w:val="none" w:sz="0" w:space="0" w:color="auto"/>
        <w:right w:val="none" w:sz="0" w:space="0" w:color="auto"/>
      </w:divBdr>
    </w:div>
    <w:div w:id="1570723426">
      <w:bodyDiv w:val="1"/>
      <w:marLeft w:val="0"/>
      <w:marRight w:val="0"/>
      <w:marTop w:val="0"/>
      <w:marBottom w:val="0"/>
      <w:divBdr>
        <w:top w:val="none" w:sz="0" w:space="0" w:color="auto"/>
        <w:left w:val="none" w:sz="0" w:space="0" w:color="auto"/>
        <w:bottom w:val="none" w:sz="0" w:space="0" w:color="auto"/>
        <w:right w:val="none" w:sz="0" w:space="0" w:color="auto"/>
      </w:divBdr>
    </w:div>
    <w:div w:id="1683320242">
      <w:bodyDiv w:val="1"/>
      <w:marLeft w:val="0"/>
      <w:marRight w:val="0"/>
      <w:marTop w:val="0"/>
      <w:marBottom w:val="0"/>
      <w:divBdr>
        <w:top w:val="none" w:sz="0" w:space="0" w:color="auto"/>
        <w:left w:val="none" w:sz="0" w:space="0" w:color="auto"/>
        <w:bottom w:val="none" w:sz="0" w:space="0" w:color="auto"/>
        <w:right w:val="none" w:sz="0" w:space="0" w:color="auto"/>
      </w:divBdr>
    </w:div>
    <w:div w:id="2027517770">
      <w:bodyDiv w:val="1"/>
      <w:marLeft w:val="0"/>
      <w:marRight w:val="0"/>
      <w:marTop w:val="0"/>
      <w:marBottom w:val="0"/>
      <w:divBdr>
        <w:top w:val="none" w:sz="0" w:space="0" w:color="auto"/>
        <w:left w:val="none" w:sz="0" w:space="0" w:color="auto"/>
        <w:bottom w:val="none" w:sz="0" w:space="0" w:color="auto"/>
        <w:right w:val="none" w:sz="0" w:space="0" w:color="auto"/>
      </w:divBdr>
    </w:div>
    <w:div w:id="20577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mailto:help@wida.us" TargetMode="External"/><Relationship Id="rId42" Type="http://schemas.openxmlformats.org/officeDocument/2006/relationships/hyperlink" Target="https://www.doe.mass.edu/mcas/access/access-score-imputations.docx" TargetMode="External"/><Relationship Id="rId47" Type="http://schemas.openxmlformats.org/officeDocument/2006/relationships/hyperlink" Target="https://massgov.service-now.com/accessforells?id=edu_req_form&amp;sys_id=c28a0d00dbb75700d272f12cbf96198e" TargetMode="External"/><Relationship Id="rId63" Type="http://schemas.openxmlformats.org/officeDocument/2006/relationships/hyperlink" Target="https://wida.wisc.edu/about/consortium/ma" TargetMode="External"/><Relationship Id="rId68" Type="http://schemas.openxmlformats.org/officeDocument/2006/relationships/hyperlink" Target="https://wida.wisc.edu/teach/standards/eld" TargetMode="External"/><Relationship Id="rId84" Type="http://schemas.openxmlformats.org/officeDocument/2006/relationships/hyperlink" Target="https://portal.wida.us/webinar/webinarlist?_gl=1*dpkf9q*_ga*MTIxNjMwNTA2MC4xNzI1NDc5NDQ5*_ga_7L7GD9N0RW*MTcyNTQ3OTQ0OC4xLjEuMTcyNTQ3OTkzOS4wLjAuMA.." TargetMode="Externa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footer" Target="footer4.xml"/><Relationship Id="rId37" Type="http://schemas.openxmlformats.org/officeDocument/2006/relationships/hyperlink" Target="https://portal.wida.us/course/courselist;id=374365cd-0a3f-eb11-a2db-0050568beee8" TargetMode="External"/><Relationship Id="rId53" Type="http://schemas.openxmlformats.org/officeDocument/2006/relationships/hyperlink" Target="mailto:WIDA@datarecognitioncorp.com" TargetMode="External"/><Relationship Id="rId58" Type="http://schemas.openxmlformats.org/officeDocument/2006/relationships/hyperlink" Target="https://portal.wida.us/webinar/webinarlist?fl_$0%5Efilters%5ETopic=Technology" TargetMode="External"/><Relationship Id="rId74" Type="http://schemas.openxmlformats.org/officeDocument/2006/relationships/header" Target="header7.xml"/><Relationship Id="rId79" Type="http://schemas.openxmlformats.org/officeDocument/2006/relationships/hyperlink" Target="https://wida.wisc.edu/sites/default/files/resource/Alt-Interpretive-Guide.pdf" TargetMode="External"/><Relationship Id="rId5" Type="http://schemas.openxmlformats.org/officeDocument/2006/relationships/numbering" Target="numbering.xml"/><Relationship Id="rId19" Type="http://schemas.openxmlformats.org/officeDocument/2006/relationships/hyperlink" Target="mailto:WIDA@datarecognitioncorp.com" TargetMode="External"/><Relationship Id="rId14" Type="http://schemas.openxmlformats.org/officeDocument/2006/relationships/image" Target="media/image3.png"/><Relationship Id="rId22" Type="http://schemas.openxmlformats.org/officeDocument/2006/relationships/hyperlink" Target="http://www.doe.mass.edu/mcas/access"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yperlink" Target="http://profiles.doe.mass.edu/" TargetMode="External"/><Relationship Id="rId43" Type="http://schemas.openxmlformats.org/officeDocument/2006/relationships/hyperlink" Target="https://massgov.service-now.com/accessforells?id=edu_req_form&amp;sys_id=c28a0d00dbb75700d272f12cbf96198e" TargetMode="External"/><Relationship Id="rId48" Type="http://schemas.openxmlformats.org/officeDocument/2006/relationships/hyperlink" Target="mailto:access@mass.gov" TargetMode="External"/><Relationship Id="rId56" Type="http://schemas.openxmlformats.org/officeDocument/2006/relationships/hyperlink" Target="https://portal.wida.us/webinar/webinarlist?fl_$0%5Efilters%5ETopic=Technology" TargetMode="External"/><Relationship Id="rId64" Type="http://schemas.openxmlformats.org/officeDocument/2006/relationships/hyperlink" Target="https://portal.wida.us/retrieve/7e3f94f0-2076-eb11-a2dd-0050568beee8/resource" TargetMode="External"/><Relationship Id="rId69" Type="http://schemas.openxmlformats.org/officeDocument/2006/relationships/hyperlink" Target="https://wida.wisc.edu/sites/default/files/resource/Interpretive-Guide.pdf" TargetMode="External"/><Relationship Id="rId77" Type="http://schemas.openxmlformats.org/officeDocument/2006/relationships/hyperlink" Target="mailto:access@mass.gov" TargetMode="External"/><Relationship Id="rId8" Type="http://schemas.openxmlformats.org/officeDocument/2006/relationships/webSettings" Target="webSettings.xml"/><Relationship Id="rId51" Type="http://schemas.openxmlformats.org/officeDocument/2006/relationships/hyperlink" Target="https://www.wida-ams.us/default.aspx?leapp=General+Information" TargetMode="External"/><Relationship Id="rId72" Type="http://schemas.openxmlformats.org/officeDocument/2006/relationships/hyperlink" Target="https://www.doe.mass.edu/mcas/access/" TargetMode="External"/><Relationship Id="rId80" Type="http://schemas.openxmlformats.org/officeDocument/2006/relationships/hyperlink" Target="https://wida.wisc.edu/resources/alternate-proficiency-level-descriptors" TargetMode="External"/><Relationship Id="rId85" Type="http://schemas.openxmlformats.org/officeDocument/2006/relationships/hyperlink" Target="https://wida.wisc.edu/resources/alternate-access-ells-understanding-your-childs-scores"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eader" Target="header2.xml"/><Relationship Id="rId25" Type="http://schemas.openxmlformats.org/officeDocument/2006/relationships/hyperlink" Target="mailto:el@doe.mass.edu" TargetMode="External"/><Relationship Id="rId33" Type="http://schemas.openxmlformats.org/officeDocument/2006/relationships/header" Target="header6.xml"/><Relationship Id="rId38" Type="http://schemas.openxmlformats.org/officeDocument/2006/relationships/hyperlink" Target="https://www.wida-ams.us/default.aspx?leapp=General+Information" TargetMode="External"/><Relationship Id="rId46" Type="http://schemas.openxmlformats.org/officeDocument/2006/relationships/hyperlink" Target="https://wida.wisc.edu/resources/accessibility-and-accommodations-manual" TargetMode="External"/><Relationship Id="rId59" Type="http://schemas.openxmlformats.org/officeDocument/2006/relationships/hyperlink" Target="https://massgov.sharepoint.com/sites/doe-gfs/MCAS_Test_Development/MCAS%20Forms%20Review/Accessibility%20and%20Accommodations/ACCESS%20for%20ELLs/2024-2025/wida.wisc.edu" TargetMode="External"/><Relationship Id="rId67" Type="http://schemas.openxmlformats.org/officeDocument/2006/relationships/hyperlink" Target="https://www.doe.mass.edu/ele/guidance/services-programming.docx" TargetMode="External"/><Relationship Id="rId20" Type="http://schemas.openxmlformats.org/officeDocument/2006/relationships/hyperlink" Target="https://urldefense.proofpoint.com/v2/url?u=https-3A__lists.wisc.edu_t_53561460_146471587_3802137_2007_&amp;d=DwMFaQ&amp;c=lDF7oMaPKXpkYvev9V-fVahWL0QWnGCCAfCDz1Bns_w&amp;r=ZulaIlcSr-OzKZG-COMDL_xXTYSuPEyjom-WUW7CuOk&amp;m=VWFke7jlcHhmzB6EiW6z-KgjaJpspsWLxCSEGJn2xVo&amp;s=wXl5INTw7DYEEUPlikMEVaZLdrtQ1r9TxKLIKdS6owY&amp;e=" TargetMode="External"/><Relationship Id="rId41" Type="http://schemas.openxmlformats.org/officeDocument/2006/relationships/hyperlink" Target="https://portal.wida.us/resource/detail/5fafc1fb-24ca-eb11-a2df-0050568beee8" TargetMode="External"/><Relationship Id="rId54" Type="http://schemas.openxmlformats.org/officeDocument/2006/relationships/hyperlink" Target="https://www.wida-ams.us/default.aspx?leapp=General+Information" TargetMode="External"/><Relationship Id="rId62" Type="http://schemas.openxmlformats.org/officeDocument/2006/relationships/hyperlink" Target="http://www.doe.mass.edu/mcas/access" TargetMode="External"/><Relationship Id="rId70" Type="http://schemas.openxmlformats.org/officeDocument/2006/relationships/hyperlink" Target="https://wida.wisc.edu/sites/default/files/resource/Alt-Interpretive-Guide.pdf" TargetMode="External"/><Relationship Id="rId75" Type="http://schemas.openxmlformats.org/officeDocument/2006/relationships/hyperlink" Target="https://www.doe.mass.edu/ele/resources/communications.html" TargetMode="External"/><Relationship Id="rId83" Type="http://schemas.openxmlformats.org/officeDocument/2006/relationships/hyperlink" Target="https://www.drcedirect.com/all/eca-portal-v2-ui/" TargetMode="External"/><Relationship Id="rId8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access@mass.gov" TargetMode="External"/><Relationship Id="rId28" Type="http://schemas.openxmlformats.org/officeDocument/2006/relationships/hyperlink" Target="https://portal.wida.us/course/courselist;id=374365cd-0a3f-eb11-a2db-0050568beee8" TargetMode="External"/><Relationship Id="rId36" Type="http://schemas.openxmlformats.org/officeDocument/2006/relationships/hyperlink" Target="https://www.drcedirect.com/all/eca-portal-ui/welcome/WIDA" TargetMode="External"/><Relationship Id="rId49" Type="http://schemas.openxmlformats.org/officeDocument/2006/relationships/hyperlink" Target="https://www.doe.mass.edu/mcas/access/studenttransfer-instruct.html" TargetMode="External"/><Relationship Id="rId57" Type="http://schemas.openxmlformats.org/officeDocument/2006/relationships/hyperlink" Target="https://massgov.sharepoint.com/sites/doe-gfs/MCAS_Test_Development/MCAS%20Forms%20Review/Accessibility%20and%20Accommodations/ACCESS%20for%20ELLs/2024-2025/wida.wisc.edu"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wida.wisc.edu/sites/default/files/resource/Accessibility-Accommodations-Manual.pdf" TargetMode="External"/><Relationship Id="rId52" Type="http://schemas.openxmlformats.org/officeDocument/2006/relationships/hyperlink" Target="https://massgov.service-now.com/accessforells?id=edu_req_form&amp;sys_id=c28a0d00dbb75700d272f12cbf96198e" TargetMode="External"/><Relationship Id="rId60" Type="http://schemas.openxmlformats.org/officeDocument/2006/relationships/hyperlink" Target="https://portal.wida.us/webinar/webinarlist?fl_$0%5Efilters%5ETopic=Technology" TargetMode="External"/><Relationship Id="rId65" Type="http://schemas.openxmlformats.org/officeDocument/2006/relationships/hyperlink" Target="https://portal.wida.us/retrieve/11cf2e6c-3e71-eb11-a2dd-0050568beee8/resource" TargetMode="External"/><Relationship Id="rId73" Type="http://schemas.openxmlformats.org/officeDocument/2006/relationships/hyperlink" Target="https://www.wida-ams.us/Documents/Unsecure/Doc.aspx?id=e0fd0438-e169-4d33-a4ad-5eb7c616e95b" TargetMode="External"/><Relationship Id="rId78" Type="http://schemas.openxmlformats.org/officeDocument/2006/relationships/hyperlink" Target="https://wida.wisc.edu/assess/alt-access/scores-reports" TargetMode="External"/><Relationship Id="rId81" Type="http://schemas.openxmlformats.org/officeDocument/2006/relationships/hyperlink" Target="https://wida.wisc.edu/sites/default/files/resource/Alt-ACCESS-Sample-ISR-Families-English.pdf"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ida.wisc.edu/about/consortium/ma" TargetMode="External"/><Relationship Id="rId39" Type="http://schemas.openxmlformats.org/officeDocument/2006/relationships/hyperlink" Target="https://www.wida-ams.us/Documents/Unsecure/Doc.aspx?id=45131c61-a92b-400b-a601-4b4c51d9b6d2" TargetMode="External"/><Relationship Id="rId34" Type="http://schemas.openxmlformats.org/officeDocument/2006/relationships/hyperlink" Target="http://www.doe.mass.edu/infoservices/data/diradmin/list.aspx" TargetMode="External"/><Relationship Id="rId50" Type="http://schemas.openxmlformats.org/officeDocument/2006/relationships/hyperlink" Target="https://www.doe.mass.edu/mcas/access/" TargetMode="External"/><Relationship Id="rId55" Type="http://schemas.openxmlformats.org/officeDocument/2006/relationships/hyperlink" Target="https://www.wida-ams.us/" TargetMode="External"/><Relationship Id="rId76" Type="http://schemas.openxmlformats.org/officeDocument/2006/relationships/hyperlink" Target="https://www.doe.mass.edu/ele/resources/communications.html" TargetMode="External"/><Relationship Id="rId7" Type="http://schemas.openxmlformats.org/officeDocument/2006/relationships/settings" Target="settings.xml"/><Relationship Id="rId71" Type="http://schemas.openxmlformats.org/officeDocument/2006/relationships/hyperlink" Target="http://www.doe.mass.edu/mcas/access/"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profiles.doe.mass.edu/search/search.aspx?leftNavID=11239" TargetMode="External"/><Relationship Id="rId40" Type="http://schemas.openxmlformats.org/officeDocument/2006/relationships/hyperlink" Target="http://profiles.doe.mass.edu/search/search.aspx?leftNavID=11239" TargetMode="External"/><Relationship Id="rId45" Type="http://schemas.openxmlformats.org/officeDocument/2006/relationships/hyperlink" Target="https://massgov.service-now.com/accessforells?id=edu_req_form&amp;sys_id=d719d567db7b17806152f25bbf96195a" TargetMode="External"/><Relationship Id="rId66" Type="http://schemas.openxmlformats.org/officeDocument/2006/relationships/hyperlink" Target="https://portal.wida.us/resource/detail/5fafc1fb-24ca-eb11-a2df-0050568beee8" TargetMode="External"/><Relationship Id="rId87" Type="http://schemas.openxmlformats.org/officeDocument/2006/relationships/theme" Target="theme/theme1.xml"/><Relationship Id="rId61" Type="http://schemas.openxmlformats.org/officeDocument/2006/relationships/hyperlink" Target="https://massgov.sharepoint.com/sites/doe-gfs/MCAS_Test_Development/MCAS%20Forms%20Review/Accessibility%20and%20Accommodations/ACCESS%20for%20ELLs/2024-2025/wida.wisc.edu" TargetMode="External"/><Relationship Id="rId82" Type="http://schemas.openxmlformats.org/officeDocument/2006/relationships/hyperlink" Target="https://wida.wisc.edu/sites/default/files/resource/Alt-ACCESS-Sample-ISR-Educators.pdf"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9561C-750A-4766-813E-D4F5F7946359}">
  <ds:schemaRefs>
    <ds:schemaRef ds:uri="http://schemas.microsoft.com/sharepoint/v3/contenttype/forms"/>
  </ds:schemaRefs>
</ds:datastoreItem>
</file>

<file path=customXml/itemProps2.xml><?xml version="1.0" encoding="utf-8"?>
<ds:datastoreItem xmlns:ds="http://schemas.openxmlformats.org/officeDocument/2006/customXml" ds:itemID="{0415E2ED-42BF-42E9-8D36-085589163943}">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CBF0B512-AE33-4C24-9726-90419E927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EE2D3-93CF-47BF-970A-7365B84C00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18</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Massachusetts ACCESS for ELLs Administration Manual 2024-2025</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ACCESS for ELLs Administration Manual 2024-2025</dc:title>
  <dc:subject/>
  <dc:creator>DESE</dc:creator>
  <cp:keywords/>
  <dc:description/>
  <cp:lastModifiedBy>Zou, Dong (EOE)</cp:lastModifiedBy>
  <cp:revision>4</cp:revision>
  <cp:lastPrinted>2023-09-11T18:15:00Z</cp:lastPrinted>
  <dcterms:created xsi:type="dcterms:W3CDTF">2025-01-07T16:31:00Z</dcterms:created>
  <dcterms:modified xsi:type="dcterms:W3CDTF">2025-01-07T19:31:00Z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