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770FE" w14:textId="77777777" w:rsidR="00032C6B" w:rsidRDefault="001536F3" w:rsidP="00760A00">
      <w:pPr>
        <w:jc w:val="both"/>
      </w:pPr>
      <w:r>
        <w:rPr>
          <w:noProof/>
          <w:lang w:val="lt-LT" w:eastAsia="zh-CN"/>
        </w:rPr>
        <w:drawing>
          <wp:anchor distT="0" distB="0" distL="114300" distR="114300" simplePos="0" relativeHeight="251658240" behindDoc="1" locked="0" layoutInCell="1" allowOverlap="1" wp14:anchorId="02C68B08" wp14:editId="15D0586C">
            <wp:simplePos x="0" y="0"/>
            <wp:positionH relativeFrom="page">
              <wp:posOffset>173809</wp:posOffset>
            </wp:positionH>
            <wp:positionV relativeFrom="paragraph">
              <wp:posOffset>-914400</wp:posOffset>
            </wp:positionV>
            <wp:extent cx="7318828" cy="1447023"/>
            <wp:effectExtent l="0" t="0" r="0" b="0"/>
            <wp:wrapNone/>
            <wp:docPr id="671528852" name="Picture 1"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528852" name="Picture 1" descr="DESE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18828" cy="1447023"/>
                    </a:xfrm>
                    <a:prstGeom prst="rect">
                      <a:avLst/>
                    </a:prstGeom>
                  </pic:spPr>
                </pic:pic>
              </a:graphicData>
            </a:graphic>
            <wp14:sizeRelH relativeFrom="page">
              <wp14:pctWidth>0</wp14:pctWidth>
            </wp14:sizeRelH>
            <wp14:sizeRelV relativeFrom="page">
              <wp14:pctHeight>0</wp14:pctHeight>
            </wp14:sizeRelV>
          </wp:anchor>
        </w:drawing>
      </w:r>
    </w:p>
    <w:p w14:paraId="0A06B832" w14:textId="77777777" w:rsidR="00C84EE3" w:rsidRDefault="00C84EE3" w:rsidP="00760A00">
      <w:pPr>
        <w:jc w:val="both"/>
      </w:pPr>
    </w:p>
    <w:p w14:paraId="3ED50A64" w14:textId="77777777" w:rsidR="000F11A7" w:rsidRDefault="000F11A7" w:rsidP="00760A00">
      <w:pPr>
        <w:jc w:val="both"/>
        <w:sectPr w:rsidR="000F11A7" w:rsidSect="00C84EE3">
          <w:footerReference w:type="default" r:id="rId11"/>
          <w:footerReference w:type="first" r:id="rId12"/>
          <w:pgSz w:w="12240" w:h="15840"/>
          <w:pgMar w:top="1440" w:right="1440" w:bottom="1440" w:left="1440" w:header="720" w:footer="720" w:gutter="0"/>
          <w:cols w:space="720"/>
          <w:titlePg/>
          <w:docGrid w:linePitch="360"/>
        </w:sectPr>
      </w:pPr>
    </w:p>
    <w:p w14:paraId="0DFC68F6" w14:textId="77777777" w:rsidR="00B86C3D" w:rsidRPr="00FC083C" w:rsidRDefault="00B86C3D" w:rsidP="00760A00">
      <w:pPr>
        <w:jc w:val="both"/>
        <w:rPr>
          <w:rFonts w:ascii="Arial" w:hAnsi="Arial" w:cs="Arial"/>
          <w:sz w:val="20"/>
          <w:szCs w:val="20"/>
          <w:lang w:val="it-IT"/>
        </w:rPr>
      </w:pPr>
      <w:r w:rsidRPr="00FC083C">
        <w:rPr>
          <w:rFonts w:ascii="Arial" w:hAnsi="Arial" w:cs="Arial"/>
          <w:sz w:val="20"/>
          <w:szCs w:val="20"/>
          <w:lang w:val="it-IT"/>
        </w:rPr>
        <w:t>135 Santilli Hwy, Everett MA 02149   Voice: (781) 388-3000   TTY: 1-800-439-2370    www.doe.mass.edu</w:t>
      </w:r>
    </w:p>
    <w:p w14:paraId="5BCD3A01" w14:textId="77777777" w:rsidR="00C3665B" w:rsidRPr="00FC083C" w:rsidRDefault="00C3665B" w:rsidP="00760A00">
      <w:pPr>
        <w:pBdr>
          <w:bottom w:val="single" w:sz="4" w:space="1" w:color="auto"/>
        </w:pBdr>
        <w:spacing w:after="0" w:line="240" w:lineRule="auto"/>
        <w:jc w:val="both"/>
        <w:rPr>
          <w:rFonts w:ascii="Arial" w:hAnsi="Arial" w:cs="Arial"/>
          <w:lang w:val="it-IT"/>
        </w:rPr>
      </w:pPr>
      <w:bookmarkStart w:id="0" w:name="TO"/>
      <w:bookmarkStart w:id="1" w:name="FROM"/>
      <w:bookmarkStart w:id="2" w:name="DATE"/>
      <w:bookmarkStart w:id="3" w:name="RE"/>
      <w:bookmarkEnd w:id="0"/>
      <w:bookmarkEnd w:id="1"/>
      <w:bookmarkEnd w:id="2"/>
      <w:bookmarkEnd w:id="3"/>
    </w:p>
    <w:p w14:paraId="6B3732B8" w14:textId="77777777" w:rsidR="00B150A1" w:rsidRPr="00FC083C" w:rsidRDefault="00B150A1" w:rsidP="00760A00">
      <w:pPr>
        <w:jc w:val="both"/>
        <w:rPr>
          <w:rFonts w:ascii="Arial" w:hAnsi="Arial" w:cs="Arial"/>
          <w:sz w:val="16"/>
          <w:szCs w:val="16"/>
          <w:lang w:val="it-IT"/>
        </w:rPr>
      </w:pPr>
    </w:p>
    <w:p w14:paraId="3FA1AE6F" w14:textId="77777777" w:rsidR="002E4BDE" w:rsidRPr="00FC083C" w:rsidRDefault="002E4BDE" w:rsidP="00760A00">
      <w:pPr>
        <w:jc w:val="both"/>
        <w:rPr>
          <w:rFonts w:ascii="Arial" w:hAnsi="Arial" w:cs="Arial"/>
          <w:sz w:val="16"/>
          <w:szCs w:val="16"/>
          <w:lang w:val="it-IT"/>
        </w:rPr>
        <w:sectPr w:rsidR="002E4BDE" w:rsidRPr="00FC083C" w:rsidSect="00725BB6">
          <w:footerReference w:type="default" r:id="rId13"/>
          <w:type w:val="continuous"/>
          <w:pgSz w:w="12240" w:h="15840"/>
          <w:pgMar w:top="1440" w:right="1440" w:bottom="1440" w:left="1440" w:header="720" w:footer="720" w:gutter="0"/>
          <w:cols w:space="720"/>
          <w:docGrid w:linePitch="360"/>
        </w:sectPr>
      </w:pPr>
    </w:p>
    <w:p w14:paraId="6F91CE3F" w14:textId="1E549868" w:rsidR="00FB6F9B" w:rsidRPr="0033447C" w:rsidRDefault="00637CA5" w:rsidP="0033447C">
      <w:pPr>
        <w:pStyle w:val="Heading1"/>
      </w:pPr>
      <w:r w:rsidRPr="0033447C">
        <w:t xml:space="preserve">Gusht </w:t>
      </w:r>
      <w:r w:rsidR="00FB6F9B" w:rsidRPr="0033447C">
        <w:t>2026</w:t>
      </w:r>
    </w:p>
    <w:p w14:paraId="47A23961" w14:textId="77777777" w:rsidR="00FB6F9B" w:rsidRPr="00FC083C" w:rsidRDefault="00FB6F9B" w:rsidP="00760A00">
      <w:pPr>
        <w:spacing w:after="0" w:line="276" w:lineRule="auto"/>
        <w:jc w:val="both"/>
        <w:rPr>
          <w:rFonts w:cs="Arial"/>
          <w:sz w:val="16"/>
          <w:szCs w:val="16"/>
          <w:lang w:val="it-IT"/>
        </w:rPr>
      </w:pPr>
    </w:p>
    <w:p w14:paraId="358006B2" w14:textId="77777777" w:rsidR="00FB6F9B" w:rsidRPr="00FC083C" w:rsidRDefault="00FB6F9B" w:rsidP="00760A00">
      <w:pPr>
        <w:spacing w:after="0" w:line="276" w:lineRule="auto"/>
        <w:jc w:val="both"/>
        <w:rPr>
          <w:lang w:val="it-IT"/>
        </w:rPr>
      </w:pPr>
      <w:r w:rsidRPr="00FC083C">
        <w:rPr>
          <w:lang w:val="it-IT"/>
        </w:rPr>
        <w:t>I dashur Prind ose Kujdestar,</w:t>
      </w:r>
    </w:p>
    <w:p w14:paraId="0B8DA6F2" w14:textId="77777777" w:rsidR="00FB6F9B" w:rsidRPr="00FC083C" w:rsidRDefault="00FB6F9B" w:rsidP="00760A00">
      <w:pPr>
        <w:spacing w:after="0" w:line="276" w:lineRule="auto"/>
        <w:jc w:val="both"/>
        <w:rPr>
          <w:lang w:val="it-IT"/>
        </w:rPr>
      </w:pPr>
    </w:p>
    <w:p w14:paraId="3C5B0AB3" w14:textId="77777777" w:rsidR="00FB6F9B" w:rsidRPr="00FC083C" w:rsidRDefault="00FB6F9B" w:rsidP="00760A00">
      <w:pPr>
        <w:spacing w:after="0" w:line="276" w:lineRule="auto"/>
        <w:jc w:val="both"/>
        <w:rPr>
          <w:rFonts w:cs="Arial"/>
          <w:lang w:val="it-IT"/>
        </w:rPr>
      </w:pPr>
      <w:r w:rsidRPr="00FC083C">
        <w:rPr>
          <w:lang w:val="it-IT"/>
        </w:rPr>
        <w:t>Departamenti i Arsimit Fillor dhe të Mesëm ka lançuar së fundmi</w:t>
      </w:r>
      <w:r w:rsidR="00F602CC" w:rsidRPr="00FC083C">
        <w:rPr>
          <w:rFonts w:ascii="Arial" w:hAnsi="Arial" w:cs="Arial"/>
          <w:lang w:val="it-IT"/>
        </w:rPr>
        <w:t xml:space="preserve"> </w:t>
      </w:r>
      <w:hyperlink r:id="rId14" w:history="1">
        <w:r w:rsidR="00F602CC" w:rsidRPr="00FC083C">
          <w:rPr>
            <w:rStyle w:val="Hyperlink"/>
            <w:rFonts w:ascii="Arial" w:hAnsi="Arial" w:cs="Arial"/>
            <w:lang w:val="it-IT"/>
          </w:rPr>
          <w:t>MCAS Family Portal</w:t>
        </w:r>
      </w:hyperlink>
      <w:r w:rsidR="00F602CC" w:rsidRPr="00FC083C">
        <w:rPr>
          <w:rFonts w:ascii="Arial" w:hAnsi="Arial" w:cs="Arial"/>
          <w:lang w:val="it-IT"/>
        </w:rPr>
        <w:t xml:space="preserve"> </w:t>
      </w:r>
      <w:r w:rsidRPr="00FC083C">
        <w:rPr>
          <w:lang w:val="it-IT"/>
        </w:rPr>
        <w:t>i cili do t'u mundësojë familjeve të kenë qasje në rezultatet e testeve shtetërore të fëmijës së tyre. Ju duhet të merrni informacion nga distrikti juaj se si të hyni në portal duke përdorur një kod të veçantë regjistrimi. Portali ofron rezultatet fillestare të fëmijës suaj nga testet e Massachusetts Comprehensive Assessment System (MCAS) që ai/ajo ka zhvilluar në pranverën e vitit 2026. Edhe pse këto rezultate janë paraprake dhe mund të ndryshojnë pak, DESE po i ndan ato me familjet herët këtë vit në përgjigje të komenteve të marra dhe për t'i ndihmuar familjet të përgatiten për fillimin e shkollës në vjeshtë.</w:t>
      </w:r>
    </w:p>
    <w:p w14:paraId="0BB63A1D" w14:textId="77777777" w:rsidR="00FB6F9B" w:rsidRPr="00FC083C" w:rsidRDefault="00FB6F9B" w:rsidP="00760A00">
      <w:pPr>
        <w:spacing w:after="0" w:line="276" w:lineRule="auto"/>
        <w:jc w:val="both"/>
        <w:rPr>
          <w:rFonts w:cs="Arial"/>
          <w:sz w:val="16"/>
          <w:szCs w:val="16"/>
          <w:lang w:val="it-IT"/>
        </w:rPr>
      </w:pPr>
    </w:p>
    <w:p w14:paraId="68E03024" w14:textId="77777777" w:rsidR="00FB6F9B" w:rsidRPr="00FC083C" w:rsidRDefault="00FB6F9B" w:rsidP="00760A00">
      <w:pPr>
        <w:spacing w:after="0" w:line="276" w:lineRule="auto"/>
        <w:jc w:val="both"/>
        <w:rPr>
          <w:rFonts w:cs="Arial"/>
          <w:sz w:val="16"/>
          <w:szCs w:val="16"/>
          <w:lang w:val="it-IT"/>
        </w:rPr>
      </w:pPr>
    </w:p>
    <w:p w14:paraId="7BA3CB76" w14:textId="5D436559" w:rsidR="00FB6F9B" w:rsidRPr="00FC083C" w:rsidRDefault="00637CA5" w:rsidP="00760A00">
      <w:pPr>
        <w:spacing w:after="0" w:line="276" w:lineRule="auto"/>
        <w:jc w:val="both"/>
        <w:rPr>
          <w:lang w:val="it-IT"/>
        </w:rPr>
      </w:pPr>
      <w:r w:rsidRPr="00FC083C">
        <w:rPr>
          <w:lang w:val="it-IT"/>
        </w:rPr>
        <w:t>J</w:t>
      </w:r>
      <w:r w:rsidR="00FB6F9B" w:rsidRPr="00FC083C">
        <w:rPr>
          <w:lang w:val="it-IT"/>
        </w:rPr>
        <w:t>anë të disponueshme rezultatet paraprake të arteve të gjuhës angleze</w:t>
      </w:r>
      <w:r w:rsidRPr="00FC083C">
        <w:rPr>
          <w:lang w:val="it-IT"/>
        </w:rPr>
        <w:t xml:space="preserve"> dhe të matematikës</w:t>
      </w:r>
      <w:r w:rsidR="00FB6F9B" w:rsidRPr="00FC083C">
        <w:rPr>
          <w:lang w:val="it-IT"/>
        </w:rPr>
        <w:t xml:space="preserve">. Rezultatet paraprake </w:t>
      </w:r>
      <w:r w:rsidRPr="00FC083C">
        <w:rPr>
          <w:lang w:val="it-IT"/>
        </w:rPr>
        <w:t>të</w:t>
      </w:r>
      <w:r w:rsidR="00FB6F9B" w:rsidRPr="00FC083C">
        <w:rPr>
          <w:lang w:val="it-IT"/>
        </w:rPr>
        <w:t xml:space="preserve"> shkencës dhe edukimit qytetar për nxënësit që i kanë zhvilluar këto teste, do të jenë </w:t>
      </w:r>
      <w:r w:rsidRPr="00FC083C">
        <w:rPr>
          <w:lang w:val="it-IT"/>
        </w:rPr>
        <w:t xml:space="preserve">gjithashtu </w:t>
      </w:r>
      <w:r w:rsidR="00FB6F9B" w:rsidRPr="00FC083C">
        <w:rPr>
          <w:lang w:val="it-IT"/>
        </w:rPr>
        <w:t>të disponueshme. Rezultatet përfundimtare, duke përfshirë informacionin mbi progresin e nxënësit dhe krahasimet me rezultatet e shkollës, distriktit dhe të gjithë shtetit, do të jenë të disponueshme në fund të shtatorit. Portali do të përfshijë gjithashtu rezultatet e viteve të mëparshme.</w:t>
      </w:r>
    </w:p>
    <w:p w14:paraId="55C16DC5" w14:textId="77777777" w:rsidR="00FB6F9B" w:rsidRPr="00FC083C" w:rsidRDefault="00FB6F9B" w:rsidP="00760A00">
      <w:pPr>
        <w:spacing w:after="0" w:line="276" w:lineRule="auto"/>
        <w:jc w:val="both"/>
        <w:rPr>
          <w:lang w:val="it-IT"/>
        </w:rPr>
      </w:pPr>
    </w:p>
    <w:p w14:paraId="789CFACD" w14:textId="77777777" w:rsidR="00FB6F9B" w:rsidRPr="00FC083C" w:rsidRDefault="00FB6F9B" w:rsidP="00760A00">
      <w:pPr>
        <w:spacing w:after="0" w:line="276" w:lineRule="auto"/>
        <w:jc w:val="both"/>
        <w:rPr>
          <w:lang w:val="it-IT"/>
        </w:rPr>
      </w:pPr>
      <w:r w:rsidRPr="00FC083C">
        <w:rPr>
          <w:lang w:val="it-IT"/>
        </w:rPr>
        <w:t>Ju inkurajoj të shqyrtoni rezultatet e fëmijës suaj. Megjithëse rezultatet e MCAS janë vetëm një pjesë e informacionit mbi përvojën e të nxënit të fëmijës suaj, ato mund të ofrojnë informacion të dobishëm për progresin dhe pikat e forta të fëmijës suaj, si dhe për fushat ku mbështetja shtesë mund të jetë e dobishme.</w:t>
      </w:r>
    </w:p>
    <w:p w14:paraId="394E7B51" w14:textId="77777777" w:rsidR="00FB6F9B" w:rsidRPr="00FC083C" w:rsidRDefault="00FB6F9B" w:rsidP="00760A00">
      <w:pPr>
        <w:spacing w:after="0" w:line="276" w:lineRule="auto"/>
        <w:jc w:val="both"/>
        <w:rPr>
          <w:lang w:val="it-IT"/>
        </w:rPr>
      </w:pPr>
    </w:p>
    <w:p w14:paraId="12DD9B2F" w14:textId="77777777" w:rsidR="00FB6F9B" w:rsidRPr="00FC083C" w:rsidRDefault="00FB6F9B" w:rsidP="00760A00">
      <w:pPr>
        <w:spacing w:after="0" w:line="276" w:lineRule="auto"/>
        <w:jc w:val="both"/>
        <w:rPr>
          <w:rFonts w:cs="Arial"/>
          <w:lang w:val="it-IT"/>
        </w:rPr>
      </w:pPr>
      <w:r w:rsidRPr="00FC083C">
        <w:rPr>
          <w:lang w:val="it-IT"/>
        </w:rPr>
        <w:t>Informacioni bazë rreth testit përfshihet më poshtë dhe në portal, por nëse keni pyetje në lidhje me fëmijën tuaj individualisht, ju lutemi kontaktoni shkollën e fëmijës suaj.</w:t>
      </w:r>
    </w:p>
    <w:p w14:paraId="41F02766" w14:textId="5A971BDC" w:rsidR="00F602CC" w:rsidRDefault="60086327" w:rsidP="00760A00">
      <w:pPr>
        <w:spacing w:after="0" w:line="276" w:lineRule="auto"/>
        <w:jc w:val="both"/>
        <w:rPr>
          <w:rFonts w:ascii="Arial" w:hAnsi="Arial" w:cs="Arial"/>
        </w:rPr>
      </w:pPr>
      <w:r w:rsidRPr="534EA4E2">
        <w:rPr>
          <w:rFonts w:ascii="Arial" w:hAnsi="Arial" w:cs="Arial"/>
        </w:rPr>
        <w:t>.</w:t>
      </w:r>
      <w:r w:rsidR="00F602CC" w:rsidRPr="534EA4E2">
        <w:rPr>
          <w:rFonts w:ascii="Arial" w:hAnsi="Arial" w:cs="Arial"/>
        </w:rPr>
        <w:t xml:space="preserve"> </w:t>
      </w:r>
    </w:p>
    <w:p w14:paraId="352450F7" w14:textId="77777777" w:rsidR="00F602CC" w:rsidRPr="00F602CC" w:rsidRDefault="00F602CC" w:rsidP="00760A00">
      <w:pPr>
        <w:spacing w:after="0" w:line="276" w:lineRule="auto"/>
        <w:jc w:val="both"/>
        <w:rPr>
          <w:rFonts w:ascii="Arial" w:hAnsi="Arial" w:cs="Arial"/>
          <w:sz w:val="16"/>
          <w:szCs w:val="16"/>
        </w:rPr>
      </w:pPr>
    </w:p>
    <w:p w14:paraId="6BECD3BC" w14:textId="77777777" w:rsidR="00FB6F9B" w:rsidRPr="003E5979" w:rsidRDefault="00FB6F9B" w:rsidP="00760A00">
      <w:pPr>
        <w:spacing w:after="0" w:line="276" w:lineRule="auto"/>
        <w:jc w:val="both"/>
        <w:rPr>
          <w:rFonts w:cs="Arial"/>
          <w:b/>
          <w:bCs/>
          <w:i/>
          <w:iCs/>
        </w:rPr>
      </w:pPr>
      <w:r w:rsidRPr="003E5979">
        <w:rPr>
          <w:b/>
          <w:bCs/>
          <w:i/>
          <w:iCs/>
        </w:rPr>
        <w:t>Rreth rezultateve të fëmijës suaj</w:t>
      </w:r>
      <w:r w:rsidRPr="003E5979">
        <w:rPr>
          <w:rFonts w:cs="Arial"/>
          <w:b/>
          <w:bCs/>
          <w:i/>
          <w:iCs/>
        </w:rPr>
        <w:t>:</w:t>
      </w:r>
    </w:p>
    <w:p w14:paraId="7783B3BF" w14:textId="77777777" w:rsidR="00FB6F9B" w:rsidRPr="003E5979" w:rsidRDefault="00FB6F9B" w:rsidP="00760A00">
      <w:pPr>
        <w:spacing w:after="0" w:line="276" w:lineRule="auto"/>
        <w:jc w:val="both"/>
        <w:rPr>
          <w:rFonts w:cs="Arial"/>
        </w:rPr>
      </w:pPr>
      <w:r w:rsidRPr="003E5979">
        <w:t>Rezultatet e MCAS klasifikohen në një nga katër nivelet e arritjes:</w:t>
      </w:r>
    </w:p>
    <w:p w14:paraId="1293961C" w14:textId="77777777" w:rsidR="00FB6F9B" w:rsidRPr="003E5979" w:rsidRDefault="00FB6F9B" w:rsidP="00760A00">
      <w:pPr>
        <w:pStyle w:val="ListParagraph"/>
        <w:numPr>
          <w:ilvl w:val="0"/>
          <w:numId w:val="1"/>
        </w:numPr>
        <w:spacing w:after="0" w:line="276" w:lineRule="auto"/>
        <w:jc w:val="both"/>
        <w:rPr>
          <w:rFonts w:cs="Arial"/>
        </w:rPr>
      </w:pPr>
      <w:r w:rsidRPr="003E5979">
        <w:t>Tejkalon Pritshmëritë</w:t>
      </w:r>
    </w:p>
    <w:p w14:paraId="42F25D0E" w14:textId="77777777" w:rsidR="00FB6F9B" w:rsidRPr="003E5979" w:rsidRDefault="00FB6F9B" w:rsidP="00760A00">
      <w:pPr>
        <w:pStyle w:val="ListParagraph"/>
        <w:numPr>
          <w:ilvl w:val="0"/>
          <w:numId w:val="1"/>
        </w:numPr>
        <w:spacing w:after="0" w:line="276" w:lineRule="auto"/>
        <w:jc w:val="both"/>
        <w:rPr>
          <w:rFonts w:cs="Arial"/>
        </w:rPr>
      </w:pPr>
      <w:r w:rsidRPr="003E5979">
        <w:lastRenderedPageBreak/>
        <w:t>Përmbush Pritshmëritë</w:t>
      </w:r>
    </w:p>
    <w:p w14:paraId="66E8B45B" w14:textId="77777777" w:rsidR="00FB6F9B" w:rsidRPr="003E5979" w:rsidRDefault="00FB6F9B" w:rsidP="00760A00">
      <w:pPr>
        <w:pStyle w:val="ListParagraph"/>
        <w:numPr>
          <w:ilvl w:val="0"/>
          <w:numId w:val="1"/>
        </w:numPr>
        <w:spacing w:after="0" w:line="276" w:lineRule="auto"/>
        <w:jc w:val="both"/>
        <w:rPr>
          <w:rFonts w:cs="Arial"/>
        </w:rPr>
      </w:pPr>
      <w:r w:rsidRPr="003E5979">
        <w:t>Përmbush Pjesërisht Pritshmëritë, dhe</w:t>
      </w:r>
      <w:r w:rsidRPr="003E5979">
        <w:rPr>
          <w:rFonts w:cs="Arial"/>
        </w:rPr>
        <w:t xml:space="preserve"> </w:t>
      </w:r>
    </w:p>
    <w:p w14:paraId="085BF1D6" w14:textId="77777777" w:rsidR="00FB6F9B" w:rsidRPr="003E5979" w:rsidRDefault="00FB6F9B" w:rsidP="00760A00">
      <w:pPr>
        <w:pStyle w:val="ListParagraph"/>
        <w:numPr>
          <w:ilvl w:val="0"/>
          <w:numId w:val="1"/>
        </w:numPr>
        <w:spacing w:after="0" w:line="276" w:lineRule="auto"/>
        <w:jc w:val="both"/>
        <w:rPr>
          <w:rFonts w:cs="Arial"/>
        </w:rPr>
      </w:pPr>
      <w:r w:rsidRPr="003E5979">
        <w:t>Nuk i Përmbush Pritshmëritë.</w:t>
      </w:r>
    </w:p>
    <w:p w14:paraId="4A594C00" w14:textId="77777777" w:rsidR="00FB6F9B" w:rsidRPr="003E5979" w:rsidRDefault="00FB6F9B" w:rsidP="00760A00">
      <w:pPr>
        <w:spacing w:after="0" w:line="276" w:lineRule="auto"/>
        <w:jc w:val="both"/>
        <w:rPr>
          <w:rFonts w:cs="Arial"/>
          <w:sz w:val="16"/>
          <w:szCs w:val="16"/>
        </w:rPr>
      </w:pPr>
    </w:p>
    <w:p w14:paraId="0CC08391" w14:textId="4B339677" w:rsidR="00F02510" w:rsidRDefault="00FB6F9B" w:rsidP="00F02510">
      <w:pPr>
        <w:autoSpaceDE w:val="0"/>
        <w:autoSpaceDN w:val="0"/>
        <w:adjustRightInd w:val="0"/>
        <w:spacing w:after="0" w:line="276" w:lineRule="auto"/>
        <w:jc w:val="both"/>
        <w:rPr>
          <w:rFonts w:ascii="Helvetica" w:hAnsi="Helvetica" w:cs="Helvetica"/>
          <w:color w:val="000000"/>
          <w:kern w:val="0"/>
          <w:lang w:val="lt-LT"/>
        </w:rPr>
      </w:pPr>
      <w:r w:rsidRPr="003E5979">
        <w:t xml:space="preserve">Rezultatet tregojnë nivelin e arritjes së fëmijës suaj, gjë që mund të jetë një pikë e mirë nisjeje për biseda me mësuesin e fëmijës suaj. </w:t>
      </w:r>
      <w:r w:rsidR="00F02510">
        <w:rPr>
          <w:rFonts w:ascii="Helvetica" w:hAnsi="Helvetica" w:cs="Helvetica"/>
          <w:color w:val="000000"/>
          <w:kern w:val="0"/>
          <w:lang w:val="lt-LT"/>
        </w:rPr>
        <w:t>Nëse rezultatet MCAS të fëmijës suaj nuk përputhen me informacione të tjera (si notat ose rezultatet e vlerësimeve lokale) që keni marrë nga shkolla e fëmijës suaj, mund të diskutoni arsyet e këtyre diferencave.</w:t>
      </w:r>
    </w:p>
    <w:p w14:paraId="5EC56AC0" w14:textId="77777777" w:rsidR="00FB6F9B" w:rsidRPr="00FC083C" w:rsidRDefault="00FB6F9B" w:rsidP="00760A00">
      <w:pPr>
        <w:spacing w:after="0" w:line="276" w:lineRule="auto"/>
        <w:jc w:val="both"/>
        <w:rPr>
          <w:rFonts w:cs="Arial"/>
          <w:lang w:val="lt-LT"/>
        </w:rPr>
      </w:pPr>
      <w:r w:rsidRPr="00FC083C">
        <w:rPr>
          <w:lang w:val="lt-LT"/>
        </w:rPr>
        <w:t>Vini re se nëse fëmija juaj ka marrë pjesë në MCAS Alternate Assessment (MCAS-Alt), rezultatet e tij/saj raportohen me nivele të ndryshme arritjeje (Progressing, Emerging, Awareness, ose Incomplete).</w:t>
      </w:r>
    </w:p>
    <w:p w14:paraId="3216C728" w14:textId="08381E3E" w:rsidR="00F602CC" w:rsidRPr="008E4399" w:rsidRDefault="00F602CC" w:rsidP="00760A00">
      <w:pPr>
        <w:spacing w:after="0" w:line="276" w:lineRule="auto"/>
        <w:jc w:val="both"/>
        <w:rPr>
          <w:rFonts w:ascii="Arial" w:hAnsi="Arial" w:cs="Arial"/>
        </w:rPr>
      </w:pPr>
      <w:r w:rsidRPr="3367E433">
        <w:rPr>
          <w:rFonts w:ascii="Arial" w:hAnsi="Arial" w:cs="Arial"/>
        </w:rPr>
        <w:t>.</w:t>
      </w:r>
    </w:p>
    <w:p w14:paraId="2EE314FC" w14:textId="77777777" w:rsidR="00F602CC" w:rsidRPr="00F602CC" w:rsidRDefault="00F602CC" w:rsidP="00760A00">
      <w:pPr>
        <w:spacing w:after="0" w:line="276" w:lineRule="auto"/>
        <w:jc w:val="both"/>
        <w:rPr>
          <w:rFonts w:ascii="Arial" w:hAnsi="Arial" w:cs="Arial"/>
          <w:sz w:val="16"/>
          <w:szCs w:val="16"/>
        </w:rPr>
      </w:pPr>
    </w:p>
    <w:p w14:paraId="6B412236" w14:textId="77777777" w:rsidR="00FB6F9B" w:rsidRPr="003E5979" w:rsidRDefault="00FB6F9B" w:rsidP="00760A00">
      <w:pPr>
        <w:spacing w:after="0" w:line="276" w:lineRule="auto"/>
        <w:jc w:val="both"/>
        <w:rPr>
          <w:b/>
          <w:bCs/>
          <w:i/>
          <w:iCs/>
        </w:rPr>
      </w:pPr>
      <w:r w:rsidRPr="003E5979">
        <w:rPr>
          <w:b/>
          <w:bCs/>
          <w:i/>
          <w:iCs/>
        </w:rPr>
        <w:t>Rreth përmbajtjes që mat MCAS:</w:t>
      </w:r>
    </w:p>
    <w:p w14:paraId="52E4D113" w14:textId="77777777" w:rsidR="00FB6F9B" w:rsidRPr="003E5979" w:rsidRDefault="00FB6F9B" w:rsidP="00760A00">
      <w:pPr>
        <w:spacing w:after="0" w:line="276" w:lineRule="auto"/>
        <w:jc w:val="both"/>
      </w:pPr>
      <w:r w:rsidRPr="003E5979">
        <w:t>MCAS mat njohuritë dhe aftësitë e përfshira në</w:t>
      </w:r>
      <w:r w:rsidR="00F602CC" w:rsidRPr="137D7C89">
        <w:rPr>
          <w:rFonts w:ascii="Arial" w:hAnsi="Arial" w:cs="Arial"/>
        </w:rPr>
        <w:t xml:space="preserve"> </w:t>
      </w:r>
      <w:hyperlink r:id="rId15">
        <w:r w:rsidR="00F602CC" w:rsidRPr="137D7C89">
          <w:rPr>
            <w:rStyle w:val="Hyperlink"/>
            <w:rFonts w:ascii="Arial" w:hAnsi="Arial" w:cs="Arial"/>
          </w:rPr>
          <w:t>Massachusetts state learning standards</w:t>
        </w:r>
      </w:hyperlink>
      <w:r w:rsidR="00F602CC" w:rsidRPr="137D7C89">
        <w:rPr>
          <w:rFonts w:ascii="Arial" w:hAnsi="Arial" w:cs="Arial"/>
        </w:rPr>
        <w:t xml:space="preserve">. </w:t>
      </w:r>
      <w:r w:rsidRPr="003E5979">
        <w:t>Mësuesit dhe ekspertë të tjerë i kanë hartuar këto standarde për të ndihmuar në përgatitjen e nxënësve për sukses në nivelin e ardhshëm shkollor dhe më tej. Në një kuptim më të gjerë, standardet mësimore të Massachusetts janë krijuar për t’i ndihmuar nxënësit të zhvillojnë njohuritë dhe aftësitë që u nevojiten për të pasur sukses në shkollë, në karrierë dhe në jetën qytetare.</w:t>
      </w:r>
    </w:p>
    <w:p w14:paraId="615A0A74" w14:textId="2F35A80F" w:rsidR="00F602CC" w:rsidRPr="008E4399" w:rsidRDefault="00F602CC" w:rsidP="00760A00">
      <w:pPr>
        <w:spacing w:after="0" w:line="276" w:lineRule="auto"/>
        <w:jc w:val="both"/>
        <w:rPr>
          <w:rFonts w:ascii="Arial" w:hAnsi="Arial" w:cs="Arial"/>
        </w:rPr>
      </w:pPr>
      <w:r w:rsidRPr="137D7C89">
        <w:rPr>
          <w:rFonts w:ascii="Arial" w:hAnsi="Arial" w:cs="Arial"/>
        </w:rPr>
        <w:t>.</w:t>
      </w:r>
    </w:p>
    <w:p w14:paraId="564FFD86" w14:textId="77777777" w:rsidR="00F602CC" w:rsidRPr="00F602CC" w:rsidRDefault="00F602CC" w:rsidP="00760A00">
      <w:pPr>
        <w:spacing w:after="0" w:line="276" w:lineRule="auto"/>
        <w:jc w:val="both"/>
        <w:rPr>
          <w:rFonts w:ascii="Arial" w:hAnsi="Arial" w:cs="Arial"/>
          <w:sz w:val="16"/>
          <w:szCs w:val="16"/>
        </w:rPr>
      </w:pPr>
    </w:p>
    <w:p w14:paraId="55BDE169" w14:textId="28CB6285" w:rsidR="00F602CC" w:rsidRDefault="00FB6F9B" w:rsidP="00760A00">
      <w:pPr>
        <w:spacing w:after="0" w:line="276" w:lineRule="auto"/>
        <w:jc w:val="both"/>
        <w:rPr>
          <w:rFonts w:ascii="Arial" w:hAnsi="Arial" w:cs="Arial"/>
        </w:rPr>
      </w:pPr>
      <w:r w:rsidRPr="003E5979">
        <w:t>Mësuesit e Massachusetts dhe ekspertë të tjerë i marrin këto standarde mësimore dhe i përdorin ato për të</w:t>
      </w:r>
      <w:r w:rsidR="00F602CC">
        <w:rPr>
          <w:rFonts w:ascii="Arial" w:hAnsi="Arial" w:cs="Arial"/>
        </w:rPr>
        <w:t xml:space="preserve"> </w:t>
      </w:r>
      <w:hyperlink r:id="rId16" w:history="1">
        <w:r w:rsidR="00F602CC" w:rsidRPr="003D6567">
          <w:rPr>
            <w:rStyle w:val="Hyperlink"/>
            <w:rFonts w:ascii="Arial" w:hAnsi="Arial" w:cs="Arial"/>
          </w:rPr>
          <w:t>review and develop</w:t>
        </w:r>
        <w:r w:rsidR="00F602CC">
          <w:rPr>
            <w:rStyle w:val="Hyperlink"/>
            <w:rFonts w:ascii="Arial" w:hAnsi="Arial" w:cs="Arial"/>
          </w:rPr>
          <w:t xml:space="preserve"> MCAS</w:t>
        </w:r>
        <w:r w:rsidR="00F602CC" w:rsidRPr="003D6567">
          <w:rPr>
            <w:rStyle w:val="Hyperlink"/>
            <w:rFonts w:ascii="Arial" w:hAnsi="Arial" w:cs="Arial"/>
          </w:rPr>
          <w:t xml:space="preserve"> questions</w:t>
        </w:r>
      </w:hyperlink>
      <w:r w:rsidR="00F602CC">
        <w:rPr>
          <w:rFonts w:ascii="Arial" w:hAnsi="Arial" w:cs="Arial"/>
        </w:rPr>
        <w:t xml:space="preserve">. </w:t>
      </w:r>
    </w:p>
    <w:p w14:paraId="707D49EA" w14:textId="77777777" w:rsidR="00F602CC" w:rsidRPr="00F602CC" w:rsidRDefault="00F602CC" w:rsidP="00760A00">
      <w:pPr>
        <w:spacing w:after="0" w:line="276" w:lineRule="auto"/>
        <w:jc w:val="both"/>
        <w:rPr>
          <w:rFonts w:ascii="Arial" w:hAnsi="Arial" w:cs="Arial"/>
          <w:b/>
          <w:bCs/>
          <w:sz w:val="16"/>
          <w:szCs w:val="16"/>
        </w:rPr>
      </w:pPr>
    </w:p>
    <w:p w14:paraId="422E28B0" w14:textId="77777777" w:rsidR="00FB6F9B" w:rsidRPr="003E5979" w:rsidRDefault="00FB6F9B" w:rsidP="00760A00">
      <w:pPr>
        <w:spacing w:after="0" w:line="276" w:lineRule="auto"/>
        <w:jc w:val="both"/>
        <w:rPr>
          <w:rFonts w:cs="Arial"/>
          <w:b/>
          <w:bCs/>
          <w:i/>
          <w:iCs/>
        </w:rPr>
      </w:pPr>
      <w:r w:rsidRPr="003E5979">
        <w:rPr>
          <w:b/>
          <w:bCs/>
          <w:i/>
          <w:iCs/>
        </w:rPr>
        <w:t>Rreth MCAS:</w:t>
      </w:r>
    </w:p>
    <w:p w14:paraId="1819B1DC" w14:textId="7D93ECB5" w:rsidR="00F602CC" w:rsidRDefault="00FB6F9B" w:rsidP="00760A00">
      <w:pPr>
        <w:spacing w:after="0" w:line="276" w:lineRule="auto"/>
        <w:jc w:val="both"/>
        <w:rPr>
          <w:rFonts w:ascii="Arial" w:hAnsi="Arial" w:cs="Arial"/>
        </w:rPr>
      </w:pPr>
      <w:r w:rsidRPr="003E5979">
        <w:t>Nxënësit në klasat 3-8 zhvillojnë çdo vit testet e arteve të gjuhës angleze dhe matematikës, dhe gjithashtu i zhvillojnë këto teste një herë gjatë shkollës së mesme. Testet e shkencës zhvillohen në klasën e 5-të, klasën e 8-të dhe një herë gjatë shkollës së mesme. Testet e edukimit qytetar zhvillohen në klasën e 8-të. Disa prej këtyre testeve kërkohen nga ligjet shtetërore dhe federale</w:t>
      </w:r>
      <w:r w:rsidR="00F602CC">
        <w:rPr>
          <w:rFonts w:ascii="Arial" w:hAnsi="Arial" w:cs="Arial"/>
        </w:rPr>
        <w:t>.</w:t>
      </w:r>
      <w:r w:rsidR="00F602CC" w:rsidRPr="6D001A60">
        <w:rPr>
          <w:rFonts w:ascii="Arial" w:hAnsi="Arial" w:cs="Arial"/>
        </w:rPr>
        <w:t xml:space="preserve"> </w:t>
      </w:r>
    </w:p>
    <w:p w14:paraId="2CC910AD" w14:textId="77777777" w:rsidR="00F602CC" w:rsidRPr="00F602CC" w:rsidRDefault="00F602CC" w:rsidP="00760A00">
      <w:pPr>
        <w:spacing w:after="0" w:line="276" w:lineRule="auto"/>
        <w:jc w:val="both"/>
        <w:rPr>
          <w:rFonts w:ascii="Arial" w:hAnsi="Arial" w:cs="Arial"/>
          <w:sz w:val="16"/>
          <w:szCs w:val="16"/>
        </w:rPr>
      </w:pPr>
    </w:p>
    <w:p w14:paraId="389188D3" w14:textId="0FFC8A20" w:rsidR="00F602CC" w:rsidRDefault="00FB6F9B" w:rsidP="00760A00">
      <w:pPr>
        <w:spacing w:after="0" w:line="276" w:lineRule="auto"/>
        <w:jc w:val="both"/>
        <w:rPr>
          <w:rFonts w:ascii="Arial" w:hAnsi="Arial" w:cs="Arial"/>
        </w:rPr>
      </w:pPr>
      <w:r w:rsidRPr="003E5979">
        <w:t>Rezultatet e MCAS nuk janë pjesë e kërkesës shtetërore për diplomim, por testet mbeten një burim i rëndësishëm informacioni për familjet, edukatorët dhe politikëbërësit. Përveç kësaj, rezultatet e MCAS të nxënësve të</w:t>
      </w:r>
      <w:r w:rsidR="00F602CC" w:rsidRPr="6D001A60">
        <w:rPr>
          <w:rFonts w:ascii="Arial" w:hAnsi="Arial" w:cs="Arial"/>
        </w:rPr>
        <w:t xml:space="preserve"> </w:t>
      </w:r>
      <w:hyperlink r:id="rId17">
        <w:r w:rsidR="00F602CC" w:rsidRPr="6D001A60">
          <w:rPr>
            <w:rStyle w:val="Hyperlink"/>
            <w:rFonts w:ascii="Arial" w:hAnsi="Arial" w:cs="Arial"/>
          </w:rPr>
          <w:t>scholarships</w:t>
        </w:r>
      </w:hyperlink>
      <w:r w:rsidR="00F602CC" w:rsidRPr="6D001A60">
        <w:rPr>
          <w:rFonts w:ascii="Arial" w:hAnsi="Arial" w:cs="Arial"/>
        </w:rPr>
        <w:t xml:space="preserve"> </w:t>
      </w:r>
      <w:r w:rsidRPr="003E5979">
        <w:t>së mesme mund t’i kualifikojnë ata për bursa studimi në kolegje dhe universitete shtetërore dhe mund të përmbushin një pjesë të kërkesave për</w:t>
      </w:r>
      <w:r w:rsidR="00F602CC">
        <w:rPr>
          <w:rFonts w:ascii="Arial" w:hAnsi="Arial" w:cs="Arial"/>
        </w:rPr>
        <w:t xml:space="preserve"> </w:t>
      </w:r>
      <w:hyperlink r:id="rId18" w:history="1">
        <w:r w:rsidR="00F602CC" w:rsidRPr="00A8570F">
          <w:rPr>
            <w:rStyle w:val="Hyperlink"/>
            <w:rFonts w:ascii="Arial" w:hAnsi="Arial" w:cs="Arial"/>
          </w:rPr>
          <w:t>State Seal of Biliteracy</w:t>
        </w:r>
      </w:hyperlink>
      <w:r w:rsidR="00F602CC">
        <w:rPr>
          <w:rFonts w:ascii="Arial" w:hAnsi="Arial" w:cs="Arial"/>
        </w:rPr>
        <w:t>.</w:t>
      </w:r>
    </w:p>
    <w:p w14:paraId="423AE789" w14:textId="77777777" w:rsidR="00F602CC" w:rsidRPr="00F602CC" w:rsidRDefault="00F602CC" w:rsidP="00760A00">
      <w:pPr>
        <w:spacing w:after="0" w:line="276" w:lineRule="auto"/>
        <w:jc w:val="both"/>
        <w:rPr>
          <w:rFonts w:ascii="Arial" w:hAnsi="Arial" w:cs="Arial"/>
          <w:sz w:val="16"/>
          <w:szCs w:val="16"/>
        </w:rPr>
      </w:pPr>
    </w:p>
    <w:p w14:paraId="68D14749" w14:textId="117989B5" w:rsidR="00F602CC" w:rsidRDefault="00FB6F9B" w:rsidP="00760A00">
      <w:pPr>
        <w:spacing w:after="0" w:line="276" w:lineRule="auto"/>
        <w:jc w:val="both"/>
        <w:rPr>
          <w:rFonts w:ascii="Arial" w:hAnsi="Arial" w:cs="Arial"/>
        </w:rPr>
      </w:pPr>
      <w:r w:rsidRPr="003E5979">
        <w:t>Rezultatet e MCAS përfshihen në sistemin e</w:t>
      </w:r>
      <w:r w:rsidR="00F602CC" w:rsidRPr="6D001A60">
        <w:rPr>
          <w:rFonts w:ascii="Arial" w:hAnsi="Arial" w:cs="Arial"/>
        </w:rPr>
        <w:t xml:space="preserve"> </w:t>
      </w:r>
      <w:hyperlink r:id="rId19">
        <w:r w:rsidR="00F602CC" w:rsidRPr="6D001A60">
          <w:rPr>
            <w:rStyle w:val="Hyperlink"/>
            <w:rFonts w:ascii="Arial" w:hAnsi="Arial" w:cs="Arial"/>
          </w:rPr>
          <w:t>accountability system</w:t>
        </w:r>
      </w:hyperlink>
      <w:r w:rsidR="00F602CC" w:rsidRPr="6D001A60">
        <w:rPr>
          <w:rFonts w:ascii="Arial" w:hAnsi="Arial" w:cs="Arial"/>
        </w:rPr>
        <w:t xml:space="preserve"> </w:t>
      </w:r>
      <w:r w:rsidRPr="003E5979">
        <w:t xml:space="preserve">download), i cili identifikon se cilat shkolla dhe distrikte kanë nevojë për ndihmë. Me fjalë të tjera, rezultatet </w:t>
      </w:r>
      <w:r w:rsidRPr="003E5979">
        <w:lastRenderedPageBreak/>
        <w:t>e MCAS ju ndihmojnë të kuptoni se si po ecën fëmija juaj dhe më ndihmojnë mua të kuptoj se si po funksionon sistemi i shkollave publike të shtetit tonë. Rezultatet e MCAS na ndihmojnë të identifikojmë prirjet dhe të shohim se ku shkollat dhe distriktet mund të kenë nevojë për ndihmë</w:t>
      </w:r>
      <w:r w:rsidR="00F602CC" w:rsidRPr="6D001A60">
        <w:rPr>
          <w:rFonts w:ascii="Arial" w:hAnsi="Arial" w:cs="Arial"/>
        </w:rPr>
        <w:t xml:space="preserve">. </w:t>
      </w:r>
    </w:p>
    <w:p w14:paraId="3FA8B787" w14:textId="77777777" w:rsidR="00F602CC" w:rsidRPr="00F602CC" w:rsidRDefault="00F602CC" w:rsidP="00760A00">
      <w:pPr>
        <w:spacing w:after="0" w:line="276" w:lineRule="auto"/>
        <w:jc w:val="both"/>
        <w:rPr>
          <w:rFonts w:ascii="Arial" w:hAnsi="Arial" w:cs="Arial"/>
          <w:sz w:val="16"/>
          <w:szCs w:val="16"/>
        </w:rPr>
      </w:pPr>
    </w:p>
    <w:p w14:paraId="4695811F" w14:textId="03401568" w:rsidR="00F602CC" w:rsidRPr="00FB6F9B" w:rsidRDefault="00FB6F9B" w:rsidP="00760A00">
      <w:pPr>
        <w:spacing w:after="0" w:line="276" w:lineRule="auto"/>
        <w:jc w:val="both"/>
        <w:rPr>
          <w:rFonts w:cs="Arial"/>
        </w:rPr>
      </w:pPr>
      <w:r w:rsidRPr="003E5979">
        <w:t>Qëllimi ynë është që çdo nxënës të ndihet i mbështetur dhe të jetë i përgatitur për mundësitë e shumta që ofrohen në Massachusetts dhe më gjerë.</w:t>
      </w:r>
      <w:r w:rsidRPr="003E5979">
        <w:rPr>
          <w:rFonts w:cs="Arial"/>
        </w:rPr>
        <w:t xml:space="preserve"> </w:t>
      </w:r>
      <w:r w:rsidR="00F602CC">
        <w:rPr>
          <w:rFonts w:ascii="Arial" w:hAnsi="Arial" w:cs="Arial"/>
        </w:rPr>
        <w:t xml:space="preserve">. </w:t>
      </w:r>
    </w:p>
    <w:p w14:paraId="70875C3F" w14:textId="77777777" w:rsidR="00F602CC" w:rsidRPr="00F602CC" w:rsidRDefault="00F602CC" w:rsidP="00760A00">
      <w:pPr>
        <w:spacing w:after="0" w:line="276" w:lineRule="auto"/>
        <w:jc w:val="both"/>
        <w:rPr>
          <w:rFonts w:ascii="Arial" w:hAnsi="Arial" w:cs="Arial"/>
          <w:b/>
          <w:bCs/>
          <w:sz w:val="16"/>
          <w:szCs w:val="16"/>
        </w:rPr>
      </w:pPr>
    </w:p>
    <w:p w14:paraId="13EAE2DD" w14:textId="583A8348" w:rsidR="00F602CC" w:rsidRPr="008E4399" w:rsidRDefault="00FB6F9B" w:rsidP="00760A00">
      <w:pPr>
        <w:spacing w:after="0" w:line="276" w:lineRule="auto"/>
        <w:jc w:val="both"/>
        <w:rPr>
          <w:rFonts w:ascii="Arial" w:hAnsi="Arial" w:cs="Arial"/>
          <w:b/>
          <w:bCs/>
          <w:i/>
          <w:iCs/>
        </w:rPr>
      </w:pPr>
      <w:r w:rsidRPr="003E5979">
        <w:rPr>
          <w:b/>
          <w:bCs/>
          <w:i/>
          <w:iCs/>
        </w:rPr>
        <w:t>Informacion shtesë</w:t>
      </w:r>
      <w:r w:rsidR="00F602CC" w:rsidRPr="008E4399">
        <w:rPr>
          <w:rFonts w:ascii="Arial" w:hAnsi="Arial" w:cs="Arial"/>
          <w:b/>
          <w:bCs/>
          <w:i/>
          <w:iCs/>
        </w:rPr>
        <w:t>:</w:t>
      </w:r>
    </w:p>
    <w:p w14:paraId="350DE312" w14:textId="4A483CDB" w:rsidR="00F602CC" w:rsidRPr="008E4399" w:rsidRDefault="00F602CC" w:rsidP="00760A00">
      <w:pPr>
        <w:spacing w:after="0" w:line="276" w:lineRule="auto"/>
        <w:jc w:val="both"/>
        <w:rPr>
          <w:rFonts w:ascii="Arial" w:hAnsi="Arial" w:cs="Arial"/>
        </w:rPr>
      </w:pPr>
      <w:hyperlink r:id="rId20" w:history="1">
        <w:r w:rsidRPr="008E4399">
          <w:rPr>
            <w:rStyle w:val="Hyperlink"/>
            <w:rFonts w:ascii="Arial" w:hAnsi="Arial" w:cs="Arial"/>
          </w:rPr>
          <w:t>More information about MCAS</w:t>
        </w:r>
      </w:hyperlink>
      <w:r w:rsidRPr="008E4399">
        <w:rPr>
          <w:rFonts w:ascii="Arial" w:hAnsi="Arial" w:cs="Arial"/>
        </w:rPr>
        <w:t xml:space="preserve"> </w:t>
      </w:r>
      <w:r w:rsidR="00760A00" w:rsidRPr="003E5979">
        <w:t>është i disponueshëm në faqen e internetit të DESE.</w:t>
      </w:r>
      <w:r w:rsidRPr="008E4399">
        <w:rPr>
          <w:rFonts w:ascii="Arial" w:hAnsi="Arial" w:cs="Arial"/>
        </w:rPr>
        <w:t>.</w:t>
      </w:r>
    </w:p>
    <w:p w14:paraId="0266A4AB" w14:textId="77777777" w:rsidR="00F602CC" w:rsidRPr="00F602CC" w:rsidRDefault="00F602CC" w:rsidP="00760A00">
      <w:pPr>
        <w:spacing w:after="0" w:line="276" w:lineRule="auto"/>
        <w:jc w:val="both"/>
        <w:rPr>
          <w:rFonts w:ascii="Arial" w:hAnsi="Arial" w:cs="Arial"/>
          <w:sz w:val="16"/>
          <w:szCs w:val="16"/>
        </w:rPr>
      </w:pPr>
    </w:p>
    <w:p w14:paraId="74547297" w14:textId="04BD25EE" w:rsidR="137D7C89" w:rsidRDefault="137D7C89" w:rsidP="00760A00">
      <w:pPr>
        <w:spacing w:after="0" w:line="276" w:lineRule="auto"/>
        <w:jc w:val="both"/>
        <w:rPr>
          <w:rFonts w:ascii="Arial" w:hAnsi="Arial" w:cs="Arial"/>
        </w:rPr>
      </w:pPr>
    </w:p>
    <w:p w14:paraId="05FF1B63" w14:textId="702606B5" w:rsidR="00760A00" w:rsidRDefault="00760A00" w:rsidP="00760A00">
      <w:pPr>
        <w:pStyle w:val="NormalWeb"/>
        <w:spacing w:before="0" w:beforeAutospacing="0" w:after="0" w:afterAutospacing="0"/>
        <w:jc w:val="both"/>
        <w:rPr>
          <w:rFonts w:asciiTheme="minorHAnsi" w:hAnsiTheme="minorHAnsi"/>
        </w:rPr>
      </w:pPr>
      <w:r w:rsidRPr="003E5979">
        <w:rPr>
          <w:rFonts w:asciiTheme="minorHAnsi" w:hAnsiTheme="minorHAnsi"/>
        </w:rPr>
        <w:t>Me respekt,</w:t>
      </w:r>
    </w:p>
    <w:p w14:paraId="7DDC49FB" w14:textId="77777777" w:rsidR="00760A00" w:rsidRPr="003E5979" w:rsidRDefault="00760A00" w:rsidP="00760A00">
      <w:pPr>
        <w:pStyle w:val="NormalWeb"/>
        <w:spacing w:before="0" w:beforeAutospacing="0" w:after="0" w:afterAutospacing="0"/>
        <w:jc w:val="both"/>
        <w:rPr>
          <w:rFonts w:asciiTheme="minorHAnsi" w:hAnsiTheme="minorHAnsi"/>
        </w:rPr>
      </w:pPr>
    </w:p>
    <w:p w14:paraId="26CA5DFD" w14:textId="77777777" w:rsidR="00760A00" w:rsidRPr="003E5979" w:rsidRDefault="00760A00" w:rsidP="00760A00">
      <w:pPr>
        <w:pStyle w:val="NormalWeb"/>
        <w:spacing w:before="0" w:beforeAutospacing="0" w:after="0" w:afterAutospacing="0"/>
        <w:jc w:val="both"/>
        <w:rPr>
          <w:rFonts w:asciiTheme="minorHAnsi" w:hAnsiTheme="minorHAnsi"/>
        </w:rPr>
      </w:pPr>
      <w:r w:rsidRPr="003E5979">
        <w:rPr>
          <w:rFonts w:asciiTheme="minorHAnsi" w:hAnsiTheme="minorHAnsi"/>
        </w:rPr>
        <w:t>Pedro Martinez</w:t>
      </w:r>
    </w:p>
    <w:p w14:paraId="3C846F27" w14:textId="77777777" w:rsidR="00760A00" w:rsidRPr="003E5979" w:rsidRDefault="00760A00" w:rsidP="00760A00">
      <w:pPr>
        <w:pStyle w:val="NormalWeb"/>
        <w:spacing w:before="0" w:beforeAutospacing="0" w:after="0" w:afterAutospacing="0"/>
        <w:jc w:val="both"/>
        <w:rPr>
          <w:rFonts w:asciiTheme="minorHAnsi" w:hAnsiTheme="minorHAnsi"/>
        </w:rPr>
      </w:pPr>
      <w:r w:rsidRPr="003E5979">
        <w:rPr>
          <w:rFonts w:asciiTheme="minorHAnsi" w:hAnsiTheme="minorHAnsi"/>
        </w:rPr>
        <w:t>Komisioner (Commissioner)</w:t>
      </w:r>
    </w:p>
    <w:p w14:paraId="1360C732" w14:textId="4B93F3DC" w:rsidR="00E63E19" w:rsidRPr="00482BA2" w:rsidRDefault="00E63E19" w:rsidP="00760A00">
      <w:pPr>
        <w:spacing w:after="0" w:line="276" w:lineRule="auto"/>
        <w:jc w:val="both"/>
        <w:rPr>
          <w:rFonts w:ascii="Arial" w:hAnsi="Arial" w:cs="Arial"/>
        </w:rPr>
      </w:pPr>
    </w:p>
    <w:sectPr w:rsidR="00E63E19" w:rsidRPr="00482BA2" w:rsidSect="00725BB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ADB2C" w14:textId="77777777" w:rsidR="00DE177F" w:rsidRDefault="00DE177F" w:rsidP="00C84EE3">
      <w:pPr>
        <w:spacing w:after="0" w:line="240" w:lineRule="auto"/>
      </w:pPr>
      <w:r>
        <w:separator/>
      </w:r>
    </w:p>
  </w:endnote>
  <w:endnote w:type="continuationSeparator" w:id="0">
    <w:p w14:paraId="7C04D0C4" w14:textId="77777777" w:rsidR="00DE177F" w:rsidRDefault="00DE177F" w:rsidP="00C84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226FA" w14:textId="77777777" w:rsidR="00725BB6" w:rsidRDefault="004C46FB">
    <w:pPr>
      <w:pStyle w:val="Footer"/>
    </w:pPr>
    <w:r>
      <w:rPr>
        <w:noProof/>
        <w:lang w:val="lt-LT" w:eastAsia="zh-CN"/>
      </w:rPr>
      <w:drawing>
        <wp:anchor distT="0" distB="0" distL="114300" distR="114300" simplePos="0" relativeHeight="251658240" behindDoc="1" locked="0" layoutInCell="1" allowOverlap="1" wp14:anchorId="2AC6420E" wp14:editId="12E0D15B">
          <wp:simplePos x="0" y="0"/>
          <wp:positionH relativeFrom="margin">
            <wp:align>center</wp:align>
          </wp:positionH>
          <wp:positionV relativeFrom="paragraph">
            <wp:posOffset>-22225</wp:posOffset>
          </wp:positionV>
          <wp:extent cx="7472567" cy="495510"/>
          <wp:effectExtent l="0" t="0" r="0" b="0"/>
          <wp:wrapNone/>
          <wp:docPr id="97760463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604634"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472567" cy="49551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C6FA6" w14:textId="77777777" w:rsidR="004C46FB" w:rsidRDefault="004C46FB">
    <w:pPr>
      <w:pStyle w:val="Footer"/>
      <w:jc w:val="right"/>
    </w:pPr>
  </w:p>
  <w:p w14:paraId="56F41562" w14:textId="77777777" w:rsidR="00C84EE3" w:rsidRPr="009600D2" w:rsidRDefault="00C84EE3">
    <w:pPr>
      <w:pStyle w:val="Footer"/>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584847137"/>
      <w:docPartObj>
        <w:docPartGallery w:val="Page Numbers (Bottom of Page)"/>
        <w:docPartUnique/>
      </w:docPartObj>
    </w:sdtPr>
    <w:sdtEndPr>
      <w:rPr>
        <w:noProof/>
      </w:rPr>
    </w:sdtEndPr>
    <w:sdtContent>
      <w:p w14:paraId="3303AFE6" w14:textId="087045C3" w:rsidR="001B3D3D" w:rsidRPr="00C95D04" w:rsidRDefault="001B3D3D">
        <w:pPr>
          <w:pStyle w:val="Footer"/>
          <w:jc w:val="right"/>
          <w:rPr>
            <w:rFonts w:ascii="Arial" w:hAnsi="Arial" w:cs="Arial"/>
          </w:rPr>
        </w:pPr>
        <w:r w:rsidRPr="00C95D04">
          <w:rPr>
            <w:rFonts w:ascii="Arial" w:hAnsi="Arial" w:cs="Arial"/>
          </w:rPr>
          <w:fldChar w:fldCharType="begin"/>
        </w:r>
        <w:r w:rsidRPr="00C95D04">
          <w:rPr>
            <w:rFonts w:ascii="Arial" w:hAnsi="Arial" w:cs="Arial"/>
          </w:rPr>
          <w:instrText xml:space="preserve"> PAGE   \* MERGEFORMAT </w:instrText>
        </w:r>
        <w:r w:rsidRPr="00C95D04">
          <w:rPr>
            <w:rFonts w:ascii="Arial" w:hAnsi="Arial" w:cs="Arial"/>
          </w:rPr>
          <w:fldChar w:fldCharType="separate"/>
        </w:r>
        <w:r w:rsidR="00F02510">
          <w:rPr>
            <w:rFonts w:ascii="Arial" w:hAnsi="Arial" w:cs="Arial"/>
            <w:noProof/>
          </w:rPr>
          <w:t>2</w:t>
        </w:r>
        <w:r w:rsidRPr="00C95D04">
          <w:rPr>
            <w:rFonts w:ascii="Arial" w:hAnsi="Arial" w:cs="Arial"/>
            <w:noProof/>
          </w:rPr>
          <w:fldChar w:fldCharType="end"/>
        </w:r>
      </w:p>
    </w:sdtContent>
  </w:sdt>
  <w:p w14:paraId="2F7FDBB4" w14:textId="77777777" w:rsidR="00BE0EFA" w:rsidRPr="00C95D04" w:rsidRDefault="00BE0EFA">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773B1" w14:textId="77777777" w:rsidR="00DE177F" w:rsidRDefault="00DE177F" w:rsidP="00C84EE3">
      <w:pPr>
        <w:spacing w:after="0" w:line="240" w:lineRule="auto"/>
      </w:pPr>
      <w:r>
        <w:separator/>
      </w:r>
    </w:p>
  </w:footnote>
  <w:footnote w:type="continuationSeparator" w:id="0">
    <w:p w14:paraId="15CA8D35" w14:textId="77777777" w:rsidR="00DE177F" w:rsidRDefault="00DE177F" w:rsidP="00C84E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1C6179"/>
    <w:multiLevelType w:val="hybridMultilevel"/>
    <w:tmpl w:val="6088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873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ttachedTemplate r:id="rId1"/>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66A"/>
    <w:rsid w:val="00032C6B"/>
    <w:rsid w:val="000B7084"/>
    <w:rsid w:val="000C4174"/>
    <w:rsid w:val="000E481D"/>
    <w:rsid w:val="000F11A7"/>
    <w:rsid w:val="001068F1"/>
    <w:rsid w:val="00127E97"/>
    <w:rsid w:val="00134123"/>
    <w:rsid w:val="00135F34"/>
    <w:rsid w:val="0014454D"/>
    <w:rsid w:val="001536F3"/>
    <w:rsid w:val="00162FD2"/>
    <w:rsid w:val="001A5F2E"/>
    <w:rsid w:val="001B1FD9"/>
    <w:rsid w:val="001B3D3D"/>
    <w:rsid w:val="001B41DA"/>
    <w:rsid w:val="001F1D3E"/>
    <w:rsid w:val="001F6971"/>
    <w:rsid w:val="00200649"/>
    <w:rsid w:val="0021555D"/>
    <w:rsid w:val="002E4BDE"/>
    <w:rsid w:val="00311A71"/>
    <w:rsid w:val="00332A74"/>
    <w:rsid w:val="0033447C"/>
    <w:rsid w:val="00334D5E"/>
    <w:rsid w:val="003926CC"/>
    <w:rsid w:val="0039604D"/>
    <w:rsid w:val="003E2FDF"/>
    <w:rsid w:val="003E3B73"/>
    <w:rsid w:val="00410E88"/>
    <w:rsid w:val="004169F1"/>
    <w:rsid w:val="004615BF"/>
    <w:rsid w:val="00473F40"/>
    <w:rsid w:val="00482BA2"/>
    <w:rsid w:val="00490D13"/>
    <w:rsid w:val="004A291D"/>
    <w:rsid w:val="004C3965"/>
    <w:rsid w:val="004C46FB"/>
    <w:rsid w:val="00560D69"/>
    <w:rsid w:val="00583DC1"/>
    <w:rsid w:val="00593B50"/>
    <w:rsid w:val="00594751"/>
    <w:rsid w:val="005A00CE"/>
    <w:rsid w:val="005C41EA"/>
    <w:rsid w:val="00637CA5"/>
    <w:rsid w:val="006738A6"/>
    <w:rsid w:val="006C22E6"/>
    <w:rsid w:val="006E6BDC"/>
    <w:rsid w:val="006F27F5"/>
    <w:rsid w:val="006F474B"/>
    <w:rsid w:val="006F4B1B"/>
    <w:rsid w:val="00725BB6"/>
    <w:rsid w:val="00733713"/>
    <w:rsid w:val="007415A4"/>
    <w:rsid w:val="00753723"/>
    <w:rsid w:val="00760A00"/>
    <w:rsid w:val="007628BB"/>
    <w:rsid w:val="007647E2"/>
    <w:rsid w:val="0079511B"/>
    <w:rsid w:val="007B28DE"/>
    <w:rsid w:val="007C2E84"/>
    <w:rsid w:val="0083306A"/>
    <w:rsid w:val="00864969"/>
    <w:rsid w:val="008937BD"/>
    <w:rsid w:val="008F75C1"/>
    <w:rsid w:val="009160C0"/>
    <w:rsid w:val="00922FD3"/>
    <w:rsid w:val="00932874"/>
    <w:rsid w:val="009600D2"/>
    <w:rsid w:val="00974C47"/>
    <w:rsid w:val="00985BFF"/>
    <w:rsid w:val="009A1AB4"/>
    <w:rsid w:val="009A28ED"/>
    <w:rsid w:val="009C566A"/>
    <w:rsid w:val="009D566C"/>
    <w:rsid w:val="00A41B7A"/>
    <w:rsid w:val="00A47614"/>
    <w:rsid w:val="00A86089"/>
    <w:rsid w:val="00AA748F"/>
    <w:rsid w:val="00AA7682"/>
    <w:rsid w:val="00AA7E6D"/>
    <w:rsid w:val="00AB547A"/>
    <w:rsid w:val="00AC2A7B"/>
    <w:rsid w:val="00B02E4F"/>
    <w:rsid w:val="00B076DE"/>
    <w:rsid w:val="00B150A1"/>
    <w:rsid w:val="00B35E0D"/>
    <w:rsid w:val="00B5429F"/>
    <w:rsid w:val="00B7260C"/>
    <w:rsid w:val="00B83826"/>
    <w:rsid w:val="00B86C3D"/>
    <w:rsid w:val="00BE0EFA"/>
    <w:rsid w:val="00BE1C10"/>
    <w:rsid w:val="00BE5695"/>
    <w:rsid w:val="00C009B3"/>
    <w:rsid w:val="00C31524"/>
    <w:rsid w:val="00C3665B"/>
    <w:rsid w:val="00C644C3"/>
    <w:rsid w:val="00C824D2"/>
    <w:rsid w:val="00C84EE3"/>
    <w:rsid w:val="00C95934"/>
    <w:rsid w:val="00C95D04"/>
    <w:rsid w:val="00CB178B"/>
    <w:rsid w:val="00D33AAF"/>
    <w:rsid w:val="00D607E3"/>
    <w:rsid w:val="00D86A95"/>
    <w:rsid w:val="00D94D2B"/>
    <w:rsid w:val="00DC0635"/>
    <w:rsid w:val="00DD07DD"/>
    <w:rsid w:val="00DE177F"/>
    <w:rsid w:val="00DF53F8"/>
    <w:rsid w:val="00E0707D"/>
    <w:rsid w:val="00E1637A"/>
    <w:rsid w:val="00E41304"/>
    <w:rsid w:val="00E60944"/>
    <w:rsid w:val="00E63E19"/>
    <w:rsid w:val="00E76720"/>
    <w:rsid w:val="00F00022"/>
    <w:rsid w:val="00F02510"/>
    <w:rsid w:val="00F23A24"/>
    <w:rsid w:val="00F24E91"/>
    <w:rsid w:val="00F500A0"/>
    <w:rsid w:val="00F602CC"/>
    <w:rsid w:val="00F92968"/>
    <w:rsid w:val="00F93DAF"/>
    <w:rsid w:val="00FB6F9B"/>
    <w:rsid w:val="00FC083C"/>
    <w:rsid w:val="0128E3FD"/>
    <w:rsid w:val="01356DC5"/>
    <w:rsid w:val="0B23F0C0"/>
    <w:rsid w:val="0B7587BC"/>
    <w:rsid w:val="137D7C89"/>
    <w:rsid w:val="1D5DE480"/>
    <w:rsid w:val="20551977"/>
    <w:rsid w:val="2126F39B"/>
    <w:rsid w:val="29610792"/>
    <w:rsid w:val="2ADC0FE0"/>
    <w:rsid w:val="3367E433"/>
    <w:rsid w:val="3B8886FE"/>
    <w:rsid w:val="3D7F093E"/>
    <w:rsid w:val="419312B7"/>
    <w:rsid w:val="45A980F8"/>
    <w:rsid w:val="46A8C622"/>
    <w:rsid w:val="4880A60B"/>
    <w:rsid w:val="534EA4E2"/>
    <w:rsid w:val="54537A78"/>
    <w:rsid w:val="55B73D35"/>
    <w:rsid w:val="576581F6"/>
    <w:rsid w:val="5B69D71A"/>
    <w:rsid w:val="5BEF9C21"/>
    <w:rsid w:val="5F303D15"/>
    <w:rsid w:val="60086327"/>
    <w:rsid w:val="6C7F4CC6"/>
    <w:rsid w:val="7490E63A"/>
    <w:rsid w:val="75785C2E"/>
    <w:rsid w:val="76DBEBCE"/>
    <w:rsid w:val="7778479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45432"/>
  <w15:docId w15:val="{300C15B4-A0A7-4ACA-92D8-03605A777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47C"/>
    <w:pPr>
      <w:spacing w:after="0" w:line="276" w:lineRule="auto"/>
      <w:jc w:val="both"/>
      <w:outlineLvl w:val="0"/>
    </w:pPr>
    <w:rPr>
      <w:lang w:val="it-IT"/>
    </w:rPr>
  </w:style>
  <w:style w:type="paragraph" w:styleId="Heading2">
    <w:name w:val="heading 2"/>
    <w:basedOn w:val="Normal"/>
    <w:next w:val="Normal"/>
    <w:link w:val="Heading2Char"/>
    <w:uiPriority w:val="9"/>
    <w:unhideWhenUsed/>
    <w:qFormat/>
    <w:rsid w:val="00C84E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4E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4E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4E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4E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4E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4E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4E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47C"/>
    <w:rPr>
      <w:lang w:val="it-IT"/>
    </w:rPr>
  </w:style>
  <w:style w:type="character" w:customStyle="1" w:styleId="Heading2Char">
    <w:name w:val="Heading 2 Char"/>
    <w:basedOn w:val="DefaultParagraphFont"/>
    <w:link w:val="Heading2"/>
    <w:uiPriority w:val="9"/>
    <w:rsid w:val="00C84E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4E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4E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4E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4E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4E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4E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4EE3"/>
    <w:rPr>
      <w:rFonts w:eastAsiaTheme="majorEastAsia" w:cstheme="majorBidi"/>
      <w:color w:val="272727" w:themeColor="text1" w:themeTint="D8"/>
    </w:rPr>
  </w:style>
  <w:style w:type="paragraph" w:styleId="Title">
    <w:name w:val="Title"/>
    <w:basedOn w:val="Normal"/>
    <w:next w:val="Normal"/>
    <w:link w:val="TitleChar"/>
    <w:uiPriority w:val="10"/>
    <w:qFormat/>
    <w:rsid w:val="00C84E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4E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4E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4E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4EE3"/>
    <w:pPr>
      <w:spacing w:before="160"/>
      <w:jc w:val="center"/>
    </w:pPr>
    <w:rPr>
      <w:i/>
      <w:iCs/>
      <w:color w:val="404040" w:themeColor="text1" w:themeTint="BF"/>
    </w:rPr>
  </w:style>
  <w:style w:type="character" w:customStyle="1" w:styleId="QuoteChar">
    <w:name w:val="Quote Char"/>
    <w:basedOn w:val="DefaultParagraphFont"/>
    <w:link w:val="Quote"/>
    <w:uiPriority w:val="29"/>
    <w:rsid w:val="00C84EE3"/>
    <w:rPr>
      <w:i/>
      <w:iCs/>
      <w:color w:val="404040" w:themeColor="text1" w:themeTint="BF"/>
    </w:rPr>
  </w:style>
  <w:style w:type="paragraph" w:styleId="ListParagraph">
    <w:name w:val="List Paragraph"/>
    <w:basedOn w:val="Normal"/>
    <w:uiPriority w:val="34"/>
    <w:qFormat/>
    <w:rsid w:val="00C84EE3"/>
    <w:pPr>
      <w:ind w:left="720"/>
      <w:contextualSpacing/>
    </w:pPr>
  </w:style>
  <w:style w:type="character" w:styleId="IntenseEmphasis">
    <w:name w:val="Intense Emphasis"/>
    <w:basedOn w:val="DefaultParagraphFont"/>
    <w:uiPriority w:val="21"/>
    <w:qFormat/>
    <w:rsid w:val="00C84EE3"/>
    <w:rPr>
      <w:i/>
      <w:iCs/>
      <w:color w:val="0F4761" w:themeColor="accent1" w:themeShade="BF"/>
    </w:rPr>
  </w:style>
  <w:style w:type="paragraph" w:styleId="IntenseQuote">
    <w:name w:val="Intense Quote"/>
    <w:basedOn w:val="Normal"/>
    <w:next w:val="Normal"/>
    <w:link w:val="IntenseQuoteChar"/>
    <w:uiPriority w:val="30"/>
    <w:qFormat/>
    <w:rsid w:val="00C84E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4EE3"/>
    <w:rPr>
      <w:i/>
      <w:iCs/>
      <w:color w:val="0F4761" w:themeColor="accent1" w:themeShade="BF"/>
    </w:rPr>
  </w:style>
  <w:style w:type="character" w:styleId="IntenseReference">
    <w:name w:val="Intense Reference"/>
    <w:basedOn w:val="DefaultParagraphFont"/>
    <w:uiPriority w:val="32"/>
    <w:qFormat/>
    <w:rsid w:val="00C84EE3"/>
    <w:rPr>
      <w:b/>
      <w:bCs/>
      <w:smallCaps/>
      <w:color w:val="0F4761" w:themeColor="accent1" w:themeShade="BF"/>
      <w:spacing w:val="5"/>
    </w:rPr>
  </w:style>
  <w:style w:type="paragraph" w:styleId="Header">
    <w:name w:val="header"/>
    <w:basedOn w:val="Normal"/>
    <w:link w:val="HeaderChar"/>
    <w:uiPriority w:val="99"/>
    <w:unhideWhenUsed/>
    <w:rsid w:val="00C84E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4EE3"/>
  </w:style>
  <w:style w:type="paragraph" w:styleId="Footer">
    <w:name w:val="footer"/>
    <w:basedOn w:val="Normal"/>
    <w:link w:val="FooterChar"/>
    <w:uiPriority w:val="99"/>
    <w:unhideWhenUsed/>
    <w:rsid w:val="00C84E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4EE3"/>
  </w:style>
  <w:style w:type="character" w:customStyle="1" w:styleId="normaltextrun">
    <w:name w:val="normaltextrun"/>
    <w:basedOn w:val="DefaultParagraphFont"/>
    <w:uiPriority w:val="1"/>
    <w:rsid w:val="7490E63A"/>
    <w:rPr>
      <w:rFonts w:asciiTheme="minorHAnsi" w:eastAsiaTheme="minorEastAsia" w:hAnsiTheme="minorHAnsi" w:cstheme="minorBidi"/>
      <w:sz w:val="24"/>
      <w:szCs w:val="24"/>
    </w:rPr>
  </w:style>
  <w:style w:type="character" w:styleId="CommentReference">
    <w:name w:val="annotation reference"/>
    <w:basedOn w:val="DefaultParagraphFont"/>
    <w:uiPriority w:val="99"/>
    <w:semiHidden/>
    <w:unhideWhenUsed/>
    <w:rsid w:val="00F602CC"/>
    <w:rPr>
      <w:sz w:val="16"/>
      <w:szCs w:val="16"/>
    </w:rPr>
  </w:style>
  <w:style w:type="paragraph" w:styleId="CommentText">
    <w:name w:val="annotation text"/>
    <w:basedOn w:val="Normal"/>
    <w:link w:val="CommentTextChar"/>
    <w:uiPriority w:val="99"/>
    <w:unhideWhenUsed/>
    <w:rsid w:val="00F602CC"/>
    <w:pPr>
      <w:spacing w:line="240" w:lineRule="auto"/>
    </w:pPr>
    <w:rPr>
      <w:rFonts w:eastAsiaTheme="minorEastAsia"/>
      <w:sz w:val="20"/>
      <w:szCs w:val="25"/>
      <w:lang w:eastAsia="zh-CN" w:bidi="th-TH"/>
    </w:rPr>
  </w:style>
  <w:style w:type="character" w:customStyle="1" w:styleId="CommentTextChar">
    <w:name w:val="Comment Text Char"/>
    <w:basedOn w:val="DefaultParagraphFont"/>
    <w:link w:val="CommentText"/>
    <w:uiPriority w:val="99"/>
    <w:rsid w:val="00F602CC"/>
    <w:rPr>
      <w:rFonts w:eastAsiaTheme="minorEastAsia"/>
      <w:sz w:val="20"/>
      <w:szCs w:val="25"/>
      <w:lang w:eastAsia="zh-CN" w:bidi="th-TH"/>
    </w:rPr>
  </w:style>
  <w:style w:type="character" w:styleId="Hyperlink">
    <w:name w:val="Hyperlink"/>
    <w:basedOn w:val="DefaultParagraphFont"/>
    <w:uiPriority w:val="99"/>
    <w:unhideWhenUsed/>
    <w:rsid w:val="00F602CC"/>
    <w:rPr>
      <w:color w:val="467886" w:themeColor="hyperlink"/>
      <w:u w:val="single"/>
    </w:rPr>
  </w:style>
  <w:style w:type="character" w:customStyle="1" w:styleId="Mention1">
    <w:name w:val="Mention1"/>
    <w:basedOn w:val="DefaultParagraphFont"/>
    <w:uiPriority w:val="99"/>
    <w:unhideWhenUsed/>
    <w:rsid w:val="00F602CC"/>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AA748F"/>
    <w:rPr>
      <w:rFonts w:eastAsiaTheme="minorHAnsi"/>
      <w:b/>
      <w:bCs/>
      <w:szCs w:val="20"/>
      <w:lang w:eastAsia="en-US" w:bidi="ar-SA"/>
    </w:rPr>
  </w:style>
  <w:style w:type="character" w:customStyle="1" w:styleId="CommentSubjectChar">
    <w:name w:val="Comment Subject Char"/>
    <w:basedOn w:val="CommentTextChar"/>
    <w:link w:val="CommentSubject"/>
    <w:uiPriority w:val="99"/>
    <w:semiHidden/>
    <w:rsid w:val="00AA748F"/>
    <w:rPr>
      <w:rFonts w:eastAsiaTheme="minorEastAsia"/>
      <w:b/>
      <w:bCs/>
      <w:sz w:val="20"/>
      <w:szCs w:val="20"/>
      <w:lang w:eastAsia="zh-CN" w:bidi="th-TH"/>
    </w:rPr>
  </w:style>
  <w:style w:type="character" w:customStyle="1" w:styleId="UnresolvedMention1">
    <w:name w:val="Unresolved Mention1"/>
    <w:basedOn w:val="DefaultParagraphFont"/>
    <w:uiPriority w:val="99"/>
    <w:semiHidden/>
    <w:unhideWhenUsed/>
    <w:rsid w:val="00AA748F"/>
    <w:rPr>
      <w:color w:val="605E5C"/>
      <w:shd w:val="clear" w:color="auto" w:fill="E1DFDD"/>
    </w:rPr>
  </w:style>
  <w:style w:type="character" w:styleId="FollowedHyperlink">
    <w:name w:val="FollowedHyperlink"/>
    <w:basedOn w:val="DefaultParagraphFont"/>
    <w:uiPriority w:val="99"/>
    <w:semiHidden/>
    <w:unhideWhenUsed/>
    <w:rsid w:val="00D33AAF"/>
    <w:rPr>
      <w:color w:val="96607D" w:themeColor="followedHyperlink"/>
      <w:u w:val="single"/>
    </w:rPr>
  </w:style>
  <w:style w:type="paragraph" w:styleId="NormalWeb">
    <w:name w:val="Normal (Web)"/>
    <w:basedOn w:val="Normal"/>
    <w:uiPriority w:val="99"/>
    <w:semiHidden/>
    <w:unhideWhenUsed/>
    <w:rsid w:val="00760A00"/>
    <w:pPr>
      <w:spacing w:before="100" w:beforeAutospacing="1" w:after="100" w:afterAutospacing="1" w:line="240" w:lineRule="auto"/>
    </w:pPr>
    <w:rPr>
      <w:rFonts w:ascii="Times New Roman" w:eastAsia="Times New Roman" w:hAnsi="Times New Roman" w:cs="Times New Roman"/>
      <w:kern w:val="0"/>
      <w:lang w:val="en-AE" w:eastAsia="en-AE"/>
      <w14:ligatures w14:val="none"/>
    </w:rPr>
  </w:style>
  <w:style w:type="paragraph" w:styleId="Revision">
    <w:name w:val="Revision"/>
    <w:hidden/>
    <w:uiPriority w:val="99"/>
    <w:semiHidden/>
    <w:rsid w:val="00F23A24"/>
    <w:pPr>
      <w:spacing w:after="0" w:line="240" w:lineRule="auto"/>
    </w:pPr>
  </w:style>
  <w:style w:type="paragraph" w:styleId="BalloonText">
    <w:name w:val="Balloon Text"/>
    <w:basedOn w:val="Normal"/>
    <w:link w:val="BalloonTextChar"/>
    <w:uiPriority w:val="99"/>
    <w:semiHidden/>
    <w:unhideWhenUsed/>
    <w:rsid w:val="00F025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5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hyperlink" Target="https://www.doe.mass.edu/scholarships/biliteracy/"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hyperlink" Target="https://www.doe.mass.edu/scholarships/mastery/koplik-adams-compare.html" TargetMode="External"/><Relationship Id="rId2" Type="http://schemas.openxmlformats.org/officeDocument/2006/relationships/customXml" Target="../customXml/item2.xml"/><Relationship Id="rId16" Type="http://schemas.openxmlformats.org/officeDocument/2006/relationships/hyperlink" Target="https://www.doe.mass.edu/mcas/tdd/default.html" TargetMode="External"/><Relationship Id="rId20" Type="http://schemas.openxmlformats.org/officeDocument/2006/relationships/hyperlink" Target="https://www.doe.mass.edu/mcas/parents/default.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doe.mass.edu/highstandards/default.html" TargetMode="External"/><Relationship Id="rId10" Type="http://schemas.openxmlformats.org/officeDocument/2006/relationships/image" Target="media/image1.png"/><Relationship Id="rId19" Type="http://schemas.openxmlformats.org/officeDocument/2006/relationships/hyperlink" Target="https://www.doe.mass.edu/accountability/lists-tools/system-1pager-indicators.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oe.mass.edu/mcas/family-porta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HB\OneDrive%20-%20Commonwealth%20of%20Massachusetts\Communication\Letterhead%20Templates\Memo%20Commissioner%20Martinez%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46EF7D81359749AEE187A364530359" ma:contentTypeVersion="10" ma:contentTypeDescription="Create a new document." ma:contentTypeScope="" ma:versionID="13892653e8f6da5d1e90d5e6a2edba83">
  <xsd:schema xmlns:xsd="http://www.w3.org/2001/XMLSchema" xmlns:xs="http://www.w3.org/2001/XMLSchema" xmlns:p="http://schemas.microsoft.com/office/2006/metadata/properties" xmlns:ns2="9943435d-ee55-435d-bb6d-324374c068a2" xmlns:ns3="b29b78b9-7bfe-42ee-ab9e-5f3691842d2f" targetNamespace="http://schemas.microsoft.com/office/2006/metadata/properties" ma:root="true" ma:fieldsID="2025c7bc5efc47ad59af4b42c7d1c91c" ns2:_="" ns3:_="">
    <xsd:import namespace="9943435d-ee55-435d-bb6d-324374c068a2"/>
    <xsd:import namespace="b29b78b9-7bfe-42ee-ab9e-5f3691842d2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43435d-ee55-435d-bb6d-324374c068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9b78b9-7bfe-42ee-ab9e-5f3691842d2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013C92-6C9A-453A-9BC0-B00C66274D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8782DF4-49BE-4D3A-A96E-00B3464CBADD}">
  <ds:schemaRefs>
    <ds:schemaRef ds:uri="http://schemas.microsoft.com/sharepoint/v3/contenttype/forms"/>
  </ds:schemaRefs>
</ds:datastoreItem>
</file>

<file path=customXml/itemProps3.xml><?xml version="1.0" encoding="utf-8"?>
<ds:datastoreItem xmlns:ds="http://schemas.openxmlformats.org/officeDocument/2006/customXml" ds:itemID="{BCD4EC50-B2FE-4E50-A8AC-C4B5B1E92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43435d-ee55-435d-bb6d-324374c068a2"/>
    <ds:schemaRef ds:uri="b29b78b9-7bfe-42ee-ab9e-5f3691842d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Memo Commissioner Martinez 2025.dotx</Template>
  <TotalTime>7</TotalTime>
  <Pages>3</Pages>
  <Words>799</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Commissioner Letter Family Portal, August 2026 — Albanian</dc:title>
  <dc:subject/>
  <dc:creator>DESE</dc:creator>
  <cp:keywords/>
  <dc:description/>
  <cp:lastModifiedBy>Zou, Dong (EOE)</cp:lastModifiedBy>
  <cp:revision>9</cp:revision>
  <dcterms:created xsi:type="dcterms:W3CDTF">2026-06-15T05:08:00Z</dcterms:created>
  <dcterms:modified xsi:type="dcterms:W3CDTF">2026-08-04T23:53:00Z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4 2026 12:00AM</vt:lpwstr>
  </property>
</Properties>
</file>