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Default="001536F3">
      <w:r>
        <w:rPr>
          <w:noProof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Default="00C84EE3"/>
    <w:p w14:paraId="3ED50A64" w14:textId="77777777" w:rsidR="000F11A7" w:rsidRDefault="000F11A7">
      <w:pPr>
        <w:sectPr w:rsidR="000F11A7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77777777" w:rsidR="00B86C3D" w:rsidRPr="0021555D" w:rsidRDefault="00B86C3D" w:rsidP="0021555D">
      <w:pPr>
        <w:rPr>
          <w:rFonts w:ascii="Arial" w:hAnsi="Arial" w:cs="Arial"/>
          <w:sz w:val="20"/>
          <w:szCs w:val="20"/>
        </w:rPr>
      </w:pPr>
      <w:r w:rsidRPr="0021555D">
        <w:rPr>
          <w:rFonts w:ascii="Arial" w:hAnsi="Arial" w:cs="Arial"/>
          <w:sz w:val="20"/>
          <w:szCs w:val="20"/>
        </w:rPr>
        <w:t>135 Santilli Hwy, Everett MA 02149   Voice: (781) 388-3000   TTY: 1-800-439-2370    www.doe.mass.edu</w:t>
      </w:r>
    </w:p>
    <w:p w14:paraId="5BCD3A01" w14:textId="77777777" w:rsidR="00C3665B" w:rsidRPr="00482BA2" w:rsidRDefault="00C3665B" w:rsidP="00C3665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F602CC" w:rsidRDefault="00B150A1">
      <w:pPr>
        <w:rPr>
          <w:rFonts w:ascii="Arial" w:hAnsi="Arial" w:cs="Arial"/>
          <w:sz w:val="16"/>
          <w:szCs w:val="16"/>
        </w:rPr>
      </w:pPr>
    </w:p>
    <w:p w14:paraId="3FA1AE6F" w14:textId="77777777" w:rsidR="002E4BDE" w:rsidRPr="00F602CC" w:rsidRDefault="002E4BDE">
      <w:pPr>
        <w:rPr>
          <w:rFonts w:ascii="Arial" w:hAnsi="Arial" w:cs="Arial"/>
          <w:sz w:val="16"/>
          <w:szCs w:val="16"/>
        </w:rPr>
        <w:sectPr w:rsidR="002E4BDE" w:rsidRPr="00F602CC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C4B37" w14:textId="67269750" w:rsidR="00F602CC" w:rsidRPr="00987E0D" w:rsidRDefault="007C13CC" w:rsidP="00987E0D">
      <w:pPr>
        <w:pStyle w:val="Heading1"/>
      </w:pPr>
      <w:r w:rsidRPr="00987E0D">
        <w:t xml:space="preserve">Agosto de </w:t>
      </w:r>
      <w:r w:rsidR="00F602CC" w:rsidRPr="00987E0D">
        <w:t>2026</w:t>
      </w:r>
    </w:p>
    <w:p w14:paraId="7609C69F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16F578C4" w14:textId="17E1688E" w:rsidR="00AA6A69" w:rsidRPr="00AA6A69" w:rsidRDefault="00AA6A69" w:rsidP="00F602CC">
      <w:pPr>
        <w:spacing w:after="0" w:line="276" w:lineRule="auto"/>
        <w:rPr>
          <w:rFonts w:ascii="Arial" w:hAnsi="Arial" w:cs="Arial"/>
          <w:lang w:val="pt-BR"/>
        </w:rPr>
      </w:pPr>
      <w:r w:rsidRPr="00AA6A69">
        <w:rPr>
          <w:rFonts w:ascii="Arial" w:hAnsi="Arial" w:cs="Arial"/>
          <w:lang w:val="pt-BR"/>
        </w:rPr>
        <w:t>Prezado(a) Pai/Mãe ou Responsável,</w:t>
      </w:r>
    </w:p>
    <w:p w14:paraId="1091C92E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265310D0" w14:textId="6835E565" w:rsidR="00AA6A69" w:rsidRPr="00AA6A69" w:rsidRDefault="00AA6A69" w:rsidP="00F602CC">
      <w:pPr>
        <w:spacing w:after="0" w:line="276" w:lineRule="auto"/>
        <w:rPr>
          <w:rFonts w:ascii="Arial" w:hAnsi="Arial" w:cs="Arial"/>
          <w:lang w:val="pt-BR"/>
        </w:rPr>
      </w:pPr>
      <w:r w:rsidRPr="00AA6A69">
        <w:rPr>
          <w:rFonts w:ascii="Arial" w:hAnsi="Arial" w:cs="Arial"/>
          <w:lang w:val="pt-BR"/>
        </w:rPr>
        <w:t>O</w:t>
      </w:r>
      <w:r w:rsidR="00F602CC" w:rsidRPr="00AA6A69">
        <w:rPr>
          <w:rFonts w:ascii="Arial" w:hAnsi="Arial" w:cs="Arial"/>
          <w:lang w:val="pt-BR"/>
        </w:rPr>
        <w:t xml:space="preserve"> Department of Elementary and Secondary Education</w:t>
      </w:r>
      <w:r w:rsidRPr="00AA6A69">
        <w:rPr>
          <w:rFonts w:ascii="Arial" w:hAnsi="Arial" w:cs="Arial"/>
          <w:lang w:val="pt-BR"/>
        </w:rPr>
        <w:t xml:space="preserve"> </w:t>
      </w:r>
      <w:r w:rsidRPr="00AA6A69">
        <w:rPr>
          <w:rFonts w:ascii="Arial" w:hAnsi="Arial" w:cs="Arial"/>
          <w:i/>
          <w:iCs/>
          <w:lang w:val="pt-BR"/>
        </w:rPr>
        <w:t>(Departamento de Educação Básica e Secundária)</w:t>
      </w:r>
      <w:r w:rsidRPr="00AA6A69">
        <w:rPr>
          <w:rFonts w:ascii="Arial" w:hAnsi="Arial" w:cs="Arial"/>
          <w:lang w:val="pt-BR"/>
        </w:rPr>
        <w:t xml:space="preserve"> lançou recentemente um portal</w:t>
      </w:r>
      <w:r w:rsidR="00F602CC" w:rsidRPr="00AA6A69">
        <w:rPr>
          <w:rFonts w:ascii="Arial" w:hAnsi="Arial" w:cs="Arial"/>
          <w:lang w:val="pt-BR"/>
        </w:rPr>
        <w:t xml:space="preserve"> </w:t>
      </w:r>
      <w:hyperlink r:id="rId14" w:history="1">
        <w:r w:rsidR="00F602CC" w:rsidRPr="00AA6A69">
          <w:rPr>
            <w:rStyle w:val="Hyperlink"/>
            <w:rFonts w:ascii="Arial" w:hAnsi="Arial" w:cs="Arial"/>
            <w:lang w:val="pt-BR"/>
          </w:rPr>
          <w:t>MCAS Family Portal</w:t>
        </w:r>
      </w:hyperlink>
      <w:r w:rsidR="00F602CC" w:rsidRPr="00AA6A69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que</w:t>
      </w:r>
      <w:r w:rsidRPr="00AA6A69">
        <w:rPr>
          <w:rFonts w:ascii="Arial" w:hAnsi="Arial" w:cs="Arial"/>
          <w:lang w:val="pt-BR"/>
        </w:rPr>
        <w:t xml:space="preserve"> permitirá que as famílias acessem os resultados dos testes estaduais de seus filhos. Você deverá receber informações do seu distrito sobre como acessar o portal usando um código de registro especial. O portal fornece os resultados iniciais dos testes do Massachusetts </w:t>
      </w:r>
      <w:r w:rsidRPr="009D7370">
        <w:rPr>
          <w:rFonts w:ascii="Arial" w:hAnsi="Arial" w:cs="Arial"/>
          <w:lang w:val="pt-BR"/>
        </w:rPr>
        <w:t>Comprehensive</w:t>
      </w:r>
      <w:r w:rsidRPr="00AA6A69">
        <w:rPr>
          <w:rFonts w:ascii="Arial" w:hAnsi="Arial" w:cs="Arial"/>
          <w:lang w:val="pt-BR"/>
        </w:rPr>
        <w:t xml:space="preserve"> Assessment System </w:t>
      </w:r>
      <w:r w:rsidRPr="00AA6A69">
        <w:rPr>
          <w:rFonts w:ascii="Arial" w:hAnsi="Arial" w:cs="Arial"/>
          <w:i/>
          <w:iCs/>
          <w:lang w:val="pt-BR"/>
        </w:rPr>
        <w:t>(Sistema Abrangente de Avaliação de Massachusetts)</w:t>
      </w:r>
      <w:r w:rsidRPr="00AA6A69">
        <w:rPr>
          <w:rFonts w:ascii="Arial" w:hAnsi="Arial" w:cs="Arial"/>
          <w:lang w:val="pt-BR"/>
        </w:rPr>
        <w:t xml:space="preserve"> (MCAS) que seu filho realizou na primavera de 2026. Embora esses resultados sejam preliminares e possam sofrer pequenas alterações, o DESE está compartilhando-os com as famílias antecipadamente este ano, em resposta ao feedback recebido e para ajudá-las a se prepararem para o início das aulas no outono.</w:t>
      </w:r>
    </w:p>
    <w:p w14:paraId="73D4D529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3EF687D9" w14:textId="54C08031" w:rsidR="00AA6A69" w:rsidRPr="00AA6A69" w:rsidRDefault="007C13CC" w:rsidP="00F602CC">
      <w:pPr>
        <w:spacing w:after="0" w:line="276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</w:t>
      </w:r>
      <w:r w:rsidR="00AA6A69" w:rsidRPr="00AA6A69">
        <w:rPr>
          <w:rFonts w:ascii="Arial" w:hAnsi="Arial" w:cs="Arial"/>
          <w:lang w:val="pt-BR"/>
        </w:rPr>
        <w:t>s resultados preliminares de Língua Inglesa</w:t>
      </w:r>
      <w:r>
        <w:rPr>
          <w:rFonts w:ascii="Arial" w:hAnsi="Arial" w:cs="Arial"/>
          <w:lang w:val="pt-BR"/>
        </w:rPr>
        <w:t xml:space="preserve"> e matemática estão disponíveis</w:t>
      </w:r>
      <w:r w:rsidR="00AA6A69" w:rsidRPr="00AA6A69">
        <w:rPr>
          <w:rFonts w:ascii="Arial" w:hAnsi="Arial" w:cs="Arial"/>
          <w:lang w:val="pt-BR"/>
        </w:rPr>
        <w:t xml:space="preserve">. Os resultados preliminares de Ciências e Educação Cívica para os alunos que fizeram essas provas, </w:t>
      </w:r>
      <w:r>
        <w:rPr>
          <w:rFonts w:ascii="Arial" w:hAnsi="Arial" w:cs="Arial"/>
          <w:lang w:val="pt-BR"/>
        </w:rPr>
        <w:t>também estão disponíveis</w:t>
      </w:r>
      <w:r w:rsidR="00AA6A69" w:rsidRPr="00AA6A69">
        <w:rPr>
          <w:rFonts w:ascii="Arial" w:hAnsi="Arial" w:cs="Arial"/>
          <w:lang w:val="pt-BR"/>
        </w:rPr>
        <w:t>. Os resultados finais, incluindo informações sobre o crescimento d</w:t>
      </w:r>
      <w:r w:rsidR="00AA6A69">
        <w:rPr>
          <w:rFonts w:ascii="Arial" w:hAnsi="Arial" w:cs="Arial"/>
          <w:lang w:val="pt-BR"/>
        </w:rPr>
        <w:t>e</w:t>
      </w:r>
      <w:r w:rsidR="00AA6A69" w:rsidRPr="00AA6A69">
        <w:rPr>
          <w:rFonts w:ascii="Arial" w:hAnsi="Arial" w:cs="Arial"/>
          <w:lang w:val="pt-BR"/>
        </w:rPr>
        <w:t xml:space="preserve"> alunos e comparações com os resultados da escola, do distrito e do estado, estarão disponíveis no final de setembro. O portal também incluirá resultados de anos anteriores.</w:t>
      </w:r>
    </w:p>
    <w:p w14:paraId="440ADF6B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7029EEEC" w14:textId="1B4C07EB" w:rsidR="00F602CC" w:rsidRPr="00AA6A69" w:rsidRDefault="00AA6A69" w:rsidP="00F602CC">
      <w:pPr>
        <w:spacing w:after="0" w:line="276" w:lineRule="auto"/>
        <w:rPr>
          <w:rFonts w:ascii="Arial" w:hAnsi="Arial" w:cs="Arial"/>
          <w:lang w:val="pt-BR"/>
        </w:rPr>
      </w:pPr>
      <w:r w:rsidRPr="00AA6A69">
        <w:rPr>
          <w:rFonts w:ascii="Arial" w:hAnsi="Arial" w:cs="Arial"/>
          <w:lang w:val="pt-BR"/>
        </w:rPr>
        <w:t>Recomendo que revise</w:t>
      </w:r>
      <w:r w:rsidR="00C32FAB">
        <w:rPr>
          <w:rFonts w:ascii="Arial" w:hAnsi="Arial" w:cs="Arial"/>
          <w:lang w:val="pt-BR"/>
        </w:rPr>
        <w:t>m</w:t>
      </w:r>
      <w:r w:rsidRPr="00AA6A69">
        <w:rPr>
          <w:rFonts w:ascii="Arial" w:hAnsi="Arial" w:cs="Arial"/>
          <w:lang w:val="pt-BR"/>
        </w:rPr>
        <w:t xml:space="preserve"> os resultados do seu filho. Embora as notas do MCAS sejam apenas uma parte da compreensão da experiência de aprendizagem dele, elas podem fornecer informações úteis sobre o progresso e os pontos fortes da criança, além de indicar onde um apoio adicional pode ser necessário.</w:t>
      </w:r>
      <w:r w:rsidR="00F602CC" w:rsidRPr="00AA6A69">
        <w:rPr>
          <w:rFonts w:ascii="Arial" w:hAnsi="Arial" w:cs="Arial"/>
          <w:lang w:val="pt-BR"/>
        </w:rPr>
        <w:t xml:space="preserve"> </w:t>
      </w:r>
    </w:p>
    <w:p w14:paraId="13BFD8E3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41F02766" w14:textId="18203D0D" w:rsidR="00F602CC" w:rsidRPr="00AA6A69" w:rsidRDefault="00AA6A69" w:rsidP="00F602CC">
      <w:pPr>
        <w:spacing w:after="0" w:line="276" w:lineRule="auto"/>
        <w:rPr>
          <w:rFonts w:ascii="Arial" w:hAnsi="Arial" w:cs="Arial"/>
          <w:lang w:val="pt-BR"/>
        </w:rPr>
      </w:pPr>
      <w:r w:rsidRPr="00AA6A69">
        <w:rPr>
          <w:rFonts w:ascii="Arial" w:hAnsi="Arial" w:cs="Arial"/>
          <w:lang w:val="pt-BR"/>
        </w:rPr>
        <w:t>Informações básicas sobre o teste estão incluídas abaixo e no portal, mas se você tiver dúvidas sobre seu filho(a) em particular, entre em contato com a escola dele(a).</w:t>
      </w:r>
    </w:p>
    <w:p w14:paraId="352450F7" w14:textId="77777777" w:rsidR="00F602CC" w:rsidRPr="00AA6A6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4D42F68F" w14:textId="0642014B" w:rsidR="00F602CC" w:rsidRPr="00AA6A69" w:rsidRDefault="00AA6A69" w:rsidP="00F602CC">
      <w:pPr>
        <w:spacing w:after="0" w:line="276" w:lineRule="auto"/>
        <w:rPr>
          <w:rFonts w:ascii="Arial" w:hAnsi="Arial" w:cs="Arial"/>
          <w:b/>
          <w:bCs/>
          <w:i/>
          <w:iCs/>
          <w:lang w:val="pt-BR"/>
        </w:rPr>
      </w:pPr>
      <w:r w:rsidRPr="00AA6A69">
        <w:rPr>
          <w:rFonts w:ascii="Arial" w:hAnsi="Arial" w:cs="Arial"/>
          <w:b/>
          <w:bCs/>
          <w:i/>
          <w:iCs/>
          <w:lang w:val="pt-BR"/>
        </w:rPr>
        <w:t>Sobre os resultados do seu filho:</w:t>
      </w:r>
    </w:p>
    <w:p w14:paraId="1CF9BC32" w14:textId="498D5F44" w:rsidR="00F602CC" w:rsidRPr="00463742" w:rsidRDefault="00463742" w:rsidP="00F602CC">
      <w:pPr>
        <w:spacing w:after="0" w:line="276" w:lineRule="auto"/>
        <w:rPr>
          <w:rFonts w:ascii="Arial" w:hAnsi="Arial" w:cs="Arial"/>
          <w:lang w:val="pt-BR"/>
        </w:rPr>
      </w:pPr>
      <w:r w:rsidRPr="00463742">
        <w:rPr>
          <w:rFonts w:ascii="Arial" w:hAnsi="Arial" w:cs="Arial"/>
          <w:lang w:val="pt-BR"/>
        </w:rPr>
        <w:t>As pontuações do MCAS se enquadram em um dos quatro níveis de desempenho:</w:t>
      </w:r>
    </w:p>
    <w:p w14:paraId="33B58163" w14:textId="349D26E7" w:rsidR="00F602CC" w:rsidRPr="00463742" w:rsidRDefault="00463742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lang w:val="pt-BR"/>
        </w:rPr>
      </w:pPr>
      <w:r w:rsidRPr="00463742">
        <w:rPr>
          <w:rFonts w:ascii="Arial" w:hAnsi="Arial" w:cs="Arial"/>
          <w:lang w:val="pt-BR"/>
        </w:rPr>
        <w:t>Superando as expectativas</w:t>
      </w:r>
    </w:p>
    <w:p w14:paraId="553187C8" w14:textId="45379C7D" w:rsidR="00F602CC" w:rsidRPr="00463742" w:rsidRDefault="00463742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lang w:val="pt-BR"/>
        </w:rPr>
      </w:pPr>
      <w:r w:rsidRPr="00463742">
        <w:rPr>
          <w:rFonts w:ascii="Arial" w:hAnsi="Arial" w:cs="Arial"/>
          <w:lang w:val="pt-BR"/>
        </w:rPr>
        <w:t>Atendendo as expectativas</w:t>
      </w:r>
    </w:p>
    <w:p w14:paraId="6832F52C" w14:textId="5E21B436" w:rsidR="00F602CC" w:rsidRPr="00463742" w:rsidRDefault="00463742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lang w:val="pt-BR"/>
        </w:rPr>
      </w:pPr>
      <w:r w:rsidRPr="00463742">
        <w:rPr>
          <w:rFonts w:ascii="Arial" w:hAnsi="Arial" w:cs="Arial"/>
          <w:lang w:val="pt-BR"/>
        </w:rPr>
        <w:t>Atendendo parcialmente as expectativas e</w:t>
      </w:r>
    </w:p>
    <w:p w14:paraId="05F479F2" w14:textId="6186176B" w:rsidR="00F602CC" w:rsidRPr="00463742" w:rsidRDefault="00463742" w:rsidP="00F602CC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  <w:lang w:val="pt-BR"/>
        </w:rPr>
      </w:pPr>
      <w:r w:rsidRPr="00463742">
        <w:rPr>
          <w:rFonts w:ascii="Arial" w:hAnsi="Arial" w:cs="Arial"/>
          <w:lang w:val="pt-BR"/>
        </w:rPr>
        <w:t>Não atendendo as expectativas.</w:t>
      </w:r>
    </w:p>
    <w:p w14:paraId="0EF6EE0B" w14:textId="77777777" w:rsidR="00F602CC" w:rsidRPr="00800E65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11F6D89F" w14:textId="0F3901CC" w:rsidR="00800E65" w:rsidRPr="00800E65" w:rsidRDefault="00800E65" w:rsidP="009D7370">
      <w:pPr>
        <w:spacing w:after="0" w:line="276" w:lineRule="auto"/>
        <w:rPr>
          <w:rFonts w:ascii="Arial" w:hAnsi="Arial" w:cs="Arial"/>
          <w:lang w:val="pt-BR"/>
        </w:rPr>
      </w:pPr>
      <w:r w:rsidRPr="00800E65">
        <w:rPr>
          <w:rFonts w:ascii="Arial" w:hAnsi="Arial" w:cs="Arial"/>
          <w:lang w:val="pt-BR"/>
        </w:rPr>
        <w:t xml:space="preserve">Os resultados mostram a pontuação do seu filho, o que pode ser um bom ponto de partida para conversas com o professor dele. </w:t>
      </w:r>
      <w:r w:rsidR="009D7370" w:rsidRPr="009D7370">
        <w:rPr>
          <w:rFonts w:ascii="Arial" w:hAnsi="Arial" w:cs="Arial"/>
          <w:lang w:val="pt-BR"/>
        </w:rPr>
        <w:t>Se os resultados do MCAS do seu filho não coincidirem com outras informações (como notas ou resultados de avaliações locais) recebidas da escola, talvez você queira discutir as causas dessas diferenças. Po</w:t>
      </w:r>
      <w:r w:rsidR="009D7370">
        <w:rPr>
          <w:rFonts w:ascii="Arial" w:hAnsi="Arial" w:cs="Arial"/>
          <w:lang w:val="pt-BR"/>
        </w:rPr>
        <w:t>r favor, o</w:t>
      </w:r>
      <w:r w:rsidRPr="00800E65">
        <w:rPr>
          <w:rFonts w:ascii="Arial" w:hAnsi="Arial" w:cs="Arial"/>
          <w:lang w:val="pt-BR"/>
        </w:rPr>
        <w:t>bserve que, se o seu filho fez a Avaliação Alternativa do MCAS (MCAS-Alt), os resultados são apresentados com diferentes níveis de desempenho (Em Progresso, Emergente, Consciente ou Incompleto).</w:t>
      </w:r>
    </w:p>
    <w:p w14:paraId="2EE314FC" w14:textId="77777777" w:rsidR="00F602CC" w:rsidRPr="00800E65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58A8DE03" w14:textId="7802030D" w:rsidR="00F602CC" w:rsidRPr="00800E65" w:rsidRDefault="00800E65" w:rsidP="00F602CC">
      <w:pPr>
        <w:spacing w:after="0" w:line="276" w:lineRule="auto"/>
        <w:rPr>
          <w:rFonts w:ascii="Arial" w:hAnsi="Arial" w:cs="Arial"/>
          <w:b/>
          <w:bCs/>
          <w:i/>
          <w:iCs/>
          <w:lang w:val="pt-BR"/>
        </w:rPr>
      </w:pPr>
      <w:r w:rsidRPr="00800E65">
        <w:rPr>
          <w:rFonts w:ascii="Arial" w:hAnsi="Arial" w:cs="Arial"/>
          <w:b/>
          <w:bCs/>
          <w:i/>
          <w:iCs/>
          <w:lang w:val="pt-BR"/>
        </w:rPr>
        <w:t>Sobre o conteúdo que o MCAS avalia:</w:t>
      </w:r>
    </w:p>
    <w:p w14:paraId="615A0A74" w14:textId="65925AFA" w:rsidR="00F602CC" w:rsidRPr="00800E65" w:rsidRDefault="00800E65" w:rsidP="00C6053D">
      <w:pPr>
        <w:spacing w:after="0" w:line="276" w:lineRule="auto"/>
        <w:ind w:right="-138"/>
        <w:rPr>
          <w:rFonts w:ascii="Arial" w:hAnsi="Arial" w:cs="Arial"/>
          <w:lang w:val="pt-BR"/>
        </w:rPr>
      </w:pPr>
      <w:r w:rsidRPr="00800E65">
        <w:rPr>
          <w:rFonts w:ascii="Arial" w:hAnsi="Arial" w:cs="Arial"/>
          <w:lang w:val="pt-BR"/>
        </w:rPr>
        <w:t xml:space="preserve">O MCAS avalia o conhecimento e as habilidades incluídas no </w:t>
      </w:r>
      <w:hyperlink r:id="rId15">
        <w:r w:rsidR="00F602CC" w:rsidRPr="00800E65">
          <w:rPr>
            <w:rStyle w:val="Hyperlink"/>
            <w:rFonts w:ascii="Arial" w:hAnsi="Arial" w:cs="Arial"/>
            <w:lang w:val="pt-BR"/>
          </w:rPr>
          <w:t>Massachusetts state learning standards</w:t>
        </w:r>
      </w:hyperlink>
      <w:r w:rsidR="00FA1746">
        <w:rPr>
          <w:rFonts w:ascii="Arial" w:hAnsi="Arial" w:cs="Arial"/>
          <w:lang w:val="pt-BR"/>
        </w:rPr>
        <w:t xml:space="preserve"> </w:t>
      </w:r>
      <w:r w:rsidR="00FA1746" w:rsidRPr="00FA1746">
        <w:rPr>
          <w:rFonts w:ascii="Arial" w:hAnsi="Arial" w:cs="Arial"/>
          <w:i/>
          <w:iCs/>
          <w:lang w:val="pt-BR"/>
        </w:rPr>
        <w:t>(Padrões de aprendizagem do estado de Massachusetts)</w:t>
      </w:r>
      <w:r w:rsidR="00FA1746" w:rsidRPr="00FA1746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 xml:space="preserve"> Os p</w:t>
      </w:r>
      <w:r w:rsidRPr="00800E65">
        <w:rPr>
          <w:rFonts w:ascii="Arial" w:hAnsi="Arial" w:cs="Arial"/>
          <w:lang w:val="pt-BR"/>
        </w:rPr>
        <w:t xml:space="preserve">rofessores e outros especialistas elaboraram esses padrões para ajudar a preparar os alunos para o sucesso na próxima série e além. De forma mais ampla, os padrões de aprendizagem de Massachusetts visam ajudar os alunos a desenvolver o </w:t>
      </w:r>
      <w:r w:rsidR="00C6053D">
        <w:rPr>
          <w:rFonts w:ascii="Arial" w:hAnsi="Arial" w:cs="Arial"/>
          <w:lang w:val="pt-BR"/>
        </w:rPr>
        <w:t>c</w:t>
      </w:r>
      <w:r w:rsidRPr="00800E65">
        <w:rPr>
          <w:rFonts w:ascii="Arial" w:hAnsi="Arial" w:cs="Arial"/>
          <w:lang w:val="pt-BR"/>
        </w:rPr>
        <w:t>onhecimento e as habilidades necessárias para terem sucesso na escola, na carreira e na vida cívica.</w:t>
      </w:r>
    </w:p>
    <w:p w14:paraId="564FFD86" w14:textId="77777777" w:rsidR="00F602CC" w:rsidRPr="00800E65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55BDE169" w14:textId="52150A79" w:rsidR="00F602CC" w:rsidRPr="00C32FAB" w:rsidRDefault="00FA1746" w:rsidP="00F602CC">
      <w:pPr>
        <w:spacing w:after="0" w:line="276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Os p</w:t>
      </w:r>
      <w:r w:rsidRPr="00FA1746">
        <w:rPr>
          <w:rFonts w:ascii="Arial" w:hAnsi="Arial" w:cs="Arial"/>
          <w:lang w:val="pt-BR"/>
        </w:rPr>
        <w:t xml:space="preserve">rofessores e outros especialistas de Massachusetts </w:t>
      </w:r>
      <w:r>
        <w:rPr>
          <w:rFonts w:ascii="Arial" w:hAnsi="Arial" w:cs="Arial"/>
          <w:lang w:val="pt-BR"/>
        </w:rPr>
        <w:t xml:space="preserve">consideram </w:t>
      </w:r>
      <w:r w:rsidRPr="00FA1746">
        <w:rPr>
          <w:rFonts w:ascii="Arial" w:hAnsi="Arial" w:cs="Arial"/>
          <w:lang w:val="pt-BR"/>
        </w:rPr>
        <w:t>esses padrões de aprendizagem e os utilizam para</w:t>
      </w:r>
      <w:r w:rsidR="00F602CC" w:rsidRPr="00FA1746">
        <w:rPr>
          <w:rFonts w:ascii="Arial" w:hAnsi="Arial" w:cs="Arial"/>
          <w:lang w:val="pt-BR"/>
        </w:rPr>
        <w:t xml:space="preserve"> </w:t>
      </w:r>
      <w:hyperlink r:id="rId16" w:history="1">
        <w:r w:rsidR="00F602CC" w:rsidRPr="00FA1746">
          <w:rPr>
            <w:rStyle w:val="Hyperlink"/>
            <w:rFonts w:ascii="Arial" w:hAnsi="Arial" w:cs="Arial"/>
            <w:lang w:val="pt-BR"/>
          </w:rPr>
          <w:t>review and develop MCAS questions</w:t>
        </w:r>
      </w:hyperlink>
      <w:r w:rsidRPr="00FA1746">
        <w:rPr>
          <w:lang w:val="pt-BR"/>
        </w:rPr>
        <w:t xml:space="preserve"> </w:t>
      </w:r>
      <w:r w:rsidRPr="00C32FAB">
        <w:rPr>
          <w:rFonts w:ascii="Arial" w:hAnsi="Arial" w:cs="Arial"/>
          <w:i/>
          <w:iCs/>
          <w:lang w:val="pt-BR"/>
        </w:rPr>
        <w:t>(revisar e desenvolver questões para o MCAS)</w:t>
      </w:r>
      <w:r w:rsidR="00F602CC" w:rsidRPr="00C32FAB">
        <w:rPr>
          <w:rFonts w:ascii="Arial" w:hAnsi="Arial" w:cs="Arial"/>
          <w:lang w:val="pt-BR"/>
        </w:rPr>
        <w:t xml:space="preserve">. </w:t>
      </w:r>
    </w:p>
    <w:p w14:paraId="707D49EA" w14:textId="77777777" w:rsidR="00F602CC" w:rsidRPr="00FA1746" w:rsidRDefault="00F602CC" w:rsidP="00F602CC">
      <w:pPr>
        <w:spacing w:after="0" w:line="276" w:lineRule="auto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11898EDF" w14:textId="40D5D2F2" w:rsidR="00F602CC" w:rsidRPr="00ED64BE" w:rsidRDefault="00260C89" w:rsidP="00F602CC">
      <w:pPr>
        <w:spacing w:after="0" w:line="276" w:lineRule="auto"/>
        <w:rPr>
          <w:rFonts w:ascii="Arial" w:hAnsi="Arial" w:cs="Arial"/>
          <w:b/>
          <w:bCs/>
          <w:i/>
          <w:iCs/>
          <w:lang w:val="pt-BR"/>
        </w:rPr>
      </w:pPr>
      <w:r w:rsidRPr="00ED64BE">
        <w:rPr>
          <w:rFonts w:ascii="Arial" w:hAnsi="Arial" w:cs="Arial"/>
          <w:b/>
          <w:bCs/>
          <w:i/>
          <w:iCs/>
          <w:lang w:val="pt-BR"/>
        </w:rPr>
        <w:t>Sobre o MCAS</w:t>
      </w:r>
      <w:r w:rsidR="00F602CC" w:rsidRPr="00ED64BE">
        <w:rPr>
          <w:rFonts w:ascii="Arial" w:hAnsi="Arial" w:cs="Arial"/>
          <w:b/>
          <w:bCs/>
          <w:i/>
          <w:iCs/>
          <w:lang w:val="pt-BR"/>
        </w:rPr>
        <w:t>:</w:t>
      </w:r>
    </w:p>
    <w:p w14:paraId="082F22AB" w14:textId="15E8F6CD" w:rsidR="00260C89" w:rsidRDefault="00260C89" w:rsidP="00F602CC">
      <w:pPr>
        <w:spacing w:after="0" w:line="276" w:lineRule="auto"/>
        <w:rPr>
          <w:rFonts w:ascii="Arial" w:hAnsi="Arial" w:cs="Arial"/>
          <w:lang w:val="pt-BR"/>
        </w:rPr>
      </w:pPr>
      <w:r w:rsidRPr="00260C89">
        <w:rPr>
          <w:rFonts w:ascii="Arial" w:hAnsi="Arial" w:cs="Arial"/>
          <w:lang w:val="pt-BR"/>
        </w:rPr>
        <w:t>Os alunos do 3º ao 8º ano fazem provas de língua inglesa e matemática todos os anos, e também fazem essas provas uma vez no ensino médio. As provas de ciências são aplicadas no 5º, 8º e uma vez no ensino médio. As provas de educação cívica são aplicadas no 8º ano. Alguns desses testes são exigidos por leis estaduais e federais.</w:t>
      </w:r>
    </w:p>
    <w:p w14:paraId="2CC910AD" w14:textId="77777777" w:rsidR="00F602CC" w:rsidRPr="00260C89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389188D3" w14:textId="2BE2FA08" w:rsidR="00F602CC" w:rsidRPr="00ED64BE" w:rsidRDefault="00ED64BE" w:rsidP="00F602CC">
      <w:pPr>
        <w:spacing w:after="0" w:line="276" w:lineRule="auto"/>
        <w:rPr>
          <w:rFonts w:ascii="Arial" w:hAnsi="Arial" w:cs="Arial"/>
          <w:i/>
          <w:iCs/>
          <w:lang w:val="pt-BR"/>
        </w:rPr>
      </w:pPr>
      <w:r w:rsidRPr="00ED64BE">
        <w:rPr>
          <w:rFonts w:ascii="Arial" w:hAnsi="Arial" w:cs="Arial"/>
          <w:lang w:val="pt-BR"/>
        </w:rPr>
        <w:t xml:space="preserve">Os resultados do MCAS não fazem parte dos requisitos de conclusão do ensino médio no estado, mas os testes continuam sendo uma importante fonte de informação para famílias, educadores e formuladores de políticas. Além disso, as notas do MCAS podem qualificar alunos do ensino médio para </w:t>
      </w:r>
      <w:hyperlink r:id="rId17">
        <w:r w:rsidR="00F602CC" w:rsidRPr="00ED64BE">
          <w:rPr>
            <w:rStyle w:val="Hyperlink"/>
            <w:rFonts w:ascii="Arial" w:hAnsi="Arial" w:cs="Arial"/>
            <w:lang w:val="pt-BR"/>
          </w:rPr>
          <w:t>scholarships</w:t>
        </w:r>
      </w:hyperlink>
      <w:r w:rsidRPr="00ED64BE">
        <w:rPr>
          <w:lang w:val="pt-BR"/>
        </w:rPr>
        <w:t xml:space="preserve"> </w:t>
      </w:r>
      <w:r w:rsidRPr="00851188">
        <w:rPr>
          <w:rFonts w:ascii="Arial" w:hAnsi="Arial" w:cs="Arial"/>
          <w:i/>
          <w:iCs/>
          <w:lang w:val="pt-BR"/>
        </w:rPr>
        <w:t>(bolsas de estudo)</w:t>
      </w:r>
      <w:r w:rsidR="00F602CC" w:rsidRPr="00851188">
        <w:rPr>
          <w:rFonts w:ascii="Arial" w:hAnsi="Arial" w:cs="Arial"/>
          <w:lang w:val="pt-BR"/>
        </w:rPr>
        <w:t xml:space="preserve"> </w:t>
      </w:r>
      <w:r w:rsidRPr="00ED64BE">
        <w:rPr>
          <w:rFonts w:ascii="Arial" w:hAnsi="Arial" w:cs="Arial"/>
          <w:lang w:val="pt-BR"/>
        </w:rPr>
        <w:t>para faculdades e universidades estaduais e pode</w:t>
      </w:r>
      <w:r w:rsidR="00851188">
        <w:rPr>
          <w:rFonts w:ascii="Arial" w:hAnsi="Arial" w:cs="Arial"/>
          <w:lang w:val="pt-BR"/>
        </w:rPr>
        <w:t>m</w:t>
      </w:r>
      <w:r w:rsidRPr="00ED64BE">
        <w:rPr>
          <w:rFonts w:ascii="Arial" w:hAnsi="Arial" w:cs="Arial"/>
          <w:lang w:val="pt-BR"/>
        </w:rPr>
        <w:t xml:space="preserve"> cumprir parte dos requisitos para o </w:t>
      </w:r>
      <w:hyperlink r:id="rId18" w:history="1">
        <w:r w:rsidR="00F602CC" w:rsidRPr="00ED64BE">
          <w:rPr>
            <w:rStyle w:val="Hyperlink"/>
            <w:rFonts w:ascii="Arial" w:hAnsi="Arial" w:cs="Arial"/>
            <w:lang w:val="pt-BR"/>
          </w:rPr>
          <w:t>State Seal of Biliteracy</w:t>
        </w:r>
      </w:hyperlink>
      <w:r>
        <w:rPr>
          <w:rFonts w:ascii="Arial" w:hAnsi="Arial" w:cs="Arial"/>
          <w:lang w:val="pt-BR"/>
        </w:rPr>
        <w:t xml:space="preserve"> </w:t>
      </w:r>
      <w:r w:rsidRPr="00ED64BE">
        <w:rPr>
          <w:rFonts w:ascii="Arial" w:hAnsi="Arial" w:cs="Arial"/>
          <w:i/>
          <w:iCs/>
          <w:lang w:val="pt-BR"/>
        </w:rPr>
        <w:t>(Selo Estadual de Bilinguismo).</w:t>
      </w:r>
    </w:p>
    <w:p w14:paraId="423AE789" w14:textId="77777777" w:rsidR="00F602CC" w:rsidRPr="00ED64BE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68D14749" w14:textId="4284C2A9" w:rsidR="00F602CC" w:rsidRPr="00A64204" w:rsidRDefault="00A64204" w:rsidP="00F602CC">
      <w:pPr>
        <w:spacing w:after="0" w:line="276" w:lineRule="auto"/>
        <w:rPr>
          <w:rFonts w:ascii="Arial" w:hAnsi="Arial" w:cs="Arial"/>
          <w:lang w:val="pt-BR"/>
        </w:rPr>
      </w:pPr>
      <w:r w:rsidRPr="00A64204">
        <w:rPr>
          <w:rFonts w:ascii="Arial" w:hAnsi="Arial" w:cs="Arial"/>
          <w:lang w:val="pt-BR"/>
        </w:rPr>
        <w:t xml:space="preserve">Os resultados do MCAS estão incluídos no nosso </w:t>
      </w:r>
      <w:hyperlink r:id="rId19">
        <w:r w:rsidR="00F602CC" w:rsidRPr="00A64204">
          <w:rPr>
            <w:rStyle w:val="Hyperlink"/>
            <w:rFonts w:ascii="Arial" w:hAnsi="Arial" w:cs="Arial"/>
            <w:lang w:val="pt-BR"/>
          </w:rPr>
          <w:t>accountability system</w:t>
        </w:r>
      </w:hyperlink>
      <w:r w:rsidRPr="00A64204">
        <w:rPr>
          <w:lang w:val="pt-BR"/>
        </w:rPr>
        <w:t xml:space="preserve"> </w:t>
      </w:r>
      <w:r w:rsidRPr="00A64204">
        <w:rPr>
          <w:rFonts w:ascii="Arial" w:hAnsi="Arial" w:cs="Arial"/>
          <w:i/>
          <w:iCs/>
          <w:lang w:val="pt-BR"/>
        </w:rPr>
        <w:t xml:space="preserve">(sistema de </w:t>
      </w:r>
      <w:r w:rsidR="00C32FAB">
        <w:rPr>
          <w:rFonts w:ascii="Arial" w:hAnsi="Arial" w:cs="Arial"/>
          <w:i/>
          <w:iCs/>
          <w:lang w:val="pt-BR"/>
        </w:rPr>
        <w:t>responsabilidade</w:t>
      </w:r>
      <w:r w:rsidRPr="00A64204">
        <w:rPr>
          <w:rFonts w:ascii="Arial" w:hAnsi="Arial" w:cs="Arial"/>
          <w:i/>
          <w:iCs/>
          <w:lang w:val="pt-BR"/>
        </w:rPr>
        <w:t>)</w:t>
      </w:r>
      <w:r w:rsidRPr="00A64204">
        <w:rPr>
          <w:rFonts w:ascii="Arial" w:hAnsi="Arial" w:cs="Arial"/>
          <w:lang w:val="pt-BR"/>
        </w:rPr>
        <w:t xml:space="preserve"> do estado</w:t>
      </w:r>
      <w:r w:rsidR="00F602CC" w:rsidRPr="00A64204">
        <w:rPr>
          <w:rFonts w:ascii="Arial" w:hAnsi="Arial" w:cs="Arial"/>
          <w:lang w:val="pt-BR"/>
        </w:rPr>
        <w:t xml:space="preserve"> </w:t>
      </w:r>
      <w:r w:rsidR="00F602CC" w:rsidRPr="00A64204">
        <w:rPr>
          <w:rFonts w:ascii="Arial" w:hAnsi="Arial" w:cs="Arial"/>
          <w:i/>
          <w:iCs/>
          <w:lang w:val="pt-BR"/>
        </w:rPr>
        <w:t>(download)</w:t>
      </w:r>
      <w:r w:rsidR="00F602CC" w:rsidRPr="00A64204">
        <w:rPr>
          <w:rFonts w:ascii="Arial" w:hAnsi="Arial" w:cs="Arial"/>
          <w:lang w:val="pt-BR"/>
        </w:rPr>
        <w:t xml:space="preserve">, </w:t>
      </w:r>
      <w:r w:rsidRPr="00A64204">
        <w:rPr>
          <w:rFonts w:ascii="Arial" w:hAnsi="Arial" w:cs="Arial"/>
          <w:lang w:val="pt-BR"/>
        </w:rPr>
        <w:t xml:space="preserve">que identifica quais escolas e distritos precisam de assistência. Em outras palavras, os resultados do MCAS ajudam </w:t>
      </w:r>
      <w:r w:rsidRPr="00A64204">
        <w:rPr>
          <w:rFonts w:ascii="Arial" w:hAnsi="Arial" w:cs="Arial"/>
          <w:b/>
          <w:bCs/>
          <w:lang w:val="pt-BR"/>
        </w:rPr>
        <w:t>você</w:t>
      </w:r>
      <w:r w:rsidRPr="00A64204">
        <w:rPr>
          <w:rFonts w:ascii="Arial" w:hAnsi="Arial" w:cs="Arial"/>
          <w:lang w:val="pt-BR"/>
        </w:rPr>
        <w:t xml:space="preserve"> a entender o desempenho do seu filho e também </w:t>
      </w:r>
      <w:r w:rsidRPr="00A64204">
        <w:rPr>
          <w:rFonts w:ascii="Arial" w:hAnsi="Arial" w:cs="Arial"/>
          <w:b/>
          <w:bCs/>
          <w:lang w:val="pt-BR"/>
        </w:rPr>
        <w:t>me</w:t>
      </w:r>
      <w:r w:rsidRPr="00A64204">
        <w:rPr>
          <w:rFonts w:ascii="Arial" w:hAnsi="Arial" w:cs="Arial"/>
          <w:lang w:val="pt-BR"/>
        </w:rPr>
        <w:t xml:space="preserve"> ajudam a entender o desempenho do sistema de escolas públicas do nosso estado. Os resultados do MCAS nos ajudam a identificar tendências e a ver onde as escolas e os distritos podem precisar de ajuda.</w:t>
      </w:r>
      <w:r w:rsidR="00F602CC" w:rsidRPr="00A64204">
        <w:rPr>
          <w:rFonts w:ascii="Arial" w:hAnsi="Arial" w:cs="Arial"/>
          <w:lang w:val="pt-BR"/>
        </w:rPr>
        <w:t xml:space="preserve"> </w:t>
      </w:r>
    </w:p>
    <w:p w14:paraId="3FA8B787" w14:textId="77777777" w:rsidR="00F602CC" w:rsidRPr="00A64204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4695811F" w14:textId="3EC78007" w:rsidR="00F602CC" w:rsidRPr="00A64204" w:rsidRDefault="00A64204" w:rsidP="00F602CC">
      <w:pPr>
        <w:spacing w:after="0" w:line="276" w:lineRule="auto"/>
        <w:rPr>
          <w:rFonts w:ascii="Arial" w:hAnsi="Arial" w:cs="Arial"/>
          <w:lang w:val="pt-BR"/>
        </w:rPr>
      </w:pPr>
      <w:r w:rsidRPr="00A64204">
        <w:rPr>
          <w:rFonts w:ascii="Arial" w:hAnsi="Arial" w:cs="Arial"/>
          <w:lang w:val="pt-BR"/>
        </w:rPr>
        <w:t>Nosso objetivo é que cada aluno se sinta apoiado e esteja preparado para as muitas oportunidades disponíveis em Massachusetts e em outros lugares.</w:t>
      </w:r>
      <w:r w:rsidR="00F602CC" w:rsidRPr="00A64204">
        <w:rPr>
          <w:rFonts w:ascii="Arial" w:hAnsi="Arial" w:cs="Arial"/>
          <w:lang w:val="pt-BR"/>
        </w:rPr>
        <w:t xml:space="preserve"> </w:t>
      </w:r>
    </w:p>
    <w:p w14:paraId="70875C3F" w14:textId="77777777" w:rsidR="00F602CC" w:rsidRPr="00A64204" w:rsidRDefault="00F602CC" w:rsidP="00F602CC">
      <w:pPr>
        <w:spacing w:after="0" w:line="276" w:lineRule="auto"/>
        <w:rPr>
          <w:rFonts w:ascii="Arial" w:hAnsi="Arial" w:cs="Arial"/>
          <w:b/>
          <w:bCs/>
          <w:sz w:val="16"/>
          <w:szCs w:val="16"/>
          <w:lang w:val="pt-BR"/>
        </w:rPr>
      </w:pPr>
    </w:p>
    <w:p w14:paraId="511A3285" w14:textId="77777777" w:rsidR="005D4EF5" w:rsidRDefault="00A64204" w:rsidP="00F602CC">
      <w:pPr>
        <w:spacing w:after="0" w:line="276" w:lineRule="auto"/>
        <w:rPr>
          <w:rFonts w:ascii="Arial" w:hAnsi="Arial" w:cs="Arial"/>
          <w:b/>
          <w:bCs/>
          <w:i/>
          <w:iCs/>
          <w:lang w:val="pt-BR"/>
        </w:rPr>
      </w:pPr>
      <w:r w:rsidRPr="00B75F8B">
        <w:rPr>
          <w:rFonts w:ascii="Arial" w:hAnsi="Arial" w:cs="Arial"/>
          <w:b/>
          <w:bCs/>
          <w:i/>
          <w:iCs/>
          <w:lang w:val="pt-BR"/>
        </w:rPr>
        <w:t xml:space="preserve">Informações </w:t>
      </w:r>
      <w:r w:rsidR="00B75F8B" w:rsidRPr="00B75F8B">
        <w:rPr>
          <w:rFonts w:ascii="Arial" w:hAnsi="Arial" w:cs="Arial"/>
          <w:b/>
          <w:bCs/>
          <w:i/>
          <w:iCs/>
          <w:lang w:val="pt-BR"/>
        </w:rPr>
        <w:t>A</w:t>
      </w:r>
      <w:r w:rsidRPr="00B75F8B">
        <w:rPr>
          <w:rFonts w:ascii="Arial" w:hAnsi="Arial" w:cs="Arial"/>
          <w:b/>
          <w:bCs/>
          <w:i/>
          <w:iCs/>
          <w:lang w:val="pt-BR"/>
        </w:rPr>
        <w:t>dicionais</w:t>
      </w:r>
      <w:r w:rsidR="00F602CC" w:rsidRPr="00B75F8B">
        <w:rPr>
          <w:rFonts w:ascii="Arial" w:hAnsi="Arial" w:cs="Arial"/>
          <w:b/>
          <w:bCs/>
          <w:i/>
          <w:iCs/>
          <w:lang w:val="pt-BR"/>
        </w:rPr>
        <w:t>:</w:t>
      </w:r>
    </w:p>
    <w:p w14:paraId="350DE312" w14:textId="1DC95DA5" w:rsidR="00F602CC" w:rsidRPr="00B75F8B" w:rsidRDefault="00F602CC" w:rsidP="00F602CC">
      <w:pPr>
        <w:spacing w:after="0" w:line="276" w:lineRule="auto"/>
        <w:rPr>
          <w:rFonts w:ascii="Arial" w:hAnsi="Arial" w:cs="Arial"/>
          <w:lang w:val="pt-BR"/>
        </w:rPr>
      </w:pPr>
      <w:hyperlink r:id="rId20" w:history="1">
        <w:r w:rsidRPr="00B75F8B">
          <w:rPr>
            <w:rStyle w:val="Hyperlink"/>
            <w:rFonts w:ascii="Arial" w:hAnsi="Arial" w:cs="Arial"/>
            <w:lang w:val="pt-BR"/>
          </w:rPr>
          <w:t>More information about MCAS</w:t>
        </w:r>
      </w:hyperlink>
      <w:r w:rsidR="00B75F8B" w:rsidRPr="00B75F8B">
        <w:rPr>
          <w:rFonts w:ascii="Arial" w:hAnsi="Arial" w:cs="Arial"/>
          <w:lang w:val="pt-BR"/>
        </w:rPr>
        <w:t xml:space="preserve"> </w:t>
      </w:r>
      <w:r w:rsidR="00B75F8B" w:rsidRPr="00B75F8B">
        <w:rPr>
          <w:rFonts w:ascii="Arial" w:hAnsi="Arial" w:cs="Arial"/>
          <w:i/>
          <w:iCs/>
          <w:lang w:val="pt-BR"/>
        </w:rPr>
        <w:t>(mais informações sobre o MCAS)</w:t>
      </w:r>
      <w:r w:rsidR="00B75F8B" w:rsidRPr="00B75F8B">
        <w:rPr>
          <w:rFonts w:ascii="Arial" w:hAnsi="Arial" w:cs="Arial"/>
          <w:lang w:val="pt-BR"/>
        </w:rPr>
        <w:t xml:space="preserve"> estão disponíveis no site do DESE</w:t>
      </w:r>
      <w:r w:rsidRPr="00B75F8B">
        <w:rPr>
          <w:rFonts w:ascii="Arial" w:hAnsi="Arial" w:cs="Arial"/>
          <w:lang w:val="pt-BR"/>
        </w:rPr>
        <w:t>.</w:t>
      </w:r>
    </w:p>
    <w:p w14:paraId="0266A4AB" w14:textId="77777777" w:rsidR="00F602CC" w:rsidRPr="00B75F8B" w:rsidRDefault="00F602CC" w:rsidP="00F602CC">
      <w:pPr>
        <w:spacing w:after="0" w:line="276" w:lineRule="auto"/>
        <w:rPr>
          <w:rFonts w:ascii="Arial" w:hAnsi="Arial" w:cs="Arial"/>
          <w:sz w:val="16"/>
          <w:szCs w:val="16"/>
          <w:lang w:val="pt-BR"/>
        </w:rPr>
      </w:pPr>
    </w:p>
    <w:p w14:paraId="74547297" w14:textId="04BD25EE" w:rsidR="137D7C89" w:rsidRPr="00B75F8B" w:rsidRDefault="137D7C89" w:rsidP="137D7C89">
      <w:pPr>
        <w:spacing w:after="0" w:line="276" w:lineRule="auto"/>
        <w:rPr>
          <w:rFonts w:ascii="Arial" w:hAnsi="Arial" w:cs="Arial"/>
          <w:lang w:val="pt-BR"/>
        </w:rPr>
      </w:pPr>
    </w:p>
    <w:p w14:paraId="36C7D6F7" w14:textId="6FBD2C45" w:rsidR="00F602CC" w:rsidRDefault="00B75F8B" w:rsidP="00F602CC">
      <w:pPr>
        <w:spacing w:after="0" w:line="276" w:lineRule="auto"/>
        <w:rPr>
          <w:rFonts w:ascii="Arial" w:hAnsi="Arial" w:cs="Arial"/>
        </w:rPr>
      </w:pPr>
      <w:r w:rsidRPr="00B75F8B">
        <w:rPr>
          <w:rFonts w:ascii="Arial" w:hAnsi="Arial" w:cs="Arial"/>
          <w:lang w:val="pt-BR"/>
        </w:rPr>
        <w:t>Atenciosamente</w:t>
      </w:r>
      <w:r>
        <w:rPr>
          <w:rFonts w:ascii="Arial" w:hAnsi="Arial" w:cs="Arial"/>
        </w:rPr>
        <w:t xml:space="preserve">, </w:t>
      </w:r>
    </w:p>
    <w:p w14:paraId="7F8B7BD2" w14:textId="77777777" w:rsidR="00F602CC" w:rsidRDefault="00F602CC" w:rsidP="00F602CC">
      <w:pPr>
        <w:spacing w:after="0" w:line="276" w:lineRule="auto"/>
        <w:rPr>
          <w:rFonts w:ascii="Arial" w:hAnsi="Arial" w:cs="Arial"/>
        </w:rPr>
      </w:pPr>
    </w:p>
    <w:p w14:paraId="15DC9C48" w14:textId="23975458" w:rsidR="00F602CC" w:rsidRPr="008E4399" w:rsidRDefault="00F602CC" w:rsidP="00F602CC">
      <w:pPr>
        <w:spacing w:after="0" w:line="276" w:lineRule="auto"/>
        <w:rPr>
          <w:rFonts w:ascii="Arial" w:hAnsi="Arial" w:cs="Arial"/>
        </w:rPr>
      </w:pPr>
      <w:r w:rsidRPr="008E4399">
        <w:rPr>
          <w:rFonts w:ascii="Arial" w:hAnsi="Arial" w:cs="Arial"/>
        </w:rPr>
        <w:t>Pedro Martinez</w:t>
      </w:r>
    </w:p>
    <w:p w14:paraId="1360C732" w14:textId="24694444" w:rsidR="00E63E19" w:rsidRDefault="00F602CC" w:rsidP="00F602CC">
      <w:pPr>
        <w:spacing w:after="0" w:line="276" w:lineRule="auto"/>
        <w:rPr>
          <w:rFonts w:ascii="Arial" w:hAnsi="Arial" w:cs="Arial"/>
        </w:rPr>
      </w:pPr>
      <w:r w:rsidRPr="137D7C89">
        <w:rPr>
          <w:rFonts w:ascii="Arial" w:hAnsi="Arial" w:cs="Arial"/>
        </w:rPr>
        <w:t>Commissioner</w:t>
      </w:r>
    </w:p>
    <w:p w14:paraId="43A774DF" w14:textId="1FC3E029" w:rsidR="00B75F8B" w:rsidRPr="00C32FAB" w:rsidRDefault="00B75F8B" w:rsidP="00F602CC">
      <w:pPr>
        <w:spacing w:after="0" w:line="276" w:lineRule="auto"/>
        <w:rPr>
          <w:rFonts w:ascii="Arial" w:hAnsi="Arial" w:cs="Arial"/>
          <w:i/>
          <w:iCs/>
          <w:lang w:val="pt-BR"/>
        </w:rPr>
      </w:pPr>
      <w:r w:rsidRPr="00C32FAB">
        <w:rPr>
          <w:rFonts w:ascii="Arial" w:hAnsi="Arial" w:cs="Arial"/>
          <w:i/>
          <w:iCs/>
          <w:lang w:val="pt-BR"/>
        </w:rPr>
        <w:t>Comissário</w:t>
      </w:r>
    </w:p>
    <w:sectPr w:rsidR="00B75F8B" w:rsidRPr="00C32FAB" w:rsidSect="005D4EF5">
      <w:type w:val="continuous"/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C449" w14:textId="77777777" w:rsidR="008272AF" w:rsidRDefault="008272AF" w:rsidP="00C84EE3">
      <w:pPr>
        <w:spacing w:after="0" w:line="240" w:lineRule="auto"/>
      </w:pPr>
      <w:r>
        <w:separator/>
      </w:r>
    </w:p>
  </w:endnote>
  <w:endnote w:type="continuationSeparator" w:id="0">
    <w:p w14:paraId="4731E109" w14:textId="77777777" w:rsidR="008272AF" w:rsidRDefault="008272AF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725BB6" w:rsidRDefault="004C46F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4C46FB" w:rsidRDefault="004C46FB">
    <w:pPr>
      <w:pStyle w:val="Footer"/>
      <w:jc w:val="right"/>
    </w:pPr>
  </w:p>
  <w:p w14:paraId="56F41562" w14:textId="77777777" w:rsidR="00C84EE3" w:rsidRPr="009600D2" w:rsidRDefault="00C84EE3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1B3D3D" w:rsidRPr="00C95D04" w:rsidRDefault="001B3D3D">
        <w:pPr>
          <w:pStyle w:val="Footer"/>
          <w:jc w:val="right"/>
          <w:rPr>
            <w:rFonts w:ascii="Arial" w:hAnsi="Arial" w:cs="Arial"/>
          </w:rPr>
        </w:pPr>
        <w:r w:rsidRPr="00C95D04">
          <w:rPr>
            <w:rFonts w:ascii="Arial" w:hAnsi="Arial" w:cs="Arial"/>
          </w:rPr>
          <w:fldChar w:fldCharType="begin"/>
        </w:r>
        <w:r w:rsidRPr="00C95D04">
          <w:rPr>
            <w:rFonts w:ascii="Arial" w:hAnsi="Arial" w:cs="Arial"/>
          </w:rPr>
          <w:instrText xml:space="preserve"> PAGE   \* MERGEFORMAT </w:instrText>
        </w:r>
        <w:r w:rsidRPr="00C95D04">
          <w:rPr>
            <w:rFonts w:ascii="Arial" w:hAnsi="Arial" w:cs="Arial"/>
          </w:rPr>
          <w:fldChar w:fldCharType="separate"/>
        </w:r>
        <w:r w:rsidRPr="00C95D04">
          <w:rPr>
            <w:rFonts w:ascii="Arial" w:hAnsi="Arial" w:cs="Arial"/>
            <w:noProof/>
          </w:rPr>
          <w:t>2</w:t>
        </w:r>
        <w:r w:rsidRPr="00C95D04">
          <w:rPr>
            <w:rFonts w:ascii="Arial" w:hAnsi="Arial" w:cs="Arial"/>
            <w:noProof/>
          </w:rPr>
          <w:fldChar w:fldCharType="end"/>
        </w:r>
      </w:p>
    </w:sdtContent>
  </w:sdt>
  <w:p w14:paraId="2F7FDBB4" w14:textId="77777777" w:rsidR="00BE0EFA" w:rsidRPr="00C95D04" w:rsidRDefault="00BE0EF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9FF1" w14:textId="77777777" w:rsidR="008272AF" w:rsidRDefault="008272AF" w:rsidP="00C84EE3">
      <w:pPr>
        <w:spacing w:after="0" w:line="240" w:lineRule="auto"/>
      </w:pPr>
      <w:r>
        <w:separator/>
      </w:r>
    </w:p>
  </w:footnote>
  <w:footnote w:type="continuationSeparator" w:id="0">
    <w:p w14:paraId="2B9D2623" w14:textId="77777777" w:rsidR="008272AF" w:rsidRDefault="008272AF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3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32C6B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5F2E"/>
    <w:rsid w:val="001B1FD9"/>
    <w:rsid w:val="001B3D3D"/>
    <w:rsid w:val="001F1D3E"/>
    <w:rsid w:val="001F6971"/>
    <w:rsid w:val="00200649"/>
    <w:rsid w:val="0021555D"/>
    <w:rsid w:val="00260C89"/>
    <w:rsid w:val="002E4BDE"/>
    <w:rsid w:val="00305BF9"/>
    <w:rsid w:val="00311A71"/>
    <w:rsid w:val="00332A74"/>
    <w:rsid w:val="00334D5E"/>
    <w:rsid w:val="003926CC"/>
    <w:rsid w:val="0039604D"/>
    <w:rsid w:val="003C3495"/>
    <w:rsid w:val="003D03A9"/>
    <w:rsid w:val="003E2FDF"/>
    <w:rsid w:val="00463742"/>
    <w:rsid w:val="00473F40"/>
    <w:rsid w:val="00482BA2"/>
    <w:rsid w:val="00490D13"/>
    <w:rsid w:val="004A291D"/>
    <w:rsid w:val="004A701A"/>
    <w:rsid w:val="004C284F"/>
    <w:rsid w:val="004C3965"/>
    <w:rsid w:val="004C46FB"/>
    <w:rsid w:val="00560D69"/>
    <w:rsid w:val="00583DC1"/>
    <w:rsid w:val="00593B50"/>
    <w:rsid w:val="00594751"/>
    <w:rsid w:val="005A00CE"/>
    <w:rsid w:val="005C41EA"/>
    <w:rsid w:val="005D4EF5"/>
    <w:rsid w:val="006738A6"/>
    <w:rsid w:val="006C22E6"/>
    <w:rsid w:val="006E6BDC"/>
    <w:rsid w:val="006F27F5"/>
    <w:rsid w:val="006F4B1B"/>
    <w:rsid w:val="00725BB6"/>
    <w:rsid w:val="00733713"/>
    <w:rsid w:val="007415A4"/>
    <w:rsid w:val="00753723"/>
    <w:rsid w:val="007628BB"/>
    <w:rsid w:val="007647E2"/>
    <w:rsid w:val="0078127A"/>
    <w:rsid w:val="0079511B"/>
    <w:rsid w:val="007B28DE"/>
    <w:rsid w:val="007C13CC"/>
    <w:rsid w:val="007C2E84"/>
    <w:rsid w:val="00800E65"/>
    <w:rsid w:val="008272AF"/>
    <w:rsid w:val="0083306A"/>
    <w:rsid w:val="00851188"/>
    <w:rsid w:val="00864969"/>
    <w:rsid w:val="008937BD"/>
    <w:rsid w:val="008F75C1"/>
    <w:rsid w:val="00910637"/>
    <w:rsid w:val="009160C0"/>
    <w:rsid w:val="00922FD3"/>
    <w:rsid w:val="00932874"/>
    <w:rsid w:val="009600D2"/>
    <w:rsid w:val="00985BFF"/>
    <w:rsid w:val="00987E0D"/>
    <w:rsid w:val="009A1AB4"/>
    <w:rsid w:val="009A28ED"/>
    <w:rsid w:val="009B27E5"/>
    <w:rsid w:val="009C566A"/>
    <w:rsid w:val="009D566C"/>
    <w:rsid w:val="009D7370"/>
    <w:rsid w:val="00A47614"/>
    <w:rsid w:val="00A64204"/>
    <w:rsid w:val="00A86089"/>
    <w:rsid w:val="00AA6A69"/>
    <w:rsid w:val="00AA748F"/>
    <w:rsid w:val="00AA7682"/>
    <w:rsid w:val="00AA7E6D"/>
    <w:rsid w:val="00AB547A"/>
    <w:rsid w:val="00AC2A7B"/>
    <w:rsid w:val="00B02E4F"/>
    <w:rsid w:val="00B076DE"/>
    <w:rsid w:val="00B150A1"/>
    <w:rsid w:val="00B35E0D"/>
    <w:rsid w:val="00B5429F"/>
    <w:rsid w:val="00B7260C"/>
    <w:rsid w:val="00B75F8B"/>
    <w:rsid w:val="00B83826"/>
    <w:rsid w:val="00B86C3D"/>
    <w:rsid w:val="00BE0EFA"/>
    <w:rsid w:val="00BE1C10"/>
    <w:rsid w:val="00BE5695"/>
    <w:rsid w:val="00C009B3"/>
    <w:rsid w:val="00C31524"/>
    <w:rsid w:val="00C32FAB"/>
    <w:rsid w:val="00C3448F"/>
    <w:rsid w:val="00C3665B"/>
    <w:rsid w:val="00C6053D"/>
    <w:rsid w:val="00C644C3"/>
    <w:rsid w:val="00C824D2"/>
    <w:rsid w:val="00C84EE3"/>
    <w:rsid w:val="00C95934"/>
    <w:rsid w:val="00C95D04"/>
    <w:rsid w:val="00CB178B"/>
    <w:rsid w:val="00CB7BF3"/>
    <w:rsid w:val="00D33AAF"/>
    <w:rsid w:val="00D86A95"/>
    <w:rsid w:val="00D94D2B"/>
    <w:rsid w:val="00DC0635"/>
    <w:rsid w:val="00DF53F8"/>
    <w:rsid w:val="00E0707D"/>
    <w:rsid w:val="00E41304"/>
    <w:rsid w:val="00E60944"/>
    <w:rsid w:val="00E63E19"/>
    <w:rsid w:val="00E76720"/>
    <w:rsid w:val="00E861CC"/>
    <w:rsid w:val="00E93B82"/>
    <w:rsid w:val="00EB3D2F"/>
    <w:rsid w:val="00ED64BE"/>
    <w:rsid w:val="00F00022"/>
    <w:rsid w:val="00F24E91"/>
    <w:rsid w:val="00F500A0"/>
    <w:rsid w:val="00F51387"/>
    <w:rsid w:val="00F602CC"/>
    <w:rsid w:val="00F800C2"/>
    <w:rsid w:val="00F93DAF"/>
    <w:rsid w:val="00FA1746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chartTrackingRefBased/>
  <w15:docId w15:val="{31504F44-5B38-4C8F-894E-5C53F79B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E0D"/>
    <w:pPr>
      <w:spacing w:after="0" w:line="276" w:lineRule="auto"/>
      <w:outlineLvl w:val="0"/>
    </w:pPr>
    <w:rPr>
      <w:rFonts w:ascii="Arial" w:hAnsi="Arial" w:cs="Arial"/>
      <w:lang w:val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E0D"/>
    <w:rPr>
      <w:rFonts w:ascii="Arial" w:hAnsi="Arial" w:cs="Arial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https://www.doe.mass.edu/scholarships/biliteracy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doe.mass.edu/scholarships/mastery/koplik-adams-compar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e.mass.edu/mcas/tdd/default.html" TargetMode="External"/><Relationship Id="rId20" Type="http://schemas.openxmlformats.org/officeDocument/2006/relationships/hyperlink" Target="https://www.doe.mass.edu/mcas/parents/default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oe.mass.edu/highstandards/default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doe.mass.edu/accountability/lists-tools/system-1pager-indicators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oe.mass.edu/mcas/family-porta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66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Portuguese</dc:title>
  <dc:subject/>
  <dc:creator>DESE</dc:creator>
  <cp:keywords/>
  <dc:description/>
  <cp:lastModifiedBy>Zou, Dong (EOE)</cp:lastModifiedBy>
  <cp:revision>18</cp:revision>
  <dcterms:created xsi:type="dcterms:W3CDTF">2026-06-12T13:36:00Z</dcterms:created>
  <dcterms:modified xsi:type="dcterms:W3CDTF">2026-08-04T23:45:00Z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