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90" w:type="dxa"/>
        <w:tblInd w:w="-17" w:type="dxa"/>
        <w:tblLayout w:type="fixed"/>
        <w:tblLook w:val="0000" w:firstRow="0" w:lastRow="0" w:firstColumn="0" w:lastColumn="0" w:noHBand="0" w:noVBand="0"/>
      </w:tblPr>
      <w:tblGrid>
        <w:gridCol w:w="8490"/>
      </w:tblGrid>
      <w:tr w:rsidR="00443CF0" w:rsidRPr="00A25A31" w14:paraId="30E3A3E0" w14:textId="77777777" w:rsidTr="00443CF0">
        <w:trPr>
          <w:trHeight w:val="10800"/>
        </w:trPr>
        <w:tc>
          <w:tcPr>
            <w:tcW w:w="8490" w:type="dxa"/>
            <w:tcBorders>
              <w:left w:val="single" w:sz="4" w:space="0" w:color="auto"/>
            </w:tcBorders>
          </w:tcPr>
          <w:p w14:paraId="5D7EEB5E" w14:textId="77777777" w:rsidR="00443CF0" w:rsidRDefault="00443CF0" w:rsidP="004A0BD5">
            <w:pPr>
              <w:rPr>
                <w:sz w:val="22"/>
              </w:rPr>
            </w:pPr>
          </w:p>
          <w:p w14:paraId="69186CA8" w14:textId="34575B73" w:rsidR="00443CF0" w:rsidRDefault="00443CF0" w:rsidP="004A0BD5">
            <w:pPr>
              <w:rPr>
                <w:sz w:val="22"/>
              </w:rPr>
            </w:pPr>
            <w:r>
              <w:rPr>
                <w:noProof/>
              </w:rPr>
              <w:drawing>
                <wp:inline distT="0" distB="0" distL="0" distR="0" wp14:anchorId="574DD6C5" wp14:editId="66AC0B64">
                  <wp:extent cx="2825750" cy="1379855"/>
                  <wp:effectExtent l="0" t="0" r="0" b="0"/>
                  <wp:docPr id="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50" cy="1379855"/>
                          </a:xfrm>
                          <a:prstGeom prst="rect">
                            <a:avLst/>
                          </a:prstGeom>
                          <a:noFill/>
                          <a:ln>
                            <a:noFill/>
                          </a:ln>
                        </pic:spPr>
                      </pic:pic>
                    </a:graphicData>
                  </a:graphic>
                </wp:inline>
              </w:drawing>
            </w:r>
          </w:p>
          <w:p w14:paraId="690D5E5E" w14:textId="77777777" w:rsidR="00443CF0" w:rsidRDefault="00443CF0" w:rsidP="004A0BD5">
            <w:pPr>
              <w:rPr>
                <w:sz w:val="22"/>
              </w:rPr>
            </w:pPr>
          </w:p>
          <w:p w14:paraId="40EA2739" w14:textId="77777777" w:rsidR="00443CF0" w:rsidRDefault="00443CF0" w:rsidP="004A0BD5">
            <w:pPr>
              <w:rPr>
                <w:sz w:val="22"/>
              </w:rPr>
            </w:pPr>
          </w:p>
          <w:p w14:paraId="2CBBA0C2" w14:textId="77777777" w:rsidR="00443CF0" w:rsidRDefault="00443CF0" w:rsidP="004A0BD5">
            <w:pPr>
              <w:rPr>
                <w:sz w:val="22"/>
              </w:rPr>
            </w:pPr>
          </w:p>
          <w:p w14:paraId="3512ECFF" w14:textId="77777777" w:rsidR="00443CF0" w:rsidRDefault="00443CF0" w:rsidP="004A0BD5">
            <w:pPr>
              <w:rPr>
                <w:sz w:val="22"/>
              </w:rPr>
            </w:pPr>
          </w:p>
          <w:p w14:paraId="321AC728" w14:textId="77777777" w:rsidR="00443CF0" w:rsidRDefault="00443CF0" w:rsidP="004A0BD5">
            <w:pPr>
              <w:rPr>
                <w:sz w:val="22"/>
              </w:rPr>
            </w:pPr>
          </w:p>
          <w:p w14:paraId="48571F2D" w14:textId="77777777" w:rsidR="00443CF0" w:rsidRDefault="00443CF0" w:rsidP="004A0BD5">
            <w:pPr>
              <w:spacing w:before="120"/>
              <w:jc w:val="center"/>
              <w:rPr>
                <w:b/>
              </w:rPr>
            </w:pPr>
            <w:r>
              <w:rPr>
                <w:b/>
              </w:rPr>
              <w:t>COORDINATED PROGRAM REVIEW</w:t>
            </w:r>
          </w:p>
          <w:p w14:paraId="5153CC6D" w14:textId="77777777" w:rsidR="00443CF0" w:rsidRDefault="00443CF0" w:rsidP="004A0BD5">
            <w:pPr>
              <w:spacing w:before="120"/>
              <w:jc w:val="center"/>
              <w:rPr>
                <w:b/>
              </w:rPr>
            </w:pPr>
            <w:r>
              <w:rPr>
                <w:b/>
              </w:rPr>
              <w:t>MID-CYCLE REPORT</w:t>
            </w:r>
          </w:p>
          <w:p w14:paraId="16D64B97" w14:textId="77777777" w:rsidR="00443CF0" w:rsidRDefault="00443CF0" w:rsidP="004A0BD5">
            <w:pPr>
              <w:spacing w:before="120"/>
              <w:jc w:val="center"/>
              <w:rPr>
                <w:b/>
              </w:rPr>
            </w:pPr>
            <w:r>
              <w:rPr>
                <w:b/>
              </w:rPr>
              <w:t xml:space="preserve">Collaborative School or District: </w:t>
            </w:r>
            <w:bookmarkStart w:id="0" w:name="ORG_NAME"/>
            <w:r>
              <w:rPr>
                <w:b/>
              </w:rPr>
              <w:t>FLLAC Collaborative</w:t>
            </w:r>
            <w:bookmarkEnd w:id="0"/>
          </w:p>
          <w:p w14:paraId="361E991A" w14:textId="77777777" w:rsidR="00443CF0" w:rsidRDefault="00443CF0" w:rsidP="004A0BD5">
            <w:pPr>
              <w:spacing w:before="120"/>
              <w:jc w:val="center"/>
              <w:rPr>
                <w:b/>
              </w:rPr>
            </w:pPr>
            <w:r>
              <w:rPr>
                <w:b/>
              </w:rPr>
              <w:t xml:space="preserve">MCR Onsite Dates: </w:t>
            </w:r>
            <w:bookmarkStart w:id="1" w:name="MCR_DATES"/>
            <w:r>
              <w:rPr>
                <w:b/>
              </w:rPr>
              <w:t>04/04/2019 - 04/05/2019</w:t>
            </w:r>
            <w:bookmarkEnd w:id="1"/>
          </w:p>
          <w:p w14:paraId="4EE44B98" w14:textId="77777777" w:rsidR="00443CF0" w:rsidRDefault="00443CF0" w:rsidP="004A0BD5">
            <w:pPr>
              <w:spacing w:before="120"/>
              <w:jc w:val="center"/>
              <w:rPr>
                <w:b/>
              </w:rPr>
            </w:pPr>
            <w:r>
              <w:rPr>
                <w:b/>
              </w:rPr>
              <w:t>Program Area: Special Education</w:t>
            </w:r>
            <w:bookmarkStart w:id="2" w:name="_GoBack"/>
          </w:p>
          <w:p w14:paraId="3852E493" w14:textId="77777777" w:rsidR="00443CF0" w:rsidRDefault="00443CF0" w:rsidP="00443CF0">
            <w:pPr>
              <w:spacing w:before="120"/>
              <w:rPr>
                <w:b/>
              </w:rPr>
            </w:pPr>
          </w:p>
          <w:p w14:paraId="19EEEF97" w14:textId="77777777" w:rsidR="00443CF0" w:rsidRDefault="00443CF0" w:rsidP="00443CF0">
            <w:pPr>
              <w:spacing w:before="120"/>
              <w:rPr>
                <w:b/>
              </w:rPr>
            </w:pPr>
          </w:p>
          <w:p w14:paraId="251B0E19" w14:textId="77777777" w:rsidR="00443CF0" w:rsidRDefault="00443CF0" w:rsidP="00443CF0">
            <w:pPr>
              <w:spacing w:before="120"/>
              <w:rPr>
                <w:b/>
              </w:rPr>
            </w:pPr>
          </w:p>
          <w:p w14:paraId="711F8AA6" w14:textId="77777777" w:rsidR="00443CF0" w:rsidRDefault="00443CF0" w:rsidP="00443CF0">
            <w:pPr>
              <w:spacing w:before="120"/>
              <w:rPr>
                <w:b/>
              </w:rPr>
            </w:pPr>
          </w:p>
          <w:p w14:paraId="275ACBE4" w14:textId="77777777" w:rsidR="00443CF0" w:rsidRDefault="00443CF0" w:rsidP="00443CF0">
            <w:pPr>
              <w:spacing w:before="120"/>
              <w:rPr>
                <w:b/>
              </w:rPr>
            </w:pPr>
          </w:p>
          <w:p w14:paraId="54834151" w14:textId="77777777" w:rsidR="00443CF0" w:rsidRDefault="00443CF0" w:rsidP="00443CF0">
            <w:pPr>
              <w:spacing w:before="120"/>
              <w:rPr>
                <w:b/>
              </w:rPr>
            </w:pPr>
          </w:p>
          <w:p w14:paraId="04F17390" w14:textId="77777777" w:rsidR="00443CF0" w:rsidRDefault="00443CF0" w:rsidP="00443CF0">
            <w:pPr>
              <w:spacing w:before="120"/>
              <w:rPr>
                <w:b/>
              </w:rPr>
            </w:pPr>
          </w:p>
          <w:bookmarkEnd w:id="2"/>
          <w:p w14:paraId="2734D532" w14:textId="23F3E843" w:rsidR="00443CF0" w:rsidRPr="00A25A31" w:rsidRDefault="00443CF0" w:rsidP="00443CF0">
            <w:pPr>
              <w:spacing w:before="120"/>
              <w:rPr>
                <w:b/>
              </w:rPr>
            </w:pPr>
            <w:r>
              <w:rPr>
                <w:noProof/>
              </w:rPr>
              <w:drawing>
                <wp:inline distT="0" distB="0" distL="0" distR="0" wp14:anchorId="5F2207D6" wp14:editId="3793911B">
                  <wp:extent cx="1090930" cy="1371600"/>
                  <wp:effectExtent l="0" t="0" r="0" b="0"/>
                  <wp:docPr id="7" name="Picture 2" title="Massachusetts State Seal"/>
                  <wp:cNvGraphicFramePr/>
                  <a:graphic xmlns:a="http://schemas.openxmlformats.org/drawingml/2006/main">
                    <a:graphicData uri="http://schemas.openxmlformats.org/drawingml/2006/picture">
                      <pic:pic xmlns:pic="http://schemas.openxmlformats.org/drawingml/2006/picture">
                        <pic:nvPicPr>
                          <pic:cNvPr id="7" name="Picture 2" title="Massachusetts State Seal"/>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inline>
              </w:drawing>
            </w:r>
          </w:p>
        </w:tc>
      </w:tr>
      <w:tr w:rsidR="00443CF0" w:rsidRPr="00BB123E" w14:paraId="6F123897" w14:textId="77777777" w:rsidTr="00443CF0">
        <w:trPr>
          <w:trHeight w:val="989"/>
        </w:trPr>
        <w:tc>
          <w:tcPr>
            <w:tcW w:w="8490" w:type="dxa"/>
            <w:tcBorders>
              <w:left w:val="single" w:sz="4" w:space="0" w:color="auto"/>
            </w:tcBorders>
          </w:tcPr>
          <w:p w14:paraId="69D793F9" w14:textId="77777777" w:rsidR="00443CF0" w:rsidRDefault="00443CF0" w:rsidP="004A0BD5">
            <w:pPr>
              <w:jc w:val="center"/>
              <w:rPr>
                <w:sz w:val="22"/>
              </w:rPr>
            </w:pPr>
          </w:p>
          <w:p w14:paraId="0E54999E" w14:textId="77777777" w:rsidR="00443CF0" w:rsidRPr="00F41BE1" w:rsidRDefault="00443CF0" w:rsidP="004A0BD5">
            <w:pPr>
              <w:jc w:val="center"/>
              <w:rPr>
                <w:sz w:val="20"/>
                <w:szCs w:val="20"/>
              </w:rPr>
            </w:pPr>
          </w:p>
          <w:p w14:paraId="5E95F3ED" w14:textId="77777777" w:rsidR="00443CF0" w:rsidRPr="00F41BE1" w:rsidRDefault="00443CF0" w:rsidP="004A0BD5">
            <w:pPr>
              <w:jc w:val="center"/>
              <w:rPr>
                <w:sz w:val="20"/>
                <w:szCs w:val="20"/>
              </w:rPr>
            </w:pPr>
            <w:r>
              <w:rPr>
                <w:sz w:val="20"/>
                <w:szCs w:val="20"/>
              </w:rPr>
              <w:t>Jeffrey C. Riley</w:t>
            </w:r>
          </w:p>
          <w:p w14:paraId="39BBA769" w14:textId="77777777" w:rsidR="00443CF0" w:rsidRPr="00BB123E" w:rsidRDefault="00443CF0" w:rsidP="004A0BD5">
            <w:pPr>
              <w:jc w:val="center"/>
              <w:rPr>
                <w:sz w:val="22"/>
              </w:rPr>
            </w:pPr>
            <w:r w:rsidRPr="00F41BE1">
              <w:rPr>
                <w:sz w:val="20"/>
                <w:szCs w:val="20"/>
              </w:rPr>
              <w:t>Commissioner of Elementary and Secondary Education</w:t>
            </w:r>
          </w:p>
        </w:tc>
      </w:tr>
    </w:tbl>
    <w:p w14:paraId="5A0F5AE2" w14:textId="77777777" w:rsidR="004A0BD5" w:rsidRPr="00AF5230" w:rsidRDefault="004A0BD5" w:rsidP="004A0BD5">
      <w:pPr>
        <w:rPr>
          <w:rFonts w:ascii="Verdana" w:hAnsi="Verdana"/>
          <w:bCs/>
          <w:sz w:val="22"/>
          <w:szCs w:val="22"/>
        </w:rPr>
      </w:pPr>
    </w:p>
    <w:p w14:paraId="1A1E8930" w14:textId="77777777" w:rsidR="004A0BD5" w:rsidRDefault="004A0BD5">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4A0BD5" w:rsidRPr="00AF5230" w14:paraId="2C6E2481" w14:textId="77777777" w:rsidTr="004A0BD5">
        <w:trPr>
          <w:tblHeader/>
        </w:trPr>
        <w:tc>
          <w:tcPr>
            <w:tcW w:w="9360" w:type="dxa"/>
            <w:tcBorders>
              <w:bottom w:val="single" w:sz="4" w:space="0" w:color="auto"/>
            </w:tcBorders>
            <w:shd w:val="clear" w:color="auto" w:fill="C0C0C0"/>
          </w:tcPr>
          <w:p w14:paraId="2081BE4C" w14:textId="77777777" w:rsidR="004A0BD5" w:rsidRPr="00AF5230" w:rsidRDefault="004A0BD5" w:rsidP="004A0BD5">
            <w:pPr>
              <w:pStyle w:val="Normal0"/>
              <w:keepNext/>
              <w:rPr>
                <w:rFonts w:ascii="Verdana" w:hAnsi="Verdana"/>
                <w:b/>
                <w:sz w:val="22"/>
                <w:szCs w:val="22"/>
              </w:rPr>
            </w:pPr>
            <w:bookmarkStart w:id="3" w:name="CRIT_CSE_13"/>
            <w:bookmarkEnd w:id="3"/>
            <w:r w:rsidRPr="00AF5230">
              <w:rPr>
                <w:rFonts w:ascii="Verdana" w:hAnsi="Verdana"/>
                <w:b/>
                <w:sz w:val="22"/>
                <w:szCs w:val="22"/>
              </w:rPr>
              <w:lastRenderedPageBreak/>
              <w:t>CSE Criterion # 13 - Progress Reports and Content</w:t>
            </w:r>
          </w:p>
        </w:tc>
      </w:tr>
      <w:tr w:rsidR="004A0BD5" w:rsidRPr="00E166C8" w14:paraId="4A679453" w14:textId="77777777" w:rsidTr="004A0BD5">
        <w:tc>
          <w:tcPr>
            <w:tcW w:w="9360" w:type="dxa"/>
            <w:tcBorders>
              <w:top w:val="single" w:sz="4" w:space="0" w:color="auto"/>
              <w:left w:val="single" w:sz="4" w:space="0" w:color="auto"/>
              <w:bottom w:val="nil"/>
              <w:right w:val="single" w:sz="4" w:space="0" w:color="auto"/>
            </w:tcBorders>
          </w:tcPr>
          <w:p w14:paraId="187B39DD" w14:textId="77777777" w:rsidR="004A0BD5" w:rsidRPr="00E166C8" w:rsidRDefault="004A0BD5" w:rsidP="004A0BD5">
            <w:pPr>
              <w:pStyle w:val="Normal0"/>
              <w:keepNext/>
              <w:rPr>
                <w:rFonts w:ascii="Verdana" w:hAnsi="Verdana"/>
                <w:b/>
                <w:sz w:val="22"/>
                <w:szCs w:val="22"/>
              </w:rPr>
            </w:pPr>
            <w:bookmarkStart w:id="4" w:name="RATING_CSE_13"/>
            <w:bookmarkEnd w:id="4"/>
            <w:r w:rsidRPr="00AF5230">
              <w:rPr>
                <w:rFonts w:ascii="Verdana" w:hAnsi="Verdana"/>
                <w:b/>
                <w:sz w:val="22"/>
                <w:szCs w:val="22"/>
              </w:rPr>
              <w:t>Rating:</w:t>
            </w:r>
          </w:p>
        </w:tc>
      </w:tr>
      <w:tr w:rsidR="004A0BD5" w:rsidRPr="00CE4005" w14:paraId="01E13132" w14:textId="77777777" w:rsidTr="004A0BD5">
        <w:tc>
          <w:tcPr>
            <w:tcW w:w="9360" w:type="dxa"/>
            <w:tcBorders>
              <w:top w:val="nil"/>
              <w:left w:val="single" w:sz="4" w:space="0" w:color="auto"/>
              <w:bottom w:val="single" w:sz="4" w:space="0" w:color="auto"/>
              <w:right w:val="single" w:sz="4" w:space="0" w:color="auto"/>
            </w:tcBorders>
          </w:tcPr>
          <w:p w14:paraId="02B2011C" w14:textId="77777777" w:rsidR="004A0BD5" w:rsidRPr="00CE4005" w:rsidRDefault="004A0BD5" w:rsidP="004A0BD5">
            <w:pPr>
              <w:pStyle w:val="Normal0"/>
              <w:keepNext/>
              <w:rPr>
                <w:rFonts w:ascii="Arial" w:hAnsi="Arial" w:cs="Arial"/>
                <w:sz w:val="22"/>
                <w:szCs w:val="22"/>
              </w:rPr>
            </w:pPr>
            <w:r w:rsidRPr="00CE4005">
              <w:rPr>
                <w:rFonts w:ascii="Arial" w:hAnsi="Arial" w:cs="Arial"/>
                <w:sz w:val="22"/>
                <w:szCs w:val="22"/>
              </w:rPr>
              <w:t>Implemented</w:t>
            </w:r>
          </w:p>
        </w:tc>
      </w:tr>
      <w:tr w:rsidR="004A0BD5" w:rsidRPr="00E166C8" w14:paraId="37AA25AF" w14:textId="77777777" w:rsidTr="004A0BD5">
        <w:tc>
          <w:tcPr>
            <w:tcW w:w="9360" w:type="dxa"/>
            <w:tcBorders>
              <w:top w:val="single" w:sz="4" w:space="0" w:color="auto"/>
              <w:left w:val="single" w:sz="4" w:space="0" w:color="auto"/>
              <w:bottom w:val="nil"/>
              <w:right w:val="single" w:sz="4" w:space="0" w:color="auto"/>
            </w:tcBorders>
          </w:tcPr>
          <w:p w14:paraId="3728EA1D" w14:textId="77777777" w:rsidR="004A0BD5" w:rsidRPr="00E166C8" w:rsidRDefault="004A0BD5" w:rsidP="004A0BD5">
            <w:pPr>
              <w:pStyle w:val="Normal0"/>
              <w:keepNext/>
              <w:rPr>
                <w:rFonts w:ascii="Verdana" w:hAnsi="Verdana"/>
                <w:b/>
                <w:sz w:val="22"/>
                <w:szCs w:val="22"/>
              </w:rPr>
            </w:pPr>
            <w:bookmarkStart w:id="5" w:name="BASIS_FINDINGS_CSE_13"/>
            <w:bookmarkEnd w:id="5"/>
            <w:r w:rsidRPr="00AF5230">
              <w:rPr>
                <w:rFonts w:ascii="Verdana" w:hAnsi="Verdana"/>
                <w:b/>
                <w:sz w:val="22"/>
                <w:szCs w:val="22"/>
              </w:rPr>
              <w:t>Basis for Findings:</w:t>
            </w:r>
          </w:p>
        </w:tc>
      </w:tr>
      <w:tr w:rsidR="004A0BD5" w:rsidRPr="00CE4005" w14:paraId="31F48916" w14:textId="77777777" w:rsidTr="004A0BD5">
        <w:tc>
          <w:tcPr>
            <w:tcW w:w="9360" w:type="dxa"/>
            <w:tcBorders>
              <w:top w:val="nil"/>
              <w:left w:val="single" w:sz="4" w:space="0" w:color="auto"/>
              <w:bottom w:val="single" w:sz="4" w:space="0" w:color="auto"/>
              <w:right w:val="single" w:sz="4" w:space="0" w:color="auto"/>
            </w:tcBorders>
          </w:tcPr>
          <w:p w14:paraId="157483E4" w14:textId="77777777" w:rsidR="004A0BD5" w:rsidRPr="00CE4005" w:rsidRDefault="004A0BD5" w:rsidP="004A0BD5">
            <w:pPr>
              <w:pStyle w:val="Normal0"/>
              <w:keepNext/>
              <w:rPr>
                <w:rFonts w:ascii="Arial" w:hAnsi="Arial" w:cs="Arial"/>
                <w:sz w:val="22"/>
                <w:szCs w:val="22"/>
              </w:rPr>
            </w:pPr>
            <w:r w:rsidRPr="00CE4005">
              <w:rPr>
                <w:rFonts w:ascii="Arial" w:hAnsi="Arial" w:cs="Arial"/>
                <w:sz w:val="22"/>
                <w:szCs w:val="22"/>
              </w:rPr>
              <w:t>A review of student records and staff interviews indicated that parents receive reports on students' progress toward reaching the goals set in their I</w:t>
            </w:r>
            <w:r w:rsidR="003905F5">
              <w:rPr>
                <w:rFonts w:ascii="Arial" w:hAnsi="Arial" w:cs="Arial"/>
                <w:sz w:val="22"/>
                <w:szCs w:val="22"/>
              </w:rPr>
              <w:t xml:space="preserve">ndividualized </w:t>
            </w:r>
            <w:r w:rsidRPr="00CE4005">
              <w:rPr>
                <w:rFonts w:ascii="Arial" w:hAnsi="Arial" w:cs="Arial"/>
                <w:sz w:val="22"/>
                <w:szCs w:val="22"/>
              </w:rPr>
              <w:t>E</w:t>
            </w:r>
            <w:r w:rsidR="003905F5">
              <w:rPr>
                <w:rFonts w:ascii="Arial" w:hAnsi="Arial" w:cs="Arial"/>
                <w:sz w:val="22"/>
                <w:szCs w:val="22"/>
              </w:rPr>
              <w:t xml:space="preserve">ducation </w:t>
            </w:r>
            <w:r w:rsidRPr="00CE4005">
              <w:rPr>
                <w:rFonts w:ascii="Arial" w:hAnsi="Arial" w:cs="Arial"/>
                <w:sz w:val="22"/>
                <w:szCs w:val="22"/>
              </w:rPr>
              <w:t>P</w:t>
            </w:r>
            <w:r w:rsidR="003905F5">
              <w:rPr>
                <w:rFonts w:ascii="Arial" w:hAnsi="Arial" w:cs="Arial"/>
                <w:sz w:val="22"/>
                <w:szCs w:val="22"/>
              </w:rPr>
              <w:t>lans (IEP</w:t>
            </w:r>
            <w:r w:rsidRPr="00CE4005">
              <w:rPr>
                <w:rFonts w:ascii="Arial" w:hAnsi="Arial" w:cs="Arial"/>
                <w:sz w:val="22"/>
                <w:szCs w:val="22"/>
              </w:rPr>
              <w:t>s</w:t>
            </w:r>
            <w:r w:rsidR="003905F5">
              <w:rPr>
                <w:rFonts w:ascii="Arial" w:hAnsi="Arial" w:cs="Arial"/>
                <w:sz w:val="22"/>
                <w:szCs w:val="22"/>
              </w:rPr>
              <w:t>)</w:t>
            </w:r>
            <w:r w:rsidRPr="00CE4005">
              <w:rPr>
                <w:rFonts w:ascii="Arial" w:hAnsi="Arial" w:cs="Arial"/>
                <w:sz w:val="22"/>
                <w:szCs w:val="22"/>
              </w:rPr>
              <w:t xml:space="preserve">, that progress report information sent to parents includes written information on progress toward annual IEP goals, and that the collaborative sends copies of progress reports to parents/guardians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0D3BE0DF" w14:textId="77777777" w:rsidR="004A0BD5" w:rsidRDefault="004A0BD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A0BD5" w:rsidRPr="00AF5230" w14:paraId="09952BA8" w14:textId="77777777" w:rsidTr="004A0BD5">
        <w:trPr>
          <w:tblHeader/>
        </w:trPr>
        <w:tc>
          <w:tcPr>
            <w:tcW w:w="9360" w:type="dxa"/>
            <w:tcBorders>
              <w:bottom w:val="single" w:sz="4" w:space="0" w:color="auto"/>
            </w:tcBorders>
            <w:shd w:val="clear" w:color="auto" w:fill="C0C0C0"/>
          </w:tcPr>
          <w:p w14:paraId="4D2E7040" w14:textId="77777777" w:rsidR="004A0BD5" w:rsidRPr="00AF5230" w:rsidRDefault="004A0BD5" w:rsidP="004A0BD5">
            <w:pPr>
              <w:pStyle w:val="Normal1"/>
              <w:keepNext/>
              <w:rPr>
                <w:rFonts w:ascii="Verdana" w:hAnsi="Verdana"/>
                <w:b/>
                <w:sz w:val="22"/>
                <w:szCs w:val="22"/>
              </w:rPr>
            </w:pPr>
            <w:bookmarkStart w:id="6" w:name="CRIT_CSE_22"/>
            <w:bookmarkEnd w:id="6"/>
            <w:r w:rsidRPr="00AF5230">
              <w:rPr>
                <w:rFonts w:ascii="Verdana" w:hAnsi="Verdana"/>
                <w:b/>
                <w:sz w:val="22"/>
                <w:szCs w:val="22"/>
              </w:rPr>
              <w:t>CSE Criterion # 22 - IEP implementation and availability</w:t>
            </w:r>
          </w:p>
        </w:tc>
      </w:tr>
      <w:tr w:rsidR="004A0BD5" w:rsidRPr="00E166C8" w14:paraId="554AD584" w14:textId="77777777" w:rsidTr="004A0BD5">
        <w:tc>
          <w:tcPr>
            <w:tcW w:w="9360" w:type="dxa"/>
            <w:tcBorders>
              <w:top w:val="single" w:sz="4" w:space="0" w:color="auto"/>
              <w:left w:val="single" w:sz="4" w:space="0" w:color="auto"/>
              <w:bottom w:val="nil"/>
              <w:right w:val="single" w:sz="4" w:space="0" w:color="auto"/>
            </w:tcBorders>
          </w:tcPr>
          <w:p w14:paraId="3AB88ECB" w14:textId="77777777" w:rsidR="004A0BD5" w:rsidRPr="00E166C8" w:rsidRDefault="004A0BD5" w:rsidP="004A0BD5">
            <w:pPr>
              <w:pStyle w:val="Normal1"/>
              <w:keepNext/>
              <w:rPr>
                <w:rFonts w:ascii="Verdana" w:hAnsi="Verdana"/>
                <w:b/>
                <w:sz w:val="22"/>
                <w:szCs w:val="22"/>
              </w:rPr>
            </w:pPr>
            <w:bookmarkStart w:id="7" w:name="RATING_CSE_22"/>
            <w:bookmarkEnd w:id="7"/>
            <w:r w:rsidRPr="00AF5230">
              <w:rPr>
                <w:rFonts w:ascii="Verdana" w:hAnsi="Verdana"/>
                <w:b/>
                <w:sz w:val="22"/>
                <w:szCs w:val="22"/>
              </w:rPr>
              <w:t>Rating:</w:t>
            </w:r>
          </w:p>
        </w:tc>
      </w:tr>
      <w:tr w:rsidR="004A0BD5" w:rsidRPr="00CE4005" w14:paraId="705B3280" w14:textId="77777777" w:rsidTr="004A0BD5">
        <w:tc>
          <w:tcPr>
            <w:tcW w:w="9360" w:type="dxa"/>
            <w:tcBorders>
              <w:top w:val="nil"/>
              <w:left w:val="single" w:sz="4" w:space="0" w:color="auto"/>
              <w:bottom w:val="single" w:sz="4" w:space="0" w:color="auto"/>
              <w:right w:val="single" w:sz="4" w:space="0" w:color="auto"/>
            </w:tcBorders>
          </w:tcPr>
          <w:p w14:paraId="32EE05A4" w14:textId="77777777" w:rsidR="004A0BD5" w:rsidRPr="00CE4005" w:rsidRDefault="004A0BD5" w:rsidP="004A0BD5">
            <w:pPr>
              <w:pStyle w:val="Normal1"/>
              <w:keepNext/>
              <w:rPr>
                <w:rFonts w:ascii="Arial" w:hAnsi="Arial" w:cs="Arial"/>
                <w:sz w:val="22"/>
                <w:szCs w:val="22"/>
              </w:rPr>
            </w:pPr>
            <w:r w:rsidRPr="00CE4005">
              <w:rPr>
                <w:rFonts w:ascii="Arial" w:hAnsi="Arial" w:cs="Arial"/>
                <w:sz w:val="22"/>
                <w:szCs w:val="22"/>
              </w:rPr>
              <w:t>Implemented</w:t>
            </w:r>
          </w:p>
        </w:tc>
      </w:tr>
      <w:tr w:rsidR="004A0BD5" w:rsidRPr="00E166C8" w14:paraId="15A6C959" w14:textId="77777777" w:rsidTr="004A0BD5">
        <w:tc>
          <w:tcPr>
            <w:tcW w:w="9360" w:type="dxa"/>
            <w:tcBorders>
              <w:top w:val="single" w:sz="4" w:space="0" w:color="auto"/>
              <w:left w:val="single" w:sz="4" w:space="0" w:color="auto"/>
              <w:bottom w:val="nil"/>
              <w:right w:val="single" w:sz="4" w:space="0" w:color="auto"/>
            </w:tcBorders>
          </w:tcPr>
          <w:p w14:paraId="75AD551A" w14:textId="77777777" w:rsidR="004A0BD5" w:rsidRPr="00E166C8" w:rsidRDefault="004A0BD5" w:rsidP="004A0BD5">
            <w:pPr>
              <w:pStyle w:val="Normal1"/>
              <w:keepNext/>
              <w:rPr>
                <w:rFonts w:ascii="Verdana" w:hAnsi="Verdana"/>
                <w:b/>
                <w:sz w:val="22"/>
                <w:szCs w:val="22"/>
              </w:rPr>
            </w:pPr>
            <w:bookmarkStart w:id="8" w:name="BASIS_FINDINGS_CSE_22"/>
            <w:bookmarkEnd w:id="8"/>
            <w:r w:rsidRPr="00AF5230">
              <w:rPr>
                <w:rFonts w:ascii="Verdana" w:hAnsi="Verdana"/>
                <w:b/>
                <w:sz w:val="22"/>
                <w:szCs w:val="22"/>
              </w:rPr>
              <w:t>Basis for Findings:</w:t>
            </w:r>
          </w:p>
        </w:tc>
      </w:tr>
      <w:tr w:rsidR="004A0BD5" w:rsidRPr="00CE4005" w14:paraId="6C32D724" w14:textId="77777777" w:rsidTr="004A0BD5">
        <w:tc>
          <w:tcPr>
            <w:tcW w:w="9360" w:type="dxa"/>
            <w:tcBorders>
              <w:top w:val="nil"/>
              <w:left w:val="single" w:sz="4" w:space="0" w:color="auto"/>
              <w:bottom w:val="single" w:sz="4" w:space="0" w:color="auto"/>
              <w:right w:val="single" w:sz="4" w:space="0" w:color="auto"/>
            </w:tcBorders>
          </w:tcPr>
          <w:p w14:paraId="3A871B65" w14:textId="77777777" w:rsidR="004A0BD5" w:rsidRPr="00CE4005" w:rsidRDefault="004A0BD5" w:rsidP="004A0BD5">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75747E08" w14:textId="77777777" w:rsidR="004A0BD5" w:rsidRDefault="004A0BD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A0BD5" w:rsidRPr="00AF5230" w14:paraId="427CE4A2" w14:textId="77777777" w:rsidTr="004A0BD5">
        <w:trPr>
          <w:tblHeader/>
        </w:trPr>
        <w:tc>
          <w:tcPr>
            <w:tcW w:w="9360" w:type="dxa"/>
            <w:tcBorders>
              <w:bottom w:val="single" w:sz="4" w:space="0" w:color="auto"/>
            </w:tcBorders>
            <w:shd w:val="clear" w:color="auto" w:fill="C0C0C0"/>
          </w:tcPr>
          <w:p w14:paraId="1113DFC9" w14:textId="77777777" w:rsidR="004A0BD5" w:rsidRPr="00AF5230" w:rsidRDefault="004A0BD5" w:rsidP="004A0BD5">
            <w:pPr>
              <w:pStyle w:val="Normal2"/>
              <w:keepNext/>
              <w:rPr>
                <w:rFonts w:ascii="Verdana" w:hAnsi="Verdana"/>
                <w:b/>
                <w:sz w:val="22"/>
                <w:szCs w:val="22"/>
              </w:rPr>
            </w:pPr>
            <w:bookmarkStart w:id="9" w:name="CRIT_CSE_40"/>
            <w:bookmarkEnd w:id="9"/>
            <w:r w:rsidRPr="00AF5230">
              <w:rPr>
                <w:rFonts w:ascii="Verdana" w:hAnsi="Verdana"/>
                <w:b/>
                <w:sz w:val="22"/>
                <w:szCs w:val="22"/>
              </w:rPr>
              <w:t>CSE Criterion # 40 - Instructional grouping requirements for students aged five and older</w:t>
            </w:r>
          </w:p>
        </w:tc>
      </w:tr>
      <w:tr w:rsidR="004A0BD5" w:rsidRPr="00E166C8" w14:paraId="7BC77E80" w14:textId="77777777" w:rsidTr="004A0BD5">
        <w:tc>
          <w:tcPr>
            <w:tcW w:w="9360" w:type="dxa"/>
            <w:tcBorders>
              <w:top w:val="single" w:sz="4" w:space="0" w:color="auto"/>
              <w:left w:val="single" w:sz="4" w:space="0" w:color="auto"/>
              <w:bottom w:val="nil"/>
              <w:right w:val="single" w:sz="4" w:space="0" w:color="auto"/>
            </w:tcBorders>
          </w:tcPr>
          <w:p w14:paraId="4C5BE0AF" w14:textId="77777777" w:rsidR="004A0BD5" w:rsidRPr="00E166C8" w:rsidRDefault="004A0BD5" w:rsidP="004A0BD5">
            <w:pPr>
              <w:pStyle w:val="Normal2"/>
              <w:keepNext/>
              <w:rPr>
                <w:rFonts w:ascii="Verdana" w:hAnsi="Verdana"/>
                <w:b/>
                <w:sz w:val="22"/>
                <w:szCs w:val="22"/>
              </w:rPr>
            </w:pPr>
            <w:bookmarkStart w:id="10" w:name="RATING_CSE_40"/>
            <w:bookmarkEnd w:id="10"/>
            <w:r w:rsidRPr="00AF5230">
              <w:rPr>
                <w:rFonts w:ascii="Verdana" w:hAnsi="Verdana"/>
                <w:b/>
                <w:sz w:val="22"/>
                <w:szCs w:val="22"/>
              </w:rPr>
              <w:t>Rating:</w:t>
            </w:r>
          </w:p>
        </w:tc>
      </w:tr>
      <w:tr w:rsidR="004A0BD5" w:rsidRPr="00CE4005" w14:paraId="346EA512" w14:textId="77777777" w:rsidTr="004A0BD5">
        <w:tc>
          <w:tcPr>
            <w:tcW w:w="9360" w:type="dxa"/>
            <w:tcBorders>
              <w:top w:val="nil"/>
              <w:left w:val="single" w:sz="4" w:space="0" w:color="auto"/>
              <w:bottom w:val="single" w:sz="4" w:space="0" w:color="auto"/>
              <w:right w:val="single" w:sz="4" w:space="0" w:color="auto"/>
            </w:tcBorders>
          </w:tcPr>
          <w:p w14:paraId="2F4CE80A" w14:textId="77777777" w:rsidR="004A0BD5" w:rsidRPr="00CE4005" w:rsidRDefault="004A0BD5" w:rsidP="004A0BD5">
            <w:pPr>
              <w:pStyle w:val="Normal2"/>
              <w:keepNext/>
              <w:rPr>
                <w:rFonts w:ascii="Arial" w:hAnsi="Arial" w:cs="Arial"/>
                <w:sz w:val="22"/>
                <w:szCs w:val="22"/>
              </w:rPr>
            </w:pPr>
            <w:r w:rsidRPr="00CE4005">
              <w:rPr>
                <w:rFonts w:ascii="Arial" w:hAnsi="Arial" w:cs="Arial"/>
                <w:sz w:val="22"/>
                <w:szCs w:val="22"/>
              </w:rPr>
              <w:t>Implemented</w:t>
            </w:r>
          </w:p>
        </w:tc>
      </w:tr>
      <w:tr w:rsidR="004A0BD5" w:rsidRPr="00E166C8" w14:paraId="316284A1" w14:textId="77777777" w:rsidTr="004A0BD5">
        <w:tc>
          <w:tcPr>
            <w:tcW w:w="9360" w:type="dxa"/>
            <w:tcBorders>
              <w:top w:val="single" w:sz="4" w:space="0" w:color="auto"/>
              <w:left w:val="single" w:sz="4" w:space="0" w:color="auto"/>
              <w:bottom w:val="nil"/>
              <w:right w:val="single" w:sz="4" w:space="0" w:color="auto"/>
            </w:tcBorders>
          </w:tcPr>
          <w:p w14:paraId="13BF6A6D" w14:textId="77777777" w:rsidR="004A0BD5" w:rsidRPr="00E166C8" w:rsidRDefault="004A0BD5" w:rsidP="004A0BD5">
            <w:pPr>
              <w:pStyle w:val="Normal2"/>
              <w:keepNext/>
              <w:rPr>
                <w:rFonts w:ascii="Verdana" w:hAnsi="Verdana"/>
                <w:b/>
                <w:sz w:val="22"/>
                <w:szCs w:val="22"/>
              </w:rPr>
            </w:pPr>
            <w:bookmarkStart w:id="11" w:name="BASIS_FINDINGS_CSE_40"/>
            <w:bookmarkEnd w:id="11"/>
            <w:r w:rsidRPr="00AF5230">
              <w:rPr>
                <w:rFonts w:ascii="Verdana" w:hAnsi="Verdana"/>
                <w:b/>
                <w:sz w:val="22"/>
                <w:szCs w:val="22"/>
              </w:rPr>
              <w:t>Basis for Findings:</w:t>
            </w:r>
          </w:p>
        </w:tc>
      </w:tr>
      <w:tr w:rsidR="004A0BD5" w:rsidRPr="00CE4005" w14:paraId="73663331" w14:textId="77777777" w:rsidTr="004A0BD5">
        <w:tc>
          <w:tcPr>
            <w:tcW w:w="9360" w:type="dxa"/>
            <w:tcBorders>
              <w:top w:val="nil"/>
              <w:left w:val="single" w:sz="4" w:space="0" w:color="auto"/>
              <w:bottom w:val="single" w:sz="4" w:space="0" w:color="auto"/>
              <w:right w:val="single" w:sz="4" w:space="0" w:color="auto"/>
            </w:tcBorders>
          </w:tcPr>
          <w:p w14:paraId="2B86F4B3" w14:textId="77777777" w:rsidR="004A0BD5" w:rsidRPr="00CE4005" w:rsidRDefault="004A0BD5" w:rsidP="004A0BD5">
            <w:pPr>
              <w:pStyle w:val="Normal2"/>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tc>
      </w:tr>
    </w:tbl>
    <w:p w14:paraId="32C6D989" w14:textId="77777777" w:rsidR="004A0BD5" w:rsidRDefault="004A0BD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A0BD5" w:rsidRPr="00AF5230" w14:paraId="7B4DEF61" w14:textId="77777777" w:rsidTr="004A0BD5">
        <w:trPr>
          <w:tblHeader/>
        </w:trPr>
        <w:tc>
          <w:tcPr>
            <w:tcW w:w="9360" w:type="dxa"/>
            <w:tcBorders>
              <w:bottom w:val="single" w:sz="4" w:space="0" w:color="auto"/>
            </w:tcBorders>
            <w:shd w:val="clear" w:color="auto" w:fill="C0C0C0"/>
          </w:tcPr>
          <w:p w14:paraId="119424A1" w14:textId="77777777" w:rsidR="004A0BD5" w:rsidRPr="00AF5230" w:rsidRDefault="004A0BD5" w:rsidP="004A0BD5">
            <w:pPr>
              <w:pStyle w:val="Normal3"/>
              <w:keepNext/>
              <w:rPr>
                <w:rFonts w:ascii="Verdana" w:hAnsi="Verdana"/>
                <w:b/>
                <w:sz w:val="22"/>
                <w:szCs w:val="22"/>
              </w:rPr>
            </w:pPr>
            <w:bookmarkStart w:id="12" w:name="CRIT_CSE_41"/>
            <w:bookmarkEnd w:id="12"/>
            <w:r w:rsidRPr="00AF5230">
              <w:rPr>
                <w:rFonts w:ascii="Verdana" w:hAnsi="Verdana"/>
                <w:b/>
                <w:sz w:val="22"/>
                <w:szCs w:val="22"/>
              </w:rPr>
              <w:t>CSE Criterion # 41 - Age Span Requirements</w:t>
            </w:r>
          </w:p>
        </w:tc>
      </w:tr>
      <w:tr w:rsidR="004A0BD5" w:rsidRPr="00E166C8" w14:paraId="33C4FC0F" w14:textId="77777777" w:rsidTr="004A0BD5">
        <w:tc>
          <w:tcPr>
            <w:tcW w:w="9360" w:type="dxa"/>
            <w:tcBorders>
              <w:top w:val="single" w:sz="4" w:space="0" w:color="auto"/>
              <w:left w:val="single" w:sz="4" w:space="0" w:color="auto"/>
              <w:bottom w:val="nil"/>
              <w:right w:val="single" w:sz="4" w:space="0" w:color="auto"/>
            </w:tcBorders>
          </w:tcPr>
          <w:p w14:paraId="77E55399" w14:textId="77777777" w:rsidR="004A0BD5" w:rsidRPr="00E166C8" w:rsidRDefault="004A0BD5" w:rsidP="004A0BD5">
            <w:pPr>
              <w:pStyle w:val="Normal3"/>
              <w:keepNext/>
              <w:rPr>
                <w:rFonts w:ascii="Verdana" w:hAnsi="Verdana"/>
                <w:b/>
                <w:sz w:val="22"/>
                <w:szCs w:val="22"/>
              </w:rPr>
            </w:pPr>
            <w:bookmarkStart w:id="13" w:name="RATING_CSE_41"/>
            <w:bookmarkEnd w:id="13"/>
            <w:r w:rsidRPr="00AF5230">
              <w:rPr>
                <w:rFonts w:ascii="Verdana" w:hAnsi="Verdana"/>
                <w:b/>
                <w:sz w:val="22"/>
                <w:szCs w:val="22"/>
              </w:rPr>
              <w:t>Rating:</w:t>
            </w:r>
          </w:p>
        </w:tc>
      </w:tr>
      <w:tr w:rsidR="004A0BD5" w:rsidRPr="00CE4005" w14:paraId="441FA3A4" w14:textId="77777777" w:rsidTr="004A0BD5">
        <w:tc>
          <w:tcPr>
            <w:tcW w:w="9360" w:type="dxa"/>
            <w:tcBorders>
              <w:top w:val="nil"/>
              <w:left w:val="single" w:sz="4" w:space="0" w:color="auto"/>
              <w:bottom w:val="single" w:sz="4" w:space="0" w:color="auto"/>
              <w:right w:val="single" w:sz="4" w:space="0" w:color="auto"/>
            </w:tcBorders>
          </w:tcPr>
          <w:p w14:paraId="27069F72" w14:textId="77777777" w:rsidR="004A0BD5" w:rsidRPr="00CE4005" w:rsidRDefault="004A0BD5" w:rsidP="004A0BD5">
            <w:pPr>
              <w:pStyle w:val="Normal3"/>
              <w:keepNext/>
              <w:rPr>
                <w:rFonts w:ascii="Arial" w:hAnsi="Arial" w:cs="Arial"/>
                <w:sz w:val="22"/>
                <w:szCs w:val="22"/>
              </w:rPr>
            </w:pPr>
            <w:r w:rsidRPr="00CE4005">
              <w:rPr>
                <w:rFonts w:ascii="Arial" w:hAnsi="Arial" w:cs="Arial"/>
                <w:sz w:val="22"/>
                <w:szCs w:val="22"/>
              </w:rPr>
              <w:t>Implemented</w:t>
            </w:r>
          </w:p>
        </w:tc>
      </w:tr>
      <w:tr w:rsidR="004A0BD5" w:rsidRPr="00E166C8" w14:paraId="7D2DD63A" w14:textId="77777777" w:rsidTr="004A0BD5">
        <w:tc>
          <w:tcPr>
            <w:tcW w:w="9360" w:type="dxa"/>
            <w:tcBorders>
              <w:top w:val="single" w:sz="4" w:space="0" w:color="auto"/>
              <w:left w:val="single" w:sz="4" w:space="0" w:color="auto"/>
              <w:bottom w:val="nil"/>
              <w:right w:val="single" w:sz="4" w:space="0" w:color="auto"/>
            </w:tcBorders>
          </w:tcPr>
          <w:p w14:paraId="0CD5B282" w14:textId="77777777" w:rsidR="004A0BD5" w:rsidRPr="00E166C8" w:rsidRDefault="004A0BD5" w:rsidP="004A0BD5">
            <w:pPr>
              <w:pStyle w:val="Normal3"/>
              <w:keepNext/>
              <w:rPr>
                <w:rFonts w:ascii="Verdana" w:hAnsi="Verdana"/>
                <w:b/>
                <w:sz w:val="22"/>
                <w:szCs w:val="22"/>
              </w:rPr>
            </w:pPr>
            <w:bookmarkStart w:id="14" w:name="BASIS_FINDINGS_CSE_41"/>
            <w:bookmarkEnd w:id="14"/>
            <w:r w:rsidRPr="00AF5230">
              <w:rPr>
                <w:rFonts w:ascii="Verdana" w:hAnsi="Verdana"/>
                <w:b/>
                <w:sz w:val="22"/>
                <w:szCs w:val="22"/>
              </w:rPr>
              <w:t>Basis for Findings:</w:t>
            </w:r>
          </w:p>
        </w:tc>
      </w:tr>
      <w:tr w:rsidR="004A0BD5" w:rsidRPr="00CE4005" w14:paraId="7308EFE2" w14:textId="77777777" w:rsidTr="004A0BD5">
        <w:tc>
          <w:tcPr>
            <w:tcW w:w="9360" w:type="dxa"/>
            <w:tcBorders>
              <w:top w:val="nil"/>
              <w:left w:val="single" w:sz="4" w:space="0" w:color="auto"/>
              <w:bottom w:val="single" w:sz="4" w:space="0" w:color="auto"/>
              <w:right w:val="single" w:sz="4" w:space="0" w:color="auto"/>
            </w:tcBorders>
          </w:tcPr>
          <w:p w14:paraId="62806754" w14:textId="77777777" w:rsidR="004A0BD5" w:rsidRPr="00CE4005" w:rsidRDefault="004A0BD5" w:rsidP="004A0BD5">
            <w:pPr>
              <w:pStyle w:val="Normal3"/>
              <w:keepNext/>
              <w:rPr>
                <w:rFonts w:ascii="Arial" w:hAnsi="Arial" w:cs="Arial"/>
                <w:sz w:val="22"/>
                <w:szCs w:val="22"/>
              </w:rPr>
            </w:pPr>
            <w:r w:rsidRPr="00CE4005">
              <w:rPr>
                <w:rFonts w:ascii="Arial" w:hAnsi="Arial" w:cs="Arial"/>
                <w:sz w:val="22"/>
                <w:szCs w:val="22"/>
              </w:rPr>
              <w:t>A review of documentation and staff interviews indicated that either the ages of the youngest and oldest students in any instructional grouping do not differ by more than 48 months, or the collaborative has obtained approval from the Department of Elementary and Secondary Education for instructional groupings where the ages of the youngest and oldest students differ by more than 48 months.</w:t>
            </w:r>
          </w:p>
        </w:tc>
      </w:tr>
    </w:tbl>
    <w:p w14:paraId="38E7A04C" w14:textId="77777777" w:rsidR="004A0BD5" w:rsidRDefault="004A0BD5">
      <w:pPr>
        <w:pStyle w:val="Normal3"/>
      </w:pPr>
    </w:p>
    <w:p w14:paraId="28FD4C5E" w14:textId="77777777" w:rsidR="004A0BD5" w:rsidRDefault="004A0BD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A0BD5" w:rsidRPr="00AF5230" w14:paraId="53D78418" w14:textId="77777777" w:rsidTr="004A0BD5">
        <w:trPr>
          <w:tblHeader/>
        </w:trPr>
        <w:tc>
          <w:tcPr>
            <w:tcW w:w="9360" w:type="dxa"/>
            <w:tcBorders>
              <w:bottom w:val="single" w:sz="4" w:space="0" w:color="auto"/>
            </w:tcBorders>
            <w:shd w:val="clear" w:color="auto" w:fill="C0C0C0"/>
          </w:tcPr>
          <w:p w14:paraId="186773F0" w14:textId="77777777" w:rsidR="004A0BD5" w:rsidRPr="00AF5230" w:rsidRDefault="004A0BD5" w:rsidP="004A0BD5">
            <w:pPr>
              <w:pStyle w:val="Normal4"/>
              <w:keepNext/>
              <w:rPr>
                <w:rFonts w:ascii="Verdana" w:hAnsi="Verdana"/>
                <w:b/>
                <w:sz w:val="22"/>
                <w:szCs w:val="22"/>
              </w:rPr>
            </w:pPr>
            <w:bookmarkStart w:id="15" w:name="CRIT_CSE_44"/>
            <w:bookmarkEnd w:id="15"/>
            <w:r w:rsidRPr="00AF5230">
              <w:rPr>
                <w:rFonts w:ascii="Verdana" w:hAnsi="Verdana"/>
                <w:b/>
                <w:sz w:val="22"/>
                <w:szCs w:val="22"/>
              </w:rPr>
              <w:lastRenderedPageBreak/>
              <w:t>CSE Criterion # 44 - Procedure for recording suspensions</w:t>
            </w:r>
          </w:p>
        </w:tc>
      </w:tr>
      <w:tr w:rsidR="004A0BD5" w:rsidRPr="00E166C8" w14:paraId="50670E74" w14:textId="77777777" w:rsidTr="004A0BD5">
        <w:tc>
          <w:tcPr>
            <w:tcW w:w="9360" w:type="dxa"/>
            <w:tcBorders>
              <w:top w:val="single" w:sz="4" w:space="0" w:color="auto"/>
              <w:left w:val="single" w:sz="4" w:space="0" w:color="auto"/>
              <w:bottom w:val="nil"/>
              <w:right w:val="single" w:sz="4" w:space="0" w:color="auto"/>
            </w:tcBorders>
          </w:tcPr>
          <w:p w14:paraId="0DF3789E" w14:textId="77777777" w:rsidR="004A0BD5" w:rsidRPr="00E166C8" w:rsidRDefault="004A0BD5" w:rsidP="004A0BD5">
            <w:pPr>
              <w:pStyle w:val="Normal4"/>
              <w:keepNext/>
              <w:rPr>
                <w:rFonts w:ascii="Verdana" w:hAnsi="Verdana"/>
                <w:b/>
                <w:sz w:val="22"/>
                <w:szCs w:val="22"/>
              </w:rPr>
            </w:pPr>
            <w:bookmarkStart w:id="16" w:name="RATING_CSE_44"/>
            <w:bookmarkEnd w:id="16"/>
            <w:r w:rsidRPr="00AF5230">
              <w:rPr>
                <w:rFonts w:ascii="Verdana" w:hAnsi="Verdana"/>
                <w:b/>
                <w:sz w:val="22"/>
                <w:szCs w:val="22"/>
              </w:rPr>
              <w:t>Rating:</w:t>
            </w:r>
          </w:p>
        </w:tc>
      </w:tr>
      <w:tr w:rsidR="004A0BD5" w:rsidRPr="00CE4005" w14:paraId="1AC27543" w14:textId="77777777" w:rsidTr="004A0BD5">
        <w:tc>
          <w:tcPr>
            <w:tcW w:w="9360" w:type="dxa"/>
            <w:tcBorders>
              <w:top w:val="nil"/>
              <w:left w:val="single" w:sz="4" w:space="0" w:color="auto"/>
              <w:bottom w:val="single" w:sz="4" w:space="0" w:color="auto"/>
              <w:right w:val="single" w:sz="4" w:space="0" w:color="auto"/>
            </w:tcBorders>
          </w:tcPr>
          <w:p w14:paraId="1CA255CE" w14:textId="77777777" w:rsidR="004A0BD5" w:rsidRPr="00CE4005" w:rsidRDefault="004A0BD5" w:rsidP="004A0BD5">
            <w:pPr>
              <w:pStyle w:val="Normal4"/>
              <w:keepNext/>
              <w:rPr>
                <w:rFonts w:ascii="Arial" w:hAnsi="Arial" w:cs="Arial"/>
                <w:sz w:val="22"/>
                <w:szCs w:val="22"/>
              </w:rPr>
            </w:pPr>
            <w:r w:rsidRPr="00CE4005">
              <w:rPr>
                <w:rFonts w:ascii="Arial" w:hAnsi="Arial" w:cs="Arial"/>
                <w:sz w:val="22"/>
                <w:szCs w:val="22"/>
              </w:rPr>
              <w:t>Implemented</w:t>
            </w:r>
          </w:p>
        </w:tc>
      </w:tr>
      <w:tr w:rsidR="004A0BD5" w:rsidRPr="00E166C8" w14:paraId="3379E7D8" w14:textId="77777777" w:rsidTr="004A0BD5">
        <w:tc>
          <w:tcPr>
            <w:tcW w:w="9360" w:type="dxa"/>
            <w:tcBorders>
              <w:top w:val="single" w:sz="4" w:space="0" w:color="auto"/>
              <w:left w:val="single" w:sz="4" w:space="0" w:color="auto"/>
              <w:bottom w:val="nil"/>
              <w:right w:val="single" w:sz="4" w:space="0" w:color="auto"/>
            </w:tcBorders>
          </w:tcPr>
          <w:p w14:paraId="31195260" w14:textId="77777777" w:rsidR="004A0BD5" w:rsidRPr="00E166C8" w:rsidRDefault="004A0BD5" w:rsidP="004A0BD5">
            <w:pPr>
              <w:pStyle w:val="Normal4"/>
              <w:keepNext/>
              <w:rPr>
                <w:rFonts w:ascii="Verdana" w:hAnsi="Verdana"/>
                <w:b/>
                <w:sz w:val="22"/>
                <w:szCs w:val="22"/>
              </w:rPr>
            </w:pPr>
            <w:bookmarkStart w:id="17" w:name="BASIS_FINDINGS_CSE_44"/>
            <w:bookmarkEnd w:id="17"/>
            <w:r w:rsidRPr="00AF5230">
              <w:rPr>
                <w:rFonts w:ascii="Verdana" w:hAnsi="Verdana"/>
                <w:b/>
                <w:sz w:val="22"/>
                <w:szCs w:val="22"/>
              </w:rPr>
              <w:t>Basis for Findings:</w:t>
            </w:r>
          </w:p>
        </w:tc>
      </w:tr>
      <w:tr w:rsidR="004A0BD5" w:rsidRPr="00CE4005" w14:paraId="73CF829A" w14:textId="77777777" w:rsidTr="004A0BD5">
        <w:tc>
          <w:tcPr>
            <w:tcW w:w="9360" w:type="dxa"/>
            <w:tcBorders>
              <w:top w:val="nil"/>
              <w:left w:val="single" w:sz="4" w:space="0" w:color="auto"/>
              <w:bottom w:val="single" w:sz="4" w:space="0" w:color="auto"/>
              <w:right w:val="single" w:sz="4" w:space="0" w:color="auto"/>
            </w:tcBorders>
          </w:tcPr>
          <w:p w14:paraId="66C0216F" w14:textId="77777777" w:rsidR="004A0BD5" w:rsidRPr="00CE4005" w:rsidRDefault="004A0BD5" w:rsidP="004A0BD5">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7AD241A2" w14:textId="77777777" w:rsidR="004A0BD5" w:rsidRDefault="004A0BD5">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A0BD5" w:rsidRPr="00AF5230" w14:paraId="2510E30C" w14:textId="77777777" w:rsidTr="004A0BD5">
        <w:trPr>
          <w:tblHeader/>
        </w:trPr>
        <w:tc>
          <w:tcPr>
            <w:tcW w:w="9360" w:type="dxa"/>
            <w:gridSpan w:val="4"/>
            <w:tcBorders>
              <w:bottom w:val="single" w:sz="4" w:space="0" w:color="auto"/>
            </w:tcBorders>
            <w:shd w:val="clear" w:color="auto" w:fill="C0C0C0"/>
          </w:tcPr>
          <w:p w14:paraId="6F2CCF12" w14:textId="77777777" w:rsidR="004A0BD5" w:rsidRPr="00AF5230" w:rsidRDefault="004A0BD5" w:rsidP="004A0BD5">
            <w:pPr>
              <w:pStyle w:val="Normal5"/>
              <w:keepNext/>
              <w:rPr>
                <w:rFonts w:ascii="Verdana" w:hAnsi="Verdana"/>
                <w:b/>
                <w:sz w:val="22"/>
                <w:szCs w:val="22"/>
              </w:rPr>
            </w:pPr>
            <w:bookmarkStart w:id="18" w:name="CRIT_CSE_46"/>
            <w:bookmarkEnd w:id="18"/>
            <w:r w:rsidRPr="00AF5230">
              <w:rPr>
                <w:rFonts w:ascii="Verdana" w:hAnsi="Verdana"/>
                <w:b/>
                <w:sz w:val="22"/>
                <w:szCs w:val="22"/>
              </w:rPr>
              <w:t xml:space="preserve">CSE Criterion # 46 - Procedures for suspension of students with disabilities when suspensions exceed 10 consecutive school </w:t>
            </w:r>
            <w:proofErr w:type="gramStart"/>
            <w:r w:rsidRPr="00AF5230">
              <w:rPr>
                <w:rFonts w:ascii="Verdana" w:hAnsi="Verdana"/>
                <w:b/>
                <w:sz w:val="22"/>
                <w:szCs w:val="22"/>
              </w:rPr>
              <w:t>days</w:t>
            </w:r>
            <w:proofErr w:type="gramEnd"/>
            <w:r w:rsidRPr="00AF5230">
              <w:rPr>
                <w:rFonts w:ascii="Verdana" w:hAnsi="Verdana"/>
                <w:b/>
                <w:sz w:val="22"/>
                <w:szCs w:val="22"/>
              </w:rPr>
              <w:t xml:space="preserve"> or a pattern has developed for suspensions exceeding 10 cumulative days; responsibilities of the Team; responsibilities of the district</w:t>
            </w:r>
          </w:p>
        </w:tc>
      </w:tr>
      <w:tr w:rsidR="004A0BD5" w:rsidRPr="00E166C8" w14:paraId="069430DD" w14:textId="77777777" w:rsidTr="004A0BD5">
        <w:tc>
          <w:tcPr>
            <w:tcW w:w="9360" w:type="dxa"/>
            <w:gridSpan w:val="4"/>
            <w:tcBorders>
              <w:top w:val="single" w:sz="4" w:space="0" w:color="auto"/>
              <w:left w:val="single" w:sz="4" w:space="0" w:color="auto"/>
              <w:bottom w:val="nil"/>
              <w:right w:val="single" w:sz="4" w:space="0" w:color="auto"/>
            </w:tcBorders>
          </w:tcPr>
          <w:p w14:paraId="13E3006E" w14:textId="77777777" w:rsidR="004A0BD5" w:rsidRPr="00E166C8" w:rsidRDefault="004A0BD5" w:rsidP="004A0BD5">
            <w:pPr>
              <w:pStyle w:val="Normal5"/>
              <w:keepNext/>
              <w:rPr>
                <w:rFonts w:ascii="Verdana" w:hAnsi="Verdana"/>
                <w:b/>
                <w:sz w:val="22"/>
                <w:szCs w:val="22"/>
              </w:rPr>
            </w:pPr>
            <w:bookmarkStart w:id="19" w:name="RATING_CSE_46"/>
            <w:bookmarkEnd w:id="19"/>
            <w:r w:rsidRPr="00AF5230">
              <w:rPr>
                <w:rFonts w:ascii="Verdana" w:hAnsi="Verdana"/>
                <w:b/>
                <w:sz w:val="22"/>
                <w:szCs w:val="22"/>
              </w:rPr>
              <w:t>Rating:</w:t>
            </w:r>
          </w:p>
        </w:tc>
      </w:tr>
      <w:tr w:rsidR="004A0BD5" w:rsidRPr="00CE4005" w14:paraId="2AFD57BC" w14:textId="77777777" w:rsidTr="004A0BD5">
        <w:tc>
          <w:tcPr>
            <w:tcW w:w="9360" w:type="dxa"/>
            <w:gridSpan w:val="4"/>
            <w:tcBorders>
              <w:top w:val="nil"/>
              <w:left w:val="single" w:sz="4" w:space="0" w:color="auto"/>
              <w:bottom w:val="single" w:sz="4" w:space="0" w:color="auto"/>
              <w:right w:val="single" w:sz="4" w:space="0" w:color="auto"/>
            </w:tcBorders>
          </w:tcPr>
          <w:p w14:paraId="7E234AE6" w14:textId="77777777" w:rsidR="004A0BD5" w:rsidRPr="00CE4005" w:rsidRDefault="004A0BD5" w:rsidP="004A0BD5">
            <w:pPr>
              <w:pStyle w:val="Normal5"/>
              <w:keepNext/>
              <w:rPr>
                <w:rFonts w:ascii="Arial" w:hAnsi="Arial" w:cs="Arial"/>
                <w:sz w:val="22"/>
                <w:szCs w:val="22"/>
              </w:rPr>
            </w:pPr>
            <w:r w:rsidRPr="00CE4005">
              <w:rPr>
                <w:rFonts w:ascii="Arial" w:hAnsi="Arial" w:cs="Arial"/>
                <w:sz w:val="22"/>
                <w:szCs w:val="22"/>
              </w:rPr>
              <w:t>Partially Implemented</w:t>
            </w:r>
          </w:p>
        </w:tc>
      </w:tr>
      <w:tr w:rsidR="004A0BD5" w:rsidRPr="00E166C8" w14:paraId="42551525" w14:textId="77777777" w:rsidTr="004A0BD5">
        <w:tc>
          <w:tcPr>
            <w:tcW w:w="9360" w:type="dxa"/>
            <w:gridSpan w:val="4"/>
            <w:tcBorders>
              <w:top w:val="single" w:sz="4" w:space="0" w:color="auto"/>
              <w:left w:val="single" w:sz="4" w:space="0" w:color="auto"/>
              <w:bottom w:val="nil"/>
              <w:right w:val="single" w:sz="4" w:space="0" w:color="auto"/>
            </w:tcBorders>
          </w:tcPr>
          <w:p w14:paraId="541B9CA4" w14:textId="77777777" w:rsidR="004A0BD5" w:rsidRPr="00E166C8" w:rsidRDefault="004A0BD5" w:rsidP="004A0BD5">
            <w:pPr>
              <w:pStyle w:val="Normal5"/>
              <w:keepNext/>
              <w:rPr>
                <w:rFonts w:ascii="Verdana" w:hAnsi="Verdana"/>
                <w:b/>
                <w:sz w:val="22"/>
                <w:szCs w:val="22"/>
              </w:rPr>
            </w:pPr>
            <w:bookmarkStart w:id="20" w:name="BASIS_FINDINGS_CSE_46"/>
            <w:bookmarkEnd w:id="20"/>
            <w:r w:rsidRPr="00AF5230">
              <w:rPr>
                <w:rFonts w:ascii="Verdana" w:hAnsi="Verdana"/>
                <w:b/>
                <w:sz w:val="22"/>
                <w:szCs w:val="22"/>
              </w:rPr>
              <w:t>Basis for Findings:</w:t>
            </w:r>
          </w:p>
        </w:tc>
      </w:tr>
      <w:tr w:rsidR="004A0BD5" w:rsidRPr="00CE4005" w14:paraId="3E90ED1E" w14:textId="77777777" w:rsidTr="004A0BD5">
        <w:tc>
          <w:tcPr>
            <w:tcW w:w="9360" w:type="dxa"/>
            <w:gridSpan w:val="4"/>
            <w:tcBorders>
              <w:top w:val="nil"/>
              <w:left w:val="single" w:sz="4" w:space="0" w:color="auto"/>
              <w:bottom w:val="single" w:sz="4" w:space="0" w:color="auto"/>
              <w:right w:val="single" w:sz="4" w:space="0" w:color="auto"/>
            </w:tcBorders>
          </w:tcPr>
          <w:p w14:paraId="551916EA" w14:textId="77777777" w:rsidR="004A0BD5" w:rsidRPr="00CE4005" w:rsidRDefault="004A0BD5" w:rsidP="004A0BD5">
            <w:pPr>
              <w:pStyle w:val="Normal5"/>
              <w:keepNext/>
              <w:rPr>
                <w:rFonts w:ascii="Arial" w:hAnsi="Arial" w:cs="Arial"/>
                <w:sz w:val="22"/>
                <w:szCs w:val="22"/>
              </w:rPr>
            </w:pPr>
            <w:r w:rsidRPr="00CE4005">
              <w:rPr>
                <w:rFonts w:ascii="Arial" w:hAnsi="Arial" w:cs="Arial"/>
                <w:sz w:val="22"/>
                <w:szCs w:val="22"/>
              </w:rPr>
              <w:t>A review of documentation and staff interviews indicated that at the Caldwell Alternative and Caldwell Elementary programs, the procedures for the suspension of students with disabilities when suspe</w:t>
            </w:r>
            <w:r w:rsidR="003905F5">
              <w:rPr>
                <w:rFonts w:ascii="Arial" w:hAnsi="Arial" w:cs="Arial"/>
                <w:sz w:val="22"/>
                <w:szCs w:val="22"/>
              </w:rPr>
              <w:t>nsions exceed 10 school days</w:t>
            </w:r>
            <w:r w:rsidRPr="00CE4005">
              <w:rPr>
                <w:rFonts w:ascii="Arial" w:hAnsi="Arial" w:cs="Arial"/>
                <w:sz w:val="22"/>
                <w:szCs w:val="22"/>
              </w:rPr>
              <w:t xml:space="preserve"> do not contain all required elements.</w:t>
            </w:r>
          </w:p>
        </w:tc>
      </w:tr>
      <w:tr w:rsidR="004A0BD5" w:rsidRPr="00E166C8" w14:paraId="76182804" w14:textId="77777777" w:rsidTr="004A0BD5">
        <w:tc>
          <w:tcPr>
            <w:tcW w:w="9360" w:type="dxa"/>
            <w:gridSpan w:val="4"/>
            <w:tcBorders>
              <w:top w:val="single" w:sz="4" w:space="0" w:color="auto"/>
              <w:left w:val="single" w:sz="4" w:space="0" w:color="auto"/>
              <w:bottom w:val="nil"/>
              <w:right w:val="single" w:sz="4" w:space="0" w:color="auto"/>
            </w:tcBorders>
          </w:tcPr>
          <w:p w14:paraId="58E57722" w14:textId="77777777" w:rsidR="004A0BD5" w:rsidRPr="00E166C8" w:rsidRDefault="004A0BD5" w:rsidP="004A0BD5">
            <w:pPr>
              <w:pStyle w:val="Normal5"/>
              <w:keepNext/>
              <w:rPr>
                <w:rFonts w:ascii="Verdana" w:hAnsi="Verdana"/>
                <w:b/>
                <w:bCs/>
                <w:sz w:val="22"/>
                <w:szCs w:val="20"/>
              </w:rPr>
            </w:pPr>
            <w:bookmarkStart w:id="21" w:name="ORDER_CORR_ACTION_CSE_46"/>
            <w:bookmarkEnd w:id="21"/>
            <w:r w:rsidRPr="00AF5230">
              <w:rPr>
                <w:rFonts w:ascii="Verdana" w:hAnsi="Verdana"/>
                <w:b/>
                <w:bCs/>
                <w:sz w:val="22"/>
                <w:szCs w:val="20"/>
              </w:rPr>
              <w:t>Department Order of Corrective Action:</w:t>
            </w:r>
          </w:p>
        </w:tc>
      </w:tr>
      <w:tr w:rsidR="004A0BD5" w:rsidRPr="00CE4005" w14:paraId="5BC1AAF7" w14:textId="77777777" w:rsidTr="004A0BD5">
        <w:tc>
          <w:tcPr>
            <w:tcW w:w="9360" w:type="dxa"/>
            <w:gridSpan w:val="4"/>
            <w:tcBorders>
              <w:top w:val="nil"/>
              <w:left w:val="single" w:sz="4" w:space="0" w:color="auto"/>
              <w:bottom w:val="single" w:sz="4" w:space="0" w:color="auto"/>
              <w:right w:val="single" w:sz="4" w:space="0" w:color="auto"/>
            </w:tcBorders>
          </w:tcPr>
          <w:p w14:paraId="17C42B66" w14:textId="77777777" w:rsidR="004A0BD5" w:rsidRPr="00CE4005" w:rsidRDefault="004A0BD5" w:rsidP="003905F5">
            <w:pPr>
              <w:pStyle w:val="Normal5"/>
              <w:keepNext/>
              <w:rPr>
                <w:rFonts w:ascii="Arial" w:hAnsi="Arial" w:cs="Arial"/>
                <w:bCs/>
                <w:sz w:val="22"/>
                <w:szCs w:val="20"/>
              </w:rPr>
            </w:pPr>
            <w:r w:rsidRPr="00CE4005">
              <w:rPr>
                <w:rFonts w:ascii="Arial" w:hAnsi="Arial" w:cs="Arial"/>
                <w:bCs/>
                <w:sz w:val="22"/>
                <w:szCs w:val="20"/>
              </w:rPr>
              <w:t>The collaborative must revise procedures for the Caldwell Alternative and Caldwell Elementary programs for the suspension of students with disabilities when suspensions exceed ten school days</w:t>
            </w:r>
            <w:r w:rsidR="003905F5">
              <w:rPr>
                <w:rFonts w:ascii="Arial" w:hAnsi="Arial" w:cs="Arial"/>
                <w:bCs/>
                <w:sz w:val="22"/>
                <w:szCs w:val="20"/>
              </w:rPr>
              <w:t xml:space="preserve">, addressing all requirements. </w:t>
            </w:r>
            <w:r w:rsidRPr="00CE4005">
              <w:rPr>
                <w:rFonts w:ascii="Arial" w:hAnsi="Arial" w:cs="Arial"/>
                <w:bCs/>
                <w:sz w:val="22"/>
                <w:szCs w:val="20"/>
              </w:rPr>
              <w:t>Following DESE approval, the collaborative must provide training to al</w:t>
            </w:r>
            <w:r w:rsidR="003905F5">
              <w:rPr>
                <w:rFonts w:ascii="Arial" w:hAnsi="Arial" w:cs="Arial"/>
                <w:bCs/>
                <w:sz w:val="22"/>
                <w:szCs w:val="20"/>
              </w:rPr>
              <w:t>l staff responsible for implementing</w:t>
            </w:r>
            <w:r w:rsidRPr="00CE4005">
              <w:rPr>
                <w:rFonts w:ascii="Arial" w:hAnsi="Arial" w:cs="Arial"/>
                <w:bCs/>
                <w:sz w:val="22"/>
                <w:szCs w:val="20"/>
              </w:rPr>
              <w:t xml:space="preserve"> discipline </w:t>
            </w:r>
            <w:r w:rsidR="003905F5">
              <w:rPr>
                <w:rFonts w:ascii="Arial" w:hAnsi="Arial" w:cs="Arial"/>
                <w:bCs/>
                <w:sz w:val="22"/>
                <w:szCs w:val="20"/>
              </w:rPr>
              <w:t>procedures with</w:t>
            </w:r>
            <w:r w:rsidRPr="00CE4005">
              <w:rPr>
                <w:rFonts w:ascii="Arial" w:hAnsi="Arial" w:cs="Arial"/>
                <w:bCs/>
                <w:sz w:val="22"/>
                <w:szCs w:val="20"/>
              </w:rPr>
              <w:t xml:space="preserve"> students at the Caldwell Alternative and Caldwell Elementary programs.</w:t>
            </w:r>
          </w:p>
        </w:tc>
      </w:tr>
      <w:tr w:rsidR="004A0BD5" w:rsidRPr="00E166C8" w14:paraId="3FCC4822" w14:textId="77777777" w:rsidTr="004A0BD5">
        <w:tc>
          <w:tcPr>
            <w:tcW w:w="9360" w:type="dxa"/>
            <w:gridSpan w:val="4"/>
            <w:tcBorders>
              <w:top w:val="single" w:sz="4" w:space="0" w:color="auto"/>
              <w:left w:val="single" w:sz="4" w:space="0" w:color="auto"/>
              <w:bottom w:val="nil"/>
              <w:right w:val="single" w:sz="4" w:space="0" w:color="auto"/>
            </w:tcBorders>
          </w:tcPr>
          <w:p w14:paraId="2FC8A770" w14:textId="77777777" w:rsidR="004A0BD5" w:rsidRPr="00E166C8" w:rsidRDefault="004A0BD5" w:rsidP="004A0BD5">
            <w:pPr>
              <w:pStyle w:val="Normal5"/>
              <w:keepNext/>
              <w:rPr>
                <w:rFonts w:ascii="Verdana" w:hAnsi="Verdana"/>
                <w:b/>
                <w:bCs/>
                <w:sz w:val="22"/>
                <w:szCs w:val="20"/>
              </w:rPr>
            </w:pPr>
            <w:bookmarkStart w:id="22" w:name="REQUIRED_ELEMENTS_CSE_46"/>
            <w:bookmarkEnd w:id="22"/>
            <w:r w:rsidRPr="00AF5230">
              <w:rPr>
                <w:rFonts w:ascii="Verdana" w:hAnsi="Verdana"/>
                <w:b/>
                <w:bCs/>
                <w:sz w:val="22"/>
                <w:szCs w:val="20"/>
              </w:rPr>
              <w:t>Required Elements of Progress Reports:</w:t>
            </w:r>
          </w:p>
        </w:tc>
      </w:tr>
      <w:tr w:rsidR="004A0BD5" w:rsidRPr="00CE4005" w14:paraId="28745859" w14:textId="77777777" w:rsidTr="004A0BD5">
        <w:tc>
          <w:tcPr>
            <w:tcW w:w="9360" w:type="dxa"/>
            <w:gridSpan w:val="4"/>
            <w:tcBorders>
              <w:top w:val="nil"/>
              <w:left w:val="single" w:sz="4" w:space="0" w:color="auto"/>
              <w:bottom w:val="single" w:sz="4" w:space="0" w:color="auto"/>
              <w:right w:val="single" w:sz="4" w:space="0" w:color="auto"/>
            </w:tcBorders>
          </w:tcPr>
          <w:p w14:paraId="1AF80F07" w14:textId="77777777" w:rsidR="006017B8" w:rsidRDefault="004A0BD5" w:rsidP="004A0BD5">
            <w:pPr>
              <w:pStyle w:val="Normal5"/>
              <w:keepNext/>
              <w:rPr>
                <w:rFonts w:ascii="Arial" w:hAnsi="Arial" w:cs="Arial"/>
                <w:bCs/>
                <w:sz w:val="22"/>
                <w:szCs w:val="20"/>
              </w:rPr>
            </w:pPr>
            <w:r w:rsidRPr="00CE4005">
              <w:rPr>
                <w:rFonts w:ascii="Arial" w:hAnsi="Arial" w:cs="Arial"/>
                <w:bCs/>
                <w:sz w:val="22"/>
                <w:szCs w:val="20"/>
              </w:rPr>
              <w:t xml:space="preserve">By June 28, 2019, submit revised procedures for the Caldwell Alternative and Caldwell Elementary programs for the suspension of students with disabilities when suspensions exceed ten school days, addressing all requirements. </w:t>
            </w:r>
          </w:p>
          <w:p w14:paraId="39654EBE" w14:textId="77777777" w:rsidR="006017B8" w:rsidRDefault="006017B8" w:rsidP="004A0BD5">
            <w:pPr>
              <w:pStyle w:val="Normal5"/>
              <w:keepNext/>
              <w:rPr>
                <w:rFonts w:ascii="Arial" w:hAnsi="Arial" w:cs="Arial"/>
                <w:bCs/>
                <w:sz w:val="22"/>
                <w:szCs w:val="20"/>
              </w:rPr>
            </w:pPr>
          </w:p>
          <w:p w14:paraId="7E8AA8A2" w14:textId="77777777" w:rsidR="004A0BD5" w:rsidRPr="00CE4005" w:rsidRDefault="004A0BD5" w:rsidP="003905F5">
            <w:pPr>
              <w:pStyle w:val="Normal5"/>
              <w:keepNext/>
              <w:rPr>
                <w:rFonts w:ascii="Arial" w:hAnsi="Arial" w:cs="Arial"/>
                <w:bCs/>
                <w:sz w:val="22"/>
                <w:szCs w:val="20"/>
              </w:rPr>
            </w:pPr>
            <w:r w:rsidRPr="00CE4005">
              <w:rPr>
                <w:rFonts w:ascii="Arial" w:hAnsi="Arial" w:cs="Arial"/>
                <w:bCs/>
                <w:sz w:val="22"/>
                <w:szCs w:val="20"/>
              </w:rPr>
              <w:t>Following DESE approval, and by August 21, 2019, provide training to al</w:t>
            </w:r>
            <w:r w:rsidR="003905F5">
              <w:rPr>
                <w:rFonts w:ascii="Arial" w:hAnsi="Arial" w:cs="Arial"/>
                <w:bCs/>
                <w:sz w:val="22"/>
                <w:szCs w:val="20"/>
              </w:rPr>
              <w:t>l staff responsible for implementing</w:t>
            </w:r>
            <w:r w:rsidRPr="00CE4005">
              <w:rPr>
                <w:rFonts w:ascii="Arial" w:hAnsi="Arial" w:cs="Arial"/>
                <w:bCs/>
                <w:sz w:val="22"/>
                <w:szCs w:val="20"/>
              </w:rPr>
              <w:t xml:space="preserve"> discipline </w:t>
            </w:r>
            <w:r w:rsidR="003905F5">
              <w:rPr>
                <w:rFonts w:ascii="Arial" w:hAnsi="Arial" w:cs="Arial"/>
                <w:bCs/>
                <w:sz w:val="22"/>
                <w:szCs w:val="20"/>
              </w:rPr>
              <w:t>procedures with</w:t>
            </w:r>
            <w:r w:rsidRPr="00CE4005">
              <w:rPr>
                <w:rFonts w:ascii="Arial" w:hAnsi="Arial" w:cs="Arial"/>
                <w:bCs/>
                <w:sz w:val="22"/>
                <w:szCs w:val="20"/>
              </w:rPr>
              <w:t xml:space="preserve"> students at the Caldwell Alternative and Caldwell Elementary programs. As evidence of training, provide: the name and job title of the person conducting the training; the dates and times when the training was held; the length of time allotted for the training; a list of all staff in alphabetical order by last name with their position title; evidence, including the date and time, that each of the listed staff received this training; training materials; and, for any staff who did not receive the training, the reason why and when their training is scheduled.  </w:t>
            </w:r>
          </w:p>
        </w:tc>
      </w:tr>
      <w:tr w:rsidR="004A0BD5" w:rsidRPr="00AF5230" w14:paraId="23141F2E" w14:textId="77777777" w:rsidTr="004A0BD5">
        <w:tc>
          <w:tcPr>
            <w:tcW w:w="9360" w:type="dxa"/>
            <w:gridSpan w:val="4"/>
            <w:tcBorders>
              <w:top w:val="single" w:sz="4" w:space="0" w:color="auto"/>
              <w:left w:val="single" w:sz="4" w:space="0" w:color="auto"/>
              <w:bottom w:val="single" w:sz="4" w:space="0" w:color="auto"/>
              <w:right w:val="single" w:sz="4" w:space="0" w:color="auto"/>
            </w:tcBorders>
          </w:tcPr>
          <w:p w14:paraId="126E0DCD" w14:textId="77777777" w:rsidR="004A0BD5" w:rsidRPr="00AF5230" w:rsidRDefault="004A0BD5" w:rsidP="004A0BD5">
            <w:pPr>
              <w:pStyle w:val="Normal5"/>
              <w:keepNext/>
              <w:rPr>
                <w:rFonts w:ascii="Verdana" w:hAnsi="Verdana"/>
                <w:b/>
                <w:bCs/>
                <w:sz w:val="22"/>
                <w:szCs w:val="20"/>
              </w:rPr>
            </w:pPr>
            <w:bookmarkStart w:id="23" w:name="PR_DUEDATE_CSE_46"/>
            <w:bookmarkEnd w:id="23"/>
            <w:r w:rsidRPr="002541C2">
              <w:rPr>
                <w:rFonts w:ascii="Verdana" w:hAnsi="Verdana"/>
                <w:b/>
                <w:bCs/>
                <w:sz w:val="22"/>
              </w:rPr>
              <w:t>Progress Report Due Date(s)</w:t>
            </w:r>
            <w:r w:rsidRPr="00AF5230">
              <w:rPr>
                <w:rFonts w:ascii="Verdana" w:hAnsi="Verdana"/>
                <w:b/>
                <w:bCs/>
                <w:sz w:val="22"/>
                <w:szCs w:val="20"/>
              </w:rPr>
              <w:t>:</w:t>
            </w:r>
          </w:p>
        </w:tc>
      </w:tr>
      <w:tr w:rsidR="004A0BD5" w:rsidRPr="00E92FDA" w14:paraId="2B8C7E2D" w14:textId="77777777" w:rsidTr="004A0BD5">
        <w:tc>
          <w:tcPr>
            <w:tcW w:w="2340" w:type="dxa"/>
            <w:tcBorders>
              <w:top w:val="single" w:sz="4" w:space="0" w:color="auto"/>
              <w:left w:val="single" w:sz="4" w:space="0" w:color="auto"/>
              <w:bottom w:val="single" w:sz="4" w:space="0" w:color="auto"/>
              <w:right w:val="single" w:sz="4" w:space="0" w:color="auto"/>
            </w:tcBorders>
          </w:tcPr>
          <w:p w14:paraId="55FCF9E8" w14:textId="77777777" w:rsidR="004A0BD5" w:rsidRPr="00E92FDA" w:rsidRDefault="004A0BD5" w:rsidP="004A0BD5">
            <w:pPr>
              <w:pStyle w:val="Normal5"/>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14:paraId="650C1D15" w14:textId="77777777" w:rsidR="004A0BD5" w:rsidRPr="00E92FDA" w:rsidRDefault="004A0BD5" w:rsidP="004A0BD5">
            <w:pPr>
              <w:pStyle w:val="Normal5"/>
              <w:keepNext/>
              <w:rPr>
                <w:rFonts w:ascii="Arial" w:hAnsi="Arial" w:cs="Arial"/>
                <w:bCs/>
                <w:sz w:val="22"/>
              </w:rPr>
            </w:pPr>
            <w:r w:rsidRPr="00E92FDA">
              <w:rPr>
                <w:rFonts w:ascii="Arial" w:hAnsi="Arial" w:cs="Arial"/>
                <w:bCs/>
                <w:sz w:val="22"/>
              </w:rPr>
              <w:t>08/21/2019</w:t>
            </w:r>
          </w:p>
        </w:tc>
        <w:tc>
          <w:tcPr>
            <w:tcW w:w="2340" w:type="dxa"/>
            <w:tcBorders>
              <w:top w:val="single" w:sz="4" w:space="0" w:color="auto"/>
              <w:left w:val="single" w:sz="4" w:space="0" w:color="auto"/>
              <w:bottom w:val="single" w:sz="4" w:space="0" w:color="auto"/>
              <w:right w:val="single" w:sz="4" w:space="0" w:color="auto"/>
            </w:tcBorders>
          </w:tcPr>
          <w:p w14:paraId="1CC4ACBC" w14:textId="77777777" w:rsidR="004A0BD5" w:rsidRPr="00E92FDA" w:rsidRDefault="004A0BD5" w:rsidP="004A0BD5">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02376AC" w14:textId="77777777" w:rsidR="004A0BD5" w:rsidRPr="00E92FDA" w:rsidRDefault="004A0BD5" w:rsidP="004A0BD5">
            <w:pPr>
              <w:pStyle w:val="Normal5"/>
              <w:keepNext/>
              <w:rPr>
                <w:rFonts w:ascii="Arial" w:hAnsi="Arial" w:cs="Arial"/>
                <w:bCs/>
                <w:sz w:val="22"/>
              </w:rPr>
            </w:pPr>
          </w:p>
        </w:tc>
      </w:tr>
    </w:tbl>
    <w:p w14:paraId="47D14815" w14:textId="77777777" w:rsidR="004A0BD5" w:rsidRDefault="004A0BD5">
      <w:pPr>
        <w:pStyle w:val="Normal5"/>
      </w:pPr>
    </w:p>
    <w:p w14:paraId="42C72F43" w14:textId="77777777" w:rsidR="004A0BD5" w:rsidRDefault="004A0BD5">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4A0BD5" w:rsidRPr="00AF5230" w14:paraId="637926B8" w14:textId="77777777" w:rsidTr="004A0BD5">
        <w:trPr>
          <w:tblHeader/>
        </w:trPr>
        <w:tc>
          <w:tcPr>
            <w:tcW w:w="9360" w:type="dxa"/>
            <w:gridSpan w:val="4"/>
            <w:tcBorders>
              <w:bottom w:val="single" w:sz="4" w:space="0" w:color="auto"/>
            </w:tcBorders>
            <w:shd w:val="clear" w:color="auto" w:fill="C0C0C0"/>
          </w:tcPr>
          <w:p w14:paraId="6E6CEAD0" w14:textId="77777777" w:rsidR="004A0BD5" w:rsidRPr="00AF5230" w:rsidRDefault="004A0BD5" w:rsidP="004A0BD5">
            <w:pPr>
              <w:pStyle w:val="Normal6"/>
              <w:keepNext/>
              <w:rPr>
                <w:rFonts w:ascii="Verdana" w:hAnsi="Verdana"/>
                <w:b/>
                <w:sz w:val="22"/>
                <w:szCs w:val="22"/>
              </w:rPr>
            </w:pPr>
            <w:bookmarkStart w:id="24" w:name="CRIT_CSE_51"/>
            <w:bookmarkEnd w:id="24"/>
            <w:r w:rsidRPr="00AF5230">
              <w:rPr>
                <w:rFonts w:ascii="Verdana" w:hAnsi="Verdana"/>
                <w:b/>
                <w:sz w:val="22"/>
                <w:szCs w:val="22"/>
              </w:rPr>
              <w:lastRenderedPageBreak/>
              <w:t>CSE Criterion # 51 - Appropriate special education teacher certification/licensure</w:t>
            </w:r>
          </w:p>
        </w:tc>
      </w:tr>
      <w:tr w:rsidR="004A0BD5" w:rsidRPr="00E166C8" w14:paraId="62272DE9" w14:textId="77777777" w:rsidTr="004A0BD5">
        <w:tc>
          <w:tcPr>
            <w:tcW w:w="9360" w:type="dxa"/>
            <w:gridSpan w:val="4"/>
            <w:tcBorders>
              <w:top w:val="single" w:sz="4" w:space="0" w:color="auto"/>
              <w:left w:val="single" w:sz="4" w:space="0" w:color="auto"/>
              <w:bottom w:val="nil"/>
              <w:right w:val="single" w:sz="4" w:space="0" w:color="auto"/>
            </w:tcBorders>
          </w:tcPr>
          <w:p w14:paraId="39CF561B" w14:textId="77777777" w:rsidR="004A0BD5" w:rsidRPr="00E166C8" w:rsidRDefault="004A0BD5" w:rsidP="004A0BD5">
            <w:pPr>
              <w:pStyle w:val="Normal6"/>
              <w:keepNext/>
              <w:rPr>
                <w:rFonts w:ascii="Verdana" w:hAnsi="Verdana"/>
                <w:b/>
                <w:sz w:val="22"/>
                <w:szCs w:val="22"/>
              </w:rPr>
            </w:pPr>
            <w:bookmarkStart w:id="25" w:name="RATING_CSE_51"/>
            <w:bookmarkEnd w:id="25"/>
            <w:r w:rsidRPr="00AF5230">
              <w:rPr>
                <w:rFonts w:ascii="Verdana" w:hAnsi="Verdana"/>
                <w:b/>
                <w:sz w:val="22"/>
                <w:szCs w:val="22"/>
              </w:rPr>
              <w:t>Rating:</w:t>
            </w:r>
          </w:p>
        </w:tc>
      </w:tr>
      <w:tr w:rsidR="004A0BD5" w:rsidRPr="00CE4005" w14:paraId="2669C33C" w14:textId="77777777" w:rsidTr="004A0BD5">
        <w:tc>
          <w:tcPr>
            <w:tcW w:w="9360" w:type="dxa"/>
            <w:gridSpan w:val="4"/>
            <w:tcBorders>
              <w:top w:val="nil"/>
              <w:left w:val="single" w:sz="4" w:space="0" w:color="auto"/>
              <w:bottom w:val="single" w:sz="4" w:space="0" w:color="auto"/>
              <w:right w:val="single" w:sz="4" w:space="0" w:color="auto"/>
            </w:tcBorders>
          </w:tcPr>
          <w:p w14:paraId="14193743" w14:textId="77777777" w:rsidR="004A0BD5" w:rsidRPr="00CE4005" w:rsidRDefault="004A0BD5" w:rsidP="004A0BD5">
            <w:pPr>
              <w:pStyle w:val="Normal6"/>
              <w:keepNext/>
              <w:rPr>
                <w:rFonts w:ascii="Arial" w:hAnsi="Arial" w:cs="Arial"/>
                <w:sz w:val="22"/>
                <w:szCs w:val="22"/>
              </w:rPr>
            </w:pPr>
            <w:r w:rsidRPr="00CE4005">
              <w:rPr>
                <w:rFonts w:ascii="Arial" w:hAnsi="Arial" w:cs="Arial"/>
                <w:sz w:val="22"/>
                <w:szCs w:val="22"/>
              </w:rPr>
              <w:t>Partially Implemented</w:t>
            </w:r>
          </w:p>
        </w:tc>
      </w:tr>
      <w:tr w:rsidR="004A0BD5" w:rsidRPr="00E166C8" w14:paraId="657374C6" w14:textId="77777777" w:rsidTr="004A0BD5">
        <w:tc>
          <w:tcPr>
            <w:tcW w:w="9360" w:type="dxa"/>
            <w:gridSpan w:val="4"/>
            <w:tcBorders>
              <w:top w:val="single" w:sz="4" w:space="0" w:color="auto"/>
              <w:left w:val="single" w:sz="4" w:space="0" w:color="auto"/>
              <w:bottom w:val="nil"/>
              <w:right w:val="single" w:sz="4" w:space="0" w:color="auto"/>
            </w:tcBorders>
          </w:tcPr>
          <w:p w14:paraId="4273899F" w14:textId="77777777" w:rsidR="004A0BD5" w:rsidRPr="00E166C8" w:rsidRDefault="004A0BD5" w:rsidP="004A0BD5">
            <w:pPr>
              <w:pStyle w:val="Normal6"/>
              <w:keepNext/>
              <w:rPr>
                <w:rFonts w:ascii="Verdana" w:hAnsi="Verdana"/>
                <w:b/>
                <w:sz w:val="22"/>
                <w:szCs w:val="22"/>
              </w:rPr>
            </w:pPr>
            <w:bookmarkStart w:id="26" w:name="BASIS_FINDINGS_CSE_51"/>
            <w:bookmarkEnd w:id="26"/>
            <w:r w:rsidRPr="00AF5230">
              <w:rPr>
                <w:rFonts w:ascii="Verdana" w:hAnsi="Verdana"/>
                <w:b/>
                <w:sz w:val="22"/>
                <w:szCs w:val="22"/>
              </w:rPr>
              <w:t>Basis for Findings:</w:t>
            </w:r>
          </w:p>
        </w:tc>
      </w:tr>
      <w:tr w:rsidR="004A0BD5" w:rsidRPr="00CE4005" w14:paraId="39F5389E" w14:textId="77777777" w:rsidTr="004A0BD5">
        <w:tc>
          <w:tcPr>
            <w:tcW w:w="9360" w:type="dxa"/>
            <w:gridSpan w:val="4"/>
            <w:tcBorders>
              <w:top w:val="nil"/>
              <w:left w:val="single" w:sz="4" w:space="0" w:color="auto"/>
              <w:bottom w:val="single" w:sz="4" w:space="0" w:color="auto"/>
              <w:right w:val="single" w:sz="4" w:space="0" w:color="auto"/>
            </w:tcBorders>
          </w:tcPr>
          <w:p w14:paraId="1953ABDF" w14:textId="77777777" w:rsidR="004A0BD5" w:rsidRPr="00CE4005" w:rsidRDefault="004A0BD5" w:rsidP="004A0BD5">
            <w:pPr>
              <w:pStyle w:val="Normal6"/>
              <w:keepNext/>
              <w:rPr>
                <w:rFonts w:ascii="Arial" w:hAnsi="Arial" w:cs="Arial"/>
                <w:sz w:val="22"/>
                <w:szCs w:val="22"/>
              </w:rPr>
            </w:pPr>
            <w:r w:rsidRPr="00CE4005">
              <w:rPr>
                <w:rFonts w:ascii="Arial" w:hAnsi="Arial" w:cs="Arial"/>
                <w:sz w:val="22"/>
                <w:szCs w:val="22"/>
              </w:rPr>
              <w:t>Review of documentation and staff interviews indicated that not all teachers are appropriately licensed</w:t>
            </w:r>
            <w:r w:rsidR="000A4694">
              <w:rPr>
                <w:rFonts w:ascii="Arial" w:hAnsi="Arial" w:cs="Arial"/>
                <w:sz w:val="22"/>
                <w:szCs w:val="22"/>
              </w:rPr>
              <w:t xml:space="preserve"> or on approved waivers</w:t>
            </w:r>
            <w:r w:rsidRPr="00CE4005">
              <w:rPr>
                <w:rFonts w:ascii="Arial" w:hAnsi="Arial" w:cs="Arial"/>
                <w:sz w:val="22"/>
                <w:szCs w:val="22"/>
              </w:rPr>
              <w:t>.</w:t>
            </w:r>
          </w:p>
        </w:tc>
      </w:tr>
      <w:tr w:rsidR="004A0BD5" w:rsidRPr="00E166C8" w14:paraId="37293A20" w14:textId="77777777" w:rsidTr="004A0BD5">
        <w:tc>
          <w:tcPr>
            <w:tcW w:w="9360" w:type="dxa"/>
            <w:gridSpan w:val="4"/>
            <w:tcBorders>
              <w:top w:val="single" w:sz="4" w:space="0" w:color="auto"/>
              <w:left w:val="single" w:sz="4" w:space="0" w:color="auto"/>
              <w:bottom w:val="nil"/>
              <w:right w:val="single" w:sz="4" w:space="0" w:color="auto"/>
            </w:tcBorders>
          </w:tcPr>
          <w:p w14:paraId="0F89DE7E" w14:textId="77777777" w:rsidR="004A0BD5" w:rsidRPr="00E166C8" w:rsidRDefault="004A0BD5" w:rsidP="004A0BD5">
            <w:pPr>
              <w:pStyle w:val="Normal6"/>
              <w:keepNext/>
              <w:rPr>
                <w:rFonts w:ascii="Verdana" w:hAnsi="Verdana"/>
                <w:b/>
                <w:bCs/>
                <w:sz w:val="22"/>
                <w:szCs w:val="20"/>
              </w:rPr>
            </w:pPr>
            <w:bookmarkStart w:id="27" w:name="ORDER_CORR_ACTION_CSE_51"/>
            <w:bookmarkEnd w:id="27"/>
            <w:r w:rsidRPr="00AF5230">
              <w:rPr>
                <w:rFonts w:ascii="Verdana" w:hAnsi="Verdana"/>
                <w:b/>
                <w:bCs/>
                <w:sz w:val="22"/>
                <w:szCs w:val="20"/>
              </w:rPr>
              <w:t>Department Order of Corrective Action:</w:t>
            </w:r>
          </w:p>
        </w:tc>
      </w:tr>
      <w:tr w:rsidR="004A0BD5" w:rsidRPr="00CE4005" w14:paraId="6467CF69" w14:textId="77777777" w:rsidTr="004A0BD5">
        <w:tc>
          <w:tcPr>
            <w:tcW w:w="9360" w:type="dxa"/>
            <w:gridSpan w:val="4"/>
            <w:tcBorders>
              <w:top w:val="nil"/>
              <w:left w:val="single" w:sz="4" w:space="0" w:color="auto"/>
              <w:bottom w:val="single" w:sz="4" w:space="0" w:color="auto"/>
              <w:right w:val="single" w:sz="4" w:space="0" w:color="auto"/>
            </w:tcBorders>
          </w:tcPr>
          <w:p w14:paraId="43A7B9DD" w14:textId="77777777" w:rsidR="004A0BD5" w:rsidRPr="00CE4005" w:rsidRDefault="004A0BD5" w:rsidP="004A0BD5">
            <w:pPr>
              <w:pStyle w:val="Normal6"/>
              <w:keepNext/>
              <w:rPr>
                <w:rFonts w:ascii="Arial" w:hAnsi="Arial" w:cs="Arial"/>
                <w:bCs/>
                <w:sz w:val="22"/>
                <w:szCs w:val="20"/>
              </w:rPr>
            </w:pPr>
            <w:r w:rsidRPr="00CE4005">
              <w:rPr>
                <w:rFonts w:ascii="Arial" w:hAnsi="Arial" w:cs="Arial"/>
                <w:bCs/>
                <w:sz w:val="22"/>
                <w:szCs w:val="20"/>
              </w:rPr>
              <w:t>FLLAC collaborative administration must ensure that all teachers are appropriately</w:t>
            </w:r>
            <w:r w:rsidR="003905F5">
              <w:rPr>
                <w:rFonts w:ascii="Arial" w:hAnsi="Arial" w:cs="Arial"/>
                <w:bCs/>
                <w:sz w:val="22"/>
                <w:szCs w:val="20"/>
              </w:rPr>
              <w:t xml:space="preserve"> licensed or on approved waivers for the grade levels</w:t>
            </w:r>
            <w:r w:rsidRPr="00CE4005">
              <w:rPr>
                <w:rFonts w:ascii="Arial" w:hAnsi="Arial" w:cs="Arial"/>
                <w:bCs/>
                <w:sz w:val="22"/>
                <w:szCs w:val="20"/>
              </w:rPr>
              <w:t xml:space="preserve"> and subject</w:t>
            </w:r>
            <w:r w:rsidR="003905F5">
              <w:rPr>
                <w:rFonts w:ascii="Arial" w:hAnsi="Arial" w:cs="Arial"/>
                <w:bCs/>
                <w:sz w:val="22"/>
                <w:szCs w:val="20"/>
              </w:rPr>
              <w:t>s</w:t>
            </w:r>
            <w:r w:rsidRPr="00CE4005">
              <w:rPr>
                <w:rFonts w:ascii="Arial" w:hAnsi="Arial" w:cs="Arial"/>
                <w:bCs/>
                <w:sz w:val="22"/>
                <w:szCs w:val="20"/>
              </w:rPr>
              <w:t xml:space="preserve"> they teach.</w:t>
            </w:r>
          </w:p>
          <w:p w14:paraId="14921DC4" w14:textId="77777777" w:rsidR="004A0BD5" w:rsidRPr="00CE4005" w:rsidRDefault="004A0BD5" w:rsidP="004A0BD5">
            <w:pPr>
              <w:pStyle w:val="Normal6"/>
              <w:keepNext/>
              <w:rPr>
                <w:rFonts w:ascii="Arial" w:hAnsi="Arial" w:cs="Arial"/>
                <w:bCs/>
                <w:sz w:val="22"/>
                <w:szCs w:val="20"/>
              </w:rPr>
            </w:pPr>
          </w:p>
          <w:p w14:paraId="448CB0CF" w14:textId="77777777" w:rsidR="004A0BD5" w:rsidRPr="00CE4005" w:rsidRDefault="004A0BD5" w:rsidP="004A0BD5">
            <w:pPr>
              <w:pStyle w:val="Normal6"/>
              <w:keepNext/>
              <w:rPr>
                <w:rFonts w:ascii="Arial" w:hAnsi="Arial" w:cs="Arial"/>
                <w:bCs/>
                <w:sz w:val="22"/>
                <w:szCs w:val="20"/>
              </w:rPr>
            </w:pPr>
            <w:r w:rsidRPr="00CE4005">
              <w:rPr>
                <w:rFonts w:ascii="Arial" w:hAnsi="Arial" w:cs="Arial"/>
                <w:bCs/>
                <w:sz w:val="22"/>
                <w:szCs w:val="20"/>
              </w:rPr>
              <w:t>FLLAC must create a procedure to conduct periodic administrative reviews of teacher licensure to ensure all teachers are appropriately licensed or have obtained an approved waiver from the Department of Elementary and Secondary Education. This procedure must include a review of teaching assignments (grade level and subject matter), license areas, types of license (initial, professional, provisional, temporary), license grade levels, dates of license expiration and renewal, a mechanism for checking licensure when hired, and a follow-up mechanism so that teacher licensure remains current and appropriate for current assignments.</w:t>
            </w:r>
          </w:p>
        </w:tc>
      </w:tr>
      <w:tr w:rsidR="004A0BD5" w:rsidRPr="00E166C8" w14:paraId="21068F2E" w14:textId="77777777" w:rsidTr="004A0BD5">
        <w:tc>
          <w:tcPr>
            <w:tcW w:w="9360" w:type="dxa"/>
            <w:gridSpan w:val="4"/>
            <w:tcBorders>
              <w:top w:val="single" w:sz="4" w:space="0" w:color="auto"/>
              <w:left w:val="single" w:sz="4" w:space="0" w:color="auto"/>
              <w:bottom w:val="nil"/>
              <w:right w:val="single" w:sz="4" w:space="0" w:color="auto"/>
            </w:tcBorders>
          </w:tcPr>
          <w:p w14:paraId="7D8CE3A8" w14:textId="77777777" w:rsidR="004A0BD5" w:rsidRPr="00E166C8" w:rsidRDefault="004A0BD5" w:rsidP="004A0BD5">
            <w:pPr>
              <w:pStyle w:val="Normal6"/>
              <w:keepNext/>
              <w:rPr>
                <w:rFonts w:ascii="Verdana" w:hAnsi="Verdana"/>
                <w:b/>
                <w:bCs/>
                <w:sz w:val="22"/>
                <w:szCs w:val="20"/>
              </w:rPr>
            </w:pPr>
            <w:bookmarkStart w:id="28" w:name="REQUIRED_ELEMENTS_CSE_51"/>
            <w:bookmarkEnd w:id="28"/>
            <w:r w:rsidRPr="00AF5230">
              <w:rPr>
                <w:rFonts w:ascii="Verdana" w:hAnsi="Verdana"/>
                <w:b/>
                <w:bCs/>
                <w:sz w:val="22"/>
                <w:szCs w:val="20"/>
              </w:rPr>
              <w:t>Required Elements of Progress Reports:</w:t>
            </w:r>
          </w:p>
        </w:tc>
      </w:tr>
      <w:tr w:rsidR="004A0BD5" w:rsidRPr="00CE4005" w14:paraId="681EDB3E" w14:textId="77777777" w:rsidTr="004A0BD5">
        <w:tc>
          <w:tcPr>
            <w:tcW w:w="9360" w:type="dxa"/>
            <w:gridSpan w:val="4"/>
            <w:tcBorders>
              <w:top w:val="nil"/>
              <w:left w:val="single" w:sz="4" w:space="0" w:color="auto"/>
              <w:bottom w:val="single" w:sz="4" w:space="0" w:color="auto"/>
              <w:right w:val="single" w:sz="4" w:space="0" w:color="auto"/>
            </w:tcBorders>
          </w:tcPr>
          <w:p w14:paraId="13AFA7F6" w14:textId="77777777" w:rsidR="004A0BD5" w:rsidRPr="00CE4005" w:rsidRDefault="004A0BD5" w:rsidP="004A0BD5">
            <w:pPr>
              <w:pStyle w:val="Normal6"/>
              <w:keepNext/>
              <w:rPr>
                <w:rFonts w:ascii="Arial" w:hAnsi="Arial" w:cs="Arial"/>
                <w:bCs/>
                <w:sz w:val="22"/>
                <w:szCs w:val="20"/>
              </w:rPr>
            </w:pPr>
            <w:r w:rsidRPr="00CE4005">
              <w:rPr>
                <w:rFonts w:ascii="Arial" w:hAnsi="Arial" w:cs="Arial"/>
                <w:bCs/>
                <w:sz w:val="22"/>
                <w:szCs w:val="20"/>
              </w:rPr>
              <w:t xml:space="preserve">By June 28, 2019, the collaborative must submit evidence of teacher licensure for all teaching staff for the 2019-2020 school year, documented on a completed teacher roster (available in the WBMS Document Library) that includes the names of all teachers, license numbers, types of license (initial, professional, provisional, temporary), license expiration dates, and the content areas and grade levels teaching staff will be assigned to teach in 2019-2010 school year. The collaborative must also submit its procedures for conducting periodic reviews of teacher licensure to ensure that all teachers are appropriately licensed or have obtained an approved waiver from the Department of Elementary and Secondary Education. Procedures must include: (1) name and role of staff responsible for conducting the review, (2) review of teaching assignments (grade level and subject matter), license areas, license grade levels, dates of license expiration and renewal, for each teacher, (3) a mechanism for checking licensure when hired, and (4) a mechanism for following up to ensure that teacher licensure remains current and appropriate for current assignments. </w:t>
            </w:r>
          </w:p>
          <w:p w14:paraId="54CB5072" w14:textId="77777777" w:rsidR="004A0BD5" w:rsidRPr="00CE4005" w:rsidRDefault="004A0BD5" w:rsidP="004A0BD5">
            <w:pPr>
              <w:pStyle w:val="Normal6"/>
              <w:keepNext/>
              <w:rPr>
                <w:rFonts w:ascii="Arial" w:hAnsi="Arial" w:cs="Arial"/>
                <w:bCs/>
                <w:sz w:val="22"/>
                <w:szCs w:val="20"/>
              </w:rPr>
            </w:pPr>
          </w:p>
          <w:p w14:paraId="16DA1B94" w14:textId="77777777" w:rsidR="006017B8" w:rsidRPr="00CE4005" w:rsidRDefault="004A0BD5" w:rsidP="004A0BD5">
            <w:pPr>
              <w:pStyle w:val="Normal6"/>
              <w:keepNext/>
              <w:rPr>
                <w:rFonts w:ascii="Arial" w:hAnsi="Arial" w:cs="Arial"/>
                <w:bCs/>
                <w:sz w:val="22"/>
                <w:szCs w:val="20"/>
              </w:rPr>
            </w:pPr>
            <w:r w:rsidRPr="00CE4005">
              <w:rPr>
                <w:rFonts w:ascii="Arial" w:hAnsi="Arial" w:cs="Arial"/>
                <w:bCs/>
                <w:sz w:val="22"/>
                <w:szCs w:val="20"/>
              </w:rPr>
              <w:t xml:space="preserve">By August 21, 2019, the collaborative must submit evidence of appropriate licensure for </w:t>
            </w:r>
            <w:r w:rsidR="000A4694" w:rsidRPr="00CE4005">
              <w:rPr>
                <w:rFonts w:ascii="Arial" w:hAnsi="Arial" w:cs="Arial"/>
                <w:bCs/>
                <w:sz w:val="22"/>
                <w:szCs w:val="20"/>
              </w:rPr>
              <w:t>any teachers</w:t>
            </w:r>
            <w:r w:rsidRPr="00CE4005">
              <w:rPr>
                <w:rFonts w:ascii="Arial" w:hAnsi="Arial" w:cs="Arial"/>
                <w:bCs/>
                <w:sz w:val="22"/>
                <w:szCs w:val="20"/>
              </w:rPr>
              <w:t xml:space="preserve"> hired or re-assigned since the June 28, 2019 submission, documented on a completed teacher roster (available in the WBMS Document Library) that includes the names of all teachers, license numbers, types of license (initial, professional, provisional, temporary), license expiration dates, and the content areas and grade levels teaching staff will be assigned to teach in 2019-2010 school year. In addition, the collaborative must provide a report of the internal administrative review* of teacher licensure to ensure that all teachers are appropriately licensed for the subjects</w:t>
            </w:r>
            <w:r w:rsidR="000A4694">
              <w:rPr>
                <w:rFonts w:ascii="Arial" w:hAnsi="Arial" w:cs="Arial"/>
                <w:bCs/>
                <w:sz w:val="22"/>
                <w:szCs w:val="20"/>
              </w:rPr>
              <w:t xml:space="preserve"> and grade levels they teach by providing</w:t>
            </w:r>
            <w:r w:rsidRPr="00CE4005">
              <w:rPr>
                <w:rFonts w:ascii="Arial" w:hAnsi="Arial" w:cs="Arial"/>
                <w:bCs/>
                <w:sz w:val="22"/>
                <w:szCs w:val="20"/>
              </w:rPr>
              <w:t xml:space="preserve">: </w:t>
            </w:r>
            <w:r w:rsidR="000A4694">
              <w:rPr>
                <w:rFonts w:ascii="Arial" w:hAnsi="Arial" w:cs="Arial"/>
                <w:bCs/>
                <w:sz w:val="22"/>
                <w:szCs w:val="20"/>
              </w:rPr>
              <w:t xml:space="preserve">the </w:t>
            </w:r>
            <w:r w:rsidRPr="00CE4005">
              <w:rPr>
                <w:rFonts w:ascii="Arial" w:hAnsi="Arial" w:cs="Arial"/>
                <w:bCs/>
                <w:sz w:val="22"/>
                <w:szCs w:val="20"/>
              </w:rPr>
              <w:t>name and role of individual completing review, results of review, and, for any non-compliance found, actions taken to ensure that teaching staff are appropriately licensed for their teaching assignmen</w:t>
            </w:r>
            <w:r w:rsidR="000A4694">
              <w:rPr>
                <w:rFonts w:ascii="Arial" w:hAnsi="Arial" w:cs="Arial"/>
                <w:bCs/>
                <w:sz w:val="22"/>
                <w:szCs w:val="20"/>
              </w:rPr>
              <w:t>ts.</w:t>
            </w:r>
          </w:p>
          <w:p w14:paraId="4860C166" w14:textId="77777777" w:rsidR="004A0BD5" w:rsidRPr="00CE4005" w:rsidRDefault="004A0BD5" w:rsidP="004A0BD5">
            <w:pPr>
              <w:pStyle w:val="Normal6"/>
              <w:keepNext/>
              <w:rPr>
                <w:rFonts w:ascii="Arial" w:hAnsi="Arial" w:cs="Arial"/>
                <w:bCs/>
                <w:sz w:val="22"/>
                <w:szCs w:val="20"/>
              </w:rPr>
            </w:pPr>
          </w:p>
          <w:p w14:paraId="42E84E94" w14:textId="77777777" w:rsidR="004A0BD5" w:rsidRDefault="004A0BD5" w:rsidP="004A0BD5">
            <w:pPr>
              <w:pStyle w:val="Normal6"/>
              <w:keepNext/>
              <w:rPr>
                <w:rFonts w:ascii="Arial" w:hAnsi="Arial" w:cs="Arial"/>
                <w:bCs/>
                <w:sz w:val="22"/>
                <w:szCs w:val="20"/>
              </w:rPr>
            </w:pPr>
            <w:r w:rsidRPr="00CE4005">
              <w:rPr>
                <w:rFonts w:ascii="Arial" w:hAnsi="Arial" w:cs="Arial"/>
                <w:bCs/>
                <w:sz w:val="22"/>
                <w:szCs w:val="20"/>
              </w:rPr>
              <w:t>*Note that as to all internal reviews, the collaborative must retain documentation including the name, role and signature of staff completing review, results of review, and actions taken to remedy any identified areas of non-compliance.</w:t>
            </w:r>
          </w:p>
          <w:p w14:paraId="651B6C83" w14:textId="77777777" w:rsidR="000A4694" w:rsidRPr="00CE4005" w:rsidRDefault="000A4694" w:rsidP="004A0BD5">
            <w:pPr>
              <w:pStyle w:val="Normal6"/>
              <w:keepNext/>
              <w:rPr>
                <w:rFonts w:ascii="Arial" w:hAnsi="Arial" w:cs="Arial"/>
                <w:bCs/>
                <w:sz w:val="22"/>
                <w:szCs w:val="20"/>
              </w:rPr>
            </w:pPr>
          </w:p>
        </w:tc>
      </w:tr>
      <w:tr w:rsidR="004A0BD5" w:rsidRPr="00AF5230" w14:paraId="2BEA7FFB" w14:textId="77777777" w:rsidTr="004A0BD5">
        <w:tc>
          <w:tcPr>
            <w:tcW w:w="9360" w:type="dxa"/>
            <w:gridSpan w:val="4"/>
            <w:tcBorders>
              <w:top w:val="single" w:sz="4" w:space="0" w:color="auto"/>
              <w:left w:val="single" w:sz="4" w:space="0" w:color="auto"/>
              <w:bottom w:val="single" w:sz="4" w:space="0" w:color="auto"/>
              <w:right w:val="single" w:sz="4" w:space="0" w:color="auto"/>
            </w:tcBorders>
          </w:tcPr>
          <w:p w14:paraId="02CDCAD2" w14:textId="77777777" w:rsidR="004A0BD5" w:rsidRPr="00AF5230" w:rsidRDefault="004A0BD5" w:rsidP="004A0BD5">
            <w:pPr>
              <w:pStyle w:val="Normal6"/>
              <w:keepNext/>
              <w:rPr>
                <w:rFonts w:ascii="Verdana" w:hAnsi="Verdana"/>
                <w:b/>
                <w:bCs/>
                <w:sz w:val="22"/>
                <w:szCs w:val="20"/>
              </w:rPr>
            </w:pPr>
            <w:bookmarkStart w:id="29" w:name="PR_DUEDATE_CSE_51"/>
            <w:bookmarkEnd w:id="29"/>
            <w:r w:rsidRPr="002541C2">
              <w:rPr>
                <w:rFonts w:ascii="Verdana" w:hAnsi="Verdana"/>
                <w:b/>
                <w:bCs/>
                <w:sz w:val="22"/>
              </w:rPr>
              <w:lastRenderedPageBreak/>
              <w:t>Progress Report Due Date(s)</w:t>
            </w:r>
            <w:r w:rsidRPr="00AF5230">
              <w:rPr>
                <w:rFonts w:ascii="Verdana" w:hAnsi="Verdana"/>
                <w:b/>
                <w:bCs/>
                <w:sz w:val="22"/>
                <w:szCs w:val="20"/>
              </w:rPr>
              <w:t>:</w:t>
            </w:r>
          </w:p>
        </w:tc>
      </w:tr>
      <w:tr w:rsidR="004A0BD5" w:rsidRPr="00E92FDA" w14:paraId="4FD93AEC" w14:textId="77777777" w:rsidTr="004A0BD5">
        <w:tc>
          <w:tcPr>
            <w:tcW w:w="2340" w:type="dxa"/>
            <w:tcBorders>
              <w:top w:val="single" w:sz="4" w:space="0" w:color="auto"/>
              <w:left w:val="single" w:sz="4" w:space="0" w:color="auto"/>
              <w:bottom w:val="single" w:sz="4" w:space="0" w:color="auto"/>
              <w:right w:val="single" w:sz="4" w:space="0" w:color="auto"/>
            </w:tcBorders>
          </w:tcPr>
          <w:p w14:paraId="5E3C81AC" w14:textId="77777777" w:rsidR="004A0BD5" w:rsidRPr="00E92FDA" w:rsidRDefault="004A0BD5" w:rsidP="004A0BD5">
            <w:pPr>
              <w:pStyle w:val="Normal6"/>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14:paraId="52478AE2" w14:textId="77777777" w:rsidR="004A0BD5" w:rsidRPr="00E92FDA" w:rsidRDefault="004A0BD5" w:rsidP="004A0BD5">
            <w:pPr>
              <w:pStyle w:val="Normal6"/>
              <w:keepNext/>
              <w:rPr>
                <w:rFonts w:ascii="Arial" w:hAnsi="Arial" w:cs="Arial"/>
                <w:bCs/>
                <w:sz w:val="22"/>
              </w:rPr>
            </w:pPr>
            <w:r w:rsidRPr="00E92FDA">
              <w:rPr>
                <w:rFonts w:ascii="Arial" w:hAnsi="Arial" w:cs="Arial"/>
                <w:bCs/>
                <w:sz w:val="22"/>
              </w:rPr>
              <w:t>08/21/2019</w:t>
            </w:r>
          </w:p>
        </w:tc>
        <w:tc>
          <w:tcPr>
            <w:tcW w:w="2340" w:type="dxa"/>
            <w:tcBorders>
              <w:top w:val="single" w:sz="4" w:space="0" w:color="auto"/>
              <w:left w:val="single" w:sz="4" w:space="0" w:color="auto"/>
              <w:bottom w:val="single" w:sz="4" w:space="0" w:color="auto"/>
              <w:right w:val="single" w:sz="4" w:space="0" w:color="auto"/>
            </w:tcBorders>
          </w:tcPr>
          <w:p w14:paraId="1DA7F36B" w14:textId="77777777" w:rsidR="004A0BD5" w:rsidRPr="00E92FDA" w:rsidRDefault="004A0BD5" w:rsidP="004A0BD5">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F321840" w14:textId="77777777" w:rsidR="004A0BD5" w:rsidRPr="00E92FDA" w:rsidRDefault="004A0BD5" w:rsidP="004A0BD5">
            <w:pPr>
              <w:pStyle w:val="Normal6"/>
              <w:keepNext/>
              <w:rPr>
                <w:rFonts w:ascii="Arial" w:hAnsi="Arial" w:cs="Arial"/>
                <w:bCs/>
                <w:sz w:val="22"/>
              </w:rPr>
            </w:pPr>
          </w:p>
        </w:tc>
      </w:tr>
    </w:tbl>
    <w:p w14:paraId="5BB64A3F" w14:textId="77777777" w:rsidR="004A0BD5" w:rsidRPr="00AF5230" w:rsidRDefault="004A0BD5" w:rsidP="006017B8">
      <w:pPr>
        <w:rPr>
          <w:rFonts w:ascii="Verdana" w:hAnsi="Verdana"/>
          <w:sz w:val="16"/>
          <w:szCs w:val="16"/>
        </w:rPr>
      </w:pPr>
    </w:p>
    <w:sectPr w:rsidR="004A0BD5" w:rsidRPr="00AF5230" w:rsidSect="004A0BD5">
      <w:footerReference w:type="even" r:id="rId13"/>
      <w:footerReference w:type="default" r:id="rId14"/>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FD80" w14:textId="77777777" w:rsidR="00802D2B" w:rsidRDefault="00802D2B">
      <w:r>
        <w:separator/>
      </w:r>
    </w:p>
  </w:endnote>
  <w:endnote w:type="continuationSeparator" w:id="0">
    <w:p w14:paraId="15B80F31" w14:textId="77777777" w:rsidR="00802D2B" w:rsidRDefault="0080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8D90" w14:textId="77777777" w:rsidR="004A0BD5" w:rsidRDefault="004A0BD5" w:rsidP="004A0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18CDA" w14:textId="77777777" w:rsidR="004A0BD5" w:rsidRDefault="004A0BD5" w:rsidP="004A0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65DE" w14:textId="77777777" w:rsidR="004A0BD5" w:rsidRDefault="004A0BD5" w:rsidP="004A0BD5">
    <w:pPr>
      <w:pStyle w:val="Footer"/>
      <w:tabs>
        <w:tab w:val="clear" w:pos="8640"/>
      </w:tabs>
      <w:ind w:right="360"/>
      <w:jc w:val="center"/>
      <w:rPr>
        <w:rFonts w:ascii="Verdana" w:hAnsi="Verdana"/>
        <w:sz w:val="16"/>
        <w:szCs w:val="16"/>
      </w:rPr>
    </w:pPr>
    <w:bookmarkStart w:id="30" w:name="STATE_ED_FOOTER"/>
    <w:r>
      <w:rPr>
        <w:rFonts w:ascii="Verdana" w:hAnsi="Verdana"/>
        <w:sz w:val="16"/>
        <w:szCs w:val="16"/>
      </w:rPr>
      <w:t>Massachusetts Department of Elementary &amp; Secondary Education</w:t>
    </w:r>
    <w:bookmarkEnd w:id="30"/>
    <w:r>
      <w:rPr>
        <w:rFonts w:ascii="Verdana" w:hAnsi="Verdana"/>
        <w:sz w:val="16"/>
        <w:szCs w:val="16"/>
      </w:rPr>
      <w:t xml:space="preserve"> – </w:t>
    </w:r>
    <w:bookmarkStart w:id="31" w:name="AGENCY_NAME_FOOTER"/>
    <w:r>
      <w:rPr>
        <w:rFonts w:ascii="Verdana" w:hAnsi="Verdana"/>
        <w:sz w:val="16"/>
        <w:szCs w:val="16"/>
      </w:rPr>
      <w:t>Web-Based Monitoring System</w:t>
    </w:r>
    <w:bookmarkEnd w:id="31"/>
  </w:p>
  <w:p w14:paraId="142F0032" w14:textId="77777777" w:rsidR="004A0BD5" w:rsidRPr="00700A12" w:rsidRDefault="004A0BD5" w:rsidP="004A0BD5">
    <w:pPr>
      <w:pStyle w:val="Footer"/>
      <w:tabs>
        <w:tab w:val="clear" w:pos="8640"/>
      </w:tabs>
      <w:ind w:right="360"/>
      <w:jc w:val="center"/>
      <w:rPr>
        <w:rFonts w:ascii="Verdana" w:hAnsi="Verdana"/>
        <w:sz w:val="16"/>
        <w:szCs w:val="16"/>
      </w:rPr>
    </w:pPr>
    <w:bookmarkStart w:id="32" w:name="ORG_NAME_FOOTER"/>
    <w:r>
      <w:rPr>
        <w:rFonts w:ascii="Verdana" w:hAnsi="Verdana"/>
        <w:sz w:val="16"/>
        <w:szCs w:val="16"/>
      </w:rPr>
      <w:t>FLLAC Collaborative</w:t>
    </w:r>
    <w:bookmarkEnd w:id="32"/>
    <w:r>
      <w:rPr>
        <w:rFonts w:ascii="Verdana" w:hAnsi="Verdana"/>
        <w:sz w:val="16"/>
        <w:szCs w:val="16"/>
      </w:rPr>
      <w:t xml:space="preserve"> Mid-Cycle Report - </w:t>
    </w:r>
    <w:bookmarkStart w:id="33" w:name="MCR_REPORT_DATE"/>
    <w:r w:rsidRPr="00700A12">
      <w:rPr>
        <w:rFonts w:ascii="Verdana" w:hAnsi="Verdana"/>
        <w:sz w:val="16"/>
        <w:szCs w:val="16"/>
      </w:rPr>
      <w:t>05/2</w:t>
    </w:r>
    <w:r w:rsidR="000A4694">
      <w:rPr>
        <w:rFonts w:ascii="Verdana" w:hAnsi="Verdana"/>
        <w:sz w:val="16"/>
        <w:szCs w:val="16"/>
      </w:rPr>
      <w:t>3</w:t>
    </w:r>
    <w:r w:rsidRPr="00700A12">
      <w:rPr>
        <w:rFonts w:ascii="Verdana" w:hAnsi="Verdana"/>
        <w:sz w:val="16"/>
        <w:szCs w:val="16"/>
      </w:rPr>
      <w:t>/2019</w:t>
    </w:r>
    <w:bookmarkEnd w:id="33"/>
  </w:p>
  <w:p w14:paraId="6A272C18" w14:textId="3EF8FDA7" w:rsidR="004A0BD5" w:rsidRPr="00700A12" w:rsidRDefault="004A0BD5" w:rsidP="004A0BD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443CF0">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443CF0">
      <w:rPr>
        <w:rFonts w:ascii="Verdana" w:hAnsi="Verdana"/>
        <w:noProof/>
        <w:sz w:val="16"/>
        <w:szCs w:val="16"/>
      </w:rPr>
      <w:t>5</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B961" w14:textId="77777777" w:rsidR="00802D2B" w:rsidRDefault="00802D2B">
      <w:r>
        <w:separator/>
      </w:r>
    </w:p>
  </w:footnote>
  <w:footnote w:type="continuationSeparator" w:id="0">
    <w:p w14:paraId="657A95D0" w14:textId="77777777" w:rsidR="00802D2B" w:rsidRDefault="00802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C7B60A32">
      <w:start w:val="1"/>
      <w:numFmt w:val="decimal"/>
      <w:lvlText w:val="%1."/>
      <w:lvlJc w:val="left"/>
      <w:pPr>
        <w:tabs>
          <w:tab w:val="num" w:pos="720"/>
        </w:tabs>
        <w:ind w:left="720" w:hanging="360"/>
      </w:pPr>
      <w:rPr>
        <w:rFonts w:hint="default"/>
      </w:rPr>
    </w:lvl>
    <w:lvl w:ilvl="1" w:tplc="69D6CA06" w:tentative="1">
      <w:start w:val="1"/>
      <w:numFmt w:val="lowerLetter"/>
      <w:lvlText w:val="%2."/>
      <w:lvlJc w:val="left"/>
      <w:pPr>
        <w:tabs>
          <w:tab w:val="num" w:pos="1440"/>
        </w:tabs>
        <w:ind w:left="1440" w:hanging="360"/>
      </w:pPr>
    </w:lvl>
    <w:lvl w:ilvl="2" w:tplc="F3246B56" w:tentative="1">
      <w:start w:val="1"/>
      <w:numFmt w:val="lowerRoman"/>
      <w:lvlText w:val="%3."/>
      <w:lvlJc w:val="right"/>
      <w:pPr>
        <w:tabs>
          <w:tab w:val="num" w:pos="2160"/>
        </w:tabs>
        <w:ind w:left="2160" w:hanging="180"/>
      </w:pPr>
    </w:lvl>
    <w:lvl w:ilvl="3" w:tplc="1BFAB484" w:tentative="1">
      <w:start w:val="1"/>
      <w:numFmt w:val="decimal"/>
      <w:lvlText w:val="%4."/>
      <w:lvlJc w:val="left"/>
      <w:pPr>
        <w:tabs>
          <w:tab w:val="num" w:pos="2880"/>
        </w:tabs>
        <w:ind w:left="2880" w:hanging="360"/>
      </w:pPr>
    </w:lvl>
    <w:lvl w:ilvl="4" w:tplc="B4861068" w:tentative="1">
      <w:start w:val="1"/>
      <w:numFmt w:val="lowerLetter"/>
      <w:lvlText w:val="%5."/>
      <w:lvlJc w:val="left"/>
      <w:pPr>
        <w:tabs>
          <w:tab w:val="num" w:pos="3600"/>
        </w:tabs>
        <w:ind w:left="3600" w:hanging="360"/>
      </w:pPr>
    </w:lvl>
    <w:lvl w:ilvl="5" w:tplc="C6DA1AC4" w:tentative="1">
      <w:start w:val="1"/>
      <w:numFmt w:val="lowerRoman"/>
      <w:lvlText w:val="%6."/>
      <w:lvlJc w:val="right"/>
      <w:pPr>
        <w:tabs>
          <w:tab w:val="num" w:pos="4320"/>
        </w:tabs>
        <w:ind w:left="4320" w:hanging="180"/>
      </w:pPr>
    </w:lvl>
    <w:lvl w:ilvl="6" w:tplc="292028E0" w:tentative="1">
      <w:start w:val="1"/>
      <w:numFmt w:val="decimal"/>
      <w:lvlText w:val="%7."/>
      <w:lvlJc w:val="left"/>
      <w:pPr>
        <w:tabs>
          <w:tab w:val="num" w:pos="5040"/>
        </w:tabs>
        <w:ind w:left="5040" w:hanging="360"/>
      </w:pPr>
    </w:lvl>
    <w:lvl w:ilvl="7" w:tplc="78FCBBF8" w:tentative="1">
      <w:start w:val="1"/>
      <w:numFmt w:val="lowerLetter"/>
      <w:lvlText w:val="%8."/>
      <w:lvlJc w:val="left"/>
      <w:pPr>
        <w:tabs>
          <w:tab w:val="num" w:pos="5760"/>
        </w:tabs>
        <w:ind w:left="5760" w:hanging="360"/>
      </w:pPr>
    </w:lvl>
    <w:lvl w:ilvl="8" w:tplc="BE4021D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D6"/>
    <w:rsid w:val="00075056"/>
    <w:rsid w:val="000A4694"/>
    <w:rsid w:val="000C3E22"/>
    <w:rsid w:val="003905F5"/>
    <w:rsid w:val="00406CD6"/>
    <w:rsid w:val="00443CF0"/>
    <w:rsid w:val="004A0BD5"/>
    <w:rsid w:val="004C7B3B"/>
    <w:rsid w:val="006017B8"/>
    <w:rsid w:val="00802D2B"/>
    <w:rsid w:val="00A73343"/>
    <w:rsid w:val="00B63BA0"/>
    <w:rsid w:val="00D44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409CE"/>
  <w15:chartTrackingRefBased/>
  <w15:docId w15:val="{B6D2467C-EA65-4753-A7E6-C9AC14A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styleId="CommentSubject">
    <w:name w:val="annotation subject"/>
    <w:basedOn w:val="CommentText"/>
    <w:next w:val="CommentText"/>
    <w:link w:val="CommentSubjectChar"/>
    <w:rsid w:val="000A4694"/>
    <w:rPr>
      <w:b/>
      <w:bCs/>
    </w:rPr>
  </w:style>
  <w:style w:type="character" w:customStyle="1" w:styleId="CommentSubjectChar">
    <w:name w:val="Comment Subject Char"/>
    <w:link w:val="CommentSubject"/>
    <w:rsid w:val="000A4694"/>
    <w:rPr>
      <w:rFonts w:cs="Times New Roman"/>
      <w:b/>
      <w:bCs/>
      <w:lang w:val="en-US" w:eastAsia="en-US" w:bidi="ar-SA"/>
    </w:rPr>
  </w:style>
  <w:style w:type="paragraph" w:styleId="Revision">
    <w:name w:val="Revision"/>
    <w:hidden/>
    <w:uiPriority w:val="99"/>
    <w:semiHidden/>
    <w:rsid w:val="004C7B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DESE-231-51963</_dlc_DocId>
    <_dlc_DocIdUrl xmlns="733efe1c-5bbe-4968-87dc-d400e65c879f">
      <Url>https://sharepoint.doemass.org/ese/webteam/cps/_layouts/DocIdRedir.aspx?ID=DESE-231-51963</Url>
      <Description>DESE-231-51963</Description>
    </_dlc_DocIdUrl>
  </documentManagement>
</p:properties>
</file>

<file path=customXml/itemProps1.xml><?xml version="1.0" encoding="utf-8"?>
<ds:datastoreItem xmlns:ds="http://schemas.openxmlformats.org/officeDocument/2006/customXml" ds:itemID="{314950AF-61AA-4E72-9C75-DF1FE7B66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18BE2-FBE7-4095-A9BA-046F4D1C0C04}">
  <ds:schemaRefs>
    <ds:schemaRef ds:uri="http://schemas.microsoft.com/sharepoint/events"/>
  </ds:schemaRefs>
</ds:datastoreItem>
</file>

<file path=customXml/itemProps3.xml><?xml version="1.0" encoding="utf-8"?>
<ds:datastoreItem xmlns:ds="http://schemas.openxmlformats.org/officeDocument/2006/customXml" ds:itemID="{8F7FBB1A-99CA-4774-ABE1-D2A213BE90C0}">
  <ds:schemaRefs>
    <ds:schemaRef ds:uri="http://schemas.microsoft.com/sharepoint/v3/contenttype/forms"/>
  </ds:schemaRefs>
</ds:datastoreItem>
</file>

<file path=customXml/itemProps4.xml><?xml version="1.0" encoding="utf-8"?>
<ds:datastoreItem xmlns:ds="http://schemas.openxmlformats.org/officeDocument/2006/customXml" ds:itemID="{19920C09-A7FD-4155-83DE-E921CEB9A3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FLLAC Collaborative Mid-cycle Report 2019</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FLLAC Collaborative Mid-cycle Report 2019</dc:title>
  <dc:subject/>
  <dc:creator>DESE</dc:creator>
  <cp:keywords/>
  <dc:description/>
  <cp:lastModifiedBy>Zou, Dong (EOE)</cp:lastModifiedBy>
  <cp:revision>5</cp:revision>
  <cp:lastPrinted>2011-08-03T12:50:00Z</cp:lastPrinted>
  <dcterms:created xsi:type="dcterms:W3CDTF">2019-06-07T15:16:00Z</dcterms:created>
  <dcterms:modified xsi:type="dcterms:W3CDTF">2019-06-07T20:10:00Z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2019</vt:lpwstr>
  </property>
</Properties>
</file>