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Borders>
          <w:top w:val="double" w:sz="4" w:space="0" w:color="auto"/>
          <w:left w:val="double" w:sz="4" w:space="0" w:color="auto"/>
          <w:bottom w:val="double" w:sz="4" w:space="0" w:color="auto"/>
          <w:right w:val="double" w:sz="4" w:space="0" w:color="auto"/>
        </w:tblBorders>
        <w:tblLayout w:type="fixed"/>
        <w:tblLook w:val="0000"/>
      </w:tblPr>
      <w:tblGrid>
        <w:gridCol w:w="10080"/>
      </w:tblGrid>
      <w:tr w:rsidR="00B12B54" w:rsidRPr="008E14D8" w:rsidTr="0001166B">
        <w:tc>
          <w:tcPr>
            <w:tcW w:w="10080" w:type="dxa"/>
            <w:tcBorders>
              <w:top w:val="double" w:sz="4" w:space="0" w:color="auto"/>
              <w:bottom w:val="double" w:sz="4" w:space="0" w:color="auto"/>
            </w:tcBorders>
          </w:tcPr>
          <w:p w:rsidR="00B12B54" w:rsidRPr="008E14D8" w:rsidRDefault="009E5C6E" w:rsidP="000A7A8D">
            <w:pPr>
              <w:pStyle w:val="Footer"/>
              <w:tabs>
                <w:tab w:val="clear" w:pos="4320"/>
                <w:tab w:val="clear" w:pos="8640"/>
              </w:tabs>
              <w:spacing w:line="201" w:lineRule="exact"/>
              <w:jc w:val="center"/>
              <w:rPr>
                <w:rFonts w:ascii="Verdana" w:hAnsi="Verdana"/>
                <w:sz w:val="16"/>
                <w:szCs w:val="16"/>
              </w:rPr>
            </w:pPr>
          </w:p>
          <w:p w:rsidR="00B12B54" w:rsidRPr="008E14D8" w:rsidRDefault="008C3D11"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rsidR="00B12B54" w:rsidRPr="008E14D8" w:rsidRDefault="008C3D11"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rsidR="00B12B54" w:rsidRPr="008E14D8" w:rsidRDefault="009E5C6E" w:rsidP="00792F17">
      <w:pPr>
        <w:pStyle w:val="Title"/>
        <w:rPr>
          <w:rFonts w:ascii="Verdana" w:hAnsi="Verdana"/>
          <w:sz w:val="16"/>
          <w:szCs w:val="16"/>
        </w:rPr>
      </w:pPr>
    </w:p>
    <w:p w:rsidR="00B12B54" w:rsidRDefault="009E5C6E" w:rsidP="003A0944">
      <w:pPr>
        <w:pStyle w:val="Heading5"/>
      </w:pPr>
    </w:p>
    <w:p w:rsidR="00B12B54" w:rsidRPr="003A0944" w:rsidRDefault="008C3D11" w:rsidP="003A0944">
      <w:pPr>
        <w:pStyle w:val="Heading5"/>
      </w:pPr>
      <w:r w:rsidRPr="003A0944">
        <w:t>PROGRAM REVIEW</w:t>
      </w:r>
    </w:p>
    <w:p w:rsidR="00B12B54" w:rsidRDefault="009E5C6E" w:rsidP="00792F17">
      <w:pPr>
        <w:pStyle w:val="Heading2"/>
        <w:rPr>
          <w:rFonts w:ascii="Verdana" w:hAnsi="Verdana"/>
        </w:rPr>
      </w:pPr>
    </w:p>
    <w:p w:rsidR="00B12B54" w:rsidRPr="008E14D8" w:rsidRDefault="008C3D11" w:rsidP="00792F17">
      <w:pPr>
        <w:pStyle w:val="Heading2"/>
        <w:rPr>
          <w:rFonts w:ascii="Verdana" w:hAnsi="Verdana"/>
        </w:rPr>
      </w:pPr>
      <w:r w:rsidRPr="008E14D8">
        <w:rPr>
          <w:rFonts w:ascii="Verdana" w:hAnsi="Verdana"/>
        </w:rPr>
        <w:t>CORRECTIVE ACTION PLAN</w:t>
      </w:r>
    </w:p>
    <w:p w:rsidR="00B12B54" w:rsidRDefault="009E5C6E" w:rsidP="00792F17">
      <w:pPr>
        <w:pStyle w:val="Title"/>
        <w:rPr>
          <w:rFonts w:ascii="Verdana" w:hAnsi="Verdana"/>
          <w:sz w:val="16"/>
          <w:szCs w:val="16"/>
        </w:rPr>
      </w:pPr>
    </w:p>
    <w:p w:rsidR="00B12B54" w:rsidRDefault="008C3D11"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Northeast Center for Youth and Families, Inc.</w:t>
      </w:r>
      <w:bookmarkEnd w:id="0"/>
    </w:p>
    <w:p w:rsidR="001650B8" w:rsidRDefault="009E5C6E" w:rsidP="0074107F">
      <w:pPr>
        <w:pStyle w:val="Title"/>
        <w:jc w:val="left"/>
        <w:rPr>
          <w:rFonts w:ascii="Verdana" w:hAnsi="Verdana"/>
        </w:rPr>
      </w:pPr>
    </w:p>
    <w:p w:rsidR="00B12B54" w:rsidRPr="003029DB" w:rsidRDefault="008C3D11"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2014-2015</w:t>
      </w:r>
      <w:bookmarkEnd w:id="1"/>
    </w:p>
    <w:p w:rsidR="00B12B54" w:rsidRDefault="009E5C6E" w:rsidP="00792F17">
      <w:pPr>
        <w:pStyle w:val="Title"/>
        <w:rPr>
          <w:rFonts w:ascii="Verdana" w:hAnsi="Verdana"/>
        </w:rPr>
      </w:pPr>
    </w:p>
    <w:p w:rsidR="003A1E63" w:rsidRDefault="009E5C6E" w:rsidP="0074107F">
      <w:pPr>
        <w:rPr>
          <w:rFonts w:ascii="Verdana" w:hAnsi="Verdana"/>
          <w:b/>
          <w:sz w:val="20"/>
          <w:szCs w:val="20"/>
        </w:rPr>
      </w:pPr>
    </w:p>
    <w:p w:rsidR="0074107F" w:rsidRDefault="008C3D11"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rsidR="0074107F" w:rsidRPr="001650B8" w:rsidRDefault="008C3D11" w:rsidP="0074107F">
      <w:pPr>
        <w:pStyle w:val="Title"/>
        <w:jc w:val="left"/>
        <w:rPr>
          <w:rFonts w:ascii="Verdana" w:hAnsi="Verdana"/>
          <w:sz w:val="20"/>
          <w:szCs w:val="20"/>
        </w:rPr>
      </w:pPr>
      <w:bookmarkStart w:id="2" w:name="ProgramNames"/>
      <w:r w:rsidRPr="001650B8">
        <w:rPr>
          <w:rFonts w:ascii="Verdana" w:hAnsi="Verdana"/>
          <w:sz w:val="20"/>
          <w:szCs w:val="20"/>
        </w:rPr>
        <w:t>A - Northeast Center Day Program</w:t>
      </w:r>
    </w:p>
    <w:p w:rsidR="0074107F" w:rsidRPr="001650B8" w:rsidRDefault="008C3D11" w:rsidP="0074107F">
      <w:pPr>
        <w:pStyle w:val="Title"/>
        <w:jc w:val="left"/>
        <w:rPr>
          <w:rFonts w:ascii="Verdana" w:hAnsi="Verdana"/>
          <w:sz w:val="20"/>
          <w:szCs w:val="20"/>
        </w:rPr>
      </w:pPr>
      <w:r w:rsidRPr="001650B8">
        <w:rPr>
          <w:rFonts w:ascii="Verdana" w:hAnsi="Verdana"/>
          <w:sz w:val="20"/>
          <w:szCs w:val="20"/>
        </w:rPr>
        <w:t>B - Northeast Center Summer Program</w:t>
      </w:r>
      <w:bookmarkEnd w:id="2"/>
    </w:p>
    <w:p w:rsidR="00B12B54" w:rsidRPr="008E14D8" w:rsidRDefault="009E5C6E" w:rsidP="00792F17">
      <w:pPr>
        <w:pStyle w:val="Title"/>
        <w:rPr>
          <w:rFonts w:ascii="Verdana" w:hAnsi="Verdana"/>
          <w:sz w:val="16"/>
          <w:szCs w:val="16"/>
        </w:rPr>
      </w:pPr>
    </w:p>
    <w:p w:rsidR="00B12B54" w:rsidRPr="0074107F" w:rsidRDefault="009E5C6E" w:rsidP="00792F17">
      <w:pPr>
        <w:jc w:val="center"/>
        <w:rPr>
          <w:rFonts w:ascii="Verdana" w:hAnsi="Verdana"/>
          <w:i/>
          <w:iCs/>
        </w:rPr>
      </w:pPr>
    </w:p>
    <w:p w:rsidR="00B12B54" w:rsidRDefault="008C3D11"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08/06/2015</w:t>
      </w:r>
      <w:bookmarkEnd w:id="3"/>
      <w:r w:rsidRPr="008E14D8">
        <w:rPr>
          <w:rFonts w:ascii="Verdana" w:hAnsi="Verdana"/>
        </w:rPr>
        <w:t>.</w:t>
      </w:r>
    </w:p>
    <w:p w:rsidR="00AF15F3" w:rsidRPr="008E14D8" w:rsidRDefault="009E5C6E"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rsidR="00B12B54" w:rsidRPr="00316D76" w:rsidRDefault="008C3D11"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08/06/2016</w:t>
      </w:r>
      <w:bookmarkEnd w:id="4"/>
    </w:p>
    <w:p w:rsidR="00B12B54" w:rsidRPr="008E14D8" w:rsidRDefault="009E5C6E" w:rsidP="00792F17">
      <w:pPr>
        <w:rPr>
          <w:rFonts w:ascii="Verdana" w:hAnsi="Verdana"/>
          <w:sz w:val="16"/>
          <w:szCs w:val="16"/>
        </w:rPr>
      </w:pPr>
    </w:p>
    <w:p w:rsidR="00B12B54" w:rsidRDefault="009E5C6E" w:rsidP="00792F17">
      <w:pPr>
        <w:jc w:val="center"/>
        <w:rPr>
          <w:rFonts w:ascii="Verdana" w:hAnsi="Verdana"/>
          <w:b/>
          <w:sz w:val="16"/>
          <w:szCs w:val="16"/>
        </w:rPr>
      </w:pPr>
    </w:p>
    <w:p w:rsidR="00B12B54" w:rsidRDefault="009E5C6E" w:rsidP="00792F17">
      <w:pPr>
        <w:jc w:val="center"/>
        <w:rPr>
          <w:rFonts w:ascii="Verdana" w:hAnsi="Verdana"/>
          <w:b/>
          <w:sz w:val="16"/>
          <w:szCs w:val="16"/>
        </w:rPr>
      </w:pPr>
    </w:p>
    <w:p w:rsidR="00B12B54" w:rsidRPr="008E14D8" w:rsidRDefault="008C3D11" w:rsidP="00792F17">
      <w:pPr>
        <w:jc w:val="center"/>
        <w:rPr>
          <w:rFonts w:ascii="Verdana" w:hAnsi="Verdana"/>
          <w:b/>
        </w:rPr>
      </w:pPr>
      <w:r w:rsidRPr="008E14D8">
        <w:rPr>
          <w:rFonts w:ascii="Verdana" w:hAnsi="Verdana"/>
          <w:b/>
        </w:rPr>
        <w:t>Summary of Required Corrective Action Plans in this Report</w:t>
      </w:r>
    </w:p>
    <w:p w:rsidR="00B12B54" w:rsidRDefault="009E5C6E" w:rsidP="00792F17">
      <w:pPr>
        <w:jc w:val="center"/>
        <w:rPr>
          <w:rFonts w:ascii="Verdana" w:hAnsi="Verdana"/>
          <w:b/>
        </w:rPr>
      </w:pPr>
    </w:p>
    <w:p w:rsidR="00B12B54" w:rsidRPr="008E14D8" w:rsidRDefault="009E5C6E"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9"/>
        <w:gridCol w:w="5051"/>
        <w:gridCol w:w="1726"/>
        <w:gridCol w:w="1874"/>
      </w:tblGrid>
      <w:tr w:rsidR="004B01C0" w:rsidTr="00C637D7">
        <w:trPr>
          <w:cantSplit/>
          <w:tblHeader/>
        </w:trPr>
        <w:tc>
          <w:tcPr>
            <w:tcW w:w="1429" w:type="dxa"/>
          </w:tcPr>
          <w:p w:rsidR="004B01C0" w:rsidRPr="0044473B" w:rsidRDefault="008C3D11" w:rsidP="000A7A8D">
            <w:pPr>
              <w:rPr>
                <w:rFonts w:ascii="Verdana" w:hAnsi="Verdana"/>
                <w:b/>
              </w:rPr>
            </w:pPr>
            <w:r w:rsidRPr="0044473B">
              <w:rPr>
                <w:rFonts w:ascii="Verdana" w:hAnsi="Verdana"/>
                <w:b/>
              </w:rPr>
              <w:t>Criterion</w:t>
            </w:r>
          </w:p>
        </w:tc>
        <w:tc>
          <w:tcPr>
            <w:tcW w:w="5051" w:type="dxa"/>
          </w:tcPr>
          <w:p w:rsidR="004B01C0" w:rsidRPr="0044473B" w:rsidRDefault="008C3D11" w:rsidP="000A7A8D">
            <w:pPr>
              <w:rPr>
                <w:rFonts w:ascii="Verdana" w:hAnsi="Verdana"/>
                <w:b/>
              </w:rPr>
            </w:pPr>
            <w:r w:rsidRPr="0044473B">
              <w:rPr>
                <w:rFonts w:ascii="Verdana" w:hAnsi="Verdana"/>
                <w:b/>
              </w:rPr>
              <w:t>Criterion Title</w:t>
            </w:r>
          </w:p>
        </w:tc>
        <w:tc>
          <w:tcPr>
            <w:tcW w:w="1726" w:type="dxa"/>
          </w:tcPr>
          <w:p w:rsidR="004B01C0" w:rsidRPr="0044473B" w:rsidRDefault="008C3D11" w:rsidP="000A7A8D">
            <w:pPr>
              <w:rPr>
                <w:rFonts w:ascii="Verdana" w:hAnsi="Verdana"/>
                <w:b/>
              </w:rPr>
            </w:pPr>
            <w:r>
              <w:rPr>
                <w:rFonts w:ascii="Verdana" w:hAnsi="Verdana"/>
                <w:b/>
              </w:rPr>
              <w:t>Applies To</w:t>
            </w:r>
          </w:p>
        </w:tc>
        <w:tc>
          <w:tcPr>
            <w:tcW w:w="1874" w:type="dxa"/>
          </w:tcPr>
          <w:p w:rsidR="004B01C0" w:rsidRDefault="008C3D11" w:rsidP="000A7A8D">
            <w:pPr>
              <w:rPr>
                <w:rFonts w:ascii="Verdana" w:hAnsi="Verdana"/>
                <w:b/>
              </w:rPr>
            </w:pPr>
            <w:r>
              <w:rPr>
                <w:rFonts w:ascii="Verdana" w:hAnsi="Verdana"/>
                <w:b/>
              </w:rPr>
              <w:t>PR Rating</w:t>
            </w:r>
          </w:p>
        </w:tc>
      </w:tr>
      <w:tr w:rsidR="004B01C0" w:rsidRPr="0044473B" w:rsidTr="00C637D7">
        <w:trPr>
          <w:cantSplit/>
        </w:trPr>
        <w:tc>
          <w:tcPr>
            <w:tcW w:w="1429" w:type="dxa"/>
          </w:tcPr>
          <w:p w:rsidR="004B01C0" w:rsidRPr="00316D76" w:rsidRDefault="008C3D11" w:rsidP="000A7A8D">
            <w:pPr>
              <w:rPr>
                <w:rFonts w:ascii="Verdana" w:hAnsi="Verdana"/>
              </w:rPr>
            </w:pPr>
            <w:bookmarkStart w:id="5" w:name="CAP_SUMMARY_TABLE1"/>
            <w:bookmarkEnd w:id="5"/>
            <w:r>
              <w:t>PS 8.4</w:t>
            </w:r>
          </w:p>
        </w:tc>
        <w:tc>
          <w:tcPr>
            <w:tcW w:w="5051" w:type="dxa"/>
          </w:tcPr>
          <w:p w:rsidR="004B01C0" w:rsidRPr="0044473B" w:rsidRDefault="008C3D11" w:rsidP="004B01C0">
            <w:pPr>
              <w:rPr>
                <w:rFonts w:ascii="Verdana" w:hAnsi="Verdana"/>
              </w:rPr>
            </w:pPr>
            <w:r>
              <w:t>Program Modifications and Support Services for English language learners (ELLs)</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8.8</w:t>
            </w:r>
          </w:p>
        </w:tc>
        <w:tc>
          <w:tcPr>
            <w:tcW w:w="5051" w:type="dxa"/>
          </w:tcPr>
          <w:p w:rsidR="004B01C0" w:rsidRPr="0044473B" w:rsidRDefault="008C3D11" w:rsidP="004B01C0">
            <w:pPr>
              <w:rPr>
                <w:rFonts w:ascii="Verdana" w:hAnsi="Verdana"/>
              </w:rPr>
            </w:pPr>
            <w:r>
              <w:t>IEP - Progress Reports</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9.1</w:t>
            </w:r>
          </w:p>
        </w:tc>
        <w:tc>
          <w:tcPr>
            <w:tcW w:w="5051" w:type="dxa"/>
          </w:tcPr>
          <w:p w:rsidR="004B01C0" w:rsidRPr="0044473B" w:rsidRDefault="008C3D11" w:rsidP="004B01C0">
            <w:pPr>
              <w:rPr>
                <w:rFonts w:ascii="Verdana" w:hAnsi="Verdana"/>
              </w:rPr>
            </w:pPr>
            <w:r>
              <w:t>Polices and Procedure for Behavior Management</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9.1(a)</w:t>
            </w:r>
          </w:p>
        </w:tc>
        <w:tc>
          <w:tcPr>
            <w:tcW w:w="5051" w:type="dxa"/>
          </w:tcPr>
          <w:p w:rsidR="004B01C0" w:rsidRPr="0044473B" w:rsidRDefault="008C3D11" w:rsidP="004B01C0">
            <w:pPr>
              <w:rPr>
                <w:rFonts w:ascii="Verdana" w:hAnsi="Verdana"/>
              </w:rPr>
            </w:pPr>
            <w:r>
              <w:t>Student Separation Resulting from Behavior Management</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9.4</w:t>
            </w:r>
          </w:p>
        </w:tc>
        <w:tc>
          <w:tcPr>
            <w:tcW w:w="5051" w:type="dxa"/>
          </w:tcPr>
          <w:p w:rsidR="004B01C0" w:rsidRPr="0044473B" w:rsidRDefault="008C3D11" w:rsidP="004B01C0">
            <w:pPr>
              <w:rPr>
                <w:rFonts w:ascii="Verdana" w:hAnsi="Verdana"/>
              </w:rPr>
            </w:pPr>
            <w:r>
              <w:t>Physical Restraint (Day programs only)</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Not Implemented</w:t>
            </w:r>
          </w:p>
        </w:tc>
      </w:tr>
      <w:tr w:rsidR="004B01C0" w:rsidRPr="0044473B" w:rsidTr="00C637D7">
        <w:trPr>
          <w:cantSplit/>
        </w:trPr>
        <w:tc>
          <w:tcPr>
            <w:tcW w:w="1429" w:type="dxa"/>
          </w:tcPr>
          <w:p w:rsidR="004B01C0" w:rsidRPr="00316D76" w:rsidRDefault="008C3D11" w:rsidP="000A7A8D">
            <w:pPr>
              <w:rPr>
                <w:rFonts w:ascii="Verdana" w:hAnsi="Verdana"/>
              </w:rPr>
            </w:pPr>
            <w:r>
              <w:t>PS 12.1</w:t>
            </w:r>
          </w:p>
        </w:tc>
        <w:tc>
          <w:tcPr>
            <w:tcW w:w="5051" w:type="dxa"/>
          </w:tcPr>
          <w:p w:rsidR="004B01C0" w:rsidRPr="0044473B" w:rsidRDefault="008C3D11" w:rsidP="004B01C0">
            <w:pPr>
              <w:rPr>
                <w:rFonts w:ascii="Verdana" w:hAnsi="Verdana"/>
              </w:rPr>
            </w:pPr>
            <w:r>
              <w:t>New Staff Orientation and Training</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lastRenderedPageBreak/>
              <w:t>PS 12.2</w:t>
            </w:r>
          </w:p>
        </w:tc>
        <w:tc>
          <w:tcPr>
            <w:tcW w:w="5051" w:type="dxa"/>
          </w:tcPr>
          <w:p w:rsidR="004B01C0" w:rsidRPr="0044473B" w:rsidRDefault="008C3D11" w:rsidP="004B01C0">
            <w:pPr>
              <w:rPr>
                <w:rFonts w:ascii="Verdana" w:hAnsi="Verdana"/>
              </w:rPr>
            </w:pPr>
            <w:r>
              <w:t>In-Service Training Plan and Calendar</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15.3</w:t>
            </w:r>
          </w:p>
        </w:tc>
        <w:tc>
          <w:tcPr>
            <w:tcW w:w="5051" w:type="dxa"/>
          </w:tcPr>
          <w:p w:rsidR="004B01C0" w:rsidRPr="0044473B" w:rsidRDefault="008C3D11" w:rsidP="004B01C0">
            <w:pPr>
              <w:rPr>
                <w:rFonts w:ascii="Verdana" w:hAnsi="Verdana"/>
              </w:rPr>
            </w:pPr>
            <w:r>
              <w:t>Information to be Translated into Languages Other Than English</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15.5</w:t>
            </w:r>
          </w:p>
        </w:tc>
        <w:tc>
          <w:tcPr>
            <w:tcW w:w="5051" w:type="dxa"/>
          </w:tcPr>
          <w:p w:rsidR="004B01C0" w:rsidRPr="0044473B" w:rsidRDefault="008C3D11" w:rsidP="004B01C0">
            <w:pPr>
              <w:rPr>
                <w:rFonts w:ascii="Verdana" w:hAnsi="Verdana"/>
              </w:rPr>
            </w:pPr>
            <w:r>
              <w:t>Parent Consent and Required Notification</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16.5</w:t>
            </w:r>
          </w:p>
        </w:tc>
        <w:tc>
          <w:tcPr>
            <w:tcW w:w="5051" w:type="dxa"/>
          </w:tcPr>
          <w:p w:rsidR="004B01C0" w:rsidRPr="0044473B" w:rsidRDefault="008C3D11" w:rsidP="004B01C0">
            <w:pPr>
              <w:rPr>
                <w:rFonts w:ascii="Verdana" w:hAnsi="Verdana"/>
              </w:rPr>
            </w:pPr>
            <w:r>
              <w:t>Administration of Medication</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r w:rsidR="004B01C0" w:rsidRPr="0044473B" w:rsidTr="00C637D7">
        <w:trPr>
          <w:cantSplit/>
        </w:trPr>
        <w:tc>
          <w:tcPr>
            <w:tcW w:w="1429" w:type="dxa"/>
          </w:tcPr>
          <w:p w:rsidR="004B01C0" w:rsidRPr="00316D76" w:rsidRDefault="008C3D11" w:rsidP="000A7A8D">
            <w:pPr>
              <w:rPr>
                <w:rFonts w:ascii="Verdana" w:hAnsi="Verdana"/>
              </w:rPr>
            </w:pPr>
            <w:r>
              <w:t>PS 20</w:t>
            </w:r>
          </w:p>
        </w:tc>
        <w:tc>
          <w:tcPr>
            <w:tcW w:w="5051" w:type="dxa"/>
          </w:tcPr>
          <w:p w:rsidR="004B01C0" w:rsidRPr="0044473B" w:rsidRDefault="008C3D11" w:rsidP="004B01C0">
            <w:pPr>
              <w:rPr>
                <w:rFonts w:ascii="Verdana" w:hAnsi="Verdana"/>
              </w:rPr>
            </w:pPr>
            <w:r>
              <w:t>Bullying Prevention and Intervention</w:t>
            </w:r>
          </w:p>
        </w:tc>
        <w:tc>
          <w:tcPr>
            <w:tcW w:w="1726" w:type="dxa"/>
          </w:tcPr>
          <w:p w:rsidR="004B01C0" w:rsidRPr="0044473B" w:rsidRDefault="008C3D11" w:rsidP="000A7A8D">
            <w:pPr>
              <w:rPr>
                <w:rFonts w:ascii="Verdana" w:hAnsi="Verdana"/>
              </w:rPr>
            </w:pPr>
            <w:r>
              <w:t>A,B</w:t>
            </w:r>
          </w:p>
        </w:tc>
        <w:tc>
          <w:tcPr>
            <w:tcW w:w="1874" w:type="dxa"/>
          </w:tcPr>
          <w:p w:rsidR="004B01C0" w:rsidRPr="0044473B" w:rsidRDefault="008C3D11" w:rsidP="000A7A8D">
            <w:pPr>
              <w:rPr>
                <w:rFonts w:ascii="Verdana" w:hAnsi="Verdana"/>
              </w:rPr>
            </w:pPr>
            <w:r>
              <w:t>Partially Implemented</w:t>
            </w:r>
          </w:p>
        </w:tc>
      </w:tr>
    </w:tbl>
    <w:p w:rsidR="00EF0E48" w:rsidRDefault="009E5C6E"/>
    <w:p w:rsidR="00001A3F" w:rsidRDefault="009E5C6E" w:rsidP="00C143BD">
      <w:pPr>
        <w:sectPr w:rsidR="00001A3F" w:rsidSect="004B01C0">
          <w:footerReference w:type="default" r:id="rId11"/>
          <w:pgSz w:w="12240" w:h="15840"/>
          <w:pgMar w:top="1440" w:right="1080" w:bottom="1440" w:left="1080" w:header="720" w:footer="720" w:gutter="0"/>
          <w:cols w:space="720"/>
          <w:docGrid w:linePitch="360"/>
        </w:sectPr>
      </w:pPr>
    </w:p>
    <w:p w:rsidR="00B12B54" w:rsidRPr="008E14D8" w:rsidRDefault="008C3D11" w:rsidP="00792F17">
      <w:pPr>
        <w:pStyle w:val="Normal0"/>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0"/>
            </w:pPr>
            <w:r w:rsidRPr="008E14D8">
              <w:lastRenderedPageBreak/>
              <w:t>PROGRAM REVIEW</w:t>
            </w:r>
          </w:p>
          <w:p w:rsidR="00B12B54" w:rsidRPr="008E14D8" w:rsidRDefault="008C3D11" w:rsidP="000A7A8D">
            <w:pPr>
              <w:pStyle w:val="Normal0"/>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2670"/>
        <w:gridCol w:w="2532"/>
      </w:tblGrid>
      <w:tr w:rsidR="00B12B54" w:rsidRPr="008E14D8" w:rsidTr="008C56C8">
        <w:trPr>
          <w:trHeight w:val="458"/>
        </w:trPr>
        <w:tc>
          <w:tcPr>
            <w:tcW w:w="6828" w:type="dxa"/>
            <w:gridSpan w:val="2"/>
          </w:tcPr>
          <w:p w:rsidR="00B12B54" w:rsidRPr="008E14D8" w:rsidRDefault="008C3D11" w:rsidP="000A7A8D">
            <w:pPr>
              <w:pStyle w:val="Normal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0"/>
              <w:rPr>
                <w:rFonts w:ascii="Verdana" w:hAnsi="Verdana"/>
                <w:bCs/>
                <w:sz w:val="20"/>
                <w:szCs w:val="20"/>
              </w:rPr>
            </w:pPr>
            <w:bookmarkStart w:id="6" w:name="CRDesc"/>
            <w:r w:rsidRPr="00754750">
              <w:rPr>
                <w:rFonts w:ascii="Verdana" w:hAnsi="Verdana"/>
                <w:bCs/>
                <w:sz w:val="20"/>
                <w:szCs w:val="20"/>
              </w:rPr>
              <w:t>PS 8.4 Program Modifications and Support Services for English language learners (ELLs)</w:t>
            </w:r>
            <w:bookmarkEnd w:id="6"/>
          </w:p>
        </w:tc>
        <w:tc>
          <w:tcPr>
            <w:tcW w:w="2532" w:type="dxa"/>
          </w:tcPr>
          <w:p w:rsidR="00B12B54" w:rsidRPr="008E14D8" w:rsidRDefault="008C3D11"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rsidRPr="008E14D8" w:rsidTr="0001166B">
        <w:trPr>
          <w:trHeight w:val="422"/>
        </w:trPr>
        <w:tc>
          <w:tcPr>
            <w:tcW w:w="9360" w:type="dxa"/>
            <w:gridSpan w:val="3"/>
          </w:tcPr>
          <w:p w:rsidR="00257B08" w:rsidRDefault="008C3D11" w:rsidP="000A7A8D">
            <w:pPr>
              <w:pStyle w:val="Normal0"/>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0"/>
              <w:rPr>
                <w:rFonts w:ascii="Verdana" w:hAnsi="Verdana"/>
                <w:b/>
                <w:bCs/>
                <w:sz w:val="20"/>
                <w:szCs w:val="20"/>
              </w:rPr>
            </w:pPr>
            <w:bookmarkStart w:id="8" w:name="AppliesTo"/>
            <w:r>
              <w:rPr>
                <w:rFonts w:ascii="Verdana" w:hAnsi="Verdana"/>
                <w:bCs/>
                <w:sz w:val="20"/>
                <w:szCs w:val="20"/>
              </w:rPr>
              <w:t>All</w:t>
            </w:r>
            <w:bookmarkEnd w:id="8"/>
          </w:p>
        </w:tc>
      </w:tr>
      <w:tr w:rsidR="00B12B54" w:rsidRPr="008E14D8" w:rsidTr="0001166B">
        <w:trPr>
          <w:trHeight w:val="422"/>
        </w:trPr>
        <w:tc>
          <w:tcPr>
            <w:tcW w:w="9360" w:type="dxa"/>
            <w:gridSpan w:val="3"/>
          </w:tcPr>
          <w:p w:rsidR="00B12B54" w:rsidRPr="008E14D8" w:rsidRDefault="008C3D11"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0"/>
              <w:rPr>
                <w:rFonts w:ascii="Verdana" w:hAnsi="Verdana"/>
                <w:sz w:val="20"/>
                <w:szCs w:val="20"/>
              </w:rPr>
            </w:pPr>
            <w:bookmarkStart w:id="9" w:name="DeptCPRFindings"/>
            <w:r>
              <w:rPr>
                <w:rFonts w:ascii="Verdana" w:hAnsi="Verdana"/>
                <w:sz w:val="20"/>
                <w:szCs w:val="20"/>
              </w:rPr>
              <w:t>A review of student records and interviews indicated that Tri-County School did not implement necessary program modifications and support services to effectively serve limited English proficient students currently enrolled in the program.  In addition, based on documentation submitted it is not clear if the students should be receiving sheltered content instruction from a trained and qualified teacher and additional instruction in English as a Second Language by a certified ESL teacher.</w:t>
            </w:r>
            <w:bookmarkEnd w:id="9"/>
          </w:p>
        </w:tc>
      </w:tr>
      <w:tr w:rsidR="00244D69" w:rsidTr="0001166B">
        <w:trPr>
          <w:trHeight w:val="377"/>
        </w:trPr>
        <w:tc>
          <w:tcPr>
            <w:tcW w:w="9360" w:type="dxa"/>
            <w:gridSpan w:val="3"/>
          </w:tcPr>
          <w:p w:rsidR="00B12B54" w:rsidRPr="008E14D8" w:rsidRDefault="008C3D11"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0"/>
              <w:rPr>
                <w:rFonts w:ascii="Verdana" w:hAnsi="Verdana"/>
                <w:b/>
                <w:bCs/>
                <w:sz w:val="20"/>
                <w:szCs w:val="20"/>
              </w:rPr>
            </w:pPr>
            <w:bookmarkStart w:id="10" w:name="DescCorrAction"/>
            <w:r>
              <w:rPr>
                <w:rFonts w:ascii="Verdana" w:hAnsi="Verdana"/>
                <w:sz w:val="20"/>
                <w:szCs w:val="20"/>
              </w:rPr>
              <w:t xml:space="preserve">Tri-County Schools (TCS) is working with the Center for English Language Education at the Collaborative for Educational Services in Northampton to create a plan to provide training to Tri-County teachers to be SEI teachers.  The Collaborative will also provide the instruction for these teachers. </w:t>
            </w:r>
          </w:p>
          <w:p w:rsidR="00244D69" w:rsidRDefault="008C3D11" w:rsidP="000A7A8D">
            <w:pPr>
              <w:pStyle w:val="Normal0"/>
              <w:rPr>
                <w:rFonts w:ascii="Verdana" w:hAnsi="Verdana"/>
                <w:sz w:val="20"/>
                <w:szCs w:val="20"/>
              </w:rPr>
            </w:pPr>
            <w:r>
              <w:rPr>
                <w:rFonts w:ascii="Verdana" w:hAnsi="Verdana"/>
                <w:sz w:val="20"/>
                <w:szCs w:val="20"/>
              </w:rPr>
              <w:t xml:space="preserve"> </w:t>
            </w:r>
          </w:p>
          <w:p w:rsidR="00244D69" w:rsidRDefault="008C3D11" w:rsidP="000A7A8D">
            <w:pPr>
              <w:pStyle w:val="Normal0"/>
              <w:rPr>
                <w:rFonts w:ascii="Verdana" w:hAnsi="Verdana"/>
                <w:sz w:val="20"/>
                <w:szCs w:val="20"/>
              </w:rPr>
            </w:pPr>
            <w:r>
              <w:rPr>
                <w:rFonts w:ascii="Verdana" w:hAnsi="Verdana"/>
                <w:sz w:val="20"/>
                <w:szCs w:val="20"/>
              </w:rPr>
              <w:t xml:space="preserve">TCS will use the results of the home language surveys as well as any results of ACCESS testing and proficiency-level documentation from prior placements to determine ESL service needs for specific students.  </w:t>
            </w:r>
          </w:p>
          <w:p w:rsidR="00244D69" w:rsidRDefault="009E5C6E" w:rsidP="000A7A8D">
            <w:pPr>
              <w:pStyle w:val="Normal0"/>
              <w:rPr>
                <w:rFonts w:ascii="Verdana" w:hAnsi="Verdana"/>
                <w:sz w:val="20"/>
                <w:szCs w:val="20"/>
              </w:rPr>
            </w:pPr>
          </w:p>
          <w:p w:rsidR="00244D69" w:rsidRDefault="009E5C6E" w:rsidP="000A7A8D">
            <w:pPr>
              <w:pStyle w:val="Normal0"/>
              <w:rPr>
                <w:rFonts w:ascii="Verdana" w:hAnsi="Verdana"/>
                <w:sz w:val="20"/>
                <w:szCs w:val="20"/>
              </w:rPr>
            </w:pPr>
          </w:p>
          <w:p w:rsidR="00244D69" w:rsidRDefault="008C3D11" w:rsidP="000A7A8D">
            <w:pPr>
              <w:pStyle w:val="Normal0"/>
              <w:rPr>
                <w:rFonts w:ascii="Verdana" w:hAnsi="Verdana"/>
                <w:sz w:val="20"/>
                <w:szCs w:val="20"/>
              </w:rPr>
            </w:pPr>
            <w:r>
              <w:rPr>
                <w:rFonts w:ascii="Verdana" w:hAnsi="Verdana"/>
                <w:sz w:val="20"/>
                <w:szCs w:val="20"/>
              </w:rPr>
              <w:t xml:space="preserve">TCS plans to hire an ESL teachers to provide the number of hours of ESL instruction required by proficiency level for each student as necessary.  </w:t>
            </w:r>
          </w:p>
          <w:p w:rsidR="00244D69" w:rsidRDefault="009E5C6E" w:rsidP="000A7A8D">
            <w:pPr>
              <w:pStyle w:val="Normal0"/>
              <w:rPr>
                <w:rFonts w:ascii="Verdana" w:hAnsi="Verdana"/>
                <w:sz w:val="20"/>
                <w:szCs w:val="20"/>
              </w:rPr>
            </w:pPr>
          </w:p>
          <w:p w:rsidR="00244D69" w:rsidRDefault="009E5C6E" w:rsidP="000A7A8D">
            <w:pPr>
              <w:pStyle w:val="Normal0"/>
              <w:rPr>
                <w:rFonts w:ascii="Verdana" w:hAnsi="Verdana"/>
                <w:sz w:val="20"/>
                <w:szCs w:val="20"/>
              </w:rPr>
            </w:pPr>
          </w:p>
          <w:p w:rsidR="00244D69" w:rsidRDefault="008C3D11" w:rsidP="000A7A8D">
            <w:pPr>
              <w:pStyle w:val="Normal0"/>
              <w:rPr>
                <w:rFonts w:ascii="Verdana" w:hAnsi="Verdana"/>
                <w:sz w:val="20"/>
                <w:szCs w:val="20"/>
              </w:rPr>
            </w:pPr>
            <w:r>
              <w:rPr>
                <w:rFonts w:ascii="Verdana" w:hAnsi="Verdana"/>
                <w:sz w:val="20"/>
                <w:szCs w:val="20"/>
              </w:rPr>
              <w:t>Currently, one high school-level teacher at TCS is SEI qualified.  One elementary teacher is participating in the SEI trainings provided by the collaborative and TCS is planning to hire a new middle school teacher who is also SEI qualified.</w:t>
            </w:r>
          </w:p>
          <w:p w:rsidR="00244D69" w:rsidRDefault="009E5C6E" w:rsidP="000A7A8D">
            <w:pPr>
              <w:pStyle w:val="Normal0"/>
              <w:rPr>
                <w:rFonts w:ascii="Verdana" w:hAnsi="Verdana"/>
                <w:sz w:val="20"/>
                <w:szCs w:val="20"/>
              </w:rPr>
            </w:pPr>
          </w:p>
          <w:p w:rsidR="00244D69" w:rsidRDefault="009E5C6E" w:rsidP="000A7A8D">
            <w:pPr>
              <w:pStyle w:val="Normal0"/>
              <w:rPr>
                <w:rFonts w:ascii="Verdana" w:hAnsi="Verdana"/>
                <w:sz w:val="20"/>
                <w:szCs w:val="20"/>
              </w:rPr>
            </w:pPr>
          </w:p>
          <w:p w:rsidR="00244D69" w:rsidRDefault="008C3D11" w:rsidP="000A7A8D">
            <w:pPr>
              <w:pStyle w:val="Normal0"/>
              <w:rPr>
                <w:rFonts w:ascii="Verdana" w:hAnsi="Verdana"/>
                <w:sz w:val="20"/>
                <w:szCs w:val="20"/>
              </w:rPr>
            </w:pPr>
            <w:r>
              <w:rPr>
                <w:rFonts w:ascii="Verdana" w:hAnsi="Verdana"/>
                <w:sz w:val="20"/>
                <w:szCs w:val="20"/>
              </w:rPr>
              <w:t>TCS is also reviewing and revising the current form to be used at all IEP meetings to ensure that the topic of ESL services is covered at each meeting and that ESL progress is also discussed at the meeting.</w:t>
            </w:r>
            <w:bookmarkEnd w:id="10"/>
          </w:p>
        </w:tc>
      </w:tr>
      <w:tr w:rsidR="00B12B54" w:rsidRPr="008E14D8" w:rsidTr="008C56C8">
        <w:trPr>
          <w:trHeight w:val="665"/>
        </w:trPr>
        <w:tc>
          <w:tcPr>
            <w:tcW w:w="6828" w:type="dxa"/>
            <w:gridSpan w:val="2"/>
          </w:tcPr>
          <w:p w:rsidR="00B12B54" w:rsidRDefault="008C3D11" w:rsidP="000A7A8D">
            <w:pPr>
              <w:pStyle w:val="Normal0"/>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0"/>
              <w:rPr>
                <w:rFonts w:ascii="Verdana" w:hAnsi="Verdana"/>
                <w:bCs/>
                <w:sz w:val="20"/>
                <w:szCs w:val="20"/>
              </w:rPr>
            </w:pPr>
            <w:bookmarkStart w:id="11" w:name="CapRespPersons"/>
            <w:r>
              <w:rPr>
                <w:rFonts w:ascii="Verdana" w:hAnsi="Verdana"/>
                <w:bCs/>
                <w:sz w:val="20"/>
                <w:szCs w:val="20"/>
              </w:rPr>
              <w:t>Patricia W. Susen, Director; Martha Girouard, Asst. Director</w:t>
            </w:r>
            <w:bookmarkEnd w:id="11"/>
          </w:p>
        </w:tc>
        <w:tc>
          <w:tcPr>
            <w:tcW w:w="2532" w:type="dxa"/>
          </w:tcPr>
          <w:p w:rsidR="00B12B54" w:rsidRPr="008E14D8" w:rsidRDefault="008C3D11" w:rsidP="000A7A8D">
            <w:pPr>
              <w:pStyle w:val="Normal0"/>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0"/>
              <w:rPr>
                <w:rFonts w:ascii="Verdana" w:hAnsi="Verdana"/>
                <w:b/>
                <w:bCs/>
                <w:sz w:val="20"/>
                <w:szCs w:val="20"/>
              </w:rPr>
            </w:pPr>
            <w:bookmarkStart w:id="12" w:name="DateExpComplete"/>
            <w:r>
              <w:rPr>
                <w:rFonts w:ascii="Verdana" w:hAnsi="Verdana"/>
                <w:bCs/>
                <w:sz w:val="20"/>
                <w:szCs w:val="20"/>
              </w:rPr>
              <w:t>08/06/2016</w:t>
            </w:r>
            <w:bookmarkEnd w:id="12"/>
          </w:p>
        </w:tc>
      </w:tr>
      <w:tr w:rsidR="00244D69" w:rsidTr="0001166B">
        <w:trPr>
          <w:trHeight w:val="330"/>
        </w:trPr>
        <w:tc>
          <w:tcPr>
            <w:tcW w:w="9360" w:type="dxa"/>
            <w:gridSpan w:val="3"/>
          </w:tcPr>
          <w:p w:rsidR="00B12B54" w:rsidRDefault="008C3D11"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0"/>
              <w:rPr>
                <w:rFonts w:ascii="Verdana" w:hAnsi="Verdana"/>
                <w:b/>
                <w:bCs/>
                <w:sz w:val="20"/>
                <w:szCs w:val="20"/>
              </w:rPr>
            </w:pPr>
            <w:bookmarkStart w:id="13" w:name="Evidence"/>
            <w:r>
              <w:rPr>
                <w:rFonts w:ascii="Verdana" w:hAnsi="Verdana"/>
                <w:sz w:val="20"/>
                <w:szCs w:val="20"/>
              </w:rPr>
              <w:t>Copies of Home Language Surveys and student roster by proficiency levels/minutes of ESL services per week</w:t>
            </w:r>
          </w:p>
          <w:p w:rsidR="00244D69" w:rsidRDefault="008C3D11" w:rsidP="000A7A8D">
            <w:pPr>
              <w:pStyle w:val="Normal0"/>
              <w:rPr>
                <w:rFonts w:ascii="Verdana" w:hAnsi="Verdana"/>
                <w:sz w:val="20"/>
                <w:szCs w:val="20"/>
              </w:rPr>
            </w:pPr>
            <w:r>
              <w:rPr>
                <w:rFonts w:ascii="Verdana" w:hAnsi="Verdana"/>
                <w:sz w:val="20"/>
                <w:szCs w:val="20"/>
              </w:rPr>
              <w:t>Copy of professional development plan created by TCS and the collaborative (CES)</w:t>
            </w:r>
          </w:p>
          <w:p w:rsidR="00244D69" w:rsidRDefault="008C3D11" w:rsidP="000A7A8D">
            <w:pPr>
              <w:pStyle w:val="Normal0"/>
              <w:rPr>
                <w:rFonts w:ascii="Verdana" w:hAnsi="Verdana"/>
                <w:sz w:val="20"/>
                <w:szCs w:val="20"/>
              </w:rPr>
            </w:pPr>
            <w:r>
              <w:rPr>
                <w:rFonts w:ascii="Verdana" w:hAnsi="Verdana"/>
                <w:sz w:val="20"/>
                <w:szCs w:val="20"/>
              </w:rPr>
              <w:t>Copy of certification of SEI trainings for TCS teachers</w:t>
            </w:r>
            <w:bookmarkEnd w:id="13"/>
          </w:p>
        </w:tc>
      </w:tr>
      <w:tr w:rsidR="00244D69" w:rsidTr="0001166B">
        <w:trPr>
          <w:trHeight w:val="359"/>
        </w:trPr>
        <w:tc>
          <w:tcPr>
            <w:tcW w:w="9360" w:type="dxa"/>
            <w:gridSpan w:val="3"/>
          </w:tcPr>
          <w:p w:rsidR="00B12B54" w:rsidRDefault="008C3D11"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0"/>
              <w:rPr>
                <w:rFonts w:ascii="Verdana" w:hAnsi="Verdana"/>
                <w:b/>
                <w:bCs/>
                <w:sz w:val="20"/>
                <w:szCs w:val="20"/>
              </w:rPr>
            </w:pPr>
            <w:bookmarkStart w:id="14" w:name="DescIntMonProc"/>
            <w:r>
              <w:rPr>
                <w:rFonts w:ascii="Verdana" w:hAnsi="Verdana"/>
                <w:sz w:val="20"/>
                <w:szCs w:val="20"/>
              </w:rPr>
              <w:t xml:space="preserve">Students enter and leave TCS throughout the school year.  As part of the intake process, TCS requires that referring districts send copies of all testing, including ACCESS testing, and subjects taken by each student when they are accepted.  The student records include proficiency levels along with the type of ESL classes that the student took in the previous </w:t>
            </w:r>
            <w:r>
              <w:rPr>
                <w:rFonts w:ascii="Verdana" w:hAnsi="Verdana"/>
                <w:sz w:val="20"/>
                <w:szCs w:val="20"/>
              </w:rPr>
              <w:lastRenderedPageBreak/>
              <w:t>setting.  TCS also provides a home language survey in the student's native language as part of the intake package for parents/guardians.  Information from these sources is used to determine the need and type of ESL services necessary for each ELL student.</w:t>
            </w:r>
          </w:p>
          <w:p w:rsidR="00244D69" w:rsidRDefault="009E5C6E" w:rsidP="000A7A8D">
            <w:pPr>
              <w:pStyle w:val="Normal0"/>
              <w:rPr>
                <w:rFonts w:ascii="Verdana" w:hAnsi="Verdana"/>
                <w:sz w:val="20"/>
                <w:szCs w:val="20"/>
              </w:rPr>
            </w:pPr>
          </w:p>
          <w:p w:rsidR="00244D69" w:rsidRDefault="009E5C6E" w:rsidP="000A7A8D">
            <w:pPr>
              <w:pStyle w:val="Normal0"/>
              <w:rPr>
                <w:rFonts w:ascii="Verdana" w:hAnsi="Verdana"/>
                <w:sz w:val="20"/>
                <w:szCs w:val="20"/>
              </w:rPr>
            </w:pPr>
          </w:p>
          <w:p w:rsidR="00244D69" w:rsidRDefault="008C3D11" w:rsidP="000A7A8D">
            <w:pPr>
              <w:pStyle w:val="Normal0"/>
              <w:rPr>
                <w:rFonts w:ascii="Verdana" w:hAnsi="Verdana"/>
                <w:sz w:val="20"/>
                <w:szCs w:val="20"/>
              </w:rPr>
            </w:pPr>
            <w:r>
              <w:rPr>
                <w:rFonts w:ascii="Verdana" w:hAnsi="Verdana"/>
                <w:sz w:val="20"/>
                <w:szCs w:val="20"/>
              </w:rPr>
              <w:t>The guidance department of TCS will review each packet and will provide the director with the information each time a new student is registered.  The director will keep a monitoring chart to ensure that this information is provided and services are arranged prior to the start for each ELL student.</w:t>
            </w:r>
          </w:p>
          <w:p w:rsidR="00244D69" w:rsidRDefault="009E5C6E" w:rsidP="000A7A8D">
            <w:pPr>
              <w:pStyle w:val="Normal0"/>
              <w:rPr>
                <w:rFonts w:ascii="Verdana" w:hAnsi="Verdana"/>
                <w:sz w:val="20"/>
                <w:szCs w:val="20"/>
              </w:rPr>
            </w:pPr>
          </w:p>
          <w:p w:rsidR="00244D69" w:rsidRDefault="009E5C6E" w:rsidP="000A7A8D">
            <w:pPr>
              <w:pStyle w:val="Normal0"/>
              <w:rPr>
                <w:rFonts w:ascii="Verdana" w:hAnsi="Verdana"/>
                <w:sz w:val="20"/>
                <w:szCs w:val="20"/>
              </w:rPr>
            </w:pPr>
          </w:p>
          <w:p w:rsidR="00244D69" w:rsidRDefault="008C3D11" w:rsidP="000A7A8D">
            <w:pPr>
              <w:pStyle w:val="Normal0"/>
              <w:rPr>
                <w:rFonts w:ascii="Verdana" w:hAnsi="Verdana"/>
                <w:sz w:val="20"/>
                <w:szCs w:val="20"/>
              </w:rPr>
            </w:pPr>
            <w:r>
              <w:rPr>
                <w:rFonts w:ascii="Verdana" w:hAnsi="Verdana"/>
                <w:sz w:val="20"/>
                <w:szCs w:val="20"/>
              </w:rPr>
              <w:t>The guidance department will also review the records of students currently enrolled in TCS to ensure that the appropriate ESL services are being provided.  This information will be provided to the director so that services can be arranged if necessary.  This information will also be added to the tracking chart.</w:t>
            </w:r>
            <w:bookmarkEnd w:id="14"/>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0"/>
            </w:pPr>
            <w:r w:rsidRPr="008E14D8">
              <w:rPr>
                <w:rFonts w:ascii="Verdana" w:hAnsi="Verdana"/>
                <w:sz w:val="20"/>
                <w:szCs w:val="20"/>
              </w:rPr>
              <w:lastRenderedPageBreak/>
              <w:t>CORRECTIVE ACTION PLAN APPROVAL SECTION</w:t>
            </w:r>
          </w:p>
        </w:tc>
      </w:tr>
      <w:tr w:rsidR="00B12B54" w:rsidRPr="008E14D8" w:rsidTr="00CB71F5">
        <w:trPr>
          <w:trHeight w:val="647"/>
        </w:trPr>
        <w:tc>
          <w:tcPr>
            <w:tcW w:w="4158" w:type="dxa"/>
          </w:tcPr>
          <w:p w:rsidR="00B12B54" w:rsidRDefault="008C3D11" w:rsidP="000A7A8D">
            <w:pPr>
              <w:pStyle w:val="Normal0"/>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0"/>
              <w:rPr>
                <w:rFonts w:ascii="Verdana" w:hAnsi="Verdana"/>
                <w:b/>
                <w:bCs/>
                <w:sz w:val="20"/>
                <w:szCs w:val="20"/>
              </w:rPr>
            </w:pPr>
            <w:bookmarkStart w:id="15" w:name="CRDesc2"/>
            <w:r w:rsidRPr="00754750">
              <w:rPr>
                <w:rFonts w:ascii="Verdana" w:hAnsi="Verdana"/>
                <w:bCs/>
                <w:sz w:val="20"/>
                <w:szCs w:val="20"/>
              </w:rPr>
              <w:t>PS 8.4 Program Modifications and Support Services for English language learners (ELLs)</w:t>
            </w:r>
            <w:bookmarkEnd w:id="15"/>
            <w:r>
              <w:rPr>
                <w:rFonts w:ascii="Verdana" w:hAnsi="Verdana"/>
                <w:b/>
                <w:bCs/>
                <w:sz w:val="20"/>
                <w:szCs w:val="20"/>
              </w:rPr>
              <w:t xml:space="preserve"> </w:t>
            </w:r>
          </w:p>
        </w:tc>
        <w:tc>
          <w:tcPr>
            <w:tcW w:w="5202" w:type="dxa"/>
            <w:gridSpan w:val="2"/>
          </w:tcPr>
          <w:p w:rsidR="00B12B54" w:rsidRPr="008E14D8" w:rsidRDefault="008C3D11"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rsidR="00355BD6" w:rsidRDefault="008C3D11"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11/04/2015</w:t>
            </w:r>
            <w:bookmarkEnd w:id="17"/>
          </w:p>
          <w:p w:rsidR="00B12B54" w:rsidRPr="008E14D8" w:rsidRDefault="008C3D11"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rsidTr="0001166B">
        <w:trPr>
          <w:trHeight w:val="359"/>
        </w:trPr>
        <w:tc>
          <w:tcPr>
            <w:tcW w:w="9360" w:type="dxa"/>
            <w:gridSpan w:val="3"/>
          </w:tcPr>
          <w:p w:rsidR="00B12B54" w:rsidRDefault="008C3D11" w:rsidP="000A7A8D">
            <w:pPr>
              <w:pStyle w:val="Normal0"/>
              <w:rPr>
                <w:rFonts w:ascii="Verdana" w:hAnsi="Verdana"/>
                <w:b/>
                <w:bCs/>
                <w:sz w:val="20"/>
                <w:szCs w:val="20"/>
              </w:rPr>
            </w:pPr>
            <w:r>
              <w:rPr>
                <w:rFonts w:ascii="Verdana" w:hAnsi="Verdana"/>
                <w:b/>
                <w:bCs/>
                <w:sz w:val="20"/>
                <w:szCs w:val="20"/>
              </w:rPr>
              <w:t xml:space="preserve">Basis for Decision:  </w:t>
            </w:r>
          </w:p>
          <w:p w:rsidR="00B12B54" w:rsidRPr="00177942" w:rsidRDefault="009E5C6E" w:rsidP="000A7A8D">
            <w:pPr>
              <w:pStyle w:val="Normal0"/>
              <w:rPr>
                <w:rFonts w:ascii="Verdana" w:hAnsi="Verdana"/>
                <w:bCs/>
                <w:sz w:val="20"/>
                <w:szCs w:val="20"/>
              </w:rPr>
            </w:pPr>
            <w:bookmarkStart w:id="19" w:name="BasisPartApprDisappr"/>
            <w:bookmarkEnd w:id="19"/>
          </w:p>
        </w:tc>
      </w:tr>
      <w:tr w:rsidR="00B12B54" w:rsidRPr="00177942" w:rsidTr="0001166B">
        <w:trPr>
          <w:trHeight w:val="350"/>
        </w:trPr>
        <w:tc>
          <w:tcPr>
            <w:tcW w:w="9360" w:type="dxa"/>
            <w:gridSpan w:val="3"/>
          </w:tcPr>
          <w:p w:rsidR="00B12B54" w:rsidRDefault="008C3D11" w:rsidP="000A7A8D">
            <w:pPr>
              <w:pStyle w:val="Normal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E5C6E" w:rsidP="000A7A8D">
            <w:pPr>
              <w:pStyle w:val="Normal0"/>
              <w:rPr>
                <w:rFonts w:ascii="Verdana" w:hAnsi="Verdana"/>
                <w:sz w:val="20"/>
                <w:szCs w:val="20"/>
              </w:rPr>
            </w:pPr>
            <w:bookmarkStart w:id="20" w:name="OrdCorrAction"/>
            <w:bookmarkEnd w:id="20"/>
          </w:p>
        </w:tc>
      </w:tr>
      <w:tr w:rsidR="00B12B54" w:rsidRPr="008E14D8" w:rsidTr="0001166B">
        <w:trPr>
          <w:trHeight w:val="350"/>
        </w:trPr>
        <w:tc>
          <w:tcPr>
            <w:tcW w:w="9360" w:type="dxa"/>
            <w:gridSpan w:val="3"/>
          </w:tcPr>
          <w:p w:rsidR="00B12B54" w:rsidRDefault="008C3D11" w:rsidP="000A7A8D">
            <w:pPr>
              <w:pStyle w:val="Normal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0"/>
              <w:rPr>
                <w:rFonts w:ascii="Verdana" w:hAnsi="Verdana"/>
                <w:b/>
                <w:bCs/>
                <w:sz w:val="20"/>
                <w:szCs w:val="20"/>
              </w:rPr>
            </w:pPr>
            <w:bookmarkStart w:id="21" w:name="ReqElementsProg"/>
            <w:r>
              <w:rPr>
                <w:rFonts w:ascii="Verdana" w:hAnsi="Verdana"/>
                <w:sz w:val="20"/>
                <w:szCs w:val="20"/>
              </w:rPr>
              <w:t>For the 12/09/2015 Progress Report, Tri-County Schools must submit the following: 1) A random sample of ten Home Language Surveys; and 2) copies of  Sheltered English Immersion (SEI) training certifications for two Tri-County teachers.</w:t>
            </w:r>
            <w:bookmarkEnd w:id="21"/>
          </w:p>
        </w:tc>
      </w:tr>
      <w:tr w:rsidR="00B12B54" w:rsidRPr="008E14D8" w:rsidTr="0001166B">
        <w:trPr>
          <w:trHeight w:val="350"/>
        </w:trPr>
        <w:tc>
          <w:tcPr>
            <w:tcW w:w="9360" w:type="dxa"/>
            <w:gridSpan w:val="3"/>
          </w:tcPr>
          <w:p w:rsidR="00B12B54" w:rsidRDefault="008C3D11"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0"/>
              <w:tabs>
                <w:tab w:val="left" w:pos="2772"/>
              </w:tabs>
              <w:rPr>
                <w:rFonts w:ascii="Verdana" w:hAnsi="Verdana"/>
                <w:b/>
                <w:bCs/>
                <w:sz w:val="20"/>
                <w:szCs w:val="20"/>
              </w:rPr>
            </w:pPr>
            <w:bookmarkStart w:id="22" w:name="ProgRptDueDate"/>
            <w:r>
              <w:rPr>
                <w:rFonts w:ascii="Verdana" w:hAnsi="Verdana"/>
                <w:bCs/>
                <w:sz w:val="20"/>
                <w:szCs w:val="20"/>
              </w:rPr>
              <w:t>12/09/2015</w:t>
            </w:r>
            <w:bookmarkEnd w:id="22"/>
            <w:r w:rsidRPr="00692C8A">
              <w:rPr>
                <w:rFonts w:ascii="Verdana" w:hAnsi="Verdana"/>
                <w:bCs/>
                <w:sz w:val="20"/>
                <w:szCs w:val="20"/>
              </w:rPr>
              <w:br/>
            </w:r>
          </w:p>
        </w:tc>
      </w:tr>
    </w:tbl>
    <w:p w:rsidR="00B12B54" w:rsidRPr="008E14D8" w:rsidRDefault="009E5C6E" w:rsidP="00792F17">
      <w:pPr>
        <w:pStyle w:val="Normal0"/>
        <w:rPr>
          <w:rFonts w:ascii="Verdana" w:hAnsi="Verdana"/>
          <w:sz w:val="20"/>
          <w:szCs w:val="20"/>
        </w:rPr>
      </w:pPr>
    </w:p>
    <w:p w:rsidR="00B12B54" w:rsidRDefault="009E5C6E">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rsidR="00B12B54" w:rsidRPr="008E14D8" w:rsidRDefault="008C3D11" w:rsidP="00792F17">
      <w:pPr>
        <w:pStyle w:val="Normal1"/>
        <w:rPr>
          <w:rFonts w:ascii="Verdana" w:hAnsi="Verdana"/>
        </w:rPr>
      </w:pPr>
      <w:r>
        <w:rPr>
          <w:rFonts w:ascii="Verdana" w:hAnsi="Verdana"/>
        </w:rPr>
        <w:lastRenderedPageBreak/>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1"/>
            </w:pPr>
            <w:r w:rsidRPr="008E14D8">
              <w:lastRenderedPageBreak/>
              <w:t>PROGRAM REVIEW</w:t>
            </w:r>
          </w:p>
          <w:p w:rsidR="00B12B54" w:rsidRPr="008E14D8" w:rsidRDefault="008C3D11" w:rsidP="000A7A8D">
            <w:pPr>
              <w:pStyle w:val="Normal1"/>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300"/>
        <w:gridCol w:w="2532"/>
      </w:tblGrid>
      <w:tr w:rsidR="00B12B54" w:rsidRPr="008E14D8" w:rsidTr="008C56C8">
        <w:trPr>
          <w:trHeight w:val="458"/>
        </w:trPr>
        <w:tc>
          <w:tcPr>
            <w:tcW w:w="6828" w:type="dxa"/>
            <w:gridSpan w:val="2"/>
          </w:tcPr>
          <w:p w:rsidR="00B12B54" w:rsidRPr="008E14D8" w:rsidRDefault="008C3D11" w:rsidP="000A7A8D">
            <w:pPr>
              <w:pStyle w:val="Normal1"/>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1"/>
              <w:rPr>
                <w:rFonts w:ascii="Verdana" w:hAnsi="Verdana"/>
                <w:bCs/>
                <w:sz w:val="20"/>
                <w:szCs w:val="20"/>
              </w:rPr>
            </w:pPr>
            <w:r w:rsidRPr="00754750">
              <w:rPr>
                <w:rFonts w:ascii="Verdana" w:hAnsi="Verdana"/>
                <w:bCs/>
                <w:sz w:val="20"/>
                <w:szCs w:val="20"/>
              </w:rPr>
              <w:t>PS 8.8 IEP - Progress Reports</w:t>
            </w:r>
          </w:p>
        </w:tc>
        <w:tc>
          <w:tcPr>
            <w:tcW w:w="2532" w:type="dxa"/>
          </w:tcPr>
          <w:p w:rsidR="00B12B54" w:rsidRPr="008E14D8" w:rsidRDefault="008C3D11"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1"/>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1"/>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1"/>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1"/>
              <w:rPr>
                <w:rFonts w:ascii="Verdana" w:hAnsi="Verdana"/>
                <w:sz w:val="20"/>
                <w:szCs w:val="20"/>
              </w:rPr>
            </w:pPr>
            <w:r>
              <w:rPr>
                <w:rFonts w:ascii="Verdana" w:hAnsi="Verdana"/>
                <w:sz w:val="20"/>
                <w:szCs w:val="20"/>
              </w:rPr>
              <w:t>A review of documentation in student records indicated that not all progress reports were sent to parent/guardians and districts.</w:t>
            </w:r>
          </w:p>
        </w:tc>
      </w:tr>
      <w:tr w:rsidR="00244D69" w:rsidTr="0001166B">
        <w:trPr>
          <w:trHeight w:val="377"/>
        </w:trPr>
        <w:tc>
          <w:tcPr>
            <w:tcW w:w="9360" w:type="dxa"/>
            <w:gridSpan w:val="3"/>
          </w:tcPr>
          <w:p w:rsidR="00B12B54" w:rsidRPr="008E14D8" w:rsidRDefault="008C3D11"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1"/>
              <w:rPr>
                <w:rFonts w:ascii="Verdana" w:hAnsi="Verdana"/>
                <w:b/>
                <w:bCs/>
                <w:sz w:val="20"/>
                <w:szCs w:val="20"/>
              </w:rPr>
            </w:pPr>
            <w:r>
              <w:rPr>
                <w:rFonts w:ascii="Verdana" w:hAnsi="Verdana"/>
                <w:sz w:val="20"/>
                <w:szCs w:val="20"/>
              </w:rPr>
              <w:t>Tri-County Schools uses an electronic IEP management system to create all IEPs and progress reports.  Teachers have received training on creating progress reports using this system.  Teachers will also be provided with a half-day training in early November, 2015 during which they will create the progress reports for each of their students under the guidance of the director and the assistant director to ensure that they can complete the progress reports correctly.</w:t>
            </w:r>
          </w:p>
          <w:p w:rsidR="00244D69" w:rsidRDefault="009E5C6E" w:rsidP="000A7A8D">
            <w:pPr>
              <w:pStyle w:val="Normal1"/>
              <w:rPr>
                <w:rFonts w:ascii="Verdana" w:hAnsi="Verdana"/>
                <w:sz w:val="20"/>
                <w:szCs w:val="20"/>
              </w:rPr>
            </w:pPr>
          </w:p>
          <w:p w:rsidR="00244D69" w:rsidRDefault="009E5C6E" w:rsidP="000A7A8D">
            <w:pPr>
              <w:pStyle w:val="Normal1"/>
              <w:rPr>
                <w:rFonts w:ascii="Verdana" w:hAnsi="Verdana"/>
                <w:sz w:val="20"/>
                <w:szCs w:val="20"/>
              </w:rPr>
            </w:pPr>
          </w:p>
          <w:p w:rsidR="00244D69" w:rsidRDefault="008C3D11" w:rsidP="000A7A8D">
            <w:pPr>
              <w:pStyle w:val="Normal1"/>
              <w:rPr>
                <w:rFonts w:ascii="Verdana" w:hAnsi="Verdana"/>
                <w:sz w:val="20"/>
                <w:szCs w:val="20"/>
              </w:rPr>
            </w:pPr>
            <w:r>
              <w:rPr>
                <w:rFonts w:ascii="Verdana" w:hAnsi="Verdana"/>
                <w:sz w:val="20"/>
                <w:szCs w:val="20"/>
              </w:rPr>
              <w:t>TCS office staff will print and mail progress report packets to parents/guardians and sending districts quarterly and will log these mailings on a tracking form.</w:t>
            </w:r>
          </w:p>
          <w:p w:rsidR="00244D69" w:rsidRDefault="009E5C6E" w:rsidP="000A7A8D">
            <w:pPr>
              <w:pStyle w:val="Normal1"/>
              <w:rPr>
                <w:rFonts w:ascii="Verdana" w:hAnsi="Verdana"/>
                <w:sz w:val="20"/>
                <w:szCs w:val="20"/>
              </w:rPr>
            </w:pPr>
          </w:p>
          <w:p w:rsidR="00244D69" w:rsidRDefault="009E5C6E" w:rsidP="000A7A8D">
            <w:pPr>
              <w:pStyle w:val="Normal1"/>
              <w:rPr>
                <w:rFonts w:ascii="Verdana" w:hAnsi="Verdana"/>
                <w:sz w:val="20"/>
                <w:szCs w:val="20"/>
              </w:rPr>
            </w:pPr>
          </w:p>
          <w:p w:rsidR="00244D69" w:rsidRDefault="008C3D11" w:rsidP="000A7A8D">
            <w:pPr>
              <w:pStyle w:val="Normal1"/>
              <w:rPr>
                <w:rFonts w:ascii="Verdana" w:hAnsi="Verdana"/>
                <w:sz w:val="20"/>
                <w:szCs w:val="20"/>
              </w:rPr>
            </w:pPr>
            <w:r>
              <w:rPr>
                <w:rFonts w:ascii="Verdana" w:hAnsi="Verdana"/>
                <w:sz w:val="20"/>
                <w:szCs w:val="20"/>
              </w:rPr>
              <w:t>TCS is also reviewing and revising the letter that is sent with the progress reports</w:t>
            </w:r>
          </w:p>
        </w:tc>
      </w:tr>
      <w:tr w:rsidR="00B12B54" w:rsidRPr="008E14D8" w:rsidTr="008C56C8">
        <w:trPr>
          <w:trHeight w:val="665"/>
        </w:trPr>
        <w:tc>
          <w:tcPr>
            <w:tcW w:w="6828" w:type="dxa"/>
            <w:gridSpan w:val="2"/>
          </w:tcPr>
          <w:p w:rsidR="00B12B54" w:rsidRDefault="008C3D11" w:rsidP="000A7A8D">
            <w:pPr>
              <w:pStyle w:val="Normal1"/>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1"/>
              <w:rPr>
                <w:rFonts w:ascii="Verdana" w:hAnsi="Verdana"/>
                <w:bCs/>
                <w:sz w:val="20"/>
                <w:szCs w:val="20"/>
              </w:rPr>
            </w:pPr>
            <w:r>
              <w:rPr>
                <w:rFonts w:ascii="Verdana" w:hAnsi="Verdana"/>
                <w:bCs/>
                <w:sz w:val="20"/>
                <w:szCs w:val="20"/>
              </w:rPr>
              <w:t>Patricia W. Susen, Director; Martha Girouard, Asst. Director</w:t>
            </w:r>
          </w:p>
        </w:tc>
        <w:tc>
          <w:tcPr>
            <w:tcW w:w="2532" w:type="dxa"/>
          </w:tcPr>
          <w:p w:rsidR="00B12B54" w:rsidRPr="008E14D8" w:rsidRDefault="008C3D11" w:rsidP="000A7A8D">
            <w:pPr>
              <w:pStyle w:val="Normal1"/>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1"/>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1"/>
              <w:rPr>
                <w:rFonts w:ascii="Verdana" w:hAnsi="Verdana"/>
                <w:b/>
                <w:bCs/>
                <w:sz w:val="20"/>
                <w:szCs w:val="20"/>
              </w:rPr>
            </w:pPr>
            <w:r>
              <w:rPr>
                <w:rFonts w:ascii="Verdana" w:hAnsi="Verdana"/>
                <w:sz w:val="20"/>
                <w:szCs w:val="20"/>
              </w:rPr>
              <w:t>Copy of internal monitoring chart indicating student, progress reports mailed with their mailing date, goal number for each progress report, and person to whom the progress reports were mailed.</w:t>
            </w:r>
          </w:p>
          <w:p w:rsidR="00244D69" w:rsidRDefault="009E5C6E" w:rsidP="000A7A8D">
            <w:pPr>
              <w:pStyle w:val="Normal1"/>
              <w:rPr>
                <w:rFonts w:ascii="Verdana" w:hAnsi="Verdana"/>
                <w:sz w:val="20"/>
                <w:szCs w:val="20"/>
              </w:rPr>
            </w:pPr>
          </w:p>
          <w:p w:rsidR="00244D69" w:rsidRDefault="009E5C6E" w:rsidP="000A7A8D">
            <w:pPr>
              <w:pStyle w:val="Normal1"/>
              <w:rPr>
                <w:rFonts w:ascii="Verdana" w:hAnsi="Verdana"/>
                <w:sz w:val="20"/>
                <w:szCs w:val="20"/>
              </w:rPr>
            </w:pPr>
          </w:p>
          <w:p w:rsidR="00244D69" w:rsidRDefault="008C3D11" w:rsidP="000A7A8D">
            <w:pPr>
              <w:pStyle w:val="Normal1"/>
              <w:rPr>
                <w:rFonts w:ascii="Verdana" w:hAnsi="Verdana"/>
                <w:sz w:val="20"/>
                <w:szCs w:val="20"/>
              </w:rPr>
            </w:pPr>
            <w:r>
              <w:rPr>
                <w:rFonts w:ascii="Verdana" w:hAnsi="Verdana"/>
                <w:sz w:val="20"/>
                <w:szCs w:val="20"/>
              </w:rPr>
              <w:t>Agenda and sign-in sheet for progress report training.</w:t>
            </w:r>
          </w:p>
          <w:p w:rsidR="00244D69" w:rsidRDefault="009E5C6E" w:rsidP="000A7A8D">
            <w:pPr>
              <w:pStyle w:val="Normal1"/>
              <w:rPr>
                <w:rFonts w:ascii="Verdana" w:hAnsi="Verdana"/>
                <w:sz w:val="20"/>
                <w:szCs w:val="20"/>
              </w:rPr>
            </w:pPr>
          </w:p>
          <w:p w:rsidR="00244D69" w:rsidRDefault="009E5C6E" w:rsidP="000A7A8D">
            <w:pPr>
              <w:pStyle w:val="Normal1"/>
              <w:rPr>
                <w:rFonts w:ascii="Verdana" w:hAnsi="Verdana"/>
                <w:sz w:val="20"/>
                <w:szCs w:val="20"/>
              </w:rPr>
            </w:pPr>
          </w:p>
          <w:p w:rsidR="00244D69" w:rsidRDefault="008C3D11" w:rsidP="000A7A8D">
            <w:pPr>
              <w:pStyle w:val="Normal1"/>
              <w:rPr>
                <w:rFonts w:ascii="Verdana" w:hAnsi="Verdana"/>
                <w:sz w:val="20"/>
                <w:szCs w:val="20"/>
              </w:rPr>
            </w:pPr>
            <w:r>
              <w:rPr>
                <w:rFonts w:ascii="Verdana" w:hAnsi="Verdana"/>
                <w:sz w:val="20"/>
                <w:szCs w:val="20"/>
              </w:rPr>
              <w:t>Copy of the progress report letter.</w:t>
            </w:r>
          </w:p>
        </w:tc>
      </w:tr>
      <w:tr w:rsidR="00B12B54" w:rsidRPr="008E14D8" w:rsidTr="0001166B">
        <w:trPr>
          <w:trHeight w:val="359"/>
        </w:trPr>
        <w:tc>
          <w:tcPr>
            <w:tcW w:w="9360" w:type="dxa"/>
            <w:gridSpan w:val="3"/>
          </w:tcPr>
          <w:p w:rsidR="00B12B54" w:rsidRDefault="008C3D11"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1"/>
              <w:rPr>
                <w:rFonts w:ascii="Verdana" w:hAnsi="Verdana"/>
                <w:b/>
                <w:bCs/>
                <w:sz w:val="20"/>
                <w:szCs w:val="20"/>
              </w:rPr>
            </w:pPr>
            <w:r>
              <w:rPr>
                <w:rFonts w:ascii="Verdana" w:hAnsi="Verdana"/>
                <w:sz w:val="20"/>
                <w:szCs w:val="20"/>
              </w:rPr>
              <w:t>The director and assistant director will review the quarterly tracking charts that have been filled out by office staff at the end of each quarterly mailing period to ensure that all progress reports have been completed and mailed.</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1"/>
            </w:pPr>
            <w:r w:rsidRPr="008E14D8">
              <w:rPr>
                <w:rFonts w:ascii="Verdana" w:hAnsi="Verdana"/>
                <w:sz w:val="20"/>
                <w:szCs w:val="20"/>
              </w:rPr>
              <w:t>CORRECTIVE ACTION PLAN APPROVAL SECTION</w:t>
            </w:r>
          </w:p>
        </w:tc>
      </w:tr>
      <w:tr w:rsidR="00B12B54" w:rsidRPr="008E14D8" w:rsidTr="00CB71F5">
        <w:trPr>
          <w:trHeight w:val="647"/>
        </w:trPr>
        <w:tc>
          <w:tcPr>
            <w:tcW w:w="3528" w:type="dxa"/>
          </w:tcPr>
          <w:p w:rsidR="00B12B54" w:rsidRDefault="008C3D11" w:rsidP="000A7A8D">
            <w:pPr>
              <w:pStyle w:val="Normal1"/>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1"/>
              <w:rPr>
                <w:rFonts w:ascii="Verdana" w:hAnsi="Verdana"/>
                <w:b/>
                <w:bCs/>
                <w:sz w:val="20"/>
                <w:szCs w:val="20"/>
              </w:rPr>
            </w:pPr>
            <w:r w:rsidRPr="00754750">
              <w:rPr>
                <w:rFonts w:ascii="Verdana" w:hAnsi="Verdana"/>
                <w:bCs/>
                <w:sz w:val="20"/>
                <w:szCs w:val="20"/>
              </w:rPr>
              <w:t>PS 8.8 IEP - Progress Reports</w:t>
            </w:r>
            <w:r>
              <w:rPr>
                <w:rFonts w:ascii="Verdana" w:hAnsi="Verdana"/>
                <w:b/>
                <w:bCs/>
                <w:sz w:val="20"/>
                <w:szCs w:val="20"/>
              </w:rPr>
              <w:t xml:space="preserve"> </w:t>
            </w:r>
          </w:p>
        </w:tc>
        <w:tc>
          <w:tcPr>
            <w:tcW w:w="5832" w:type="dxa"/>
            <w:gridSpan w:val="2"/>
          </w:tcPr>
          <w:p w:rsidR="00B12B54" w:rsidRPr="008E14D8" w:rsidRDefault="008C3D11"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C3D11" w:rsidP="00355BD6">
            <w:pPr>
              <w:pStyle w:val="Normal1"/>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1"/>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1"/>
              <w:rPr>
                <w:rFonts w:ascii="Verdana" w:hAnsi="Verdana"/>
                <w:b/>
                <w:bCs/>
                <w:sz w:val="20"/>
                <w:szCs w:val="20"/>
              </w:rPr>
            </w:pPr>
            <w:r>
              <w:rPr>
                <w:rFonts w:ascii="Verdana" w:hAnsi="Verdana"/>
                <w:b/>
                <w:bCs/>
                <w:sz w:val="20"/>
                <w:szCs w:val="20"/>
              </w:rPr>
              <w:t xml:space="preserve">Basis for Decision:  </w:t>
            </w:r>
          </w:p>
          <w:p w:rsidR="00B12B54" w:rsidRPr="00177942" w:rsidRDefault="008C3D11" w:rsidP="000A7A8D">
            <w:pPr>
              <w:pStyle w:val="Normal1"/>
              <w:rPr>
                <w:rFonts w:ascii="Verdana" w:hAnsi="Verdana"/>
                <w:bCs/>
                <w:sz w:val="20"/>
                <w:szCs w:val="20"/>
              </w:rPr>
            </w:pPr>
            <w:r>
              <w:rPr>
                <w:rFonts w:ascii="Verdana" w:hAnsi="Verdana"/>
                <w:bCs/>
                <w:sz w:val="20"/>
                <w:szCs w:val="20"/>
              </w:rPr>
              <w:t>The proposed Corrective Action Plan does not include how, when or who will ensure that moving forward someone at Tri-County Schools is verifying that there is documentation in student records that indicates progress report are being sent to parents/guardians and districts as required.</w:t>
            </w:r>
          </w:p>
        </w:tc>
      </w:tr>
      <w:tr w:rsidR="00B12B54" w:rsidRPr="00177942" w:rsidTr="0001166B">
        <w:trPr>
          <w:trHeight w:val="350"/>
        </w:trPr>
        <w:tc>
          <w:tcPr>
            <w:tcW w:w="9360" w:type="dxa"/>
            <w:gridSpan w:val="3"/>
          </w:tcPr>
          <w:p w:rsidR="00B12B54" w:rsidRDefault="008C3D11" w:rsidP="000A7A8D">
            <w:pPr>
              <w:pStyle w:val="Normal1"/>
              <w:rPr>
                <w:rFonts w:ascii="Verdana" w:hAnsi="Verdana"/>
                <w:b/>
                <w:bCs/>
                <w:sz w:val="20"/>
                <w:szCs w:val="20"/>
              </w:rPr>
            </w:pPr>
            <w:r w:rsidRPr="008E14D8">
              <w:rPr>
                <w:rFonts w:ascii="Verdana" w:hAnsi="Verdana"/>
                <w:b/>
                <w:bCs/>
                <w:sz w:val="20"/>
                <w:szCs w:val="20"/>
              </w:rPr>
              <w:lastRenderedPageBreak/>
              <w:t>Department Order of Corrective Action:</w:t>
            </w:r>
          </w:p>
          <w:p w:rsidR="00B12B54" w:rsidRPr="00177942" w:rsidRDefault="008C3D11" w:rsidP="000A7A8D">
            <w:pPr>
              <w:pStyle w:val="Normal1"/>
              <w:rPr>
                <w:rFonts w:ascii="Verdana" w:hAnsi="Verdana"/>
                <w:sz w:val="20"/>
                <w:szCs w:val="20"/>
              </w:rPr>
            </w:pPr>
            <w:r>
              <w:rPr>
                <w:rFonts w:ascii="Verdana" w:hAnsi="Verdana"/>
                <w:bCs/>
                <w:sz w:val="20"/>
                <w:szCs w:val="20"/>
              </w:rPr>
              <w:t>Tri-County must submit to the Department revised procedures that include an assurance that each student record will include the parties to whom the progress reports were sent (parent/guardian and district), including who, how and when that will be verified.</w:t>
            </w:r>
          </w:p>
        </w:tc>
      </w:tr>
      <w:tr w:rsidR="00B12B54" w:rsidRPr="008E14D8" w:rsidTr="0001166B">
        <w:trPr>
          <w:trHeight w:val="350"/>
        </w:trPr>
        <w:tc>
          <w:tcPr>
            <w:tcW w:w="9360" w:type="dxa"/>
            <w:gridSpan w:val="3"/>
          </w:tcPr>
          <w:p w:rsidR="00B12B54" w:rsidRDefault="008C3D11"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1"/>
              <w:rPr>
                <w:rFonts w:ascii="Verdana" w:hAnsi="Verdana"/>
                <w:b/>
                <w:bCs/>
                <w:sz w:val="20"/>
                <w:szCs w:val="20"/>
              </w:rPr>
            </w:pPr>
            <w:r>
              <w:rPr>
                <w:rFonts w:ascii="Verdana" w:hAnsi="Verdana"/>
                <w:sz w:val="20"/>
                <w:szCs w:val="20"/>
              </w:rPr>
              <w:t>For the 12/09/2015 Progress Report, Tri-County Schools must submit the following: 1) a copy of the revised procedures to ensure all required parties receive Quarterly Progress Reports; 2) a statement assuring the Department that moving forward evidence of to whom progress reports are issued will be placed in each student's record; 3) a random sample of copies of 10 cover letters from the most recently issued Quarterly Progress Reports that clearly indicates who progress reports were sent to for each student; and 4) a copy of the spreadsheet that is being maintained that tracks the dates and recipients of the most recently issued Quarterly Progress Reports for all students.</w:t>
            </w:r>
          </w:p>
        </w:tc>
      </w:tr>
      <w:tr w:rsidR="00B12B54" w:rsidRPr="008E14D8" w:rsidTr="0001166B">
        <w:trPr>
          <w:trHeight w:val="350"/>
        </w:trPr>
        <w:tc>
          <w:tcPr>
            <w:tcW w:w="9360" w:type="dxa"/>
            <w:gridSpan w:val="3"/>
          </w:tcPr>
          <w:p w:rsidR="00B12B54" w:rsidRDefault="008C3D11"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1"/>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Pr="008E14D8" w:rsidRDefault="009E5C6E" w:rsidP="00792F17">
      <w:pPr>
        <w:pStyle w:val="Normal1"/>
        <w:rPr>
          <w:rFonts w:ascii="Verdana" w:hAnsi="Verdana"/>
          <w:sz w:val="20"/>
          <w:szCs w:val="20"/>
        </w:rPr>
      </w:pPr>
    </w:p>
    <w:p w:rsidR="00B12B54" w:rsidRDefault="009E5C6E">
      <w:pPr>
        <w:pStyle w:val="Normal1"/>
        <w:sectPr w:rsidR="00B12B54" w:rsidSect="00244D6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800" w:header="720" w:footer="720" w:gutter="0"/>
          <w:cols w:space="720"/>
          <w:docGrid w:linePitch="360"/>
        </w:sectPr>
      </w:pPr>
    </w:p>
    <w:p w:rsidR="00B12B54" w:rsidRPr="008E14D8" w:rsidRDefault="008C3D11" w:rsidP="00792F17">
      <w:pPr>
        <w:pStyle w:val="Normal2"/>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2"/>
            </w:pPr>
            <w:r w:rsidRPr="008E14D8">
              <w:t>PROGRAM REVIEW</w:t>
            </w:r>
          </w:p>
          <w:p w:rsidR="00B12B54" w:rsidRPr="008E14D8" w:rsidRDefault="008C3D11" w:rsidP="000A7A8D">
            <w:pPr>
              <w:pStyle w:val="Normal2"/>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120"/>
        <w:gridCol w:w="2532"/>
      </w:tblGrid>
      <w:tr w:rsidR="00B12B54" w:rsidRPr="008E14D8" w:rsidTr="008C56C8">
        <w:trPr>
          <w:trHeight w:val="458"/>
        </w:trPr>
        <w:tc>
          <w:tcPr>
            <w:tcW w:w="6828" w:type="dxa"/>
            <w:gridSpan w:val="2"/>
          </w:tcPr>
          <w:p w:rsidR="00B12B54" w:rsidRPr="008E14D8" w:rsidRDefault="008C3D11" w:rsidP="000A7A8D">
            <w:pPr>
              <w:pStyle w:val="Normal2"/>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2"/>
              <w:rPr>
                <w:rFonts w:ascii="Verdana" w:hAnsi="Verdana"/>
                <w:bCs/>
                <w:sz w:val="20"/>
                <w:szCs w:val="20"/>
              </w:rPr>
            </w:pPr>
            <w:r w:rsidRPr="00754750">
              <w:rPr>
                <w:rFonts w:ascii="Verdana" w:hAnsi="Verdana"/>
                <w:bCs/>
                <w:sz w:val="20"/>
                <w:szCs w:val="20"/>
              </w:rPr>
              <w:t>PS 9.1 Polices and Procedure for Behavior Management</w:t>
            </w:r>
          </w:p>
        </w:tc>
        <w:tc>
          <w:tcPr>
            <w:tcW w:w="2532" w:type="dxa"/>
          </w:tcPr>
          <w:p w:rsidR="00B12B54" w:rsidRPr="008E14D8" w:rsidRDefault="008C3D11"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2"/>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2"/>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2"/>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2"/>
              <w:rPr>
                <w:rFonts w:ascii="Verdana" w:hAnsi="Verdana"/>
                <w:sz w:val="20"/>
                <w:szCs w:val="20"/>
              </w:rPr>
            </w:pPr>
            <w:r>
              <w:rPr>
                <w:rFonts w:ascii="Verdana" w:hAnsi="Verdana"/>
                <w:sz w:val="20"/>
                <w:szCs w:val="20"/>
              </w:rPr>
              <w:t>Observations and interviews indicated that Tri-County School staff is not implementing the program's approved behavior management policies and procedures consistently.</w:t>
            </w:r>
          </w:p>
        </w:tc>
      </w:tr>
      <w:tr w:rsidR="00244D69" w:rsidTr="0001166B">
        <w:trPr>
          <w:trHeight w:val="377"/>
        </w:trPr>
        <w:tc>
          <w:tcPr>
            <w:tcW w:w="9360" w:type="dxa"/>
            <w:gridSpan w:val="3"/>
          </w:tcPr>
          <w:p w:rsidR="00B12B54" w:rsidRPr="008E14D8" w:rsidRDefault="008C3D11"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2"/>
              <w:rPr>
                <w:rFonts w:ascii="Verdana" w:hAnsi="Verdana"/>
                <w:b/>
                <w:bCs/>
                <w:sz w:val="20"/>
                <w:szCs w:val="20"/>
              </w:rPr>
            </w:pPr>
            <w:r>
              <w:rPr>
                <w:rFonts w:ascii="Verdana" w:hAnsi="Verdana"/>
                <w:sz w:val="20"/>
                <w:szCs w:val="20"/>
              </w:rPr>
              <w:t xml:space="preserve">Tri-County Schools is part of a lager agency (Northeast Center for Youth and Families).  The agency supports residential and foster care services as well as the school.  Many students who live in the residential programs also attend the school and both the school and the residential programs use the behavioral intervention protocols and procedures of CPI.  Residential managers who have been trained at all levels of CPI provide two-day trainings in this program every month.  </w:t>
            </w:r>
            <w:r w:rsidR="00CB71F5">
              <w:rPr>
                <w:rFonts w:ascii="Verdana" w:hAnsi="Verdana"/>
                <w:sz w:val="20"/>
                <w:szCs w:val="20"/>
              </w:rPr>
              <w:t xml:space="preserve">this ensures that all staffs have been trained in the same procedures and use the same language.  </w:t>
            </w:r>
            <w:r>
              <w:rPr>
                <w:rFonts w:ascii="Verdana" w:hAnsi="Verdana"/>
                <w:sz w:val="20"/>
                <w:szCs w:val="20"/>
              </w:rPr>
              <w:t>It also provides trainings for any newly hired staff before they interact with students.</w:t>
            </w:r>
          </w:p>
          <w:p w:rsidR="00244D69" w:rsidRDefault="009E5C6E" w:rsidP="000A7A8D">
            <w:pPr>
              <w:pStyle w:val="Normal2"/>
              <w:rPr>
                <w:rFonts w:ascii="Verdana" w:hAnsi="Verdana"/>
                <w:sz w:val="20"/>
                <w:szCs w:val="20"/>
              </w:rPr>
            </w:pPr>
          </w:p>
          <w:p w:rsidR="00244D69" w:rsidRDefault="009E5C6E" w:rsidP="000A7A8D">
            <w:pPr>
              <w:pStyle w:val="Normal2"/>
              <w:rPr>
                <w:rFonts w:ascii="Verdana" w:hAnsi="Verdana"/>
                <w:sz w:val="20"/>
                <w:szCs w:val="20"/>
              </w:rPr>
            </w:pPr>
          </w:p>
          <w:p w:rsidR="00244D69" w:rsidRDefault="008C3D11" w:rsidP="000A7A8D">
            <w:pPr>
              <w:pStyle w:val="Normal2"/>
              <w:rPr>
                <w:rFonts w:ascii="Verdana" w:hAnsi="Verdana"/>
                <w:sz w:val="20"/>
                <w:szCs w:val="20"/>
              </w:rPr>
            </w:pPr>
            <w:r>
              <w:rPr>
                <w:rFonts w:ascii="Verdana" w:hAnsi="Verdana"/>
                <w:sz w:val="20"/>
                <w:szCs w:val="20"/>
              </w:rPr>
              <w:t>The trainers are available to review DVR videos to ensure that CPI-approved escorts and interventions are appropriate and to ensure consistency, quality, and re-training as necessary.</w:t>
            </w:r>
          </w:p>
          <w:p w:rsidR="00244D69" w:rsidRDefault="009E5C6E" w:rsidP="000A7A8D">
            <w:pPr>
              <w:pStyle w:val="Normal2"/>
              <w:rPr>
                <w:rFonts w:ascii="Verdana" w:hAnsi="Verdana"/>
                <w:sz w:val="20"/>
                <w:szCs w:val="20"/>
              </w:rPr>
            </w:pPr>
          </w:p>
          <w:p w:rsidR="00244D69" w:rsidRDefault="009E5C6E" w:rsidP="000A7A8D">
            <w:pPr>
              <w:pStyle w:val="Normal2"/>
              <w:rPr>
                <w:rFonts w:ascii="Verdana" w:hAnsi="Verdana"/>
                <w:sz w:val="20"/>
                <w:szCs w:val="20"/>
              </w:rPr>
            </w:pPr>
          </w:p>
          <w:p w:rsidR="00244D69" w:rsidRDefault="008C3D11" w:rsidP="000A7A8D">
            <w:pPr>
              <w:pStyle w:val="Normal2"/>
              <w:rPr>
                <w:rFonts w:ascii="Verdana" w:hAnsi="Verdana"/>
                <w:sz w:val="20"/>
                <w:szCs w:val="20"/>
              </w:rPr>
            </w:pPr>
            <w:r>
              <w:rPr>
                <w:rFonts w:ascii="Verdana" w:hAnsi="Verdana"/>
                <w:sz w:val="20"/>
                <w:szCs w:val="20"/>
              </w:rPr>
              <w:t>Tri-County Schools will also be training all staff in Attachment, Self-Regulation and Competency (ARC) through the Trauma Center at JRI.  Through this training, TCS will develop and implement procedures and interventions that will ensure that students are receiving trauma-informed care. This will provide consistency across all settings as well as the appropriate supports for the students who have suffered trauma.</w:t>
            </w:r>
          </w:p>
          <w:p w:rsidR="00244D69" w:rsidRDefault="009E5C6E" w:rsidP="000A7A8D">
            <w:pPr>
              <w:pStyle w:val="Normal2"/>
              <w:rPr>
                <w:rFonts w:ascii="Verdana" w:hAnsi="Verdana"/>
                <w:sz w:val="20"/>
                <w:szCs w:val="20"/>
              </w:rPr>
            </w:pPr>
          </w:p>
          <w:p w:rsidR="00244D69" w:rsidRDefault="009E5C6E" w:rsidP="000A7A8D">
            <w:pPr>
              <w:pStyle w:val="Normal2"/>
              <w:rPr>
                <w:rFonts w:ascii="Verdana" w:hAnsi="Verdana"/>
                <w:sz w:val="20"/>
                <w:szCs w:val="20"/>
              </w:rPr>
            </w:pPr>
          </w:p>
          <w:p w:rsidR="00244D69" w:rsidRDefault="008C3D11" w:rsidP="000A7A8D">
            <w:pPr>
              <w:pStyle w:val="Normal2"/>
              <w:rPr>
                <w:rFonts w:ascii="Verdana" w:hAnsi="Verdana"/>
                <w:sz w:val="20"/>
                <w:szCs w:val="20"/>
              </w:rPr>
            </w:pPr>
            <w:r>
              <w:rPr>
                <w:rFonts w:ascii="Verdana" w:hAnsi="Verdana"/>
                <w:sz w:val="20"/>
                <w:szCs w:val="20"/>
              </w:rPr>
              <w:t>In addition, the Manager will monitor all school staff on a daily basis to ensure that they are using all of the appropriate techniques and can also re-train if necessary.</w:t>
            </w:r>
          </w:p>
        </w:tc>
      </w:tr>
      <w:tr w:rsidR="00B12B54" w:rsidRPr="008E14D8" w:rsidTr="008C56C8">
        <w:trPr>
          <w:trHeight w:val="665"/>
        </w:trPr>
        <w:tc>
          <w:tcPr>
            <w:tcW w:w="6828" w:type="dxa"/>
            <w:gridSpan w:val="2"/>
          </w:tcPr>
          <w:p w:rsidR="00B12B54" w:rsidRDefault="008C3D11" w:rsidP="000A7A8D">
            <w:pPr>
              <w:pStyle w:val="Normal2"/>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2"/>
              <w:rPr>
                <w:rFonts w:ascii="Verdana" w:hAnsi="Verdana"/>
                <w:bCs/>
                <w:sz w:val="20"/>
                <w:szCs w:val="20"/>
              </w:rPr>
            </w:pPr>
            <w:r>
              <w:rPr>
                <w:rFonts w:ascii="Verdana" w:hAnsi="Verdana"/>
                <w:bCs/>
                <w:sz w:val="20"/>
                <w:szCs w:val="20"/>
              </w:rPr>
              <w:t>Patricia W. Susen, Director and Victoria Hill, Manager of Student Support Services</w:t>
            </w:r>
          </w:p>
        </w:tc>
        <w:tc>
          <w:tcPr>
            <w:tcW w:w="2532" w:type="dxa"/>
          </w:tcPr>
          <w:p w:rsidR="00B12B54" w:rsidRPr="008E14D8" w:rsidRDefault="008C3D11" w:rsidP="000A7A8D">
            <w:pPr>
              <w:pStyle w:val="Normal2"/>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2"/>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2"/>
              <w:rPr>
                <w:rFonts w:ascii="Verdana" w:hAnsi="Verdana"/>
                <w:b/>
                <w:bCs/>
                <w:sz w:val="20"/>
                <w:szCs w:val="20"/>
              </w:rPr>
            </w:pPr>
            <w:r>
              <w:rPr>
                <w:rFonts w:ascii="Verdana" w:hAnsi="Verdana"/>
                <w:sz w:val="20"/>
                <w:szCs w:val="20"/>
              </w:rPr>
              <w:t>Copies of sign-in sheets for trainings</w:t>
            </w:r>
          </w:p>
          <w:p w:rsidR="00244D69" w:rsidRDefault="008C3D11" w:rsidP="000A7A8D">
            <w:pPr>
              <w:pStyle w:val="Normal2"/>
              <w:rPr>
                <w:rFonts w:ascii="Verdana" w:hAnsi="Verdana"/>
                <w:sz w:val="20"/>
                <w:szCs w:val="20"/>
              </w:rPr>
            </w:pPr>
            <w:r>
              <w:rPr>
                <w:rFonts w:ascii="Verdana" w:hAnsi="Verdana"/>
                <w:sz w:val="20"/>
                <w:szCs w:val="20"/>
              </w:rPr>
              <w:t>Copies of individual staff certificates</w:t>
            </w:r>
          </w:p>
        </w:tc>
      </w:tr>
      <w:tr w:rsidR="00244D69" w:rsidTr="0001166B">
        <w:trPr>
          <w:trHeight w:val="359"/>
        </w:trPr>
        <w:tc>
          <w:tcPr>
            <w:tcW w:w="9360" w:type="dxa"/>
            <w:gridSpan w:val="3"/>
          </w:tcPr>
          <w:p w:rsidR="00B12B54" w:rsidRDefault="008C3D11"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2"/>
              <w:rPr>
                <w:rFonts w:ascii="Verdana" w:hAnsi="Verdana"/>
                <w:b/>
                <w:bCs/>
                <w:sz w:val="20"/>
                <w:szCs w:val="20"/>
              </w:rPr>
            </w:pPr>
            <w:r>
              <w:rPr>
                <w:rFonts w:ascii="Verdana" w:hAnsi="Verdana"/>
                <w:sz w:val="20"/>
                <w:szCs w:val="20"/>
              </w:rPr>
              <w:t>Daily review of student incident reports and related video by manager</w:t>
            </w:r>
          </w:p>
          <w:p w:rsidR="00244D69" w:rsidRDefault="008C3D11" w:rsidP="000A7A8D">
            <w:pPr>
              <w:pStyle w:val="Normal2"/>
              <w:rPr>
                <w:rFonts w:ascii="Verdana" w:hAnsi="Verdana"/>
                <w:sz w:val="20"/>
                <w:szCs w:val="20"/>
              </w:rPr>
            </w:pPr>
            <w:r>
              <w:rPr>
                <w:rFonts w:ascii="Verdana" w:hAnsi="Verdana"/>
                <w:sz w:val="20"/>
                <w:szCs w:val="20"/>
              </w:rPr>
              <w:t>Weekly review of reports by clinical team to determine next steps and antecedents</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2"/>
            </w:pPr>
            <w:r w:rsidRPr="008E14D8">
              <w:rPr>
                <w:rFonts w:ascii="Verdana" w:hAnsi="Verdana"/>
                <w:sz w:val="20"/>
                <w:szCs w:val="20"/>
              </w:rPr>
              <w:t>CORRECTIVE ACTION PLAN APPROVAL SECTION</w:t>
            </w:r>
          </w:p>
        </w:tc>
      </w:tr>
      <w:tr w:rsidR="00B12B54" w:rsidRPr="008E14D8" w:rsidTr="00CB71F5">
        <w:trPr>
          <w:trHeight w:val="647"/>
        </w:trPr>
        <w:tc>
          <w:tcPr>
            <w:tcW w:w="3708" w:type="dxa"/>
          </w:tcPr>
          <w:p w:rsidR="00B12B54" w:rsidRDefault="008C3D11" w:rsidP="000A7A8D">
            <w:pPr>
              <w:pStyle w:val="Normal2"/>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2"/>
              <w:rPr>
                <w:rFonts w:ascii="Verdana" w:hAnsi="Verdana"/>
                <w:b/>
                <w:bCs/>
                <w:sz w:val="20"/>
                <w:szCs w:val="20"/>
              </w:rPr>
            </w:pPr>
            <w:r w:rsidRPr="00754750">
              <w:rPr>
                <w:rFonts w:ascii="Verdana" w:hAnsi="Verdana"/>
                <w:bCs/>
                <w:sz w:val="20"/>
                <w:szCs w:val="20"/>
              </w:rPr>
              <w:t>PS 9.1 Polices and Procedure for Behavior Management</w:t>
            </w:r>
            <w:r>
              <w:rPr>
                <w:rFonts w:ascii="Verdana" w:hAnsi="Verdana"/>
                <w:b/>
                <w:bCs/>
                <w:sz w:val="20"/>
                <w:szCs w:val="20"/>
              </w:rPr>
              <w:t xml:space="preserve"> </w:t>
            </w:r>
          </w:p>
        </w:tc>
        <w:tc>
          <w:tcPr>
            <w:tcW w:w="5652" w:type="dxa"/>
            <w:gridSpan w:val="2"/>
          </w:tcPr>
          <w:p w:rsidR="00B12B54" w:rsidRPr="008E14D8" w:rsidRDefault="008C3D11"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C3D11"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2"/>
              <w:rPr>
                <w:rFonts w:ascii="Verdana" w:hAnsi="Verdana"/>
                <w:b/>
                <w:bCs/>
                <w:sz w:val="20"/>
                <w:szCs w:val="20"/>
              </w:rPr>
            </w:pPr>
            <w:r>
              <w:rPr>
                <w:rFonts w:ascii="Verdana" w:hAnsi="Verdana"/>
                <w:b/>
                <w:bCs/>
                <w:sz w:val="20"/>
                <w:szCs w:val="20"/>
              </w:rPr>
              <w:t xml:space="preserve">Basis for Decision:  </w:t>
            </w:r>
          </w:p>
          <w:p w:rsidR="00B12B54" w:rsidRPr="00177942" w:rsidRDefault="008C3D11" w:rsidP="000A7A8D">
            <w:pPr>
              <w:pStyle w:val="Normal2"/>
              <w:rPr>
                <w:rFonts w:ascii="Verdana" w:hAnsi="Verdana"/>
                <w:bCs/>
                <w:sz w:val="20"/>
                <w:szCs w:val="20"/>
              </w:rPr>
            </w:pPr>
            <w:r>
              <w:rPr>
                <w:rFonts w:ascii="Verdana" w:hAnsi="Verdana"/>
                <w:bCs/>
                <w:sz w:val="20"/>
                <w:szCs w:val="20"/>
              </w:rPr>
              <w:t>Despite using such techniques, Tri-County's currently approved behavior management policy does not include Crisis Prevention Intervention (CPI) or Attachment, Self-Regulation and Clinical Competency Clinical Services (ARC) implementation.</w:t>
            </w:r>
          </w:p>
        </w:tc>
      </w:tr>
      <w:tr w:rsidR="00B12B54" w:rsidRPr="00177942" w:rsidTr="0001166B">
        <w:trPr>
          <w:trHeight w:val="350"/>
        </w:trPr>
        <w:tc>
          <w:tcPr>
            <w:tcW w:w="9360" w:type="dxa"/>
            <w:gridSpan w:val="3"/>
          </w:tcPr>
          <w:p w:rsidR="00B12B54" w:rsidRDefault="008C3D11" w:rsidP="000A7A8D">
            <w:pPr>
              <w:pStyle w:val="Normal2"/>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C3D11" w:rsidP="000A7A8D">
            <w:pPr>
              <w:pStyle w:val="Normal2"/>
              <w:rPr>
                <w:rFonts w:ascii="Verdana" w:hAnsi="Verdana"/>
                <w:sz w:val="20"/>
                <w:szCs w:val="20"/>
              </w:rPr>
            </w:pPr>
            <w:r>
              <w:rPr>
                <w:rFonts w:ascii="Verdana" w:hAnsi="Verdana"/>
                <w:bCs/>
                <w:sz w:val="20"/>
                <w:szCs w:val="20"/>
              </w:rPr>
              <w:t>Tri-County must submit an updated behavior management policy for the Department's approval that reflects the current practices and implementation of policies and procedures for behavior management used at Tri County Schools, including CPI and ARC.</w:t>
            </w:r>
          </w:p>
        </w:tc>
      </w:tr>
      <w:tr w:rsidR="00B12B54" w:rsidRPr="008E14D8" w:rsidTr="0001166B">
        <w:trPr>
          <w:trHeight w:val="350"/>
        </w:trPr>
        <w:tc>
          <w:tcPr>
            <w:tcW w:w="9360" w:type="dxa"/>
            <w:gridSpan w:val="3"/>
          </w:tcPr>
          <w:p w:rsidR="00B12B54" w:rsidRDefault="008C3D11"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2"/>
              <w:rPr>
                <w:rFonts w:ascii="Verdana" w:hAnsi="Verdana"/>
                <w:b/>
                <w:bCs/>
                <w:sz w:val="20"/>
                <w:szCs w:val="20"/>
              </w:rPr>
            </w:pPr>
            <w:r>
              <w:rPr>
                <w:rFonts w:ascii="Verdana" w:hAnsi="Verdana"/>
                <w:sz w:val="20"/>
                <w:szCs w:val="20"/>
              </w:rPr>
              <w:t>For the 12/09/2015 Progress Report, Tri-County Schools must submit: 1) an updated Behavior Management Policy that includes procedures of CPI and ARC, OR an updated policy that Tri-County will implement as of January 1, 2016, in accordance with the revised Physical Restraint Regulations; 2) an updated in-service staff training calendar highlighting planned dates that staff will be trained once the policy is approved by the Department; and 3) a copy of the tracking mechanism that will be used to track the daily review of student incident reports and video monitoring.</w:t>
            </w:r>
          </w:p>
        </w:tc>
      </w:tr>
      <w:tr w:rsidR="00B12B54" w:rsidRPr="008E14D8" w:rsidTr="0001166B">
        <w:trPr>
          <w:trHeight w:val="350"/>
        </w:trPr>
        <w:tc>
          <w:tcPr>
            <w:tcW w:w="9360" w:type="dxa"/>
            <w:gridSpan w:val="3"/>
          </w:tcPr>
          <w:p w:rsidR="00B12B54" w:rsidRDefault="008C3D11" w:rsidP="000A7A8D">
            <w:pPr>
              <w:pStyle w:val="Normal2"/>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2"/>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Pr="008E14D8" w:rsidRDefault="009E5C6E" w:rsidP="00792F17">
      <w:pPr>
        <w:pStyle w:val="Normal2"/>
        <w:rPr>
          <w:rFonts w:ascii="Verdana" w:hAnsi="Verdana"/>
          <w:sz w:val="20"/>
          <w:szCs w:val="20"/>
        </w:rPr>
      </w:pPr>
    </w:p>
    <w:p w:rsidR="00B12B54" w:rsidRDefault="009E5C6E">
      <w:pPr>
        <w:pStyle w:val="Normal2"/>
        <w:sectPr w:rsidR="00B12B54" w:rsidSect="00244D69">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1080" w:bottom="1440" w:left="1800" w:header="720" w:footer="720" w:gutter="0"/>
          <w:cols w:space="720"/>
          <w:docGrid w:linePitch="360"/>
        </w:sectPr>
      </w:pPr>
    </w:p>
    <w:p w:rsidR="00B12B54" w:rsidRPr="008E14D8" w:rsidRDefault="008C3D11"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3"/>
            </w:pPr>
            <w:r w:rsidRPr="008E14D8">
              <w:t>PROGRAM REVIEW</w:t>
            </w:r>
          </w:p>
          <w:p w:rsidR="00B12B54" w:rsidRPr="008E14D8" w:rsidRDefault="008C3D11" w:rsidP="000A7A8D">
            <w:pPr>
              <w:pStyle w:val="Normal3"/>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3120"/>
        <w:gridCol w:w="2532"/>
      </w:tblGrid>
      <w:tr w:rsidR="00B12B54" w:rsidRPr="008E14D8" w:rsidTr="008C56C8">
        <w:trPr>
          <w:trHeight w:val="458"/>
        </w:trPr>
        <w:tc>
          <w:tcPr>
            <w:tcW w:w="6828" w:type="dxa"/>
            <w:gridSpan w:val="2"/>
          </w:tcPr>
          <w:p w:rsidR="00B12B54" w:rsidRPr="008E14D8" w:rsidRDefault="008C3D11" w:rsidP="000A7A8D">
            <w:pPr>
              <w:pStyle w:val="Normal3"/>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3"/>
              <w:rPr>
                <w:rFonts w:ascii="Verdana" w:hAnsi="Verdana"/>
                <w:bCs/>
                <w:sz w:val="20"/>
                <w:szCs w:val="20"/>
              </w:rPr>
            </w:pPr>
            <w:r w:rsidRPr="00754750">
              <w:rPr>
                <w:rFonts w:ascii="Verdana" w:hAnsi="Verdana"/>
                <w:bCs/>
                <w:sz w:val="20"/>
                <w:szCs w:val="20"/>
              </w:rPr>
              <w:t>PS 9.1(a) Student Separation Resulting from Behavior Management</w:t>
            </w:r>
          </w:p>
        </w:tc>
        <w:tc>
          <w:tcPr>
            <w:tcW w:w="2532" w:type="dxa"/>
          </w:tcPr>
          <w:p w:rsidR="00B12B54" w:rsidRPr="008E14D8" w:rsidRDefault="008C3D11"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3"/>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3"/>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3"/>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3"/>
              <w:rPr>
                <w:rFonts w:ascii="Verdana" w:hAnsi="Verdana"/>
                <w:sz w:val="20"/>
                <w:szCs w:val="20"/>
              </w:rPr>
            </w:pPr>
            <w:r>
              <w:rPr>
                <w:rFonts w:ascii="Verdana" w:hAnsi="Verdana"/>
                <w:sz w:val="20"/>
                <w:szCs w:val="20"/>
              </w:rPr>
              <w:t>Observations and interviews indicated that Tri-County School staff is not implementing the program's approved behavior management policies and procedures regarding time-out consistently.</w:t>
            </w:r>
          </w:p>
        </w:tc>
      </w:tr>
      <w:tr w:rsidR="00244D69" w:rsidTr="0001166B">
        <w:trPr>
          <w:trHeight w:val="377"/>
        </w:trPr>
        <w:tc>
          <w:tcPr>
            <w:tcW w:w="9360" w:type="dxa"/>
            <w:gridSpan w:val="3"/>
          </w:tcPr>
          <w:p w:rsidR="00B12B54" w:rsidRPr="008E14D8" w:rsidRDefault="008C3D11"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3"/>
              <w:rPr>
                <w:rFonts w:ascii="Verdana" w:hAnsi="Verdana"/>
                <w:b/>
                <w:bCs/>
                <w:sz w:val="20"/>
                <w:szCs w:val="20"/>
              </w:rPr>
            </w:pPr>
            <w:r>
              <w:rPr>
                <w:rFonts w:ascii="Verdana" w:hAnsi="Verdana"/>
                <w:sz w:val="20"/>
                <w:szCs w:val="20"/>
              </w:rPr>
              <w:t>As part of the annual staff trainings prior to the start of the school year, as well as new hire trainings, all staff are trained on the program's approved behavior management policies and procedures regarding time-out.  The sustained and continuous training of all staff in both CPI and ARC, along with technical assistance as needed, will ensure that the appropriate policies and procedures are being utilized by all staff across all settings.</w:t>
            </w:r>
          </w:p>
          <w:p w:rsidR="00244D69" w:rsidRDefault="009E5C6E" w:rsidP="000A7A8D">
            <w:pPr>
              <w:pStyle w:val="Normal3"/>
              <w:rPr>
                <w:rFonts w:ascii="Verdana" w:hAnsi="Verdana"/>
                <w:sz w:val="20"/>
                <w:szCs w:val="20"/>
              </w:rPr>
            </w:pPr>
          </w:p>
          <w:p w:rsidR="00244D69" w:rsidRDefault="009E5C6E" w:rsidP="000A7A8D">
            <w:pPr>
              <w:pStyle w:val="Normal3"/>
              <w:rPr>
                <w:rFonts w:ascii="Verdana" w:hAnsi="Verdana"/>
                <w:sz w:val="20"/>
                <w:szCs w:val="20"/>
              </w:rPr>
            </w:pPr>
          </w:p>
          <w:p w:rsidR="00244D69" w:rsidRDefault="008C3D11" w:rsidP="000A7A8D">
            <w:pPr>
              <w:pStyle w:val="Normal3"/>
              <w:rPr>
                <w:rFonts w:ascii="Verdana" w:hAnsi="Verdana"/>
                <w:sz w:val="20"/>
                <w:szCs w:val="20"/>
              </w:rPr>
            </w:pPr>
            <w:r>
              <w:rPr>
                <w:rFonts w:ascii="Verdana" w:hAnsi="Verdana"/>
                <w:sz w:val="20"/>
                <w:szCs w:val="20"/>
              </w:rPr>
              <w:t>All student safety plans will be developed using the trauma-informed model and all staff will be trained on those student-specific safety plans at least annually as well as when a plan changes.</w:t>
            </w:r>
          </w:p>
          <w:p w:rsidR="00244D69" w:rsidRDefault="009E5C6E" w:rsidP="000A7A8D">
            <w:pPr>
              <w:pStyle w:val="Normal3"/>
              <w:rPr>
                <w:rFonts w:ascii="Verdana" w:hAnsi="Verdana"/>
                <w:sz w:val="20"/>
                <w:szCs w:val="20"/>
              </w:rPr>
            </w:pPr>
          </w:p>
          <w:p w:rsidR="00244D69" w:rsidRDefault="009E5C6E" w:rsidP="000A7A8D">
            <w:pPr>
              <w:pStyle w:val="Normal3"/>
              <w:rPr>
                <w:rFonts w:ascii="Verdana" w:hAnsi="Verdana"/>
                <w:sz w:val="20"/>
                <w:szCs w:val="20"/>
              </w:rPr>
            </w:pPr>
          </w:p>
          <w:p w:rsidR="00244D69" w:rsidRDefault="008C3D11" w:rsidP="000A7A8D">
            <w:pPr>
              <w:pStyle w:val="Normal3"/>
              <w:rPr>
                <w:rFonts w:ascii="Verdana" w:hAnsi="Verdana"/>
                <w:sz w:val="20"/>
                <w:szCs w:val="20"/>
              </w:rPr>
            </w:pPr>
            <w:r>
              <w:rPr>
                <w:rFonts w:ascii="Verdana" w:hAnsi="Verdana"/>
                <w:sz w:val="20"/>
                <w:szCs w:val="20"/>
              </w:rPr>
              <w:t>Copies of plans are available in each time-out space as well as in individual classrooms</w:t>
            </w:r>
          </w:p>
          <w:p w:rsidR="00244D69" w:rsidRDefault="009E5C6E" w:rsidP="000A7A8D">
            <w:pPr>
              <w:pStyle w:val="Normal3"/>
              <w:rPr>
                <w:rFonts w:ascii="Verdana" w:hAnsi="Verdana"/>
                <w:sz w:val="20"/>
                <w:szCs w:val="20"/>
              </w:rPr>
            </w:pPr>
          </w:p>
          <w:p w:rsidR="00244D69" w:rsidRDefault="009E5C6E" w:rsidP="000A7A8D">
            <w:pPr>
              <w:pStyle w:val="Normal3"/>
              <w:rPr>
                <w:rFonts w:ascii="Verdana" w:hAnsi="Verdana"/>
                <w:sz w:val="20"/>
                <w:szCs w:val="20"/>
              </w:rPr>
            </w:pPr>
          </w:p>
          <w:p w:rsidR="00244D69" w:rsidRDefault="00CB71F5" w:rsidP="000A7A8D">
            <w:pPr>
              <w:pStyle w:val="Normal3"/>
              <w:rPr>
                <w:rFonts w:ascii="Verdana" w:hAnsi="Verdana"/>
                <w:sz w:val="20"/>
                <w:szCs w:val="20"/>
              </w:rPr>
            </w:pPr>
            <w:r>
              <w:rPr>
                <w:rFonts w:ascii="Verdana" w:hAnsi="Verdana"/>
                <w:sz w:val="20"/>
                <w:szCs w:val="20"/>
              </w:rPr>
              <w:t>Staffs are re-trained immediately, if needed, by the manager and agency trainers.</w:t>
            </w:r>
          </w:p>
        </w:tc>
      </w:tr>
      <w:tr w:rsidR="00B12B54" w:rsidRPr="008E14D8" w:rsidTr="008C56C8">
        <w:trPr>
          <w:trHeight w:val="665"/>
        </w:trPr>
        <w:tc>
          <w:tcPr>
            <w:tcW w:w="6828" w:type="dxa"/>
            <w:gridSpan w:val="2"/>
          </w:tcPr>
          <w:p w:rsidR="00B12B54" w:rsidRDefault="008C3D11" w:rsidP="000A7A8D">
            <w:pPr>
              <w:pStyle w:val="Normal3"/>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3"/>
              <w:rPr>
                <w:rFonts w:ascii="Verdana" w:hAnsi="Verdana"/>
                <w:bCs/>
                <w:sz w:val="20"/>
                <w:szCs w:val="20"/>
              </w:rPr>
            </w:pPr>
            <w:r>
              <w:rPr>
                <w:rFonts w:ascii="Verdana" w:hAnsi="Verdana"/>
                <w:bCs/>
                <w:sz w:val="20"/>
                <w:szCs w:val="20"/>
              </w:rPr>
              <w:t xml:space="preserve">Patricia W. Susen, Director and Victoria </w:t>
            </w:r>
            <w:r w:rsidR="00CB71F5">
              <w:rPr>
                <w:rFonts w:ascii="Verdana" w:hAnsi="Verdana"/>
                <w:bCs/>
                <w:sz w:val="20"/>
                <w:szCs w:val="20"/>
              </w:rPr>
              <w:t>Hill, manager</w:t>
            </w:r>
            <w:r>
              <w:rPr>
                <w:rFonts w:ascii="Verdana" w:hAnsi="Verdana"/>
                <w:bCs/>
                <w:sz w:val="20"/>
                <w:szCs w:val="20"/>
              </w:rPr>
              <w:t xml:space="preserve"> of Student Support Services</w:t>
            </w:r>
          </w:p>
        </w:tc>
        <w:tc>
          <w:tcPr>
            <w:tcW w:w="2532" w:type="dxa"/>
          </w:tcPr>
          <w:p w:rsidR="00B12B54" w:rsidRPr="008E14D8" w:rsidRDefault="008C3D11" w:rsidP="000A7A8D">
            <w:pPr>
              <w:pStyle w:val="Normal3"/>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3"/>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3"/>
              <w:rPr>
                <w:rFonts w:ascii="Verdana" w:hAnsi="Verdana"/>
                <w:b/>
                <w:bCs/>
                <w:sz w:val="20"/>
                <w:szCs w:val="20"/>
              </w:rPr>
            </w:pPr>
            <w:r>
              <w:rPr>
                <w:rFonts w:ascii="Verdana" w:hAnsi="Verdana"/>
                <w:sz w:val="20"/>
                <w:szCs w:val="20"/>
              </w:rPr>
              <w:t>Sign-in sheets</w:t>
            </w:r>
          </w:p>
          <w:p w:rsidR="00244D69" w:rsidRDefault="008C3D11" w:rsidP="000A7A8D">
            <w:pPr>
              <w:pStyle w:val="Normal3"/>
              <w:rPr>
                <w:rFonts w:ascii="Verdana" w:hAnsi="Verdana"/>
                <w:sz w:val="20"/>
                <w:szCs w:val="20"/>
              </w:rPr>
            </w:pPr>
            <w:r>
              <w:rPr>
                <w:rFonts w:ascii="Verdana" w:hAnsi="Verdana"/>
                <w:sz w:val="20"/>
                <w:szCs w:val="20"/>
              </w:rPr>
              <w:t>Agendas from trainings</w:t>
            </w:r>
          </w:p>
        </w:tc>
      </w:tr>
      <w:tr w:rsidR="00B12B54" w:rsidRPr="008E14D8" w:rsidTr="0001166B">
        <w:trPr>
          <w:trHeight w:val="359"/>
        </w:trPr>
        <w:tc>
          <w:tcPr>
            <w:tcW w:w="9360" w:type="dxa"/>
            <w:gridSpan w:val="3"/>
          </w:tcPr>
          <w:p w:rsidR="00B12B54" w:rsidRDefault="008C3D11"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3"/>
              <w:rPr>
                <w:rFonts w:ascii="Verdana" w:hAnsi="Verdana"/>
                <w:b/>
                <w:bCs/>
                <w:sz w:val="20"/>
                <w:szCs w:val="20"/>
              </w:rPr>
            </w:pPr>
            <w:r>
              <w:rPr>
                <w:rFonts w:ascii="Verdana" w:hAnsi="Verdana"/>
                <w:sz w:val="20"/>
                <w:szCs w:val="20"/>
              </w:rPr>
              <w:t>The director and the manager conduct regular observations of time-outs as well as review videos of time-outs based on incident reports and re-train as necessary.</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3"/>
            </w:pPr>
            <w:r w:rsidRPr="008E14D8">
              <w:rPr>
                <w:rFonts w:ascii="Verdana" w:hAnsi="Verdana"/>
                <w:sz w:val="20"/>
                <w:szCs w:val="20"/>
              </w:rPr>
              <w:t>CORRECTIVE ACTION PLAN APPROVAL SECTION</w:t>
            </w:r>
          </w:p>
        </w:tc>
      </w:tr>
      <w:tr w:rsidR="00B12B54" w:rsidRPr="008E14D8" w:rsidTr="00CB71F5">
        <w:trPr>
          <w:trHeight w:val="647"/>
        </w:trPr>
        <w:tc>
          <w:tcPr>
            <w:tcW w:w="3708" w:type="dxa"/>
          </w:tcPr>
          <w:p w:rsidR="00B12B54" w:rsidRDefault="008C3D11" w:rsidP="000A7A8D">
            <w:pPr>
              <w:pStyle w:val="Normal3"/>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3"/>
              <w:rPr>
                <w:rFonts w:ascii="Verdana" w:hAnsi="Verdana"/>
                <w:b/>
                <w:bCs/>
                <w:sz w:val="20"/>
                <w:szCs w:val="20"/>
              </w:rPr>
            </w:pPr>
            <w:r w:rsidRPr="00754750">
              <w:rPr>
                <w:rFonts w:ascii="Verdana" w:hAnsi="Verdana"/>
                <w:bCs/>
                <w:sz w:val="20"/>
                <w:szCs w:val="20"/>
              </w:rPr>
              <w:t>PS 9.1(a) Student Separation Resulting from Behavior Management</w:t>
            </w:r>
            <w:r>
              <w:rPr>
                <w:rFonts w:ascii="Verdana" w:hAnsi="Verdana"/>
                <w:b/>
                <w:bCs/>
                <w:sz w:val="20"/>
                <w:szCs w:val="20"/>
              </w:rPr>
              <w:t xml:space="preserve"> </w:t>
            </w:r>
          </w:p>
        </w:tc>
        <w:tc>
          <w:tcPr>
            <w:tcW w:w="5652" w:type="dxa"/>
            <w:gridSpan w:val="2"/>
          </w:tcPr>
          <w:p w:rsidR="00B12B54" w:rsidRPr="008E14D8" w:rsidRDefault="008C3D11"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C3D11"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3"/>
              <w:rPr>
                <w:rFonts w:ascii="Verdana" w:hAnsi="Verdana"/>
                <w:b/>
                <w:bCs/>
                <w:sz w:val="20"/>
                <w:szCs w:val="20"/>
              </w:rPr>
            </w:pPr>
            <w:r>
              <w:rPr>
                <w:rFonts w:ascii="Verdana" w:hAnsi="Verdana"/>
                <w:b/>
                <w:bCs/>
                <w:sz w:val="20"/>
                <w:szCs w:val="20"/>
              </w:rPr>
              <w:t xml:space="preserve">Basis for Decision:  </w:t>
            </w:r>
          </w:p>
          <w:p w:rsidR="00B12B54" w:rsidRPr="00177942" w:rsidRDefault="008C3D11" w:rsidP="000A7A8D">
            <w:pPr>
              <w:pStyle w:val="Normal3"/>
              <w:rPr>
                <w:rFonts w:ascii="Verdana" w:hAnsi="Verdana"/>
                <w:bCs/>
                <w:sz w:val="20"/>
                <w:szCs w:val="20"/>
              </w:rPr>
            </w:pPr>
            <w:r>
              <w:rPr>
                <w:rFonts w:ascii="Verdana" w:hAnsi="Verdana"/>
                <w:bCs/>
                <w:sz w:val="20"/>
                <w:szCs w:val="20"/>
              </w:rPr>
              <w:t>Tri-County's currently approved behavior management policy does not refer to Crisis Prevention Intervention (CPI) or Attachment, Self-Regulation and Competency Clinical Services (ARC) implementation in its time out procedures.</w:t>
            </w:r>
          </w:p>
        </w:tc>
      </w:tr>
      <w:tr w:rsidR="00B12B54" w:rsidRPr="00177942" w:rsidTr="0001166B">
        <w:trPr>
          <w:trHeight w:val="350"/>
        </w:trPr>
        <w:tc>
          <w:tcPr>
            <w:tcW w:w="9360" w:type="dxa"/>
            <w:gridSpan w:val="3"/>
          </w:tcPr>
          <w:p w:rsidR="00B12B54" w:rsidRDefault="008C3D11" w:rsidP="000A7A8D">
            <w:pPr>
              <w:pStyle w:val="Normal3"/>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C3D11" w:rsidP="000A7A8D">
            <w:pPr>
              <w:pStyle w:val="Normal3"/>
              <w:rPr>
                <w:rFonts w:ascii="Verdana" w:hAnsi="Verdana"/>
                <w:sz w:val="20"/>
                <w:szCs w:val="20"/>
              </w:rPr>
            </w:pPr>
            <w:r>
              <w:rPr>
                <w:rFonts w:ascii="Verdana" w:hAnsi="Verdana"/>
                <w:bCs/>
                <w:sz w:val="20"/>
                <w:szCs w:val="20"/>
              </w:rPr>
              <w:t>CPI and ARC are not included in Tri-County's currently approved behavior management policy regarding time out. The school's updated behavior management policy and procedures must be submitted for ESE approval prior to staff training.</w:t>
            </w:r>
          </w:p>
        </w:tc>
      </w:tr>
      <w:tr w:rsidR="00B12B54" w:rsidRPr="008E14D8" w:rsidTr="0001166B">
        <w:trPr>
          <w:trHeight w:val="350"/>
        </w:trPr>
        <w:tc>
          <w:tcPr>
            <w:tcW w:w="9360" w:type="dxa"/>
            <w:gridSpan w:val="3"/>
          </w:tcPr>
          <w:p w:rsidR="00B12B54" w:rsidRDefault="008C3D11"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3"/>
              <w:rPr>
                <w:rFonts w:ascii="Verdana" w:hAnsi="Verdana"/>
                <w:b/>
                <w:bCs/>
                <w:sz w:val="20"/>
                <w:szCs w:val="20"/>
              </w:rPr>
            </w:pPr>
            <w:r>
              <w:rPr>
                <w:rFonts w:ascii="Verdana" w:hAnsi="Verdana"/>
                <w:sz w:val="20"/>
                <w:szCs w:val="20"/>
              </w:rPr>
              <w:t>For the 12/09/2015 Progress Report, Tri-County Schools must submit an updated Behavior Management Policy that includes the new procedures regarding time out OR a revised policy which will go into effect on January 1, 2016 and is in compliance with the revised physical Restraint Regulations; and 2) Tri-County Schools must define "regular" observations and submit a copy of the tracking mechanism used to track the regular review of student time-outs and video monitoring.</w:t>
            </w:r>
          </w:p>
        </w:tc>
      </w:tr>
      <w:tr w:rsidR="00B12B54" w:rsidRPr="008E14D8" w:rsidTr="0001166B">
        <w:trPr>
          <w:trHeight w:val="350"/>
        </w:trPr>
        <w:tc>
          <w:tcPr>
            <w:tcW w:w="9360" w:type="dxa"/>
            <w:gridSpan w:val="3"/>
          </w:tcPr>
          <w:p w:rsidR="00B12B54" w:rsidRDefault="008C3D11" w:rsidP="000A7A8D">
            <w:pPr>
              <w:pStyle w:val="Normal3"/>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3"/>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Pr="008E14D8" w:rsidRDefault="009E5C6E" w:rsidP="00792F17">
      <w:pPr>
        <w:pStyle w:val="Normal3"/>
        <w:rPr>
          <w:rFonts w:ascii="Verdana" w:hAnsi="Verdana"/>
          <w:sz w:val="20"/>
          <w:szCs w:val="20"/>
        </w:rPr>
      </w:pPr>
    </w:p>
    <w:p w:rsidR="00B12B54" w:rsidRDefault="009E5C6E">
      <w:pPr>
        <w:pStyle w:val="Normal3"/>
        <w:sectPr w:rsidR="00B12B54" w:rsidSect="00244D6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080" w:bottom="1440" w:left="1800" w:header="720" w:footer="720" w:gutter="0"/>
          <w:cols w:space="720"/>
          <w:docGrid w:linePitch="360"/>
        </w:sectPr>
      </w:pPr>
    </w:p>
    <w:p w:rsidR="00B12B54" w:rsidRPr="008E14D8" w:rsidRDefault="008C3D11" w:rsidP="00792F17">
      <w:pPr>
        <w:pStyle w:val="Normal4"/>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4"/>
            </w:pPr>
            <w:r w:rsidRPr="008E14D8">
              <w:t>PROGRAM REVIEW</w:t>
            </w:r>
          </w:p>
          <w:p w:rsidR="00B12B54" w:rsidRPr="008E14D8" w:rsidRDefault="008C3D11" w:rsidP="000A7A8D">
            <w:pPr>
              <w:pStyle w:val="Normal4"/>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4"/>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300"/>
        <w:gridCol w:w="2532"/>
      </w:tblGrid>
      <w:tr w:rsidR="00B12B54" w:rsidRPr="008E14D8" w:rsidTr="008C56C8">
        <w:trPr>
          <w:trHeight w:val="458"/>
        </w:trPr>
        <w:tc>
          <w:tcPr>
            <w:tcW w:w="6828" w:type="dxa"/>
            <w:gridSpan w:val="2"/>
          </w:tcPr>
          <w:p w:rsidR="00B12B54" w:rsidRPr="008E14D8" w:rsidRDefault="008C3D11" w:rsidP="000A7A8D">
            <w:pPr>
              <w:pStyle w:val="Normal4"/>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4"/>
              <w:rPr>
                <w:rFonts w:ascii="Verdana" w:hAnsi="Verdana"/>
                <w:bCs/>
                <w:sz w:val="20"/>
                <w:szCs w:val="20"/>
              </w:rPr>
            </w:pPr>
            <w:r w:rsidRPr="00754750">
              <w:rPr>
                <w:rFonts w:ascii="Verdana" w:hAnsi="Verdana"/>
                <w:bCs/>
                <w:sz w:val="20"/>
                <w:szCs w:val="20"/>
              </w:rPr>
              <w:t>PS 9.4 Physical Restraint (Day programs only)</w:t>
            </w:r>
          </w:p>
        </w:tc>
        <w:tc>
          <w:tcPr>
            <w:tcW w:w="2532" w:type="dxa"/>
          </w:tcPr>
          <w:p w:rsidR="00B12B54" w:rsidRPr="008E14D8" w:rsidRDefault="008C3D11" w:rsidP="000A7A8D">
            <w:pPr>
              <w:pStyle w:val="Normal4"/>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4"/>
              <w:rPr>
                <w:rFonts w:ascii="Verdana" w:hAnsi="Verdana"/>
                <w:b/>
                <w:bCs/>
                <w:sz w:val="20"/>
                <w:szCs w:val="20"/>
              </w:rPr>
            </w:pPr>
            <w:r>
              <w:rPr>
                <w:rFonts w:ascii="Verdana" w:hAnsi="Verdana"/>
                <w:sz w:val="20"/>
                <w:szCs w:val="20"/>
              </w:rPr>
              <w:t>Not Implemented</w:t>
            </w:r>
          </w:p>
        </w:tc>
      </w:tr>
      <w:tr w:rsidR="00257B08" w:rsidRPr="008E14D8" w:rsidTr="0001166B">
        <w:trPr>
          <w:trHeight w:val="422"/>
        </w:trPr>
        <w:tc>
          <w:tcPr>
            <w:tcW w:w="9360" w:type="dxa"/>
            <w:gridSpan w:val="3"/>
          </w:tcPr>
          <w:p w:rsidR="00257B08" w:rsidRDefault="008C3D11" w:rsidP="000A7A8D">
            <w:pPr>
              <w:pStyle w:val="Normal4"/>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4"/>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4"/>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4"/>
              <w:rPr>
                <w:rFonts w:ascii="Verdana" w:hAnsi="Verdana"/>
                <w:sz w:val="20"/>
                <w:szCs w:val="20"/>
              </w:rPr>
            </w:pPr>
            <w:r>
              <w:rPr>
                <w:rFonts w:ascii="Verdana" w:hAnsi="Verdana"/>
                <w:sz w:val="20"/>
                <w:szCs w:val="20"/>
              </w:rPr>
              <w:t>A review of documentation and student records indicated that Tri-County school does not annually obtain parent/guardian consent to the implementation of restraint pursuant to the program's policy.</w:t>
            </w:r>
          </w:p>
        </w:tc>
      </w:tr>
      <w:tr w:rsidR="00244D69" w:rsidTr="0001166B">
        <w:trPr>
          <w:trHeight w:val="377"/>
        </w:trPr>
        <w:tc>
          <w:tcPr>
            <w:tcW w:w="9360" w:type="dxa"/>
            <w:gridSpan w:val="3"/>
          </w:tcPr>
          <w:p w:rsidR="00B12B54" w:rsidRPr="008E14D8" w:rsidRDefault="008C3D11" w:rsidP="000A7A8D">
            <w:pPr>
              <w:pStyle w:val="Normal4"/>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4"/>
              <w:rPr>
                <w:rFonts w:ascii="Verdana" w:hAnsi="Verdana"/>
                <w:b/>
                <w:bCs/>
                <w:sz w:val="20"/>
                <w:szCs w:val="20"/>
              </w:rPr>
            </w:pPr>
            <w:r>
              <w:rPr>
                <w:rFonts w:ascii="Verdana" w:hAnsi="Verdana"/>
                <w:sz w:val="20"/>
                <w:szCs w:val="20"/>
              </w:rPr>
              <w:t>Tri-County Schools has reviewed and revised the physical restraint policy and the related consent form that is sent as part of the "Welcome Back" packet to the parents/guardians of returning students annually as well as part of the intake packet for new students.  This signed form is filed in each student's record.</w:t>
            </w:r>
          </w:p>
          <w:p w:rsidR="00244D69" w:rsidRDefault="009E5C6E" w:rsidP="000A7A8D">
            <w:pPr>
              <w:pStyle w:val="Normal4"/>
              <w:rPr>
                <w:rFonts w:ascii="Verdana" w:hAnsi="Verdana"/>
                <w:sz w:val="20"/>
                <w:szCs w:val="20"/>
              </w:rPr>
            </w:pPr>
          </w:p>
          <w:p w:rsidR="00244D69" w:rsidRDefault="008C3D11" w:rsidP="000A7A8D">
            <w:pPr>
              <w:pStyle w:val="Normal4"/>
              <w:rPr>
                <w:rFonts w:ascii="Verdana" w:hAnsi="Verdana"/>
                <w:sz w:val="20"/>
                <w:szCs w:val="20"/>
              </w:rPr>
            </w:pPr>
            <w:r>
              <w:rPr>
                <w:rFonts w:ascii="Verdana" w:hAnsi="Verdana"/>
                <w:sz w:val="20"/>
                <w:szCs w:val="20"/>
              </w:rPr>
              <w:t xml:space="preserve">Office </w:t>
            </w:r>
            <w:r w:rsidR="00CB71F5">
              <w:rPr>
                <w:rFonts w:ascii="Verdana" w:hAnsi="Verdana"/>
                <w:sz w:val="20"/>
                <w:szCs w:val="20"/>
              </w:rPr>
              <w:t>staffs track</w:t>
            </w:r>
            <w:r>
              <w:rPr>
                <w:rFonts w:ascii="Verdana" w:hAnsi="Verdana"/>
                <w:sz w:val="20"/>
                <w:szCs w:val="20"/>
              </w:rPr>
              <w:t xml:space="preserve"> the return of the consent form on a monitoring chart and notify the guidance department of the return of the form.</w:t>
            </w:r>
          </w:p>
          <w:p w:rsidR="00244D69" w:rsidRDefault="009E5C6E" w:rsidP="000A7A8D">
            <w:pPr>
              <w:pStyle w:val="Normal4"/>
              <w:rPr>
                <w:rFonts w:ascii="Verdana" w:hAnsi="Verdana"/>
                <w:sz w:val="20"/>
                <w:szCs w:val="20"/>
              </w:rPr>
            </w:pPr>
          </w:p>
          <w:p w:rsidR="00244D69" w:rsidRDefault="00CB71F5" w:rsidP="000A7A8D">
            <w:pPr>
              <w:pStyle w:val="Normal4"/>
              <w:rPr>
                <w:rFonts w:ascii="Verdana" w:hAnsi="Verdana"/>
                <w:sz w:val="20"/>
                <w:szCs w:val="20"/>
              </w:rPr>
            </w:pPr>
            <w:r>
              <w:rPr>
                <w:rFonts w:ascii="Verdana" w:hAnsi="Verdana"/>
                <w:sz w:val="20"/>
                <w:szCs w:val="20"/>
              </w:rPr>
              <w:t>Staffs are</w:t>
            </w:r>
            <w:r w:rsidR="008C3D11">
              <w:rPr>
                <w:rFonts w:ascii="Verdana" w:hAnsi="Verdana"/>
                <w:sz w:val="20"/>
                <w:szCs w:val="20"/>
              </w:rPr>
              <w:t xml:space="preserve"> notified of the consent and any special circumstances related to restraints for specific students.</w:t>
            </w:r>
          </w:p>
        </w:tc>
      </w:tr>
      <w:tr w:rsidR="00B12B54" w:rsidRPr="008E14D8" w:rsidTr="008C56C8">
        <w:trPr>
          <w:trHeight w:val="665"/>
        </w:trPr>
        <w:tc>
          <w:tcPr>
            <w:tcW w:w="6828" w:type="dxa"/>
            <w:gridSpan w:val="2"/>
          </w:tcPr>
          <w:p w:rsidR="00B12B54" w:rsidRDefault="008C3D11" w:rsidP="000A7A8D">
            <w:pPr>
              <w:pStyle w:val="Normal4"/>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4"/>
              <w:rPr>
                <w:rFonts w:ascii="Verdana" w:hAnsi="Verdana"/>
                <w:bCs/>
                <w:sz w:val="20"/>
                <w:szCs w:val="20"/>
              </w:rPr>
            </w:pPr>
            <w:r>
              <w:rPr>
                <w:rFonts w:ascii="Verdana" w:hAnsi="Verdana"/>
                <w:bCs/>
                <w:sz w:val="20"/>
                <w:szCs w:val="20"/>
              </w:rPr>
              <w:t>Patricia W.Susen, Director and Victoria Hill, Manager of Student Support Services</w:t>
            </w:r>
          </w:p>
        </w:tc>
        <w:tc>
          <w:tcPr>
            <w:tcW w:w="2532" w:type="dxa"/>
          </w:tcPr>
          <w:p w:rsidR="00B12B54" w:rsidRPr="008E14D8" w:rsidRDefault="008C3D11" w:rsidP="000A7A8D">
            <w:pPr>
              <w:pStyle w:val="Normal4"/>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4"/>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4"/>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4"/>
              <w:rPr>
                <w:rFonts w:ascii="Verdana" w:hAnsi="Verdana"/>
                <w:b/>
                <w:bCs/>
                <w:sz w:val="20"/>
                <w:szCs w:val="20"/>
              </w:rPr>
            </w:pPr>
            <w:r>
              <w:rPr>
                <w:rFonts w:ascii="Verdana" w:hAnsi="Verdana"/>
                <w:sz w:val="20"/>
                <w:szCs w:val="20"/>
              </w:rPr>
              <w:t>Copy of the form</w:t>
            </w:r>
          </w:p>
          <w:p w:rsidR="00244D69" w:rsidRDefault="008C3D11" w:rsidP="000A7A8D">
            <w:pPr>
              <w:pStyle w:val="Normal4"/>
              <w:rPr>
                <w:rFonts w:ascii="Verdana" w:hAnsi="Verdana"/>
                <w:sz w:val="20"/>
                <w:szCs w:val="20"/>
              </w:rPr>
            </w:pPr>
            <w:r>
              <w:rPr>
                <w:rFonts w:ascii="Verdana" w:hAnsi="Verdana"/>
                <w:sz w:val="20"/>
                <w:szCs w:val="20"/>
              </w:rPr>
              <w:t>Copy of the revised policy</w:t>
            </w:r>
          </w:p>
        </w:tc>
      </w:tr>
      <w:tr w:rsidR="00B12B54" w:rsidRPr="008E14D8" w:rsidTr="0001166B">
        <w:trPr>
          <w:trHeight w:val="359"/>
        </w:trPr>
        <w:tc>
          <w:tcPr>
            <w:tcW w:w="9360" w:type="dxa"/>
            <w:gridSpan w:val="3"/>
          </w:tcPr>
          <w:p w:rsidR="00B12B54" w:rsidRDefault="008C3D11" w:rsidP="000A7A8D">
            <w:pPr>
              <w:pStyle w:val="Normal4"/>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4"/>
              <w:rPr>
                <w:rFonts w:ascii="Verdana" w:hAnsi="Verdana"/>
                <w:b/>
                <w:bCs/>
                <w:sz w:val="20"/>
                <w:szCs w:val="20"/>
              </w:rPr>
            </w:pPr>
            <w:r>
              <w:rPr>
                <w:rFonts w:ascii="Verdana" w:hAnsi="Verdana"/>
                <w:sz w:val="20"/>
                <w:szCs w:val="20"/>
              </w:rPr>
              <w:t>The guidance department and manager review the tracking/monitoring form weekly to ensure that all students have the appropriate consent prior to using a restraint.</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4"/>
            </w:pPr>
            <w:r w:rsidRPr="008E14D8">
              <w:rPr>
                <w:rFonts w:ascii="Verdana" w:hAnsi="Verdana"/>
                <w:sz w:val="20"/>
                <w:szCs w:val="20"/>
              </w:rPr>
              <w:t>CORRECTIVE ACTION PLAN APPROVAL SECTION</w:t>
            </w:r>
          </w:p>
        </w:tc>
      </w:tr>
      <w:tr w:rsidR="00B12B54" w:rsidRPr="008E14D8" w:rsidTr="00CB71F5">
        <w:trPr>
          <w:trHeight w:val="647"/>
        </w:trPr>
        <w:tc>
          <w:tcPr>
            <w:tcW w:w="3528" w:type="dxa"/>
          </w:tcPr>
          <w:p w:rsidR="00B12B54" w:rsidRDefault="008C3D11" w:rsidP="000A7A8D">
            <w:pPr>
              <w:pStyle w:val="Normal4"/>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4"/>
              <w:rPr>
                <w:rFonts w:ascii="Verdana" w:hAnsi="Verdana"/>
                <w:b/>
                <w:bCs/>
                <w:sz w:val="20"/>
                <w:szCs w:val="20"/>
              </w:rPr>
            </w:pPr>
            <w:r w:rsidRPr="00754750">
              <w:rPr>
                <w:rFonts w:ascii="Verdana" w:hAnsi="Verdana"/>
                <w:bCs/>
                <w:sz w:val="20"/>
                <w:szCs w:val="20"/>
              </w:rPr>
              <w:t>PS 9.4 Physical Restraint (Day programs only)</w:t>
            </w:r>
            <w:r>
              <w:rPr>
                <w:rFonts w:ascii="Verdana" w:hAnsi="Verdana"/>
                <w:b/>
                <w:bCs/>
                <w:sz w:val="20"/>
                <w:szCs w:val="20"/>
              </w:rPr>
              <w:t xml:space="preserve"> </w:t>
            </w:r>
          </w:p>
        </w:tc>
        <w:tc>
          <w:tcPr>
            <w:tcW w:w="5832" w:type="dxa"/>
            <w:gridSpan w:val="2"/>
          </w:tcPr>
          <w:p w:rsidR="00B12B54" w:rsidRPr="008E14D8" w:rsidRDefault="008C3D11" w:rsidP="009C24A6">
            <w:pPr>
              <w:pStyle w:val="Normal4"/>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C3D11" w:rsidP="00355BD6">
            <w:pPr>
              <w:pStyle w:val="Normal4"/>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4"/>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4"/>
              <w:rPr>
                <w:rFonts w:ascii="Verdana" w:hAnsi="Verdana"/>
                <w:b/>
                <w:bCs/>
                <w:sz w:val="20"/>
                <w:szCs w:val="20"/>
              </w:rPr>
            </w:pPr>
            <w:r>
              <w:rPr>
                <w:rFonts w:ascii="Verdana" w:hAnsi="Verdana"/>
                <w:b/>
                <w:bCs/>
                <w:sz w:val="20"/>
                <w:szCs w:val="20"/>
              </w:rPr>
              <w:t xml:space="preserve">Basis for Decision:  </w:t>
            </w:r>
          </w:p>
          <w:p w:rsidR="00B12B54" w:rsidRPr="00177942" w:rsidRDefault="008C3D11" w:rsidP="000A7A8D">
            <w:pPr>
              <w:pStyle w:val="Normal4"/>
              <w:rPr>
                <w:rFonts w:ascii="Verdana" w:hAnsi="Verdana"/>
                <w:bCs/>
                <w:sz w:val="20"/>
                <w:szCs w:val="20"/>
              </w:rPr>
            </w:pPr>
            <w:r>
              <w:rPr>
                <w:rFonts w:ascii="Verdana" w:hAnsi="Verdana"/>
                <w:bCs/>
                <w:sz w:val="20"/>
                <w:szCs w:val="20"/>
              </w:rPr>
              <w:t>Tri-County's Physical Restraint policy must be updated to be in compliance with the Physical Restraint regulations effective January 1, 2016.</w:t>
            </w:r>
          </w:p>
        </w:tc>
      </w:tr>
      <w:tr w:rsidR="00B12B54" w:rsidRPr="00177942" w:rsidTr="0001166B">
        <w:trPr>
          <w:trHeight w:val="350"/>
        </w:trPr>
        <w:tc>
          <w:tcPr>
            <w:tcW w:w="9360" w:type="dxa"/>
            <w:gridSpan w:val="3"/>
          </w:tcPr>
          <w:p w:rsidR="00B12B54" w:rsidRDefault="008C3D11" w:rsidP="000A7A8D">
            <w:pPr>
              <w:pStyle w:val="Normal4"/>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C3D11" w:rsidP="000A7A8D">
            <w:pPr>
              <w:pStyle w:val="Normal4"/>
              <w:rPr>
                <w:rFonts w:ascii="Verdana" w:hAnsi="Verdana"/>
                <w:sz w:val="20"/>
                <w:szCs w:val="20"/>
              </w:rPr>
            </w:pPr>
            <w:r>
              <w:rPr>
                <w:rFonts w:ascii="Verdana" w:hAnsi="Verdana"/>
                <w:bCs/>
                <w:sz w:val="20"/>
                <w:szCs w:val="20"/>
              </w:rPr>
              <w:t>Tri-County must submit an updated Physical Restraint policy in accordance with the regulations effective January 1, 2016. Tri-County must provide staff training in this updated policy once it is approved by ESE.</w:t>
            </w:r>
          </w:p>
        </w:tc>
      </w:tr>
      <w:tr w:rsidR="00B12B54" w:rsidRPr="008E14D8" w:rsidTr="0001166B">
        <w:trPr>
          <w:trHeight w:val="350"/>
        </w:trPr>
        <w:tc>
          <w:tcPr>
            <w:tcW w:w="9360" w:type="dxa"/>
            <w:gridSpan w:val="3"/>
          </w:tcPr>
          <w:p w:rsidR="00B12B54" w:rsidRDefault="008C3D11" w:rsidP="000A7A8D">
            <w:pPr>
              <w:pStyle w:val="Normal4"/>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4"/>
              <w:rPr>
                <w:rFonts w:ascii="Verdana" w:hAnsi="Verdana"/>
                <w:b/>
                <w:bCs/>
                <w:sz w:val="20"/>
                <w:szCs w:val="20"/>
              </w:rPr>
            </w:pPr>
            <w:r>
              <w:rPr>
                <w:rFonts w:ascii="Verdana" w:hAnsi="Verdana"/>
                <w:sz w:val="20"/>
                <w:szCs w:val="20"/>
              </w:rPr>
              <w:t>For 02/01/2016, Tri County must submit an updated Physical Restraint Policy and Procedure that is in compliance with the Physical Restraint regulations effective January 1, 2016. Tri-County must also submit a calendar of scheduled trainings for staff regarding these new restraint procedures.</w:t>
            </w:r>
          </w:p>
        </w:tc>
      </w:tr>
      <w:tr w:rsidR="00244D69" w:rsidTr="0001166B">
        <w:trPr>
          <w:trHeight w:val="350"/>
        </w:trPr>
        <w:tc>
          <w:tcPr>
            <w:tcW w:w="9360" w:type="dxa"/>
            <w:gridSpan w:val="3"/>
          </w:tcPr>
          <w:p w:rsidR="00B12B54" w:rsidRDefault="008C3D11" w:rsidP="000A7A8D">
            <w:pPr>
              <w:pStyle w:val="Normal4"/>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244D69" w:rsidRDefault="008C3D11" w:rsidP="000A7A8D">
            <w:pPr>
              <w:pStyle w:val="Normal4"/>
              <w:tabs>
                <w:tab w:val="left" w:pos="2772"/>
              </w:tabs>
              <w:rPr>
                <w:rFonts w:ascii="Verdana" w:hAnsi="Verdana"/>
                <w:bCs/>
                <w:sz w:val="20"/>
                <w:szCs w:val="20"/>
              </w:rPr>
            </w:pPr>
            <w:r>
              <w:rPr>
                <w:rFonts w:ascii="Verdana" w:hAnsi="Verdana"/>
                <w:bCs/>
                <w:sz w:val="20"/>
                <w:szCs w:val="20"/>
              </w:rPr>
              <w:t>02/01/2016</w:t>
            </w:r>
            <w:r w:rsidRPr="00692C8A">
              <w:rPr>
                <w:rFonts w:ascii="Verdana" w:hAnsi="Verdana"/>
                <w:bCs/>
                <w:sz w:val="20"/>
                <w:szCs w:val="20"/>
              </w:rPr>
              <w:br/>
            </w:r>
          </w:p>
        </w:tc>
      </w:tr>
    </w:tbl>
    <w:p w:rsidR="00B12B54" w:rsidRDefault="009E5C6E">
      <w:pPr>
        <w:pStyle w:val="Normal4"/>
        <w:sectPr w:rsidR="00B12B54" w:rsidSect="00244D69">
          <w:headerReference w:type="even" r:id="rId36"/>
          <w:headerReference w:type="default" r:id="rId37"/>
          <w:footerReference w:type="even" r:id="rId38"/>
          <w:footerReference w:type="default" r:id="rId39"/>
          <w:headerReference w:type="first" r:id="rId40"/>
          <w:footerReference w:type="first" r:id="rId41"/>
          <w:type w:val="continuous"/>
          <w:pgSz w:w="12240" w:h="15840"/>
          <w:pgMar w:top="1440" w:right="1080" w:bottom="1440" w:left="1800" w:header="720" w:footer="720" w:gutter="0"/>
          <w:cols w:space="720"/>
          <w:docGrid w:linePitch="360"/>
        </w:sectPr>
      </w:pPr>
    </w:p>
    <w:p w:rsidR="00B12B54" w:rsidRPr="00CB71F5" w:rsidRDefault="008C3D11" w:rsidP="00792F17">
      <w:pPr>
        <w:pStyle w:val="Normal5"/>
        <w:rPr>
          <w:rFonts w:ascii="Verdana" w:hAnsi="Verdana"/>
          <w:sz w:val="2"/>
          <w:szCs w:val="2"/>
        </w:rPr>
      </w:pPr>
      <w:r w:rsidRPr="00CB71F5">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5"/>
            </w:pPr>
            <w:r w:rsidRPr="008E14D8">
              <w:t>PROGRAM REVIEW</w:t>
            </w:r>
          </w:p>
          <w:p w:rsidR="00B12B54" w:rsidRPr="008E14D8" w:rsidRDefault="008C3D11" w:rsidP="000A7A8D">
            <w:pPr>
              <w:pStyle w:val="Normal5"/>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5"/>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2940"/>
        <w:gridCol w:w="2532"/>
      </w:tblGrid>
      <w:tr w:rsidR="00B12B54" w:rsidRPr="008E14D8" w:rsidTr="008C56C8">
        <w:trPr>
          <w:trHeight w:val="458"/>
        </w:trPr>
        <w:tc>
          <w:tcPr>
            <w:tcW w:w="6828" w:type="dxa"/>
            <w:gridSpan w:val="2"/>
          </w:tcPr>
          <w:p w:rsidR="00B12B54" w:rsidRPr="008E14D8" w:rsidRDefault="008C3D11" w:rsidP="000A7A8D">
            <w:pPr>
              <w:pStyle w:val="Normal5"/>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5"/>
              <w:rPr>
                <w:rFonts w:ascii="Verdana" w:hAnsi="Verdana"/>
                <w:bCs/>
                <w:sz w:val="20"/>
                <w:szCs w:val="20"/>
              </w:rPr>
            </w:pPr>
            <w:r w:rsidRPr="00754750">
              <w:rPr>
                <w:rFonts w:ascii="Verdana" w:hAnsi="Verdana"/>
                <w:bCs/>
                <w:sz w:val="20"/>
                <w:szCs w:val="20"/>
              </w:rPr>
              <w:t>PS 12.1 New Staff Orientation and Training</w:t>
            </w:r>
          </w:p>
        </w:tc>
        <w:tc>
          <w:tcPr>
            <w:tcW w:w="2532" w:type="dxa"/>
          </w:tcPr>
          <w:p w:rsidR="00B12B54" w:rsidRPr="008E14D8" w:rsidRDefault="008C3D11" w:rsidP="000A7A8D">
            <w:pPr>
              <w:pStyle w:val="Normal5"/>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5"/>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5"/>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5"/>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5"/>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5"/>
              <w:rPr>
                <w:rFonts w:ascii="Verdana" w:hAnsi="Verdana"/>
                <w:sz w:val="20"/>
                <w:szCs w:val="20"/>
              </w:rPr>
            </w:pPr>
            <w:r>
              <w:rPr>
                <w:rFonts w:ascii="Verdana" w:hAnsi="Verdana"/>
                <w:sz w:val="20"/>
                <w:szCs w:val="20"/>
              </w:rPr>
              <w:t xml:space="preserve">Interviews with staff and administrators indicated that newly hired </w:t>
            </w:r>
            <w:r w:rsidR="00CB71F5">
              <w:rPr>
                <w:rFonts w:ascii="Verdana" w:hAnsi="Verdana"/>
                <w:sz w:val="20"/>
                <w:szCs w:val="20"/>
              </w:rPr>
              <w:t>staffs are</w:t>
            </w:r>
            <w:r>
              <w:rPr>
                <w:rFonts w:ascii="Verdana" w:hAnsi="Verdana"/>
                <w:sz w:val="20"/>
                <w:szCs w:val="20"/>
              </w:rPr>
              <w:t xml:space="preserve"> not assigned to direct care duties </w:t>
            </w:r>
            <w:r w:rsidR="00CB71F5">
              <w:rPr>
                <w:rFonts w:ascii="Verdana" w:hAnsi="Verdana"/>
                <w:sz w:val="20"/>
                <w:szCs w:val="20"/>
              </w:rPr>
              <w:t>until they</w:t>
            </w:r>
            <w:r>
              <w:rPr>
                <w:rFonts w:ascii="Verdana" w:hAnsi="Verdana"/>
                <w:sz w:val="20"/>
                <w:szCs w:val="20"/>
              </w:rPr>
              <w:t xml:space="preserve"> have received all mandated trainings, but implementation of the trainings was not documented by the school.</w:t>
            </w:r>
          </w:p>
        </w:tc>
      </w:tr>
      <w:tr w:rsidR="00244D69" w:rsidTr="0001166B">
        <w:trPr>
          <w:trHeight w:val="377"/>
        </w:trPr>
        <w:tc>
          <w:tcPr>
            <w:tcW w:w="9360" w:type="dxa"/>
            <w:gridSpan w:val="3"/>
          </w:tcPr>
          <w:p w:rsidR="00B12B54" w:rsidRPr="008E14D8" w:rsidRDefault="008C3D11" w:rsidP="000A7A8D">
            <w:pPr>
              <w:pStyle w:val="Normal5"/>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5"/>
              <w:rPr>
                <w:rFonts w:ascii="Verdana" w:hAnsi="Verdana"/>
                <w:b/>
                <w:bCs/>
                <w:sz w:val="20"/>
                <w:szCs w:val="20"/>
              </w:rPr>
            </w:pPr>
            <w:r>
              <w:rPr>
                <w:rFonts w:ascii="Verdana" w:hAnsi="Verdana"/>
                <w:sz w:val="20"/>
                <w:szCs w:val="20"/>
              </w:rPr>
              <w:t xml:space="preserve">Tri-County Schools provides all of the required trainings to staff annually as part of the regularly scheduled trainings at </w:t>
            </w:r>
            <w:r w:rsidR="00CB71F5">
              <w:rPr>
                <w:rFonts w:ascii="Verdana" w:hAnsi="Verdana"/>
                <w:sz w:val="20"/>
                <w:szCs w:val="20"/>
              </w:rPr>
              <w:t>the beginning</w:t>
            </w:r>
            <w:r>
              <w:rPr>
                <w:rFonts w:ascii="Verdana" w:hAnsi="Verdana"/>
                <w:sz w:val="20"/>
                <w:szCs w:val="20"/>
              </w:rPr>
              <w:t xml:space="preserve"> of each school year.  </w:t>
            </w:r>
            <w:r w:rsidR="00CB71F5">
              <w:rPr>
                <w:rFonts w:ascii="Verdana" w:hAnsi="Verdana"/>
                <w:sz w:val="20"/>
                <w:szCs w:val="20"/>
              </w:rPr>
              <w:t>These trainings are also provided to new staff and are offered monthly to ensure that all staffs have been appropriately trained prior to being assigned to any direct care duties.</w:t>
            </w:r>
          </w:p>
          <w:p w:rsidR="00244D69" w:rsidRDefault="009E5C6E" w:rsidP="000A7A8D">
            <w:pPr>
              <w:pStyle w:val="Normal5"/>
              <w:rPr>
                <w:rFonts w:ascii="Verdana" w:hAnsi="Verdana"/>
                <w:sz w:val="20"/>
                <w:szCs w:val="20"/>
              </w:rPr>
            </w:pPr>
          </w:p>
          <w:p w:rsidR="00244D69" w:rsidRDefault="008C3D11" w:rsidP="000A7A8D">
            <w:pPr>
              <w:pStyle w:val="Normal5"/>
              <w:rPr>
                <w:rFonts w:ascii="Verdana" w:hAnsi="Verdana"/>
                <w:sz w:val="20"/>
                <w:szCs w:val="20"/>
              </w:rPr>
            </w:pPr>
            <w:r>
              <w:rPr>
                <w:rFonts w:ascii="Verdana" w:hAnsi="Verdana"/>
                <w:sz w:val="20"/>
                <w:szCs w:val="20"/>
              </w:rPr>
              <w:t>Staff sign in on appropriate forms for all trainings and agendas are documented.  Copies of these forms and agendas are kept in the Human Resources department as well as in the professional development records in the school.</w:t>
            </w:r>
          </w:p>
        </w:tc>
      </w:tr>
      <w:tr w:rsidR="00B12B54" w:rsidRPr="008E14D8" w:rsidTr="008C56C8">
        <w:trPr>
          <w:trHeight w:val="665"/>
        </w:trPr>
        <w:tc>
          <w:tcPr>
            <w:tcW w:w="6828" w:type="dxa"/>
            <w:gridSpan w:val="2"/>
          </w:tcPr>
          <w:p w:rsidR="00B12B54" w:rsidRDefault="008C3D11" w:rsidP="000A7A8D">
            <w:pPr>
              <w:pStyle w:val="Normal5"/>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5"/>
              <w:rPr>
                <w:rFonts w:ascii="Verdana" w:hAnsi="Verdana"/>
                <w:bCs/>
                <w:sz w:val="20"/>
                <w:szCs w:val="20"/>
              </w:rPr>
            </w:pPr>
            <w:r>
              <w:rPr>
                <w:rFonts w:ascii="Verdana" w:hAnsi="Verdana"/>
                <w:bCs/>
                <w:sz w:val="20"/>
                <w:szCs w:val="20"/>
              </w:rPr>
              <w:t>Patricia W. Susen (Director), Martha Girouard (Asst. Director), Victoria Hill, Manager</w:t>
            </w:r>
          </w:p>
        </w:tc>
        <w:tc>
          <w:tcPr>
            <w:tcW w:w="2532" w:type="dxa"/>
          </w:tcPr>
          <w:p w:rsidR="00B12B54" w:rsidRPr="008E14D8" w:rsidRDefault="008C3D11" w:rsidP="000A7A8D">
            <w:pPr>
              <w:pStyle w:val="Normal5"/>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5"/>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5"/>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5"/>
              <w:rPr>
                <w:rFonts w:ascii="Verdana" w:hAnsi="Verdana"/>
                <w:b/>
                <w:bCs/>
                <w:sz w:val="20"/>
                <w:szCs w:val="20"/>
              </w:rPr>
            </w:pPr>
            <w:r>
              <w:rPr>
                <w:rFonts w:ascii="Verdana" w:hAnsi="Verdana"/>
                <w:sz w:val="20"/>
                <w:szCs w:val="20"/>
              </w:rPr>
              <w:t>Copies of sign-in sheets</w:t>
            </w:r>
          </w:p>
          <w:p w:rsidR="00244D69" w:rsidRDefault="008C3D11" w:rsidP="000A7A8D">
            <w:pPr>
              <w:pStyle w:val="Normal5"/>
              <w:rPr>
                <w:rFonts w:ascii="Verdana" w:hAnsi="Verdana"/>
                <w:sz w:val="20"/>
                <w:szCs w:val="20"/>
              </w:rPr>
            </w:pPr>
            <w:r>
              <w:rPr>
                <w:rFonts w:ascii="Verdana" w:hAnsi="Verdana"/>
                <w:sz w:val="20"/>
                <w:szCs w:val="20"/>
              </w:rPr>
              <w:t>Copies of agendas</w:t>
            </w:r>
          </w:p>
        </w:tc>
      </w:tr>
      <w:tr w:rsidR="00B12B54" w:rsidRPr="008E14D8" w:rsidTr="0001166B">
        <w:trPr>
          <w:trHeight w:val="359"/>
        </w:trPr>
        <w:tc>
          <w:tcPr>
            <w:tcW w:w="9360" w:type="dxa"/>
            <w:gridSpan w:val="3"/>
          </w:tcPr>
          <w:p w:rsidR="00B12B54" w:rsidRDefault="008C3D11" w:rsidP="000A7A8D">
            <w:pPr>
              <w:pStyle w:val="Normal5"/>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5"/>
              <w:rPr>
                <w:rFonts w:ascii="Verdana" w:hAnsi="Verdana"/>
                <w:b/>
                <w:bCs/>
                <w:sz w:val="20"/>
                <w:szCs w:val="20"/>
              </w:rPr>
            </w:pPr>
            <w:r>
              <w:rPr>
                <w:rFonts w:ascii="Verdana" w:hAnsi="Verdana"/>
                <w:sz w:val="20"/>
                <w:szCs w:val="20"/>
              </w:rPr>
              <w:t>Sign-in sheets and accompanying agendas are reviewed quarterly to ensure that all staff are appropriately trained</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5"/>
            </w:pPr>
            <w:r w:rsidRPr="008E14D8">
              <w:rPr>
                <w:rFonts w:ascii="Verdana" w:hAnsi="Verdana"/>
                <w:sz w:val="20"/>
                <w:szCs w:val="20"/>
              </w:rPr>
              <w:t>CORRECTIVE ACTION PLAN APPROVAL SECTION</w:t>
            </w:r>
          </w:p>
        </w:tc>
      </w:tr>
      <w:tr w:rsidR="00B12B54" w:rsidRPr="008E14D8" w:rsidTr="00CB71F5">
        <w:trPr>
          <w:trHeight w:val="647"/>
        </w:trPr>
        <w:tc>
          <w:tcPr>
            <w:tcW w:w="3888" w:type="dxa"/>
          </w:tcPr>
          <w:p w:rsidR="00B12B54" w:rsidRDefault="008C3D11" w:rsidP="000A7A8D">
            <w:pPr>
              <w:pStyle w:val="Normal5"/>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5"/>
              <w:rPr>
                <w:rFonts w:ascii="Verdana" w:hAnsi="Verdana"/>
                <w:b/>
                <w:bCs/>
                <w:sz w:val="20"/>
                <w:szCs w:val="20"/>
              </w:rPr>
            </w:pPr>
            <w:r w:rsidRPr="00754750">
              <w:rPr>
                <w:rFonts w:ascii="Verdana" w:hAnsi="Verdana"/>
                <w:bCs/>
                <w:sz w:val="20"/>
                <w:szCs w:val="20"/>
              </w:rPr>
              <w:t>PS 12.1 New Staff Orientation and Training</w:t>
            </w:r>
            <w:r>
              <w:rPr>
                <w:rFonts w:ascii="Verdana" w:hAnsi="Verdana"/>
                <w:b/>
                <w:bCs/>
                <w:sz w:val="20"/>
                <w:szCs w:val="20"/>
              </w:rPr>
              <w:t xml:space="preserve"> </w:t>
            </w:r>
          </w:p>
        </w:tc>
        <w:tc>
          <w:tcPr>
            <w:tcW w:w="5472" w:type="dxa"/>
            <w:gridSpan w:val="2"/>
          </w:tcPr>
          <w:p w:rsidR="00B12B54" w:rsidRPr="008E14D8" w:rsidRDefault="008C3D11" w:rsidP="009C24A6">
            <w:pPr>
              <w:pStyle w:val="Normal5"/>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8C3D11" w:rsidP="00355BD6">
            <w:pPr>
              <w:pStyle w:val="Normal5"/>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5"/>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5"/>
              <w:rPr>
                <w:rFonts w:ascii="Verdana" w:hAnsi="Verdana"/>
                <w:b/>
                <w:bCs/>
                <w:sz w:val="20"/>
                <w:szCs w:val="20"/>
              </w:rPr>
            </w:pPr>
            <w:r>
              <w:rPr>
                <w:rFonts w:ascii="Verdana" w:hAnsi="Verdana"/>
                <w:b/>
                <w:bCs/>
                <w:sz w:val="20"/>
                <w:szCs w:val="20"/>
              </w:rPr>
              <w:t xml:space="preserve">Basis for Decision:  </w:t>
            </w:r>
          </w:p>
          <w:p w:rsidR="00B12B54" w:rsidRPr="00177942" w:rsidRDefault="009E5C6E" w:rsidP="000A7A8D">
            <w:pPr>
              <w:pStyle w:val="Normal5"/>
              <w:rPr>
                <w:rFonts w:ascii="Verdana" w:hAnsi="Verdana"/>
                <w:bCs/>
                <w:sz w:val="20"/>
                <w:szCs w:val="20"/>
              </w:rPr>
            </w:pPr>
          </w:p>
        </w:tc>
      </w:tr>
      <w:tr w:rsidR="00B12B54" w:rsidRPr="00177942" w:rsidTr="0001166B">
        <w:trPr>
          <w:trHeight w:val="350"/>
        </w:trPr>
        <w:tc>
          <w:tcPr>
            <w:tcW w:w="9360" w:type="dxa"/>
            <w:gridSpan w:val="3"/>
          </w:tcPr>
          <w:p w:rsidR="00B12B54" w:rsidRDefault="008C3D11" w:rsidP="000A7A8D">
            <w:pPr>
              <w:pStyle w:val="Normal5"/>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E5C6E" w:rsidP="000A7A8D">
            <w:pPr>
              <w:pStyle w:val="Normal5"/>
              <w:rPr>
                <w:rFonts w:ascii="Verdana" w:hAnsi="Verdana"/>
                <w:sz w:val="20"/>
                <w:szCs w:val="20"/>
              </w:rPr>
            </w:pPr>
          </w:p>
        </w:tc>
      </w:tr>
      <w:tr w:rsidR="00B12B54" w:rsidRPr="008E14D8" w:rsidTr="0001166B">
        <w:trPr>
          <w:trHeight w:val="350"/>
        </w:trPr>
        <w:tc>
          <w:tcPr>
            <w:tcW w:w="9360" w:type="dxa"/>
            <w:gridSpan w:val="3"/>
          </w:tcPr>
          <w:p w:rsidR="00B12B54" w:rsidRDefault="008C3D11" w:rsidP="000A7A8D">
            <w:pPr>
              <w:pStyle w:val="Normal5"/>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5"/>
              <w:rPr>
                <w:rFonts w:ascii="Verdana" w:hAnsi="Verdana"/>
                <w:b/>
                <w:bCs/>
                <w:sz w:val="20"/>
                <w:szCs w:val="20"/>
              </w:rPr>
            </w:pPr>
            <w:r>
              <w:rPr>
                <w:rFonts w:ascii="Verdana" w:hAnsi="Verdana"/>
                <w:sz w:val="20"/>
                <w:szCs w:val="20"/>
              </w:rPr>
              <w:t>For the 12/09/2015 Progress Report, Tri-County must submit the following: 1) a copy of the New Staff Orientation and Training checklist that shows that the required training topics will covered with new staff (as well as interns and volunteers) prior to their direct care duties with students; 2) how Tri-County will ensure new staff orientation and training mandated trainings will be documented and maintained in staff records; 3) a printout of the New Staff Orientation and Training for each staff hired since 09/01/2015 that clearly specifies the date of their hire, the date and time of each training, the topic of each training and the presenter of each training; and 4) a statement of assurance from the program that the New Staff Orientation and Training for each staff hired since 09/01/2015 has been documented in staff records.</w:t>
            </w:r>
          </w:p>
        </w:tc>
      </w:tr>
      <w:tr w:rsidR="00B12B54" w:rsidRPr="008E14D8" w:rsidTr="0001166B">
        <w:trPr>
          <w:trHeight w:val="350"/>
        </w:trPr>
        <w:tc>
          <w:tcPr>
            <w:tcW w:w="9360" w:type="dxa"/>
            <w:gridSpan w:val="3"/>
          </w:tcPr>
          <w:p w:rsidR="00B12B54" w:rsidRDefault="008C3D11" w:rsidP="000A7A8D">
            <w:pPr>
              <w:pStyle w:val="Normal5"/>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5"/>
              <w:tabs>
                <w:tab w:val="left" w:pos="2772"/>
              </w:tabs>
              <w:rPr>
                <w:rFonts w:ascii="Verdana" w:hAnsi="Verdana"/>
                <w:b/>
                <w:bCs/>
                <w:sz w:val="20"/>
                <w:szCs w:val="20"/>
              </w:rPr>
            </w:pPr>
            <w:r>
              <w:rPr>
                <w:rFonts w:ascii="Verdana" w:hAnsi="Verdana"/>
                <w:bCs/>
                <w:sz w:val="20"/>
                <w:szCs w:val="20"/>
              </w:rPr>
              <w:t>12/09/2015</w:t>
            </w:r>
          </w:p>
        </w:tc>
      </w:tr>
    </w:tbl>
    <w:p w:rsidR="00B12B54" w:rsidRDefault="009E5C6E">
      <w:pPr>
        <w:pStyle w:val="Normal5"/>
        <w:sectPr w:rsidR="00B12B54" w:rsidSect="00244D69">
          <w:headerReference w:type="even" r:id="rId42"/>
          <w:headerReference w:type="default" r:id="rId43"/>
          <w:footerReference w:type="even" r:id="rId44"/>
          <w:footerReference w:type="default" r:id="rId45"/>
          <w:headerReference w:type="first" r:id="rId46"/>
          <w:footerReference w:type="first" r:id="rId47"/>
          <w:type w:val="continuous"/>
          <w:pgSz w:w="12240" w:h="15840"/>
          <w:pgMar w:top="1440" w:right="1080" w:bottom="1440" w:left="1800" w:header="720" w:footer="720" w:gutter="0"/>
          <w:cols w:space="720"/>
          <w:docGrid w:linePitch="360"/>
        </w:sectPr>
      </w:pPr>
    </w:p>
    <w:p w:rsidR="00B12B54" w:rsidRPr="00CB71F5" w:rsidRDefault="008C3D11" w:rsidP="00792F17">
      <w:pPr>
        <w:pStyle w:val="Normal6"/>
        <w:rPr>
          <w:rFonts w:ascii="Verdana" w:hAnsi="Verdana"/>
          <w:sz w:val="2"/>
          <w:szCs w:val="2"/>
        </w:rPr>
      </w:pPr>
      <w:r w:rsidRPr="00CB71F5">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6"/>
            </w:pPr>
            <w:r w:rsidRPr="008E14D8">
              <w:t>PROGRAM REVIEW</w:t>
            </w:r>
          </w:p>
          <w:p w:rsidR="00B12B54" w:rsidRPr="008E14D8" w:rsidRDefault="008C3D11" w:rsidP="000A7A8D">
            <w:pPr>
              <w:pStyle w:val="Normal6"/>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6"/>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2760"/>
        <w:gridCol w:w="2532"/>
      </w:tblGrid>
      <w:tr w:rsidR="00B12B54" w:rsidRPr="008E14D8" w:rsidTr="008C56C8">
        <w:trPr>
          <w:trHeight w:val="458"/>
        </w:trPr>
        <w:tc>
          <w:tcPr>
            <w:tcW w:w="6828" w:type="dxa"/>
            <w:gridSpan w:val="2"/>
          </w:tcPr>
          <w:p w:rsidR="00B12B54" w:rsidRPr="008E14D8" w:rsidRDefault="008C3D11" w:rsidP="000A7A8D">
            <w:pPr>
              <w:pStyle w:val="Normal6"/>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6"/>
              <w:rPr>
                <w:rFonts w:ascii="Verdana" w:hAnsi="Verdana"/>
                <w:bCs/>
                <w:sz w:val="20"/>
                <w:szCs w:val="20"/>
              </w:rPr>
            </w:pPr>
            <w:r w:rsidRPr="00754750">
              <w:rPr>
                <w:rFonts w:ascii="Verdana" w:hAnsi="Verdana"/>
                <w:bCs/>
                <w:sz w:val="20"/>
                <w:szCs w:val="20"/>
              </w:rPr>
              <w:t>PS 12.2 In-Service Training Plan and Calendar</w:t>
            </w:r>
          </w:p>
        </w:tc>
        <w:tc>
          <w:tcPr>
            <w:tcW w:w="2532" w:type="dxa"/>
          </w:tcPr>
          <w:p w:rsidR="00B12B54" w:rsidRPr="008E14D8" w:rsidRDefault="008C3D11" w:rsidP="000A7A8D">
            <w:pPr>
              <w:pStyle w:val="Normal6"/>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6"/>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6"/>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6"/>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6"/>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6"/>
              <w:rPr>
                <w:rFonts w:ascii="Verdana" w:hAnsi="Verdana"/>
                <w:sz w:val="20"/>
                <w:szCs w:val="20"/>
              </w:rPr>
            </w:pPr>
            <w:r>
              <w:rPr>
                <w:rFonts w:ascii="Verdana" w:hAnsi="Verdana"/>
                <w:sz w:val="20"/>
                <w:szCs w:val="20"/>
              </w:rPr>
              <w:t>Interviews with staff and administrators indicated that in-service trainings are held as required. A review of staff records and school documentation, however, showed that implementation of those trainings was not documented by the school.</w:t>
            </w:r>
          </w:p>
        </w:tc>
      </w:tr>
      <w:tr w:rsidR="00244D69" w:rsidTr="0001166B">
        <w:trPr>
          <w:trHeight w:val="377"/>
        </w:trPr>
        <w:tc>
          <w:tcPr>
            <w:tcW w:w="9360" w:type="dxa"/>
            <w:gridSpan w:val="3"/>
          </w:tcPr>
          <w:p w:rsidR="00B12B54" w:rsidRPr="008E14D8" w:rsidRDefault="008C3D11" w:rsidP="000A7A8D">
            <w:pPr>
              <w:pStyle w:val="Normal6"/>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6"/>
              <w:rPr>
                <w:rFonts w:ascii="Verdana" w:hAnsi="Verdana"/>
                <w:b/>
                <w:bCs/>
                <w:sz w:val="20"/>
                <w:szCs w:val="20"/>
              </w:rPr>
            </w:pPr>
            <w:r>
              <w:rPr>
                <w:rFonts w:ascii="Verdana" w:hAnsi="Verdana"/>
                <w:sz w:val="20"/>
                <w:szCs w:val="20"/>
              </w:rPr>
              <w:t xml:space="preserve">Tri-County Schools provides trainings and professional development for all staff on three days prior to the start of school, one full day in March, and one half day per month.  In addition, trainings are provided as needed during before-school morning meetings and during faculty meetings twice monthly.  These </w:t>
            </w:r>
            <w:r w:rsidR="00CB71F5">
              <w:rPr>
                <w:rFonts w:ascii="Verdana" w:hAnsi="Verdana"/>
                <w:sz w:val="20"/>
                <w:szCs w:val="20"/>
              </w:rPr>
              <w:t>opportunities cover</w:t>
            </w:r>
            <w:r>
              <w:rPr>
                <w:rFonts w:ascii="Verdana" w:hAnsi="Verdana"/>
                <w:sz w:val="20"/>
                <w:szCs w:val="20"/>
              </w:rPr>
              <w:t xml:space="preserve"> all required trainings as well as trainings on curriculum, data analysis, restraint, de-escalation, trauma-informed practices.</w:t>
            </w:r>
          </w:p>
          <w:p w:rsidR="00244D69" w:rsidRDefault="009E5C6E" w:rsidP="000A7A8D">
            <w:pPr>
              <w:pStyle w:val="Normal6"/>
              <w:rPr>
                <w:rFonts w:ascii="Verdana" w:hAnsi="Verdana"/>
                <w:sz w:val="20"/>
                <w:szCs w:val="20"/>
              </w:rPr>
            </w:pPr>
          </w:p>
          <w:p w:rsidR="00244D69" w:rsidRDefault="008C3D11" w:rsidP="000A7A8D">
            <w:pPr>
              <w:pStyle w:val="Normal6"/>
              <w:rPr>
                <w:rFonts w:ascii="Verdana" w:hAnsi="Verdana"/>
                <w:sz w:val="20"/>
                <w:szCs w:val="20"/>
              </w:rPr>
            </w:pPr>
            <w:r>
              <w:rPr>
                <w:rFonts w:ascii="Verdana" w:hAnsi="Verdana"/>
                <w:sz w:val="20"/>
                <w:szCs w:val="20"/>
              </w:rPr>
              <w:t>Agendas are provided for all trainings, an annual professional development calendar is also provided, and staff sign in on tracking sheets</w:t>
            </w:r>
          </w:p>
        </w:tc>
      </w:tr>
      <w:tr w:rsidR="00B12B54" w:rsidRPr="008E14D8" w:rsidTr="008C56C8">
        <w:trPr>
          <w:trHeight w:val="665"/>
        </w:trPr>
        <w:tc>
          <w:tcPr>
            <w:tcW w:w="6828" w:type="dxa"/>
            <w:gridSpan w:val="2"/>
          </w:tcPr>
          <w:p w:rsidR="00B12B54" w:rsidRDefault="008C3D11" w:rsidP="000A7A8D">
            <w:pPr>
              <w:pStyle w:val="Normal6"/>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6"/>
              <w:rPr>
                <w:rFonts w:ascii="Verdana" w:hAnsi="Verdana"/>
                <w:bCs/>
                <w:sz w:val="20"/>
                <w:szCs w:val="20"/>
              </w:rPr>
            </w:pPr>
            <w:r>
              <w:rPr>
                <w:rFonts w:ascii="Verdana" w:hAnsi="Verdana"/>
                <w:bCs/>
                <w:sz w:val="20"/>
                <w:szCs w:val="20"/>
              </w:rPr>
              <w:t>Patricia W. Susen (Director), Martha Girouard (Asst. Director), Victoria Hill (Manager)</w:t>
            </w:r>
          </w:p>
        </w:tc>
        <w:tc>
          <w:tcPr>
            <w:tcW w:w="2532" w:type="dxa"/>
          </w:tcPr>
          <w:p w:rsidR="00B12B54" w:rsidRPr="008E14D8" w:rsidRDefault="008C3D11" w:rsidP="000A7A8D">
            <w:pPr>
              <w:pStyle w:val="Normal6"/>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6"/>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6"/>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6"/>
              <w:rPr>
                <w:rFonts w:ascii="Verdana" w:hAnsi="Verdana"/>
                <w:b/>
                <w:bCs/>
                <w:sz w:val="20"/>
                <w:szCs w:val="20"/>
              </w:rPr>
            </w:pPr>
            <w:r>
              <w:rPr>
                <w:rFonts w:ascii="Verdana" w:hAnsi="Verdana"/>
                <w:sz w:val="20"/>
                <w:szCs w:val="20"/>
              </w:rPr>
              <w:t>Sample agendas</w:t>
            </w:r>
          </w:p>
          <w:p w:rsidR="00244D69" w:rsidRDefault="008C3D11" w:rsidP="000A7A8D">
            <w:pPr>
              <w:pStyle w:val="Normal6"/>
              <w:rPr>
                <w:rFonts w:ascii="Verdana" w:hAnsi="Verdana"/>
                <w:sz w:val="20"/>
                <w:szCs w:val="20"/>
              </w:rPr>
            </w:pPr>
            <w:r>
              <w:rPr>
                <w:rFonts w:ascii="Verdana" w:hAnsi="Verdana"/>
                <w:sz w:val="20"/>
                <w:szCs w:val="20"/>
              </w:rPr>
              <w:t xml:space="preserve">Signature sheets </w:t>
            </w:r>
          </w:p>
          <w:p w:rsidR="00244D69" w:rsidRDefault="008C3D11" w:rsidP="000A7A8D">
            <w:pPr>
              <w:pStyle w:val="Normal6"/>
              <w:rPr>
                <w:rFonts w:ascii="Verdana" w:hAnsi="Verdana"/>
                <w:sz w:val="20"/>
                <w:szCs w:val="20"/>
              </w:rPr>
            </w:pPr>
            <w:r>
              <w:rPr>
                <w:rFonts w:ascii="Verdana" w:hAnsi="Verdana"/>
                <w:sz w:val="20"/>
                <w:szCs w:val="20"/>
              </w:rPr>
              <w:t>Professional development calendars</w:t>
            </w:r>
          </w:p>
        </w:tc>
      </w:tr>
      <w:tr w:rsidR="00B12B54" w:rsidRPr="008E14D8" w:rsidTr="0001166B">
        <w:trPr>
          <w:trHeight w:val="359"/>
        </w:trPr>
        <w:tc>
          <w:tcPr>
            <w:tcW w:w="9360" w:type="dxa"/>
            <w:gridSpan w:val="3"/>
          </w:tcPr>
          <w:p w:rsidR="00B12B54" w:rsidRDefault="008C3D11" w:rsidP="000A7A8D">
            <w:pPr>
              <w:pStyle w:val="Normal6"/>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6"/>
              <w:rPr>
                <w:rFonts w:ascii="Verdana" w:hAnsi="Verdana"/>
                <w:b/>
                <w:bCs/>
                <w:sz w:val="20"/>
                <w:szCs w:val="20"/>
              </w:rPr>
            </w:pPr>
            <w:r>
              <w:rPr>
                <w:rFonts w:ascii="Verdana" w:hAnsi="Verdana"/>
                <w:sz w:val="20"/>
                <w:szCs w:val="20"/>
              </w:rPr>
              <w:t xml:space="preserve">Sign-in sheets are reviewed monthly and </w:t>
            </w:r>
            <w:r w:rsidR="00CB71F5">
              <w:rPr>
                <w:rFonts w:ascii="Verdana" w:hAnsi="Verdana"/>
                <w:sz w:val="20"/>
                <w:szCs w:val="20"/>
              </w:rPr>
              <w:t>staffs are</w:t>
            </w:r>
            <w:r>
              <w:rPr>
                <w:rFonts w:ascii="Verdana" w:hAnsi="Verdana"/>
                <w:sz w:val="20"/>
                <w:szCs w:val="20"/>
              </w:rPr>
              <w:t xml:space="preserve"> trained on topics they have missed.</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6"/>
            </w:pPr>
            <w:r w:rsidRPr="008E14D8">
              <w:rPr>
                <w:rFonts w:ascii="Verdana" w:hAnsi="Verdana"/>
                <w:sz w:val="20"/>
                <w:szCs w:val="20"/>
              </w:rPr>
              <w:t>CORRECTIVE ACTION PLAN APPROVAL SECTION</w:t>
            </w:r>
          </w:p>
        </w:tc>
      </w:tr>
      <w:tr w:rsidR="00B12B54" w:rsidRPr="008E14D8" w:rsidTr="00CB71F5">
        <w:trPr>
          <w:trHeight w:val="647"/>
        </w:trPr>
        <w:tc>
          <w:tcPr>
            <w:tcW w:w="4068" w:type="dxa"/>
          </w:tcPr>
          <w:p w:rsidR="00B12B54" w:rsidRDefault="008C3D11" w:rsidP="000A7A8D">
            <w:pPr>
              <w:pStyle w:val="Normal6"/>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6"/>
              <w:rPr>
                <w:rFonts w:ascii="Verdana" w:hAnsi="Verdana"/>
                <w:b/>
                <w:bCs/>
                <w:sz w:val="20"/>
                <w:szCs w:val="20"/>
              </w:rPr>
            </w:pPr>
            <w:r w:rsidRPr="00754750">
              <w:rPr>
                <w:rFonts w:ascii="Verdana" w:hAnsi="Verdana"/>
                <w:bCs/>
                <w:sz w:val="20"/>
                <w:szCs w:val="20"/>
              </w:rPr>
              <w:t>PS 12.2 In-Service Training Plan and Calendar</w:t>
            </w:r>
            <w:r>
              <w:rPr>
                <w:rFonts w:ascii="Verdana" w:hAnsi="Verdana"/>
                <w:b/>
                <w:bCs/>
                <w:sz w:val="20"/>
                <w:szCs w:val="20"/>
              </w:rPr>
              <w:t xml:space="preserve"> </w:t>
            </w:r>
          </w:p>
        </w:tc>
        <w:tc>
          <w:tcPr>
            <w:tcW w:w="5292" w:type="dxa"/>
            <w:gridSpan w:val="2"/>
          </w:tcPr>
          <w:p w:rsidR="00B12B54" w:rsidRPr="008E14D8" w:rsidRDefault="008C3D11" w:rsidP="009C24A6">
            <w:pPr>
              <w:pStyle w:val="Normal6"/>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8C3D11" w:rsidP="00355BD6">
            <w:pPr>
              <w:pStyle w:val="Normal6"/>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6"/>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6"/>
              <w:rPr>
                <w:rFonts w:ascii="Verdana" w:hAnsi="Verdana"/>
                <w:b/>
                <w:bCs/>
                <w:sz w:val="20"/>
                <w:szCs w:val="20"/>
              </w:rPr>
            </w:pPr>
            <w:r>
              <w:rPr>
                <w:rFonts w:ascii="Verdana" w:hAnsi="Verdana"/>
                <w:b/>
                <w:bCs/>
                <w:sz w:val="20"/>
                <w:szCs w:val="20"/>
              </w:rPr>
              <w:t xml:space="preserve">Basis for Decision:  </w:t>
            </w:r>
          </w:p>
          <w:p w:rsidR="00B12B54" w:rsidRPr="00177942" w:rsidRDefault="009E5C6E" w:rsidP="000A7A8D">
            <w:pPr>
              <w:pStyle w:val="Normal6"/>
              <w:rPr>
                <w:rFonts w:ascii="Verdana" w:hAnsi="Verdana"/>
                <w:bCs/>
                <w:sz w:val="20"/>
                <w:szCs w:val="20"/>
              </w:rPr>
            </w:pPr>
          </w:p>
        </w:tc>
      </w:tr>
      <w:tr w:rsidR="00B12B54" w:rsidRPr="00177942" w:rsidTr="0001166B">
        <w:trPr>
          <w:trHeight w:val="350"/>
        </w:trPr>
        <w:tc>
          <w:tcPr>
            <w:tcW w:w="9360" w:type="dxa"/>
            <w:gridSpan w:val="3"/>
          </w:tcPr>
          <w:p w:rsidR="00B12B54" w:rsidRDefault="008C3D11" w:rsidP="000A7A8D">
            <w:pPr>
              <w:pStyle w:val="Normal6"/>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E5C6E" w:rsidP="000A7A8D">
            <w:pPr>
              <w:pStyle w:val="Normal6"/>
              <w:rPr>
                <w:rFonts w:ascii="Verdana" w:hAnsi="Verdana"/>
                <w:sz w:val="20"/>
                <w:szCs w:val="20"/>
              </w:rPr>
            </w:pPr>
          </w:p>
        </w:tc>
      </w:tr>
      <w:tr w:rsidR="00B12B54" w:rsidRPr="008E14D8" w:rsidTr="0001166B">
        <w:trPr>
          <w:trHeight w:val="350"/>
        </w:trPr>
        <w:tc>
          <w:tcPr>
            <w:tcW w:w="9360" w:type="dxa"/>
            <w:gridSpan w:val="3"/>
          </w:tcPr>
          <w:p w:rsidR="00B12B54" w:rsidRDefault="008C3D11" w:rsidP="000A7A8D">
            <w:pPr>
              <w:pStyle w:val="Normal6"/>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6"/>
              <w:rPr>
                <w:rFonts w:ascii="Verdana" w:hAnsi="Verdana"/>
                <w:b/>
                <w:bCs/>
                <w:sz w:val="20"/>
                <w:szCs w:val="20"/>
              </w:rPr>
            </w:pPr>
            <w:r>
              <w:rPr>
                <w:rFonts w:ascii="Verdana" w:hAnsi="Verdana"/>
                <w:sz w:val="20"/>
                <w:szCs w:val="20"/>
              </w:rPr>
              <w:t>For the 12/09/2015 Progress Report, Tri-County must submit the following: 1) a copy of the 2015-16 In-Service Training Calendar that includes all required training topics, the name and job title of the person presenting each topic, the audience for each training, the dates of each training, and the time and duration of each training; 2) a printout of the In-Service Training for a random sample of ten staff that clearly specifies each training topic, the date, and the duration of each training; and 3) a statement of assurance from the program that the In-Service Training received to date for all staff for the 2015-16 school year has been documented and is kept on file in staff records.</w:t>
            </w:r>
          </w:p>
        </w:tc>
      </w:tr>
      <w:tr w:rsidR="00B12B54" w:rsidRPr="008E14D8" w:rsidTr="0001166B">
        <w:trPr>
          <w:trHeight w:val="350"/>
        </w:trPr>
        <w:tc>
          <w:tcPr>
            <w:tcW w:w="9360" w:type="dxa"/>
            <w:gridSpan w:val="3"/>
          </w:tcPr>
          <w:p w:rsidR="00B12B54" w:rsidRDefault="008C3D11" w:rsidP="000A7A8D">
            <w:pPr>
              <w:pStyle w:val="Normal6"/>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6"/>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Default="009E5C6E">
      <w:pPr>
        <w:pStyle w:val="Normal6"/>
        <w:sectPr w:rsidR="00B12B54" w:rsidSect="00244D69">
          <w:headerReference w:type="even" r:id="rId48"/>
          <w:headerReference w:type="default" r:id="rId49"/>
          <w:footerReference w:type="even" r:id="rId50"/>
          <w:footerReference w:type="default" r:id="rId51"/>
          <w:headerReference w:type="first" r:id="rId52"/>
          <w:footerReference w:type="first" r:id="rId53"/>
          <w:type w:val="continuous"/>
          <w:pgSz w:w="12240" w:h="15840"/>
          <w:pgMar w:top="1440" w:right="1080" w:bottom="1440" w:left="1800" w:header="720" w:footer="720" w:gutter="0"/>
          <w:cols w:space="720"/>
          <w:docGrid w:linePitch="360"/>
        </w:sectPr>
      </w:pPr>
    </w:p>
    <w:p w:rsidR="00B12B54" w:rsidRPr="00CB71F5" w:rsidRDefault="008C3D11" w:rsidP="00792F17">
      <w:pPr>
        <w:pStyle w:val="Normal7"/>
        <w:rPr>
          <w:rFonts w:ascii="Verdana" w:hAnsi="Verdana"/>
          <w:sz w:val="2"/>
          <w:szCs w:val="2"/>
        </w:rPr>
      </w:pPr>
      <w:r w:rsidRPr="00CB71F5">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7"/>
            </w:pPr>
            <w:r w:rsidRPr="008E14D8">
              <w:t>PROGRAM REVIEW</w:t>
            </w:r>
          </w:p>
          <w:p w:rsidR="00B12B54" w:rsidRPr="008E14D8" w:rsidRDefault="008C3D11" w:rsidP="000A7A8D">
            <w:pPr>
              <w:pStyle w:val="Normal7"/>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7"/>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2670"/>
        <w:gridCol w:w="2532"/>
      </w:tblGrid>
      <w:tr w:rsidR="00B12B54" w:rsidRPr="008E14D8" w:rsidTr="008C56C8">
        <w:trPr>
          <w:trHeight w:val="458"/>
        </w:trPr>
        <w:tc>
          <w:tcPr>
            <w:tcW w:w="6828" w:type="dxa"/>
            <w:gridSpan w:val="2"/>
          </w:tcPr>
          <w:p w:rsidR="00B12B54" w:rsidRPr="008E14D8" w:rsidRDefault="008C3D11" w:rsidP="000A7A8D">
            <w:pPr>
              <w:pStyle w:val="Normal7"/>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7"/>
              <w:rPr>
                <w:rFonts w:ascii="Verdana" w:hAnsi="Verdana"/>
                <w:bCs/>
                <w:sz w:val="20"/>
                <w:szCs w:val="20"/>
              </w:rPr>
            </w:pPr>
            <w:r w:rsidRPr="00754750">
              <w:rPr>
                <w:rFonts w:ascii="Verdana" w:hAnsi="Verdana"/>
                <w:bCs/>
                <w:sz w:val="20"/>
                <w:szCs w:val="20"/>
              </w:rPr>
              <w:t>PS 15.3 Information to be Translated into Languages Other Than English</w:t>
            </w:r>
          </w:p>
        </w:tc>
        <w:tc>
          <w:tcPr>
            <w:tcW w:w="2532" w:type="dxa"/>
          </w:tcPr>
          <w:p w:rsidR="00B12B54" w:rsidRPr="008E14D8" w:rsidRDefault="008C3D11" w:rsidP="000A7A8D">
            <w:pPr>
              <w:pStyle w:val="Normal7"/>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7"/>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7"/>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7"/>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7"/>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7"/>
              <w:rPr>
                <w:rFonts w:ascii="Verdana" w:hAnsi="Verdana"/>
                <w:sz w:val="20"/>
                <w:szCs w:val="20"/>
              </w:rPr>
            </w:pPr>
            <w:r>
              <w:rPr>
                <w:rFonts w:ascii="Verdana" w:hAnsi="Verdana"/>
                <w:sz w:val="20"/>
                <w:szCs w:val="20"/>
              </w:rPr>
              <w:t>Staff interviews and a review of student records indicated that important school information sent home to parents was not always translated into the native language of the home.</w:t>
            </w:r>
          </w:p>
        </w:tc>
      </w:tr>
      <w:tr w:rsidR="00B12B54" w:rsidRPr="008E14D8" w:rsidTr="0001166B">
        <w:trPr>
          <w:trHeight w:val="377"/>
        </w:trPr>
        <w:tc>
          <w:tcPr>
            <w:tcW w:w="9360" w:type="dxa"/>
            <w:gridSpan w:val="3"/>
          </w:tcPr>
          <w:p w:rsidR="00B12B54" w:rsidRPr="008E14D8" w:rsidRDefault="008C3D11" w:rsidP="000A7A8D">
            <w:pPr>
              <w:pStyle w:val="Normal7"/>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7"/>
              <w:rPr>
                <w:rFonts w:ascii="Verdana" w:hAnsi="Verdana"/>
                <w:b/>
                <w:bCs/>
                <w:sz w:val="20"/>
                <w:szCs w:val="20"/>
              </w:rPr>
            </w:pPr>
            <w:r>
              <w:rPr>
                <w:rFonts w:ascii="Verdana" w:hAnsi="Verdana"/>
                <w:sz w:val="20"/>
                <w:szCs w:val="20"/>
              </w:rPr>
              <w:t>Tri-County Schools provides the DESE home language form in the annual "Welcome Back" packets and the "New Student Intake Packets" in both English and Spanish.  Other language translations are available as needed.  The school uses the information from these forms to determine if parents/guardians need translated forms and/or an interpreter for meetings and/or an oral translator or transliterator or signer.  Translated forms are provided as necessary.  The school will use the services of a professional translation service for both written and oral translations.</w:t>
            </w:r>
          </w:p>
        </w:tc>
      </w:tr>
      <w:tr w:rsidR="00B12B54" w:rsidRPr="008E14D8" w:rsidTr="008C56C8">
        <w:trPr>
          <w:trHeight w:val="665"/>
        </w:trPr>
        <w:tc>
          <w:tcPr>
            <w:tcW w:w="6828" w:type="dxa"/>
            <w:gridSpan w:val="2"/>
          </w:tcPr>
          <w:p w:rsidR="00B12B54" w:rsidRDefault="008C3D11" w:rsidP="000A7A8D">
            <w:pPr>
              <w:pStyle w:val="Normal7"/>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7"/>
              <w:rPr>
                <w:rFonts w:ascii="Verdana" w:hAnsi="Verdana"/>
                <w:bCs/>
                <w:sz w:val="20"/>
                <w:szCs w:val="20"/>
              </w:rPr>
            </w:pPr>
            <w:r>
              <w:rPr>
                <w:rFonts w:ascii="Verdana" w:hAnsi="Verdana"/>
                <w:bCs/>
                <w:sz w:val="20"/>
                <w:szCs w:val="20"/>
              </w:rPr>
              <w:t>Patricia W. Susen, Director; Martha Girouard, Asst. Director</w:t>
            </w:r>
          </w:p>
        </w:tc>
        <w:tc>
          <w:tcPr>
            <w:tcW w:w="2532" w:type="dxa"/>
          </w:tcPr>
          <w:p w:rsidR="00B12B54" w:rsidRPr="008E14D8" w:rsidRDefault="008C3D11" w:rsidP="000A7A8D">
            <w:pPr>
              <w:pStyle w:val="Normal7"/>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7"/>
              <w:rPr>
                <w:rFonts w:ascii="Verdana" w:hAnsi="Verdana"/>
                <w:b/>
                <w:bCs/>
                <w:sz w:val="20"/>
                <w:szCs w:val="20"/>
              </w:rPr>
            </w:pPr>
            <w:r>
              <w:rPr>
                <w:rFonts w:ascii="Verdana" w:hAnsi="Verdana"/>
                <w:bCs/>
                <w:sz w:val="20"/>
                <w:szCs w:val="20"/>
              </w:rPr>
              <w:t>08/06/2015</w:t>
            </w:r>
          </w:p>
        </w:tc>
      </w:tr>
      <w:tr w:rsidR="00244D69" w:rsidTr="0001166B">
        <w:trPr>
          <w:trHeight w:val="330"/>
        </w:trPr>
        <w:tc>
          <w:tcPr>
            <w:tcW w:w="9360" w:type="dxa"/>
            <w:gridSpan w:val="3"/>
          </w:tcPr>
          <w:p w:rsidR="00B12B54" w:rsidRDefault="008C3D11" w:rsidP="000A7A8D">
            <w:pPr>
              <w:pStyle w:val="Normal7"/>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7"/>
              <w:rPr>
                <w:rFonts w:ascii="Verdana" w:hAnsi="Verdana"/>
                <w:b/>
                <w:bCs/>
                <w:sz w:val="20"/>
                <w:szCs w:val="20"/>
              </w:rPr>
            </w:pPr>
            <w:r>
              <w:rPr>
                <w:rFonts w:ascii="Verdana" w:hAnsi="Verdana"/>
                <w:sz w:val="20"/>
                <w:szCs w:val="20"/>
              </w:rPr>
              <w:t>Copies of tracking form indicating specific needs for translations and translators, including languages needed.</w:t>
            </w:r>
          </w:p>
          <w:p w:rsidR="00244D69" w:rsidRDefault="008C3D11" w:rsidP="000A7A8D">
            <w:pPr>
              <w:pStyle w:val="Normal7"/>
              <w:rPr>
                <w:rFonts w:ascii="Verdana" w:hAnsi="Verdana"/>
                <w:sz w:val="20"/>
                <w:szCs w:val="20"/>
              </w:rPr>
            </w:pPr>
            <w:r>
              <w:rPr>
                <w:rFonts w:ascii="Verdana" w:hAnsi="Verdana"/>
                <w:sz w:val="20"/>
                <w:szCs w:val="20"/>
              </w:rPr>
              <w:t>Copies of translated forms.</w:t>
            </w:r>
          </w:p>
        </w:tc>
      </w:tr>
      <w:tr w:rsidR="00B12B54" w:rsidRPr="008E14D8" w:rsidTr="0001166B">
        <w:trPr>
          <w:trHeight w:val="359"/>
        </w:trPr>
        <w:tc>
          <w:tcPr>
            <w:tcW w:w="9360" w:type="dxa"/>
            <w:gridSpan w:val="3"/>
          </w:tcPr>
          <w:p w:rsidR="00B12B54" w:rsidRDefault="008C3D11" w:rsidP="000A7A8D">
            <w:pPr>
              <w:pStyle w:val="Normal7"/>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7"/>
              <w:rPr>
                <w:rFonts w:ascii="Verdana" w:hAnsi="Verdana"/>
                <w:b/>
                <w:bCs/>
                <w:sz w:val="20"/>
                <w:szCs w:val="20"/>
              </w:rPr>
            </w:pPr>
            <w:r>
              <w:rPr>
                <w:rFonts w:ascii="Verdana" w:hAnsi="Verdana"/>
                <w:sz w:val="20"/>
                <w:szCs w:val="20"/>
              </w:rPr>
              <w:t xml:space="preserve">The director and asst. director review home language surveys as they come in.  Information re: translations and translators </w:t>
            </w:r>
            <w:r w:rsidR="00CB71F5">
              <w:rPr>
                <w:rFonts w:ascii="Verdana" w:hAnsi="Verdana"/>
                <w:sz w:val="20"/>
                <w:szCs w:val="20"/>
              </w:rPr>
              <w:t>are</w:t>
            </w:r>
            <w:r>
              <w:rPr>
                <w:rFonts w:ascii="Verdana" w:hAnsi="Verdana"/>
                <w:sz w:val="20"/>
                <w:szCs w:val="20"/>
              </w:rPr>
              <w:t xml:space="preserve"> entered into the school's electronic IEP management system so that the information is readily available.</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7"/>
            </w:pPr>
            <w:r w:rsidRPr="008E14D8">
              <w:rPr>
                <w:rFonts w:ascii="Verdana" w:hAnsi="Verdana"/>
                <w:sz w:val="20"/>
                <w:szCs w:val="20"/>
              </w:rPr>
              <w:t>CORRECTIVE ACTION PLAN APPROVAL SECTION</w:t>
            </w:r>
          </w:p>
        </w:tc>
      </w:tr>
      <w:tr w:rsidR="00B12B54" w:rsidRPr="008E14D8" w:rsidTr="00CB71F5">
        <w:trPr>
          <w:trHeight w:val="647"/>
        </w:trPr>
        <w:tc>
          <w:tcPr>
            <w:tcW w:w="4158" w:type="dxa"/>
          </w:tcPr>
          <w:p w:rsidR="00B12B54" w:rsidRDefault="008C3D11" w:rsidP="000A7A8D">
            <w:pPr>
              <w:pStyle w:val="Normal7"/>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7"/>
              <w:rPr>
                <w:rFonts w:ascii="Verdana" w:hAnsi="Verdana"/>
                <w:b/>
                <w:bCs/>
                <w:sz w:val="20"/>
                <w:szCs w:val="20"/>
              </w:rPr>
            </w:pPr>
            <w:r w:rsidRPr="00754750">
              <w:rPr>
                <w:rFonts w:ascii="Verdana" w:hAnsi="Verdana"/>
                <w:bCs/>
                <w:sz w:val="20"/>
                <w:szCs w:val="20"/>
              </w:rPr>
              <w:t>PS 15.3 Information to be Translated into Languages Other Than English</w:t>
            </w:r>
            <w:r>
              <w:rPr>
                <w:rFonts w:ascii="Verdana" w:hAnsi="Verdana"/>
                <w:b/>
                <w:bCs/>
                <w:sz w:val="20"/>
                <w:szCs w:val="20"/>
              </w:rPr>
              <w:t xml:space="preserve"> </w:t>
            </w:r>
          </w:p>
        </w:tc>
        <w:tc>
          <w:tcPr>
            <w:tcW w:w="5202" w:type="dxa"/>
            <w:gridSpan w:val="2"/>
          </w:tcPr>
          <w:p w:rsidR="00B12B54" w:rsidRPr="008E14D8" w:rsidRDefault="008C3D11" w:rsidP="009C24A6">
            <w:pPr>
              <w:pStyle w:val="Normal7"/>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8C3D11" w:rsidP="00355BD6">
            <w:pPr>
              <w:pStyle w:val="Normal7"/>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7"/>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7"/>
              <w:rPr>
                <w:rFonts w:ascii="Verdana" w:hAnsi="Verdana"/>
                <w:b/>
                <w:bCs/>
                <w:sz w:val="20"/>
                <w:szCs w:val="20"/>
              </w:rPr>
            </w:pPr>
            <w:r>
              <w:rPr>
                <w:rFonts w:ascii="Verdana" w:hAnsi="Verdana"/>
                <w:b/>
                <w:bCs/>
                <w:sz w:val="20"/>
                <w:szCs w:val="20"/>
              </w:rPr>
              <w:t xml:space="preserve">Basis for Decision:  </w:t>
            </w:r>
          </w:p>
          <w:p w:rsidR="00B12B54" w:rsidRPr="00177942" w:rsidRDefault="009E5C6E" w:rsidP="000A7A8D">
            <w:pPr>
              <w:pStyle w:val="Normal7"/>
              <w:rPr>
                <w:rFonts w:ascii="Verdana" w:hAnsi="Verdana"/>
                <w:bCs/>
                <w:sz w:val="20"/>
                <w:szCs w:val="20"/>
              </w:rPr>
            </w:pPr>
          </w:p>
        </w:tc>
      </w:tr>
      <w:tr w:rsidR="00B12B54" w:rsidRPr="00177942" w:rsidTr="0001166B">
        <w:trPr>
          <w:trHeight w:val="350"/>
        </w:trPr>
        <w:tc>
          <w:tcPr>
            <w:tcW w:w="9360" w:type="dxa"/>
            <w:gridSpan w:val="3"/>
          </w:tcPr>
          <w:p w:rsidR="00B12B54" w:rsidRDefault="008C3D11" w:rsidP="000A7A8D">
            <w:pPr>
              <w:pStyle w:val="Normal7"/>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E5C6E" w:rsidP="000A7A8D">
            <w:pPr>
              <w:pStyle w:val="Normal7"/>
              <w:rPr>
                <w:rFonts w:ascii="Verdana" w:hAnsi="Verdana"/>
                <w:sz w:val="20"/>
                <w:szCs w:val="20"/>
              </w:rPr>
            </w:pPr>
          </w:p>
        </w:tc>
      </w:tr>
      <w:tr w:rsidR="00B12B54" w:rsidRPr="008E14D8" w:rsidTr="0001166B">
        <w:trPr>
          <w:trHeight w:val="350"/>
        </w:trPr>
        <w:tc>
          <w:tcPr>
            <w:tcW w:w="9360" w:type="dxa"/>
            <w:gridSpan w:val="3"/>
          </w:tcPr>
          <w:p w:rsidR="00B12B54" w:rsidRDefault="008C3D11" w:rsidP="000A7A8D">
            <w:pPr>
              <w:pStyle w:val="Normal7"/>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7"/>
              <w:rPr>
                <w:rFonts w:ascii="Verdana" w:hAnsi="Verdana"/>
                <w:b/>
                <w:bCs/>
                <w:sz w:val="20"/>
                <w:szCs w:val="20"/>
              </w:rPr>
            </w:pPr>
            <w:r>
              <w:rPr>
                <w:rFonts w:ascii="Verdana" w:hAnsi="Verdana"/>
                <w:sz w:val="20"/>
                <w:szCs w:val="20"/>
              </w:rPr>
              <w:t>For the 12/09/2015 Progress Report, Tri-County Schools must submit copies of tracking form indicating specific needs for translations and translators, including languages needed as well as a sample of two copies of translated forms.</w:t>
            </w:r>
          </w:p>
        </w:tc>
      </w:tr>
      <w:tr w:rsidR="00B12B54" w:rsidRPr="008E14D8" w:rsidTr="0001166B">
        <w:trPr>
          <w:trHeight w:val="350"/>
        </w:trPr>
        <w:tc>
          <w:tcPr>
            <w:tcW w:w="9360" w:type="dxa"/>
            <w:gridSpan w:val="3"/>
          </w:tcPr>
          <w:p w:rsidR="00B12B54" w:rsidRDefault="008C3D11" w:rsidP="000A7A8D">
            <w:pPr>
              <w:pStyle w:val="Normal7"/>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7"/>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Pr="008E14D8" w:rsidRDefault="009E5C6E" w:rsidP="00792F17">
      <w:pPr>
        <w:pStyle w:val="Normal7"/>
        <w:rPr>
          <w:rFonts w:ascii="Verdana" w:hAnsi="Verdana"/>
          <w:sz w:val="20"/>
          <w:szCs w:val="20"/>
        </w:rPr>
      </w:pPr>
    </w:p>
    <w:p w:rsidR="00B12B54" w:rsidRDefault="009E5C6E">
      <w:pPr>
        <w:pStyle w:val="Normal7"/>
        <w:sectPr w:rsidR="00B12B54" w:rsidSect="00244D69">
          <w:headerReference w:type="even" r:id="rId54"/>
          <w:headerReference w:type="default" r:id="rId55"/>
          <w:footerReference w:type="even" r:id="rId56"/>
          <w:footerReference w:type="default" r:id="rId57"/>
          <w:headerReference w:type="first" r:id="rId58"/>
          <w:footerReference w:type="first" r:id="rId59"/>
          <w:type w:val="continuous"/>
          <w:pgSz w:w="12240" w:h="15840"/>
          <w:pgMar w:top="1440" w:right="1080" w:bottom="1440" w:left="1800" w:header="720" w:footer="720" w:gutter="0"/>
          <w:cols w:space="720"/>
          <w:docGrid w:linePitch="360"/>
        </w:sectPr>
      </w:pPr>
    </w:p>
    <w:p w:rsidR="00B12B54" w:rsidRPr="008E14D8" w:rsidRDefault="008C3D11" w:rsidP="00792F17">
      <w:pPr>
        <w:pStyle w:val="Normal8"/>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8"/>
            </w:pPr>
            <w:r w:rsidRPr="008E14D8">
              <w:t>PROGRAM REVIEW</w:t>
            </w:r>
          </w:p>
          <w:p w:rsidR="00B12B54" w:rsidRPr="008E14D8" w:rsidRDefault="008C3D11" w:rsidP="000A7A8D">
            <w:pPr>
              <w:pStyle w:val="Normal8"/>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8"/>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2850"/>
        <w:gridCol w:w="2532"/>
      </w:tblGrid>
      <w:tr w:rsidR="00B12B54" w:rsidRPr="008E14D8" w:rsidTr="008C56C8">
        <w:trPr>
          <w:trHeight w:val="458"/>
        </w:trPr>
        <w:tc>
          <w:tcPr>
            <w:tcW w:w="6828" w:type="dxa"/>
            <w:gridSpan w:val="2"/>
          </w:tcPr>
          <w:p w:rsidR="00B12B54" w:rsidRPr="008E14D8" w:rsidRDefault="008C3D11" w:rsidP="000A7A8D">
            <w:pPr>
              <w:pStyle w:val="Normal8"/>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8"/>
              <w:rPr>
                <w:rFonts w:ascii="Verdana" w:hAnsi="Verdana"/>
                <w:bCs/>
                <w:sz w:val="20"/>
                <w:szCs w:val="20"/>
              </w:rPr>
            </w:pPr>
            <w:r w:rsidRPr="00754750">
              <w:rPr>
                <w:rFonts w:ascii="Verdana" w:hAnsi="Verdana"/>
                <w:bCs/>
                <w:sz w:val="20"/>
                <w:szCs w:val="20"/>
              </w:rPr>
              <w:t>PS 15.5 Parent Consent and Required Notification</w:t>
            </w:r>
          </w:p>
        </w:tc>
        <w:tc>
          <w:tcPr>
            <w:tcW w:w="2532" w:type="dxa"/>
          </w:tcPr>
          <w:p w:rsidR="00B12B54" w:rsidRPr="008E14D8" w:rsidRDefault="008C3D11" w:rsidP="000A7A8D">
            <w:pPr>
              <w:pStyle w:val="Normal8"/>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8"/>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8"/>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8"/>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8"/>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8"/>
              <w:rPr>
                <w:rFonts w:ascii="Verdana" w:hAnsi="Verdana"/>
                <w:sz w:val="20"/>
                <w:szCs w:val="20"/>
              </w:rPr>
            </w:pPr>
            <w:r>
              <w:rPr>
                <w:rFonts w:ascii="Verdana" w:hAnsi="Verdana"/>
                <w:sz w:val="20"/>
                <w:szCs w:val="20"/>
              </w:rPr>
              <w:t>A review of student records indicated that parental consent for the implementation of restraint and the administration of medications are not obtained annually.</w:t>
            </w:r>
          </w:p>
        </w:tc>
      </w:tr>
      <w:tr w:rsidR="00244D69" w:rsidTr="0001166B">
        <w:trPr>
          <w:trHeight w:val="377"/>
        </w:trPr>
        <w:tc>
          <w:tcPr>
            <w:tcW w:w="9360" w:type="dxa"/>
            <w:gridSpan w:val="3"/>
          </w:tcPr>
          <w:p w:rsidR="00B12B54" w:rsidRPr="008E14D8" w:rsidRDefault="008C3D11" w:rsidP="000A7A8D">
            <w:pPr>
              <w:pStyle w:val="Normal8"/>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8"/>
              <w:rPr>
                <w:rFonts w:ascii="Verdana" w:hAnsi="Verdana"/>
                <w:b/>
                <w:bCs/>
                <w:sz w:val="20"/>
                <w:szCs w:val="20"/>
              </w:rPr>
            </w:pPr>
            <w:r>
              <w:rPr>
                <w:rFonts w:ascii="Verdana" w:hAnsi="Verdana"/>
                <w:sz w:val="20"/>
                <w:szCs w:val="20"/>
              </w:rPr>
              <w:t xml:space="preserve">Tri-County Schools has reviewed and revised the restraint policy and the accompanying restraint consent form.  This policy and form are included in the annual "Welcome Back" packet as well as in the "New Student Intake Packet". </w:t>
            </w:r>
          </w:p>
          <w:p w:rsidR="00244D69" w:rsidRDefault="009E5C6E" w:rsidP="000A7A8D">
            <w:pPr>
              <w:pStyle w:val="Normal8"/>
              <w:rPr>
                <w:rFonts w:ascii="Verdana" w:hAnsi="Verdana"/>
                <w:sz w:val="20"/>
                <w:szCs w:val="20"/>
              </w:rPr>
            </w:pPr>
          </w:p>
          <w:p w:rsidR="00244D69" w:rsidRDefault="008C3D11" w:rsidP="000A7A8D">
            <w:pPr>
              <w:pStyle w:val="Normal8"/>
              <w:rPr>
                <w:rFonts w:ascii="Verdana" w:hAnsi="Verdana"/>
                <w:sz w:val="20"/>
                <w:szCs w:val="20"/>
              </w:rPr>
            </w:pPr>
            <w:r>
              <w:rPr>
                <w:rFonts w:ascii="Verdana" w:hAnsi="Verdana"/>
                <w:sz w:val="20"/>
                <w:szCs w:val="20"/>
              </w:rPr>
              <w:t xml:space="preserve">Office </w:t>
            </w:r>
            <w:r w:rsidR="00CB71F5">
              <w:rPr>
                <w:rFonts w:ascii="Verdana" w:hAnsi="Verdana"/>
                <w:sz w:val="20"/>
                <w:szCs w:val="20"/>
              </w:rPr>
              <w:t>staffs track</w:t>
            </w:r>
            <w:r>
              <w:rPr>
                <w:rFonts w:ascii="Verdana" w:hAnsi="Verdana"/>
                <w:sz w:val="20"/>
                <w:szCs w:val="20"/>
              </w:rPr>
              <w:t xml:space="preserve"> the return of these forms and guidance </w:t>
            </w:r>
            <w:r w:rsidR="00CB71F5">
              <w:rPr>
                <w:rFonts w:ascii="Verdana" w:hAnsi="Verdana"/>
                <w:sz w:val="20"/>
                <w:szCs w:val="20"/>
              </w:rPr>
              <w:t>staffs follow</w:t>
            </w:r>
            <w:r>
              <w:rPr>
                <w:rFonts w:ascii="Verdana" w:hAnsi="Verdana"/>
                <w:sz w:val="20"/>
                <w:szCs w:val="20"/>
              </w:rPr>
              <w:t xml:space="preserve"> up when forms are not returned. </w:t>
            </w:r>
          </w:p>
          <w:p w:rsidR="00244D69" w:rsidRDefault="009E5C6E" w:rsidP="000A7A8D">
            <w:pPr>
              <w:pStyle w:val="Normal8"/>
              <w:rPr>
                <w:rFonts w:ascii="Verdana" w:hAnsi="Verdana"/>
                <w:sz w:val="20"/>
                <w:szCs w:val="20"/>
              </w:rPr>
            </w:pPr>
          </w:p>
          <w:p w:rsidR="00244D69" w:rsidRDefault="008C3D11" w:rsidP="000A7A8D">
            <w:pPr>
              <w:pStyle w:val="Normal8"/>
              <w:rPr>
                <w:rFonts w:ascii="Verdana" w:hAnsi="Verdana"/>
                <w:sz w:val="20"/>
                <w:szCs w:val="20"/>
              </w:rPr>
            </w:pPr>
            <w:r>
              <w:rPr>
                <w:rFonts w:ascii="Verdana" w:hAnsi="Verdana"/>
                <w:sz w:val="20"/>
                <w:szCs w:val="20"/>
              </w:rPr>
              <w:t xml:space="preserve">Forms are filed in individual student records as well as in student plan binders available in each classroom and time-out area.  </w:t>
            </w:r>
          </w:p>
          <w:p w:rsidR="00244D69" w:rsidRDefault="009E5C6E" w:rsidP="000A7A8D">
            <w:pPr>
              <w:pStyle w:val="Normal8"/>
              <w:rPr>
                <w:rFonts w:ascii="Verdana" w:hAnsi="Verdana"/>
                <w:sz w:val="20"/>
                <w:szCs w:val="20"/>
              </w:rPr>
            </w:pPr>
          </w:p>
          <w:p w:rsidR="00244D69" w:rsidRDefault="00CB71F5" w:rsidP="000A7A8D">
            <w:pPr>
              <w:pStyle w:val="Normal8"/>
              <w:rPr>
                <w:rFonts w:ascii="Verdana" w:hAnsi="Verdana"/>
                <w:sz w:val="20"/>
                <w:szCs w:val="20"/>
              </w:rPr>
            </w:pPr>
            <w:r>
              <w:rPr>
                <w:rFonts w:ascii="Verdana" w:hAnsi="Verdana"/>
                <w:sz w:val="20"/>
                <w:szCs w:val="20"/>
              </w:rPr>
              <w:t>Staffs are</w:t>
            </w:r>
            <w:r w:rsidR="008C3D11">
              <w:rPr>
                <w:rFonts w:ascii="Verdana" w:hAnsi="Verdana"/>
                <w:sz w:val="20"/>
                <w:szCs w:val="20"/>
              </w:rPr>
              <w:t xml:space="preserve"> trained on student-specific plans annually and when they change.</w:t>
            </w:r>
          </w:p>
        </w:tc>
      </w:tr>
      <w:tr w:rsidR="00B12B54" w:rsidRPr="008E14D8" w:rsidTr="008C56C8">
        <w:trPr>
          <w:trHeight w:val="665"/>
        </w:trPr>
        <w:tc>
          <w:tcPr>
            <w:tcW w:w="6828" w:type="dxa"/>
            <w:gridSpan w:val="2"/>
          </w:tcPr>
          <w:p w:rsidR="00B12B54" w:rsidRDefault="008C3D11" w:rsidP="000A7A8D">
            <w:pPr>
              <w:pStyle w:val="Normal8"/>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8"/>
              <w:rPr>
                <w:rFonts w:ascii="Verdana" w:hAnsi="Verdana"/>
                <w:bCs/>
                <w:sz w:val="20"/>
                <w:szCs w:val="20"/>
              </w:rPr>
            </w:pPr>
            <w:r>
              <w:rPr>
                <w:rFonts w:ascii="Verdana" w:hAnsi="Verdana"/>
                <w:bCs/>
                <w:sz w:val="20"/>
                <w:szCs w:val="20"/>
              </w:rPr>
              <w:t>Patricia W. Susen, Director; Victoria Hill, Manager of Student Support Services</w:t>
            </w:r>
          </w:p>
        </w:tc>
        <w:tc>
          <w:tcPr>
            <w:tcW w:w="2532" w:type="dxa"/>
          </w:tcPr>
          <w:p w:rsidR="00B12B54" w:rsidRPr="008E14D8" w:rsidRDefault="008C3D11" w:rsidP="000A7A8D">
            <w:pPr>
              <w:pStyle w:val="Normal8"/>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8"/>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8"/>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8"/>
              <w:rPr>
                <w:rFonts w:ascii="Verdana" w:hAnsi="Verdana"/>
                <w:b/>
                <w:bCs/>
                <w:sz w:val="20"/>
                <w:szCs w:val="20"/>
              </w:rPr>
            </w:pPr>
            <w:r>
              <w:rPr>
                <w:rFonts w:ascii="Verdana" w:hAnsi="Verdana"/>
                <w:sz w:val="20"/>
                <w:szCs w:val="20"/>
              </w:rPr>
              <w:t>Copies of revised forms and policy</w:t>
            </w:r>
          </w:p>
          <w:p w:rsidR="00244D69" w:rsidRDefault="008C3D11" w:rsidP="000A7A8D">
            <w:pPr>
              <w:pStyle w:val="Normal8"/>
              <w:rPr>
                <w:rFonts w:ascii="Verdana" w:hAnsi="Verdana"/>
                <w:sz w:val="20"/>
                <w:szCs w:val="20"/>
              </w:rPr>
            </w:pPr>
            <w:r>
              <w:rPr>
                <w:rFonts w:ascii="Verdana" w:hAnsi="Verdana"/>
                <w:sz w:val="20"/>
                <w:szCs w:val="20"/>
              </w:rPr>
              <w:t>Copy of tracking form</w:t>
            </w:r>
          </w:p>
        </w:tc>
      </w:tr>
      <w:tr w:rsidR="00B12B54" w:rsidRPr="008E14D8" w:rsidTr="0001166B">
        <w:trPr>
          <w:trHeight w:val="359"/>
        </w:trPr>
        <w:tc>
          <w:tcPr>
            <w:tcW w:w="9360" w:type="dxa"/>
            <w:gridSpan w:val="3"/>
          </w:tcPr>
          <w:p w:rsidR="00B12B54" w:rsidRDefault="008C3D11" w:rsidP="000A7A8D">
            <w:pPr>
              <w:pStyle w:val="Normal8"/>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8"/>
              <w:rPr>
                <w:rFonts w:ascii="Verdana" w:hAnsi="Verdana"/>
                <w:b/>
                <w:bCs/>
                <w:sz w:val="20"/>
                <w:szCs w:val="20"/>
              </w:rPr>
            </w:pPr>
            <w:r>
              <w:rPr>
                <w:rFonts w:ascii="Verdana" w:hAnsi="Verdana"/>
                <w:sz w:val="20"/>
                <w:szCs w:val="20"/>
              </w:rPr>
              <w:t>The director, manager, and guidance staff monitor the tracking forms weekly to ensure that each student has a signed consent form.</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8"/>
            </w:pPr>
            <w:r w:rsidRPr="008E14D8">
              <w:rPr>
                <w:rFonts w:ascii="Verdana" w:hAnsi="Verdana"/>
                <w:sz w:val="20"/>
                <w:szCs w:val="20"/>
              </w:rPr>
              <w:t>CORRECTIVE ACTION PLAN APPROVAL SECTION</w:t>
            </w:r>
          </w:p>
        </w:tc>
      </w:tr>
      <w:tr w:rsidR="00B12B54" w:rsidRPr="008E14D8" w:rsidTr="00CB71F5">
        <w:trPr>
          <w:trHeight w:val="647"/>
        </w:trPr>
        <w:tc>
          <w:tcPr>
            <w:tcW w:w="3978" w:type="dxa"/>
          </w:tcPr>
          <w:p w:rsidR="00B12B54" w:rsidRDefault="008C3D11" w:rsidP="000A7A8D">
            <w:pPr>
              <w:pStyle w:val="Normal8"/>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8"/>
              <w:rPr>
                <w:rFonts w:ascii="Verdana" w:hAnsi="Verdana"/>
                <w:b/>
                <w:bCs/>
                <w:sz w:val="20"/>
                <w:szCs w:val="20"/>
              </w:rPr>
            </w:pPr>
            <w:r w:rsidRPr="00754750">
              <w:rPr>
                <w:rFonts w:ascii="Verdana" w:hAnsi="Verdana"/>
                <w:bCs/>
                <w:sz w:val="20"/>
                <w:szCs w:val="20"/>
              </w:rPr>
              <w:t>PS 15.5 Parent Consent and Required Notification</w:t>
            </w:r>
            <w:r>
              <w:rPr>
                <w:rFonts w:ascii="Verdana" w:hAnsi="Verdana"/>
                <w:b/>
                <w:bCs/>
                <w:sz w:val="20"/>
                <w:szCs w:val="20"/>
              </w:rPr>
              <w:t xml:space="preserve"> </w:t>
            </w:r>
          </w:p>
        </w:tc>
        <w:tc>
          <w:tcPr>
            <w:tcW w:w="5382" w:type="dxa"/>
            <w:gridSpan w:val="2"/>
          </w:tcPr>
          <w:p w:rsidR="00B12B54" w:rsidRPr="008E14D8" w:rsidRDefault="008C3D11" w:rsidP="009C24A6">
            <w:pPr>
              <w:pStyle w:val="Normal8"/>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8C3D11" w:rsidP="00355BD6">
            <w:pPr>
              <w:pStyle w:val="Normal8"/>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8"/>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8"/>
              <w:rPr>
                <w:rFonts w:ascii="Verdana" w:hAnsi="Verdana"/>
                <w:b/>
                <w:bCs/>
                <w:sz w:val="20"/>
                <w:szCs w:val="20"/>
              </w:rPr>
            </w:pPr>
            <w:r>
              <w:rPr>
                <w:rFonts w:ascii="Verdana" w:hAnsi="Verdana"/>
                <w:b/>
                <w:bCs/>
                <w:sz w:val="20"/>
                <w:szCs w:val="20"/>
              </w:rPr>
              <w:t xml:space="preserve">Basis for Decision:  </w:t>
            </w:r>
          </w:p>
          <w:p w:rsidR="00B12B54" w:rsidRPr="00177942" w:rsidRDefault="009E5C6E" w:rsidP="000A7A8D">
            <w:pPr>
              <w:pStyle w:val="Normal8"/>
              <w:rPr>
                <w:rFonts w:ascii="Verdana" w:hAnsi="Verdana"/>
                <w:bCs/>
                <w:sz w:val="20"/>
                <w:szCs w:val="20"/>
              </w:rPr>
            </w:pPr>
          </w:p>
        </w:tc>
      </w:tr>
      <w:tr w:rsidR="00B12B54" w:rsidRPr="00177942" w:rsidTr="0001166B">
        <w:trPr>
          <w:trHeight w:val="350"/>
        </w:trPr>
        <w:tc>
          <w:tcPr>
            <w:tcW w:w="9360" w:type="dxa"/>
            <w:gridSpan w:val="3"/>
          </w:tcPr>
          <w:p w:rsidR="00B12B54" w:rsidRDefault="008C3D11" w:rsidP="000A7A8D">
            <w:pPr>
              <w:pStyle w:val="Normal8"/>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E5C6E" w:rsidP="000A7A8D">
            <w:pPr>
              <w:pStyle w:val="Normal8"/>
              <w:rPr>
                <w:rFonts w:ascii="Verdana" w:hAnsi="Verdana"/>
                <w:sz w:val="20"/>
                <w:szCs w:val="20"/>
              </w:rPr>
            </w:pPr>
          </w:p>
        </w:tc>
      </w:tr>
      <w:tr w:rsidR="00244D69" w:rsidTr="0001166B">
        <w:trPr>
          <w:trHeight w:val="350"/>
        </w:trPr>
        <w:tc>
          <w:tcPr>
            <w:tcW w:w="9360" w:type="dxa"/>
            <w:gridSpan w:val="3"/>
          </w:tcPr>
          <w:p w:rsidR="00B12B54" w:rsidRDefault="008C3D11" w:rsidP="000A7A8D">
            <w:pPr>
              <w:pStyle w:val="Normal8"/>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8"/>
              <w:rPr>
                <w:rFonts w:ascii="Verdana" w:hAnsi="Verdana"/>
                <w:b/>
                <w:bCs/>
                <w:sz w:val="20"/>
                <w:szCs w:val="20"/>
              </w:rPr>
            </w:pPr>
            <w:r>
              <w:rPr>
                <w:rFonts w:ascii="Verdana" w:hAnsi="Verdana"/>
                <w:sz w:val="20"/>
                <w:szCs w:val="20"/>
              </w:rPr>
              <w:t>PLEASE NOTE: Restraint consent forms will not be in use after the Physical Restraint Regulations go into effect on 01/01/2016.</w:t>
            </w:r>
          </w:p>
          <w:p w:rsidR="00244D69" w:rsidRDefault="009E5C6E" w:rsidP="000A7A8D">
            <w:pPr>
              <w:pStyle w:val="Normal8"/>
              <w:rPr>
                <w:rFonts w:ascii="Verdana" w:hAnsi="Verdana"/>
                <w:sz w:val="20"/>
                <w:szCs w:val="20"/>
              </w:rPr>
            </w:pPr>
          </w:p>
          <w:p w:rsidR="00244D69" w:rsidRDefault="008C3D11" w:rsidP="000A7A8D">
            <w:pPr>
              <w:pStyle w:val="Normal8"/>
              <w:rPr>
                <w:rFonts w:ascii="Verdana" w:hAnsi="Verdana"/>
                <w:sz w:val="20"/>
                <w:szCs w:val="20"/>
              </w:rPr>
            </w:pPr>
            <w:r>
              <w:rPr>
                <w:rFonts w:ascii="Verdana" w:hAnsi="Verdana"/>
                <w:sz w:val="20"/>
                <w:szCs w:val="20"/>
              </w:rPr>
              <w:t>For the 12/09/2015 Progress Report, Tri-County must submit 1) a copy of the revised policy on how Tri-County will obtain administration of medication consents annually for all students; and 2) A copy of the tracking form used and current as of the 12/09/2015 submission.</w:t>
            </w:r>
          </w:p>
        </w:tc>
      </w:tr>
      <w:tr w:rsidR="00B12B54" w:rsidRPr="008E14D8" w:rsidTr="0001166B">
        <w:trPr>
          <w:trHeight w:val="350"/>
        </w:trPr>
        <w:tc>
          <w:tcPr>
            <w:tcW w:w="9360" w:type="dxa"/>
            <w:gridSpan w:val="3"/>
          </w:tcPr>
          <w:p w:rsidR="00B12B54" w:rsidRDefault="008C3D11" w:rsidP="000A7A8D">
            <w:pPr>
              <w:pStyle w:val="Normal8"/>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8"/>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Default="009E5C6E">
      <w:pPr>
        <w:pStyle w:val="Normal8"/>
        <w:sectPr w:rsidR="00B12B54" w:rsidSect="00244D69">
          <w:headerReference w:type="even" r:id="rId60"/>
          <w:headerReference w:type="default" r:id="rId61"/>
          <w:footerReference w:type="even" r:id="rId62"/>
          <w:footerReference w:type="default" r:id="rId63"/>
          <w:headerReference w:type="first" r:id="rId64"/>
          <w:footerReference w:type="first" r:id="rId65"/>
          <w:type w:val="continuous"/>
          <w:pgSz w:w="12240" w:h="15840"/>
          <w:pgMar w:top="1440" w:right="1080" w:bottom="1440" w:left="1800" w:header="720" w:footer="720" w:gutter="0"/>
          <w:cols w:space="720"/>
          <w:docGrid w:linePitch="360"/>
        </w:sectPr>
      </w:pPr>
    </w:p>
    <w:p w:rsidR="00B12B54" w:rsidRPr="00CB71F5" w:rsidRDefault="008C3D11" w:rsidP="00792F17">
      <w:pPr>
        <w:pStyle w:val="Normal9"/>
        <w:rPr>
          <w:rFonts w:ascii="Verdana" w:hAnsi="Verdana"/>
          <w:sz w:val="2"/>
          <w:szCs w:val="2"/>
        </w:rPr>
      </w:pPr>
      <w:r w:rsidRPr="00CB71F5">
        <w:rPr>
          <w:rFonts w:ascii="Verdana" w:hAnsi="Verdana"/>
          <w:sz w:val="2"/>
          <w:szCs w:val="2"/>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9"/>
            </w:pPr>
            <w:r w:rsidRPr="008E14D8">
              <w:t>PROGRAM REVIEW</w:t>
            </w:r>
          </w:p>
          <w:p w:rsidR="00B12B54" w:rsidRPr="008E14D8" w:rsidRDefault="008C3D11" w:rsidP="000A7A8D">
            <w:pPr>
              <w:pStyle w:val="Normal9"/>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9"/>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8"/>
        <w:gridCol w:w="2850"/>
        <w:gridCol w:w="2532"/>
      </w:tblGrid>
      <w:tr w:rsidR="00B12B54" w:rsidRPr="008E14D8" w:rsidTr="008C56C8">
        <w:trPr>
          <w:trHeight w:val="458"/>
        </w:trPr>
        <w:tc>
          <w:tcPr>
            <w:tcW w:w="6828" w:type="dxa"/>
            <w:gridSpan w:val="2"/>
          </w:tcPr>
          <w:p w:rsidR="00B12B54" w:rsidRPr="008E14D8" w:rsidRDefault="008C3D11" w:rsidP="000A7A8D">
            <w:pPr>
              <w:pStyle w:val="Normal9"/>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9"/>
              <w:rPr>
                <w:rFonts w:ascii="Verdana" w:hAnsi="Verdana"/>
                <w:bCs/>
                <w:sz w:val="20"/>
                <w:szCs w:val="20"/>
              </w:rPr>
            </w:pPr>
            <w:r w:rsidRPr="00754750">
              <w:rPr>
                <w:rFonts w:ascii="Verdana" w:hAnsi="Verdana"/>
                <w:bCs/>
                <w:sz w:val="20"/>
                <w:szCs w:val="20"/>
              </w:rPr>
              <w:t>PS 16.5 Administration of Medication</w:t>
            </w:r>
          </w:p>
        </w:tc>
        <w:tc>
          <w:tcPr>
            <w:tcW w:w="2532" w:type="dxa"/>
          </w:tcPr>
          <w:p w:rsidR="00B12B54" w:rsidRPr="008E14D8" w:rsidRDefault="008C3D11" w:rsidP="000A7A8D">
            <w:pPr>
              <w:pStyle w:val="Normal9"/>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9"/>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9"/>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9"/>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9"/>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9"/>
              <w:rPr>
                <w:rFonts w:ascii="Verdana" w:hAnsi="Verdana"/>
                <w:sz w:val="20"/>
                <w:szCs w:val="20"/>
              </w:rPr>
            </w:pPr>
            <w:r>
              <w:rPr>
                <w:rFonts w:ascii="Verdana" w:hAnsi="Verdana"/>
                <w:sz w:val="20"/>
                <w:szCs w:val="20"/>
              </w:rPr>
              <w:t>Please refer to the finding under criterion 15.5.</w:t>
            </w:r>
          </w:p>
        </w:tc>
      </w:tr>
      <w:tr w:rsidR="00B12B54" w:rsidRPr="008E14D8" w:rsidTr="0001166B">
        <w:trPr>
          <w:trHeight w:val="377"/>
        </w:trPr>
        <w:tc>
          <w:tcPr>
            <w:tcW w:w="9360" w:type="dxa"/>
            <w:gridSpan w:val="3"/>
          </w:tcPr>
          <w:p w:rsidR="00B12B54" w:rsidRPr="008E14D8" w:rsidRDefault="008C3D11" w:rsidP="000A7A8D">
            <w:pPr>
              <w:pStyle w:val="Normal9"/>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9"/>
              <w:rPr>
                <w:rFonts w:ascii="Verdana" w:hAnsi="Verdana"/>
                <w:b/>
                <w:bCs/>
                <w:sz w:val="20"/>
                <w:szCs w:val="20"/>
              </w:rPr>
            </w:pPr>
            <w:r>
              <w:rPr>
                <w:rFonts w:ascii="Verdana" w:hAnsi="Verdana"/>
                <w:sz w:val="20"/>
                <w:szCs w:val="20"/>
              </w:rPr>
              <w:t>Tri-County Schools has reviewed and revised the consent for administration of emergency medical services.  This revised form is included in the annual "Welcome Back" packet and the "New Student Intake Packet".  The nurse collects and logs in the forms on an individual student tracking sheet.  These forms are filed in both the nurse's office and in individual student files.</w:t>
            </w:r>
          </w:p>
        </w:tc>
      </w:tr>
      <w:tr w:rsidR="00B12B54" w:rsidRPr="008E14D8" w:rsidTr="008C56C8">
        <w:trPr>
          <w:trHeight w:val="665"/>
        </w:trPr>
        <w:tc>
          <w:tcPr>
            <w:tcW w:w="6828" w:type="dxa"/>
            <w:gridSpan w:val="2"/>
          </w:tcPr>
          <w:p w:rsidR="00B12B54" w:rsidRDefault="008C3D11" w:rsidP="000A7A8D">
            <w:pPr>
              <w:pStyle w:val="Normal9"/>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9"/>
              <w:rPr>
                <w:rFonts w:ascii="Verdana" w:hAnsi="Verdana"/>
                <w:bCs/>
                <w:sz w:val="20"/>
                <w:szCs w:val="20"/>
              </w:rPr>
            </w:pPr>
            <w:r>
              <w:rPr>
                <w:rFonts w:ascii="Verdana" w:hAnsi="Verdana"/>
                <w:bCs/>
                <w:sz w:val="20"/>
                <w:szCs w:val="20"/>
              </w:rPr>
              <w:t>Patricia W. Susen, Director; Maureen Weeks, School Nurse</w:t>
            </w:r>
          </w:p>
        </w:tc>
        <w:tc>
          <w:tcPr>
            <w:tcW w:w="2532" w:type="dxa"/>
          </w:tcPr>
          <w:p w:rsidR="00B12B54" w:rsidRPr="008E14D8" w:rsidRDefault="008C3D11" w:rsidP="000A7A8D">
            <w:pPr>
              <w:pStyle w:val="Normal9"/>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9"/>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9"/>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9"/>
              <w:rPr>
                <w:rFonts w:ascii="Verdana" w:hAnsi="Verdana"/>
                <w:b/>
                <w:bCs/>
                <w:sz w:val="20"/>
                <w:szCs w:val="20"/>
              </w:rPr>
            </w:pPr>
            <w:r>
              <w:rPr>
                <w:rFonts w:ascii="Verdana" w:hAnsi="Verdana"/>
                <w:sz w:val="20"/>
                <w:szCs w:val="20"/>
              </w:rPr>
              <w:t>Copy of new form</w:t>
            </w:r>
          </w:p>
          <w:p w:rsidR="00244D69" w:rsidRDefault="008C3D11" w:rsidP="000A7A8D">
            <w:pPr>
              <w:pStyle w:val="Normal9"/>
              <w:rPr>
                <w:rFonts w:ascii="Verdana" w:hAnsi="Verdana"/>
                <w:sz w:val="20"/>
                <w:szCs w:val="20"/>
              </w:rPr>
            </w:pPr>
            <w:r>
              <w:rPr>
                <w:rFonts w:ascii="Verdana" w:hAnsi="Verdana"/>
                <w:sz w:val="20"/>
                <w:szCs w:val="20"/>
              </w:rPr>
              <w:t>Copy of tracking sheets</w:t>
            </w:r>
          </w:p>
        </w:tc>
      </w:tr>
      <w:tr w:rsidR="00B12B54" w:rsidRPr="008E14D8" w:rsidTr="0001166B">
        <w:trPr>
          <w:trHeight w:val="359"/>
        </w:trPr>
        <w:tc>
          <w:tcPr>
            <w:tcW w:w="9360" w:type="dxa"/>
            <w:gridSpan w:val="3"/>
          </w:tcPr>
          <w:p w:rsidR="00B12B54" w:rsidRDefault="008C3D11" w:rsidP="000A7A8D">
            <w:pPr>
              <w:pStyle w:val="Normal9"/>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9"/>
              <w:rPr>
                <w:rFonts w:ascii="Verdana" w:hAnsi="Verdana"/>
                <w:b/>
                <w:bCs/>
                <w:sz w:val="20"/>
                <w:szCs w:val="20"/>
              </w:rPr>
            </w:pPr>
            <w:r>
              <w:rPr>
                <w:rFonts w:ascii="Verdana" w:hAnsi="Verdana"/>
                <w:sz w:val="20"/>
                <w:szCs w:val="20"/>
              </w:rPr>
              <w:t>The nurse reviews and checks in the forms as packets arrive.  She notifies the director if forms have not been returned by the date specified in the instructions.  The director and guidance continue pursuing the signed consent forms.</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9"/>
            </w:pPr>
            <w:r w:rsidRPr="008E14D8">
              <w:rPr>
                <w:rFonts w:ascii="Verdana" w:hAnsi="Verdana"/>
                <w:sz w:val="20"/>
                <w:szCs w:val="20"/>
              </w:rPr>
              <w:t>CORRECTIVE ACTION PLAN APPROVAL SECTION</w:t>
            </w:r>
          </w:p>
        </w:tc>
      </w:tr>
      <w:tr w:rsidR="00B12B54" w:rsidRPr="008E14D8" w:rsidTr="00CB71F5">
        <w:trPr>
          <w:trHeight w:val="647"/>
        </w:trPr>
        <w:tc>
          <w:tcPr>
            <w:tcW w:w="3978" w:type="dxa"/>
          </w:tcPr>
          <w:p w:rsidR="00B12B54" w:rsidRDefault="008C3D11" w:rsidP="000A7A8D">
            <w:pPr>
              <w:pStyle w:val="Normal9"/>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9"/>
              <w:rPr>
                <w:rFonts w:ascii="Verdana" w:hAnsi="Verdana"/>
                <w:b/>
                <w:bCs/>
                <w:sz w:val="20"/>
                <w:szCs w:val="20"/>
              </w:rPr>
            </w:pPr>
            <w:r w:rsidRPr="00754750">
              <w:rPr>
                <w:rFonts w:ascii="Verdana" w:hAnsi="Verdana"/>
                <w:bCs/>
                <w:sz w:val="20"/>
                <w:szCs w:val="20"/>
              </w:rPr>
              <w:t>PS 16.5 Administration of Medication</w:t>
            </w:r>
            <w:r>
              <w:rPr>
                <w:rFonts w:ascii="Verdana" w:hAnsi="Verdana"/>
                <w:b/>
                <w:bCs/>
                <w:sz w:val="20"/>
                <w:szCs w:val="20"/>
              </w:rPr>
              <w:t xml:space="preserve"> </w:t>
            </w:r>
          </w:p>
        </w:tc>
        <w:tc>
          <w:tcPr>
            <w:tcW w:w="5382" w:type="dxa"/>
            <w:gridSpan w:val="2"/>
          </w:tcPr>
          <w:p w:rsidR="00B12B54" w:rsidRPr="008E14D8" w:rsidRDefault="008C3D11" w:rsidP="009C24A6">
            <w:pPr>
              <w:pStyle w:val="Normal9"/>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rsidR="00355BD6" w:rsidRDefault="008C3D11" w:rsidP="00355BD6">
            <w:pPr>
              <w:pStyle w:val="Normal9"/>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10/19/2015</w:t>
            </w:r>
          </w:p>
          <w:p w:rsidR="00B12B54" w:rsidRPr="008E14D8" w:rsidRDefault="008C3D11" w:rsidP="00355BD6">
            <w:pPr>
              <w:pStyle w:val="Normal9"/>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9"/>
              <w:rPr>
                <w:rFonts w:ascii="Verdana" w:hAnsi="Verdana"/>
                <w:b/>
                <w:bCs/>
                <w:sz w:val="20"/>
                <w:szCs w:val="20"/>
              </w:rPr>
            </w:pPr>
            <w:r>
              <w:rPr>
                <w:rFonts w:ascii="Verdana" w:hAnsi="Verdana"/>
                <w:b/>
                <w:bCs/>
                <w:sz w:val="20"/>
                <w:szCs w:val="20"/>
              </w:rPr>
              <w:t xml:space="preserve">Basis for Decision:  </w:t>
            </w:r>
          </w:p>
          <w:p w:rsidR="00B12B54" w:rsidRPr="00177942" w:rsidRDefault="009E5C6E" w:rsidP="000A7A8D">
            <w:pPr>
              <w:pStyle w:val="Normal9"/>
              <w:rPr>
                <w:rFonts w:ascii="Verdana" w:hAnsi="Verdana"/>
                <w:bCs/>
                <w:sz w:val="20"/>
                <w:szCs w:val="20"/>
              </w:rPr>
            </w:pPr>
          </w:p>
        </w:tc>
      </w:tr>
      <w:tr w:rsidR="00B12B54" w:rsidRPr="00177942" w:rsidTr="0001166B">
        <w:trPr>
          <w:trHeight w:val="350"/>
        </w:trPr>
        <w:tc>
          <w:tcPr>
            <w:tcW w:w="9360" w:type="dxa"/>
            <w:gridSpan w:val="3"/>
          </w:tcPr>
          <w:p w:rsidR="00B12B54" w:rsidRDefault="008C3D11" w:rsidP="000A7A8D">
            <w:pPr>
              <w:pStyle w:val="Normal9"/>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9E5C6E" w:rsidP="000A7A8D">
            <w:pPr>
              <w:pStyle w:val="Normal9"/>
              <w:rPr>
                <w:rFonts w:ascii="Verdana" w:hAnsi="Verdana"/>
                <w:sz w:val="20"/>
                <w:szCs w:val="20"/>
              </w:rPr>
            </w:pPr>
          </w:p>
        </w:tc>
      </w:tr>
      <w:tr w:rsidR="00B12B54" w:rsidRPr="008E14D8" w:rsidTr="0001166B">
        <w:trPr>
          <w:trHeight w:val="350"/>
        </w:trPr>
        <w:tc>
          <w:tcPr>
            <w:tcW w:w="9360" w:type="dxa"/>
            <w:gridSpan w:val="3"/>
          </w:tcPr>
          <w:p w:rsidR="00B12B54" w:rsidRDefault="008C3D11" w:rsidP="000A7A8D">
            <w:pPr>
              <w:pStyle w:val="Normal9"/>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9"/>
              <w:rPr>
                <w:rFonts w:ascii="Verdana" w:hAnsi="Verdana"/>
                <w:b/>
                <w:bCs/>
                <w:sz w:val="20"/>
                <w:szCs w:val="20"/>
              </w:rPr>
            </w:pPr>
            <w:r>
              <w:rPr>
                <w:rFonts w:ascii="Verdana" w:hAnsi="Verdana"/>
                <w:sz w:val="20"/>
                <w:szCs w:val="20"/>
              </w:rPr>
              <w:t>For the 12/09/2015 Progress Report, Tri-County must submit 1) a copy of the revised policy on how Tri-County will obtain administration of medication consents annually for all students; and 2) A copy of the tracking form used and current as of the 12/09/2015 submission.  PLEASE NOTE: These are the same documents as required under criterion 15.5.</w:t>
            </w:r>
          </w:p>
        </w:tc>
      </w:tr>
      <w:tr w:rsidR="00B12B54" w:rsidRPr="008E14D8" w:rsidTr="0001166B">
        <w:trPr>
          <w:trHeight w:val="350"/>
        </w:trPr>
        <w:tc>
          <w:tcPr>
            <w:tcW w:w="9360" w:type="dxa"/>
            <w:gridSpan w:val="3"/>
          </w:tcPr>
          <w:p w:rsidR="00B12B54" w:rsidRDefault="008C3D11" w:rsidP="000A7A8D">
            <w:pPr>
              <w:pStyle w:val="Normal9"/>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9"/>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Pr="008E14D8" w:rsidRDefault="009E5C6E" w:rsidP="00792F17">
      <w:pPr>
        <w:pStyle w:val="Normal9"/>
        <w:rPr>
          <w:rFonts w:ascii="Verdana" w:hAnsi="Verdana"/>
          <w:sz w:val="20"/>
          <w:szCs w:val="20"/>
        </w:rPr>
      </w:pPr>
    </w:p>
    <w:p w:rsidR="00B12B54" w:rsidRDefault="009E5C6E">
      <w:pPr>
        <w:pStyle w:val="Normal9"/>
        <w:sectPr w:rsidR="00B12B54" w:rsidSect="00244D69">
          <w:headerReference w:type="even" r:id="rId66"/>
          <w:headerReference w:type="default" r:id="rId67"/>
          <w:footerReference w:type="even" r:id="rId68"/>
          <w:footerReference w:type="default" r:id="rId69"/>
          <w:headerReference w:type="first" r:id="rId70"/>
          <w:footerReference w:type="first" r:id="rId71"/>
          <w:type w:val="continuous"/>
          <w:pgSz w:w="12240" w:h="15840"/>
          <w:pgMar w:top="1440" w:right="1080" w:bottom="1440" w:left="1800" w:header="720" w:footer="720" w:gutter="0"/>
          <w:cols w:space="720"/>
          <w:docGrid w:linePitch="360"/>
        </w:sectPr>
      </w:pPr>
    </w:p>
    <w:p w:rsidR="00B12B54" w:rsidRPr="008E14D8" w:rsidRDefault="008C3D11" w:rsidP="00792F17">
      <w:pPr>
        <w:pStyle w:val="Normal1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0"/>
      </w:tblGrid>
      <w:tr w:rsidR="00B12B54" w:rsidRPr="008E14D8" w:rsidTr="0001166B">
        <w:trPr>
          <w:trHeight w:val="705"/>
        </w:trPr>
        <w:tc>
          <w:tcPr>
            <w:tcW w:w="9360" w:type="dxa"/>
            <w:shd w:val="clear" w:color="auto" w:fill="C0C0C0"/>
            <w:vAlign w:val="center"/>
          </w:tcPr>
          <w:p w:rsidR="00B12B54" w:rsidRPr="008E14D8" w:rsidRDefault="008C3D11" w:rsidP="003A0944">
            <w:pPr>
              <w:pStyle w:val="Heading510"/>
            </w:pPr>
            <w:r w:rsidRPr="008E14D8">
              <w:t>PROGRAM REVIEW</w:t>
            </w:r>
          </w:p>
          <w:p w:rsidR="00B12B54" w:rsidRPr="008E14D8" w:rsidRDefault="008C3D11" w:rsidP="000A7A8D">
            <w:pPr>
              <w:pStyle w:val="Normal10"/>
              <w:jc w:val="center"/>
              <w:rPr>
                <w:rFonts w:ascii="Verdana" w:hAnsi="Verdana"/>
                <w:b/>
                <w:bCs/>
              </w:rPr>
            </w:pPr>
            <w:r w:rsidRPr="008E14D8">
              <w:rPr>
                <w:rFonts w:ascii="Verdana" w:hAnsi="Verdana"/>
                <w:b/>
              </w:rPr>
              <w:t>CORRECTIVE ACTION PLAN</w:t>
            </w:r>
          </w:p>
        </w:tc>
      </w:tr>
    </w:tbl>
    <w:p w:rsidR="00B12B54" w:rsidRPr="008E14D8" w:rsidRDefault="009E5C6E" w:rsidP="00792F17">
      <w:pPr>
        <w:pStyle w:val="Normal1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300"/>
        <w:gridCol w:w="2532"/>
      </w:tblGrid>
      <w:tr w:rsidR="00B12B54" w:rsidRPr="008E14D8" w:rsidTr="008C56C8">
        <w:trPr>
          <w:trHeight w:val="458"/>
        </w:trPr>
        <w:tc>
          <w:tcPr>
            <w:tcW w:w="6828" w:type="dxa"/>
            <w:gridSpan w:val="2"/>
          </w:tcPr>
          <w:p w:rsidR="00B12B54" w:rsidRPr="008E14D8" w:rsidRDefault="008C3D11" w:rsidP="000A7A8D">
            <w:pPr>
              <w:pStyle w:val="Normal10"/>
              <w:rPr>
                <w:rFonts w:ascii="Verdana" w:hAnsi="Verdana"/>
                <w:b/>
                <w:bCs/>
                <w:sz w:val="20"/>
                <w:szCs w:val="20"/>
              </w:rPr>
            </w:pPr>
            <w:r w:rsidRPr="008E14D8">
              <w:rPr>
                <w:rFonts w:ascii="Verdana" w:hAnsi="Verdana"/>
                <w:b/>
                <w:bCs/>
                <w:sz w:val="20"/>
                <w:szCs w:val="20"/>
              </w:rPr>
              <w:t xml:space="preserve">Criterion &amp; Topic: </w:t>
            </w:r>
          </w:p>
          <w:p w:rsidR="00B12B54" w:rsidRPr="00754750" w:rsidRDefault="008C3D11" w:rsidP="000A7A8D">
            <w:pPr>
              <w:pStyle w:val="Normal10"/>
              <w:rPr>
                <w:rFonts w:ascii="Verdana" w:hAnsi="Verdana"/>
                <w:bCs/>
                <w:sz w:val="20"/>
                <w:szCs w:val="20"/>
              </w:rPr>
            </w:pPr>
            <w:r w:rsidRPr="00754750">
              <w:rPr>
                <w:rFonts w:ascii="Verdana" w:hAnsi="Verdana"/>
                <w:bCs/>
                <w:sz w:val="20"/>
                <w:szCs w:val="20"/>
              </w:rPr>
              <w:t>PS 20 Bullying Prevention and Intervention</w:t>
            </w:r>
          </w:p>
        </w:tc>
        <w:tc>
          <w:tcPr>
            <w:tcW w:w="2532" w:type="dxa"/>
          </w:tcPr>
          <w:p w:rsidR="00B12B54" w:rsidRPr="008E14D8" w:rsidRDefault="008C3D11" w:rsidP="000A7A8D">
            <w:pPr>
              <w:pStyle w:val="Normal1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rsidR="00B12B54" w:rsidRPr="008E14D8" w:rsidRDefault="008C3D11" w:rsidP="000A7A8D">
            <w:pPr>
              <w:pStyle w:val="Normal10"/>
              <w:rPr>
                <w:rFonts w:ascii="Verdana" w:hAnsi="Verdana"/>
                <w:b/>
                <w:bCs/>
                <w:sz w:val="20"/>
                <w:szCs w:val="20"/>
              </w:rPr>
            </w:pPr>
            <w:r>
              <w:rPr>
                <w:rFonts w:ascii="Verdana" w:hAnsi="Verdana"/>
                <w:sz w:val="20"/>
                <w:szCs w:val="20"/>
              </w:rPr>
              <w:t>Partially Implemented</w:t>
            </w:r>
          </w:p>
        </w:tc>
      </w:tr>
      <w:tr w:rsidR="00257B08" w:rsidRPr="008E14D8" w:rsidTr="0001166B">
        <w:trPr>
          <w:trHeight w:val="422"/>
        </w:trPr>
        <w:tc>
          <w:tcPr>
            <w:tcW w:w="9360" w:type="dxa"/>
            <w:gridSpan w:val="3"/>
          </w:tcPr>
          <w:p w:rsidR="00257B08" w:rsidRDefault="008C3D11" w:rsidP="000A7A8D">
            <w:pPr>
              <w:pStyle w:val="Normal10"/>
              <w:rPr>
                <w:rFonts w:ascii="Verdana" w:hAnsi="Verdana"/>
                <w:b/>
                <w:bCs/>
                <w:sz w:val="20"/>
                <w:szCs w:val="20"/>
              </w:rPr>
            </w:pPr>
            <w:r>
              <w:rPr>
                <w:rFonts w:ascii="Verdana" w:hAnsi="Verdana"/>
                <w:b/>
                <w:bCs/>
                <w:sz w:val="20"/>
                <w:szCs w:val="20"/>
              </w:rPr>
              <w:t>Applies To:</w:t>
            </w:r>
          </w:p>
          <w:p w:rsidR="00257B08" w:rsidRPr="008E14D8" w:rsidRDefault="008C3D11" w:rsidP="000A7A8D">
            <w:pPr>
              <w:pStyle w:val="Normal10"/>
              <w:rPr>
                <w:rFonts w:ascii="Verdana" w:hAnsi="Verdana"/>
                <w:b/>
                <w:bCs/>
                <w:sz w:val="20"/>
                <w:szCs w:val="20"/>
              </w:rPr>
            </w:pPr>
            <w:r>
              <w:rPr>
                <w:rFonts w:ascii="Verdana" w:hAnsi="Verdana"/>
                <w:bCs/>
                <w:sz w:val="20"/>
                <w:szCs w:val="20"/>
              </w:rPr>
              <w:t>All</w:t>
            </w:r>
          </w:p>
        </w:tc>
      </w:tr>
      <w:tr w:rsidR="00B12B54" w:rsidRPr="008E14D8" w:rsidTr="0001166B">
        <w:trPr>
          <w:trHeight w:val="422"/>
        </w:trPr>
        <w:tc>
          <w:tcPr>
            <w:tcW w:w="9360" w:type="dxa"/>
            <w:gridSpan w:val="3"/>
          </w:tcPr>
          <w:p w:rsidR="00B12B54" w:rsidRPr="008E14D8" w:rsidRDefault="008C3D11" w:rsidP="000A7A8D">
            <w:pPr>
              <w:pStyle w:val="Normal1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rsidR="00B12B54" w:rsidRPr="008E14D8" w:rsidRDefault="008C3D11" w:rsidP="000A7A8D">
            <w:pPr>
              <w:pStyle w:val="Normal10"/>
              <w:rPr>
                <w:rFonts w:ascii="Verdana" w:hAnsi="Verdana"/>
                <w:sz w:val="20"/>
                <w:szCs w:val="20"/>
              </w:rPr>
            </w:pPr>
            <w:r>
              <w:rPr>
                <w:rFonts w:ascii="Verdana" w:hAnsi="Verdana"/>
                <w:sz w:val="20"/>
                <w:szCs w:val="20"/>
              </w:rPr>
              <w:t>Interviews with staff and a review of the program's Bullying Prevention and Intervention Plan indicated that it did not include procedures for the program's prompt resolution of any bullying complaints filed.</w:t>
            </w:r>
          </w:p>
        </w:tc>
      </w:tr>
      <w:tr w:rsidR="00B12B54" w:rsidRPr="008E14D8" w:rsidTr="0001166B">
        <w:trPr>
          <w:trHeight w:val="377"/>
        </w:trPr>
        <w:tc>
          <w:tcPr>
            <w:tcW w:w="9360" w:type="dxa"/>
            <w:gridSpan w:val="3"/>
          </w:tcPr>
          <w:p w:rsidR="00B12B54" w:rsidRPr="008E14D8" w:rsidRDefault="008C3D11" w:rsidP="000A7A8D">
            <w:pPr>
              <w:pStyle w:val="Normal10"/>
              <w:rPr>
                <w:rFonts w:ascii="Verdana" w:hAnsi="Verdana"/>
                <w:b/>
                <w:bCs/>
                <w:sz w:val="20"/>
                <w:szCs w:val="20"/>
              </w:rPr>
            </w:pPr>
            <w:r w:rsidRPr="008E14D8">
              <w:rPr>
                <w:rFonts w:ascii="Verdana" w:hAnsi="Verdana"/>
                <w:b/>
                <w:bCs/>
                <w:sz w:val="20"/>
                <w:szCs w:val="20"/>
              </w:rPr>
              <w:t xml:space="preserve">Description of Corrective Action: </w:t>
            </w:r>
          </w:p>
          <w:p w:rsidR="00B12B54" w:rsidRPr="008E14D8" w:rsidRDefault="008C3D11" w:rsidP="000A7A8D">
            <w:pPr>
              <w:pStyle w:val="Normal10"/>
              <w:rPr>
                <w:rFonts w:ascii="Verdana" w:hAnsi="Verdana"/>
                <w:b/>
                <w:bCs/>
                <w:sz w:val="20"/>
                <w:szCs w:val="20"/>
              </w:rPr>
            </w:pPr>
            <w:r>
              <w:rPr>
                <w:rFonts w:ascii="Verdana" w:hAnsi="Verdana"/>
                <w:sz w:val="20"/>
                <w:szCs w:val="20"/>
              </w:rPr>
              <w:t xml:space="preserve">Tri-County Schools is reviewing and revising the current bullying prevention and intervention plan to include specific procedures (including levels of staff intervention and decision-making) for the prompt resolution </w:t>
            </w:r>
            <w:r w:rsidR="00CB71F5">
              <w:rPr>
                <w:rFonts w:ascii="Verdana" w:hAnsi="Verdana"/>
                <w:sz w:val="20"/>
                <w:szCs w:val="20"/>
              </w:rPr>
              <w:t>of any</w:t>
            </w:r>
            <w:r>
              <w:rPr>
                <w:rFonts w:ascii="Verdana" w:hAnsi="Verdana"/>
                <w:sz w:val="20"/>
                <w:szCs w:val="20"/>
              </w:rPr>
              <w:t xml:space="preserve"> complaints filed.</w:t>
            </w:r>
          </w:p>
        </w:tc>
      </w:tr>
      <w:tr w:rsidR="00B12B54" w:rsidRPr="008E14D8" w:rsidTr="008C56C8">
        <w:trPr>
          <w:trHeight w:val="665"/>
        </w:trPr>
        <w:tc>
          <w:tcPr>
            <w:tcW w:w="6828" w:type="dxa"/>
            <w:gridSpan w:val="2"/>
          </w:tcPr>
          <w:p w:rsidR="00B12B54" w:rsidRDefault="008C3D11" w:rsidP="000A7A8D">
            <w:pPr>
              <w:pStyle w:val="Normal10"/>
              <w:rPr>
                <w:rFonts w:ascii="Verdana" w:hAnsi="Verdana"/>
                <w:b/>
                <w:bCs/>
                <w:sz w:val="20"/>
                <w:szCs w:val="20"/>
              </w:rPr>
            </w:pPr>
            <w:r>
              <w:rPr>
                <w:rFonts w:ascii="Verdana" w:hAnsi="Verdana"/>
                <w:b/>
                <w:bCs/>
                <w:sz w:val="20"/>
                <w:szCs w:val="20"/>
              </w:rPr>
              <w:t>Title/Role(s) of Responsible Persons:</w:t>
            </w:r>
          </w:p>
          <w:p w:rsidR="00B12B54" w:rsidRPr="00177942" w:rsidRDefault="008C3D11" w:rsidP="000A7A8D">
            <w:pPr>
              <w:pStyle w:val="Normal10"/>
              <w:rPr>
                <w:rFonts w:ascii="Verdana" w:hAnsi="Verdana"/>
                <w:bCs/>
                <w:sz w:val="20"/>
                <w:szCs w:val="20"/>
              </w:rPr>
            </w:pPr>
            <w:r>
              <w:rPr>
                <w:rFonts w:ascii="Verdana" w:hAnsi="Verdana"/>
                <w:bCs/>
                <w:sz w:val="20"/>
                <w:szCs w:val="20"/>
              </w:rPr>
              <w:t>Patricia W. Susen, Director, Victoria Hill, Manager, Guidance Department</w:t>
            </w:r>
          </w:p>
        </w:tc>
        <w:tc>
          <w:tcPr>
            <w:tcW w:w="2532" w:type="dxa"/>
          </w:tcPr>
          <w:p w:rsidR="00B12B54" w:rsidRPr="008E14D8" w:rsidRDefault="008C3D11" w:rsidP="000A7A8D">
            <w:pPr>
              <w:pStyle w:val="Normal10"/>
              <w:rPr>
                <w:rFonts w:ascii="Verdana" w:hAnsi="Verdana"/>
                <w:b/>
                <w:bCs/>
                <w:sz w:val="20"/>
                <w:szCs w:val="20"/>
              </w:rPr>
            </w:pPr>
            <w:r w:rsidRPr="008E14D8">
              <w:rPr>
                <w:rFonts w:ascii="Verdana" w:hAnsi="Verdana"/>
                <w:b/>
                <w:bCs/>
                <w:sz w:val="20"/>
                <w:szCs w:val="20"/>
              </w:rPr>
              <w:t>Expected Date of Completion:</w:t>
            </w:r>
          </w:p>
          <w:p w:rsidR="00B12B54" w:rsidRPr="008E14D8" w:rsidRDefault="008C3D11" w:rsidP="000A7A8D">
            <w:pPr>
              <w:pStyle w:val="Normal10"/>
              <w:rPr>
                <w:rFonts w:ascii="Verdana" w:hAnsi="Verdana"/>
                <w:b/>
                <w:bCs/>
                <w:sz w:val="20"/>
                <w:szCs w:val="20"/>
              </w:rPr>
            </w:pPr>
            <w:r>
              <w:rPr>
                <w:rFonts w:ascii="Verdana" w:hAnsi="Verdana"/>
                <w:bCs/>
                <w:sz w:val="20"/>
                <w:szCs w:val="20"/>
              </w:rPr>
              <w:t>08/06/2016</w:t>
            </w:r>
          </w:p>
        </w:tc>
      </w:tr>
      <w:tr w:rsidR="00244D69" w:rsidTr="0001166B">
        <w:trPr>
          <w:trHeight w:val="330"/>
        </w:trPr>
        <w:tc>
          <w:tcPr>
            <w:tcW w:w="9360" w:type="dxa"/>
            <w:gridSpan w:val="3"/>
          </w:tcPr>
          <w:p w:rsidR="00B12B54" w:rsidRDefault="008C3D11" w:rsidP="000A7A8D">
            <w:pPr>
              <w:pStyle w:val="Normal10"/>
              <w:rPr>
                <w:rFonts w:ascii="Verdana" w:hAnsi="Verdana"/>
                <w:b/>
                <w:bCs/>
                <w:sz w:val="20"/>
                <w:szCs w:val="20"/>
              </w:rPr>
            </w:pPr>
            <w:r w:rsidRPr="008E14D8">
              <w:rPr>
                <w:rFonts w:ascii="Verdana" w:hAnsi="Verdana"/>
                <w:b/>
                <w:bCs/>
                <w:sz w:val="20"/>
                <w:szCs w:val="20"/>
              </w:rPr>
              <w:t>Evidence of Completion of the Corrective Action:</w:t>
            </w:r>
          </w:p>
          <w:p w:rsidR="00B12B54" w:rsidRPr="008E14D8" w:rsidRDefault="008C3D11" w:rsidP="000A7A8D">
            <w:pPr>
              <w:pStyle w:val="Normal10"/>
              <w:rPr>
                <w:rFonts w:ascii="Verdana" w:hAnsi="Verdana"/>
                <w:b/>
                <w:bCs/>
                <w:sz w:val="20"/>
                <w:szCs w:val="20"/>
              </w:rPr>
            </w:pPr>
            <w:r>
              <w:rPr>
                <w:rFonts w:ascii="Verdana" w:hAnsi="Verdana"/>
                <w:sz w:val="20"/>
                <w:szCs w:val="20"/>
              </w:rPr>
              <w:t>New procedure</w:t>
            </w:r>
          </w:p>
          <w:p w:rsidR="00244D69" w:rsidRDefault="008C3D11" w:rsidP="000A7A8D">
            <w:pPr>
              <w:pStyle w:val="Normal10"/>
              <w:rPr>
                <w:rFonts w:ascii="Verdana" w:hAnsi="Verdana"/>
                <w:sz w:val="20"/>
                <w:szCs w:val="20"/>
              </w:rPr>
            </w:pPr>
            <w:r>
              <w:rPr>
                <w:rFonts w:ascii="Verdana" w:hAnsi="Verdana"/>
                <w:sz w:val="20"/>
                <w:szCs w:val="20"/>
              </w:rPr>
              <w:t>Copies of an complaints filed</w:t>
            </w:r>
          </w:p>
          <w:p w:rsidR="00244D69" w:rsidRDefault="008C3D11" w:rsidP="000A7A8D">
            <w:pPr>
              <w:pStyle w:val="Normal10"/>
              <w:rPr>
                <w:rFonts w:ascii="Verdana" w:hAnsi="Verdana"/>
                <w:sz w:val="20"/>
                <w:szCs w:val="20"/>
              </w:rPr>
            </w:pPr>
            <w:r>
              <w:rPr>
                <w:rFonts w:ascii="Verdana" w:hAnsi="Verdana"/>
                <w:sz w:val="20"/>
                <w:szCs w:val="20"/>
              </w:rPr>
              <w:t>Copies of resolutions related to filed complaints</w:t>
            </w:r>
          </w:p>
        </w:tc>
      </w:tr>
      <w:tr w:rsidR="00B12B54" w:rsidRPr="008E14D8" w:rsidTr="0001166B">
        <w:trPr>
          <w:trHeight w:val="359"/>
        </w:trPr>
        <w:tc>
          <w:tcPr>
            <w:tcW w:w="9360" w:type="dxa"/>
            <w:gridSpan w:val="3"/>
          </w:tcPr>
          <w:p w:rsidR="00B12B54" w:rsidRDefault="008C3D11" w:rsidP="000A7A8D">
            <w:pPr>
              <w:pStyle w:val="Normal10"/>
              <w:rPr>
                <w:rFonts w:ascii="Verdana" w:hAnsi="Verdana"/>
                <w:b/>
                <w:bCs/>
                <w:sz w:val="20"/>
                <w:szCs w:val="20"/>
              </w:rPr>
            </w:pPr>
            <w:r w:rsidRPr="008E14D8">
              <w:rPr>
                <w:rFonts w:ascii="Verdana" w:hAnsi="Verdana"/>
                <w:b/>
                <w:bCs/>
                <w:sz w:val="20"/>
                <w:szCs w:val="20"/>
              </w:rPr>
              <w:t xml:space="preserve">Description of Internal Monitoring Procedures: </w:t>
            </w:r>
          </w:p>
          <w:p w:rsidR="00B12B54" w:rsidRPr="008E14D8" w:rsidRDefault="008C3D11" w:rsidP="000A7A8D">
            <w:pPr>
              <w:pStyle w:val="Normal10"/>
              <w:rPr>
                <w:rFonts w:ascii="Verdana" w:hAnsi="Verdana"/>
                <w:b/>
                <w:bCs/>
                <w:sz w:val="20"/>
                <w:szCs w:val="20"/>
              </w:rPr>
            </w:pPr>
            <w:r>
              <w:rPr>
                <w:rFonts w:ascii="Verdana" w:hAnsi="Verdana"/>
                <w:sz w:val="20"/>
                <w:szCs w:val="20"/>
              </w:rPr>
              <w:t>The director, manager, and guidance department staff review complaints as soon as they are received, log them, investigate, and determine next steps within 2 school working days.  The tracking form is reviewed weekly.</w:t>
            </w:r>
          </w:p>
        </w:tc>
      </w:tr>
      <w:tr w:rsidR="00B12B54" w:rsidRPr="008E14D8" w:rsidTr="0001166B">
        <w:trPr>
          <w:trHeight w:val="450"/>
        </w:trPr>
        <w:tc>
          <w:tcPr>
            <w:tcW w:w="9360" w:type="dxa"/>
            <w:gridSpan w:val="3"/>
            <w:shd w:val="clear" w:color="auto" w:fill="C0C0C0"/>
            <w:vAlign w:val="center"/>
          </w:tcPr>
          <w:p w:rsidR="00B12B54" w:rsidRPr="008E14D8" w:rsidRDefault="008C3D11" w:rsidP="00D87D46">
            <w:pPr>
              <w:pStyle w:val="Heading710"/>
            </w:pPr>
            <w:r w:rsidRPr="008E14D8">
              <w:rPr>
                <w:rFonts w:ascii="Verdana" w:hAnsi="Verdana"/>
                <w:sz w:val="20"/>
                <w:szCs w:val="20"/>
              </w:rPr>
              <w:t>CORRECTIVE ACTION PLAN APPROVAL SECTION</w:t>
            </w:r>
          </w:p>
        </w:tc>
      </w:tr>
      <w:tr w:rsidR="00B12B54" w:rsidRPr="008E14D8" w:rsidTr="00CB71F5">
        <w:trPr>
          <w:trHeight w:val="647"/>
        </w:trPr>
        <w:tc>
          <w:tcPr>
            <w:tcW w:w="3528" w:type="dxa"/>
          </w:tcPr>
          <w:p w:rsidR="00B12B54" w:rsidRDefault="008C3D11" w:rsidP="000A7A8D">
            <w:pPr>
              <w:pStyle w:val="Normal10"/>
              <w:rPr>
                <w:rFonts w:ascii="Verdana" w:hAnsi="Verdana"/>
                <w:b/>
                <w:bCs/>
                <w:sz w:val="20"/>
                <w:szCs w:val="20"/>
              </w:rPr>
            </w:pPr>
            <w:r w:rsidRPr="008E14D8">
              <w:rPr>
                <w:rFonts w:ascii="Verdana" w:hAnsi="Verdana"/>
                <w:b/>
                <w:bCs/>
                <w:sz w:val="20"/>
                <w:szCs w:val="20"/>
              </w:rPr>
              <w:t xml:space="preserve">Criterion: </w:t>
            </w:r>
          </w:p>
          <w:p w:rsidR="00B12B54" w:rsidRPr="008E14D8" w:rsidRDefault="008C3D11" w:rsidP="000A7A8D">
            <w:pPr>
              <w:pStyle w:val="Normal10"/>
              <w:rPr>
                <w:rFonts w:ascii="Verdana" w:hAnsi="Verdana"/>
                <w:b/>
                <w:bCs/>
                <w:sz w:val="20"/>
                <w:szCs w:val="20"/>
              </w:rPr>
            </w:pPr>
            <w:r w:rsidRPr="00754750">
              <w:rPr>
                <w:rFonts w:ascii="Verdana" w:hAnsi="Verdana"/>
                <w:bCs/>
                <w:sz w:val="20"/>
                <w:szCs w:val="20"/>
              </w:rPr>
              <w:t>PS 20 Bullying Prevention and Intervention</w:t>
            </w:r>
            <w:r>
              <w:rPr>
                <w:rFonts w:ascii="Verdana" w:hAnsi="Verdana"/>
                <w:b/>
                <w:bCs/>
                <w:sz w:val="20"/>
                <w:szCs w:val="20"/>
              </w:rPr>
              <w:t xml:space="preserve"> </w:t>
            </w:r>
          </w:p>
        </w:tc>
        <w:tc>
          <w:tcPr>
            <w:tcW w:w="5832" w:type="dxa"/>
            <w:gridSpan w:val="2"/>
          </w:tcPr>
          <w:p w:rsidR="00B12B54" w:rsidRPr="008E14D8" w:rsidRDefault="008C3D11" w:rsidP="009C24A6">
            <w:pPr>
              <w:pStyle w:val="Normal1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Partially Approved</w:t>
            </w:r>
          </w:p>
          <w:p w:rsidR="00355BD6" w:rsidRDefault="008C3D11" w:rsidP="00355BD6">
            <w:pPr>
              <w:pStyle w:val="Normal1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11/04/2015</w:t>
            </w:r>
          </w:p>
          <w:p w:rsidR="00B12B54" w:rsidRPr="008E14D8" w:rsidRDefault="008C3D11" w:rsidP="00355BD6">
            <w:pPr>
              <w:pStyle w:val="Normal1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rsidTr="0001166B">
        <w:trPr>
          <w:trHeight w:val="359"/>
        </w:trPr>
        <w:tc>
          <w:tcPr>
            <w:tcW w:w="9360" w:type="dxa"/>
            <w:gridSpan w:val="3"/>
          </w:tcPr>
          <w:p w:rsidR="00B12B54" w:rsidRDefault="008C3D11" w:rsidP="000A7A8D">
            <w:pPr>
              <w:pStyle w:val="Normal10"/>
              <w:rPr>
                <w:rFonts w:ascii="Verdana" w:hAnsi="Verdana"/>
                <w:b/>
                <w:bCs/>
                <w:sz w:val="20"/>
                <w:szCs w:val="20"/>
              </w:rPr>
            </w:pPr>
            <w:r>
              <w:rPr>
                <w:rFonts w:ascii="Verdana" w:hAnsi="Verdana"/>
                <w:b/>
                <w:bCs/>
                <w:sz w:val="20"/>
                <w:szCs w:val="20"/>
              </w:rPr>
              <w:t xml:space="preserve">Basis for Decision:  </w:t>
            </w:r>
          </w:p>
          <w:p w:rsidR="00B12B54" w:rsidRPr="00177942" w:rsidRDefault="008C3D11" w:rsidP="000A7A8D">
            <w:pPr>
              <w:pStyle w:val="Normal10"/>
              <w:rPr>
                <w:rFonts w:ascii="Verdana" w:hAnsi="Verdana"/>
                <w:bCs/>
                <w:sz w:val="20"/>
                <w:szCs w:val="20"/>
              </w:rPr>
            </w:pPr>
            <w:r>
              <w:rPr>
                <w:rFonts w:ascii="Verdana" w:hAnsi="Verdana"/>
                <w:bCs/>
                <w:sz w:val="20"/>
                <w:szCs w:val="20"/>
              </w:rPr>
              <w:t xml:space="preserve">Tri-County </w:t>
            </w:r>
            <w:r w:rsidR="00CB71F5">
              <w:rPr>
                <w:rFonts w:ascii="Verdana" w:hAnsi="Verdana"/>
                <w:bCs/>
                <w:sz w:val="20"/>
                <w:szCs w:val="20"/>
              </w:rPr>
              <w:t>Schools’ Bullying</w:t>
            </w:r>
            <w:r>
              <w:rPr>
                <w:rFonts w:ascii="Verdana" w:hAnsi="Verdana"/>
                <w:bCs/>
                <w:sz w:val="20"/>
                <w:szCs w:val="20"/>
              </w:rPr>
              <w:t xml:space="preserve"> Prevention and Intervention Policy must include updated procedures.</w:t>
            </w:r>
          </w:p>
        </w:tc>
      </w:tr>
      <w:tr w:rsidR="00B12B54" w:rsidRPr="00177942" w:rsidTr="0001166B">
        <w:trPr>
          <w:trHeight w:val="350"/>
        </w:trPr>
        <w:tc>
          <w:tcPr>
            <w:tcW w:w="9360" w:type="dxa"/>
            <w:gridSpan w:val="3"/>
          </w:tcPr>
          <w:p w:rsidR="00B12B54" w:rsidRDefault="008C3D11" w:rsidP="000A7A8D">
            <w:pPr>
              <w:pStyle w:val="Normal10"/>
              <w:rPr>
                <w:rFonts w:ascii="Verdana" w:hAnsi="Verdana"/>
                <w:b/>
                <w:bCs/>
                <w:sz w:val="20"/>
                <w:szCs w:val="20"/>
              </w:rPr>
            </w:pPr>
            <w:r w:rsidRPr="008E14D8">
              <w:rPr>
                <w:rFonts w:ascii="Verdana" w:hAnsi="Verdana"/>
                <w:b/>
                <w:bCs/>
                <w:sz w:val="20"/>
                <w:szCs w:val="20"/>
              </w:rPr>
              <w:t>Department Order of Corrective Action:</w:t>
            </w:r>
          </w:p>
          <w:p w:rsidR="00B12B54" w:rsidRPr="00177942" w:rsidRDefault="008C3D11" w:rsidP="000A7A8D">
            <w:pPr>
              <w:pStyle w:val="Normal10"/>
              <w:rPr>
                <w:rFonts w:ascii="Verdana" w:hAnsi="Verdana"/>
                <w:sz w:val="20"/>
                <w:szCs w:val="20"/>
              </w:rPr>
            </w:pPr>
            <w:r>
              <w:rPr>
                <w:rFonts w:ascii="Verdana" w:hAnsi="Verdana"/>
                <w:bCs/>
                <w:sz w:val="20"/>
                <w:szCs w:val="20"/>
              </w:rPr>
              <w:t>Tri-County Schools must submit documentation for this criterion as indicated below in the required elements of progress reports.</w:t>
            </w:r>
          </w:p>
        </w:tc>
      </w:tr>
      <w:tr w:rsidR="00B12B54" w:rsidRPr="008E14D8" w:rsidTr="0001166B">
        <w:trPr>
          <w:trHeight w:val="350"/>
        </w:trPr>
        <w:tc>
          <w:tcPr>
            <w:tcW w:w="9360" w:type="dxa"/>
            <w:gridSpan w:val="3"/>
          </w:tcPr>
          <w:p w:rsidR="00B12B54" w:rsidRDefault="008C3D11" w:rsidP="000A7A8D">
            <w:pPr>
              <w:pStyle w:val="Normal10"/>
              <w:rPr>
                <w:rFonts w:ascii="Verdana" w:hAnsi="Verdana"/>
                <w:b/>
                <w:bCs/>
                <w:sz w:val="20"/>
                <w:szCs w:val="20"/>
              </w:rPr>
            </w:pPr>
            <w:r w:rsidRPr="008E14D8">
              <w:rPr>
                <w:rFonts w:ascii="Verdana" w:hAnsi="Verdana"/>
                <w:b/>
                <w:bCs/>
                <w:sz w:val="20"/>
                <w:szCs w:val="20"/>
              </w:rPr>
              <w:t xml:space="preserve">Required Elements of Progress Report(s): </w:t>
            </w:r>
          </w:p>
          <w:p w:rsidR="00B12B54" w:rsidRPr="008E14D8" w:rsidRDefault="008C3D11" w:rsidP="000A7A8D">
            <w:pPr>
              <w:pStyle w:val="Normal10"/>
              <w:rPr>
                <w:rFonts w:ascii="Verdana" w:hAnsi="Verdana"/>
                <w:b/>
                <w:bCs/>
                <w:sz w:val="20"/>
                <w:szCs w:val="20"/>
              </w:rPr>
            </w:pPr>
            <w:r>
              <w:rPr>
                <w:rFonts w:ascii="Verdana" w:hAnsi="Verdana"/>
                <w:sz w:val="20"/>
                <w:szCs w:val="20"/>
              </w:rPr>
              <w:t>For the 12/09/2015 Progress Report, Tri-County Schools must submit: 1) A description of the process the program followed to amend its student admissions materials/handbook to include an age-appropriate summary of their Bullying Prevention and Intervention Plan; 2) A description of how the Bullying Prevention and Intervention Plan information was distributed to parents, students and school staff; and 3)  A description of the professional development plan developed by the program for all staff for the school year and evidence of its implementation, to include dates, format(s) used and agenda(s) if appropriate.</w:t>
            </w:r>
          </w:p>
        </w:tc>
      </w:tr>
      <w:tr w:rsidR="00B12B54" w:rsidRPr="008E14D8" w:rsidTr="0001166B">
        <w:trPr>
          <w:trHeight w:val="350"/>
        </w:trPr>
        <w:tc>
          <w:tcPr>
            <w:tcW w:w="9360" w:type="dxa"/>
            <w:gridSpan w:val="3"/>
          </w:tcPr>
          <w:p w:rsidR="00B12B54" w:rsidRDefault="008C3D11" w:rsidP="000A7A8D">
            <w:pPr>
              <w:pStyle w:val="Normal10"/>
              <w:tabs>
                <w:tab w:val="left" w:pos="2772"/>
              </w:tabs>
              <w:rPr>
                <w:rFonts w:ascii="Verdana" w:hAnsi="Verdana"/>
                <w:b/>
                <w:bCs/>
                <w:sz w:val="20"/>
                <w:szCs w:val="20"/>
              </w:rPr>
            </w:pPr>
            <w:r w:rsidRPr="008E14D8">
              <w:rPr>
                <w:rFonts w:ascii="Verdana" w:hAnsi="Verdana"/>
                <w:b/>
                <w:bCs/>
                <w:sz w:val="20"/>
                <w:szCs w:val="20"/>
              </w:rPr>
              <w:t xml:space="preserve">Progress Report Due Date(s): </w:t>
            </w:r>
          </w:p>
          <w:p w:rsidR="00B12B54" w:rsidRPr="008E14D8" w:rsidRDefault="008C3D11" w:rsidP="000A7A8D">
            <w:pPr>
              <w:pStyle w:val="Normal10"/>
              <w:tabs>
                <w:tab w:val="left" w:pos="2772"/>
              </w:tabs>
              <w:rPr>
                <w:rFonts w:ascii="Verdana" w:hAnsi="Verdana"/>
                <w:b/>
                <w:bCs/>
                <w:sz w:val="20"/>
                <w:szCs w:val="20"/>
              </w:rPr>
            </w:pPr>
            <w:r>
              <w:rPr>
                <w:rFonts w:ascii="Verdana" w:hAnsi="Verdana"/>
                <w:bCs/>
                <w:sz w:val="20"/>
                <w:szCs w:val="20"/>
              </w:rPr>
              <w:t>12/09/2015</w:t>
            </w:r>
            <w:r w:rsidRPr="00692C8A">
              <w:rPr>
                <w:rFonts w:ascii="Verdana" w:hAnsi="Verdana"/>
                <w:bCs/>
                <w:sz w:val="20"/>
                <w:szCs w:val="20"/>
              </w:rPr>
              <w:br/>
            </w:r>
          </w:p>
        </w:tc>
      </w:tr>
    </w:tbl>
    <w:p w:rsidR="00B12B54" w:rsidRPr="008E14D8" w:rsidRDefault="009E5C6E" w:rsidP="00792F17">
      <w:pPr>
        <w:pStyle w:val="Normal10"/>
        <w:rPr>
          <w:rFonts w:ascii="Verdana" w:hAnsi="Verdana"/>
          <w:sz w:val="20"/>
          <w:szCs w:val="20"/>
        </w:rPr>
      </w:pPr>
    </w:p>
    <w:p w:rsidR="00B12B54" w:rsidRDefault="009E5C6E">
      <w:pPr>
        <w:pStyle w:val="Normal10"/>
      </w:pPr>
    </w:p>
    <w:sectPr w:rsidR="00B12B54" w:rsidSect="00244D69">
      <w:headerReference w:type="even" r:id="rId72"/>
      <w:headerReference w:type="default" r:id="rId73"/>
      <w:footerReference w:type="even" r:id="rId74"/>
      <w:footerReference w:type="default" r:id="rId75"/>
      <w:headerReference w:type="first" r:id="rId76"/>
      <w:footerReference w:type="first" r:id="rId77"/>
      <w:type w:val="continuous"/>
      <w:pgSz w:w="12240" w:h="15840"/>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693" w:rsidRDefault="00A14693">
      <w:r>
        <w:separator/>
      </w:r>
    </w:p>
  </w:endnote>
  <w:endnote w:type="continuationSeparator" w:id="0">
    <w:p w:rsidR="00A14693" w:rsidRDefault="00A14693">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ECF" w:rsidRPr="000522A9" w:rsidRDefault="009E5C6E" w:rsidP="00201C9A">
    <w:pPr>
      <w:pStyle w:val="Footer"/>
      <w:tabs>
        <w:tab w:val="clear" w:pos="8640"/>
        <w:tab w:val="left" w:pos="4965"/>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2"/>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3"/>
      <w:framePr w:wrap="around" w:vAnchor="text" w:hAnchor="margin" w:xAlign="right" w:y="1"/>
      <w:rPr>
        <w:rStyle w:val="PageNumber3"/>
        <w:sz w:val="20"/>
        <w:szCs w:val="20"/>
      </w:rPr>
    </w:pPr>
    <w:r w:rsidRPr="00792F17">
      <w:rPr>
        <w:rStyle w:val="PageNumber3"/>
        <w:sz w:val="20"/>
        <w:szCs w:val="20"/>
      </w:rPr>
      <w:fldChar w:fldCharType="begin"/>
    </w:r>
    <w:r w:rsidR="008C3D11" w:rsidRPr="00792F17">
      <w:rPr>
        <w:rStyle w:val="PageNumber3"/>
        <w:sz w:val="20"/>
        <w:szCs w:val="20"/>
      </w:rPr>
      <w:instrText xml:space="preserve">PAGE  </w:instrText>
    </w:r>
    <w:r w:rsidRPr="00792F17">
      <w:rPr>
        <w:rStyle w:val="PageNumber3"/>
        <w:sz w:val="20"/>
        <w:szCs w:val="20"/>
      </w:rPr>
      <w:fldChar w:fldCharType="separate"/>
    </w:r>
    <w:r w:rsidR="009E5C6E">
      <w:rPr>
        <w:rStyle w:val="PageNumber3"/>
        <w:noProof/>
        <w:sz w:val="20"/>
        <w:szCs w:val="20"/>
      </w:rPr>
      <w:t>10</w:t>
    </w:r>
    <w:r w:rsidRPr="00792F17">
      <w:rPr>
        <w:rStyle w:val="PageNumber3"/>
        <w:sz w:val="20"/>
        <w:szCs w:val="20"/>
      </w:rPr>
      <w:fldChar w:fldCharType="end"/>
    </w:r>
  </w:p>
  <w:p w:rsidR="00055489" w:rsidRDefault="00CB71F5" w:rsidP="000A7A8D">
    <w:pPr>
      <w:pStyle w:val="Footer3"/>
      <w:pBdr>
        <w:top w:val="single" w:sz="4" w:space="1" w:color="auto"/>
      </w:pBdr>
      <w:tabs>
        <w:tab w:val="clear" w:pos="8640"/>
        <w:tab w:val="left" w:pos="4965"/>
      </w:tabs>
      <w:rPr>
        <w:rStyle w:val="PageNumber3"/>
        <w:i/>
        <w:sz w:val="20"/>
        <w:szCs w:val="20"/>
      </w:rPr>
    </w:pPr>
    <w:r>
      <w:rPr>
        <w:rStyle w:val="PageNumber3"/>
        <w:sz w:val="20"/>
        <w:szCs w:val="20"/>
      </w:rPr>
      <w:t>MA Department of Elementary &amp; Secondary Education,</w:t>
    </w:r>
    <w:r w:rsidR="008C3D11">
      <w:rPr>
        <w:rStyle w:val="PageNumber3"/>
        <w:i/>
        <w:sz w:val="20"/>
        <w:szCs w:val="20"/>
      </w:rPr>
      <w:t xml:space="preserve"> </w:t>
    </w:r>
    <w:r w:rsidR="008C3D11" w:rsidRPr="00606C4B">
      <w:rPr>
        <w:rStyle w:val="PageNumber3"/>
        <w:i/>
        <w:sz w:val="20"/>
        <w:szCs w:val="20"/>
      </w:rPr>
      <w:t>Program Quality Assurance Services</w:t>
    </w:r>
  </w:p>
  <w:p w:rsidR="00055489" w:rsidRPr="000522A9" w:rsidRDefault="008C3D11" w:rsidP="000A7A8D">
    <w:pPr>
      <w:pStyle w:val="Footer3"/>
      <w:tabs>
        <w:tab w:val="left" w:pos="4965"/>
      </w:tabs>
      <w:ind w:right="360"/>
      <w:rPr>
        <w:i/>
        <w:sz w:val="20"/>
        <w:szCs w:val="20"/>
      </w:rPr>
    </w:pPr>
    <w:r>
      <w:rPr>
        <w:rStyle w:val="PageNumber3"/>
        <w:i/>
        <w:sz w:val="20"/>
        <w:szCs w:val="20"/>
      </w:rPr>
      <w:t>Northeast Center for Youth and Families, Inc. Corrective Action Plan</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4"/>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4"/>
      <w:framePr w:wrap="around" w:vAnchor="text" w:hAnchor="margin" w:xAlign="right" w:y="1"/>
      <w:rPr>
        <w:rStyle w:val="PageNumber4"/>
        <w:sz w:val="20"/>
        <w:szCs w:val="20"/>
      </w:rPr>
    </w:pPr>
    <w:r w:rsidRPr="00792F17">
      <w:rPr>
        <w:rStyle w:val="PageNumber4"/>
        <w:sz w:val="20"/>
        <w:szCs w:val="20"/>
      </w:rPr>
      <w:fldChar w:fldCharType="begin"/>
    </w:r>
    <w:r w:rsidR="008C3D11" w:rsidRPr="00792F17">
      <w:rPr>
        <w:rStyle w:val="PageNumber4"/>
        <w:sz w:val="20"/>
        <w:szCs w:val="20"/>
      </w:rPr>
      <w:instrText xml:space="preserve">PAGE  </w:instrText>
    </w:r>
    <w:r w:rsidRPr="00792F17">
      <w:rPr>
        <w:rStyle w:val="PageNumber4"/>
        <w:sz w:val="20"/>
        <w:szCs w:val="20"/>
      </w:rPr>
      <w:fldChar w:fldCharType="separate"/>
    </w:r>
    <w:r w:rsidR="009E5C6E">
      <w:rPr>
        <w:rStyle w:val="PageNumber4"/>
        <w:noProof/>
        <w:sz w:val="20"/>
        <w:szCs w:val="20"/>
      </w:rPr>
      <w:t>11</w:t>
    </w:r>
    <w:r w:rsidRPr="00792F17">
      <w:rPr>
        <w:rStyle w:val="PageNumber4"/>
        <w:sz w:val="20"/>
        <w:szCs w:val="20"/>
      </w:rPr>
      <w:fldChar w:fldCharType="end"/>
    </w:r>
  </w:p>
  <w:p w:rsidR="00055489" w:rsidRDefault="00CB71F5" w:rsidP="000A7A8D">
    <w:pPr>
      <w:pStyle w:val="Footer4"/>
      <w:pBdr>
        <w:top w:val="single" w:sz="4" w:space="1" w:color="auto"/>
      </w:pBdr>
      <w:tabs>
        <w:tab w:val="clear" w:pos="8640"/>
        <w:tab w:val="left" w:pos="4965"/>
      </w:tabs>
      <w:rPr>
        <w:rStyle w:val="PageNumber4"/>
        <w:i/>
        <w:sz w:val="20"/>
        <w:szCs w:val="20"/>
      </w:rPr>
    </w:pPr>
    <w:r>
      <w:rPr>
        <w:rStyle w:val="PageNumber4"/>
        <w:sz w:val="20"/>
        <w:szCs w:val="20"/>
      </w:rPr>
      <w:t>MA Department of Elementary &amp; Secondary Education,</w:t>
    </w:r>
    <w:r w:rsidR="008C3D11">
      <w:rPr>
        <w:rStyle w:val="PageNumber4"/>
        <w:i/>
        <w:sz w:val="20"/>
        <w:szCs w:val="20"/>
      </w:rPr>
      <w:t xml:space="preserve"> </w:t>
    </w:r>
    <w:r w:rsidR="008C3D11" w:rsidRPr="00606C4B">
      <w:rPr>
        <w:rStyle w:val="PageNumber4"/>
        <w:i/>
        <w:sz w:val="20"/>
        <w:szCs w:val="20"/>
      </w:rPr>
      <w:t>Program Quality Assurance Services</w:t>
    </w:r>
  </w:p>
  <w:p w:rsidR="00055489" w:rsidRPr="000522A9" w:rsidRDefault="008C3D11" w:rsidP="000A7A8D">
    <w:pPr>
      <w:pStyle w:val="Footer4"/>
      <w:tabs>
        <w:tab w:val="left" w:pos="4965"/>
      </w:tabs>
      <w:ind w:right="360"/>
      <w:rPr>
        <w:i/>
        <w:sz w:val="20"/>
        <w:szCs w:val="20"/>
      </w:rPr>
    </w:pPr>
    <w:r>
      <w:rPr>
        <w:rStyle w:val="PageNumber4"/>
        <w:i/>
        <w:sz w:val="20"/>
        <w:szCs w:val="20"/>
      </w:rPr>
      <w:t>Northeast Center for Youth and Families, Inc. Corrective Action Plan</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4"/>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5"/>
      <w:framePr w:wrap="around" w:vAnchor="text" w:hAnchor="margin" w:xAlign="right" w:y="1"/>
      <w:rPr>
        <w:rStyle w:val="PageNumber5"/>
        <w:sz w:val="20"/>
        <w:szCs w:val="20"/>
      </w:rPr>
    </w:pPr>
    <w:r w:rsidRPr="00792F17">
      <w:rPr>
        <w:rStyle w:val="PageNumber5"/>
        <w:sz w:val="20"/>
        <w:szCs w:val="20"/>
      </w:rPr>
      <w:fldChar w:fldCharType="begin"/>
    </w:r>
    <w:r w:rsidR="008C3D11" w:rsidRPr="00792F17">
      <w:rPr>
        <w:rStyle w:val="PageNumber5"/>
        <w:sz w:val="20"/>
        <w:szCs w:val="20"/>
      </w:rPr>
      <w:instrText xml:space="preserve">PAGE  </w:instrText>
    </w:r>
    <w:r w:rsidRPr="00792F17">
      <w:rPr>
        <w:rStyle w:val="PageNumber5"/>
        <w:sz w:val="20"/>
        <w:szCs w:val="20"/>
      </w:rPr>
      <w:fldChar w:fldCharType="separate"/>
    </w:r>
    <w:r w:rsidR="009E5C6E">
      <w:rPr>
        <w:rStyle w:val="PageNumber5"/>
        <w:noProof/>
        <w:sz w:val="20"/>
        <w:szCs w:val="20"/>
      </w:rPr>
      <w:t>12</w:t>
    </w:r>
    <w:r w:rsidRPr="00792F17">
      <w:rPr>
        <w:rStyle w:val="PageNumber5"/>
        <w:sz w:val="20"/>
        <w:szCs w:val="20"/>
      </w:rPr>
      <w:fldChar w:fldCharType="end"/>
    </w:r>
  </w:p>
  <w:p w:rsidR="00055489" w:rsidRDefault="00CB71F5" w:rsidP="000A7A8D">
    <w:pPr>
      <w:pStyle w:val="Footer5"/>
      <w:pBdr>
        <w:top w:val="single" w:sz="4" w:space="1" w:color="auto"/>
      </w:pBdr>
      <w:tabs>
        <w:tab w:val="clear" w:pos="8640"/>
        <w:tab w:val="left" w:pos="4965"/>
      </w:tabs>
      <w:rPr>
        <w:rStyle w:val="PageNumber5"/>
        <w:i/>
        <w:sz w:val="20"/>
        <w:szCs w:val="20"/>
      </w:rPr>
    </w:pPr>
    <w:r>
      <w:rPr>
        <w:rStyle w:val="PageNumber5"/>
        <w:sz w:val="20"/>
        <w:szCs w:val="20"/>
      </w:rPr>
      <w:t>MA Department of Elementary &amp; Secondary Education,</w:t>
    </w:r>
    <w:r w:rsidR="008C3D11">
      <w:rPr>
        <w:rStyle w:val="PageNumber5"/>
        <w:i/>
        <w:sz w:val="20"/>
        <w:szCs w:val="20"/>
      </w:rPr>
      <w:t xml:space="preserve"> </w:t>
    </w:r>
    <w:r w:rsidR="008C3D11" w:rsidRPr="00606C4B">
      <w:rPr>
        <w:rStyle w:val="PageNumber5"/>
        <w:i/>
        <w:sz w:val="20"/>
        <w:szCs w:val="20"/>
      </w:rPr>
      <w:t>Program Quality Assurance Services</w:t>
    </w:r>
  </w:p>
  <w:p w:rsidR="00055489" w:rsidRPr="000522A9" w:rsidRDefault="008C3D11" w:rsidP="000A7A8D">
    <w:pPr>
      <w:pStyle w:val="Footer5"/>
      <w:tabs>
        <w:tab w:val="left" w:pos="4965"/>
      </w:tabs>
      <w:ind w:right="360"/>
      <w:rPr>
        <w:i/>
        <w:sz w:val="20"/>
        <w:szCs w:val="20"/>
      </w:rPr>
    </w:pPr>
    <w:r>
      <w:rPr>
        <w:rStyle w:val="PageNumber5"/>
        <w:i/>
        <w:sz w:val="20"/>
        <w:szCs w:val="20"/>
      </w:rPr>
      <w:t>Northeast Center for Youth and Families, Inc. Corrective Action Plan</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6"/>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6"/>
      <w:framePr w:wrap="around" w:vAnchor="text" w:hAnchor="margin" w:xAlign="right" w:y="1"/>
      <w:rPr>
        <w:rStyle w:val="PageNumber6"/>
        <w:sz w:val="20"/>
        <w:szCs w:val="20"/>
      </w:rPr>
    </w:pPr>
    <w:r w:rsidRPr="00792F17">
      <w:rPr>
        <w:rStyle w:val="PageNumber6"/>
        <w:sz w:val="20"/>
        <w:szCs w:val="20"/>
      </w:rPr>
      <w:fldChar w:fldCharType="begin"/>
    </w:r>
    <w:r w:rsidR="008C3D11" w:rsidRPr="00792F17">
      <w:rPr>
        <w:rStyle w:val="PageNumber6"/>
        <w:sz w:val="20"/>
        <w:szCs w:val="20"/>
      </w:rPr>
      <w:instrText xml:space="preserve">PAGE  </w:instrText>
    </w:r>
    <w:r w:rsidRPr="00792F17">
      <w:rPr>
        <w:rStyle w:val="PageNumber6"/>
        <w:sz w:val="20"/>
        <w:szCs w:val="20"/>
      </w:rPr>
      <w:fldChar w:fldCharType="separate"/>
    </w:r>
    <w:r w:rsidR="009E5C6E">
      <w:rPr>
        <w:rStyle w:val="PageNumber6"/>
        <w:noProof/>
        <w:sz w:val="20"/>
        <w:szCs w:val="20"/>
      </w:rPr>
      <w:t>13</w:t>
    </w:r>
    <w:r w:rsidRPr="00792F17">
      <w:rPr>
        <w:rStyle w:val="PageNumber6"/>
        <w:sz w:val="20"/>
        <w:szCs w:val="20"/>
      </w:rPr>
      <w:fldChar w:fldCharType="end"/>
    </w:r>
  </w:p>
  <w:p w:rsidR="00055489" w:rsidRDefault="00CB71F5" w:rsidP="000A7A8D">
    <w:pPr>
      <w:pStyle w:val="Footer6"/>
      <w:pBdr>
        <w:top w:val="single" w:sz="4" w:space="1" w:color="auto"/>
      </w:pBdr>
      <w:tabs>
        <w:tab w:val="clear" w:pos="8640"/>
        <w:tab w:val="left" w:pos="4965"/>
      </w:tabs>
      <w:rPr>
        <w:rStyle w:val="PageNumber6"/>
        <w:i/>
        <w:sz w:val="20"/>
        <w:szCs w:val="20"/>
      </w:rPr>
    </w:pPr>
    <w:r>
      <w:rPr>
        <w:rStyle w:val="PageNumber6"/>
        <w:sz w:val="20"/>
        <w:szCs w:val="20"/>
      </w:rPr>
      <w:t>MA Department of Elementary &amp; Secondary Education,</w:t>
    </w:r>
    <w:r w:rsidR="008C3D11">
      <w:rPr>
        <w:rStyle w:val="PageNumber6"/>
        <w:i/>
        <w:sz w:val="20"/>
        <w:szCs w:val="20"/>
      </w:rPr>
      <w:t xml:space="preserve"> </w:t>
    </w:r>
    <w:r w:rsidR="008C3D11" w:rsidRPr="00606C4B">
      <w:rPr>
        <w:rStyle w:val="PageNumber6"/>
        <w:i/>
        <w:sz w:val="20"/>
        <w:szCs w:val="20"/>
      </w:rPr>
      <w:t>Program Quality Assurance Services</w:t>
    </w:r>
  </w:p>
  <w:p w:rsidR="00055489" w:rsidRPr="000522A9" w:rsidRDefault="008C3D11" w:rsidP="000A7A8D">
    <w:pPr>
      <w:pStyle w:val="Footer6"/>
      <w:tabs>
        <w:tab w:val="left" w:pos="4965"/>
      </w:tabs>
      <w:ind w:right="360"/>
      <w:rPr>
        <w:i/>
        <w:sz w:val="20"/>
        <w:szCs w:val="20"/>
      </w:rPr>
    </w:pPr>
    <w:r>
      <w:rPr>
        <w:rStyle w:val="PageNumber6"/>
        <w:i/>
        <w:sz w:val="20"/>
        <w:szCs w:val="20"/>
      </w:rPr>
      <w:t>Northeast Center for Youth and Families, Inc. Corrective Action Plan</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6"/>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7"/>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7"/>
      <w:framePr w:wrap="around" w:vAnchor="text" w:hAnchor="margin" w:xAlign="right" w:y="1"/>
      <w:rPr>
        <w:rStyle w:val="PageNumber7"/>
        <w:sz w:val="20"/>
        <w:szCs w:val="20"/>
      </w:rPr>
    </w:pPr>
    <w:r w:rsidRPr="00792F17">
      <w:rPr>
        <w:rStyle w:val="PageNumber7"/>
        <w:sz w:val="20"/>
        <w:szCs w:val="20"/>
      </w:rPr>
      <w:fldChar w:fldCharType="begin"/>
    </w:r>
    <w:r w:rsidR="008C3D11" w:rsidRPr="00792F17">
      <w:rPr>
        <w:rStyle w:val="PageNumber7"/>
        <w:sz w:val="20"/>
        <w:szCs w:val="20"/>
      </w:rPr>
      <w:instrText xml:space="preserve">PAGE  </w:instrText>
    </w:r>
    <w:r w:rsidRPr="00792F17">
      <w:rPr>
        <w:rStyle w:val="PageNumber7"/>
        <w:sz w:val="20"/>
        <w:szCs w:val="20"/>
      </w:rPr>
      <w:fldChar w:fldCharType="separate"/>
    </w:r>
    <w:r w:rsidR="009E5C6E">
      <w:rPr>
        <w:rStyle w:val="PageNumber7"/>
        <w:noProof/>
        <w:sz w:val="20"/>
        <w:szCs w:val="20"/>
      </w:rPr>
      <w:t>14</w:t>
    </w:r>
    <w:r w:rsidRPr="00792F17">
      <w:rPr>
        <w:rStyle w:val="PageNumber7"/>
        <w:sz w:val="20"/>
        <w:szCs w:val="20"/>
      </w:rPr>
      <w:fldChar w:fldCharType="end"/>
    </w:r>
  </w:p>
  <w:p w:rsidR="00055489" w:rsidRDefault="00CB71F5" w:rsidP="000A7A8D">
    <w:pPr>
      <w:pStyle w:val="Footer7"/>
      <w:pBdr>
        <w:top w:val="single" w:sz="4" w:space="1" w:color="auto"/>
      </w:pBdr>
      <w:tabs>
        <w:tab w:val="clear" w:pos="8640"/>
        <w:tab w:val="left" w:pos="4965"/>
      </w:tabs>
      <w:rPr>
        <w:rStyle w:val="PageNumber7"/>
        <w:i/>
        <w:sz w:val="20"/>
        <w:szCs w:val="20"/>
      </w:rPr>
    </w:pPr>
    <w:r>
      <w:rPr>
        <w:rStyle w:val="PageNumber7"/>
        <w:sz w:val="20"/>
        <w:szCs w:val="20"/>
      </w:rPr>
      <w:t>MA Department of Elementary &amp; Secondary Education,</w:t>
    </w:r>
    <w:r w:rsidR="008C3D11">
      <w:rPr>
        <w:rStyle w:val="PageNumber7"/>
        <w:i/>
        <w:sz w:val="20"/>
        <w:szCs w:val="20"/>
      </w:rPr>
      <w:t xml:space="preserve"> </w:t>
    </w:r>
    <w:r w:rsidR="008C3D11" w:rsidRPr="00606C4B">
      <w:rPr>
        <w:rStyle w:val="PageNumber7"/>
        <w:i/>
        <w:sz w:val="20"/>
        <w:szCs w:val="20"/>
      </w:rPr>
      <w:t>Program Quality Assurance Services</w:t>
    </w:r>
  </w:p>
  <w:p w:rsidR="00055489" w:rsidRPr="000522A9" w:rsidRDefault="008C3D11" w:rsidP="000A7A8D">
    <w:pPr>
      <w:pStyle w:val="Footer7"/>
      <w:tabs>
        <w:tab w:val="left" w:pos="4965"/>
      </w:tabs>
      <w:ind w:right="360"/>
      <w:rPr>
        <w:i/>
        <w:sz w:val="20"/>
        <w:szCs w:val="20"/>
      </w:rPr>
    </w:pPr>
    <w:r>
      <w:rPr>
        <w:rStyle w:val="PageNumber7"/>
        <w:i/>
        <w:sz w:val="20"/>
        <w:szCs w:val="20"/>
      </w:rPr>
      <w:t>Northeast Center for Youth and Families, Inc. Corrective Action Plan</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7"/>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8"/>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8"/>
      <w:framePr w:wrap="around" w:vAnchor="text" w:hAnchor="margin" w:xAlign="right" w:y="1"/>
      <w:rPr>
        <w:rStyle w:val="PageNumber8"/>
        <w:sz w:val="20"/>
        <w:szCs w:val="20"/>
      </w:rPr>
    </w:pPr>
    <w:r w:rsidRPr="00792F17">
      <w:rPr>
        <w:rStyle w:val="PageNumber8"/>
        <w:sz w:val="20"/>
        <w:szCs w:val="20"/>
      </w:rPr>
      <w:fldChar w:fldCharType="begin"/>
    </w:r>
    <w:r w:rsidR="008C3D11" w:rsidRPr="00792F17">
      <w:rPr>
        <w:rStyle w:val="PageNumber8"/>
        <w:sz w:val="20"/>
        <w:szCs w:val="20"/>
      </w:rPr>
      <w:instrText xml:space="preserve">PAGE  </w:instrText>
    </w:r>
    <w:r w:rsidRPr="00792F17">
      <w:rPr>
        <w:rStyle w:val="PageNumber8"/>
        <w:sz w:val="20"/>
        <w:szCs w:val="20"/>
      </w:rPr>
      <w:fldChar w:fldCharType="separate"/>
    </w:r>
    <w:r w:rsidR="009E5C6E">
      <w:rPr>
        <w:rStyle w:val="PageNumber8"/>
        <w:noProof/>
        <w:sz w:val="20"/>
        <w:szCs w:val="20"/>
      </w:rPr>
      <w:t>15</w:t>
    </w:r>
    <w:r w:rsidRPr="00792F17">
      <w:rPr>
        <w:rStyle w:val="PageNumber8"/>
        <w:sz w:val="20"/>
        <w:szCs w:val="20"/>
      </w:rPr>
      <w:fldChar w:fldCharType="end"/>
    </w:r>
  </w:p>
  <w:p w:rsidR="00055489" w:rsidRDefault="00CB71F5" w:rsidP="000A7A8D">
    <w:pPr>
      <w:pStyle w:val="Footer8"/>
      <w:pBdr>
        <w:top w:val="single" w:sz="4" w:space="1" w:color="auto"/>
      </w:pBdr>
      <w:tabs>
        <w:tab w:val="clear" w:pos="8640"/>
        <w:tab w:val="left" w:pos="4965"/>
      </w:tabs>
      <w:rPr>
        <w:rStyle w:val="PageNumber8"/>
        <w:i/>
        <w:sz w:val="20"/>
        <w:szCs w:val="20"/>
      </w:rPr>
    </w:pPr>
    <w:r>
      <w:rPr>
        <w:rStyle w:val="PageNumber8"/>
        <w:sz w:val="20"/>
        <w:szCs w:val="20"/>
      </w:rPr>
      <w:t>MA Department of Elementary &amp; Secondary Education,</w:t>
    </w:r>
    <w:r w:rsidR="008C3D11">
      <w:rPr>
        <w:rStyle w:val="PageNumber8"/>
        <w:i/>
        <w:sz w:val="20"/>
        <w:szCs w:val="20"/>
      </w:rPr>
      <w:t xml:space="preserve"> </w:t>
    </w:r>
    <w:r w:rsidR="008C3D11" w:rsidRPr="00606C4B">
      <w:rPr>
        <w:rStyle w:val="PageNumber8"/>
        <w:i/>
        <w:sz w:val="20"/>
        <w:szCs w:val="20"/>
      </w:rPr>
      <w:t>Program Quality Assurance Services</w:t>
    </w:r>
  </w:p>
  <w:p w:rsidR="00055489" w:rsidRPr="000522A9" w:rsidRDefault="008C3D11" w:rsidP="000A7A8D">
    <w:pPr>
      <w:pStyle w:val="Footer8"/>
      <w:tabs>
        <w:tab w:val="left" w:pos="4965"/>
      </w:tabs>
      <w:ind w:right="360"/>
      <w:rPr>
        <w:i/>
        <w:sz w:val="20"/>
        <w:szCs w:val="20"/>
      </w:rPr>
    </w:pPr>
    <w:r>
      <w:rPr>
        <w:rStyle w:val="PageNumber8"/>
        <w:i/>
        <w:sz w:val="20"/>
        <w:szCs w:val="20"/>
      </w:rPr>
      <w:t>Northeast Center for Youth and Families, Inc. Corrective Action Plan</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8"/>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008C3D11" w:rsidRPr="00792F17">
      <w:rPr>
        <w:rStyle w:val="PageNumber0"/>
        <w:sz w:val="20"/>
        <w:szCs w:val="20"/>
      </w:rPr>
      <w:instrText xml:space="preserve">PAGE  </w:instrText>
    </w:r>
    <w:r w:rsidRPr="00792F17">
      <w:rPr>
        <w:rStyle w:val="PageNumber0"/>
        <w:sz w:val="20"/>
        <w:szCs w:val="20"/>
      </w:rPr>
      <w:fldChar w:fldCharType="separate"/>
    </w:r>
    <w:r w:rsidR="009E5C6E">
      <w:rPr>
        <w:rStyle w:val="PageNumber0"/>
        <w:noProof/>
        <w:sz w:val="20"/>
        <w:szCs w:val="20"/>
      </w:rPr>
      <w:t>3</w:t>
    </w:r>
    <w:r w:rsidRPr="00792F17">
      <w:rPr>
        <w:rStyle w:val="PageNumber0"/>
        <w:sz w:val="20"/>
        <w:szCs w:val="20"/>
      </w:rPr>
      <w:fldChar w:fldCharType="end"/>
    </w:r>
  </w:p>
  <w:p w:rsidR="00055489" w:rsidRDefault="00CB71F5" w:rsidP="000A7A8D">
    <w:pPr>
      <w:pStyle w:val="Footer0"/>
      <w:pBdr>
        <w:top w:val="single" w:sz="4" w:space="1" w:color="auto"/>
      </w:pBdr>
      <w:tabs>
        <w:tab w:val="clear" w:pos="8640"/>
        <w:tab w:val="left" w:pos="4965"/>
      </w:tabs>
      <w:rPr>
        <w:rStyle w:val="PageNumber0"/>
        <w:i/>
        <w:sz w:val="20"/>
        <w:szCs w:val="20"/>
      </w:rPr>
    </w:pPr>
    <w:r>
      <w:rPr>
        <w:rStyle w:val="PageNumber0"/>
        <w:sz w:val="20"/>
        <w:szCs w:val="20"/>
      </w:rPr>
      <w:t>MA Department of Elementary &amp; Secondary Education,</w:t>
    </w:r>
    <w:r w:rsidR="008C3D11">
      <w:rPr>
        <w:rStyle w:val="PageNumber0"/>
        <w:i/>
        <w:sz w:val="20"/>
        <w:szCs w:val="20"/>
      </w:rPr>
      <w:t xml:space="preserve"> </w:t>
    </w:r>
    <w:r w:rsidR="008C3D11" w:rsidRPr="00606C4B">
      <w:rPr>
        <w:rStyle w:val="PageNumber0"/>
        <w:i/>
        <w:sz w:val="20"/>
        <w:szCs w:val="20"/>
      </w:rPr>
      <w:t>Program Quality Assurance Services</w:t>
    </w:r>
  </w:p>
  <w:p w:rsidR="00055489" w:rsidRPr="000522A9" w:rsidRDefault="008C3D11" w:rsidP="000A7A8D">
    <w:pPr>
      <w:pStyle w:val="Footer0"/>
      <w:tabs>
        <w:tab w:val="left" w:pos="4965"/>
      </w:tabs>
      <w:ind w:right="360"/>
      <w:rPr>
        <w:i/>
        <w:sz w:val="20"/>
        <w:szCs w:val="20"/>
      </w:rPr>
    </w:pPr>
    <w:bookmarkStart w:id="23" w:name="AgencyNameFooter"/>
    <w:r>
      <w:rPr>
        <w:rStyle w:val="PageNumber0"/>
        <w:i/>
        <w:sz w:val="20"/>
        <w:szCs w:val="20"/>
      </w:rPr>
      <w:t>Northeast Center for Youth and Families, Inc.</w:t>
    </w:r>
    <w:bookmarkEnd w:id="23"/>
    <w:r>
      <w:rPr>
        <w:rStyle w:val="PageNumber0"/>
        <w:i/>
        <w:sz w:val="20"/>
        <w:szCs w:val="20"/>
      </w:rPr>
      <w:t xml:space="preserve"> Corrective Action Plan</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9"/>
      <w:framePr w:wrap="around" w:vAnchor="text" w:hAnchor="margin" w:xAlign="right" w:y="1"/>
      <w:rPr>
        <w:rStyle w:val="PageNumber9"/>
        <w:sz w:val="20"/>
        <w:szCs w:val="20"/>
      </w:rPr>
    </w:pPr>
    <w:r w:rsidRPr="00792F17">
      <w:rPr>
        <w:rStyle w:val="PageNumber9"/>
        <w:sz w:val="20"/>
        <w:szCs w:val="20"/>
      </w:rPr>
      <w:fldChar w:fldCharType="begin"/>
    </w:r>
    <w:r w:rsidR="008C3D11" w:rsidRPr="00792F17">
      <w:rPr>
        <w:rStyle w:val="PageNumber9"/>
        <w:sz w:val="20"/>
        <w:szCs w:val="20"/>
      </w:rPr>
      <w:instrText xml:space="preserve">PAGE  </w:instrText>
    </w:r>
    <w:r w:rsidRPr="00792F17">
      <w:rPr>
        <w:rStyle w:val="PageNumber9"/>
        <w:sz w:val="20"/>
        <w:szCs w:val="20"/>
      </w:rPr>
      <w:fldChar w:fldCharType="separate"/>
    </w:r>
    <w:r w:rsidR="009E5C6E">
      <w:rPr>
        <w:rStyle w:val="PageNumber9"/>
        <w:noProof/>
        <w:sz w:val="20"/>
        <w:szCs w:val="20"/>
      </w:rPr>
      <w:t>16</w:t>
    </w:r>
    <w:r w:rsidRPr="00792F17">
      <w:rPr>
        <w:rStyle w:val="PageNumber9"/>
        <w:sz w:val="20"/>
        <w:szCs w:val="20"/>
      </w:rPr>
      <w:fldChar w:fldCharType="end"/>
    </w:r>
  </w:p>
  <w:p w:rsidR="00055489" w:rsidRDefault="00CB71F5" w:rsidP="000A7A8D">
    <w:pPr>
      <w:pStyle w:val="Footer9"/>
      <w:pBdr>
        <w:top w:val="single" w:sz="4" w:space="1" w:color="auto"/>
      </w:pBdr>
      <w:tabs>
        <w:tab w:val="clear" w:pos="8640"/>
        <w:tab w:val="left" w:pos="4965"/>
      </w:tabs>
      <w:rPr>
        <w:rStyle w:val="PageNumber9"/>
        <w:i/>
        <w:sz w:val="20"/>
        <w:szCs w:val="20"/>
      </w:rPr>
    </w:pPr>
    <w:r>
      <w:rPr>
        <w:rStyle w:val="PageNumber9"/>
        <w:sz w:val="20"/>
        <w:szCs w:val="20"/>
      </w:rPr>
      <w:t>MA Department of Elementary &amp; Secondary Education,</w:t>
    </w:r>
    <w:r w:rsidR="008C3D11">
      <w:rPr>
        <w:rStyle w:val="PageNumber9"/>
        <w:i/>
        <w:sz w:val="20"/>
        <w:szCs w:val="20"/>
      </w:rPr>
      <w:t xml:space="preserve"> </w:t>
    </w:r>
    <w:r w:rsidR="008C3D11" w:rsidRPr="00606C4B">
      <w:rPr>
        <w:rStyle w:val="PageNumber9"/>
        <w:i/>
        <w:sz w:val="20"/>
        <w:szCs w:val="20"/>
      </w:rPr>
      <w:t>Program Quality Assurance Services</w:t>
    </w:r>
  </w:p>
  <w:p w:rsidR="00055489" w:rsidRPr="000522A9" w:rsidRDefault="008C3D11" w:rsidP="000A7A8D">
    <w:pPr>
      <w:pStyle w:val="Footer9"/>
      <w:tabs>
        <w:tab w:val="left" w:pos="4965"/>
      </w:tabs>
      <w:ind w:right="360"/>
      <w:rPr>
        <w:i/>
        <w:sz w:val="20"/>
        <w:szCs w:val="20"/>
      </w:rPr>
    </w:pPr>
    <w:r>
      <w:rPr>
        <w:rStyle w:val="PageNumber9"/>
        <w:i/>
        <w:sz w:val="20"/>
        <w:szCs w:val="20"/>
      </w:rPr>
      <w:t>Northeast Center for Youth and Families, Inc. Corrective Action Plan</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9"/>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10"/>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10"/>
      <w:framePr w:wrap="around" w:vAnchor="text" w:hAnchor="margin" w:xAlign="right" w:y="1"/>
      <w:rPr>
        <w:rStyle w:val="PageNumber10"/>
        <w:sz w:val="20"/>
        <w:szCs w:val="20"/>
      </w:rPr>
    </w:pPr>
    <w:r w:rsidRPr="00792F17">
      <w:rPr>
        <w:rStyle w:val="PageNumber10"/>
        <w:sz w:val="20"/>
        <w:szCs w:val="20"/>
      </w:rPr>
      <w:fldChar w:fldCharType="begin"/>
    </w:r>
    <w:r w:rsidR="008C3D11" w:rsidRPr="00792F17">
      <w:rPr>
        <w:rStyle w:val="PageNumber10"/>
        <w:sz w:val="20"/>
        <w:szCs w:val="20"/>
      </w:rPr>
      <w:instrText xml:space="preserve">PAGE  </w:instrText>
    </w:r>
    <w:r w:rsidRPr="00792F17">
      <w:rPr>
        <w:rStyle w:val="PageNumber10"/>
        <w:sz w:val="20"/>
        <w:szCs w:val="20"/>
      </w:rPr>
      <w:fldChar w:fldCharType="separate"/>
    </w:r>
    <w:r w:rsidR="009E5C6E">
      <w:rPr>
        <w:rStyle w:val="PageNumber10"/>
        <w:noProof/>
        <w:sz w:val="20"/>
        <w:szCs w:val="20"/>
      </w:rPr>
      <w:t>17</w:t>
    </w:r>
    <w:r w:rsidRPr="00792F17">
      <w:rPr>
        <w:rStyle w:val="PageNumber10"/>
        <w:sz w:val="20"/>
        <w:szCs w:val="20"/>
      </w:rPr>
      <w:fldChar w:fldCharType="end"/>
    </w:r>
  </w:p>
  <w:p w:rsidR="00055489" w:rsidRDefault="00CB71F5" w:rsidP="000A7A8D">
    <w:pPr>
      <w:pStyle w:val="Footer10"/>
      <w:pBdr>
        <w:top w:val="single" w:sz="4" w:space="1" w:color="auto"/>
      </w:pBdr>
      <w:tabs>
        <w:tab w:val="clear" w:pos="8640"/>
        <w:tab w:val="left" w:pos="4965"/>
      </w:tabs>
      <w:rPr>
        <w:rStyle w:val="PageNumber10"/>
        <w:i/>
        <w:sz w:val="20"/>
        <w:szCs w:val="20"/>
      </w:rPr>
    </w:pPr>
    <w:r>
      <w:rPr>
        <w:rStyle w:val="PageNumber10"/>
        <w:sz w:val="20"/>
        <w:szCs w:val="20"/>
      </w:rPr>
      <w:t>MA Department of Elementary &amp; Secondary Education,</w:t>
    </w:r>
    <w:r w:rsidR="008C3D11">
      <w:rPr>
        <w:rStyle w:val="PageNumber10"/>
        <w:i/>
        <w:sz w:val="20"/>
        <w:szCs w:val="20"/>
      </w:rPr>
      <w:t xml:space="preserve"> </w:t>
    </w:r>
    <w:r w:rsidR="008C3D11" w:rsidRPr="00606C4B">
      <w:rPr>
        <w:rStyle w:val="PageNumber10"/>
        <w:i/>
        <w:sz w:val="20"/>
        <w:szCs w:val="20"/>
      </w:rPr>
      <w:t>Program Quality Assurance Services</w:t>
    </w:r>
  </w:p>
  <w:p w:rsidR="00055489" w:rsidRPr="000522A9" w:rsidRDefault="008C3D11" w:rsidP="000A7A8D">
    <w:pPr>
      <w:pStyle w:val="Footer10"/>
      <w:tabs>
        <w:tab w:val="left" w:pos="4965"/>
      </w:tabs>
      <w:ind w:right="360"/>
      <w:rPr>
        <w:i/>
        <w:sz w:val="20"/>
        <w:szCs w:val="20"/>
      </w:rPr>
    </w:pPr>
    <w:r>
      <w:rPr>
        <w:rStyle w:val="PageNumber10"/>
        <w:i/>
        <w:sz w:val="20"/>
        <w:szCs w:val="20"/>
      </w:rPr>
      <w:t>Northeast Center for Youth and Families, Inc. Corrective Action Plan</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1"/>
      <w:framePr w:wrap="around" w:vAnchor="text" w:hAnchor="margin" w:xAlign="right" w:y="1"/>
      <w:rPr>
        <w:rStyle w:val="PageNumber1"/>
        <w:sz w:val="20"/>
        <w:szCs w:val="20"/>
      </w:rPr>
    </w:pPr>
    <w:r w:rsidRPr="00792F17">
      <w:rPr>
        <w:rStyle w:val="PageNumber1"/>
        <w:sz w:val="20"/>
        <w:szCs w:val="20"/>
      </w:rPr>
      <w:fldChar w:fldCharType="begin"/>
    </w:r>
    <w:r w:rsidR="008C3D11" w:rsidRPr="00792F17">
      <w:rPr>
        <w:rStyle w:val="PageNumber1"/>
        <w:sz w:val="20"/>
        <w:szCs w:val="20"/>
      </w:rPr>
      <w:instrText xml:space="preserve">PAGE  </w:instrText>
    </w:r>
    <w:r w:rsidRPr="00792F17">
      <w:rPr>
        <w:rStyle w:val="PageNumber1"/>
        <w:sz w:val="20"/>
        <w:szCs w:val="20"/>
      </w:rPr>
      <w:fldChar w:fldCharType="separate"/>
    </w:r>
    <w:r w:rsidR="009E5C6E">
      <w:rPr>
        <w:rStyle w:val="PageNumber1"/>
        <w:noProof/>
        <w:sz w:val="20"/>
        <w:szCs w:val="20"/>
      </w:rPr>
      <w:t>6</w:t>
    </w:r>
    <w:r w:rsidRPr="00792F17">
      <w:rPr>
        <w:rStyle w:val="PageNumber1"/>
        <w:sz w:val="20"/>
        <w:szCs w:val="20"/>
      </w:rPr>
      <w:fldChar w:fldCharType="end"/>
    </w:r>
  </w:p>
  <w:p w:rsidR="00055489" w:rsidRDefault="00CB71F5" w:rsidP="000A7A8D">
    <w:pPr>
      <w:pStyle w:val="Footer1"/>
      <w:pBdr>
        <w:top w:val="single" w:sz="4" w:space="1" w:color="auto"/>
      </w:pBdr>
      <w:tabs>
        <w:tab w:val="clear" w:pos="8640"/>
        <w:tab w:val="left" w:pos="4965"/>
      </w:tabs>
      <w:rPr>
        <w:rStyle w:val="PageNumber1"/>
        <w:i/>
        <w:sz w:val="20"/>
        <w:szCs w:val="20"/>
      </w:rPr>
    </w:pPr>
    <w:r>
      <w:rPr>
        <w:rStyle w:val="PageNumber1"/>
        <w:sz w:val="20"/>
        <w:szCs w:val="20"/>
      </w:rPr>
      <w:t>MA Department of Elementary &amp; Secondary Education,</w:t>
    </w:r>
    <w:r w:rsidR="008C3D11">
      <w:rPr>
        <w:rStyle w:val="PageNumber1"/>
        <w:i/>
        <w:sz w:val="20"/>
        <w:szCs w:val="20"/>
      </w:rPr>
      <w:t xml:space="preserve"> </w:t>
    </w:r>
    <w:r w:rsidR="008C3D11" w:rsidRPr="00606C4B">
      <w:rPr>
        <w:rStyle w:val="PageNumber1"/>
        <w:i/>
        <w:sz w:val="20"/>
        <w:szCs w:val="20"/>
      </w:rPr>
      <w:t>Program Quality Assurance Services</w:t>
    </w:r>
  </w:p>
  <w:p w:rsidR="00055489" w:rsidRPr="000522A9" w:rsidRDefault="008C3D11" w:rsidP="000A7A8D">
    <w:pPr>
      <w:pStyle w:val="Footer1"/>
      <w:tabs>
        <w:tab w:val="left" w:pos="4965"/>
      </w:tabs>
      <w:ind w:right="360"/>
      <w:rPr>
        <w:i/>
        <w:sz w:val="20"/>
        <w:szCs w:val="20"/>
      </w:rPr>
    </w:pPr>
    <w:r>
      <w:rPr>
        <w:rStyle w:val="PageNumber1"/>
        <w:i/>
        <w:sz w:val="20"/>
        <w:szCs w:val="20"/>
      </w:rPr>
      <w:t>Northeast Center for Youth and Families, Inc. Corrective Action Plan</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Footer2"/>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489" w:rsidRPr="00792F17" w:rsidRDefault="00FB0E48"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008C3D11" w:rsidRPr="00792F17">
      <w:rPr>
        <w:rStyle w:val="PageNumber2"/>
        <w:sz w:val="20"/>
        <w:szCs w:val="20"/>
      </w:rPr>
      <w:instrText xml:space="preserve">PAGE  </w:instrText>
    </w:r>
    <w:r w:rsidRPr="00792F17">
      <w:rPr>
        <w:rStyle w:val="PageNumber2"/>
        <w:sz w:val="20"/>
        <w:szCs w:val="20"/>
      </w:rPr>
      <w:fldChar w:fldCharType="separate"/>
    </w:r>
    <w:r w:rsidR="009E5C6E">
      <w:rPr>
        <w:rStyle w:val="PageNumber2"/>
        <w:noProof/>
        <w:sz w:val="20"/>
        <w:szCs w:val="20"/>
      </w:rPr>
      <w:t>8</w:t>
    </w:r>
    <w:r w:rsidRPr="00792F17">
      <w:rPr>
        <w:rStyle w:val="PageNumber2"/>
        <w:sz w:val="20"/>
        <w:szCs w:val="20"/>
      </w:rPr>
      <w:fldChar w:fldCharType="end"/>
    </w:r>
  </w:p>
  <w:p w:rsidR="00055489" w:rsidRDefault="00CB71F5" w:rsidP="000A7A8D">
    <w:pPr>
      <w:pStyle w:val="Footer2"/>
      <w:pBdr>
        <w:top w:val="single" w:sz="4" w:space="1" w:color="auto"/>
      </w:pBdr>
      <w:tabs>
        <w:tab w:val="clear" w:pos="8640"/>
        <w:tab w:val="left" w:pos="4965"/>
      </w:tabs>
      <w:rPr>
        <w:rStyle w:val="PageNumber2"/>
        <w:i/>
        <w:sz w:val="20"/>
        <w:szCs w:val="20"/>
      </w:rPr>
    </w:pPr>
    <w:r>
      <w:rPr>
        <w:rStyle w:val="PageNumber2"/>
        <w:sz w:val="20"/>
        <w:szCs w:val="20"/>
      </w:rPr>
      <w:t>MA Department of Elementary &amp; Secondary Education,</w:t>
    </w:r>
    <w:r w:rsidR="008C3D11">
      <w:rPr>
        <w:rStyle w:val="PageNumber2"/>
        <w:i/>
        <w:sz w:val="20"/>
        <w:szCs w:val="20"/>
      </w:rPr>
      <w:t xml:space="preserve"> </w:t>
    </w:r>
    <w:r w:rsidR="008C3D11" w:rsidRPr="00606C4B">
      <w:rPr>
        <w:rStyle w:val="PageNumber2"/>
        <w:i/>
        <w:sz w:val="20"/>
        <w:szCs w:val="20"/>
      </w:rPr>
      <w:t>Program Quality Assurance Services</w:t>
    </w:r>
  </w:p>
  <w:p w:rsidR="00055489" w:rsidRPr="000522A9" w:rsidRDefault="008C3D11" w:rsidP="000A7A8D">
    <w:pPr>
      <w:pStyle w:val="Footer2"/>
      <w:tabs>
        <w:tab w:val="left" w:pos="4965"/>
      </w:tabs>
      <w:ind w:right="360"/>
      <w:rPr>
        <w:i/>
        <w:sz w:val="20"/>
        <w:szCs w:val="20"/>
      </w:rPr>
    </w:pPr>
    <w:r>
      <w:rPr>
        <w:rStyle w:val="PageNumber2"/>
        <w:i/>
        <w:sz w:val="20"/>
        <w:szCs w:val="20"/>
      </w:rPr>
      <w:t>Northeast Center for Youth and Families, Inc. Corrective Action Plan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693" w:rsidRDefault="00A14693">
      <w:r>
        <w:separator/>
      </w:r>
    </w:p>
  </w:footnote>
  <w:footnote w:type="continuationSeparator" w:id="0">
    <w:p w:rsidR="00A14693" w:rsidRDefault="00A14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3"/>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3"/>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3"/>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4"/>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4"/>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4"/>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5"/>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5"/>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5"/>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6"/>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6"/>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7"/>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7"/>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7"/>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8"/>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8"/>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8"/>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9"/>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0"/>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9"/>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10"/>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1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1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1"/>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1"/>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2"/>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2"/>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E5" w:rsidRDefault="009E5C6E">
    <w:pPr>
      <w:pStyle w:val="Heade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04E9E"/>
    <w:rsid w:val="008C3D11"/>
    <w:rsid w:val="00904E9E"/>
    <w:rsid w:val="00945F79"/>
    <w:rsid w:val="009E5C6E"/>
    <w:rsid w:val="00A14693"/>
    <w:rsid w:val="00CB71F5"/>
    <w:rsid w:val="00F97FEC"/>
    <w:rsid w:val="00FB0E4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paragraph" w:customStyle="1" w:styleId="Header4">
    <w:name w:val="Header_4"/>
    <w:basedOn w:val="Normal4"/>
    <w:link w:val="Head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HeaderChar4">
    <w:name w:val="Header Char_4"/>
    <w:link w:val="Header4"/>
    <w:semiHidden/>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character" w:customStyle="1" w:styleId="FooterChar4">
    <w:name w:val="Footer Char_4"/>
    <w:link w:val="Footer4"/>
    <w:semiHidden/>
    <w:locked/>
    <w:rsid w:val="00792F17"/>
    <w:rPr>
      <w:rFonts w:cs="Times New Roman"/>
      <w:sz w:val="24"/>
      <w:szCs w:val="24"/>
      <w:lang w:val="en-US" w:eastAsia="en-US" w:bidi="ar-SA"/>
    </w:rPr>
  </w:style>
  <w:style w:type="character" w:customStyle="1" w:styleId="PageNumber4">
    <w:name w:val="Page Number_4"/>
    <w:rsid w:val="00792F17"/>
    <w:rPr>
      <w:rFonts w:cs="Times New Roman"/>
    </w:rPr>
  </w:style>
  <w:style w:type="paragraph" w:customStyle="1" w:styleId="Heading54">
    <w:name w:val="Heading 5_4"/>
    <w:basedOn w:val="Normal4"/>
    <w:next w:val="Normal4"/>
    <w:link w:val="Heading5Char4"/>
    <w:autoRedefine/>
    <w:qFormat/>
    <w:rsid w:val="003A0944"/>
    <w:pPr>
      <w:keepNext/>
      <w:spacing w:before="200"/>
      <w:jc w:val="center"/>
      <w:outlineLvl w:val="4"/>
    </w:pPr>
    <w:rPr>
      <w:rFonts w:ascii="Verdana" w:hAnsi="Verdana"/>
      <w:b/>
      <w:bCs/>
      <w:spacing w:val="-5"/>
    </w:rPr>
  </w:style>
  <w:style w:type="character" w:customStyle="1" w:styleId="Heading5Char4">
    <w:name w:val="Heading 5 Char_4"/>
    <w:link w:val="Heading54"/>
    <w:semiHidden/>
    <w:locked/>
    <w:rsid w:val="003A0944"/>
    <w:rPr>
      <w:rFonts w:ascii="Verdana" w:hAnsi="Verdana" w:cs="Times New Roman"/>
      <w:b/>
      <w:bCs/>
      <w:spacing w:val="-5"/>
      <w:sz w:val="24"/>
      <w:szCs w:val="24"/>
      <w:lang w:val="en-US" w:eastAsia="en-US" w:bidi="ar-SA"/>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paragraph" w:customStyle="1" w:styleId="Header5">
    <w:name w:val="Header_5"/>
    <w:basedOn w:val="Normal5"/>
    <w:link w:val="Head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HeaderChar5">
    <w:name w:val="Header Char_5"/>
    <w:link w:val="Header5"/>
    <w:semiHidden/>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character" w:customStyle="1" w:styleId="FooterChar5">
    <w:name w:val="Footer Char_5"/>
    <w:link w:val="Footer5"/>
    <w:semiHidden/>
    <w:locked/>
    <w:rsid w:val="00792F17"/>
    <w:rPr>
      <w:rFonts w:cs="Times New Roman"/>
      <w:sz w:val="24"/>
      <w:szCs w:val="24"/>
      <w:lang w:val="en-US" w:eastAsia="en-US" w:bidi="ar-SA"/>
    </w:rPr>
  </w:style>
  <w:style w:type="character" w:customStyle="1" w:styleId="PageNumber5">
    <w:name w:val="Page Number_5"/>
    <w:rsid w:val="00792F17"/>
    <w:rPr>
      <w:rFonts w:cs="Times New Roman"/>
    </w:rPr>
  </w:style>
  <w:style w:type="paragraph" w:customStyle="1" w:styleId="Heading55">
    <w:name w:val="Heading 5_5"/>
    <w:basedOn w:val="Normal5"/>
    <w:next w:val="Normal5"/>
    <w:link w:val="Heading5Char5"/>
    <w:autoRedefine/>
    <w:qFormat/>
    <w:rsid w:val="003A0944"/>
    <w:pPr>
      <w:keepNext/>
      <w:spacing w:before="200"/>
      <w:jc w:val="center"/>
      <w:outlineLvl w:val="4"/>
    </w:pPr>
    <w:rPr>
      <w:rFonts w:ascii="Verdana" w:hAnsi="Verdana"/>
      <w:b/>
      <w:bCs/>
      <w:spacing w:val="-5"/>
    </w:rPr>
  </w:style>
  <w:style w:type="character" w:customStyle="1" w:styleId="Heading5Char5">
    <w:name w:val="Heading 5 Char_5"/>
    <w:link w:val="Heading55"/>
    <w:semiHidden/>
    <w:locked/>
    <w:rsid w:val="003A0944"/>
    <w:rPr>
      <w:rFonts w:ascii="Verdana" w:hAnsi="Verdana" w:cs="Times New Roman"/>
      <w:b/>
      <w:bCs/>
      <w:spacing w:val="-5"/>
      <w:sz w:val="24"/>
      <w:szCs w:val="24"/>
      <w:lang w:val="en-US" w:eastAsia="en-US" w:bidi="ar-SA"/>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paragraph" w:customStyle="1" w:styleId="Header6">
    <w:name w:val="Header_6"/>
    <w:basedOn w:val="Normal6"/>
    <w:link w:val="Head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HeaderChar6">
    <w:name w:val="Header Char_6"/>
    <w:link w:val="Header6"/>
    <w:semiHidden/>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character" w:customStyle="1" w:styleId="FooterChar6">
    <w:name w:val="Footer Char_6"/>
    <w:link w:val="Footer6"/>
    <w:semiHidden/>
    <w:locked/>
    <w:rsid w:val="00792F17"/>
    <w:rPr>
      <w:rFonts w:cs="Times New Roman"/>
      <w:sz w:val="24"/>
      <w:szCs w:val="24"/>
      <w:lang w:val="en-US" w:eastAsia="en-US" w:bidi="ar-SA"/>
    </w:rPr>
  </w:style>
  <w:style w:type="character" w:customStyle="1" w:styleId="PageNumber6">
    <w:name w:val="Page Number_6"/>
    <w:rsid w:val="00792F17"/>
    <w:rPr>
      <w:rFonts w:cs="Times New Roman"/>
    </w:rPr>
  </w:style>
  <w:style w:type="paragraph" w:customStyle="1" w:styleId="Heading56">
    <w:name w:val="Heading 5_6"/>
    <w:basedOn w:val="Normal6"/>
    <w:next w:val="Normal6"/>
    <w:link w:val="Heading5Char6"/>
    <w:autoRedefine/>
    <w:qFormat/>
    <w:rsid w:val="003A0944"/>
    <w:pPr>
      <w:keepNext/>
      <w:spacing w:before="200"/>
      <w:jc w:val="center"/>
      <w:outlineLvl w:val="4"/>
    </w:pPr>
    <w:rPr>
      <w:rFonts w:ascii="Verdana" w:hAnsi="Verdana"/>
      <w:b/>
      <w:bCs/>
      <w:spacing w:val="-5"/>
    </w:rPr>
  </w:style>
  <w:style w:type="character" w:customStyle="1" w:styleId="Heading5Char6">
    <w:name w:val="Heading 5 Char_6"/>
    <w:link w:val="Heading56"/>
    <w:semiHidden/>
    <w:locked/>
    <w:rsid w:val="003A0944"/>
    <w:rPr>
      <w:rFonts w:ascii="Verdana" w:hAnsi="Verdana" w:cs="Times New Roman"/>
      <w:b/>
      <w:bCs/>
      <w:spacing w:val="-5"/>
      <w:sz w:val="24"/>
      <w:szCs w:val="24"/>
      <w:lang w:val="en-US" w:eastAsia="en-US" w:bidi="ar-SA"/>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paragraph" w:customStyle="1" w:styleId="Header7">
    <w:name w:val="Header_7"/>
    <w:basedOn w:val="Normal7"/>
    <w:link w:val="Head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HeaderChar7">
    <w:name w:val="Header Char_7"/>
    <w:link w:val="Header7"/>
    <w:semiHidden/>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character" w:customStyle="1" w:styleId="FooterChar7">
    <w:name w:val="Footer Char_7"/>
    <w:link w:val="Footer7"/>
    <w:semiHidden/>
    <w:locked/>
    <w:rsid w:val="00792F17"/>
    <w:rPr>
      <w:rFonts w:cs="Times New Roman"/>
      <w:sz w:val="24"/>
      <w:szCs w:val="24"/>
      <w:lang w:val="en-US" w:eastAsia="en-US" w:bidi="ar-SA"/>
    </w:rPr>
  </w:style>
  <w:style w:type="character" w:customStyle="1" w:styleId="PageNumber7">
    <w:name w:val="Page Number_7"/>
    <w:rsid w:val="00792F17"/>
    <w:rPr>
      <w:rFonts w:cs="Times New Roman"/>
    </w:rPr>
  </w:style>
  <w:style w:type="paragraph" w:customStyle="1" w:styleId="Heading57">
    <w:name w:val="Heading 5_7"/>
    <w:basedOn w:val="Normal7"/>
    <w:next w:val="Normal7"/>
    <w:link w:val="Heading5Char7"/>
    <w:autoRedefine/>
    <w:qFormat/>
    <w:rsid w:val="003A0944"/>
    <w:pPr>
      <w:keepNext/>
      <w:spacing w:before="200"/>
      <w:jc w:val="center"/>
      <w:outlineLvl w:val="4"/>
    </w:pPr>
    <w:rPr>
      <w:rFonts w:ascii="Verdana" w:hAnsi="Verdana"/>
      <w:b/>
      <w:bCs/>
      <w:spacing w:val="-5"/>
    </w:rPr>
  </w:style>
  <w:style w:type="character" w:customStyle="1" w:styleId="Heading5Char7">
    <w:name w:val="Heading 5 Char_7"/>
    <w:link w:val="Heading57"/>
    <w:semiHidden/>
    <w:locked/>
    <w:rsid w:val="003A0944"/>
    <w:rPr>
      <w:rFonts w:ascii="Verdana" w:hAnsi="Verdana" w:cs="Times New Roman"/>
      <w:b/>
      <w:bCs/>
      <w:spacing w:val="-5"/>
      <w:sz w:val="24"/>
      <w:szCs w:val="24"/>
      <w:lang w:val="en-US" w:eastAsia="en-US" w:bidi="ar-SA"/>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paragraph" w:customStyle="1" w:styleId="Header8">
    <w:name w:val="Header_8"/>
    <w:basedOn w:val="Normal8"/>
    <w:link w:val="HeaderChar8"/>
    <w:rsid w:val="00792F17"/>
    <w:pPr>
      <w:tabs>
        <w:tab w:val="center" w:pos="4320"/>
        <w:tab w:val="right" w:pos="8640"/>
      </w:tabs>
    </w:pPr>
  </w:style>
  <w:style w:type="paragraph" w:customStyle="1" w:styleId="Normal8">
    <w:name w:val="Normal_8"/>
    <w:qFormat/>
    <w:rsid w:val="00792F17"/>
    <w:rPr>
      <w:sz w:val="24"/>
      <w:szCs w:val="24"/>
    </w:rPr>
  </w:style>
  <w:style w:type="character" w:customStyle="1" w:styleId="HeaderChar8">
    <w:name w:val="Header Char_8"/>
    <w:link w:val="Header8"/>
    <w:semiHidden/>
    <w:locked/>
    <w:rsid w:val="00792F17"/>
    <w:rPr>
      <w:rFonts w:cs="Times New Roman"/>
      <w:sz w:val="24"/>
      <w:szCs w:val="24"/>
      <w:lang w:val="en-US" w:eastAsia="en-US" w:bidi="ar-SA"/>
    </w:rPr>
  </w:style>
  <w:style w:type="paragraph" w:customStyle="1" w:styleId="Footer8">
    <w:name w:val="Footer_8"/>
    <w:basedOn w:val="Normal8"/>
    <w:link w:val="FooterChar8"/>
    <w:rsid w:val="00792F17"/>
    <w:pPr>
      <w:tabs>
        <w:tab w:val="center" w:pos="4320"/>
        <w:tab w:val="right" w:pos="8640"/>
      </w:tabs>
    </w:pPr>
  </w:style>
  <w:style w:type="character" w:customStyle="1" w:styleId="FooterChar8">
    <w:name w:val="Footer Char_8"/>
    <w:link w:val="Footer8"/>
    <w:semiHidden/>
    <w:locked/>
    <w:rsid w:val="00792F17"/>
    <w:rPr>
      <w:rFonts w:cs="Times New Roman"/>
      <w:sz w:val="24"/>
      <w:szCs w:val="24"/>
      <w:lang w:val="en-US" w:eastAsia="en-US" w:bidi="ar-SA"/>
    </w:rPr>
  </w:style>
  <w:style w:type="character" w:customStyle="1" w:styleId="PageNumber8">
    <w:name w:val="Page Number_8"/>
    <w:rsid w:val="00792F17"/>
    <w:rPr>
      <w:rFonts w:cs="Times New Roman"/>
    </w:rPr>
  </w:style>
  <w:style w:type="paragraph" w:customStyle="1" w:styleId="Heading58">
    <w:name w:val="Heading 5_8"/>
    <w:basedOn w:val="Normal8"/>
    <w:next w:val="Normal8"/>
    <w:link w:val="Heading5Char8"/>
    <w:autoRedefine/>
    <w:qFormat/>
    <w:rsid w:val="003A0944"/>
    <w:pPr>
      <w:keepNext/>
      <w:spacing w:before="200"/>
      <w:jc w:val="center"/>
      <w:outlineLvl w:val="4"/>
    </w:pPr>
    <w:rPr>
      <w:rFonts w:ascii="Verdana" w:hAnsi="Verdana"/>
      <w:b/>
      <w:bCs/>
      <w:spacing w:val="-5"/>
    </w:rPr>
  </w:style>
  <w:style w:type="character" w:customStyle="1" w:styleId="Heading5Char8">
    <w:name w:val="Heading 5 Char_8"/>
    <w:link w:val="Heading58"/>
    <w:semiHidden/>
    <w:locked/>
    <w:rsid w:val="003A0944"/>
    <w:rPr>
      <w:rFonts w:ascii="Verdana" w:hAnsi="Verdana" w:cs="Times New Roman"/>
      <w:b/>
      <w:bCs/>
      <w:spacing w:val="-5"/>
      <w:sz w:val="24"/>
      <w:szCs w:val="24"/>
      <w:lang w:val="en-US" w:eastAsia="en-US" w:bidi="ar-SA"/>
    </w:rPr>
  </w:style>
  <w:style w:type="paragraph" w:customStyle="1" w:styleId="Heading78">
    <w:name w:val="Heading 7_8"/>
    <w:basedOn w:val="Normal8"/>
    <w:next w:val="Normal8"/>
    <w:link w:val="Heading7Char8"/>
    <w:qFormat/>
    <w:rsid w:val="00792F17"/>
    <w:pPr>
      <w:keepNext/>
      <w:jc w:val="center"/>
      <w:outlineLvl w:val="6"/>
    </w:pPr>
    <w:rPr>
      <w:b/>
      <w:bCs/>
      <w:sz w:val="32"/>
    </w:rPr>
  </w:style>
  <w:style w:type="character" w:customStyle="1" w:styleId="Heading7Char8">
    <w:name w:val="Heading 7 Char_8"/>
    <w:link w:val="Heading78"/>
    <w:semiHidden/>
    <w:locked/>
    <w:rsid w:val="00792F17"/>
    <w:rPr>
      <w:rFonts w:cs="Times New Roman"/>
      <w:b/>
      <w:bCs/>
      <w:sz w:val="24"/>
      <w:szCs w:val="24"/>
      <w:lang w:val="en-US" w:eastAsia="en-US" w:bidi="ar-SA"/>
    </w:rPr>
  </w:style>
  <w:style w:type="paragraph" w:customStyle="1" w:styleId="Header9">
    <w:name w:val="Header_9"/>
    <w:basedOn w:val="Normal9"/>
    <w:link w:val="HeaderChar9"/>
    <w:rsid w:val="00792F17"/>
    <w:pPr>
      <w:tabs>
        <w:tab w:val="center" w:pos="4320"/>
        <w:tab w:val="right" w:pos="8640"/>
      </w:tabs>
    </w:pPr>
  </w:style>
  <w:style w:type="paragraph" w:customStyle="1" w:styleId="Normal9">
    <w:name w:val="Normal_9"/>
    <w:qFormat/>
    <w:rsid w:val="00792F17"/>
    <w:rPr>
      <w:sz w:val="24"/>
      <w:szCs w:val="24"/>
    </w:rPr>
  </w:style>
  <w:style w:type="character" w:customStyle="1" w:styleId="HeaderChar9">
    <w:name w:val="Header Char_9"/>
    <w:link w:val="Header9"/>
    <w:semiHidden/>
    <w:locked/>
    <w:rsid w:val="00792F17"/>
    <w:rPr>
      <w:rFonts w:cs="Times New Roman"/>
      <w:sz w:val="24"/>
      <w:szCs w:val="24"/>
      <w:lang w:val="en-US" w:eastAsia="en-US" w:bidi="ar-SA"/>
    </w:rPr>
  </w:style>
  <w:style w:type="paragraph" w:customStyle="1" w:styleId="Footer9">
    <w:name w:val="Footer_9"/>
    <w:basedOn w:val="Normal9"/>
    <w:link w:val="FooterChar9"/>
    <w:rsid w:val="00792F17"/>
    <w:pPr>
      <w:tabs>
        <w:tab w:val="center" w:pos="4320"/>
        <w:tab w:val="right" w:pos="8640"/>
      </w:tabs>
    </w:pPr>
  </w:style>
  <w:style w:type="character" w:customStyle="1" w:styleId="FooterChar9">
    <w:name w:val="Footer Char_9"/>
    <w:link w:val="Footer9"/>
    <w:semiHidden/>
    <w:locked/>
    <w:rsid w:val="00792F17"/>
    <w:rPr>
      <w:rFonts w:cs="Times New Roman"/>
      <w:sz w:val="24"/>
      <w:szCs w:val="24"/>
      <w:lang w:val="en-US" w:eastAsia="en-US" w:bidi="ar-SA"/>
    </w:rPr>
  </w:style>
  <w:style w:type="character" w:customStyle="1" w:styleId="PageNumber9">
    <w:name w:val="Page Number_9"/>
    <w:rsid w:val="00792F17"/>
    <w:rPr>
      <w:rFonts w:cs="Times New Roman"/>
    </w:rPr>
  </w:style>
  <w:style w:type="paragraph" w:customStyle="1" w:styleId="Heading59">
    <w:name w:val="Heading 5_9"/>
    <w:basedOn w:val="Normal9"/>
    <w:next w:val="Normal9"/>
    <w:link w:val="Heading5Char9"/>
    <w:autoRedefine/>
    <w:qFormat/>
    <w:rsid w:val="003A0944"/>
    <w:pPr>
      <w:keepNext/>
      <w:spacing w:before="200"/>
      <w:jc w:val="center"/>
      <w:outlineLvl w:val="4"/>
    </w:pPr>
    <w:rPr>
      <w:rFonts w:ascii="Verdana" w:hAnsi="Verdana"/>
      <w:b/>
      <w:bCs/>
      <w:spacing w:val="-5"/>
    </w:rPr>
  </w:style>
  <w:style w:type="character" w:customStyle="1" w:styleId="Heading5Char9">
    <w:name w:val="Heading 5 Char_9"/>
    <w:link w:val="Heading59"/>
    <w:semiHidden/>
    <w:locked/>
    <w:rsid w:val="003A0944"/>
    <w:rPr>
      <w:rFonts w:ascii="Verdana" w:hAnsi="Verdana" w:cs="Times New Roman"/>
      <w:b/>
      <w:bCs/>
      <w:spacing w:val="-5"/>
      <w:sz w:val="24"/>
      <w:szCs w:val="24"/>
      <w:lang w:val="en-US" w:eastAsia="en-US" w:bidi="ar-SA"/>
    </w:rPr>
  </w:style>
  <w:style w:type="paragraph" w:customStyle="1" w:styleId="Heading79">
    <w:name w:val="Heading 7_9"/>
    <w:basedOn w:val="Normal9"/>
    <w:next w:val="Normal9"/>
    <w:link w:val="Heading7Char9"/>
    <w:qFormat/>
    <w:rsid w:val="00792F17"/>
    <w:pPr>
      <w:keepNext/>
      <w:jc w:val="center"/>
      <w:outlineLvl w:val="6"/>
    </w:pPr>
    <w:rPr>
      <w:b/>
      <w:bCs/>
      <w:sz w:val="32"/>
    </w:rPr>
  </w:style>
  <w:style w:type="character" w:customStyle="1" w:styleId="Heading7Char9">
    <w:name w:val="Heading 7 Char_9"/>
    <w:link w:val="Heading79"/>
    <w:semiHidden/>
    <w:locked/>
    <w:rsid w:val="00792F17"/>
    <w:rPr>
      <w:rFonts w:cs="Times New Roman"/>
      <w:b/>
      <w:bCs/>
      <w:sz w:val="24"/>
      <w:szCs w:val="24"/>
      <w:lang w:val="en-US" w:eastAsia="en-US" w:bidi="ar-SA"/>
    </w:rPr>
  </w:style>
  <w:style w:type="paragraph" w:customStyle="1" w:styleId="Header10">
    <w:name w:val="Header_10"/>
    <w:basedOn w:val="Normal10"/>
    <w:link w:val="HeaderChar10"/>
    <w:rsid w:val="00792F17"/>
    <w:pPr>
      <w:tabs>
        <w:tab w:val="center" w:pos="4320"/>
        <w:tab w:val="right" w:pos="8640"/>
      </w:tabs>
    </w:pPr>
  </w:style>
  <w:style w:type="paragraph" w:customStyle="1" w:styleId="Normal10">
    <w:name w:val="Normal_10"/>
    <w:qFormat/>
    <w:rsid w:val="00792F17"/>
    <w:rPr>
      <w:sz w:val="24"/>
      <w:szCs w:val="24"/>
    </w:rPr>
  </w:style>
  <w:style w:type="character" w:customStyle="1" w:styleId="HeaderChar10">
    <w:name w:val="Header Char_10"/>
    <w:link w:val="Header10"/>
    <w:semiHidden/>
    <w:locked/>
    <w:rsid w:val="00792F17"/>
    <w:rPr>
      <w:rFonts w:cs="Times New Roman"/>
      <w:sz w:val="24"/>
      <w:szCs w:val="24"/>
      <w:lang w:val="en-US" w:eastAsia="en-US" w:bidi="ar-SA"/>
    </w:rPr>
  </w:style>
  <w:style w:type="paragraph" w:customStyle="1" w:styleId="Footer10">
    <w:name w:val="Footer_10"/>
    <w:basedOn w:val="Normal10"/>
    <w:link w:val="FooterChar10"/>
    <w:rsid w:val="00792F17"/>
    <w:pPr>
      <w:tabs>
        <w:tab w:val="center" w:pos="4320"/>
        <w:tab w:val="right" w:pos="8640"/>
      </w:tabs>
    </w:pPr>
  </w:style>
  <w:style w:type="character" w:customStyle="1" w:styleId="FooterChar10">
    <w:name w:val="Footer Char_10"/>
    <w:link w:val="Footer10"/>
    <w:semiHidden/>
    <w:locked/>
    <w:rsid w:val="00792F17"/>
    <w:rPr>
      <w:rFonts w:cs="Times New Roman"/>
      <w:sz w:val="24"/>
      <w:szCs w:val="24"/>
      <w:lang w:val="en-US" w:eastAsia="en-US" w:bidi="ar-SA"/>
    </w:rPr>
  </w:style>
  <w:style w:type="character" w:customStyle="1" w:styleId="PageNumber10">
    <w:name w:val="Page Number_10"/>
    <w:rsid w:val="00792F17"/>
    <w:rPr>
      <w:rFonts w:cs="Times New Roman"/>
    </w:rPr>
  </w:style>
  <w:style w:type="paragraph" w:customStyle="1" w:styleId="Heading510">
    <w:name w:val="Heading 5_10"/>
    <w:basedOn w:val="Normal10"/>
    <w:next w:val="Normal10"/>
    <w:link w:val="Heading5Char10"/>
    <w:autoRedefine/>
    <w:qFormat/>
    <w:rsid w:val="003A0944"/>
    <w:pPr>
      <w:keepNext/>
      <w:spacing w:before="200"/>
      <w:jc w:val="center"/>
      <w:outlineLvl w:val="4"/>
    </w:pPr>
    <w:rPr>
      <w:rFonts w:ascii="Verdana" w:hAnsi="Verdana"/>
      <w:b/>
      <w:bCs/>
      <w:spacing w:val="-5"/>
    </w:rPr>
  </w:style>
  <w:style w:type="character" w:customStyle="1" w:styleId="Heading5Char10">
    <w:name w:val="Heading 5 Char_10"/>
    <w:link w:val="Heading510"/>
    <w:semiHidden/>
    <w:locked/>
    <w:rsid w:val="003A0944"/>
    <w:rPr>
      <w:rFonts w:ascii="Verdana" w:hAnsi="Verdana" w:cs="Times New Roman"/>
      <w:b/>
      <w:bCs/>
      <w:spacing w:val="-5"/>
      <w:sz w:val="24"/>
      <w:szCs w:val="24"/>
      <w:lang w:val="en-US" w:eastAsia="en-US" w:bidi="ar-SA"/>
    </w:rPr>
  </w:style>
  <w:style w:type="paragraph" w:customStyle="1" w:styleId="Heading710">
    <w:name w:val="Heading 7_10"/>
    <w:basedOn w:val="Normal10"/>
    <w:next w:val="Normal10"/>
    <w:link w:val="Heading7Char10"/>
    <w:qFormat/>
    <w:rsid w:val="00792F17"/>
    <w:pPr>
      <w:keepNext/>
      <w:jc w:val="center"/>
      <w:outlineLvl w:val="6"/>
    </w:pPr>
    <w:rPr>
      <w:b/>
      <w:bCs/>
      <w:sz w:val="32"/>
    </w:rPr>
  </w:style>
  <w:style w:type="character" w:customStyle="1" w:styleId="Heading7Char10">
    <w:name w:val="Heading 7 Char_10"/>
    <w:link w:val="Heading710"/>
    <w:semiHidden/>
    <w:locked/>
    <w:rsid w:val="00792F17"/>
    <w:rPr>
      <w:rFonts w:cs="Times New Roman"/>
      <w:b/>
      <w:bCs/>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9.xml"/><Relationship Id="rId50" Type="http://schemas.openxmlformats.org/officeDocument/2006/relationships/footer" Target="footer20.xml"/><Relationship Id="rId55" Type="http://schemas.openxmlformats.org/officeDocument/2006/relationships/header" Target="header23.xml"/><Relationship Id="rId63" Type="http://schemas.openxmlformats.org/officeDocument/2006/relationships/footer" Target="footer27.xml"/><Relationship Id="rId68" Type="http://schemas.openxmlformats.org/officeDocument/2006/relationships/footer" Target="footer29.xml"/><Relationship Id="rId76" Type="http://schemas.openxmlformats.org/officeDocument/2006/relationships/header" Target="header33.xml"/><Relationship Id="rId7" Type="http://schemas.openxmlformats.org/officeDocument/2006/relationships/settings" Target="settings.xml"/><Relationship Id="rId71" Type="http://schemas.openxmlformats.org/officeDocument/2006/relationships/footer" Target="footer31.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2.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8.xml"/><Relationship Id="rId73" Type="http://schemas.openxmlformats.org/officeDocument/2006/relationships/header" Target="header32.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3.xml"/><Relationship Id="rId64" Type="http://schemas.openxmlformats.org/officeDocument/2006/relationships/header" Target="header27.xml"/><Relationship Id="rId69" Type="http://schemas.openxmlformats.org/officeDocument/2006/relationships/footer" Target="footer30.xml"/><Relationship Id="rId77" Type="http://schemas.openxmlformats.org/officeDocument/2006/relationships/footer" Target="footer34.xml"/><Relationship Id="rId8" Type="http://schemas.openxmlformats.org/officeDocument/2006/relationships/webSettings" Target="webSettings.xml"/><Relationship Id="rId51" Type="http://schemas.openxmlformats.org/officeDocument/2006/relationships/footer" Target="footer21.xml"/><Relationship Id="rId72" Type="http://schemas.openxmlformats.org/officeDocument/2006/relationships/header" Target="header3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5.xml"/><Relationship Id="rId67" Type="http://schemas.openxmlformats.org/officeDocument/2006/relationships/header" Target="header29.xml"/><Relationship Id="rId20" Type="http://schemas.openxmlformats.org/officeDocument/2006/relationships/footer" Target="footer5.xml"/><Relationship Id="rId41" Type="http://schemas.openxmlformats.org/officeDocument/2006/relationships/footer" Target="footer16.xml"/><Relationship Id="rId54" Type="http://schemas.openxmlformats.org/officeDocument/2006/relationships/header" Target="header22.xml"/><Relationship Id="rId62" Type="http://schemas.openxmlformats.org/officeDocument/2006/relationships/footer" Target="footer26.xml"/><Relationship Id="rId70" Type="http://schemas.openxmlformats.org/officeDocument/2006/relationships/header" Target="header30.xml"/><Relationship Id="rId75"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20.xml"/><Relationship Id="rId57"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DESE-231-20973</_dlc_DocId>
    <_dlc_DocIdUrl xmlns="733efe1c-5bbe-4968-87dc-d400e65c879f">
      <Url>https://sharepoint.doemass.org/ese/webteam/cps/_layouts/DocIdRedir.aspx?ID=DESE-231-20973</Url>
      <Description>DESE-231-20973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7129948D-486B-45F8-8F69-ABF6AB37BB8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CD6A746-A9B9-412C-9137-E08237BB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BD90C-94FF-43A2-B176-73A9A3035C69}">
  <ds:schemaRefs>
    <ds:schemaRef ds:uri="http://schemas.microsoft.com/sharepoint/events"/>
  </ds:schemaRefs>
</ds:datastoreItem>
</file>

<file path=customXml/itemProps4.xml><?xml version="1.0" encoding="utf-8"?>
<ds:datastoreItem xmlns:ds="http://schemas.openxmlformats.org/officeDocument/2006/customXml" ds:itemID="{876AC526-3F32-431A-91C7-09E23D700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4652</Words>
  <Characters>27195</Characters>
  <Application>Microsoft Office Word</Application>
  <DocSecurity>0</DocSecurity>
  <Lines>816</Lines>
  <Paragraphs>471</Paragraphs>
  <ScaleCrop>false</ScaleCrop>
  <HeadingPairs>
    <vt:vector size="2" baseType="variant">
      <vt:variant>
        <vt:lpstr>Title</vt:lpstr>
      </vt:variant>
      <vt:variant>
        <vt:i4>1</vt:i4>
      </vt:variant>
    </vt:vector>
  </HeadingPairs>
  <TitlesOfParts>
    <vt:vector size="1" baseType="lpstr">
      <vt:lpstr>Northeast Center for Youth and Families, Inc. CAP 2015</vt:lpstr>
    </vt:vector>
  </TitlesOfParts>
  <Company/>
  <LinksUpToDate>false</LinksUpToDate>
  <CharactersWithSpaces>32075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Center for Youth and Families, Inc. CAP 2015</dc:title>
  <dc:creator>ESE</dc:creator>
  <cp:lastModifiedBy>dzou</cp:lastModifiedBy>
  <cp:revision>4</cp:revision>
  <cp:lastPrinted>2012-11-30T18:46:00Z</cp:lastPrinted>
  <dcterms:created xsi:type="dcterms:W3CDTF">2015-11-09T16:45:00Z</dcterms:created>
  <dcterms:modified xsi:type="dcterms:W3CDTF">2015-11-12T21:53:00Z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2015</vt:lpwstr>
  </property>
</Properties>
</file>