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Caption w:val="DESE Program Quality Assurance Services Corrective Action Plan Cotting School, Inc."/>
        <w:tblDescription w:val="Corrective Action Plan Cotting School, Inc.  Program Review Onsite Year: 2016-2017"/>
      </w:tblPr>
      <w:tblGrid>
        <w:gridCol w:w="10080"/>
      </w:tblGrid>
      <w:tr w:rsidR="00B12B54" w:rsidRPr="008E14D8" w14:paraId="25C60D5B" w14:textId="77777777" w:rsidTr="0001166B">
        <w:tc>
          <w:tcPr>
            <w:tcW w:w="10080" w:type="dxa"/>
            <w:tcBorders>
              <w:top w:val="double" w:sz="4" w:space="0" w:color="auto"/>
              <w:bottom w:val="double" w:sz="4" w:space="0" w:color="auto"/>
            </w:tcBorders>
          </w:tcPr>
          <w:p w14:paraId="065A455F" w14:textId="77777777" w:rsidR="00B12B54" w:rsidRPr="008E14D8" w:rsidRDefault="00AA7207" w:rsidP="000A7A8D">
            <w:pPr>
              <w:pStyle w:val="Footer"/>
              <w:tabs>
                <w:tab w:val="clear" w:pos="4320"/>
                <w:tab w:val="clear" w:pos="8640"/>
              </w:tabs>
              <w:spacing w:line="201" w:lineRule="exact"/>
              <w:jc w:val="center"/>
              <w:rPr>
                <w:rFonts w:ascii="Verdana" w:hAnsi="Verdana"/>
                <w:sz w:val="16"/>
                <w:szCs w:val="16"/>
              </w:rPr>
            </w:pPr>
          </w:p>
          <w:p w14:paraId="50240CC0" w14:textId="77777777" w:rsidR="00B12B54" w:rsidRPr="008E14D8" w:rsidRDefault="00F61091" w:rsidP="000A7A8D">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120A0748" w14:textId="77777777" w:rsidR="00B12B54" w:rsidRPr="008E14D8" w:rsidRDefault="00F61091" w:rsidP="000A7A8D">
            <w:pPr>
              <w:tabs>
                <w:tab w:val="center" w:pos="4503"/>
              </w:tabs>
              <w:spacing w:after="58"/>
              <w:jc w:val="center"/>
              <w:rPr>
                <w:rFonts w:ascii="Verdana" w:hAnsi="Verdana"/>
                <w:b/>
                <w:sz w:val="16"/>
                <w:szCs w:val="16"/>
              </w:rPr>
            </w:pPr>
            <w:r w:rsidRPr="008E14D8">
              <w:rPr>
                <w:rFonts w:ascii="Verdana" w:hAnsi="Verdana"/>
                <w:b/>
              </w:rPr>
              <w:t>Program Quality Assurance Services</w:t>
            </w:r>
          </w:p>
        </w:tc>
      </w:tr>
    </w:tbl>
    <w:p w14:paraId="39FB1860" w14:textId="77777777" w:rsidR="00B12B54" w:rsidRPr="008E14D8" w:rsidRDefault="00AA7207" w:rsidP="00792F17">
      <w:pPr>
        <w:pStyle w:val="Title"/>
        <w:rPr>
          <w:rFonts w:ascii="Verdana" w:hAnsi="Verdana"/>
          <w:sz w:val="16"/>
          <w:szCs w:val="16"/>
        </w:rPr>
      </w:pPr>
    </w:p>
    <w:p w14:paraId="70E2FD2E" w14:textId="77777777" w:rsidR="00B12B54" w:rsidRDefault="00AA7207" w:rsidP="003A0944">
      <w:pPr>
        <w:pStyle w:val="Heading5"/>
      </w:pPr>
    </w:p>
    <w:p w14:paraId="4F17B38A" w14:textId="77777777" w:rsidR="00B12B54" w:rsidRPr="003A0944" w:rsidRDefault="00F61091" w:rsidP="003A0944">
      <w:pPr>
        <w:pStyle w:val="Heading5"/>
      </w:pPr>
      <w:r w:rsidRPr="003A0944">
        <w:t>PROGRAM REVIEW</w:t>
      </w:r>
    </w:p>
    <w:p w14:paraId="5B4F8947" w14:textId="77777777" w:rsidR="00B12B54" w:rsidRDefault="00AA7207" w:rsidP="00792F17">
      <w:pPr>
        <w:pStyle w:val="Heading2"/>
        <w:rPr>
          <w:rFonts w:ascii="Verdana" w:hAnsi="Verdana"/>
        </w:rPr>
      </w:pPr>
    </w:p>
    <w:p w14:paraId="155241F6" w14:textId="77777777" w:rsidR="00B12B54" w:rsidRPr="008E14D8" w:rsidRDefault="00F61091" w:rsidP="00792F17">
      <w:pPr>
        <w:pStyle w:val="Heading2"/>
        <w:rPr>
          <w:rFonts w:ascii="Verdana" w:hAnsi="Verdana"/>
        </w:rPr>
      </w:pPr>
      <w:r w:rsidRPr="008E14D8">
        <w:rPr>
          <w:rFonts w:ascii="Verdana" w:hAnsi="Verdana"/>
        </w:rPr>
        <w:t>CORRECTIVE ACTION PLAN</w:t>
      </w:r>
    </w:p>
    <w:p w14:paraId="0FB933B1" w14:textId="77777777" w:rsidR="00B12B54" w:rsidRDefault="00AA7207" w:rsidP="00792F17">
      <w:pPr>
        <w:pStyle w:val="Title"/>
        <w:rPr>
          <w:rFonts w:ascii="Verdana" w:hAnsi="Verdana"/>
          <w:sz w:val="16"/>
          <w:szCs w:val="16"/>
        </w:rPr>
      </w:pPr>
    </w:p>
    <w:p w14:paraId="4F00BF0D" w14:textId="77777777" w:rsidR="00B12B54" w:rsidRDefault="00F61091" w:rsidP="00792F17">
      <w:pPr>
        <w:pStyle w:val="Title"/>
        <w:rPr>
          <w:rFonts w:ascii="Verdana" w:hAnsi="Verdana"/>
        </w:rPr>
      </w:pPr>
      <w:r>
        <w:rPr>
          <w:rFonts w:ascii="Verdana" w:hAnsi="Verdana"/>
        </w:rPr>
        <w:t>Special Education Agency</w:t>
      </w:r>
      <w:r w:rsidRPr="008E14D8">
        <w:rPr>
          <w:rFonts w:ascii="Verdana" w:hAnsi="Verdana"/>
        </w:rPr>
        <w:t>:</w:t>
      </w:r>
      <w:r>
        <w:rPr>
          <w:rFonts w:ascii="Verdana" w:hAnsi="Verdana"/>
        </w:rPr>
        <w:t xml:space="preserve">  </w:t>
      </w:r>
      <w:bookmarkStart w:id="0" w:name="AgencyName"/>
      <w:r w:rsidRPr="00835A30">
        <w:rPr>
          <w:rFonts w:ascii="Verdana" w:hAnsi="Verdana"/>
        </w:rPr>
        <w:t>Cotting School, Inc.</w:t>
      </w:r>
      <w:bookmarkEnd w:id="0"/>
    </w:p>
    <w:p w14:paraId="6AAE46F0" w14:textId="77777777" w:rsidR="001650B8" w:rsidRDefault="00AA7207" w:rsidP="0074107F">
      <w:pPr>
        <w:pStyle w:val="Title"/>
        <w:jc w:val="left"/>
        <w:rPr>
          <w:rFonts w:ascii="Verdana" w:hAnsi="Verdana"/>
        </w:rPr>
      </w:pPr>
    </w:p>
    <w:p w14:paraId="3AE450A3" w14:textId="77777777" w:rsidR="00B12B54" w:rsidRPr="003029DB" w:rsidRDefault="00F61091" w:rsidP="00792F17">
      <w:pPr>
        <w:pStyle w:val="Title"/>
        <w:rPr>
          <w:rFonts w:ascii="Verdana" w:hAnsi="Verdana"/>
        </w:rPr>
      </w:pPr>
      <w:r>
        <w:rPr>
          <w:rFonts w:ascii="Verdana" w:hAnsi="Verdana"/>
        </w:rPr>
        <w:t>Program Review</w:t>
      </w:r>
      <w:r w:rsidRPr="003029DB">
        <w:rPr>
          <w:rFonts w:ascii="Verdana" w:hAnsi="Verdana"/>
        </w:rPr>
        <w:t xml:space="preserve"> Onsite Year: </w:t>
      </w:r>
      <w:bookmarkStart w:id="1" w:name="OnsiteYear"/>
      <w:r>
        <w:rPr>
          <w:rFonts w:ascii="Verdana" w:hAnsi="Verdana"/>
        </w:rPr>
        <w:t>2016-2017</w:t>
      </w:r>
      <w:bookmarkEnd w:id="1"/>
    </w:p>
    <w:p w14:paraId="63F642D2" w14:textId="77777777" w:rsidR="00B12B54" w:rsidRDefault="00AA7207" w:rsidP="00792F17">
      <w:pPr>
        <w:pStyle w:val="Title"/>
        <w:rPr>
          <w:rFonts w:ascii="Verdana" w:hAnsi="Verdana"/>
        </w:rPr>
      </w:pPr>
    </w:p>
    <w:p w14:paraId="796E68AC" w14:textId="77777777" w:rsidR="003A1E63" w:rsidRDefault="00AA7207" w:rsidP="0074107F">
      <w:pPr>
        <w:rPr>
          <w:rFonts w:ascii="Verdana" w:hAnsi="Verdana"/>
          <w:b/>
          <w:sz w:val="20"/>
          <w:szCs w:val="20"/>
        </w:rPr>
      </w:pPr>
    </w:p>
    <w:p w14:paraId="1BB28E64" w14:textId="77777777" w:rsidR="0074107F" w:rsidRDefault="00F61091" w:rsidP="0074107F">
      <w:pPr>
        <w:rPr>
          <w:rFonts w:ascii="Verdana" w:hAnsi="Verdana"/>
          <w:b/>
          <w:sz w:val="20"/>
          <w:szCs w:val="20"/>
        </w:rPr>
      </w:pPr>
      <w:r w:rsidRPr="006A4772">
        <w:rPr>
          <w:rFonts w:ascii="Verdana" w:hAnsi="Verdana"/>
          <w:b/>
          <w:sz w:val="20"/>
          <w:szCs w:val="20"/>
        </w:rPr>
        <w:t>Programs under review for the agency</w:t>
      </w:r>
      <w:r>
        <w:rPr>
          <w:rFonts w:ascii="Verdana" w:hAnsi="Verdana"/>
          <w:b/>
          <w:sz w:val="20"/>
          <w:szCs w:val="20"/>
        </w:rPr>
        <w:t>:</w:t>
      </w:r>
    </w:p>
    <w:p w14:paraId="2C0D4834" w14:textId="77777777" w:rsidR="0074107F" w:rsidRPr="001650B8" w:rsidRDefault="00F61091" w:rsidP="0074107F">
      <w:pPr>
        <w:pStyle w:val="Title"/>
        <w:jc w:val="left"/>
        <w:rPr>
          <w:rFonts w:ascii="Verdana" w:hAnsi="Verdana"/>
          <w:sz w:val="20"/>
          <w:szCs w:val="20"/>
        </w:rPr>
      </w:pPr>
      <w:bookmarkStart w:id="2" w:name="ProgramNames"/>
      <w:r w:rsidRPr="001650B8">
        <w:rPr>
          <w:rFonts w:ascii="Verdana" w:hAnsi="Verdana"/>
          <w:sz w:val="20"/>
          <w:szCs w:val="20"/>
        </w:rPr>
        <w:t>A - Cotting Day Program</w:t>
      </w:r>
    </w:p>
    <w:p w14:paraId="1497BD5F" w14:textId="77777777" w:rsidR="0074107F" w:rsidRPr="001650B8" w:rsidRDefault="00F61091" w:rsidP="0074107F">
      <w:pPr>
        <w:pStyle w:val="Title"/>
        <w:jc w:val="left"/>
        <w:rPr>
          <w:rFonts w:ascii="Verdana" w:hAnsi="Verdana"/>
          <w:sz w:val="20"/>
          <w:szCs w:val="20"/>
        </w:rPr>
      </w:pPr>
      <w:r w:rsidRPr="001650B8">
        <w:rPr>
          <w:rFonts w:ascii="Verdana" w:hAnsi="Verdana"/>
          <w:sz w:val="20"/>
          <w:szCs w:val="20"/>
        </w:rPr>
        <w:t>B - Cotting HOPEhouse Residential Program</w:t>
      </w:r>
    </w:p>
    <w:p w14:paraId="1C48AE1F" w14:textId="77777777" w:rsidR="0074107F" w:rsidRPr="001650B8" w:rsidRDefault="00F61091" w:rsidP="0074107F">
      <w:pPr>
        <w:pStyle w:val="Title"/>
        <w:jc w:val="left"/>
        <w:rPr>
          <w:rFonts w:ascii="Verdana" w:hAnsi="Verdana"/>
          <w:sz w:val="20"/>
          <w:szCs w:val="20"/>
        </w:rPr>
      </w:pPr>
      <w:r w:rsidRPr="001650B8">
        <w:rPr>
          <w:rFonts w:ascii="Verdana" w:hAnsi="Verdana"/>
          <w:sz w:val="20"/>
          <w:szCs w:val="20"/>
        </w:rPr>
        <w:t>C - Cotting Summer Day Program</w:t>
      </w:r>
      <w:bookmarkEnd w:id="2"/>
    </w:p>
    <w:p w14:paraId="2B4C8F1D" w14:textId="77777777" w:rsidR="00B12B54" w:rsidRPr="008E14D8" w:rsidRDefault="00AA7207" w:rsidP="00792F17">
      <w:pPr>
        <w:pStyle w:val="Title"/>
        <w:rPr>
          <w:rFonts w:ascii="Verdana" w:hAnsi="Verdana"/>
          <w:sz w:val="16"/>
          <w:szCs w:val="16"/>
        </w:rPr>
      </w:pPr>
    </w:p>
    <w:p w14:paraId="331B19B0" w14:textId="77777777" w:rsidR="00B12B54" w:rsidRPr="0074107F" w:rsidRDefault="00AA7207" w:rsidP="00792F17">
      <w:pPr>
        <w:jc w:val="center"/>
        <w:rPr>
          <w:rFonts w:ascii="Verdana" w:hAnsi="Verdana"/>
          <w:i/>
          <w:iCs/>
        </w:rPr>
      </w:pPr>
    </w:p>
    <w:p w14:paraId="31B539B9" w14:textId="77777777" w:rsidR="00B12B54" w:rsidRDefault="00F61091"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 xml:space="preserve">All corrective action must be fully implemented and all noncompliance corrected as soon as possible and no later than one year from the issuance of the Program Review Final Report </w:t>
      </w:r>
      <w:r>
        <w:rPr>
          <w:rFonts w:ascii="Verdana" w:hAnsi="Verdana"/>
        </w:rPr>
        <w:t xml:space="preserve">dated </w:t>
      </w:r>
      <w:bookmarkStart w:id="3" w:name="FinalReportDate"/>
      <w:r w:rsidRPr="008E14D8">
        <w:rPr>
          <w:rFonts w:ascii="Verdana" w:hAnsi="Verdana"/>
        </w:rPr>
        <w:t>07/31/2017</w:t>
      </w:r>
      <w:bookmarkEnd w:id="3"/>
      <w:r w:rsidRPr="008E14D8">
        <w:rPr>
          <w:rFonts w:ascii="Verdana" w:hAnsi="Verdana"/>
        </w:rPr>
        <w:t>.</w:t>
      </w:r>
    </w:p>
    <w:p w14:paraId="10743E4F" w14:textId="77777777" w:rsidR="00AF15F3" w:rsidRPr="008E14D8" w:rsidRDefault="00AA7207" w:rsidP="00792F17">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568716D8" w14:textId="77777777" w:rsidR="00B12B54" w:rsidRPr="00316D76" w:rsidRDefault="00F61091" w:rsidP="00792F17">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4" w:name="MandatoryComplianceDate"/>
      <w:r w:rsidRPr="00316D76">
        <w:rPr>
          <w:rFonts w:ascii="Verdana" w:hAnsi="Verdana"/>
          <w:b/>
          <w:bCs/>
          <w:i w:val="0"/>
          <w:iCs w:val="0"/>
        </w:rPr>
        <w:t>07/31/2018</w:t>
      </w:r>
      <w:bookmarkEnd w:id="4"/>
    </w:p>
    <w:p w14:paraId="17843483" w14:textId="77777777" w:rsidR="00B12B54" w:rsidRPr="008E14D8" w:rsidRDefault="00AA7207" w:rsidP="00792F17">
      <w:pPr>
        <w:rPr>
          <w:rFonts w:ascii="Verdana" w:hAnsi="Verdana"/>
          <w:sz w:val="16"/>
          <w:szCs w:val="16"/>
        </w:rPr>
      </w:pPr>
    </w:p>
    <w:p w14:paraId="45DF497A" w14:textId="77777777" w:rsidR="00B12B54" w:rsidRDefault="00AA7207" w:rsidP="00792F17">
      <w:pPr>
        <w:jc w:val="center"/>
        <w:rPr>
          <w:rFonts w:ascii="Verdana" w:hAnsi="Verdana"/>
          <w:b/>
          <w:sz w:val="16"/>
          <w:szCs w:val="16"/>
        </w:rPr>
      </w:pPr>
    </w:p>
    <w:p w14:paraId="22129687" w14:textId="77777777" w:rsidR="00B12B54" w:rsidRDefault="00AA7207" w:rsidP="00792F17">
      <w:pPr>
        <w:jc w:val="center"/>
        <w:rPr>
          <w:rFonts w:ascii="Verdana" w:hAnsi="Verdana"/>
          <w:b/>
          <w:sz w:val="16"/>
          <w:szCs w:val="16"/>
        </w:rPr>
      </w:pPr>
    </w:p>
    <w:p w14:paraId="3E257E47" w14:textId="77777777" w:rsidR="00B12B54" w:rsidRPr="008E14D8" w:rsidRDefault="00F61091" w:rsidP="00792F17">
      <w:pPr>
        <w:jc w:val="center"/>
        <w:rPr>
          <w:rFonts w:ascii="Verdana" w:hAnsi="Verdana"/>
          <w:b/>
        </w:rPr>
      </w:pPr>
      <w:r w:rsidRPr="008E14D8">
        <w:rPr>
          <w:rFonts w:ascii="Verdana" w:hAnsi="Verdana"/>
          <w:b/>
        </w:rPr>
        <w:t>Summary of Required Corrective Action Plans in this Report</w:t>
      </w:r>
    </w:p>
    <w:p w14:paraId="3F6A3D57" w14:textId="77777777" w:rsidR="00B12B54" w:rsidRDefault="00AA7207" w:rsidP="00792F17">
      <w:pPr>
        <w:jc w:val="center"/>
        <w:rPr>
          <w:rFonts w:ascii="Verdana" w:hAnsi="Verdana"/>
          <w:b/>
        </w:rPr>
      </w:pPr>
    </w:p>
    <w:p w14:paraId="69BFFA62" w14:textId="77777777" w:rsidR="00B12B54" w:rsidRPr="008E14D8" w:rsidRDefault="00AA7207" w:rsidP="00792F17">
      <w:pPr>
        <w:rPr>
          <w:rFonts w:ascii="Verdana" w:hAnsi="Verdana"/>
          <w: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ummary of Required Corrected Actions Plans in the Report"/>
        <w:tblDescription w:val="Corrected Actions include Criterion, Criterion Title, Applies To and PR Rating"/>
      </w:tblPr>
      <w:tblGrid>
        <w:gridCol w:w="1429"/>
        <w:gridCol w:w="5051"/>
        <w:gridCol w:w="1726"/>
        <w:gridCol w:w="1874"/>
      </w:tblGrid>
      <w:tr w:rsidR="004B01C0" w14:paraId="0C82363F" w14:textId="77777777" w:rsidTr="00C637D7">
        <w:trPr>
          <w:cantSplit/>
          <w:tblHeader/>
        </w:trPr>
        <w:tc>
          <w:tcPr>
            <w:tcW w:w="1429" w:type="dxa"/>
          </w:tcPr>
          <w:p w14:paraId="04F58242" w14:textId="77777777" w:rsidR="004B01C0" w:rsidRPr="0044473B" w:rsidRDefault="00F61091" w:rsidP="000A7A8D">
            <w:pPr>
              <w:rPr>
                <w:rFonts w:ascii="Verdana" w:hAnsi="Verdana"/>
                <w:b/>
              </w:rPr>
            </w:pPr>
            <w:r w:rsidRPr="0044473B">
              <w:rPr>
                <w:rFonts w:ascii="Verdana" w:hAnsi="Verdana"/>
                <w:b/>
              </w:rPr>
              <w:t>Criterion</w:t>
            </w:r>
          </w:p>
        </w:tc>
        <w:tc>
          <w:tcPr>
            <w:tcW w:w="5051" w:type="dxa"/>
          </w:tcPr>
          <w:p w14:paraId="5992CCBB" w14:textId="77777777" w:rsidR="004B01C0" w:rsidRPr="0044473B" w:rsidRDefault="00F61091" w:rsidP="000A7A8D">
            <w:pPr>
              <w:rPr>
                <w:rFonts w:ascii="Verdana" w:hAnsi="Verdana"/>
                <w:b/>
              </w:rPr>
            </w:pPr>
            <w:r w:rsidRPr="0044473B">
              <w:rPr>
                <w:rFonts w:ascii="Verdana" w:hAnsi="Verdana"/>
                <w:b/>
              </w:rPr>
              <w:t>Criterion Title</w:t>
            </w:r>
          </w:p>
        </w:tc>
        <w:tc>
          <w:tcPr>
            <w:tcW w:w="1726" w:type="dxa"/>
          </w:tcPr>
          <w:p w14:paraId="6FC508F5" w14:textId="77777777" w:rsidR="004B01C0" w:rsidRPr="0044473B" w:rsidRDefault="00F61091" w:rsidP="000A7A8D">
            <w:pPr>
              <w:rPr>
                <w:rFonts w:ascii="Verdana" w:hAnsi="Verdana"/>
                <w:b/>
              </w:rPr>
            </w:pPr>
            <w:r>
              <w:rPr>
                <w:rFonts w:ascii="Verdana" w:hAnsi="Verdana"/>
                <w:b/>
              </w:rPr>
              <w:t>Applies To</w:t>
            </w:r>
          </w:p>
        </w:tc>
        <w:tc>
          <w:tcPr>
            <w:tcW w:w="1874" w:type="dxa"/>
          </w:tcPr>
          <w:p w14:paraId="74F595D6" w14:textId="77777777" w:rsidR="004B01C0" w:rsidRDefault="00F61091" w:rsidP="000A7A8D">
            <w:pPr>
              <w:rPr>
                <w:rFonts w:ascii="Verdana" w:hAnsi="Verdana"/>
                <w:b/>
              </w:rPr>
            </w:pPr>
            <w:r>
              <w:rPr>
                <w:rFonts w:ascii="Verdana" w:hAnsi="Verdana"/>
                <w:b/>
              </w:rPr>
              <w:t>PR Rating</w:t>
            </w:r>
          </w:p>
        </w:tc>
      </w:tr>
      <w:tr w:rsidR="004B01C0" w:rsidRPr="0044473B" w14:paraId="768EE1F2" w14:textId="77777777" w:rsidTr="00C637D7">
        <w:trPr>
          <w:cantSplit/>
        </w:trPr>
        <w:tc>
          <w:tcPr>
            <w:tcW w:w="1429" w:type="dxa"/>
          </w:tcPr>
          <w:p w14:paraId="7A67B9F8" w14:textId="77777777" w:rsidR="004B01C0" w:rsidRPr="00316D76" w:rsidRDefault="00F61091" w:rsidP="000A7A8D">
            <w:pPr>
              <w:rPr>
                <w:rFonts w:ascii="Verdana" w:hAnsi="Verdana"/>
              </w:rPr>
            </w:pPr>
            <w:bookmarkStart w:id="5" w:name="CAP_SUMMARY_TABLE1"/>
            <w:bookmarkEnd w:id="5"/>
            <w:r>
              <w:t>PS 8.8</w:t>
            </w:r>
          </w:p>
        </w:tc>
        <w:tc>
          <w:tcPr>
            <w:tcW w:w="5051" w:type="dxa"/>
          </w:tcPr>
          <w:p w14:paraId="785649F0" w14:textId="77777777" w:rsidR="004B01C0" w:rsidRPr="0044473B" w:rsidRDefault="00F61091" w:rsidP="004B01C0">
            <w:pPr>
              <w:rPr>
                <w:rFonts w:ascii="Verdana" w:hAnsi="Verdana"/>
              </w:rPr>
            </w:pPr>
            <w:r>
              <w:t>IEP - Progress Reports</w:t>
            </w:r>
          </w:p>
        </w:tc>
        <w:tc>
          <w:tcPr>
            <w:tcW w:w="1726" w:type="dxa"/>
          </w:tcPr>
          <w:p w14:paraId="215F7D4B" w14:textId="77777777" w:rsidR="004B01C0" w:rsidRPr="0044473B" w:rsidRDefault="00F61091" w:rsidP="000A7A8D">
            <w:pPr>
              <w:rPr>
                <w:rFonts w:ascii="Verdana" w:hAnsi="Verdana"/>
              </w:rPr>
            </w:pPr>
            <w:r>
              <w:t>A,C</w:t>
            </w:r>
          </w:p>
        </w:tc>
        <w:tc>
          <w:tcPr>
            <w:tcW w:w="1874" w:type="dxa"/>
          </w:tcPr>
          <w:p w14:paraId="67565885" w14:textId="77777777" w:rsidR="004B01C0" w:rsidRPr="0044473B" w:rsidRDefault="00F61091" w:rsidP="000A7A8D">
            <w:pPr>
              <w:rPr>
                <w:rFonts w:ascii="Verdana" w:hAnsi="Verdana"/>
              </w:rPr>
            </w:pPr>
            <w:r>
              <w:t>Partially Implemented</w:t>
            </w:r>
          </w:p>
        </w:tc>
      </w:tr>
      <w:tr w:rsidR="004B01C0" w:rsidRPr="0044473B" w14:paraId="4745690B" w14:textId="77777777" w:rsidTr="00C637D7">
        <w:trPr>
          <w:cantSplit/>
        </w:trPr>
        <w:tc>
          <w:tcPr>
            <w:tcW w:w="1429" w:type="dxa"/>
          </w:tcPr>
          <w:p w14:paraId="627EF5E0" w14:textId="77777777" w:rsidR="004B01C0" w:rsidRPr="00316D76" w:rsidRDefault="00F61091" w:rsidP="000A7A8D">
            <w:pPr>
              <w:rPr>
                <w:rFonts w:ascii="Verdana" w:hAnsi="Verdana"/>
              </w:rPr>
            </w:pPr>
            <w:r>
              <w:t>PS 11.1</w:t>
            </w:r>
          </w:p>
        </w:tc>
        <w:tc>
          <w:tcPr>
            <w:tcW w:w="5051" w:type="dxa"/>
          </w:tcPr>
          <w:p w14:paraId="3BAB810B" w14:textId="77777777" w:rsidR="004B01C0" w:rsidRPr="0044473B" w:rsidRDefault="00F61091" w:rsidP="004B01C0">
            <w:pPr>
              <w:rPr>
                <w:rFonts w:ascii="Verdana" w:hAnsi="Verdana"/>
              </w:rPr>
            </w:pPr>
            <w:r>
              <w:t>Staff Policies and Procedures Manual</w:t>
            </w:r>
          </w:p>
        </w:tc>
        <w:tc>
          <w:tcPr>
            <w:tcW w:w="1726" w:type="dxa"/>
          </w:tcPr>
          <w:p w14:paraId="3D8267B3" w14:textId="77777777" w:rsidR="004B01C0" w:rsidRPr="0044473B" w:rsidRDefault="00F61091" w:rsidP="000A7A8D">
            <w:pPr>
              <w:rPr>
                <w:rFonts w:ascii="Verdana" w:hAnsi="Verdana"/>
              </w:rPr>
            </w:pPr>
            <w:r>
              <w:t>B</w:t>
            </w:r>
          </w:p>
        </w:tc>
        <w:tc>
          <w:tcPr>
            <w:tcW w:w="1874" w:type="dxa"/>
          </w:tcPr>
          <w:p w14:paraId="4ED11CA9" w14:textId="77777777" w:rsidR="004B01C0" w:rsidRPr="0044473B" w:rsidRDefault="00F61091" w:rsidP="000A7A8D">
            <w:pPr>
              <w:rPr>
                <w:rFonts w:ascii="Verdana" w:hAnsi="Verdana"/>
              </w:rPr>
            </w:pPr>
            <w:r>
              <w:t>Partially Implemented</w:t>
            </w:r>
          </w:p>
        </w:tc>
      </w:tr>
      <w:tr w:rsidR="004B01C0" w:rsidRPr="0044473B" w14:paraId="5528C6F6" w14:textId="77777777" w:rsidTr="00C637D7">
        <w:trPr>
          <w:cantSplit/>
        </w:trPr>
        <w:tc>
          <w:tcPr>
            <w:tcW w:w="1429" w:type="dxa"/>
          </w:tcPr>
          <w:p w14:paraId="4CDBA92E" w14:textId="77777777" w:rsidR="004B01C0" w:rsidRPr="00316D76" w:rsidRDefault="00F61091" w:rsidP="000A7A8D">
            <w:pPr>
              <w:rPr>
                <w:rFonts w:ascii="Verdana" w:hAnsi="Verdana"/>
              </w:rPr>
            </w:pPr>
            <w:r>
              <w:t>PS 11.4</w:t>
            </w:r>
          </w:p>
        </w:tc>
        <w:tc>
          <w:tcPr>
            <w:tcW w:w="5051" w:type="dxa"/>
          </w:tcPr>
          <w:p w14:paraId="21F62FEA" w14:textId="77777777" w:rsidR="004B01C0" w:rsidRPr="0044473B" w:rsidRDefault="00F61091" w:rsidP="004B01C0">
            <w:pPr>
              <w:rPr>
                <w:rFonts w:ascii="Verdana" w:hAnsi="Verdana"/>
              </w:rPr>
            </w:pPr>
            <w:r>
              <w:t>Teachers (Special Education Teachers and Regular Education Teachers)</w:t>
            </w:r>
          </w:p>
        </w:tc>
        <w:tc>
          <w:tcPr>
            <w:tcW w:w="1726" w:type="dxa"/>
          </w:tcPr>
          <w:p w14:paraId="7C98F48D" w14:textId="77777777" w:rsidR="004B01C0" w:rsidRPr="0044473B" w:rsidRDefault="00F61091" w:rsidP="000A7A8D">
            <w:pPr>
              <w:rPr>
                <w:rFonts w:ascii="Verdana" w:hAnsi="Verdana"/>
              </w:rPr>
            </w:pPr>
            <w:r>
              <w:t>A,C</w:t>
            </w:r>
          </w:p>
        </w:tc>
        <w:tc>
          <w:tcPr>
            <w:tcW w:w="1874" w:type="dxa"/>
          </w:tcPr>
          <w:p w14:paraId="12EACF8B" w14:textId="77777777" w:rsidR="004B01C0" w:rsidRPr="0044473B" w:rsidRDefault="00F61091" w:rsidP="000A7A8D">
            <w:pPr>
              <w:rPr>
                <w:rFonts w:ascii="Verdana" w:hAnsi="Verdana"/>
              </w:rPr>
            </w:pPr>
            <w:r>
              <w:t>Partially Implemented</w:t>
            </w:r>
          </w:p>
        </w:tc>
      </w:tr>
    </w:tbl>
    <w:p w14:paraId="18659F71" w14:textId="77777777" w:rsidR="00EF0E48" w:rsidRDefault="00AA7207"/>
    <w:p w14:paraId="0DA25DE3" w14:textId="77777777" w:rsidR="00001A3F" w:rsidRDefault="00AA7207" w:rsidP="00C143BD">
      <w:pPr>
        <w:sectPr w:rsidR="00001A3F" w:rsidSect="004B01C0">
          <w:footerReference w:type="default" r:id="rId11"/>
          <w:pgSz w:w="12240" w:h="15840"/>
          <w:pgMar w:top="1440" w:right="1080" w:bottom="1440" w:left="1080" w:header="720" w:footer="720" w:gutter="0"/>
          <w:cols w:space="720"/>
          <w:docGrid w:linePitch="360"/>
        </w:sectPr>
      </w:pPr>
    </w:p>
    <w:p w14:paraId="28F88AE8" w14:textId="77777777" w:rsidR="00B12B54" w:rsidRPr="008E14D8" w:rsidRDefault="00F61091" w:rsidP="00792F17">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rogram Review Corrective Action Plan "/>
        <w:tblDescription w:val="Program Review Corrective Action Plan Directions and what need to be done"/>
      </w:tblPr>
      <w:tblGrid>
        <w:gridCol w:w="9360"/>
      </w:tblGrid>
      <w:tr w:rsidR="00B12B54" w:rsidRPr="008E14D8" w14:paraId="110CB347" w14:textId="77777777" w:rsidTr="0001166B">
        <w:trPr>
          <w:trHeight w:val="705"/>
        </w:trPr>
        <w:tc>
          <w:tcPr>
            <w:tcW w:w="9360" w:type="dxa"/>
            <w:shd w:val="clear" w:color="auto" w:fill="C0C0C0"/>
            <w:vAlign w:val="center"/>
          </w:tcPr>
          <w:p w14:paraId="61F5BE05" w14:textId="77777777" w:rsidR="00B12B54" w:rsidRPr="008E14D8" w:rsidRDefault="00F61091" w:rsidP="003A0944">
            <w:pPr>
              <w:pStyle w:val="Heading50"/>
            </w:pPr>
            <w:r w:rsidRPr="008E14D8">
              <w:lastRenderedPageBreak/>
              <w:t>PROGRAM REVIEW</w:t>
            </w:r>
          </w:p>
          <w:p w14:paraId="2B87BA8E" w14:textId="77777777" w:rsidR="00B12B54" w:rsidRPr="008E14D8" w:rsidRDefault="00F61091" w:rsidP="000A7A8D">
            <w:pPr>
              <w:pStyle w:val="Normal0"/>
              <w:jc w:val="center"/>
              <w:rPr>
                <w:rFonts w:ascii="Verdana" w:hAnsi="Verdana"/>
                <w:b/>
                <w:bCs/>
              </w:rPr>
            </w:pPr>
            <w:r w:rsidRPr="008E14D8">
              <w:rPr>
                <w:rFonts w:ascii="Verdana" w:hAnsi="Verdana"/>
                <w:b/>
              </w:rPr>
              <w:t>CORRECTIVE ACTION PLAN</w:t>
            </w:r>
          </w:p>
        </w:tc>
      </w:tr>
    </w:tbl>
    <w:p w14:paraId="2F466E88" w14:textId="77777777" w:rsidR="00B12B54" w:rsidRPr="008E14D8" w:rsidRDefault="00AA7207" w:rsidP="00792F17">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400"/>
        <w:gridCol w:w="2532"/>
      </w:tblGrid>
      <w:tr w:rsidR="00B12B54" w:rsidRPr="008E14D8" w14:paraId="45509D95" w14:textId="77777777" w:rsidTr="008C56C8">
        <w:trPr>
          <w:trHeight w:val="458"/>
        </w:trPr>
        <w:tc>
          <w:tcPr>
            <w:tcW w:w="6828" w:type="dxa"/>
            <w:gridSpan w:val="2"/>
          </w:tcPr>
          <w:p w14:paraId="3C0B12AD" w14:textId="77777777" w:rsidR="00B12B54" w:rsidRPr="008E14D8" w:rsidRDefault="00F61091" w:rsidP="000A7A8D">
            <w:pPr>
              <w:pStyle w:val="Normal0"/>
              <w:rPr>
                <w:rFonts w:ascii="Verdana" w:hAnsi="Verdana"/>
                <w:b/>
                <w:bCs/>
                <w:sz w:val="20"/>
                <w:szCs w:val="20"/>
              </w:rPr>
            </w:pPr>
            <w:r w:rsidRPr="008E14D8">
              <w:rPr>
                <w:rFonts w:ascii="Verdana" w:hAnsi="Verdana"/>
                <w:b/>
                <w:bCs/>
                <w:sz w:val="20"/>
                <w:szCs w:val="20"/>
              </w:rPr>
              <w:t xml:space="preserve">Criterion &amp; Topic: </w:t>
            </w:r>
          </w:p>
          <w:p w14:paraId="0FD84454" w14:textId="77777777" w:rsidR="00B12B54" w:rsidRPr="00754750" w:rsidRDefault="00F61091" w:rsidP="000A7A8D">
            <w:pPr>
              <w:pStyle w:val="Normal0"/>
              <w:rPr>
                <w:rFonts w:ascii="Verdana" w:hAnsi="Verdana"/>
                <w:bCs/>
                <w:sz w:val="20"/>
                <w:szCs w:val="20"/>
              </w:rPr>
            </w:pPr>
            <w:bookmarkStart w:id="6" w:name="CRDesc"/>
            <w:r w:rsidRPr="00754750">
              <w:rPr>
                <w:rFonts w:ascii="Verdana" w:hAnsi="Verdana"/>
                <w:bCs/>
                <w:sz w:val="20"/>
                <w:szCs w:val="20"/>
              </w:rPr>
              <w:t>PS 8.8 IEP - Progress Reports</w:t>
            </w:r>
            <w:bookmarkEnd w:id="6"/>
          </w:p>
        </w:tc>
        <w:tc>
          <w:tcPr>
            <w:tcW w:w="2532" w:type="dxa"/>
          </w:tcPr>
          <w:p w14:paraId="76C1F6F2" w14:textId="77777777" w:rsidR="00B12B54" w:rsidRPr="008E14D8" w:rsidRDefault="00F61091" w:rsidP="000A7A8D">
            <w:pPr>
              <w:pStyle w:val="Normal0"/>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0A2B971B" w14:textId="77777777" w:rsidR="00B12B54" w:rsidRPr="008E14D8" w:rsidRDefault="00F61091" w:rsidP="000A7A8D">
            <w:pPr>
              <w:pStyle w:val="Normal0"/>
              <w:rPr>
                <w:rFonts w:ascii="Verdana" w:hAnsi="Verdana"/>
                <w:b/>
                <w:bCs/>
                <w:sz w:val="20"/>
                <w:szCs w:val="20"/>
              </w:rPr>
            </w:pPr>
            <w:bookmarkStart w:id="7" w:name="CPRRating"/>
            <w:r>
              <w:rPr>
                <w:rFonts w:ascii="Verdana" w:hAnsi="Verdana"/>
                <w:sz w:val="20"/>
                <w:szCs w:val="20"/>
              </w:rPr>
              <w:t>Partially Implemented</w:t>
            </w:r>
            <w:bookmarkEnd w:id="7"/>
          </w:p>
        </w:tc>
      </w:tr>
      <w:tr w:rsidR="00257B08" w14:paraId="0E7AA789" w14:textId="77777777" w:rsidTr="0001166B">
        <w:trPr>
          <w:trHeight w:val="422"/>
        </w:trPr>
        <w:tc>
          <w:tcPr>
            <w:tcW w:w="9360" w:type="dxa"/>
            <w:gridSpan w:val="3"/>
          </w:tcPr>
          <w:p w14:paraId="40BA2E80" w14:textId="77777777" w:rsidR="00257B08" w:rsidRDefault="00F61091" w:rsidP="000A7A8D">
            <w:pPr>
              <w:pStyle w:val="Normal0"/>
              <w:rPr>
                <w:rFonts w:ascii="Verdana" w:hAnsi="Verdana"/>
                <w:b/>
                <w:bCs/>
                <w:sz w:val="20"/>
                <w:szCs w:val="20"/>
              </w:rPr>
            </w:pPr>
            <w:r>
              <w:rPr>
                <w:rFonts w:ascii="Verdana" w:hAnsi="Verdana"/>
                <w:b/>
                <w:bCs/>
                <w:sz w:val="20"/>
                <w:szCs w:val="20"/>
              </w:rPr>
              <w:t>Applies To:</w:t>
            </w:r>
          </w:p>
          <w:p w14:paraId="4196C861" w14:textId="77777777" w:rsidR="00257B08" w:rsidRPr="008E14D8" w:rsidRDefault="00F61091" w:rsidP="000A7A8D">
            <w:pPr>
              <w:pStyle w:val="Normal0"/>
              <w:rPr>
                <w:rFonts w:ascii="Verdana" w:hAnsi="Verdana"/>
                <w:b/>
                <w:bCs/>
                <w:sz w:val="20"/>
                <w:szCs w:val="20"/>
              </w:rPr>
            </w:pPr>
            <w:bookmarkStart w:id="8" w:name="AppliesTo"/>
            <w:r>
              <w:rPr>
                <w:rFonts w:ascii="Verdana" w:hAnsi="Verdana"/>
                <w:bCs/>
                <w:sz w:val="20"/>
                <w:szCs w:val="20"/>
              </w:rPr>
              <w:t>A - Cotting Day Program</w:t>
            </w:r>
          </w:p>
          <w:p w14:paraId="50920FF2" w14:textId="77777777" w:rsidR="00257B08" w:rsidRDefault="00F61091" w:rsidP="000A7A8D">
            <w:pPr>
              <w:pStyle w:val="Normal0"/>
              <w:rPr>
                <w:rFonts w:ascii="Verdana" w:hAnsi="Verdana"/>
                <w:bCs/>
                <w:sz w:val="20"/>
                <w:szCs w:val="20"/>
              </w:rPr>
            </w:pPr>
            <w:r>
              <w:rPr>
                <w:rFonts w:ascii="Verdana" w:hAnsi="Verdana"/>
                <w:bCs/>
                <w:sz w:val="20"/>
                <w:szCs w:val="20"/>
              </w:rPr>
              <w:t>C - Cotting Summer Day Program</w:t>
            </w:r>
            <w:bookmarkEnd w:id="8"/>
          </w:p>
        </w:tc>
      </w:tr>
      <w:tr w:rsidR="00B12B54" w:rsidRPr="008E14D8" w14:paraId="255B1503" w14:textId="77777777" w:rsidTr="0001166B">
        <w:trPr>
          <w:trHeight w:val="422"/>
        </w:trPr>
        <w:tc>
          <w:tcPr>
            <w:tcW w:w="9360" w:type="dxa"/>
            <w:gridSpan w:val="3"/>
          </w:tcPr>
          <w:p w14:paraId="1279E679" w14:textId="77777777" w:rsidR="00B12B54" w:rsidRPr="008E14D8" w:rsidRDefault="00F61091" w:rsidP="000A7A8D">
            <w:pPr>
              <w:pStyle w:val="Normal0"/>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698B702B" w14:textId="77777777" w:rsidR="00B12B54" w:rsidRPr="008E14D8" w:rsidRDefault="00F61091" w:rsidP="000A7A8D">
            <w:pPr>
              <w:pStyle w:val="Normal0"/>
              <w:rPr>
                <w:rFonts w:ascii="Verdana" w:hAnsi="Verdana"/>
                <w:sz w:val="20"/>
                <w:szCs w:val="20"/>
              </w:rPr>
            </w:pPr>
            <w:bookmarkStart w:id="9" w:name="DeptCPRFindings"/>
            <w:r>
              <w:rPr>
                <w:rFonts w:ascii="Verdana" w:hAnsi="Verdana"/>
                <w:sz w:val="20"/>
                <w:szCs w:val="20"/>
              </w:rPr>
              <w:t>A review of student records indicated progress reports do not always include written information on the student's progress toward the annual goals in the IEP.</w:t>
            </w:r>
            <w:bookmarkEnd w:id="9"/>
          </w:p>
        </w:tc>
      </w:tr>
      <w:tr w:rsidR="00B12B54" w:rsidRPr="008E14D8" w14:paraId="54512A0C" w14:textId="77777777" w:rsidTr="0001166B">
        <w:trPr>
          <w:trHeight w:val="377"/>
        </w:trPr>
        <w:tc>
          <w:tcPr>
            <w:tcW w:w="9360" w:type="dxa"/>
            <w:gridSpan w:val="3"/>
          </w:tcPr>
          <w:p w14:paraId="3241E371" w14:textId="77777777" w:rsidR="00B12B54" w:rsidRPr="008E14D8" w:rsidRDefault="00F61091" w:rsidP="000A7A8D">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24BF273E" w14:textId="77777777" w:rsidR="00B12B54" w:rsidRPr="008E14D8" w:rsidRDefault="00F61091" w:rsidP="000A7A8D">
            <w:pPr>
              <w:pStyle w:val="Normal0"/>
              <w:rPr>
                <w:rFonts w:ascii="Verdana" w:hAnsi="Verdana"/>
                <w:b/>
                <w:bCs/>
                <w:sz w:val="20"/>
                <w:szCs w:val="20"/>
              </w:rPr>
            </w:pPr>
            <w:bookmarkStart w:id="10" w:name="DescCorrAction"/>
            <w:r>
              <w:rPr>
                <w:rFonts w:ascii="Verdana" w:hAnsi="Verdana"/>
                <w:sz w:val="20"/>
                <w:szCs w:val="20"/>
              </w:rPr>
              <w:t>During the 2017-2018 school year and prior to the start of the 2018 extended school year, all faculty responsible for writing IEP progress reports will participate in professional development activities and training. (Prior to the first quarter progress report due date of 11/9/17 and prior to 7/9/18 - the start of Cotting Summer 2018 Day Program).  Training will be provided by the Chief Academic Officer and/or Special Education Coordinator.  Training will include IEP goal progress monitoring and data collection, addressing students' progress towards their annual IEP goals, and determining if their progress was sufficient to enable the students to achieve their annual IEP goals by the end of the IEP period.  Training will also stress how to write progress reports, including:  content of progress reports; quality indicators for writing progress reports.</w:t>
            </w:r>
            <w:bookmarkEnd w:id="10"/>
          </w:p>
        </w:tc>
      </w:tr>
      <w:tr w:rsidR="00B12B54" w:rsidRPr="008E14D8" w14:paraId="61328B68" w14:textId="77777777" w:rsidTr="008C56C8">
        <w:trPr>
          <w:trHeight w:val="665"/>
        </w:trPr>
        <w:tc>
          <w:tcPr>
            <w:tcW w:w="6828" w:type="dxa"/>
            <w:gridSpan w:val="2"/>
          </w:tcPr>
          <w:p w14:paraId="48C6F4DC" w14:textId="77777777" w:rsidR="00B12B54" w:rsidRDefault="00F61091" w:rsidP="000A7A8D">
            <w:pPr>
              <w:pStyle w:val="Normal0"/>
              <w:rPr>
                <w:rFonts w:ascii="Verdana" w:hAnsi="Verdana"/>
                <w:b/>
                <w:bCs/>
                <w:sz w:val="20"/>
                <w:szCs w:val="20"/>
              </w:rPr>
            </w:pPr>
            <w:r>
              <w:rPr>
                <w:rFonts w:ascii="Verdana" w:hAnsi="Verdana"/>
                <w:b/>
                <w:bCs/>
                <w:sz w:val="20"/>
                <w:szCs w:val="20"/>
              </w:rPr>
              <w:t>Title/Role(s) of Responsible Persons:</w:t>
            </w:r>
          </w:p>
          <w:p w14:paraId="13AC8859" w14:textId="77777777" w:rsidR="00B12B54" w:rsidRPr="00177942" w:rsidRDefault="00F61091" w:rsidP="000A7A8D">
            <w:pPr>
              <w:pStyle w:val="Normal0"/>
              <w:rPr>
                <w:rFonts w:ascii="Verdana" w:hAnsi="Verdana"/>
                <w:bCs/>
                <w:sz w:val="20"/>
                <w:szCs w:val="20"/>
              </w:rPr>
            </w:pPr>
            <w:bookmarkStart w:id="11" w:name="CapRespPersons"/>
            <w:r>
              <w:rPr>
                <w:rFonts w:ascii="Verdana" w:hAnsi="Verdana"/>
                <w:bCs/>
                <w:sz w:val="20"/>
                <w:szCs w:val="20"/>
              </w:rPr>
              <w:t>Krista Macari, Chief Academic Officer</w:t>
            </w:r>
          </w:p>
          <w:p w14:paraId="5CF76B70" w14:textId="77777777" w:rsidR="00140465" w:rsidRDefault="00F61091" w:rsidP="000A7A8D">
            <w:pPr>
              <w:pStyle w:val="Normal0"/>
              <w:rPr>
                <w:rFonts w:ascii="Verdana" w:hAnsi="Verdana"/>
                <w:bCs/>
                <w:sz w:val="20"/>
                <w:szCs w:val="20"/>
              </w:rPr>
            </w:pPr>
            <w:r>
              <w:rPr>
                <w:rFonts w:ascii="Verdana" w:hAnsi="Verdana"/>
                <w:bCs/>
                <w:sz w:val="20"/>
                <w:szCs w:val="20"/>
              </w:rPr>
              <w:t>Leah Thibodeau, Special Education Coordinator</w:t>
            </w:r>
            <w:bookmarkEnd w:id="11"/>
          </w:p>
        </w:tc>
        <w:tc>
          <w:tcPr>
            <w:tcW w:w="2532" w:type="dxa"/>
          </w:tcPr>
          <w:p w14:paraId="1AE18EDE" w14:textId="77777777" w:rsidR="00B12B54" w:rsidRPr="008E14D8" w:rsidRDefault="00F61091" w:rsidP="000A7A8D">
            <w:pPr>
              <w:pStyle w:val="Normal0"/>
              <w:rPr>
                <w:rFonts w:ascii="Verdana" w:hAnsi="Verdana"/>
                <w:b/>
                <w:bCs/>
                <w:sz w:val="20"/>
                <w:szCs w:val="20"/>
              </w:rPr>
            </w:pPr>
            <w:r w:rsidRPr="008E14D8">
              <w:rPr>
                <w:rFonts w:ascii="Verdana" w:hAnsi="Verdana"/>
                <w:b/>
                <w:bCs/>
                <w:sz w:val="20"/>
                <w:szCs w:val="20"/>
              </w:rPr>
              <w:t>Expected Date of Completion:</w:t>
            </w:r>
          </w:p>
          <w:p w14:paraId="5A3292B2" w14:textId="77777777" w:rsidR="00B12B54" w:rsidRPr="008E14D8" w:rsidRDefault="00F61091" w:rsidP="000A7A8D">
            <w:pPr>
              <w:pStyle w:val="Normal0"/>
              <w:rPr>
                <w:rFonts w:ascii="Verdana" w:hAnsi="Verdana"/>
                <w:b/>
                <w:bCs/>
                <w:sz w:val="20"/>
                <w:szCs w:val="20"/>
              </w:rPr>
            </w:pPr>
            <w:bookmarkStart w:id="12" w:name="DateExpComplete"/>
            <w:r>
              <w:rPr>
                <w:rFonts w:ascii="Verdana" w:hAnsi="Verdana"/>
                <w:bCs/>
                <w:sz w:val="20"/>
                <w:szCs w:val="20"/>
              </w:rPr>
              <w:t>11/17/2017</w:t>
            </w:r>
            <w:bookmarkEnd w:id="12"/>
          </w:p>
        </w:tc>
      </w:tr>
      <w:tr w:rsidR="00B12B54" w:rsidRPr="008E14D8" w14:paraId="031C8869" w14:textId="77777777" w:rsidTr="0001166B">
        <w:trPr>
          <w:trHeight w:val="330"/>
        </w:trPr>
        <w:tc>
          <w:tcPr>
            <w:tcW w:w="9360" w:type="dxa"/>
            <w:gridSpan w:val="3"/>
          </w:tcPr>
          <w:p w14:paraId="6B1AFF54" w14:textId="77777777" w:rsidR="00B12B54" w:rsidRDefault="00F61091" w:rsidP="000A7A8D">
            <w:pPr>
              <w:pStyle w:val="Normal0"/>
              <w:rPr>
                <w:rFonts w:ascii="Verdana" w:hAnsi="Verdana"/>
                <w:b/>
                <w:bCs/>
                <w:sz w:val="20"/>
                <w:szCs w:val="20"/>
              </w:rPr>
            </w:pPr>
            <w:r w:rsidRPr="008E14D8">
              <w:rPr>
                <w:rFonts w:ascii="Verdana" w:hAnsi="Verdana"/>
                <w:b/>
                <w:bCs/>
                <w:sz w:val="20"/>
                <w:szCs w:val="20"/>
              </w:rPr>
              <w:t>Evidence of Completion of the Corrective Action:</w:t>
            </w:r>
          </w:p>
          <w:p w14:paraId="05C21E99" w14:textId="77777777" w:rsidR="00B12B54" w:rsidRPr="008E14D8" w:rsidRDefault="00F61091" w:rsidP="000A7A8D">
            <w:pPr>
              <w:pStyle w:val="Normal0"/>
              <w:rPr>
                <w:rFonts w:ascii="Verdana" w:hAnsi="Verdana"/>
                <w:b/>
                <w:bCs/>
                <w:sz w:val="20"/>
                <w:szCs w:val="20"/>
              </w:rPr>
            </w:pPr>
            <w:bookmarkStart w:id="13" w:name="Evidence"/>
            <w:r>
              <w:rPr>
                <w:rFonts w:ascii="Verdana" w:hAnsi="Verdana"/>
                <w:sz w:val="20"/>
                <w:szCs w:val="20"/>
              </w:rPr>
              <w:t>All Cotting students' progress reports will be reviewed annually by the Chief Academic Officer, Special Education Coordinator, Director of Upper School, and Director of Middle School to ensure written compliance. All reports will include written information of each student's progress toward the annual goals of the IEP.  Any report which does not include such information, will be sent back to the author of the report for progress report re-training/supervision as needed.</w:t>
            </w:r>
            <w:bookmarkEnd w:id="13"/>
          </w:p>
        </w:tc>
      </w:tr>
      <w:tr w:rsidR="00B12B54" w:rsidRPr="008E14D8" w14:paraId="6FFA518B" w14:textId="77777777" w:rsidTr="0001166B">
        <w:trPr>
          <w:trHeight w:val="359"/>
        </w:trPr>
        <w:tc>
          <w:tcPr>
            <w:tcW w:w="9360" w:type="dxa"/>
            <w:gridSpan w:val="3"/>
          </w:tcPr>
          <w:p w14:paraId="78A9D9CA" w14:textId="77777777" w:rsidR="00B12B54" w:rsidRDefault="00F61091" w:rsidP="000A7A8D">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27151CB0" w14:textId="77777777" w:rsidR="00B12B54" w:rsidRPr="008E14D8" w:rsidRDefault="00F61091" w:rsidP="000A7A8D">
            <w:pPr>
              <w:pStyle w:val="Normal0"/>
              <w:rPr>
                <w:rFonts w:ascii="Verdana" w:hAnsi="Verdana"/>
                <w:b/>
                <w:bCs/>
                <w:sz w:val="20"/>
                <w:szCs w:val="20"/>
              </w:rPr>
            </w:pPr>
            <w:bookmarkStart w:id="14" w:name="DescIntMonProc"/>
            <w:r>
              <w:rPr>
                <w:rFonts w:ascii="Verdana" w:hAnsi="Verdana"/>
                <w:sz w:val="20"/>
                <w:szCs w:val="20"/>
              </w:rPr>
              <w:t>Prior to issuing first quarter progress reports to students' parents and school districts, the Chief Academic Officer and Special Education Coordinator will work with other program administrators/supervisors to review all progress reports to target individual staff members who require additional training and support for writing progress reports. Thereafter, to insure continued compliance, the same process will occur for 20% of all progress reports to be issued on a quarterly basis. Prior to issuing the Summer Progress report (8/10/18), the 20% process will continue for Cotting Day students who attend the Cotting Summer Day Program and for all other students who only attend the Cotting Summer Day Program.</w:t>
            </w:r>
            <w:bookmarkEnd w:id="14"/>
          </w:p>
        </w:tc>
      </w:tr>
      <w:tr w:rsidR="00B12B54" w:rsidRPr="008E14D8" w14:paraId="22C7B2A5" w14:textId="77777777" w:rsidTr="0001166B">
        <w:trPr>
          <w:trHeight w:val="450"/>
        </w:trPr>
        <w:tc>
          <w:tcPr>
            <w:tcW w:w="9360" w:type="dxa"/>
            <w:gridSpan w:val="3"/>
            <w:shd w:val="clear" w:color="auto" w:fill="C0C0C0"/>
            <w:vAlign w:val="center"/>
          </w:tcPr>
          <w:p w14:paraId="711737E1" w14:textId="77777777" w:rsidR="00B12B54" w:rsidRPr="008E14D8" w:rsidRDefault="00F61091" w:rsidP="00D87D46">
            <w:pPr>
              <w:pStyle w:val="Heading70"/>
            </w:pPr>
            <w:r w:rsidRPr="008E14D8">
              <w:rPr>
                <w:rFonts w:ascii="Verdana" w:hAnsi="Verdana"/>
                <w:sz w:val="20"/>
                <w:szCs w:val="20"/>
              </w:rPr>
              <w:t>CORRECTIVE ACTION PLAN APPROVAL SECTION</w:t>
            </w:r>
          </w:p>
        </w:tc>
      </w:tr>
      <w:tr w:rsidR="00B12B54" w:rsidRPr="008E14D8" w14:paraId="31FF9412" w14:textId="77777777" w:rsidTr="008C56C8">
        <w:trPr>
          <w:trHeight w:val="647"/>
        </w:trPr>
        <w:tc>
          <w:tcPr>
            <w:tcW w:w="4428" w:type="dxa"/>
          </w:tcPr>
          <w:p w14:paraId="621D19D0" w14:textId="77777777" w:rsidR="00B12B54" w:rsidRDefault="00F61091" w:rsidP="000A7A8D">
            <w:pPr>
              <w:pStyle w:val="Normal0"/>
              <w:rPr>
                <w:rFonts w:ascii="Verdana" w:hAnsi="Verdana"/>
                <w:b/>
                <w:bCs/>
                <w:sz w:val="20"/>
                <w:szCs w:val="20"/>
              </w:rPr>
            </w:pPr>
            <w:r w:rsidRPr="008E14D8">
              <w:rPr>
                <w:rFonts w:ascii="Verdana" w:hAnsi="Verdana"/>
                <w:b/>
                <w:bCs/>
                <w:sz w:val="20"/>
                <w:szCs w:val="20"/>
              </w:rPr>
              <w:t xml:space="preserve">Criterion: </w:t>
            </w:r>
          </w:p>
          <w:p w14:paraId="11743168" w14:textId="77777777" w:rsidR="00B12B54" w:rsidRPr="008E14D8" w:rsidRDefault="00F61091" w:rsidP="000A7A8D">
            <w:pPr>
              <w:pStyle w:val="Normal0"/>
              <w:rPr>
                <w:rFonts w:ascii="Verdana" w:hAnsi="Verdana"/>
                <w:b/>
                <w:bCs/>
                <w:sz w:val="20"/>
                <w:szCs w:val="20"/>
              </w:rPr>
            </w:pPr>
            <w:bookmarkStart w:id="15" w:name="CRDesc2"/>
            <w:r w:rsidRPr="00754750">
              <w:rPr>
                <w:rFonts w:ascii="Verdana" w:hAnsi="Verdana"/>
                <w:bCs/>
                <w:sz w:val="20"/>
                <w:szCs w:val="20"/>
              </w:rPr>
              <w:t>PS 8.8 IEP - Progress Reports</w:t>
            </w:r>
            <w:bookmarkEnd w:id="15"/>
            <w:r>
              <w:rPr>
                <w:rFonts w:ascii="Verdana" w:hAnsi="Verdana"/>
                <w:b/>
                <w:bCs/>
                <w:sz w:val="20"/>
                <w:szCs w:val="20"/>
              </w:rPr>
              <w:t xml:space="preserve"> </w:t>
            </w:r>
          </w:p>
        </w:tc>
        <w:tc>
          <w:tcPr>
            <w:tcW w:w="4932" w:type="dxa"/>
            <w:gridSpan w:val="2"/>
          </w:tcPr>
          <w:p w14:paraId="31982B63" w14:textId="77777777" w:rsidR="00B12B54" w:rsidRPr="008E14D8" w:rsidRDefault="00F61091" w:rsidP="009C24A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6" w:name="Status"/>
            <w:r>
              <w:rPr>
                <w:rFonts w:ascii="Verdana" w:hAnsi="Verdana"/>
                <w:bCs/>
                <w:sz w:val="20"/>
                <w:szCs w:val="20"/>
              </w:rPr>
              <w:t>Approved</w:t>
            </w:r>
            <w:bookmarkEnd w:id="16"/>
          </w:p>
          <w:p w14:paraId="35C54F2E" w14:textId="77777777" w:rsidR="00355BD6" w:rsidRDefault="00F61091" w:rsidP="00355BD6">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bookmarkStart w:id="17" w:name="StatusDate"/>
            <w:r>
              <w:rPr>
                <w:rFonts w:ascii="Verdana" w:hAnsi="Verdana"/>
                <w:sz w:val="20"/>
                <w:szCs w:val="20"/>
              </w:rPr>
              <w:t>10/03/2017</w:t>
            </w:r>
            <w:bookmarkEnd w:id="17"/>
          </w:p>
          <w:p w14:paraId="6D7B65DC" w14:textId="77777777" w:rsidR="00B12B54" w:rsidRPr="008E14D8" w:rsidRDefault="00F61091" w:rsidP="00355BD6">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bookmarkStart w:id="18" w:name="CORRECTION_STATUS"/>
            <w:r w:rsidRPr="008E14D8">
              <w:rPr>
                <w:rFonts w:ascii="Verdana" w:hAnsi="Verdana"/>
                <w:sz w:val="20"/>
                <w:szCs w:val="20"/>
              </w:rPr>
              <w:t>Not Corrected</w:t>
            </w:r>
            <w:bookmarkEnd w:id="18"/>
          </w:p>
        </w:tc>
      </w:tr>
      <w:tr w:rsidR="00B12B54" w:rsidRPr="00177942" w14:paraId="2F755408" w14:textId="77777777" w:rsidTr="0001166B">
        <w:trPr>
          <w:trHeight w:val="359"/>
        </w:trPr>
        <w:tc>
          <w:tcPr>
            <w:tcW w:w="9360" w:type="dxa"/>
            <w:gridSpan w:val="3"/>
          </w:tcPr>
          <w:p w14:paraId="34E046CA" w14:textId="77777777" w:rsidR="00B12B54" w:rsidRDefault="00F61091" w:rsidP="000A7A8D">
            <w:pPr>
              <w:pStyle w:val="Normal0"/>
              <w:rPr>
                <w:rFonts w:ascii="Verdana" w:hAnsi="Verdana"/>
                <w:b/>
                <w:bCs/>
                <w:sz w:val="20"/>
                <w:szCs w:val="20"/>
              </w:rPr>
            </w:pPr>
            <w:r>
              <w:rPr>
                <w:rFonts w:ascii="Verdana" w:hAnsi="Verdana"/>
                <w:b/>
                <w:bCs/>
                <w:sz w:val="20"/>
                <w:szCs w:val="20"/>
              </w:rPr>
              <w:t xml:space="preserve">Basis for Decision:  </w:t>
            </w:r>
          </w:p>
          <w:p w14:paraId="1B087B77" w14:textId="77777777" w:rsidR="00B12B54" w:rsidRPr="00177942" w:rsidRDefault="00AA7207" w:rsidP="000A7A8D">
            <w:pPr>
              <w:pStyle w:val="Normal0"/>
              <w:rPr>
                <w:rFonts w:ascii="Verdana" w:hAnsi="Verdana"/>
                <w:bCs/>
                <w:sz w:val="20"/>
                <w:szCs w:val="20"/>
              </w:rPr>
            </w:pPr>
          </w:p>
        </w:tc>
      </w:tr>
      <w:tr w:rsidR="00B12B54" w:rsidRPr="00177942" w14:paraId="1BDA26C9" w14:textId="77777777" w:rsidTr="0001166B">
        <w:trPr>
          <w:trHeight w:val="350"/>
        </w:trPr>
        <w:tc>
          <w:tcPr>
            <w:tcW w:w="9360" w:type="dxa"/>
            <w:gridSpan w:val="3"/>
          </w:tcPr>
          <w:p w14:paraId="43257B8A" w14:textId="77777777" w:rsidR="00B12B54" w:rsidRDefault="00F61091" w:rsidP="000A7A8D">
            <w:pPr>
              <w:pStyle w:val="Normal0"/>
              <w:rPr>
                <w:rFonts w:ascii="Verdana" w:hAnsi="Verdana"/>
                <w:b/>
                <w:bCs/>
                <w:sz w:val="20"/>
                <w:szCs w:val="20"/>
              </w:rPr>
            </w:pPr>
            <w:r w:rsidRPr="008E14D8">
              <w:rPr>
                <w:rFonts w:ascii="Verdana" w:hAnsi="Verdana"/>
                <w:b/>
                <w:bCs/>
                <w:sz w:val="20"/>
                <w:szCs w:val="20"/>
              </w:rPr>
              <w:t>Department Order of Corrective Action:</w:t>
            </w:r>
          </w:p>
          <w:p w14:paraId="100145A9" w14:textId="77777777" w:rsidR="00B12B54" w:rsidRPr="00177942" w:rsidRDefault="00AA7207" w:rsidP="000A7A8D">
            <w:pPr>
              <w:pStyle w:val="Normal0"/>
              <w:rPr>
                <w:rFonts w:ascii="Verdana" w:hAnsi="Verdana"/>
                <w:sz w:val="20"/>
                <w:szCs w:val="20"/>
              </w:rPr>
            </w:pPr>
            <w:bookmarkStart w:id="19" w:name="OrdCorrAction"/>
            <w:bookmarkEnd w:id="19"/>
          </w:p>
        </w:tc>
      </w:tr>
      <w:tr w:rsidR="00244D69" w14:paraId="3AFD08C4" w14:textId="77777777" w:rsidTr="0001166B">
        <w:trPr>
          <w:trHeight w:val="350"/>
        </w:trPr>
        <w:tc>
          <w:tcPr>
            <w:tcW w:w="9360" w:type="dxa"/>
            <w:gridSpan w:val="3"/>
          </w:tcPr>
          <w:p w14:paraId="1B0E9DF3" w14:textId="77777777" w:rsidR="00B12B54" w:rsidRDefault="00F61091" w:rsidP="000A7A8D">
            <w:pPr>
              <w:pStyle w:val="Normal0"/>
              <w:rPr>
                <w:rFonts w:ascii="Verdana" w:hAnsi="Verdana"/>
                <w:b/>
                <w:bCs/>
                <w:sz w:val="20"/>
                <w:szCs w:val="20"/>
              </w:rPr>
            </w:pPr>
            <w:r w:rsidRPr="008E14D8">
              <w:rPr>
                <w:rFonts w:ascii="Verdana" w:hAnsi="Verdana"/>
                <w:b/>
                <w:bCs/>
                <w:sz w:val="20"/>
                <w:szCs w:val="20"/>
              </w:rPr>
              <w:lastRenderedPageBreak/>
              <w:t xml:space="preserve">Required Elements of Progress Report(s): </w:t>
            </w:r>
          </w:p>
          <w:p w14:paraId="1ACE3E35" w14:textId="77777777" w:rsidR="00B12B54" w:rsidRPr="008E14D8" w:rsidRDefault="00F61091" w:rsidP="000A7A8D">
            <w:pPr>
              <w:pStyle w:val="Normal0"/>
              <w:rPr>
                <w:rFonts w:ascii="Verdana" w:hAnsi="Verdana"/>
                <w:b/>
                <w:bCs/>
                <w:sz w:val="20"/>
                <w:szCs w:val="20"/>
              </w:rPr>
            </w:pPr>
            <w:bookmarkStart w:id="20" w:name="ReqElementsProg"/>
            <w:r>
              <w:rPr>
                <w:rFonts w:ascii="Verdana" w:hAnsi="Verdana"/>
                <w:sz w:val="20"/>
                <w:szCs w:val="20"/>
              </w:rPr>
              <w:t>By November 17, 2017, Cotting Day Program must submit (1) a list of all teachers, related service providers, supervisors and administrators responsible for writing and/or reviewing progress reports for all students;</w:t>
            </w:r>
          </w:p>
          <w:p w14:paraId="7535434E" w14:textId="77777777" w:rsidR="00244D69" w:rsidRDefault="00F61091" w:rsidP="000A7A8D">
            <w:pPr>
              <w:pStyle w:val="Normal0"/>
              <w:rPr>
                <w:rFonts w:ascii="Verdana" w:hAnsi="Verdana"/>
                <w:sz w:val="20"/>
                <w:szCs w:val="20"/>
              </w:rPr>
            </w:pPr>
            <w:r>
              <w:rPr>
                <w:rFonts w:ascii="Verdana" w:hAnsi="Verdana"/>
                <w:sz w:val="20"/>
                <w:szCs w:val="20"/>
              </w:rPr>
              <w:t xml:space="preserve">(2) The date(s) these staff participated in professional development training on the topic of progress reports, the training materials, and attendance sheet(s); and, (3) the names, positions, date(s) of training(s), additional training materials and attendance sheets for additional professional development provided on progress reports for those staff who required additional training. </w:t>
            </w:r>
          </w:p>
          <w:p w14:paraId="1763EF30" w14:textId="77777777" w:rsidR="00244D69" w:rsidRDefault="00AA7207" w:rsidP="000A7A8D">
            <w:pPr>
              <w:pStyle w:val="Normal0"/>
              <w:rPr>
                <w:rFonts w:ascii="Verdana" w:hAnsi="Verdana"/>
                <w:sz w:val="20"/>
                <w:szCs w:val="20"/>
              </w:rPr>
            </w:pPr>
          </w:p>
          <w:p w14:paraId="6FDBD4FC" w14:textId="77777777" w:rsidR="00244D69" w:rsidRDefault="00AA7207" w:rsidP="000A7A8D">
            <w:pPr>
              <w:pStyle w:val="Normal0"/>
              <w:rPr>
                <w:rFonts w:ascii="Verdana" w:hAnsi="Verdana"/>
                <w:sz w:val="20"/>
                <w:szCs w:val="20"/>
              </w:rPr>
            </w:pPr>
          </w:p>
          <w:p w14:paraId="5F86AB80" w14:textId="77777777" w:rsidR="00244D69" w:rsidRDefault="00F61091" w:rsidP="000A7A8D">
            <w:pPr>
              <w:pStyle w:val="Normal0"/>
              <w:rPr>
                <w:rFonts w:ascii="Verdana" w:hAnsi="Verdana"/>
                <w:sz w:val="20"/>
                <w:szCs w:val="20"/>
              </w:rPr>
            </w:pPr>
            <w:r>
              <w:rPr>
                <w:rFonts w:ascii="Verdana" w:hAnsi="Verdana"/>
                <w:sz w:val="20"/>
                <w:szCs w:val="20"/>
              </w:rPr>
              <w:t xml:space="preserve">By February 16, 2018, Cotting Day Program must submit (1) a random sample of the progress reports written for four students; (2) the results of the quarterly reviews of 20% of progress reports issued for the second quarter; and (3) Evidence of any follow up training that was required.  </w:t>
            </w:r>
          </w:p>
          <w:p w14:paraId="4C6E3354" w14:textId="77777777" w:rsidR="00244D69" w:rsidRDefault="00AA7207" w:rsidP="000A7A8D">
            <w:pPr>
              <w:pStyle w:val="Normal0"/>
              <w:rPr>
                <w:rFonts w:ascii="Verdana" w:hAnsi="Verdana"/>
                <w:sz w:val="20"/>
                <w:szCs w:val="20"/>
              </w:rPr>
            </w:pPr>
          </w:p>
          <w:p w14:paraId="3AB3F196" w14:textId="77777777" w:rsidR="00244D69" w:rsidRDefault="00AA7207" w:rsidP="000A7A8D">
            <w:pPr>
              <w:pStyle w:val="Normal0"/>
              <w:rPr>
                <w:rFonts w:ascii="Verdana" w:hAnsi="Verdana"/>
                <w:sz w:val="20"/>
                <w:szCs w:val="20"/>
              </w:rPr>
            </w:pPr>
          </w:p>
          <w:p w14:paraId="2447D9B1" w14:textId="77777777" w:rsidR="00244D69" w:rsidRDefault="00F61091" w:rsidP="000A7A8D">
            <w:pPr>
              <w:pStyle w:val="Normal0"/>
              <w:rPr>
                <w:rFonts w:ascii="Verdana" w:hAnsi="Verdana"/>
                <w:sz w:val="20"/>
                <w:szCs w:val="20"/>
              </w:rPr>
            </w:pPr>
            <w:r>
              <w:rPr>
                <w:rFonts w:ascii="Verdana" w:hAnsi="Verdana"/>
                <w:sz w:val="20"/>
                <w:szCs w:val="20"/>
              </w:rPr>
              <w:t xml:space="preserve">By July 10, 2018, Cotting Summer Program must submit (1) a list of all teachers, related service providers, supervisors and administrators responsible for writing and/or reviewing progress reports for all students; </w:t>
            </w:r>
          </w:p>
          <w:p w14:paraId="737718BD" w14:textId="77777777" w:rsidR="00244D69" w:rsidRDefault="00F61091" w:rsidP="000A7A8D">
            <w:pPr>
              <w:pStyle w:val="Normal0"/>
              <w:rPr>
                <w:rFonts w:ascii="Verdana" w:hAnsi="Verdana"/>
                <w:sz w:val="20"/>
                <w:szCs w:val="20"/>
              </w:rPr>
            </w:pPr>
            <w:r>
              <w:rPr>
                <w:rFonts w:ascii="Verdana" w:hAnsi="Verdana"/>
                <w:sz w:val="20"/>
                <w:szCs w:val="20"/>
              </w:rPr>
              <w:t>(2) The date(s) these staff participated in professional development training on the topic of progress reports, the training materials, and attendance sheet(s); and (3) the results of the administrator/supervisor review of the fourth quarter progress reports for the students attending the Cotting Summer program.</w:t>
            </w:r>
            <w:bookmarkEnd w:id="20"/>
          </w:p>
        </w:tc>
      </w:tr>
      <w:tr w:rsidR="00244D69" w14:paraId="6840D597" w14:textId="77777777" w:rsidTr="0001166B">
        <w:trPr>
          <w:trHeight w:val="350"/>
        </w:trPr>
        <w:tc>
          <w:tcPr>
            <w:tcW w:w="9360" w:type="dxa"/>
            <w:gridSpan w:val="3"/>
          </w:tcPr>
          <w:p w14:paraId="184615A8" w14:textId="77777777" w:rsidR="00B12B54" w:rsidRDefault="00F61091" w:rsidP="000A7A8D">
            <w:pPr>
              <w:pStyle w:val="Normal0"/>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53B98853" w14:textId="77777777" w:rsidR="00B12B54" w:rsidRPr="008E14D8" w:rsidRDefault="00F61091" w:rsidP="000A7A8D">
            <w:pPr>
              <w:pStyle w:val="Normal0"/>
              <w:tabs>
                <w:tab w:val="left" w:pos="2772"/>
              </w:tabs>
              <w:rPr>
                <w:rFonts w:ascii="Verdana" w:hAnsi="Verdana"/>
                <w:b/>
                <w:bCs/>
                <w:sz w:val="20"/>
                <w:szCs w:val="20"/>
              </w:rPr>
            </w:pPr>
            <w:bookmarkStart w:id="21" w:name="ProgRptDueDate"/>
            <w:r>
              <w:rPr>
                <w:rFonts w:ascii="Verdana" w:hAnsi="Verdana"/>
                <w:bCs/>
                <w:sz w:val="20"/>
                <w:szCs w:val="20"/>
              </w:rPr>
              <w:t>11/17/2017</w:t>
            </w:r>
          </w:p>
          <w:p w14:paraId="0FAFBE22" w14:textId="77777777" w:rsidR="00244D69" w:rsidRDefault="00F61091" w:rsidP="000A7A8D">
            <w:pPr>
              <w:pStyle w:val="Normal0"/>
              <w:tabs>
                <w:tab w:val="left" w:pos="2772"/>
              </w:tabs>
              <w:rPr>
                <w:rFonts w:ascii="Verdana" w:hAnsi="Verdana"/>
                <w:bCs/>
                <w:sz w:val="20"/>
                <w:szCs w:val="20"/>
              </w:rPr>
            </w:pPr>
            <w:r>
              <w:rPr>
                <w:rFonts w:ascii="Verdana" w:hAnsi="Verdana"/>
                <w:bCs/>
                <w:sz w:val="20"/>
                <w:szCs w:val="20"/>
              </w:rPr>
              <w:t>03/09/2018</w:t>
            </w:r>
          </w:p>
          <w:p w14:paraId="641DD9FE" w14:textId="77777777" w:rsidR="00244D69" w:rsidRDefault="00F61091" w:rsidP="000A7A8D">
            <w:pPr>
              <w:pStyle w:val="Normal0"/>
              <w:tabs>
                <w:tab w:val="left" w:pos="2772"/>
              </w:tabs>
              <w:rPr>
                <w:rFonts w:ascii="Verdana" w:hAnsi="Verdana"/>
                <w:bCs/>
                <w:sz w:val="20"/>
                <w:szCs w:val="20"/>
              </w:rPr>
            </w:pPr>
            <w:r>
              <w:rPr>
                <w:rFonts w:ascii="Verdana" w:hAnsi="Verdana"/>
                <w:bCs/>
                <w:sz w:val="20"/>
                <w:szCs w:val="20"/>
              </w:rPr>
              <w:t>07/10/2018</w:t>
            </w:r>
            <w:bookmarkEnd w:id="21"/>
            <w:r w:rsidRPr="00692C8A">
              <w:rPr>
                <w:rFonts w:ascii="Verdana" w:hAnsi="Verdana"/>
                <w:bCs/>
                <w:sz w:val="20"/>
                <w:szCs w:val="20"/>
              </w:rPr>
              <w:br/>
            </w:r>
          </w:p>
        </w:tc>
      </w:tr>
    </w:tbl>
    <w:p w14:paraId="1A4EE669" w14:textId="77777777" w:rsidR="00B12B54" w:rsidRPr="008E14D8" w:rsidRDefault="00AA7207" w:rsidP="00792F17">
      <w:pPr>
        <w:pStyle w:val="Normal0"/>
        <w:rPr>
          <w:rFonts w:ascii="Verdana" w:hAnsi="Verdana"/>
          <w:sz w:val="20"/>
          <w:szCs w:val="20"/>
        </w:rPr>
      </w:pPr>
    </w:p>
    <w:p w14:paraId="5FEA1AD7" w14:textId="77777777" w:rsidR="00B12B54" w:rsidRDefault="00AA7207">
      <w:pPr>
        <w:pStyle w:val="Normal0"/>
        <w:sectPr w:rsidR="00B12B54" w:rsidSect="00244D6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080" w:bottom="1440" w:left="1800" w:header="720" w:footer="720" w:gutter="0"/>
          <w:cols w:space="720"/>
          <w:docGrid w:linePitch="360"/>
        </w:sectPr>
      </w:pPr>
    </w:p>
    <w:p w14:paraId="33149BFF" w14:textId="77777777" w:rsidR="00B12B54" w:rsidRPr="008E14D8" w:rsidRDefault="00F61091" w:rsidP="00792F17">
      <w:pPr>
        <w:pStyle w:val="Normal1"/>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rogram Review Corrective Action Plan (continuted)"/>
        <w:tblDescription w:val="continuation of Program Review Corrective Action Plan directions and what needs to be done"/>
      </w:tblPr>
      <w:tblGrid>
        <w:gridCol w:w="9360"/>
      </w:tblGrid>
      <w:tr w:rsidR="00B12B54" w:rsidRPr="008E14D8" w14:paraId="17CF706B" w14:textId="77777777" w:rsidTr="0001166B">
        <w:trPr>
          <w:trHeight w:val="705"/>
        </w:trPr>
        <w:tc>
          <w:tcPr>
            <w:tcW w:w="9360" w:type="dxa"/>
            <w:shd w:val="clear" w:color="auto" w:fill="C0C0C0"/>
            <w:vAlign w:val="center"/>
          </w:tcPr>
          <w:p w14:paraId="38B16313" w14:textId="77777777" w:rsidR="00B12B54" w:rsidRPr="008E14D8" w:rsidRDefault="00F61091" w:rsidP="003A0944">
            <w:pPr>
              <w:pStyle w:val="Heading51"/>
            </w:pPr>
            <w:r w:rsidRPr="008E14D8">
              <w:lastRenderedPageBreak/>
              <w:t>PROGRAM REVIEW</w:t>
            </w:r>
          </w:p>
          <w:p w14:paraId="083296CA" w14:textId="77777777" w:rsidR="00B12B54" w:rsidRPr="008E14D8" w:rsidRDefault="00F61091" w:rsidP="000A7A8D">
            <w:pPr>
              <w:pStyle w:val="Normal1"/>
              <w:jc w:val="center"/>
              <w:rPr>
                <w:rFonts w:ascii="Verdana" w:hAnsi="Verdana"/>
                <w:b/>
                <w:bCs/>
              </w:rPr>
            </w:pPr>
            <w:r w:rsidRPr="008E14D8">
              <w:rPr>
                <w:rFonts w:ascii="Verdana" w:hAnsi="Verdana"/>
                <w:b/>
              </w:rPr>
              <w:t>CORRECTIVE ACTION PLAN</w:t>
            </w:r>
          </w:p>
        </w:tc>
      </w:tr>
    </w:tbl>
    <w:p w14:paraId="0C1872B8" w14:textId="77777777" w:rsidR="00B12B54" w:rsidRPr="008E14D8" w:rsidRDefault="00AA7207" w:rsidP="00792F17">
      <w:pPr>
        <w:pStyle w:val="Normal1"/>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400"/>
        <w:gridCol w:w="2532"/>
      </w:tblGrid>
      <w:tr w:rsidR="00B12B54" w:rsidRPr="008E14D8" w14:paraId="46FBD672" w14:textId="77777777" w:rsidTr="008C56C8">
        <w:trPr>
          <w:trHeight w:val="458"/>
        </w:trPr>
        <w:tc>
          <w:tcPr>
            <w:tcW w:w="6828" w:type="dxa"/>
            <w:gridSpan w:val="2"/>
          </w:tcPr>
          <w:p w14:paraId="20F5B903" w14:textId="77777777" w:rsidR="00B12B54" w:rsidRPr="008E14D8" w:rsidRDefault="00F61091" w:rsidP="000A7A8D">
            <w:pPr>
              <w:pStyle w:val="Normal1"/>
              <w:rPr>
                <w:rFonts w:ascii="Verdana" w:hAnsi="Verdana"/>
                <w:b/>
                <w:bCs/>
                <w:sz w:val="20"/>
                <w:szCs w:val="20"/>
              </w:rPr>
            </w:pPr>
            <w:r w:rsidRPr="008E14D8">
              <w:rPr>
                <w:rFonts w:ascii="Verdana" w:hAnsi="Verdana"/>
                <w:b/>
                <w:bCs/>
                <w:sz w:val="20"/>
                <w:szCs w:val="20"/>
              </w:rPr>
              <w:t xml:space="preserve">Criterion &amp; Topic: </w:t>
            </w:r>
          </w:p>
          <w:p w14:paraId="0DC77C76" w14:textId="77777777" w:rsidR="00B12B54" w:rsidRPr="00754750" w:rsidRDefault="00F61091" w:rsidP="000A7A8D">
            <w:pPr>
              <w:pStyle w:val="Normal1"/>
              <w:rPr>
                <w:rFonts w:ascii="Verdana" w:hAnsi="Verdana"/>
                <w:bCs/>
                <w:sz w:val="20"/>
                <w:szCs w:val="20"/>
              </w:rPr>
            </w:pPr>
            <w:r w:rsidRPr="00754750">
              <w:rPr>
                <w:rFonts w:ascii="Verdana" w:hAnsi="Verdana"/>
                <w:bCs/>
                <w:sz w:val="20"/>
                <w:szCs w:val="20"/>
              </w:rPr>
              <w:t>PS 11.1 Staff Policies and Procedures Manual</w:t>
            </w:r>
          </w:p>
        </w:tc>
        <w:tc>
          <w:tcPr>
            <w:tcW w:w="2532" w:type="dxa"/>
          </w:tcPr>
          <w:p w14:paraId="38FE8293" w14:textId="77777777" w:rsidR="00B12B54" w:rsidRPr="008E14D8" w:rsidRDefault="00F61091" w:rsidP="000A7A8D">
            <w:pPr>
              <w:pStyle w:val="Normal1"/>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16E414BA" w14:textId="77777777" w:rsidR="00B12B54" w:rsidRPr="008E14D8" w:rsidRDefault="00F61091" w:rsidP="000A7A8D">
            <w:pPr>
              <w:pStyle w:val="Normal1"/>
              <w:rPr>
                <w:rFonts w:ascii="Verdana" w:hAnsi="Verdana"/>
                <w:b/>
                <w:bCs/>
                <w:sz w:val="20"/>
                <w:szCs w:val="20"/>
              </w:rPr>
            </w:pPr>
            <w:r>
              <w:rPr>
                <w:rFonts w:ascii="Verdana" w:hAnsi="Verdana"/>
                <w:sz w:val="20"/>
                <w:szCs w:val="20"/>
              </w:rPr>
              <w:t>Partially Implemented</w:t>
            </w:r>
          </w:p>
        </w:tc>
      </w:tr>
      <w:tr w:rsidR="00257B08" w:rsidRPr="008E14D8" w14:paraId="2D9B4D37" w14:textId="77777777" w:rsidTr="0001166B">
        <w:trPr>
          <w:trHeight w:val="422"/>
        </w:trPr>
        <w:tc>
          <w:tcPr>
            <w:tcW w:w="9360" w:type="dxa"/>
            <w:gridSpan w:val="3"/>
          </w:tcPr>
          <w:p w14:paraId="465EBA11" w14:textId="77777777" w:rsidR="00257B08" w:rsidRDefault="00F61091" w:rsidP="000A7A8D">
            <w:pPr>
              <w:pStyle w:val="Normal1"/>
              <w:rPr>
                <w:rFonts w:ascii="Verdana" w:hAnsi="Verdana"/>
                <w:b/>
                <w:bCs/>
                <w:sz w:val="20"/>
                <w:szCs w:val="20"/>
              </w:rPr>
            </w:pPr>
            <w:r>
              <w:rPr>
                <w:rFonts w:ascii="Verdana" w:hAnsi="Verdana"/>
                <w:b/>
                <w:bCs/>
                <w:sz w:val="20"/>
                <w:szCs w:val="20"/>
              </w:rPr>
              <w:t>Applies To:</w:t>
            </w:r>
          </w:p>
          <w:p w14:paraId="3B14F22C" w14:textId="77777777" w:rsidR="00257B08" w:rsidRPr="008E14D8" w:rsidRDefault="00F61091" w:rsidP="000A7A8D">
            <w:pPr>
              <w:pStyle w:val="Normal1"/>
              <w:rPr>
                <w:rFonts w:ascii="Verdana" w:hAnsi="Verdana"/>
                <w:b/>
                <w:bCs/>
                <w:sz w:val="20"/>
                <w:szCs w:val="20"/>
              </w:rPr>
            </w:pPr>
            <w:r>
              <w:rPr>
                <w:rFonts w:ascii="Verdana" w:hAnsi="Verdana"/>
                <w:bCs/>
                <w:sz w:val="20"/>
                <w:szCs w:val="20"/>
              </w:rPr>
              <w:t>B - Cotting HOPEhouse Residential Program</w:t>
            </w:r>
          </w:p>
        </w:tc>
      </w:tr>
      <w:tr w:rsidR="00B12B54" w:rsidRPr="008E14D8" w14:paraId="29BAC72F" w14:textId="77777777" w:rsidTr="0001166B">
        <w:trPr>
          <w:trHeight w:val="422"/>
        </w:trPr>
        <w:tc>
          <w:tcPr>
            <w:tcW w:w="9360" w:type="dxa"/>
            <w:gridSpan w:val="3"/>
          </w:tcPr>
          <w:p w14:paraId="39EDF88B" w14:textId="77777777" w:rsidR="00B12B54" w:rsidRPr="008E14D8" w:rsidRDefault="00F61091" w:rsidP="000A7A8D">
            <w:pPr>
              <w:pStyle w:val="Normal1"/>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7964C3DC" w14:textId="77777777" w:rsidR="00B12B54" w:rsidRPr="008E14D8" w:rsidRDefault="00F61091" w:rsidP="000A7A8D">
            <w:pPr>
              <w:pStyle w:val="Normal1"/>
              <w:rPr>
                <w:rFonts w:ascii="Verdana" w:hAnsi="Verdana"/>
                <w:sz w:val="20"/>
                <w:szCs w:val="20"/>
              </w:rPr>
            </w:pPr>
            <w:r>
              <w:rPr>
                <w:rFonts w:ascii="Verdana" w:hAnsi="Verdana"/>
                <w:sz w:val="20"/>
                <w:szCs w:val="20"/>
              </w:rPr>
              <w:t>A review of staff records indicated the agency did not follow its own policy regarding how frequent staff are to be evaluated based on their performance.</w:t>
            </w:r>
          </w:p>
        </w:tc>
      </w:tr>
      <w:tr w:rsidR="00B12B54" w:rsidRPr="008E14D8" w14:paraId="60B17B9F" w14:textId="77777777" w:rsidTr="0001166B">
        <w:trPr>
          <w:trHeight w:val="377"/>
        </w:trPr>
        <w:tc>
          <w:tcPr>
            <w:tcW w:w="9360" w:type="dxa"/>
            <w:gridSpan w:val="3"/>
          </w:tcPr>
          <w:p w14:paraId="7D781E14" w14:textId="77777777" w:rsidR="00B12B54" w:rsidRPr="008E14D8" w:rsidRDefault="00F61091" w:rsidP="000A7A8D">
            <w:pPr>
              <w:pStyle w:val="Normal1"/>
              <w:rPr>
                <w:rFonts w:ascii="Verdana" w:hAnsi="Verdana"/>
                <w:b/>
                <w:bCs/>
                <w:sz w:val="20"/>
                <w:szCs w:val="20"/>
              </w:rPr>
            </w:pPr>
            <w:r w:rsidRPr="008E14D8">
              <w:rPr>
                <w:rFonts w:ascii="Verdana" w:hAnsi="Verdana"/>
                <w:b/>
                <w:bCs/>
                <w:sz w:val="20"/>
                <w:szCs w:val="20"/>
              </w:rPr>
              <w:t xml:space="preserve">Description of Corrective Action: </w:t>
            </w:r>
          </w:p>
          <w:p w14:paraId="0426D477" w14:textId="77777777" w:rsidR="00B12B54" w:rsidRPr="008E14D8" w:rsidRDefault="00F61091" w:rsidP="000A7A8D">
            <w:pPr>
              <w:pStyle w:val="Normal1"/>
              <w:rPr>
                <w:rFonts w:ascii="Verdana" w:hAnsi="Verdana"/>
                <w:b/>
                <w:bCs/>
                <w:sz w:val="20"/>
                <w:szCs w:val="20"/>
              </w:rPr>
            </w:pPr>
            <w:r>
              <w:rPr>
                <w:rFonts w:ascii="Verdana" w:hAnsi="Verdana"/>
                <w:sz w:val="20"/>
                <w:szCs w:val="20"/>
              </w:rPr>
              <w:t>HOPEhouse at Cotting School will review and revise its personnel policies and procedures to clarify when and how all staff performance will be evaluated. All new staff will be reviewed annually for their first three years of employment. After three years, staff will be evaluated no less than every three years. After ten years of employment, staff will be evaluated no less than once every five years. The Chief Operating Officer and the Program Director will work together to follow through with ensuring that all performance evaluations are completed by the employee's supervisor, reviewed by the employee and signed by the employee and the supervisor.</w:t>
            </w:r>
          </w:p>
        </w:tc>
      </w:tr>
      <w:tr w:rsidR="00B12B54" w:rsidRPr="008E14D8" w14:paraId="170D9295" w14:textId="77777777" w:rsidTr="008C56C8">
        <w:trPr>
          <w:trHeight w:val="665"/>
        </w:trPr>
        <w:tc>
          <w:tcPr>
            <w:tcW w:w="6828" w:type="dxa"/>
            <w:gridSpan w:val="2"/>
          </w:tcPr>
          <w:p w14:paraId="13E06AEA" w14:textId="77777777" w:rsidR="00B12B54" w:rsidRDefault="00F61091" w:rsidP="000A7A8D">
            <w:pPr>
              <w:pStyle w:val="Normal1"/>
              <w:rPr>
                <w:rFonts w:ascii="Verdana" w:hAnsi="Verdana"/>
                <w:b/>
                <w:bCs/>
                <w:sz w:val="20"/>
                <w:szCs w:val="20"/>
              </w:rPr>
            </w:pPr>
            <w:r>
              <w:rPr>
                <w:rFonts w:ascii="Verdana" w:hAnsi="Verdana"/>
                <w:b/>
                <w:bCs/>
                <w:sz w:val="20"/>
                <w:szCs w:val="20"/>
              </w:rPr>
              <w:t>Title/Role(s) of Responsible Persons:</w:t>
            </w:r>
          </w:p>
          <w:p w14:paraId="237258EB" w14:textId="77777777" w:rsidR="00B12B54" w:rsidRPr="00177942" w:rsidRDefault="00F61091" w:rsidP="000A7A8D">
            <w:pPr>
              <w:pStyle w:val="Normal1"/>
              <w:rPr>
                <w:rFonts w:ascii="Verdana" w:hAnsi="Verdana"/>
                <w:bCs/>
                <w:sz w:val="20"/>
                <w:szCs w:val="20"/>
              </w:rPr>
            </w:pPr>
            <w:r>
              <w:rPr>
                <w:rFonts w:ascii="Verdana" w:hAnsi="Verdana"/>
                <w:bCs/>
                <w:sz w:val="20"/>
                <w:szCs w:val="20"/>
              </w:rPr>
              <w:t>Bridget Irish, Chief Operating Officer</w:t>
            </w:r>
          </w:p>
          <w:p w14:paraId="74C9F4E7" w14:textId="77777777" w:rsidR="00140465" w:rsidRDefault="00F61091" w:rsidP="000A7A8D">
            <w:pPr>
              <w:pStyle w:val="Normal1"/>
              <w:rPr>
                <w:rFonts w:ascii="Verdana" w:hAnsi="Verdana"/>
                <w:bCs/>
                <w:sz w:val="20"/>
                <w:szCs w:val="20"/>
              </w:rPr>
            </w:pPr>
            <w:r>
              <w:rPr>
                <w:rFonts w:ascii="Verdana" w:hAnsi="Verdana"/>
                <w:bCs/>
                <w:sz w:val="20"/>
                <w:szCs w:val="20"/>
              </w:rPr>
              <w:t>Zoe Thibodeau, Program Director</w:t>
            </w:r>
          </w:p>
        </w:tc>
        <w:tc>
          <w:tcPr>
            <w:tcW w:w="2532" w:type="dxa"/>
          </w:tcPr>
          <w:p w14:paraId="02C53157" w14:textId="77777777" w:rsidR="00B12B54" w:rsidRPr="008E14D8" w:rsidRDefault="00F61091" w:rsidP="000A7A8D">
            <w:pPr>
              <w:pStyle w:val="Normal1"/>
              <w:rPr>
                <w:rFonts w:ascii="Verdana" w:hAnsi="Verdana"/>
                <w:b/>
                <w:bCs/>
                <w:sz w:val="20"/>
                <w:szCs w:val="20"/>
              </w:rPr>
            </w:pPr>
            <w:r w:rsidRPr="008E14D8">
              <w:rPr>
                <w:rFonts w:ascii="Verdana" w:hAnsi="Verdana"/>
                <w:b/>
                <w:bCs/>
                <w:sz w:val="20"/>
                <w:szCs w:val="20"/>
              </w:rPr>
              <w:t>Expected Date of Completion:</w:t>
            </w:r>
          </w:p>
          <w:p w14:paraId="62028DFA" w14:textId="77777777" w:rsidR="00B12B54" w:rsidRPr="008E14D8" w:rsidRDefault="00F61091" w:rsidP="000A7A8D">
            <w:pPr>
              <w:pStyle w:val="Normal1"/>
              <w:rPr>
                <w:rFonts w:ascii="Verdana" w:hAnsi="Verdana"/>
                <w:b/>
                <w:bCs/>
                <w:sz w:val="20"/>
                <w:szCs w:val="20"/>
              </w:rPr>
            </w:pPr>
            <w:r>
              <w:rPr>
                <w:rFonts w:ascii="Verdana" w:hAnsi="Verdana"/>
                <w:bCs/>
                <w:sz w:val="20"/>
                <w:szCs w:val="20"/>
              </w:rPr>
              <w:t>09/30/2017</w:t>
            </w:r>
          </w:p>
        </w:tc>
      </w:tr>
      <w:tr w:rsidR="00B12B54" w:rsidRPr="008E14D8" w14:paraId="0632388B" w14:textId="77777777" w:rsidTr="0001166B">
        <w:trPr>
          <w:trHeight w:val="330"/>
        </w:trPr>
        <w:tc>
          <w:tcPr>
            <w:tcW w:w="9360" w:type="dxa"/>
            <w:gridSpan w:val="3"/>
          </w:tcPr>
          <w:p w14:paraId="7EBD11AD" w14:textId="77777777" w:rsidR="00B12B54" w:rsidRDefault="00F61091" w:rsidP="000A7A8D">
            <w:pPr>
              <w:pStyle w:val="Normal1"/>
              <w:rPr>
                <w:rFonts w:ascii="Verdana" w:hAnsi="Verdana"/>
                <w:b/>
                <w:bCs/>
                <w:sz w:val="20"/>
                <w:szCs w:val="20"/>
              </w:rPr>
            </w:pPr>
            <w:r w:rsidRPr="008E14D8">
              <w:rPr>
                <w:rFonts w:ascii="Verdana" w:hAnsi="Verdana"/>
                <w:b/>
                <w:bCs/>
                <w:sz w:val="20"/>
                <w:szCs w:val="20"/>
              </w:rPr>
              <w:t>Evidence of Completion of the Corrective Action:</w:t>
            </w:r>
          </w:p>
          <w:p w14:paraId="365C18DA" w14:textId="77777777" w:rsidR="00B12B54" w:rsidRPr="008E14D8" w:rsidRDefault="00F61091" w:rsidP="000A7A8D">
            <w:pPr>
              <w:pStyle w:val="Normal1"/>
              <w:rPr>
                <w:rFonts w:ascii="Verdana" w:hAnsi="Verdana"/>
                <w:b/>
                <w:bCs/>
                <w:sz w:val="20"/>
                <w:szCs w:val="20"/>
              </w:rPr>
            </w:pPr>
            <w:r>
              <w:rPr>
                <w:rFonts w:ascii="Verdana" w:hAnsi="Verdana"/>
                <w:sz w:val="20"/>
                <w:szCs w:val="20"/>
              </w:rPr>
              <w:t>HOPEhouse at Cotting School will collect evidence that all employee performance evaluations are completed by filing the completed documents in an employee's personnel file after they are reviewed and signed by the employee and the supervisor.</w:t>
            </w:r>
          </w:p>
        </w:tc>
      </w:tr>
      <w:tr w:rsidR="00B12B54" w:rsidRPr="008E14D8" w14:paraId="295FA89D" w14:textId="77777777" w:rsidTr="0001166B">
        <w:trPr>
          <w:trHeight w:val="359"/>
        </w:trPr>
        <w:tc>
          <w:tcPr>
            <w:tcW w:w="9360" w:type="dxa"/>
            <w:gridSpan w:val="3"/>
          </w:tcPr>
          <w:p w14:paraId="4FAFDBB3" w14:textId="77777777" w:rsidR="00B12B54" w:rsidRDefault="00F61091" w:rsidP="000A7A8D">
            <w:pPr>
              <w:pStyle w:val="Normal1"/>
              <w:rPr>
                <w:rFonts w:ascii="Verdana" w:hAnsi="Verdana"/>
                <w:b/>
                <w:bCs/>
                <w:sz w:val="20"/>
                <w:szCs w:val="20"/>
              </w:rPr>
            </w:pPr>
            <w:r w:rsidRPr="008E14D8">
              <w:rPr>
                <w:rFonts w:ascii="Verdana" w:hAnsi="Verdana"/>
                <w:b/>
                <w:bCs/>
                <w:sz w:val="20"/>
                <w:szCs w:val="20"/>
              </w:rPr>
              <w:t xml:space="preserve">Description of Internal Monitoring Procedures: </w:t>
            </w:r>
          </w:p>
          <w:p w14:paraId="288C4C81" w14:textId="77777777" w:rsidR="00B12B54" w:rsidRPr="008E14D8" w:rsidRDefault="00F61091" w:rsidP="000A7A8D">
            <w:pPr>
              <w:pStyle w:val="Normal1"/>
              <w:rPr>
                <w:rFonts w:ascii="Verdana" w:hAnsi="Verdana"/>
                <w:b/>
                <w:bCs/>
                <w:sz w:val="20"/>
                <w:szCs w:val="20"/>
              </w:rPr>
            </w:pPr>
            <w:r>
              <w:rPr>
                <w:rFonts w:ascii="Verdana" w:hAnsi="Verdana"/>
                <w:sz w:val="20"/>
                <w:szCs w:val="20"/>
              </w:rPr>
              <w:t>HOPEhouse at Cotting School will internally monitor the frequency of all employee's performance evaluations by tracking due dates along with existing staff training documentation requirements to ensure that they are completed as required.</w:t>
            </w:r>
          </w:p>
        </w:tc>
      </w:tr>
      <w:tr w:rsidR="00B12B54" w:rsidRPr="008E14D8" w14:paraId="4BD763F3" w14:textId="77777777" w:rsidTr="0001166B">
        <w:trPr>
          <w:trHeight w:val="450"/>
        </w:trPr>
        <w:tc>
          <w:tcPr>
            <w:tcW w:w="9360" w:type="dxa"/>
            <w:gridSpan w:val="3"/>
            <w:shd w:val="clear" w:color="auto" w:fill="C0C0C0"/>
            <w:vAlign w:val="center"/>
          </w:tcPr>
          <w:p w14:paraId="55D447E8" w14:textId="77777777" w:rsidR="00B12B54" w:rsidRPr="008E14D8" w:rsidRDefault="00F61091" w:rsidP="00D87D46">
            <w:pPr>
              <w:pStyle w:val="Heading71"/>
            </w:pPr>
            <w:r w:rsidRPr="008E14D8">
              <w:rPr>
                <w:rFonts w:ascii="Verdana" w:hAnsi="Verdana"/>
                <w:sz w:val="20"/>
                <w:szCs w:val="20"/>
              </w:rPr>
              <w:t>CORRECTIVE ACTION PLAN APPROVAL SECTION</w:t>
            </w:r>
          </w:p>
        </w:tc>
      </w:tr>
      <w:tr w:rsidR="00B12B54" w:rsidRPr="008E14D8" w14:paraId="3DC8B19E" w14:textId="77777777" w:rsidTr="008C56C8">
        <w:trPr>
          <w:trHeight w:val="647"/>
        </w:trPr>
        <w:tc>
          <w:tcPr>
            <w:tcW w:w="4428" w:type="dxa"/>
          </w:tcPr>
          <w:p w14:paraId="212244DC" w14:textId="77777777" w:rsidR="00B12B54" w:rsidRDefault="00F61091" w:rsidP="000A7A8D">
            <w:pPr>
              <w:pStyle w:val="Normal1"/>
              <w:rPr>
                <w:rFonts w:ascii="Verdana" w:hAnsi="Verdana"/>
                <w:b/>
                <w:bCs/>
                <w:sz w:val="20"/>
                <w:szCs w:val="20"/>
              </w:rPr>
            </w:pPr>
            <w:r w:rsidRPr="008E14D8">
              <w:rPr>
                <w:rFonts w:ascii="Verdana" w:hAnsi="Verdana"/>
                <w:b/>
                <w:bCs/>
                <w:sz w:val="20"/>
                <w:szCs w:val="20"/>
              </w:rPr>
              <w:t xml:space="preserve">Criterion: </w:t>
            </w:r>
          </w:p>
          <w:p w14:paraId="3AB86EC2" w14:textId="77777777" w:rsidR="00B12B54" w:rsidRPr="008E14D8" w:rsidRDefault="00F61091" w:rsidP="000A7A8D">
            <w:pPr>
              <w:pStyle w:val="Normal1"/>
              <w:rPr>
                <w:rFonts w:ascii="Verdana" w:hAnsi="Verdana"/>
                <w:b/>
                <w:bCs/>
                <w:sz w:val="20"/>
                <w:szCs w:val="20"/>
              </w:rPr>
            </w:pPr>
            <w:r w:rsidRPr="00754750">
              <w:rPr>
                <w:rFonts w:ascii="Verdana" w:hAnsi="Verdana"/>
                <w:bCs/>
                <w:sz w:val="20"/>
                <w:szCs w:val="20"/>
              </w:rPr>
              <w:t>PS 11.1 Staff Policies and Procedures Manual</w:t>
            </w:r>
            <w:r>
              <w:rPr>
                <w:rFonts w:ascii="Verdana" w:hAnsi="Verdana"/>
                <w:b/>
                <w:bCs/>
                <w:sz w:val="20"/>
                <w:szCs w:val="20"/>
              </w:rPr>
              <w:t xml:space="preserve"> </w:t>
            </w:r>
          </w:p>
        </w:tc>
        <w:tc>
          <w:tcPr>
            <w:tcW w:w="4932" w:type="dxa"/>
            <w:gridSpan w:val="2"/>
          </w:tcPr>
          <w:p w14:paraId="507DE337" w14:textId="77777777" w:rsidR="00B12B54" w:rsidRPr="008E14D8" w:rsidRDefault="00F61091" w:rsidP="009C24A6">
            <w:pPr>
              <w:pStyle w:val="Normal1"/>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08828D8D" w14:textId="77777777" w:rsidR="00355BD6" w:rsidRDefault="00F61091" w:rsidP="00355BD6">
            <w:pPr>
              <w:pStyle w:val="Normal1"/>
              <w:rPr>
                <w:rFonts w:ascii="Verdana" w:hAnsi="Verdana"/>
                <w:sz w:val="20"/>
                <w:szCs w:val="20"/>
              </w:rPr>
            </w:pP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10/03/2017</w:t>
            </w:r>
          </w:p>
          <w:p w14:paraId="137D022A" w14:textId="77777777" w:rsidR="00B12B54" w:rsidRPr="008E14D8" w:rsidRDefault="00F61091" w:rsidP="00355BD6">
            <w:pPr>
              <w:pStyle w:val="Normal1"/>
              <w:rPr>
                <w:rFonts w:ascii="Verdana" w:hAnsi="Verdana"/>
                <w:sz w:val="20"/>
                <w:szCs w:val="20"/>
              </w:rPr>
            </w:pP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14:paraId="350DF403" w14:textId="77777777" w:rsidTr="0001166B">
        <w:trPr>
          <w:trHeight w:val="359"/>
        </w:trPr>
        <w:tc>
          <w:tcPr>
            <w:tcW w:w="9360" w:type="dxa"/>
            <w:gridSpan w:val="3"/>
          </w:tcPr>
          <w:p w14:paraId="5752C241" w14:textId="77777777" w:rsidR="00B12B54" w:rsidRDefault="00F61091" w:rsidP="000A7A8D">
            <w:pPr>
              <w:pStyle w:val="Normal1"/>
              <w:rPr>
                <w:rFonts w:ascii="Verdana" w:hAnsi="Verdana"/>
                <w:b/>
                <w:bCs/>
                <w:sz w:val="20"/>
                <w:szCs w:val="20"/>
              </w:rPr>
            </w:pPr>
            <w:r>
              <w:rPr>
                <w:rFonts w:ascii="Verdana" w:hAnsi="Verdana"/>
                <w:b/>
                <w:bCs/>
                <w:sz w:val="20"/>
                <w:szCs w:val="20"/>
              </w:rPr>
              <w:t xml:space="preserve">Basis for Decision:  </w:t>
            </w:r>
          </w:p>
          <w:p w14:paraId="1CF318DF" w14:textId="77777777" w:rsidR="00B12B54" w:rsidRPr="00177942" w:rsidRDefault="00AA7207" w:rsidP="000A7A8D">
            <w:pPr>
              <w:pStyle w:val="Normal1"/>
              <w:rPr>
                <w:rFonts w:ascii="Verdana" w:hAnsi="Verdana"/>
                <w:bCs/>
                <w:sz w:val="20"/>
                <w:szCs w:val="20"/>
              </w:rPr>
            </w:pPr>
          </w:p>
        </w:tc>
      </w:tr>
      <w:tr w:rsidR="00B12B54" w:rsidRPr="00177942" w14:paraId="677E8401" w14:textId="77777777" w:rsidTr="0001166B">
        <w:trPr>
          <w:trHeight w:val="350"/>
        </w:trPr>
        <w:tc>
          <w:tcPr>
            <w:tcW w:w="9360" w:type="dxa"/>
            <w:gridSpan w:val="3"/>
          </w:tcPr>
          <w:p w14:paraId="7356D820" w14:textId="77777777" w:rsidR="00B12B54" w:rsidRDefault="00F61091" w:rsidP="000A7A8D">
            <w:pPr>
              <w:pStyle w:val="Normal1"/>
              <w:rPr>
                <w:rFonts w:ascii="Verdana" w:hAnsi="Verdana"/>
                <w:b/>
                <w:bCs/>
                <w:sz w:val="20"/>
                <w:szCs w:val="20"/>
              </w:rPr>
            </w:pPr>
            <w:r w:rsidRPr="008E14D8">
              <w:rPr>
                <w:rFonts w:ascii="Verdana" w:hAnsi="Verdana"/>
                <w:b/>
                <w:bCs/>
                <w:sz w:val="20"/>
                <w:szCs w:val="20"/>
              </w:rPr>
              <w:t>Department Order of Corrective Action:</w:t>
            </w:r>
          </w:p>
          <w:p w14:paraId="65AE36F0" w14:textId="77777777" w:rsidR="00B12B54" w:rsidRPr="00177942" w:rsidRDefault="00AA7207" w:rsidP="000A7A8D">
            <w:pPr>
              <w:pStyle w:val="Normal1"/>
              <w:rPr>
                <w:rFonts w:ascii="Verdana" w:hAnsi="Verdana"/>
                <w:sz w:val="20"/>
                <w:szCs w:val="20"/>
              </w:rPr>
            </w:pPr>
          </w:p>
        </w:tc>
      </w:tr>
      <w:tr w:rsidR="00244D69" w14:paraId="62D37A2D" w14:textId="77777777" w:rsidTr="0001166B">
        <w:trPr>
          <w:trHeight w:val="350"/>
        </w:trPr>
        <w:tc>
          <w:tcPr>
            <w:tcW w:w="9360" w:type="dxa"/>
            <w:gridSpan w:val="3"/>
          </w:tcPr>
          <w:p w14:paraId="7B9B0D00" w14:textId="77777777" w:rsidR="00B12B54" w:rsidRDefault="00F61091" w:rsidP="000A7A8D">
            <w:pPr>
              <w:pStyle w:val="Normal1"/>
              <w:rPr>
                <w:rFonts w:ascii="Verdana" w:hAnsi="Verdana"/>
                <w:b/>
                <w:bCs/>
                <w:sz w:val="20"/>
                <w:szCs w:val="20"/>
              </w:rPr>
            </w:pPr>
            <w:r w:rsidRPr="008E14D8">
              <w:rPr>
                <w:rFonts w:ascii="Verdana" w:hAnsi="Verdana"/>
                <w:b/>
                <w:bCs/>
                <w:sz w:val="20"/>
                <w:szCs w:val="20"/>
              </w:rPr>
              <w:t xml:space="preserve">Required Elements of Progress Report(s): </w:t>
            </w:r>
          </w:p>
          <w:p w14:paraId="064EB5C2" w14:textId="77777777" w:rsidR="00B12B54" w:rsidRPr="008E14D8" w:rsidRDefault="00F61091" w:rsidP="000A7A8D">
            <w:pPr>
              <w:pStyle w:val="Normal1"/>
              <w:rPr>
                <w:rFonts w:ascii="Verdana" w:hAnsi="Verdana"/>
                <w:b/>
                <w:bCs/>
                <w:sz w:val="20"/>
                <w:szCs w:val="20"/>
              </w:rPr>
            </w:pPr>
            <w:r>
              <w:rPr>
                <w:rFonts w:ascii="Verdana" w:hAnsi="Verdana"/>
                <w:sz w:val="20"/>
                <w:szCs w:val="20"/>
              </w:rPr>
              <w:t xml:space="preserve">By November 17, 2017, Cotting HopeHouse Residential Program must submit a (1) A revised policy and procedures for staff performance evaluation; (2) The template used for staff performance evaluations; (3) a list of all program staff and their most recent evaluation date; and (4) evidence of the internal monitoring mechanism that will be used to track, document and file staff performance evaluation of all staff.  </w:t>
            </w:r>
          </w:p>
          <w:p w14:paraId="149F9797" w14:textId="77777777" w:rsidR="00244D69" w:rsidRPr="00351097" w:rsidRDefault="00AA7207" w:rsidP="000A7A8D">
            <w:pPr>
              <w:pStyle w:val="Normal1"/>
              <w:rPr>
                <w:rFonts w:ascii="Verdana" w:hAnsi="Verdana"/>
                <w:sz w:val="10"/>
                <w:szCs w:val="10"/>
              </w:rPr>
            </w:pPr>
          </w:p>
          <w:p w14:paraId="4987339A" w14:textId="77777777" w:rsidR="00244D69" w:rsidRDefault="00F61091" w:rsidP="000A7A8D">
            <w:pPr>
              <w:pStyle w:val="Normal1"/>
              <w:rPr>
                <w:rFonts w:ascii="Verdana" w:hAnsi="Verdana"/>
                <w:sz w:val="20"/>
                <w:szCs w:val="20"/>
              </w:rPr>
            </w:pPr>
            <w:r>
              <w:rPr>
                <w:rFonts w:ascii="Verdana" w:hAnsi="Verdana"/>
                <w:sz w:val="20"/>
                <w:szCs w:val="20"/>
              </w:rPr>
              <w:t>By July 10, 2018, the program must submit evidence that all staff have been evaluated consistent with the revised policy.</w:t>
            </w:r>
          </w:p>
        </w:tc>
      </w:tr>
      <w:tr w:rsidR="00244D69" w14:paraId="15D0185E" w14:textId="77777777" w:rsidTr="0001166B">
        <w:trPr>
          <w:trHeight w:val="350"/>
        </w:trPr>
        <w:tc>
          <w:tcPr>
            <w:tcW w:w="9360" w:type="dxa"/>
            <w:gridSpan w:val="3"/>
          </w:tcPr>
          <w:p w14:paraId="66030B61" w14:textId="77777777" w:rsidR="00B12B54" w:rsidRDefault="00F61091" w:rsidP="000A7A8D">
            <w:pPr>
              <w:pStyle w:val="Normal1"/>
              <w:tabs>
                <w:tab w:val="left" w:pos="2772"/>
              </w:tabs>
              <w:rPr>
                <w:rFonts w:ascii="Verdana" w:hAnsi="Verdana"/>
                <w:b/>
                <w:bCs/>
                <w:sz w:val="20"/>
                <w:szCs w:val="20"/>
              </w:rPr>
            </w:pPr>
            <w:r w:rsidRPr="008E14D8">
              <w:rPr>
                <w:rFonts w:ascii="Verdana" w:hAnsi="Verdana"/>
                <w:b/>
                <w:bCs/>
                <w:sz w:val="20"/>
                <w:szCs w:val="20"/>
              </w:rPr>
              <w:t xml:space="preserve">Progress Report Due Date(s): </w:t>
            </w:r>
          </w:p>
          <w:p w14:paraId="1DD86BD2" w14:textId="77777777" w:rsidR="00B12B54" w:rsidRPr="008E14D8" w:rsidRDefault="00F61091" w:rsidP="000A7A8D">
            <w:pPr>
              <w:pStyle w:val="Normal1"/>
              <w:tabs>
                <w:tab w:val="left" w:pos="2772"/>
              </w:tabs>
              <w:rPr>
                <w:rFonts w:ascii="Verdana" w:hAnsi="Verdana"/>
                <w:b/>
                <w:bCs/>
                <w:sz w:val="20"/>
                <w:szCs w:val="20"/>
              </w:rPr>
            </w:pPr>
            <w:r>
              <w:rPr>
                <w:rFonts w:ascii="Verdana" w:hAnsi="Verdana"/>
                <w:bCs/>
                <w:sz w:val="20"/>
                <w:szCs w:val="20"/>
              </w:rPr>
              <w:t>11/17/2017</w:t>
            </w:r>
          </w:p>
          <w:p w14:paraId="12AD1A21" w14:textId="77777777" w:rsidR="00244D69" w:rsidRDefault="00F61091" w:rsidP="000A7A8D">
            <w:pPr>
              <w:pStyle w:val="Normal1"/>
              <w:tabs>
                <w:tab w:val="left" w:pos="2772"/>
              </w:tabs>
              <w:rPr>
                <w:rFonts w:ascii="Verdana" w:hAnsi="Verdana"/>
                <w:bCs/>
                <w:sz w:val="20"/>
                <w:szCs w:val="20"/>
              </w:rPr>
            </w:pPr>
            <w:r>
              <w:rPr>
                <w:rFonts w:ascii="Verdana" w:hAnsi="Verdana"/>
                <w:bCs/>
                <w:sz w:val="20"/>
                <w:szCs w:val="20"/>
              </w:rPr>
              <w:t>07/10/2018</w:t>
            </w:r>
            <w:r w:rsidRPr="00692C8A">
              <w:rPr>
                <w:rFonts w:ascii="Verdana" w:hAnsi="Verdana"/>
                <w:bCs/>
                <w:sz w:val="20"/>
                <w:szCs w:val="20"/>
              </w:rPr>
              <w:br/>
            </w:r>
          </w:p>
        </w:tc>
      </w:tr>
    </w:tbl>
    <w:p w14:paraId="6B438059" w14:textId="77777777" w:rsidR="00B12B54" w:rsidRPr="008E14D8" w:rsidRDefault="00AA7207" w:rsidP="00792F17">
      <w:pPr>
        <w:pStyle w:val="Normal1"/>
        <w:rPr>
          <w:rFonts w:ascii="Verdana" w:hAnsi="Verdana"/>
          <w:sz w:val="20"/>
          <w:szCs w:val="20"/>
        </w:rPr>
      </w:pPr>
    </w:p>
    <w:p w14:paraId="179FCB00" w14:textId="77777777" w:rsidR="00B12B54" w:rsidRPr="00351097" w:rsidRDefault="00351097">
      <w:pPr>
        <w:pStyle w:val="Normal1"/>
        <w:rPr>
          <w:sz w:val="2"/>
          <w:szCs w:val="2"/>
        </w:rPr>
        <w:sectPr w:rsidR="00B12B54" w:rsidRPr="00351097" w:rsidSect="00244D69">
          <w:headerReference w:type="even" r:id="rId18"/>
          <w:headerReference w:type="default" r:id="rId19"/>
          <w:footerReference w:type="even" r:id="rId20"/>
          <w:headerReference w:type="first" r:id="rId21"/>
          <w:footerReference w:type="first" r:id="rId22"/>
          <w:type w:val="continuous"/>
          <w:pgSz w:w="12240" w:h="15840"/>
          <w:pgMar w:top="1440" w:right="1080" w:bottom="1440" w:left="1800" w:header="720" w:footer="720" w:gutter="0"/>
          <w:cols w:space="720"/>
          <w:docGrid w:linePitch="360"/>
        </w:sectPr>
      </w:pPr>
      <w:r w:rsidRPr="00351097">
        <w:rPr>
          <w:sz w:val="2"/>
          <w:szCs w:val="2"/>
        </w:rPr>
        <w:t>1</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rogram Review Corrective Action Plan (continuted)"/>
        <w:tblDescription w:val="Continuation of Program Review Corrective Action Plan directions and ehat needs to be done"/>
      </w:tblPr>
      <w:tblGrid>
        <w:gridCol w:w="9360"/>
      </w:tblGrid>
      <w:tr w:rsidR="00B12B54" w:rsidRPr="008E14D8" w14:paraId="5D309EF0" w14:textId="77777777" w:rsidTr="0001166B">
        <w:trPr>
          <w:trHeight w:val="705"/>
        </w:trPr>
        <w:tc>
          <w:tcPr>
            <w:tcW w:w="9360" w:type="dxa"/>
            <w:shd w:val="clear" w:color="auto" w:fill="C0C0C0"/>
            <w:vAlign w:val="center"/>
          </w:tcPr>
          <w:p w14:paraId="683B6B6E" w14:textId="77777777" w:rsidR="00B12B54" w:rsidRPr="008E14D8" w:rsidRDefault="00F61091" w:rsidP="003A0944">
            <w:pPr>
              <w:pStyle w:val="Heading52"/>
            </w:pPr>
            <w:r w:rsidRPr="008E14D8">
              <w:t>PROGRAM REVIEW</w:t>
            </w:r>
          </w:p>
          <w:p w14:paraId="4A955026" w14:textId="77777777" w:rsidR="00B12B54" w:rsidRPr="008E14D8" w:rsidRDefault="00F61091" w:rsidP="000A7A8D">
            <w:pPr>
              <w:pStyle w:val="Normal2"/>
              <w:jc w:val="center"/>
              <w:rPr>
                <w:rFonts w:ascii="Verdana" w:hAnsi="Verdana"/>
                <w:b/>
                <w:bCs/>
              </w:rPr>
            </w:pPr>
            <w:r w:rsidRPr="008E14D8">
              <w:rPr>
                <w:rFonts w:ascii="Verdana" w:hAnsi="Verdana"/>
                <w:b/>
              </w:rPr>
              <w:t>CORRECTIVE ACTION PLAN</w:t>
            </w:r>
          </w:p>
        </w:tc>
      </w:tr>
    </w:tbl>
    <w:p w14:paraId="2D4E54ED" w14:textId="77777777" w:rsidR="00B12B54" w:rsidRPr="008E14D8" w:rsidRDefault="00AA7207" w:rsidP="00792F17">
      <w:pPr>
        <w:pStyle w:val="Normal2"/>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400"/>
        <w:gridCol w:w="2532"/>
      </w:tblGrid>
      <w:tr w:rsidR="00B12B54" w:rsidRPr="008E14D8" w14:paraId="44525228" w14:textId="77777777" w:rsidTr="008C56C8">
        <w:trPr>
          <w:trHeight w:val="458"/>
        </w:trPr>
        <w:tc>
          <w:tcPr>
            <w:tcW w:w="6828" w:type="dxa"/>
            <w:gridSpan w:val="2"/>
          </w:tcPr>
          <w:p w14:paraId="311CC59D" w14:textId="77777777" w:rsidR="00B12B54" w:rsidRPr="008E14D8" w:rsidRDefault="00F61091" w:rsidP="000A7A8D">
            <w:pPr>
              <w:pStyle w:val="Normal2"/>
              <w:rPr>
                <w:rFonts w:ascii="Verdana" w:hAnsi="Verdana"/>
                <w:b/>
                <w:bCs/>
                <w:sz w:val="20"/>
                <w:szCs w:val="20"/>
              </w:rPr>
            </w:pPr>
            <w:r w:rsidRPr="008E14D8">
              <w:rPr>
                <w:rFonts w:ascii="Verdana" w:hAnsi="Verdana"/>
                <w:b/>
                <w:bCs/>
                <w:sz w:val="20"/>
                <w:szCs w:val="20"/>
              </w:rPr>
              <w:t xml:space="preserve">Criterion &amp; Topic: </w:t>
            </w:r>
          </w:p>
          <w:p w14:paraId="37D5F6BF" w14:textId="77777777" w:rsidR="00B12B54" w:rsidRPr="00754750" w:rsidRDefault="00F61091" w:rsidP="000A7A8D">
            <w:pPr>
              <w:pStyle w:val="Normal2"/>
              <w:rPr>
                <w:rFonts w:ascii="Verdana" w:hAnsi="Verdana"/>
                <w:bCs/>
                <w:sz w:val="20"/>
                <w:szCs w:val="20"/>
              </w:rPr>
            </w:pPr>
            <w:r w:rsidRPr="00754750">
              <w:rPr>
                <w:rFonts w:ascii="Verdana" w:hAnsi="Verdana"/>
                <w:bCs/>
                <w:sz w:val="20"/>
                <w:szCs w:val="20"/>
              </w:rPr>
              <w:t>PS 11.4 Teachers (Special Education Teachers and Regular Education Teachers)</w:t>
            </w:r>
          </w:p>
        </w:tc>
        <w:tc>
          <w:tcPr>
            <w:tcW w:w="2532" w:type="dxa"/>
          </w:tcPr>
          <w:p w14:paraId="2667C7A4" w14:textId="77777777" w:rsidR="00B12B54" w:rsidRPr="008E14D8" w:rsidRDefault="00F61091" w:rsidP="000A7A8D">
            <w:pPr>
              <w:pStyle w:val="Normal2"/>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7662B8A4" w14:textId="77777777" w:rsidR="00B12B54" w:rsidRPr="008E14D8" w:rsidRDefault="00F61091" w:rsidP="000A7A8D">
            <w:pPr>
              <w:pStyle w:val="Normal2"/>
              <w:rPr>
                <w:rFonts w:ascii="Verdana" w:hAnsi="Verdana"/>
                <w:b/>
                <w:bCs/>
                <w:sz w:val="20"/>
                <w:szCs w:val="20"/>
              </w:rPr>
            </w:pPr>
            <w:r>
              <w:rPr>
                <w:rFonts w:ascii="Verdana" w:hAnsi="Verdana"/>
                <w:sz w:val="20"/>
                <w:szCs w:val="20"/>
              </w:rPr>
              <w:t>Partially Implemented</w:t>
            </w:r>
          </w:p>
        </w:tc>
      </w:tr>
      <w:tr w:rsidR="00257B08" w:rsidRPr="008E14D8" w14:paraId="4C28DB0D" w14:textId="77777777" w:rsidTr="0001166B">
        <w:trPr>
          <w:trHeight w:val="422"/>
        </w:trPr>
        <w:tc>
          <w:tcPr>
            <w:tcW w:w="9360" w:type="dxa"/>
            <w:gridSpan w:val="3"/>
          </w:tcPr>
          <w:p w14:paraId="252695A2" w14:textId="77777777" w:rsidR="00257B08" w:rsidRDefault="00F61091" w:rsidP="000A7A8D">
            <w:pPr>
              <w:pStyle w:val="Normal2"/>
              <w:rPr>
                <w:rFonts w:ascii="Verdana" w:hAnsi="Verdana"/>
                <w:b/>
                <w:bCs/>
                <w:sz w:val="20"/>
                <w:szCs w:val="20"/>
              </w:rPr>
            </w:pPr>
            <w:r>
              <w:rPr>
                <w:rFonts w:ascii="Verdana" w:hAnsi="Verdana"/>
                <w:b/>
                <w:bCs/>
                <w:sz w:val="20"/>
                <w:szCs w:val="20"/>
              </w:rPr>
              <w:t>Applies To:</w:t>
            </w:r>
          </w:p>
          <w:p w14:paraId="54473E2B" w14:textId="77777777" w:rsidR="00257B08" w:rsidRPr="008E14D8" w:rsidRDefault="00F61091" w:rsidP="000A7A8D">
            <w:pPr>
              <w:pStyle w:val="Normal2"/>
              <w:rPr>
                <w:rFonts w:ascii="Verdana" w:hAnsi="Verdana"/>
                <w:b/>
                <w:bCs/>
                <w:sz w:val="20"/>
                <w:szCs w:val="20"/>
              </w:rPr>
            </w:pPr>
            <w:r>
              <w:rPr>
                <w:rFonts w:ascii="Verdana" w:hAnsi="Verdana"/>
                <w:bCs/>
                <w:sz w:val="20"/>
                <w:szCs w:val="20"/>
              </w:rPr>
              <w:t>A - Cotting Day Program</w:t>
            </w:r>
          </w:p>
        </w:tc>
      </w:tr>
      <w:tr w:rsidR="00B12B54" w:rsidRPr="008E14D8" w14:paraId="09079CDD" w14:textId="77777777" w:rsidTr="0001166B">
        <w:trPr>
          <w:trHeight w:val="422"/>
        </w:trPr>
        <w:tc>
          <w:tcPr>
            <w:tcW w:w="9360" w:type="dxa"/>
            <w:gridSpan w:val="3"/>
          </w:tcPr>
          <w:p w14:paraId="56685CFC" w14:textId="77777777" w:rsidR="00B12B54" w:rsidRPr="008E14D8" w:rsidRDefault="00F61091" w:rsidP="000A7A8D">
            <w:pPr>
              <w:pStyle w:val="Normal2"/>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7CC41286" w14:textId="77777777" w:rsidR="00B12B54" w:rsidRPr="008E14D8" w:rsidRDefault="00F61091" w:rsidP="000A7A8D">
            <w:pPr>
              <w:pStyle w:val="Normal2"/>
              <w:rPr>
                <w:rFonts w:ascii="Verdana" w:hAnsi="Verdana"/>
                <w:sz w:val="20"/>
                <w:szCs w:val="20"/>
              </w:rPr>
            </w:pPr>
            <w:r>
              <w:rPr>
                <w:rFonts w:ascii="Verdana" w:hAnsi="Verdana"/>
                <w:sz w:val="20"/>
                <w:szCs w:val="20"/>
              </w:rPr>
              <w:t>Documentation review and interviews indicate that one teacher teaches outside of his or her approved license areas for more than 20% of the school day.</w:t>
            </w:r>
          </w:p>
        </w:tc>
      </w:tr>
      <w:tr w:rsidR="00B12B54" w:rsidRPr="008E14D8" w14:paraId="2AAD708B" w14:textId="77777777" w:rsidTr="0001166B">
        <w:trPr>
          <w:trHeight w:val="377"/>
        </w:trPr>
        <w:tc>
          <w:tcPr>
            <w:tcW w:w="9360" w:type="dxa"/>
            <w:gridSpan w:val="3"/>
          </w:tcPr>
          <w:p w14:paraId="04197945" w14:textId="77777777" w:rsidR="00B12B54" w:rsidRPr="008E14D8" w:rsidRDefault="00F61091" w:rsidP="000A7A8D">
            <w:pPr>
              <w:pStyle w:val="Normal2"/>
              <w:rPr>
                <w:rFonts w:ascii="Verdana" w:hAnsi="Verdana"/>
                <w:b/>
                <w:bCs/>
                <w:sz w:val="20"/>
                <w:szCs w:val="20"/>
              </w:rPr>
            </w:pPr>
            <w:r w:rsidRPr="008E14D8">
              <w:rPr>
                <w:rFonts w:ascii="Verdana" w:hAnsi="Verdana"/>
                <w:b/>
                <w:bCs/>
                <w:sz w:val="20"/>
                <w:szCs w:val="20"/>
              </w:rPr>
              <w:t xml:space="preserve">Description of Corrective Action: </w:t>
            </w:r>
          </w:p>
          <w:p w14:paraId="604DFB45" w14:textId="77777777" w:rsidR="00B12B54" w:rsidRPr="008E14D8" w:rsidRDefault="00F61091" w:rsidP="000A7A8D">
            <w:pPr>
              <w:pStyle w:val="Normal2"/>
              <w:rPr>
                <w:rFonts w:ascii="Verdana" w:hAnsi="Verdana"/>
                <w:b/>
                <w:bCs/>
                <w:sz w:val="20"/>
                <w:szCs w:val="20"/>
              </w:rPr>
            </w:pPr>
            <w:r>
              <w:rPr>
                <w:rFonts w:ascii="Verdana" w:hAnsi="Verdana"/>
                <w:sz w:val="20"/>
                <w:szCs w:val="20"/>
              </w:rPr>
              <w:t>Cotting Day and Cotting Summer Day Programs will ensure that teachers do not teach outside of their approved license areas for more than 20% of the school day.  Prior to the start dates of the new school year or extended school year, the Chief Academic Officer will work with the Special Education Coordinator to validate teacher license areas through access of ELAR.  As teacher schedules are being developed, careful consideration will be given to any out of license area teaching assignments given to teachers.  If out of license area teaching assignments are given to any teacher, percentage of teaching time will be calculated based on total instruction time.  Teachers will not be given teaching assignments that will exceed 20% of the school day.</w:t>
            </w:r>
          </w:p>
        </w:tc>
      </w:tr>
      <w:tr w:rsidR="00B12B54" w:rsidRPr="008E14D8" w14:paraId="12AA2405" w14:textId="77777777" w:rsidTr="008C56C8">
        <w:trPr>
          <w:trHeight w:val="665"/>
        </w:trPr>
        <w:tc>
          <w:tcPr>
            <w:tcW w:w="6828" w:type="dxa"/>
            <w:gridSpan w:val="2"/>
          </w:tcPr>
          <w:p w14:paraId="5AC33C3E" w14:textId="77777777" w:rsidR="00B12B54" w:rsidRDefault="00F61091" w:rsidP="000A7A8D">
            <w:pPr>
              <w:pStyle w:val="Normal2"/>
              <w:rPr>
                <w:rFonts w:ascii="Verdana" w:hAnsi="Verdana"/>
                <w:b/>
                <w:bCs/>
                <w:sz w:val="20"/>
                <w:szCs w:val="20"/>
              </w:rPr>
            </w:pPr>
            <w:r>
              <w:rPr>
                <w:rFonts w:ascii="Verdana" w:hAnsi="Verdana"/>
                <w:b/>
                <w:bCs/>
                <w:sz w:val="20"/>
                <w:szCs w:val="20"/>
              </w:rPr>
              <w:t>Title/Role(s) of Responsible Persons:</w:t>
            </w:r>
          </w:p>
          <w:p w14:paraId="0EEAF5C3" w14:textId="77777777" w:rsidR="00B12B54" w:rsidRPr="00177942" w:rsidRDefault="00F61091" w:rsidP="000A7A8D">
            <w:pPr>
              <w:pStyle w:val="Normal2"/>
              <w:rPr>
                <w:rFonts w:ascii="Verdana" w:hAnsi="Verdana"/>
                <w:bCs/>
                <w:sz w:val="20"/>
                <w:szCs w:val="20"/>
              </w:rPr>
            </w:pPr>
            <w:r>
              <w:rPr>
                <w:rFonts w:ascii="Verdana" w:hAnsi="Verdana"/>
                <w:bCs/>
                <w:sz w:val="20"/>
                <w:szCs w:val="20"/>
              </w:rPr>
              <w:t>Krista Macari, Chief Academic Officer</w:t>
            </w:r>
          </w:p>
        </w:tc>
        <w:tc>
          <w:tcPr>
            <w:tcW w:w="2532" w:type="dxa"/>
          </w:tcPr>
          <w:p w14:paraId="66E2E825" w14:textId="77777777" w:rsidR="00B12B54" w:rsidRPr="008E14D8" w:rsidRDefault="00F61091" w:rsidP="000A7A8D">
            <w:pPr>
              <w:pStyle w:val="Normal2"/>
              <w:rPr>
                <w:rFonts w:ascii="Verdana" w:hAnsi="Verdana"/>
                <w:b/>
                <w:bCs/>
                <w:sz w:val="20"/>
                <w:szCs w:val="20"/>
              </w:rPr>
            </w:pPr>
            <w:r w:rsidRPr="008E14D8">
              <w:rPr>
                <w:rFonts w:ascii="Verdana" w:hAnsi="Verdana"/>
                <w:b/>
                <w:bCs/>
                <w:sz w:val="20"/>
                <w:szCs w:val="20"/>
              </w:rPr>
              <w:t>Expected Date of Completion:</w:t>
            </w:r>
          </w:p>
          <w:p w14:paraId="29F0B706" w14:textId="77777777" w:rsidR="00B12B54" w:rsidRPr="008E14D8" w:rsidRDefault="00F61091" w:rsidP="000A7A8D">
            <w:pPr>
              <w:pStyle w:val="Normal2"/>
              <w:rPr>
                <w:rFonts w:ascii="Verdana" w:hAnsi="Verdana"/>
                <w:b/>
                <w:bCs/>
                <w:sz w:val="20"/>
                <w:szCs w:val="20"/>
              </w:rPr>
            </w:pPr>
            <w:r>
              <w:rPr>
                <w:rFonts w:ascii="Verdana" w:hAnsi="Verdana"/>
                <w:bCs/>
                <w:sz w:val="20"/>
                <w:szCs w:val="20"/>
              </w:rPr>
              <w:t>10/01/2017</w:t>
            </w:r>
          </w:p>
        </w:tc>
      </w:tr>
      <w:tr w:rsidR="00B12B54" w:rsidRPr="008E14D8" w14:paraId="1E371C73" w14:textId="77777777" w:rsidTr="0001166B">
        <w:trPr>
          <w:trHeight w:val="330"/>
        </w:trPr>
        <w:tc>
          <w:tcPr>
            <w:tcW w:w="9360" w:type="dxa"/>
            <w:gridSpan w:val="3"/>
          </w:tcPr>
          <w:p w14:paraId="24348831" w14:textId="77777777" w:rsidR="00B12B54" w:rsidRDefault="00F61091" w:rsidP="000A7A8D">
            <w:pPr>
              <w:pStyle w:val="Normal2"/>
              <w:rPr>
                <w:rFonts w:ascii="Verdana" w:hAnsi="Verdana"/>
                <w:b/>
                <w:bCs/>
                <w:sz w:val="20"/>
                <w:szCs w:val="20"/>
              </w:rPr>
            </w:pPr>
            <w:r w:rsidRPr="008E14D8">
              <w:rPr>
                <w:rFonts w:ascii="Verdana" w:hAnsi="Verdana"/>
                <w:b/>
                <w:bCs/>
                <w:sz w:val="20"/>
                <w:szCs w:val="20"/>
              </w:rPr>
              <w:t>Evidence of Completion of the Corrective Action:</w:t>
            </w:r>
          </w:p>
          <w:p w14:paraId="0E59985F" w14:textId="77777777" w:rsidR="00B12B54" w:rsidRPr="008E14D8" w:rsidRDefault="00F61091" w:rsidP="000A7A8D">
            <w:pPr>
              <w:pStyle w:val="Normal2"/>
              <w:rPr>
                <w:rFonts w:ascii="Verdana" w:hAnsi="Verdana"/>
                <w:b/>
                <w:bCs/>
                <w:sz w:val="20"/>
                <w:szCs w:val="20"/>
              </w:rPr>
            </w:pPr>
            <w:r>
              <w:rPr>
                <w:rFonts w:ascii="Verdana" w:hAnsi="Verdana"/>
                <w:sz w:val="20"/>
                <w:szCs w:val="20"/>
              </w:rPr>
              <w:t>Teaching rosters for Cotting Summer Day Program for 2017 and Cotting Day Program for the 2017-2018 school year with documentation of teachers who are teaching for any amount of time outside of their license area will be submitted to the Massachusetts Department of Elementary &amp; Secondary Education by 10/1/2017.</w:t>
            </w:r>
          </w:p>
        </w:tc>
      </w:tr>
      <w:tr w:rsidR="00B12B54" w:rsidRPr="008E14D8" w14:paraId="5A1D6C50" w14:textId="77777777" w:rsidTr="0001166B">
        <w:trPr>
          <w:trHeight w:val="359"/>
        </w:trPr>
        <w:tc>
          <w:tcPr>
            <w:tcW w:w="9360" w:type="dxa"/>
            <w:gridSpan w:val="3"/>
          </w:tcPr>
          <w:p w14:paraId="434B3A80" w14:textId="77777777" w:rsidR="00B12B54" w:rsidRDefault="00F61091" w:rsidP="000A7A8D">
            <w:pPr>
              <w:pStyle w:val="Normal2"/>
              <w:rPr>
                <w:rFonts w:ascii="Verdana" w:hAnsi="Verdana"/>
                <w:b/>
                <w:bCs/>
                <w:sz w:val="20"/>
                <w:szCs w:val="20"/>
              </w:rPr>
            </w:pPr>
            <w:r w:rsidRPr="008E14D8">
              <w:rPr>
                <w:rFonts w:ascii="Verdana" w:hAnsi="Verdana"/>
                <w:b/>
                <w:bCs/>
                <w:sz w:val="20"/>
                <w:szCs w:val="20"/>
              </w:rPr>
              <w:t xml:space="preserve">Description of Internal Monitoring Procedures: </w:t>
            </w:r>
          </w:p>
          <w:p w14:paraId="3810085B" w14:textId="77777777" w:rsidR="00B12B54" w:rsidRPr="008E14D8" w:rsidRDefault="00F61091" w:rsidP="000A7A8D">
            <w:pPr>
              <w:pStyle w:val="Normal2"/>
              <w:rPr>
                <w:rFonts w:ascii="Verdana" w:hAnsi="Verdana"/>
                <w:b/>
                <w:bCs/>
                <w:sz w:val="20"/>
                <w:szCs w:val="20"/>
              </w:rPr>
            </w:pPr>
            <w:r>
              <w:rPr>
                <w:rFonts w:ascii="Verdana" w:hAnsi="Verdana"/>
                <w:sz w:val="20"/>
                <w:szCs w:val="20"/>
              </w:rPr>
              <w:t>The Chief Academic Officer will monitor teaching assignments given to any teacher prior to the start of the start dates of the new school year so that out of license area teaching assignments will not exceed 20% of the school day.</w:t>
            </w:r>
          </w:p>
        </w:tc>
      </w:tr>
      <w:tr w:rsidR="00B12B54" w:rsidRPr="008E14D8" w14:paraId="353B86A3" w14:textId="77777777" w:rsidTr="0001166B">
        <w:trPr>
          <w:trHeight w:val="450"/>
        </w:trPr>
        <w:tc>
          <w:tcPr>
            <w:tcW w:w="9360" w:type="dxa"/>
            <w:gridSpan w:val="3"/>
            <w:shd w:val="clear" w:color="auto" w:fill="C0C0C0"/>
            <w:vAlign w:val="center"/>
          </w:tcPr>
          <w:p w14:paraId="35D1306D" w14:textId="77777777" w:rsidR="00B12B54" w:rsidRPr="008E14D8" w:rsidRDefault="00F61091" w:rsidP="00D87D46">
            <w:pPr>
              <w:pStyle w:val="Heading72"/>
            </w:pPr>
            <w:r w:rsidRPr="008E14D8">
              <w:rPr>
                <w:rFonts w:ascii="Verdana" w:hAnsi="Verdana"/>
                <w:sz w:val="20"/>
                <w:szCs w:val="20"/>
              </w:rPr>
              <w:t>CORRECTIVE ACTION PLAN APPROVAL SECTION</w:t>
            </w:r>
          </w:p>
        </w:tc>
      </w:tr>
      <w:tr w:rsidR="00B12B54" w:rsidRPr="008E14D8" w14:paraId="418C270F" w14:textId="77777777" w:rsidTr="008C56C8">
        <w:trPr>
          <w:trHeight w:val="647"/>
        </w:trPr>
        <w:tc>
          <w:tcPr>
            <w:tcW w:w="4428" w:type="dxa"/>
          </w:tcPr>
          <w:p w14:paraId="47A8E82B" w14:textId="77777777" w:rsidR="00B12B54" w:rsidRDefault="00F61091" w:rsidP="000A7A8D">
            <w:pPr>
              <w:pStyle w:val="Normal2"/>
              <w:rPr>
                <w:rFonts w:ascii="Verdana" w:hAnsi="Verdana"/>
                <w:b/>
                <w:bCs/>
                <w:sz w:val="20"/>
                <w:szCs w:val="20"/>
              </w:rPr>
            </w:pPr>
            <w:r w:rsidRPr="008E14D8">
              <w:rPr>
                <w:rFonts w:ascii="Verdana" w:hAnsi="Verdana"/>
                <w:b/>
                <w:bCs/>
                <w:sz w:val="20"/>
                <w:szCs w:val="20"/>
              </w:rPr>
              <w:t xml:space="preserve">Criterion: </w:t>
            </w:r>
          </w:p>
          <w:p w14:paraId="35DF8201" w14:textId="77777777" w:rsidR="00B12B54" w:rsidRPr="008E14D8" w:rsidRDefault="00F61091" w:rsidP="000A7A8D">
            <w:pPr>
              <w:pStyle w:val="Normal2"/>
              <w:rPr>
                <w:rFonts w:ascii="Verdana" w:hAnsi="Verdana"/>
                <w:b/>
                <w:bCs/>
                <w:sz w:val="20"/>
                <w:szCs w:val="20"/>
              </w:rPr>
            </w:pPr>
            <w:r w:rsidRPr="00754750">
              <w:rPr>
                <w:rFonts w:ascii="Verdana" w:hAnsi="Verdana"/>
                <w:bCs/>
                <w:sz w:val="20"/>
                <w:szCs w:val="20"/>
              </w:rPr>
              <w:t>PS 11.4 Teachers (Special Education Teachers and Regular Education Teachers)</w:t>
            </w:r>
            <w:r>
              <w:rPr>
                <w:rFonts w:ascii="Verdana" w:hAnsi="Verdana"/>
                <w:b/>
                <w:bCs/>
                <w:sz w:val="20"/>
                <w:szCs w:val="20"/>
              </w:rPr>
              <w:t xml:space="preserve"> </w:t>
            </w:r>
          </w:p>
        </w:tc>
        <w:tc>
          <w:tcPr>
            <w:tcW w:w="4932" w:type="dxa"/>
            <w:gridSpan w:val="2"/>
          </w:tcPr>
          <w:p w14:paraId="5A8B25AC" w14:textId="77777777" w:rsidR="00B12B54" w:rsidRPr="008E14D8" w:rsidRDefault="00F61091" w:rsidP="009C24A6">
            <w:pPr>
              <w:pStyle w:val="Normal2"/>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27311200" w14:textId="77777777" w:rsidR="00355BD6" w:rsidRDefault="00F61091" w:rsidP="00355BD6">
            <w:pPr>
              <w:pStyle w:val="Normal2"/>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10/03/2017</w:t>
            </w:r>
          </w:p>
          <w:p w14:paraId="208C4DAA" w14:textId="77777777" w:rsidR="00B12B54" w:rsidRPr="008E14D8" w:rsidRDefault="00F61091" w:rsidP="00355BD6">
            <w:pPr>
              <w:pStyle w:val="Normal2"/>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14:paraId="13844D01" w14:textId="77777777" w:rsidTr="0001166B">
        <w:trPr>
          <w:trHeight w:val="359"/>
        </w:trPr>
        <w:tc>
          <w:tcPr>
            <w:tcW w:w="9360" w:type="dxa"/>
            <w:gridSpan w:val="3"/>
          </w:tcPr>
          <w:p w14:paraId="38C33C0C" w14:textId="77777777" w:rsidR="00B12B54" w:rsidRDefault="00F61091" w:rsidP="000A7A8D">
            <w:pPr>
              <w:pStyle w:val="Normal2"/>
              <w:rPr>
                <w:rFonts w:ascii="Verdana" w:hAnsi="Verdana"/>
                <w:b/>
                <w:bCs/>
                <w:sz w:val="20"/>
                <w:szCs w:val="20"/>
              </w:rPr>
            </w:pPr>
            <w:r>
              <w:rPr>
                <w:rFonts w:ascii="Verdana" w:hAnsi="Verdana"/>
                <w:b/>
                <w:bCs/>
                <w:sz w:val="20"/>
                <w:szCs w:val="20"/>
              </w:rPr>
              <w:t xml:space="preserve">Basis for Decision:  </w:t>
            </w:r>
          </w:p>
          <w:p w14:paraId="34E36AC8" w14:textId="77777777" w:rsidR="00B12B54" w:rsidRPr="00177942" w:rsidRDefault="00AA7207" w:rsidP="000A7A8D">
            <w:pPr>
              <w:pStyle w:val="Normal2"/>
              <w:rPr>
                <w:rFonts w:ascii="Verdana" w:hAnsi="Verdana"/>
                <w:bCs/>
                <w:sz w:val="20"/>
                <w:szCs w:val="20"/>
              </w:rPr>
            </w:pPr>
          </w:p>
        </w:tc>
      </w:tr>
      <w:tr w:rsidR="00B12B54" w:rsidRPr="00177942" w14:paraId="68A3C5CD" w14:textId="77777777" w:rsidTr="0001166B">
        <w:trPr>
          <w:trHeight w:val="350"/>
        </w:trPr>
        <w:tc>
          <w:tcPr>
            <w:tcW w:w="9360" w:type="dxa"/>
            <w:gridSpan w:val="3"/>
          </w:tcPr>
          <w:p w14:paraId="558AEABD" w14:textId="77777777" w:rsidR="00B12B54" w:rsidRDefault="00F61091" w:rsidP="000A7A8D">
            <w:pPr>
              <w:pStyle w:val="Normal2"/>
              <w:rPr>
                <w:rFonts w:ascii="Verdana" w:hAnsi="Verdana"/>
                <w:b/>
                <w:bCs/>
                <w:sz w:val="20"/>
                <w:szCs w:val="20"/>
              </w:rPr>
            </w:pPr>
            <w:r w:rsidRPr="008E14D8">
              <w:rPr>
                <w:rFonts w:ascii="Verdana" w:hAnsi="Verdana"/>
                <w:b/>
                <w:bCs/>
                <w:sz w:val="20"/>
                <w:szCs w:val="20"/>
              </w:rPr>
              <w:t>Department Order of Corrective Action:</w:t>
            </w:r>
          </w:p>
          <w:p w14:paraId="4D5C4A86" w14:textId="77777777" w:rsidR="00B12B54" w:rsidRPr="00177942" w:rsidRDefault="00AA7207" w:rsidP="000A7A8D">
            <w:pPr>
              <w:pStyle w:val="Normal2"/>
              <w:rPr>
                <w:rFonts w:ascii="Verdana" w:hAnsi="Verdana"/>
                <w:sz w:val="20"/>
                <w:szCs w:val="20"/>
              </w:rPr>
            </w:pPr>
          </w:p>
        </w:tc>
      </w:tr>
      <w:tr w:rsidR="00244D69" w14:paraId="17CB37DA" w14:textId="77777777" w:rsidTr="0001166B">
        <w:trPr>
          <w:trHeight w:val="350"/>
        </w:trPr>
        <w:tc>
          <w:tcPr>
            <w:tcW w:w="9360" w:type="dxa"/>
            <w:gridSpan w:val="3"/>
          </w:tcPr>
          <w:p w14:paraId="6DE8427B" w14:textId="77777777" w:rsidR="00B12B54" w:rsidRDefault="00F61091" w:rsidP="000A7A8D">
            <w:pPr>
              <w:pStyle w:val="Normal2"/>
              <w:rPr>
                <w:rFonts w:ascii="Verdana" w:hAnsi="Verdana"/>
                <w:b/>
                <w:bCs/>
                <w:sz w:val="20"/>
                <w:szCs w:val="20"/>
              </w:rPr>
            </w:pPr>
            <w:r w:rsidRPr="008E14D8">
              <w:rPr>
                <w:rFonts w:ascii="Verdana" w:hAnsi="Verdana"/>
                <w:b/>
                <w:bCs/>
                <w:sz w:val="20"/>
                <w:szCs w:val="20"/>
              </w:rPr>
              <w:t xml:space="preserve">Required Elements of Progress Report(s): </w:t>
            </w:r>
          </w:p>
          <w:p w14:paraId="024B4FF0" w14:textId="77777777" w:rsidR="00B12B54" w:rsidRPr="008E14D8" w:rsidRDefault="00F61091" w:rsidP="000A7A8D">
            <w:pPr>
              <w:pStyle w:val="Normal2"/>
              <w:rPr>
                <w:rFonts w:ascii="Verdana" w:hAnsi="Verdana"/>
                <w:b/>
                <w:bCs/>
                <w:sz w:val="20"/>
                <w:szCs w:val="20"/>
              </w:rPr>
            </w:pPr>
            <w:r>
              <w:rPr>
                <w:rFonts w:ascii="Verdana" w:hAnsi="Verdana"/>
                <w:sz w:val="20"/>
                <w:szCs w:val="20"/>
              </w:rPr>
              <w:t>By November 17, 2017, Cotting Day Program must submit: (1) A list of all teachers teaching any amount of time outside of their license area and list the actual percentage of time and subject they are teaching outside of their license area and (2) A copy of the current license or approved waiver for those teachers.</w:t>
            </w:r>
          </w:p>
          <w:p w14:paraId="1E46695B" w14:textId="77777777" w:rsidR="00244D69" w:rsidRDefault="00AA7207" w:rsidP="000A7A8D">
            <w:pPr>
              <w:pStyle w:val="Normal2"/>
              <w:rPr>
                <w:rFonts w:ascii="Verdana" w:hAnsi="Verdana"/>
                <w:sz w:val="20"/>
                <w:szCs w:val="20"/>
              </w:rPr>
            </w:pPr>
          </w:p>
          <w:p w14:paraId="0E448043" w14:textId="77777777" w:rsidR="00244D69" w:rsidRDefault="00AA7207" w:rsidP="000A7A8D">
            <w:pPr>
              <w:pStyle w:val="Normal2"/>
              <w:rPr>
                <w:rFonts w:ascii="Verdana" w:hAnsi="Verdana"/>
                <w:sz w:val="20"/>
                <w:szCs w:val="20"/>
              </w:rPr>
            </w:pPr>
          </w:p>
          <w:p w14:paraId="74F9374B" w14:textId="77777777" w:rsidR="00244D69" w:rsidRDefault="00F61091" w:rsidP="000A7A8D">
            <w:pPr>
              <w:pStyle w:val="Normal2"/>
              <w:rPr>
                <w:rFonts w:ascii="Verdana" w:hAnsi="Verdana"/>
                <w:sz w:val="20"/>
                <w:szCs w:val="20"/>
              </w:rPr>
            </w:pPr>
            <w:r>
              <w:rPr>
                <w:rFonts w:ascii="Verdana" w:hAnsi="Verdana"/>
                <w:sz w:val="20"/>
                <w:szCs w:val="20"/>
              </w:rPr>
              <w:lastRenderedPageBreak/>
              <w:t>On February 16, 2018, the program must submit the same evidence above for any teachers whose teaching assignments changed since the beginning of the school year.</w:t>
            </w:r>
          </w:p>
        </w:tc>
      </w:tr>
      <w:tr w:rsidR="00244D69" w14:paraId="2F193EE9" w14:textId="77777777" w:rsidTr="0001166B">
        <w:trPr>
          <w:trHeight w:val="350"/>
        </w:trPr>
        <w:tc>
          <w:tcPr>
            <w:tcW w:w="9360" w:type="dxa"/>
            <w:gridSpan w:val="3"/>
          </w:tcPr>
          <w:p w14:paraId="6A2A668E" w14:textId="77777777" w:rsidR="00B12B54" w:rsidRDefault="00F61091" w:rsidP="000A7A8D">
            <w:pPr>
              <w:pStyle w:val="Normal2"/>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77AD56E9" w14:textId="77777777" w:rsidR="00B12B54" w:rsidRPr="008E14D8" w:rsidRDefault="00F61091" w:rsidP="000A7A8D">
            <w:pPr>
              <w:pStyle w:val="Normal2"/>
              <w:tabs>
                <w:tab w:val="left" w:pos="2772"/>
              </w:tabs>
              <w:rPr>
                <w:rFonts w:ascii="Verdana" w:hAnsi="Verdana"/>
                <w:b/>
                <w:bCs/>
                <w:sz w:val="20"/>
                <w:szCs w:val="20"/>
              </w:rPr>
            </w:pPr>
            <w:r>
              <w:rPr>
                <w:rFonts w:ascii="Verdana" w:hAnsi="Verdana"/>
                <w:bCs/>
                <w:sz w:val="20"/>
                <w:szCs w:val="20"/>
              </w:rPr>
              <w:t>11/17/2017</w:t>
            </w:r>
          </w:p>
          <w:p w14:paraId="4FEC161D" w14:textId="77777777" w:rsidR="00244D69" w:rsidRDefault="00F61091" w:rsidP="000A7A8D">
            <w:pPr>
              <w:pStyle w:val="Normal2"/>
              <w:tabs>
                <w:tab w:val="left" w:pos="2772"/>
              </w:tabs>
              <w:rPr>
                <w:rFonts w:ascii="Verdana" w:hAnsi="Verdana"/>
                <w:bCs/>
                <w:sz w:val="20"/>
                <w:szCs w:val="20"/>
              </w:rPr>
            </w:pPr>
            <w:r>
              <w:rPr>
                <w:rFonts w:ascii="Verdana" w:hAnsi="Verdana"/>
                <w:bCs/>
                <w:sz w:val="20"/>
                <w:szCs w:val="20"/>
              </w:rPr>
              <w:t>03/09/2018</w:t>
            </w:r>
            <w:r w:rsidRPr="00692C8A">
              <w:rPr>
                <w:rFonts w:ascii="Verdana" w:hAnsi="Verdana"/>
                <w:bCs/>
                <w:sz w:val="20"/>
                <w:szCs w:val="20"/>
              </w:rPr>
              <w:br/>
            </w:r>
          </w:p>
        </w:tc>
      </w:tr>
    </w:tbl>
    <w:p w14:paraId="768F4B74" w14:textId="77777777" w:rsidR="00B12B54" w:rsidRPr="008E14D8" w:rsidRDefault="00AA7207" w:rsidP="00792F17">
      <w:pPr>
        <w:pStyle w:val="Normal2"/>
        <w:rPr>
          <w:rFonts w:ascii="Verdana" w:hAnsi="Verdana"/>
          <w:sz w:val="20"/>
          <w:szCs w:val="20"/>
        </w:rPr>
      </w:pPr>
    </w:p>
    <w:p w14:paraId="724EA709" w14:textId="77777777" w:rsidR="00B12B54" w:rsidRDefault="00AA7207">
      <w:pPr>
        <w:pStyle w:val="Normal2"/>
        <w:sectPr w:rsidR="00B12B54" w:rsidSect="00244D69">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440" w:right="1080" w:bottom="1440" w:left="1800" w:header="720" w:footer="720" w:gutter="0"/>
          <w:cols w:space="720"/>
          <w:docGrid w:linePitch="360"/>
        </w:sectPr>
      </w:pPr>
    </w:p>
    <w:p w14:paraId="4E6AF4E3" w14:textId="77777777" w:rsidR="00B12B54" w:rsidRPr="008E14D8" w:rsidRDefault="00F61091" w:rsidP="00792F17">
      <w:pPr>
        <w:pStyle w:val="Normal3"/>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rogram Review Corrective Action Plan (continuted)"/>
        <w:tblDescription w:val="Continuation of Program Review Corrective Action Plan directions and what needs to be done"/>
      </w:tblPr>
      <w:tblGrid>
        <w:gridCol w:w="9360"/>
      </w:tblGrid>
      <w:tr w:rsidR="00B12B54" w:rsidRPr="008E14D8" w14:paraId="15C319D5" w14:textId="77777777" w:rsidTr="0001166B">
        <w:trPr>
          <w:trHeight w:val="705"/>
        </w:trPr>
        <w:tc>
          <w:tcPr>
            <w:tcW w:w="9360" w:type="dxa"/>
            <w:shd w:val="clear" w:color="auto" w:fill="C0C0C0"/>
            <w:vAlign w:val="center"/>
          </w:tcPr>
          <w:p w14:paraId="7841829A" w14:textId="77777777" w:rsidR="00B12B54" w:rsidRPr="008E14D8" w:rsidRDefault="00F61091" w:rsidP="003A0944">
            <w:pPr>
              <w:pStyle w:val="Heading53"/>
            </w:pPr>
            <w:r w:rsidRPr="008E14D8">
              <w:lastRenderedPageBreak/>
              <w:t>PROGRAM REVIEW</w:t>
            </w:r>
          </w:p>
          <w:p w14:paraId="043C3B7F" w14:textId="77777777" w:rsidR="00B12B54" w:rsidRPr="008E14D8" w:rsidRDefault="00F61091" w:rsidP="000A7A8D">
            <w:pPr>
              <w:pStyle w:val="Normal3"/>
              <w:jc w:val="center"/>
              <w:rPr>
                <w:rFonts w:ascii="Verdana" w:hAnsi="Verdana"/>
                <w:b/>
                <w:bCs/>
              </w:rPr>
            </w:pPr>
            <w:r w:rsidRPr="008E14D8">
              <w:rPr>
                <w:rFonts w:ascii="Verdana" w:hAnsi="Verdana"/>
                <w:b/>
              </w:rPr>
              <w:t>CORRECTIVE ACTION PLAN</w:t>
            </w:r>
          </w:p>
        </w:tc>
      </w:tr>
    </w:tbl>
    <w:p w14:paraId="78C2B7AC" w14:textId="77777777" w:rsidR="00B12B54" w:rsidRPr="008E14D8" w:rsidRDefault="00AA7207" w:rsidP="00792F17">
      <w:pPr>
        <w:pStyle w:val="Normal3"/>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400"/>
        <w:gridCol w:w="2532"/>
      </w:tblGrid>
      <w:tr w:rsidR="00B12B54" w:rsidRPr="008E14D8" w14:paraId="6F36EF41" w14:textId="77777777" w:rsidTr="008C56C8">
        <w:trPr>
          <w:trHeight w:val="458"/>
        </w:trPr>
        <w:tc>
          <w:tcPr>
            <w:tcW w:w="6828" w:type="dxa"/>
            <w:gridSpan w:val="2"/>
          </w:tcPr>
          <w:p w14:paraId="610D43A2" w14:textId="77777777" w:rsidR="00B12B54" w:rsidRPr="008E14D8" w:rsidRDefault="00F61091" w:rsidP="000A7A8D">
            <w:pPr>
              <w:pStyle w:val="Normal3"/>
              <w:rPr>
                <w:rFonts w:ascii="Verdana" w:hAnsi="Verdana"/>
                <w:b/>
                <w:bCs/>
                <w:sz w:val="20"/>
                <w:szCs w:val="20"/>
              </w:rPr>
            </w:pPr>
            <w:r w:rsidRPr="008E14D8">
              <w:rPr>
                <w:rFonts w:ascii="Verdana" w:hAnsi="Verdana"/>
                <w:b/>
                <w:bCs/>
                <w:sz w:val="20"/>
                <w:szCs w:val="20"/>
              </w:rPr>
              <w:t xml:space="preserve">Criterion &amp; Topic: </w:t>
            </w:r>
          </w:p>
          <w:p w14:paraId="54E88B52" w14:textId="77777777" w:rsidR="00B12B54" w:rsidRPr="00754750" w:rsidRDefault="00F61091" w:rsidP="000A7A8D">
            <w:pPr>
              <w:pStyle w:val="Normal3"/>
              <w:rPr>
                <w:rFonts w:ascii="Verdana" w:hAnsi="Verdana"/>
                <w:bCs/>
                <w:sz w:val="20"/>
                <w:szCs w:val="20"/>
              </w:rPr>
            </w:pPr>
            <w:r w:rsidRPr="00754750">
              <w:rPr>
                <w:rFonts w:ascii="Verdana" w:hAnsi="Verdana"/>
                <w:bCs/>
                <w:sz w:val="20"/>
                <w:szCs w:val="20"/>
              </w:rPr>
              <w:t>PS 11.4 Teachers (Special Education Teachers and Regular Education Teachers)</w:t>
            </w:r>
          </w:p>
        </w:tc>
        <w:tc>
          <w:tcPr>
            <w:tcW w:w="2532" w:type="dxa"/>
          </w:tcPr>
          <w:p w14:paraId="7835B116" w14:textId="77777777" w:rsidR="00B12B54" w:rsidRPr="008E14D8" w:rsidRDefault="00F61091" w:rsidP="000A7A8D">
            <w:pPr>
              <w:pStyle w:val="Normal3"/>
              <w:rPr>
                <w:rFonts w:ascii="Verdana" w:hAnsi="Verdana"/>
                <w:b/>
                <w:bCs/>
                <w:sz w:val="20"/>
                <w:szCs w:val="20"/>
              </w:rPr>
            </w:pPr>
            <w:r>
              <w:rPr>
                <w:rFonts w:ascii="Verdana" w:hAnsi="Verdana"/>
                <w:b/>
                <w:bCs/>
                <w:sz w:val="20"/>
                <w:szCs w:val="20"/>
              </w:rPr>
              <w:t xml:space="preserve">PR </w:t>
            </w:r>
            <w:r w:rsidRPr="008E14D8">
              <w:rPr>
                <w:rFonts w:ascii="Verdana" w:hAnsi="Verdana"/>
                <w:b/>
                <w:bCs/>
                <w:sz w:val="20"/>
                <w:szCs w:val="20"/>
              </w:rPr>
              <w:t xml:space="preserve">Rating: </w:t>
            </w:r>
          </w:p>
          <w:p w14:paraId="3ED79333" w14:textId="77777777" w:rsidR="00B12B54" w:rsidRPr="008E14D8" w:rsidRDefault="00F61091" w:rsidP="000A7A8D">
            <w:pPr>
              <w:pStyle w:val="Normal3"/>
              <w:rPr>
                <w:rFonts w:ascii="Verdana" w:hAnsi="Verdana"/>
                <w:b/>
                <w:bCs/>
                <w:sz w:val="20"/>
                <w:szCs w:val="20"/>
              </w:rPr>
            </w:pPr>
            <w:r>
              <w:rPr>
                <w:rFonts w:ascii="Verdana" w:hAnsi="Verdana"/>
                <w:sz w:val="20"/>
                <w:szCs w:val="20"/>
              </w:rPr>
              <w:t>Partially Implemented</w:t>
            </w:r>
          </w:p>
        </w:tc>
      </w:tr>
      <w:tr w:rsidR="00257B08" w:rsidRPr="008E14D8" w14:paraId="0D4A40F2" w14:textId="77777777" w:rsidTr="0001166B">
        <w:trPr>
          <w:trHeight w:val="422"/>
        </w:trPr>
        <w:tc>
          <w:tcPr>
            <w:tcW w:w="9360" w:type="dxa"/>
            <w:gridSpan w:val="3"/>
          </w:tcPr>
          <w:p w14:paraId="298587C0" w14:textId="77777777" w:rsidR="00257B08" w:rsidRDefault="00F61091" w:rsidP="000A7A8D">
            <w:pPr>
              <w:pStyle w:val="Normal3"/>
              <w:rPr>
                <w:rFonts w:ascii="Verdana" w:hAnsi="Verdana"/>
                <w:b/>
                <w:bCs/>
                <w:sz w:val="20"/>
                <w:szCs w:val="20"/>
              </w:rPr>
            </w:pPr>
            <w:r>
              <w:rPr>
                <w:rFonts w:ascii="Verdana" w:hAnsi="Verdana"/>
                <w:b/>
                <w:bCs/>
                <w:sz w:val="20"/>
                <w:szCs w:val="20"/>
              </w:rPr>
              <w:t>Applies To:</w:t>
            </w:r>
          </w:p>
          <w:p w14:paraId="02B5A366" w14:textId="77777777" w:rsidR="00257B08" w:rsidRPr="008E14D8" w:rsidRDefault="00F61091" w:rsidP="000A7A8D">
            <w:pPr>
              <w:pStyle w:val="Normal3"/>
              <w:rPr>
                <w:rFonts w:ascii="Verdana" w:hAnsi="Verdana"/>
                <w:b/>
                <w:bCs/>
                <w:sz w:val="20"/>
                <w:szCs w:val="20"/>
              </w:rPr>
            </w:pPr>
            <w:r>
              <w:rPr>
                <w:rFonts w:ascii="Verdana" w:hAnsi="Verdana"/>
                <w:bCs/>
                <w:sz w:val="20"/>
                <w:szCs w:val="20"/>
              </w:rPr>
              <w:t>C - Cotting Summer Day Program</w:t>
            </w:r>
          </w:p>
        </w:tc>
      </w:tr>
      <w:tr w:rsidR="00B12B54" w:rsidRPr="008E14D8" w14:paraId="3BC8ADEA" w14:textId="77777777" w:rsidTr="0001166B">
        <w:trPr>
          <w:trHeight w:val="422"/>
        </w:trPr>
        <w:tc>
          <w:tcPr>
            <w:tcW w:w="9360" w:type="dxa"/>
            <w:gridSpan w:val="3"/>
          </w:tcPr>
          <w:p w14:paraId="74AA42EE" w14:textId="77777777" w:rsidR="00B12B54" w:rsidRPr="008E14D8" w:rsidRDefault="00F61091" w:rsidP="000A7A8D">
            <w:pPr>
              <w:pStyle w:val="Normal3"/>
              <w:rPr>
                <w:rFonts w:ascii="Verdana" w:hAnsi="Verdana"/>
                <w:b/>
                <w:bCs/>
                <w:sz w:val="20"/>
                <w:szCs w:val="20"/>
              </w:rPr>
            </w:pPr>
            <w:r>
              <w:rPr>
                <w:rFonts w:ascii="Verdana" w:hAnsi="Verdana"/>
                <w:b/>
                <w:bCs/>
                <w:sz w:val="20"/>
                <w:szCs w:val="20"/>
              </w:rPr>
              <w:t>Department Program Review</w:t>
            </w:r>
            <w:r w:rsidRPr="008E14D8">
              <w:rPr>
                <w:rFonts w:ascii="Verdana" w:hAnsi="Verdana"/>
                <w:b/>
                <w:bCs/>
                <w:sz w:val="20"/>
                <w:szCs w:val="20"/>
              </w:rPr>
              <w:t xml:space="preserve"> Finding</w:t>
            </w:r>
            <w:r>
              <w:rPr>
                <w:rFonts w:ascii="Verdana" w:hAnsi="Verdana"/>
                <w:b/>
                <w:bCs/>
                <w:sz w:val="20"/>
                <w:szCs w:val="20"/>
              </w:rPr>
              <w:t>s</w:t>
            </w:r>
            <w:r w:rsidRPr="008E14D8">
              <w:rPr>
                <w:rFonts w:ascii="Verdana" w:hAnsi="Verdana"/>
                <w:b/>
                <w:bCs/>
                <w:sz w:val="20"/>
                <w:szCs w:val="20"/>
              </w:rPr>
              <w:t xml:space="preserve">: </w:t>
            </w:r>
          </w:p>
          <w:p w14:paraId="42D68C14" w14:textId="77777777" w:rsidR="00B12B54" w:rsidRPr="008E14D8" w:rsidRDefault="00F61091" w:rsidP="000A7A8D">
            <w:pPr>
              <w:pStyle w:val="Normal3"/>
              <w:rPr>
                <w:rFonts w:ascii="Verdana" w:hAnsi="Verdana"/>
                <w:sz w:val="20"/>
                <w:szCs w:val="20"/>
              </w:rPr>
            </w:pPr>
            <w:r>
              <w:rPr>
                <w:rFonts w:ascii="Verdana" w:hAnsi="Verdana"/>
                <w:sz w:val="20"/>
                <w:szCs w:val="20"/>
              </w:rPr>
              <w:t>Documentation review and interviews indicate that some teachers teach outside of their approved license areas for more than 20% of the school day.</w:t>
            </w:r>
          </w:p>
        </w:tc>
      </w:tr>
      <w:tr w:rsidR="00B12B54" w:rsidRPr="008E14D8" w14:paraId="1B38C9AA" w14:textId="77777777" w:rsidTr="0001166B">
        <w:trPr>
          <w:trHeight w:val="377"/>
        </w:trPr>
        <w:tc>
          <w:tcPr>
            <w:tcW w:w="9360" w:type="dxa"/>
            <w:gridSpan w:val="3"/>
          </w:tcPr>
          <w:p w14:paraId="1CC4AAE6" w14:textId="77777777" w:rsidR="00B12B54" w:rsidRPr="008E14D8" w:rsidRDefault="00F61091" w:rsidP="000A7A8D">
            <w:pPr>
              <w:pStyle w:val="Normal3"/>
              <w:rPr>
                <w:rFonts w:ascii="Verdana" w:hAnsi="Verdana"/>
                <w:b/>
                <w:bCs/>
                <w:sz w:val="20"/>
                <w:szCs w:val="20"/>
              </w:rPr>
            </w:pPr>
            <w:r w:rsidRPr="008E14D8">
              <w:rPr>
                <w:rFonts w:ascii="Verdana" w:hAnsi="Verdana"/>
                <w:b/>
                <w:bCs/>
                <w:sz w:val="20"/>
                <w:szCs w:val="20"/>
              </w:rPr>
              <w:t xml:space="preserve">Description of Corrective Action: </w:t>
            </w:r>
          </w:p>
          <w:p w14:paraId="3FDCF892" w14:textId="77777777" w:rsidR="00B12B54" w:rsidRPr="008E14D8" w:rsidRDefault="00F61091" w:rsidP="000A7A8D">
            <w:pPr>
              <w:pStyle w:val="Normal3"/>
              <w:rPr>
                <w:rFonts w:ascii="Verdana" w:hAnsi="Verdana"/>
                <w:b/>
                <w:bCs/>
                <w:sz w:val="20"/>
                <w:szCs w:val="20"/>
              </w:rPr>
            </w:pPr>
            <w:r>
              <w:rPr>
                <w:rFonts w:ascii="Verdana" w:hAnsi="Verdana"/>
                <w:sz w:val="20"/>
                <w:szCs w:val="20"/>
              </w:rPr>
              <w:t>Cotting Day and Cotting Summer Day Programs will ensure that teachers do not teach outside of their approved license areas for more than 20% of the school day.  Prior to the start dates of the new school year or extended school year, the Chief Academic Officer will work with the Special Education Coordinator to validate teacher license areas through access of ELAR.  As teacher schedules are being developed, careful consideration will be given to any out of license area teaching assignments given to teachers.  If out of license area teaching assignments are given to any teacher, percentage of teaching time will be calculated based on total instruction time.  Teachers will not be given teaching assignments that will exceed 20% of the school day.</w:t>
            </w:r>
          </w:p>
        </w:tc>
      </w:tr>
      <w:tr w:rsidR="00B12B54" w:rsidRPr="008E14D8" w14:paraId="552D1998" w14:textId="77777777" w:rsidTr="008C56C8">
        <w:trPr>
          <w:trHeight w:val="665"/>
        </w:trPr>
        <w:tc>
          <w:tcPr>
            <w:tcW w:w="6828" w:type="dxa"/>
            <w:gridSpan w:val="2"/>
          </w:tcPr>
          <w:p w14:paraId="6C9D4351" w14:textId="77777777" w:rsidR="00B12B54" w:rsidRDefault="00F61091" w:rsidP="000A7A8D">
            <w:pPr>
              <w:pStyle w:val="Normal3"/>
              <w:rPr>
                <w:rFonts w:ascii="Verdana" w:hAnsi="Verdana"/>
                <w:b/>
                <w:bCs/>
                <w:sz w:val="20"/>
                <w:szCs w:val="20"/>
              </w:rPr>
            </w:pPr>
            <w:r>
              <w:rPr>
                <w:rFonts w:ascii="Verdana" w:hAnsi="Verdana"/>
                <w:b/>
                <w:bCs/>
                <w:sz w:val="20"/>
                <w:szCs w:val="20"/>
              </w:rPr>
              <w:t>Title/Role(s) of Responsible Persons:</w:t>
            </w:r>
          </w:p>
          <w:p w14:paraId="682C5BFB" w14:textId="77777777" w:rsidR="00B12B54" w:rsidRPr="00177942" w:rsidRDefault="00F61091" w:rsidP="000A7A8D">
            <w:pPr>
              <w:pStyle w:val="Normal3"/>
              <w:rPr>
                <w:rFonts w:ascii="Verdana" w:hAnsi="Verdana"/>
                <w:bCs/>
                <w:sz w:val="20"/>
                <w:szCs w:val="20"/>
              </w:rPr>
            </w:pPr>
            <w:r>
              <w:rPr>
                <w:rFonts w:ascii="Verdana" w:hAnsi="Verdana"/>
                <w:bCs/>
                <w:sz w:val="20"/>
                <w:szCs w:val="20"/>
              </w:rPr>
              <w:t>Krista Macari, Chief Academic Officer</w:t>
            </w:r>
          </w:p>
        </w:tc>
        <w:tc>
          <w:tcPr>
            <w:tcW w:w="2532" w:type="dxa"/>
          </w:tcPr>
          <w:p w14:paraId="08D19935" w14:textId="77777777" w:rsidR="00B12B54" w:rsidRPr="008E14D8" w:rsidRDefault="00F61091" w:rsidP="000A7A8D">
            <w:pPr>
              <w:pStyle w:val="Normal3"/>
              <w:rPr>
                <w:rFonts w:ascii="Verdana" w:hAnsi="Verdana"/>
                <w:b/>
                <w:bCs/>
                <w:sz w:val="20"/>
                <w:szCs w:val="20"/>
              </w:rPr>
            </w:pPr>
            <w:r w:rsidRPr="008E14D8">
              <w:rPr>
                <w:rFonts w:ascii="Verdana" w:hAnsi="Verdana"/>
                <w:b/>
                <w:bCs/>
                <w:sz w:val="20"/>
                <w:szCs w:val="20"/>
              </w:rPr>
              <w:t>Expected Date of Completion:</w:t>
            </w:r>
          </w:p>
          <w:p w14:paraId="6BEF44BE" w14:textId="77777777" w:rsidR="00B12B54" w:rsidRPr="008E14D8" w:rsidRDefault="00F61091" w:rsidP="000A7A8D">
            <w:pPr>
              <w:pStyle w:val="Normal3"/>
              <w:rPr>
                <w:rFonts w:ascii="Verdana" w:hAnsi="Verdana"/>
                <w:b/>
                <w:bCs/>
                <w:sz w:val="20"/>
                <w:szCs w:val="20"/>
              </w:rPr>
            </w:pPr>
            <w:r>
              <w:rPr>
                <w:rFonts w:ascii="Verdana" w:hAnsi="Verdana"/>
                <w:bCs/>
                <w:sz w:val="20"/>
                <w:szCs w:val="20"/>
              </w:rPr>
              <w:t>10/01/2017</w:t>
            </w:r>
          </w:p>
        </w:tc>
      </w:tr>
      <w:tr w:rsidR="00B12B54" w:rsidRPr="008E14D8" w14:paraId="585EC27F" w14:textId="77777777" w:rsidTr="0001166B">
        <w:trPr>
          <w:trHeight w:val="330"/>
        </w:trPr>
        <w:tc>
          <w:tcPr>
            <w:tcW w:w="9360" w:type="dxa"/>
            <w:gridSpan w:val="3"/>
          </w:tcPr>
          <w:p w14:paraId="3E3BBDB3" w14:textId="77777777" w:rsidR="00B12B54" w:rsidRDefault="00F61091" w:rsidP="000A7A8D">
            <w:pPr>
              <w:pStyle w:val="Normal3"/>
              <w:rPr>
                <w:rFonts w:ascii="Verdana" w:hAnsi="Verdana"/>
                <w:b/>
                <w:bCs/>
                <w:sz w:val="20"/>
                <w:szCs w:val="20"/>
              </w:rPr>
            </w:pPr>
            <w:r w:rsidRPr="008E14D8">
              <w:rPr>
                <w:rFonts w:ascii="Verdana" w:hAnsi="Verdana"/>
                <w:b/>
                <w:bCs/>
                <w:sz w:val="20"/>
                <w:szCs w:val="20"/>
              </w:rPr>
              <w:t>Evidence of Completion of the Corrective Action:</w:t>
            </w:r>
          </w:p>
          <w:p w14:paraId="14E961EF" w14:textId="77777777" w:rsidR="00B12B54" w:rsidRPr="008E14D8" w:rsidRDefault="00F61091" w:rsidP="000A7A8D">
            <w:pPr>
              <w:pStyle w:val="Normal3"/>
              <w:rPr>
                <w:rFonts w:ascii="Verdana" w:hAnsi="Verdana"/>
                <w:b/>
                <w:bCs/>
                <w:sz w:val="20"/>
                <w:szCs w:val="20"/>
              </w:rPr>
            </w:pPr>
            <w:r>
              <w:rPr>
                <w:rFonts w:ascii="Verdana" w:hAnsi="Verdana"/>
                <w:sz w:val="20"/>
                <w:szCs w:val="20"/>
              </w:rPr>
              <w:t>Teaching rosters for Cotting Summer Day Program for 2017 and Cotting Day Program for the 2017-2018 school year with documentation of teachers who are teaching for any amount of time outside of their license area will be submitted to the Massachusetts Department of Elementary &amp; Secondary Education by 10/1/2017.</w:t>
            </w:r>
          </w:p>
        </w:tc>
      </w:tr>
      <w:tr w:rsidR="00B12B54" w:rsidRPr="008E14D8" w14:paraId="3A472D59" w14:textId="77777777" w:rsidTr="0001166B">
        <w:trPr>
          <w:trHeight w:val="359"/>
        </w:trPr>
        <w:tc>
          <w:tcPr>
            <w:tcW w:w="9360" w:type="dxa"/>
            <w:gridSpan w:val="3"/>
          </w:tcPr>
          <w:p w14:paraId="46587693" w14:textId="77777777" w:rsidR="00B12B54" w:rsidRDefault="00F61091" w:rsidP="000A7A8D">
            <w:pPr>
              <w:pStyle w:val="Normal3"/>
              <w:rPr>
                <w:rFonts w:ascii="Verdana" w:hAnsi="Verdana"/>
                <w:b/>
                <w:bCs/>
                <w:sz w:val="20"/>
                <w:szCs w:val="20"/>
              </w:rPr>
            </w:pPr>
            <w:r w:rsidRPr="008E14D8">
              <w:rPr>
                <w:rFonts w:ascii="Verdana" w:hAnsi="Verdana"/>
                <w:b/>
                <w:bCs/>
                <w:sz w:val="20"/>
                <w:szCs w:val="20"/>
              </w:rPr>
              <w:t xml:space="preserve">Description of Internal Monitoring Procedures: </w:t>
            </w:r>
          </w:p>
          <w:p w14:paraId="4AC9C995" w14:textId="77777777" w:rsidR="00B12B54" w:rsidRPr="008E14D8" w:rsidRDefault="00F61091" w:rsidP="000A7A8D">
            <w:pPr>
              <w:pStyle w:val="Normal3"/>
              <w:rPr>
                <w:rFonts w:ascii="Verdana" w:hAnsi="Verdana"/>
                <w:b/>
                <w:bCs/>
                <w:sz w:val="20"/>
                <w:szCs w:val="20"/>
              </w:rPr>
            </w:pPr>
            <w:r>
              <w:rPr>
                <w:rFonts w:ascii="Verdana" w:hAnsi="Verdana"/>
                <w:sz w:val="20"/>
                <w:szCs w:val="20"/>
              </w:rPr>
              <w:t>The Chief Academic Officer will monitor teaching assignments given to any teacher prior to the start of the start dates of the new school year so that out of license area teaching assignments will not exceed 20% of the school day.</w:t>
            </w:r>
          </w:p>
        </w:tc>
      </w:tr>
      <w:tr w:rsidR="00B12B54" w:rsidRPr="008E14D8" w14:paraId="38C3A3CB" w14:textId="77777777" w:rsidTr="0001166B">
        <w:trPr>
          <w:trHeight w:val="450"/>
        </w:trPr>
        <w:tc>
          <w:tcPr>
            <w:tcW w:w="9360" w:type="dxa"/>
            <w:gridSpan w:val="3"/>
            <w:shd w:val="clear" w:color="auto" w:fill="C0C0C0"/>
            <w:vAlign w:val="center"/>
          </w:tcPr>
          <w:p w14:paraId="57A38F77" w14:textId="77777777" w:rsidR="00B12B54" w:rsidRPr="008E14D8" w:rsidRDefault="00F61091" w:rsidP="00D87D46">
            <w:pPr>
              <w:pStyle w:val="Heading73"/>
            </w:pPr>
            <w:r w:rsidRPr="008E14D8">
              <w:rPr>
                <w:rFonts w:ascii="Verdana" w:hAnsi="Verdana"/>
                <w:sz w:val="20"/>
                <w:szCs w:val="20"/>
              </w:rPr>
              <w:t>CORRECTIVE ACTION PLAN APPROVAL SECTION</w:t>
            </w:r>
          </w:p>
        </w:tc>
      </w:tr>
      <w:tr w:rsidR="00B12B54" w:rsidRPr="008E14D8" w14:paraId="44D3CB05" w14:textId="77777777" w:rsidTr="008C56C8">
        <w:trPr>
          <w:trHeight w:val="647"/>
        </w:trPr>
        <w:tc>
          <w:tcPr>
            <w:tcW w:w="4428" w:type="dxa"/>
          </w:tcPr>
          <w:p w14:paraId="446F7B3D" w14:textId="77777777" w:rsidR="00B12B54" w:rsidRDefault="00F61091" w:rsidP="000A7A8D">
            <w:pPr>
              <w:pStyle w:val="Normal3"/>
              <w:rPr>
                <w:rFonts w:ascii="Verdana" w:hAnsi="Verdana"/>
                <w:b/>
                <w:bCs/>
                <w:sz w:val="20"/>
                <w:szCs w:val="20"/>
              </w:rPr>
            </w:pPr>
            <w:r w:rsidRPr="008E14D8">
              <w:rPr>
                <w:rFonts w:ascii="Verdana" w:hAnsi="Verdana"/>
                <w:b/>
                <w:bCs/>
                <w:sz w:val="20"/>
                <w:szCs w:val="20"/>
              </w:rPr>
              <w:t xml:space="preserve">Criterion: </w:t>
            </w:r>
          </w:p>
          <w:p w14:paraId="03D79A7F" w14:textId="77777777" w:rsidR="00B12B54" w:rsidRPr="008E14D8" w:rsidRDefault="00F61091" w:rsidP="000A7A8D">
            <w:pPr>
              <w:pStyle w:val="Normal3"/>
              <w:rPr>
                <w:rFonts w:ascii="Verdana" w:hAnsi="Verdana"/>
                <w:b/>
                <w:bCs/>
                <w:sz w:val="20"/>
                <w:szCs w:val="20"/>
              </w:rPr>
            </w:pPr>
            <w:r w:rsidRPr="00754750">
              <w:rPr>
                <w:rFonts w:ascii="Verdana" w:hAnsi="Verdana"/>
                <w:bCs/>
                <w:sz w:val="20"/>
                <w:szCs w:val="20"/>
              </w:rPr>
              <w:t>PS 11.4 Teachers (Special Education Teachers and Regular Education Teachers)</w:t>
            </w:r>
            <w:r>
              <w:rPr>
                <w:rFonts w:ascii="Verdana" w:hAnsi="Verdana"/>
                <w:b/>
                <w:bCs/>
                <w:sz w:val="20"/>
                <w:szCs w:val="20"/>
              </w:rPr>
              <w:t xml:space="preserve"> </w:t>
            </w:r>
          </w:p>
        </w:tc>
        <w:tc>
          <w:tcPr>
            <w:tcW w:w="4932" w:type="dxa"/>
            <w:gridSpan w:val="2"/>
          </w:tcPr>
          <w:p w14:paraId="014EAA9F" w14:textId="77777777" w:rsidR="00B12B54" w:rsidRPr="008E14D8" w:rsidRDefault="00F61091" w:rsidP="009C24A6">
            <w:pPr>
              <w:pStyle w:val="Normal3"/>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r>
              <w:rPr>
                <w:rFonts w:ascii="Verdana" w:hAnsi="Verdana"/>
                <w:bCs/>
                <w:sz w:val="20"/>
                <w:szCs w:val="20"/>
              </w:rPr>
              <w:t>Approved</w:t>
            </w:r>
          </w:p>
          <w:p w14:paraId="41F436E1" w14:textId="77777777" w:rsidR="00355BD6" w:rsidRDefault="00F61091" w:rsidP="00355BD6">
            <w:pPr>
              <w:pStyle w:val="Normal3"/>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355BD6">
              <w:rPr>
                <w:rFonts w:ascii="Verdana" w:hAnsi="Verdana"/>
                <w:b/>
                <w:sz w:val="20"/>
                <w:szCs w:val="20"/>
              </w:rPr>
              <w:t>:</w:t>
            </w:r>
            <w:r w:rsidRPr="008E14D8">
              <w:rPr>
                <w:rFonts w:ascii="Verdana" w:hAnsi="Verdana"/>
                <w:sz w:val="20"/>
                <w:szCs w:val="20"/>
              </w:rPr>
              <w:t xml:space="preserve"> </w:t>
            </w:r>
            <w:r>
              <w:rPr>
                <w:rFonts w:ascii="Verdana" w:hAnsi="Verdana"/>
                <w:sz w:val="20"/>
                <w:szCs w:val="20"/>
              </w:rPr>
              <w:t>10/03/2017</w:t>
            </w:r>
          </w:p>
          <w:p w14:paraId="50EA3A84" w14:textId="77777777" w:rsidR="00B12B54" w:rsidRPr="008E14D8" w:rsidRDefault="00F61091" w:rsidP="00355BD6">
            <w:pPr>
              <w:pStyle w:val="Normal3"/>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 xml:space="preserve">on Status: </w:t>
            </w:r>
            <w:r w:rsidRPr="008E14D8">
              <w:rPr>
                <w:rFonts w:ascii="Verdana" w:hAnsi="Verdana"/>
                <w:sz w:val="20"/>
                <w:szCs w:val="20"/>
              </w:rPr>
              <w:t>Not Corrected</w:t>
            </w:r>
          </w:p>
        </w:tc>
      </w:tr>
      <w:tr w:rsidR="00B12B54" w:rsidRPr="00177942" w14:paraId="4580756C" w14:textId="77777777" w:rsidTr="0001166B">
        <w:trPr>
          <w:trHeight w:val="359"/>
        </w:trPr>
        <w:tc>
          <w:tcPr>
            <w:tcW w:w="9360" w:type="dxa"/>
            <w:gridSpan w:val="3"/>
          </w:tcPr>
          <w:p w14:paraId="0C205C55" w14:textId="77777777" w:rsidR="00B12B54" w:rsidRDefault="00F61091" w:rsidP="000A7A8D">
            <w:pPr>
              <w:pStyle w:val="Normal3"/>
              <w:rPr>
                <w:rFonts w:ascii="Verdana" w:hAnsi="Verdana"/>
                <w:b/>
                <w:bCs/>
                <w:sz w:val="20"/>
                <w:szCs w:val="20"/>
              </w:rPr>
            </w:pPr>
            <w:r>
              <w:rPr>
                <w:rFonts w:ascii="Verdana" w:hAnsi="Verdana"/>
                <w:b/>
                <w:bCs/>
                <w:sz w:val="20"/>
                <w:szCs w:val="20"/>
              </w:rPr>
              <w:t xml:space="preserve">Basis for Decision:  </w:t>
            </w:r>
          </w:p>
          <w:p w14:paraId="5082D05E" w14:textId="77777777" w:rsidR="00B12B54" w:rsidRPr="00177942" w:rsidRDefault="00AA7207" w:rsidP="000A7A8D">
            <w:pPr>
              <w:pStyle w:val="Normal3"/>
              <w:rPr>
                <w:rFonts w:ascii="Verdana" w:hAnsi="Verdana"/>
                <w:bCs/>
                <w:sz w:val="20"/>
                <w:szCs w:val="20"/>
              </w:rPr>
            </w:pPr>
          </w:p>
        </w:tc>
      </w:tr>
      <w:tr w:rsidR="00B12B54" w:rsidRPr="00177942" w14:paraId="1E2C36F4" w14:textId="77777777" w:rsidTr="0001166B">
        <w:trPr>
          <w:trHeight w:val="350"/>
        </w:trPr>
        <w:tc>
          <w:tcPr>
            <w:tcW w:w="9360" w:type="dxa"/>
            <w:gridSpan w:val="3"/>
          </w:tcPr>
          <w:p w14:paraId="6C2590D1" w14:textId="77777777" w:rsidR="00B12B54" w:rsidRDefault="00F61091" w:rsidP="000A7A8D">
            <w:pPr>
              <w:pStyle w:val="Normal3"/>
              <w:rPr>
                <w:rFonts w:ascii="Verdana" w:hAnsi="Verdana"/>
                <w:b/>
                <w:bCs/>
                <w:sz w:val="20"/>
                <w:szCs w:val="20"/>
              </w:rPr>
            </w:pPr>
            <w:r w:rsidRPr="008E14D8">
              <w:rPr>
                <w:rFonts w:ascii="Verdana" w:hAnsi="Verdana"/>
                <w:b/>
                <w:bCs/>
                <w:sz w:val="20"/>
                <w:szCs w:val="20"/>
              </w:rPr>
              <w:t>Department Order of Corrective Action:</w:t>
            </w:r>
          </w:p>
          <w:p w14:paraId="783180EF" w14:textId="77777777" w:rsidR="00B12B54" w:rsidRPr="00177942" w:rsidRDefault="00AA7207" w:rsidP="000A7A8D">
            <w:pPr>
              <w:pStyle w:val="Normal3"/>
              <w:rPr>
                <w:rFonts w:ascii="Verdana" w:hAnsi="Verdana"/>
                <w:sz w:val="20"/>
                <w:szCs w:val="20"/>
              </w:rPr>
            </w:pPr>
          </w:p>
        </w:tc>
      </w:tr>
      <w:tr w:rsidR="00B12B54" w:rsidRPr="008E14D8" w14:paraId="331718FA" w14:textId="77777777" w:rsidTr="0001166B">
        <w:trPr>
          <w:trHeight w:val="350"/>
        </w:trPr>
        <w:tc>
          <w:tcPr>
            <w:tcW w:w="9360" w:type="dxa"/>
            <w:gridSpan w:val="3"/>
          </w:tcPr>
          <w:p w14:paraId="2144F84C" w14:textId="77777777" w:rsidR="00B12B54" w:rsidRDefault="00F61091" w:rsidP="000A7A8D">
            <w:pPr>
              <w:pStyle w:val="Normal3"/>
              <w:rPr>
                <w:rFonts w:ascii="Verdana" w:hAnsi="Verdana"/>
                <w:b/>
                <w:bCs/>
                <w:sz w:val="20"/>
                <w:szCs w:val="20"/>
              </w:rPr>
            </w:pPr>
            <w:r w:rsidRPr="008E14D8">
              <w:rPr>
                <w:rFonts w:ascii="Verdana" w:hAnsi="Verdana"/>
                <w:b/>
                <w:bCs/>
                <w:sz w:val="20"/>
                <w:szCs w:val="20"/>
              </w:rPr>
              <w:t xml:space="preserve">Required Elements of Progress Report(s): </w:t>
            </w:r>
          </w:p>
          <w:p w14:paraId="6DF6444A" w14:textId="77777777" w:rsidR="00B12B54" w:rsidRDefault="00F61091" w:rsidP="000A7A8D">
            <w:pPr>
              <w:pStyle w:val="Normal3"/>
              <w:rPr>
                <w:rFonts w:ascii="Verdana" w:hAnsi="Verdana"/>
                <w:sz w:val="20"/>
                <w:szCs w:val="20"/>
              </w:rPr>
            </w:pPr>
            <w:r>
              <w:rPr>
                <w:rFonts w:ascii="Verdana" w:hAnsi="Verdana"/>
                <w:sz w:val="20"/>
                <w:szCs w:val="20"/>
              </w:rPr>
              <w:t>By July 10, 2018, Cotting Summer Program must submit: (1) A list of all teachers teaching any amount of time outside of their license area and list the actual percentage of time and subject they are teaching outside of their license area and (2) A copy of the current license or approved waiver for those teachers.</w:t>
            </w:r>
          </w:p>
          <w:p w14:paraId="1BA6AC11" w14:textId="77777777" w:rsidR="00351097" w:rsidRDefault="00351097" w:rsidP="000A7A8D">
            <w:pPr>
              <w:pStyle w:val="Normal3"/>
              <w:rPr>
                <w:rFonts w:ascii="Verdana" w:hAnsi="Verdana"/>
                <w:sz w:val="20"/>
                <w:szCs w:val="20"/>
              </w:rPr>
            </w:pPr>
          </w:p>
          <w:p w14:paraId="6423D247" w14:textId="77777777" w:rsidR="00351097" w:rsidRDefault="00351097" w:rsidP="000A7A8D">
            <w:pPr>
              <w:pStyle w:val="Normal3"/>
              <w:rPr>
                <w:rFonts w:ascii="Verdana" w:hAnsi="Verdana"/>
                <w:sz w:val="20"/>
                <w:szCs w:val="20"/>
              </w:rPr>
            </w:pPr>
          </w:p>
          <w:p w14:paraId="4D46E048" w14:textId="77777777" w:rsidR="00351097" w:rsidRPr="008E14D8" w:rsidRDefault="00351097" w:rsidP="000A7A8D">
            <w:pPr>
              <w:pStyle w:val="Normal3"/>
              <w:rPr>
                <w:rFonts w:ascii="Verdana" w:hAnsi="Verdana"/>
                <w:b/>
                <w:bCs/>
                <w:sz w:val="20"/>
                <w:szCs w:val="20"/>
              </w:rPr>
            </w:pPr>
          </w:p>
        </w:tc>
      </w:tr>
      <w:tr w:rsidR="00244D69" w14:paraId="4005BA33" w14:textId="77777777" w:rsidTr="0001166B">
        <w:trPr>
          <w:trHeight w:val="350"/>
        </w:trPr>
        <w:tc>
          <w:tcPr>
            <w:tcW w:w="9360" w:type="dxa"/>
            <w:gridSpan w:val="3"/>
          </w:tcPr>
          <w:p w14:paraId="1825FB1A" w14:textId="77777777" w:rsidR="00B12B54" w:rsidRDefault="00F61091" w:rsidP="000A7A8D">
            <w:pPr>
              <w:pStyle w:val="Normal3"/>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041EC47A" w14:textId="77777777" w:rsidR="00B12B54" w:rsidRPr="008E14D8" w:rsidRDefault="00AA7207" w:rsidP="000A7A8D">
            <w:pPr>
              <w:pStyle w:val="Normal3"/>
              <w:tabs>
                <w:tab w:val="left" w:pos="2772"/>
              </w:tabs>
              <w:rPr>
                <w:rFonts w:ascii="Verdana" w:hAnsi="Verdana"/>
                <w:b/>
                <w:bCs/>
                <w:sz w:val="20"/>
                <w:szCs w:val="20"/>
              </w:rPr>
            </w:pPr>
          </w:p>
          <w:p w14:paraId="2B64405B" w14:textId="77777777" w:rsidR="00244D69" w:rsidRDefault="00F61091" w:rsidP="000A7A8D">
            <w:pPr>
              <w:pStyle w:val="Normal3"/>
              <w:tabs>
                <w:tab w:val="left" w:pos="2772"/>
              </w:tabs>
              <w:rPr>
                <w:rFonts w:ascii="Verdana" w:hAnsi="Verdana"/>
                <w:bCs/>
                <w:sz w:val="20"/>
                <w:szCs w:val="20"/>
              </w:rPr>
            </w:pPr>
            <w:r>
              <w:rPr>
                <w:rFonts w:ascii="Verdana" w:hAnsi="Verdana"/>
                <w:bCs/>
                <w:sz w:val="20"/>
                <w:szCs w:val="20"/>
              </w:rPr>
              <w:t>07/10/2018</w:t>
            </w:r>
            <w:r w:rsidRPr="00692C8A">
              <w:rPr>
                <w:rFonts w:ascii="Verdana" w:hAnsi="Verdana"/>
                <w:bCs/>
                <w:sz w:val="20"/>
                <w:szCs w:val="20"/>
              </w:rPr>
              <w:br/>
            </w:r>
          </w:p>
        </w:tc>
      </w:tr>
    </w:tbl>
    <w:p w14:paraId="36C519E2" w14:textId="77777777" w:rsidR="00B12B54" w:rsidRPr="008E14D8" w:rsidRDefault="00AA7207" w:rsidP="00792F17">
      <w:pPr>
        <w:pStyle w:val="Normal3"/>
        <w:rPr>
          <w:rFonts w:ascii="Verdana" w:hAnsi="Verdana"/>
          <w:sz w:val="20"/>
          <w:szCs w:val="20"/>
        </w:rPr>
      </w:pPr>
    </w:p>
    <w:p w14:paraId="427EC765" w14:textId="77777777" w:rsidR="00B12B54" w:rsidRDefault="00AA7207">
      <w:pPr>
        <w:pStyle w:val="Normal3"/>
      </w:pPr>
    </w:p>
    <w:sectPr w:rsidR="00B12B54" w:rsidSect="00244D69">
      <w:headerReference w:type="even" r:id="rId29"/>
      <w:headerReference w:type="default" r:id="rId30"/>
      <w:footerReference w:type="even" r:id="rId31"/>
      <w:headerReference w:type="first" r:id="rId32"/>
      <w:footerReference w:type="first" r:id="rId33"/>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E6CC4" w14:textId="77777777" w:rsidR="001B4C49" w:rsidRDefault="001B4C49">
      <w:r>
        <w:separator/>
      </w:r>
    </w:p>
  </w:endnote>
  <w:endnote w:type="continuationSeparator" w:id="0">
    <w:p w14:paraId="32D8E95B" w14:textId="77777777" w:rsidR="001B4C49" w:rsidRDefault="001B4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A3A8A" w14:textId="77777777" w:rsidR="003B3ECF" w:rsidRPr="000522A9" w:rsidRDefault="00AA7207" w:rsidP="00201C9A">
    <w:pPr>
      <w:pStyle w:val="Footer"/>
      <w:tabs>
        <w:tab w:val="clear" w:pos="8640"/>
        <w:tab w:val="left" w:pos="4965"/>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C0C6B" w14:textId="77777777" w:rsidR="006413E5" w:rsidRDefault="00AA7207">
    <w:pPr>
      <w:pStyle w:val="Footer3"/>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B94F0" w14:textId="77777777" w:rsidR="006413E5" w:rsidRDefault="00AA7207">
    <w:pPr>
      <w:pStyle w:val="Footer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44D96" w14:textId="77777777" w:rsidR="006413E5" w:rsidRDefault="00AA7207">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44B60" w14:textId="77777777" w:rsidR="00055489" w:rsidRPr="00792F17" w:rsidRDefault="00F61091" w:rsidP="000A7A8D">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1A4C71E7" w14:textId="77777777" w:rsidR="00055489" w:rsidRDefault="00F61091" w:rsidP="000A7A8D">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w:t>
    </w:r>
    <w:r>
      <w:rPr>
        <w:rStyle w:val="PageNumber0"/>
        <w:i/>
        <w:sz w:val="20"/>
        <w:szCs w:val="20"/>
      </w:rPr>
      <w:t xml:space="preserve"> </w:t>
    </w:r>
    <w:r w:rsidRPr="00606C4B">
      <w:rPr>
        <w:rStyle w:val="PageNumber0"/>
        <w:i/>
        <w:sz w:val="20"/>
        <w:szCs w:val="20"/>
      </w:rPr>
      <w:t>Program Quality Assurance Services</w:t>
    </w:r>
  </w:p>
  <w:p w14:paraId="01BA5E19" w14:textId="77777777" w:rsidR="00055489" w:rsidRPr="000522A9" w:rsidRDefault="00F61091" w:rsidP="000A7A8D">
    <w:pPr>
      <w:pStyle w:val="Footer0"/>
      <w:tabs>
        <w:tab w:val="left" w:pos="4965"/>
      </w:tabs>
      <w:ind w:right="360"/>
      <w:rPr>
        <w:i/>
        <w:sz w:val="20"/>
        <w:szCs w:val="20"/>
      </w:rPr>
    </w:pPr>
    <w:bookmarkStart w:id="22" w:name="AgencyNameFooter"/>
    <w:r>
      <w:rPr>
        <w:rStyle w:val="PageNumber0"/>
        <w:i/>
        <w:sz w:val="20"/>
        <w:szCs w:val="20"/>
      </w:rPr>
      <w:t>Cotting School, Inc.</w:t>
    </w:r>
    <w:bookmarkEnd w:id="22"/>
    <w:r>
      <w:rPr>
        <w:rStyle w:val="PageNumber0"/>
        <w:i/>
        <w:sz w:val="20"/>
        <w:szCs w:val="20"/>
      </w:rPr>
      <w:t xml:space="preserve">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51D0C" w14:textId="77777777" w:rsidR="006413E5" w:rsidRDefault="00AA7207">
    <w:pPr>
      <w:pStyle w:val="Footer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FDFB1" w14:textId="77777777" w:rsidR="006413E5" w:rsidRDefault="00AA7207">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E6A17" w14:textId="77777777" w:rsidR="006413E5" w:rsidRDefault="00AA7207">
    <w:pPr>
      <w:pStyle w:val="Footer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25268" w14:textId="77777777" w:rsidR="006413E5" w:rsidRDefault="00AA7207">
    <w:pPr>
      <w:pStyle w:val="Footer2"/>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22BA6" w14:textId="77777777" w:rsidR="00055489" w:rsidRPr="00792F17" w:rsidRDefault="00F61091" w:rsidP="000A7A8D">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1B616A61" w14:textId="77777777" w:rsidR="00055489" w:rsidRDefault="00F61091" w:rsidP="000A7A8D">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MA Department of Elementary &amp; Secondary Education,</w:t>
    </w:r>
    <w:r>
      <w:rPr>
        <w:rStyle w:val="PageNumber2"/>
        <w:i/>
        <w:sz w:val="20"/>
        <w:szCs w:val="20"/>
      </w:rPr>
      <w:t xml:space="preserve"> </w:t>
    </w:r>
    <w:r w:rsidRPr="00606C4B">
      <w:rPr>
        <w:rStyle w:val="PageNumber2"/>
        <w:i/>
        <w:sz w:val="20"/>
        <w:szCs w:val="20"/>
      </w:rPr>
      <w:t>Program Quality Assurance Services</w:t>
    </w:r>
  </w:p>
  <w:p w14:paraId="033AD472" w14:textId="77777777" w:rsidR="00055489" w:rsidRPr="000522A9" w:rsidRDefault="00F61091" w:rsidP="000A7A8D">
    <w:pPr>
      <w:pStyle w:val="Footer2"/>
      <w:tabs>
        <w:tab w:val="left" w:pos="4965"/>
      </w:tabs>
      <w:ind w:right="360"/>
      <w:rPr>
        <w:i/>
        <w:sz w:val="20"/>
        <w:szCs w:val="20"/>
      </w:rPr>
    </w:pPr>
    <w:r>
      <w:rPr>
        <w:rStyle w:val="PageNumber2"/>
        <w:i/>
        <w:sz w:val="20"/>
        <w:szCs w:val="20"/>
      </w:rPr>
      <w:t>Cotting School, Inc. Corrective Action Plan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BE66B" w14:textId="77777777" w:rsidR="006413E5" w:rsidRDefault="00AA7207">
    <w:pPr>
      <w:pStyle w:val="Footer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17404" w14:textId="77777777" w:rsidR="001B4C49" w:rsidRDefault="001B4C49">
      <w:r>
        <w:separator/>
      </w:r>
    </w:p>
  </w:footnote>
  <w:footnote w:type="continuationSeparator" w:id="0">
    <w:p w14:paraId="706393FD" w14:textId="77777777" w:rsidR="001B4C49" w:rsidRDefault="001B4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003DC" w14:textId="77777777" w:rsidR="006413E5" w:rsidRDefault="00AA7207">
    <w:pPr>
      <w:pStyle w:val="Header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C1CCC" w14:textId="77777777" w:rsidR="006413E5" w:rsidRDefault="00AA7207">
    <w:pPr>
      <w:pStyle w:val="Header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54064" w14:textId="77777777" w:rsidR="006413E5" w:rsidRDefault="00AA7207">
    <w:pPr>
      <w:pStyle w:val="Header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15100" w14:textId="77777777" w:rsidR="006413E5" w:rsidRDefault="00AA7207">
    <w:pPr>
      <w:pStyle w:val="Header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473AC" w14:textId="77777777" w:rsidR="006413E5" w:rsidRDefault="00AA7207">
    <w:pPr>
      <w:pStyle w:val="Head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A939C" w14:textId="77777777" w:rsidR="006413E5" w:rsidRDefault="00AA7207">
    <w:pPr>
      <w:pStyle w:val="Head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BC780" w14:textId="77777777" w:rsidR="006413E5" w:rsidRDefault="00AA7207">
    <w:pPr>
      <w:pStyle w:val="Header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E269A" w14:textId="77777777" w:rsidR="006413E5" w:rsidRDefault="00AA7207">
    <w:pPr>
      <w:pStyle w:val="Header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7EE88" w14:textId="77777777" w:rsidR="006413E5" w:rsidRDefault="00AA7207">
    <w:pPr>
      <w:pStyle w:val="Header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99BE5" w14:textId="77777777" w:rsidR="006413E5" w:rsidRDefault="00AA7207">
    <w:pPr>
      <w:pStyle w:val="Header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B5DD3" w14:textId="77777777" w:rsidR="006413E5" w:rsidRDefault="00AA7207">
    <w:pPr>
      <w:pStyle w:val="Header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E59DB" w14:textId="77777777" w:rsidR="006413E5" w:rsidRDefault="00AA7207">
    <w:pPr>
      <w:pStyle w:val="Head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9E"/>
    <w:rsid w:val="000665DC"/>
    <w:rsid w:val="001A5442"/>
    <w:rsid w:val="001B4C49"/>
    <w:rsid w:val="00285CF2"/>
    <w:rsid w:val="00351097"/>
    <w:rsid w:val="00861159"/>
    <w:rsid w:val="00904E9E"/>
    <w:rsid w:val="009E66F6"/>
    <w:rsid w:val="00A13DF0"/>
    <w:rsid w:val="00AA5C08"/>
    <w:rsid w:val="00AA7207"/>
    <w:rsid w:val="00AC0C1F"/>
    <w:rsid w:val="00AF6051"/>
    <w:rsid w:val="00B70BCE"/>
    <w:rsid w:val="00F61091"/>
    <w:rsid w:val="00F96A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62670"/>
  <w15:chartTrackingRefBased/>
  <w15:docId w15:val="{A6223952-7869-4F38-8046-AC323DBB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paragraph" w:customStyle="1" w:styleId="Header0">
    <w:name w:val="Header_0"/>
    <w:basedOn w:val="Normal0"/>
    <w:link w:val="Head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HeaderChar0">
    <w:name w:val="Header Char_0"/>
    <w:link w:val="Header0"/>
    <w:semiHidden/>
    <w:locked/>
    <w:rsid w:val="00792F17"/>
    <w:rPr>
      <w:rFonts w:cs="Times New Roman"/>
      <w:sz w:val="24"/>
      <w:szCs w:val="24"/>
      <w:lang w:val="en-US" w:eastAsia="en-US" w:bidi="ar-SA"/>
    </w:rPr>
  </w:style>
  <w:style w:type="paragraph" w:customStyle="1" w:styleId="Footer0">
    <w:name w:val="Footer_0"/>
    <w:basedOn w:val="Normal0"/>
    <w:link w:val="FooterChar0"/>
    <w:rsid w:val="00792F17"/>
    <w:pPr>
      <w:tabs>
        <w:tab w:val="center" w:pos="4320"/>
        <w:tab w:val="right" w:pos="8640"/>
      </w:tabs>
    </w:pPr>
  </w:style>
  <w:style w:type="character" w:customStyle="1" w:styleId="FooterChar0">
    <w:name w:val="Footer Char_0"/>
    <w:link w:val="Footer0"/>
    <w:semiHidden/>
    <w:locked/>
    <w:rsid w:val="00792F17"/>
    <w:rPr>
      <w:rFonts w:cs="Times New Roman"/>
      <w:sz w:val="24"/>
      <w:szCs w:val="24"/>
      <w:lang w:val="en-US" w:eastAsia="en-US" w:bidi="ar-SA"/>
    </w:rPr>
  </w:style>
  <w:style w:type="character" w:customStyle="1" w:styleId="PageNumber0">
    <w:name w:val="Page Number_0"/>
    <w:rsid w:val="00792F17"/>
    <w:rPr>
      <w:rFonts w:cs="Times New Roman"/>
    </w:rPr>
  </w:style>
  <w:style w:type="paragraph" w:customStyle="1" w:styleId="Heading50">
    <w:name w:val="Heading 5_0"/>
    <w:basedOn w:val="Normal0"/>
    <w:next w:val="Normal0"/>
    <w:link w:val="Heading5Char0"/>
    <w:autoRedefine/>
    <w:qFormat/>
    <w:rsid w:val="003A0944"/>
    <w:pPr>
      <w:keepNext/>
      <w:spacing w:before="200"/>
      <w:jc w:val="center"/>
      <w:outlineLvl w:val="4"/>
    </w:pPr>
    <w:rPr>
      <w:rFonts w:ascii="Verdana" w:hAnsi="Verdana"/>
      <w:b/>
      <w:bCs/>
      <w:spacing w:val="-5"/>
    </w:rPr>
  </w:style>
  <w:style w:type="character" w:customStyle="1" w:styleId="Heading5Char0">
    <w:name w:val="Heading 5 Char_0"/>
    <w:link w:val="Heading50"/>
    <w:semiHidden/>
    <w:locked/>
    <w:rsid w:val="003A0944"/>
    <w:rPr>
      <w:rFonts w:ascii="Verdana" w:hAnsi="Verdana" w:cs="Times New Roman"/>
      <w:b/>
      <w:bCs/>
      <w:spacing w:val="-5"/>
      <w:sz w:val="24"/>
      <w:szCs w:val="24"/>
      <w:lang w:val="en-US" w:eastAsia="en-US" w:bidi="ar-SA"/>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paragraph" w:customStyle="1" w:styleId="Header1">
    <w:name w:val="Header_1"/>
    <w:basedOn w:val="Normal1"/>
    <w:link w:val="Head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HeaderChar1">
    <w:name w:val="Header Char_1"/>
    <w:link w:val="Header1"/>
    <w:semiHidden/>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character" w:customStyle="1" w:styleId="FooterChar1">
    <w:name w:val="Footer Char_1"/>
    <w:link w:val="Footer1"/>
    <w:semiHidden/>
    <w:locked/>
    <w:rsid w:val="00792F17"/>
    <w:rPr>
      <w:rFonts w:cs="Times New Roman"/>
      <w:sz w:val="24"/>
      <w:szCs w:val="24"/>
      <w:lang w:val="en-US" w:eastAsia="en-US" w:bidi="ar-SA"/>
    </w:rPr>
  </w:style>
  <w:style w:type="character" w:customStyle="1" w:styleId="PageNumber1">
    <w:name w:val="Page Number_1"/>
    <w:rsid w:val="00792F17"/>
    <w:rPr>
      <w:rFonts w:cs="Times New Roman"/>
    </w:rPr>
  </w:style>
  <w:style w:type="paragraph" w:customStyle="1" w:styleId="Heading51">
    <w:name w:val="Heading 5_1"/>
    <w:basedOn w:val="Normal1"/>
    <w:next w:val="Normal1"/>
    <w:link w:val="Heading5Char1"/>
    <w:autoRedefine/>
    <w:qFormat/>
    <w:rsid w:val="003A0944"/>
    <w:pPr>
      <w:keepNext/>
      <w:spacing w:before="200"/>
      <w:jc w:val="center"/>
      <w:outlineLvl w:val="4"/>
    </w:pPr>
    <w:rPr>
      <w:rFonts w:ascii="Verdana" w:hAnsi="Verdana"/>
      <w:b/>
      <w:bCs/>
      <w:spacing w:val="-5"/>
    </w:rPr>
  </w:style>
  <w:style w:type="character" w:customStyle="1" w:styleId="Heading5Char1">
    <w:name w:val="Heading 5 Char_1"/>
    <w:link w:val="Heading51"/>
    <w:semiHidden/>
    <w:locked/>
    <w:rsid w:val="003A0944"/>
    <w:rPr>
      <w:rFonts w:ascii="Verdana" w:hAnsi="Verdana" w:cs="Times New Roman"/>
      <w:b/>
      <w:bCs/>
      <w:spacing w:val="-5"/>
      <w:sz w:val="24"/>
      <w:szCs w:val="24"/>
      <w:lang w:val="en-US" w:eastAsia="en-US" w:bidi="ar-SA"/>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paragraph" w:customStyle="1" w:styleId="Header2">
    <w:name w:val="Header_2"/>
    <w:basedOn w:val="Normal2"/>
    <w:link w:val="Head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HeaderChar2">
    <w:name w:val="Header Char_2"/>
    <w:link w:val="Header2"/>
    <w:semiHidden/>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character" w:customStyle="1" w:styleId="FooterChar2">
    <w:name w:val="Footer Char_2"/>
    <w:link w:val="Footer2"/>
    <w:semiHidden/>
    <w:locked/>
    <w:rsid w:val="00792F17"/>
    <w:rPr>
      <w:rFonts w:cs="Times New Roman"/>
      <w:sz w:val="24"/>
      <w:szCs w:val="24"/>
      <w:lang w:val="en-US" w:eastAsia="en-US" w:bidi="ar-SA"/>
    </w:rPr>
  </w:style>
  <w:style w:type="character" w:customStyle="1" w:styleId="PageNumber2">
    <w:name w:val="Page Number_2"/>
    <w:rsid w:val="00792F17"/>
    <w:rPr>
      <w:rFonts w:cs="Times New Roman"/>
    </w:rPr>
  </w:style>
  <w:style w:type="paragraph" w:customStyle="1" w:styleId="Heading52">
    <w:name w:val="Heading 5_2"/>
    <w:basedOn w:val="Normal2"/>
    <w:next w:val="Normal2"/>
    <w:link w:val="Heading5Char2"/>
    <w:autoRedefine/>
    <w:qFormat/>
    <w:rsid w:val="003A0944"/>
    <w:pPr>
      <w:keepNext/>
      <w:spacing w:before="200"/>
      <w:jc w:val="center"/>
      <w:outlineLvl w:val="4"/>
    </w:pPr>
    <w:rPr>
      <w:rFonts w:ascii="Verdana" w:hAnsi="Verdana"/>
      <w:b/>
      <w:bCs/>
      <w:spacing w:val="-5"/>
    </w:rPr>
  </w:style>
  <w:style w:type="character" w:customStyle="1" w:styleId="Heading5Char2">
    <w:name w:val="Heading 5 Char_2"/>
    <w:link w:val="Heading52"/>
    <w:semiHidden/>
    <w:locked/>
    <w:rsid w:val="003A0944"/>
    <w:rPr>
      <w:rFonts w:ascii="Verdana" w:hAnsi="Verdana" w:cs="Times New Roman"/>
      <w:b/>
      <w:bCs/>
      <w:spacing w:val="-5"/>
      <w:sz w:val="24"/>
      <w:szCs w:val="24"/>
      <w:lang w:val="en-US" w:eastAsia="en-US" w:bidi="ar-SA"/>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paragraph" w:customStyle="1" w:styleId="Header3">
    <w:name w:val="Header_3"/>
    <w:basedOn w:val="Normal3"/>
    <w:link w:val="Head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HeaderChar3">
    <w:name w:val="Header Char_3"/>
    <w:link w:val="Header3"/>
    <w:semiHidden/>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character" w:customStyle="1" w:styleId="FooterChar3">
    <w:name w:val="Footer Char_3"/>
    <w:link w:val="Footer3"/>
    <w:semiHidden/>
    <w:locked/>
    <w:rsid w:val="00792F17"/>
    <w:rPr>
      <w:rFonts w:cs="Times New Roman"/>
      <w:sz w:val="24"/>
      <w:szCs w:val="24"/>
      <w:lang w:val="en-US" w:eastAsia="en-US" w:bidi="ar-SA"/>
    </w:rPr>
  </w:style>
  <w:style w:type="character" w:customStyle="1" w:styleId="PageNumber3">
    <w:name w:val="Page Number_3"/>
    <w:rsid w:val="00792F17"/>
    <w:rPr>
      <w:rFonts w:cs="Times New Roman"/>
    </w:rPr>
  </w:style>
  <w:style w:type="paragraph" w:customStyle="1" w:styleId="Heading53">
    <w:name w:val="Heading 5_3"/>
    <w:basedOn w:val="Normal3"/>
    <w:next w:val="Normal3"/>
    <w:link w:val="Heading5Char3"/>
    <w:autoRedefine/>
    <w:qFormat/>
    <w:rsid w:val="003A0944"/>
    <w:pPr>
      <w:keepNext/>
      <w:spacing w:before="200"/>
      <w:jc w:val="center"/>
      <w:outlineLvl w:val="4"/>
    </w:pPr>
    <w:rPr>
      <w:rFonts w:ascii="Verdana" w:hAnsi="Verdana"/>
      <w:b/>
      <w:bCs/>
      <w:spacing w:val="-5"/>
    </w:rPr>
  </w:style>
  <w:style w:type="character" w:customStyle="1" w:styleId="Heading5Char3">
    <w:name w:val="Heading 5 Char_3"/>
    <w:link w:val="Heading53"/>
    <w:semiHidden/>
    <w:locked/>
    <w:rsid w:val="003A0944"/>
    <w:rPr>
      <w:rFonts w:ascii="Verdana" w:hAnsi="Verdana" w:cs="Times New Roman"/>
      <w:b/>
      <w:bCs/>
      <w:spacing w:val="-5"/>
      <w:sz w:val="24"/>
      <w:szCs w:val="24"/>
      <w:lang w:val="en-US" w:eastAsia="en-US" w:bidi="ar-SA"/>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DESE-231-59510</_dlc_DocId>
    <_dlc_DocIdUrl xmlns="733efe1c-5bbe-4968-87dc-d400e65c879f">
      <Url>https://sharepoint.doemass.org/ese/webteam/cps/_layouts/DocIdRedir.aspx?ID=DESE-231-59510</Url>
      <Description>DESE-231-59510</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5BBAFD-BFE4-40AB-83E9-45FA72471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6962AC-6C46-4340-ACA4-C419FB61464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D11DD95-105D-4394-BCEA-55CF21EF57A9}">
  <ds:schemaRefs>
    <ds:schemaRef ds:uri="http://schemas.microsoft.com/sharepoint/v3/contenttype/forms"/>
  </ds:schemaRefs>
</ds:datastoreItem>
</file>

<file path=customXml/itemProps4.xml><?xml version="1.0" encoding="utf-8"?>
<ds:datastoreItem xmlns:ds="http://schemas.openxmlformats.org/officeDocument/2006/customXml" ds:itemID="{BE004C94-58BB-4B72-A616-F3E0B8DF967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2016</Words>
  <Characters>11801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Cotting School, Inc. - CAP 2017</vt:lpstr>
    </vt:vector>
  </TitlesOfParts>
  <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Cotting School, Inc. - CAP 2017</dc:title>
  <dc:subject/>
  <dc:creator>DESE</dc:creator>
  <cp:keywords/>
  <dc:description/>
  <cp:lastModifiedBy>Zou, Dong (EOE)</cp:lastModifiedBy>
  <cp:revision>8</cp:revision>
  <cp:lastPrinted>2012-11-30T18:46:00Z</cp:lastPrinted>
  <dcterms:created xsi:type="dcterms:W3CDTF">2020-04-02T15:16:00Z</dcterms:created>
  <dcterms:modified xsi:type="dcterms:W3CDTF">2023-04-20T19:08:00Z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2020</vt:lpwstr>
  </property>
</Properties>
</file>