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155" w:rsidRDefault="00763D11">
      <w:pPr>
        <w:pStyle w:val="Normal0"/>
        <w:spacing w:line="192" w:lineRule="auto"/>
        <w:outlineLvl w:val="0"/>
        <w:rPr>
          <w:rFonts w:ascii="Arial" w:hAnsi="Arial" w:cs="Arial"/>
          <w:b/>
          <w:bCs/>
          <w:i/>
          <w:iCs/>
          <w:sz w:val="40"/>
          <w:szCs w:val="40"/>
        </w:rPr>
      </w:pPr>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D34155">
        <w:rPr>
          <w:rFonts w:ascii="Arial" w:hAnsi="Arial" w:cs="Arial"/>
          <w:b/>
          <w:bCs/>
          <w:i/>
          <w:iCs/>
          <w:sz w:val="40"/>
          <w:szCs w:val="40"/>
        </w:rPr>
        <w:t xml:space="preserve">Massachusetts Department of </w:t>
      </w:r>
    </w:p>
    <w:p w:rsidR="00D34155" w:rsidRDefault="00D34155">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D34155" w:rsidRDefault="00763D11">
      <w:pPr>
        <w:pStyle w:val="Normal0"/>
        <w:rPr>
          <w:rFonts w:ascii="Arial" w:hAnsi="Arial" w:cs="Arial"/>
          <w:i/>
          <w:iCs/>
        </w:rPr>
      </w:pPr>
      <w:r>
        <w:rPr>
          <w:noProof/>
        </w:rPr>
        <mc:AlternateContent>
          <mc:Choice Requires="wps">
            <w:drawing>
              <wp:anchor distT="0" distB="0" distL="114300" distR="114300" simplePos="0" relativeHeight="251656192" behindDoc="0" locked="0" layoutInCell="0" allowOverlap="1">
                <wp:simplePos x="0" y="0"/>
                <wp:positionH relativeFrom="column">
                  <wp:posOffset>851361</wp:posOffset>
                </wp:positionH>
                <wp:positionV relativeFrom="paragraph">
                  <wp:posOffset>64770</wp:posOffset>
                </wp:positionV>
                <wp:extent cx="5066030" cy="0"/>
                <wp:effectExtent l="0" t="0" r="0" b="0"/>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3EE3"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1pt" to="46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" o:allowincell="f" strokeweight="1pt"/>
            </w:pict>
          </mc:Fallback>
        </mc:AlternateContent>
      </w:r>
    </w:p>
    <w:p w:rsidR="00D34155" w:rsidRDefault="00D34155">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D34155" w:rsidRDefault="00D34155">
      <w:pPr>
        <w:pStyle w:val="Normal0"/>
        <w:ind w:left="720"/>
        <w:jc w:val="right"/>
        <w:rPr>
          <w:rFonts w:ascii="Arial" w:hAnsi="Arial" w:cs="Arial"/>
          <w:i/>
          <w:iCs/>
          <w:sz w:val="18"/>
          <w:szCs w:val="18"/>
        </w:rPr>
      </w:pPr>
      <w:r>
        <w:rPr>
          <w:rFonts w:ascii="Arial" w:hAnsi="Arial" w:cs="Arial"/>
          <w:i/>
          <w:iCs/>
          <w:sz w:val="18"/>
          <w:szCs w:val="18"/>
        </w:rPr>
        <w:t>TTY: N.E.T. Relay 1-800-439-2370</w:t>
      </w:r>
    </w:p>
    <w:p w:rsidR="00D34155" w:rsidRDefault="00D34155">
      <w:pPr>
        <w:pStyle w:val="Normal0"/>
        <w:ind w:left="720"/>
        <w:rPr>
          <w:rFonts w:ascii="Arial" w:hAnsi="Arial" w:cs="Arial"/>
          <w:i/>
          <w:iCs/>
          <w:sz w:val="18"/>
          <w:szCs w:val="18"/>
        </w:rPr>
      </w:pPr>
    </w:p>
    <w:p w:rsidR="00D34155" w:rsidRDefault="00D34155">
      <w:pPr>
        <w:pStyle w:val="Normal0"/>
        <w:rPr>
          <w:rFonts w:ascii="Arial" w:hAnsi="Arial" w:cs="Arial"/>
          <w:i/>
          <w:iCs/>
          <w:sz w:val="18"/>
          <w:szCs w:val="18"/>
        </w:rPr>
      </w:pPr>
    </w:p>
    <w:p w:rsidR="0063061C" w:rsidRDefault="0063061C" w:rsidP="00D34155">
      <w:pPr>
        <w:pStyle w:val="Normal0"/>
        <w:rPr>
          <w:rFonts w:ascii="Times New Roman" w:hAnsi="Times New Roman" w:cs="Times New Roman"/>
        </w:rPr>
      </w:pPr>
      <w:bookmarkStart w:id="0" w:name="reportDateMcr"/>
      <w:bookmarkEnd w:id="0"/>
    </w:p>
    <w:p w:rsidR="00786174" w:rsidRDefault="00786174" w:rsidP="00D34155">
      <w:pPr>
        <w:pStyle w:val="Normal0"/>
        <w:rPr>
          <w:rFonts w:ascii="Times New Roman" w:hAnsi="Times New Roman" w:cs="Times New Roman"/>
        </w:rPr>
      </w:pPr>
    </w:p>
    <w:p w:rsidR="00D34155" w:rsidRPr="009E1D8A" w:rsidRDefault="002E4AC9" w:rsidP="00D34155">
      <w:pPr>
        <w:pStyle w:val="Normal0"/>
        <w:rPr>
          <w:rFonts w:ascii="Times New Roman" w:hAnsi="Times New Roman" w:cs="Times New Roman"/>
        </w:rPr>
      </w:pPr>
      <w:r>
        <w:rPr>
          <w:rFonts w:ascii="Times New Roman" w:hAnsi="Times New Roman" w:cs="Times New Roman"/>
        </w:rPr>
        <w:t>June 3, 2019</w:t>
      </w:r>
    </w:p>
    <w:p w:rsidR="00D34155" w:rsidRPr="009E1D8A" w:rsidRDefault="00D34155" w:rsidP="00D34155">
      <w:pPr>
        <w:pStyle w:val="Normal0"/>
        <w:rPr>
          <w:rFonts w:ascii="Times New Roman" w:hAnsi="Times New Roman" w:cs="Times New Roman"/>
        </w:rPr>
      </w:pPr>
    </w:p>
    <w:p w:rsidR="00D34155" w:rsidRPr="009E1D8A" w:rsidRDefault="002E4AC9" w:rsidP="00D34155">
      <w:pPr>
        <w:pStyle w:val="Normal0"/>
        <w:rPr>
          <w:rFonts w:ascii="Times New Roman" w:hAnsi="Times New Roman" w:cs="Times New Roman"/>
        </w:rPr>
      </w:pPr>
      <w:bookmarkStart w:id="1" w:name="ExecutiveDirectorName"/>
      <w:r>
        <w:rPr>
          <w:rFonts w:ascii="Times New Roman" w:hAnsi="Times New Roman" w:cs="Times New Roman"/>
        </w:rPr>
        <w:t xml:space="preserve">Dr. </w:t>
      </w:r>
      <w:r w:rsidR="00D34155" w:rsidRPr="009E1D8A">
        <w:rPr>
          <w:rFonts w:ascii="Times New Roman" w:hAnsi="Times New Roman" w:cs="Times New Roman"/>
        </w:rPr>
        <w:t>Michael Ames</w:t>
      </w:r>
      <w:bookmarkEnd w:id="1"/>
    </w:p>
    <w:p w:rsidR="00D34155" w:rsidRPr="009E1D8A" w:rsidRDefault="00D34155" w:rsidP="00D34155">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rsidR="00D34155" w:rsidRPr="009E1D8A" w:rsidRDefault="00D34155" w:rsidP="00D34155">
      <w:pPr>
        <w:pStyle w:val="Normal0"/>
        <w:rPr>
          <w:rFonts w:ascii="Times New Roman" w:hAnsi="Times New Roman" w:cs="Times New Roman"/>
        </w:rPr>
      </w:pPr>
      <w:bookmarkStart w:id="3" w:name="AgencyName"/>
      <w:r w:rsidRPr="009E1D8A">
        <w:rPr>
          <w:rFonts w:ascii="Times New Roman" w:hAnsi="Times New Roman" w:cs="Times New Roman"/>
        </w:rPr>
        <w:t>Doctor Franklin Perkins School, Inc.</w:t>
      </w:r>
      <w:bookmarkEnd w:id="3"/>
    </w:p>
    <w:p w:rsidR="00D34155" w:rsidRPr="009E1D8A" w:rsidRDefault="00D34155" w:rsidP="00D34155">
      <w:pPr>
        <w:pStyle w:val="Normal0"/>
        <w:rPr>
          <w:rFonts w:ascii="Times New Roman" w:hAnsi="Times New Roman" w:cs="Times New Roman"/>
        </w:rPr>
      </w:pPr>
      <w:bookmarkStart w:id="4" w:name="AgencyAddress1"/>
      <w:r w:rsidRPr="009E1D8A">
        <w:rPr>
          <w:rFonts w:ascii="Times New Roman" w:hAnsi="Times New Roman" w:cs="Times New Roman"/>
        </w:rPr>
        <w:t>971 Main Street</w:t>
      </w:r>
      <w:bookmarkEnd w:id="4"/>
      <w:r w:rsidRPr="009E1D8A">
        <w:rPr>
          <w:rFonts w:ascii="Times New Roman" w:hAnsi="Times New Roman" w:cs="Times New Roman"/>
        </w:rPr>
        <w:t xml:space="preserve"> </w:t>
      </w:r>
      <w:bookmarkStart w:id="5" w:name="AgencyAddress2"/>
      <w:bookmarkEnd w:id="5"/>
    </w:p>
    <w:p w:rsidR="00D34155" w:rsidRDefault="00D34155" w:rsidP="00D34155">
      <w:pPr>
        <w:pStyle w:val="Normal0"/>
        <w:rPr>
          <w:rFonts w:ascii="Times New Roman" w:hAnsi="Times New Roman" w:cs="Times New Roman"/>
        </w:rPr>
      </w:pPr>
      <w:bookmarkStart w:id="6" w:name="AgencyCSZ"/>
      <w:r w:rsidRPr="009E1D8A">
        <w:rPr>
          <w:rFonts w:ascii="Times New Roman" w:hAnsi="Times New Roman" w:cs="Times New Roman"/>
        </w:rPr>
        <w:t>Lancaster, MA 01523</w:t>
      </w:r>
      <w:bookmarkEnd w:id="6"/>
      <w:r w:rsidRPr="009E1D8A">
        <w:rPr>
          <w:rFonts w:ascii="Times New Roman" w:hAnsi="Times New Roman" w:cs="Times New Roman"/>
        </w:rPr>
        <w:t xml:space="preserve"> </w:t>
      </w:r>
    </w:p>
    <w:p w:rsidR="00D34155" w:rsidRDefault="00D34155" w:rsidP="00D34155">
      <w:pPr>
        <w:pStyle w:val="Normal0"/>
        <w:rPr>
          <w:rFonts w:ascii="Times New Roman" w:hAnsi="Times New Roman" w:cs="Times New Roman"/>
        </w:rPr>
      </w:pPr>
    </w:p>
    <w:p w:rsidR="00D34155" w:rsidRDefault="00D34155" w:rsidP="00D34155">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D34155" w:rsidRPr="008245EE" w:rsidTr="00D34155">
        <w:tc>
          <w:tcPr>
            <w:tcW w:w="8838" w:type="dxa"/>
            <w:shd w:val="clear" w:color="auto" w:fill="auto"/>
          </w:tcPr>
          <w:p w:rsidR="00D34155" w:rsidRPr="008245EE" w:rsidRDefault="00D34155" w:rsidP="00D34155">
            <w:pPr>
              <w:pStyle w:val="Normal0"/>
              <w:rPr>
                <w:rFonts w:ascii="Times New Roman" w:hAnsi="Times New Roman" w:cs="Times New Roman"/>
              </w:rPr>
            </w:pPr>
            <w:bookmarkStart w:id="7" w:name="programNames"/>
            <w:r w:rsidRPr="008245EE">
              <w:rPr>
                <w:rFonts w:ascii="Times New Roman" w:hAnsi="Times New Roman" w:cs="Times New Roman"/>
              </w:rPr>
              <w:t>A - Doctor Franklin Perkins Day Program</w:t>
            </w:r>
          </w:p>
          <w:p w:rsidR="00D34155" w:rsidRPr="008245EE" w:rsidRDefault="00D34155" w:rsidP="00D34155">
            <w:pPr>
              <w:pStyle w:val="Normal0"/>
              <w:rPr>
                <w:rFonts w:ascii="Times New Roman" w:hAnsi="Times New Roman" w:cs="Times New Roman"/>
              </w:rPr>
            </w:pPr>
            <w:r w:rsidRPr="008245EE">
              <w:rPr>
                <w:rFonts w:ascii="Times New Roman" w:hAnsi="Times New Roman" w:cs="Times New Roman"/>
              </w:rPr>
              <w:t>B - Doctor Franklin Perkins Residential Program</w:t>
            </w:r>
            <w:bookmarkEnd w:id="7"/>
            <w:r w:rsidRPr="008245EE">
              <w:rPr>
                <w:rFonts w:ascii="Times New Roman" w:hAnsi="Times New Roman" w:cs="Times New Roman"/>
              </w:rPr>
              <w:tab/>
            </w:r>
          </w:p>
        </w:tc>
      </w:tr>
    </w:tbl>
    <w:p w:rsidR="00D34155" w:rsidRPr="006E7B5E" w:rsidRDefault="00D34155" w:rsidP="00D34155">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Dr.</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Ames</w:t>
      </w:r>
      <w:bookmarkEnd w:id="9"/>
      <w:r w:rsidRPr="006E7B5E">
        <w:rPr>
          <w:rFonts w:ascii="Times New Roman" w:hAnsi="Times New Roman" w:cs="Times New Roman"/>
        </w:rPr>
        <w:t xml:space="preserve">: </w:t>
      </w:r>
    </w:p>
    <w:p w:rsidR="00D34155" w:rsidRDefault="00D34155" w:rsidP="00D34155">
      <w:pPr>
        <w:pStyle w:val="Normal0"/>
        <w:rPr>
          <w:rFonts w:ascii="Times New Roman" w:hAnsi="Times New Roman" w:cs="Times New Roman"/>
        </w:rPr>
      </w:pPr>
    </w:p>
    <w:p w:rsidR="00D34155" w:rsidRPr="009359BE" w:rsidRDefault="00D34155" w:rsidP="00D34155">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sidR="002E4AC9">
        <w:rPr>
          <w:rFonts w:ascii="Times New Roman" w:hAnsi="Times New Roman" w:cs="Times New Roman"/>
        </w:rPr>
        <w:t xml:space="preserve">approved special education </w:t>
      </w:r>
      <w:r w:rsidRPr="009359BE">
        <w:rPr>
          <w:rFonts w:ascii="Times New Roman" w:hAnsi="Times New Roman" w:cs="Times New Roman"/>
        </w:rPr>
        <w:t xml:space="preserve">school programs in </w:t>
      </w:r>
      <w:bookmarkStart w:id="10" w:name="McrReviewMonth"/>
      <w:r w:rsidRPr="009359BE">
        <w:rPr>
          <w:rFonts w:ascii="Times New Roman" w:hAnsi="Times New Roman" w:cs="Times New Roman"/>
        </w:rPr>
        <w:t>May</w:t>
      </w:r>
      <w:bookmarkEnd w:id="10"/>
      <w:r w:rsidRPr="009359BE">
        <w:rPr>
          <w:rFonts w:ascii="Times New Roman" w:hAnsi="Times New Roman" w:cs="Times New Roman"/>
        </w:rPr>
        <w:t xml:space="preserve"> </w:t>
      </w:r>
      <w:bookmarkStart w:id="11" w:name="McrReviewYear"/>
      <w:r w:rsidRPr="009359BE">
        <w:rPr>
          <w:rFonts w:ascii="Times New Roman" w:hAnsi="Times New Roman" w:cs="Times New Roman"/>
        </w:rPr>
        <w:t>2019</w:t>
      </w:r>
      <w:bookmarkEnd w:id="11"/>
      <w:r w:rsidRPr="009359BE">
        <w:rPr>
          <w:rFonts w:ascii="Times New Roman" w:hAnsi="Times New Roman" w:cs="Times New Roman"/>
        </w:rPr>
        <w:t>.</w:t>
      </w:r>
    </w:p>
    <w:p w:rsidR="00D34155" w:rsidRPr="009359BE" w:rsidRDefault="00D34155" w:rsidP="00D34155">
      <w:pPr>
        <w:pStyle w:val="Normal0"/>
        <w:rPr>
          <w:rFonts w:ascii="Times New Roman" w:hAnsi="Times New Roman" w:cs="Times New Roman"/>
        </w:rPr>
      </w:pPr>
    </w:p>
    <w:p w:rsidR="00D34155" w:rsidRPr="009359BE" w:rsidRDefault="00D34155" w:rsidP="00D34155">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rsidR="00D34155" w:rsidRPr="009359BE" w:rsidRDefault="00D34155" w:rsidP="00D34155">
      <w:pPr>
        <w:pStyle w:val="Normal0"/>
        <w:rPr>
          <w:rFonts w:ascii="Times New Roman" w:hAnsi="Times New Roman" w:cs="Times New Roman"/>
        </w:rPr>
      </w:pPr>
      <w:r w:rsidRPr="009359BE">
        <w:rPr>
          <w:rFonts w:ascii="Times New Roman" w:hAnsi="Times New Roman" w:cs="Times New Roman"/>
        </w:rPr>
        <w:br/>
        <w:t>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w:t>
      </w:r>
      <w:r w:rsidR="002E4AC9">
        <w:rPr>
          <w:rFonts w:ascii="Times New Roman" w:hAnsi="Times New Roman" w:cs="Times New Roman"/>
        </w:rPr>
        <w:t xml:space="preserve">itional Documents before </w:t>
      </w:r>
      <w:r w:rsidR="00D403B2">
        <w:rPr>
          <w:rFonts w:ascii="Times New Roman" w:hAnsi="Times New Roman" w:cs="Times New Roman"/>
          <w:b/>
        </w:rPr>
        <w:t>June 11, 2019</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rsidR="00D34155" w:rsidRPr="002249DB" w:rsidRDefault="00D34155" w:rsidP="00D34155">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approval certificates enclosed with this correspondence shall remain in effect until</w:t>
      </w:r>
      <w:bookmarkStart w:id="12" w:name="_GoBack"/>
      <w:r w:rsidRPr="002249DB">
        <w:rPr>
          <w:rFonts w:ascii="Times New Roman" w:hAnsi="Times New Roman" w:cs="Times New Roman"/>
          <w:b w:val="0"/>
          <w:sz w:val="24"/>
          <w:szCs w:val="24"/>
        </w:rPr>
        <w:t xml:space="preserve"> </w:t>
      </w:r>
      <w:r w:rsidR="002E4AC9">
        <w:rPr>
          <w:rFonts w:ascii="Times New Roman" w:hAnsi="Times New Roman" w:cs="Times New Roman"/>
          <w:b w:val="0"/>
          <w:sz w:val="24"/>
          <w:szCs w:val="24"/>
        </w:rPr>
        <w:t xml:space="preserve">      </w:t>
      </w:r>
      <w:bookmarkEnd w:id="12"/>
      <w:r w:rsidRPr="002E4AC9">
        <w:rPr>
          <w:rFonts w:ascii="Times New Roman" w:hAnsi="Times New Roman" w:cs="Times New Roman"/>
          <w:sz w:val="24"/>
          <w:szCs w:val="24"/>
        </w:rPr>
        <w:t>August 31, 2022</w:t>
      </w:r>
      <w:r w:rsidRPr="002249DB">
        <w:rPr>
          <w:rFonts w:ascii="Times New Roman" w:hAnsi="Times New Roman" w:cs="Times New Roman"/>
          <w:b w:val="0"/>
          <w:sz w:val="24"/>
          <w:szCs w:val="24"/>
        </w:rPr>
        <w:t>,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rsidR="00D34155" w:rsidRPr="002249DB" w:rsidRDefault="00D34155" w:rsidP="00D34155">
      <w:pPr>
        <w:pStyle w:val="BodyText30"/>
        <w:jc w:val="left"/>
        <w:rPr>
          <w:rFonts w:ascii="Times New Roman" w:hAnsi="Times New Roman" w:cs="Times New Roman"/>
          <w:b w:val="0"/>
          <w:sz w:val="24"/>
          <w:szCs w:val="24"/>
        </w:rPr>
      </w:pPr>
    </w:p>
    <w:p w:rsidR="00D34155" w:rsidRPr="002249DB" w:rsidRDefault="00D34155" w:rsidP="00D34155">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rsidR="00D34155" w:rsidRPr="002249DB" w:rsidRDefault="00D34155" w:rsidP="00D34155">
      <w:pPr>
        <w:pStyle w:val="Normal0"/>
        <w:rPr>
          <w:rFonts w:ascii="Times New Roman" w:hAnsi="Times New Roman" w:cs="Times New Roman"/>
        </w:rPr>
      </w:pPr>
    </w:p>
    <w:p w:rsidR="00D34155" w:rsidRPr="009359BE" w:rsidRDefault="00D34155" w:rsidP="00D34155">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3" w:name="NextProgramRvwYr"/>
      <w:r w:rsidRPr="002249DB">
        <w:rPr>
          <w:rFonts w:ascii="Times New Roman" w:hAnsi="Times New Roman" w:cs="Times New Roman"/>
        </w:rPr>
        <w:t>2021-2022</w:t>
      </w:r>
      <w:bookmarkEnd w:id="13"/>
      <w:r w:rsidRPr="002249DB">
        <w:rPr>
          <w:rFonts w:ascii="Times New Roman" w:hAnsi="Times New Roman" w:cs="Times New Roman"/>
        </w:rPr>
        <w:t xml:space="preserve"> school year, unless the Department determines that there is some reason to schedule this visit earlier.</w:t>
      </w: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rPr>
          <w:rFonts w:ascii="Times New Roman" w:hAnsi="Times New Roman" w:cs="Times New Roman"/>
        </w:rPr>
      </w:pPr>
      <w:r w:rsidRPr="00ED5865">
        <w:rPr>
          <w:rFonts w:ascii="Times New Roman" w:hAnsi="Times New Roman" w:cs="Times New Roman"/>
        </w:rPr>
        <w:t xml:space="preserve">Sincerely, </w:t>
      </w: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rPr>
          <w:rFonts w:ascii="Times New Roman" w:hAnsi="Times New Roman" w:cs="Times New Roman"/>
        </w:rPr>
      </w:pPr>
      <w:bookmarkStart w:id="14" w:name="ChairpersonName"/>
      <w:proofErr w:type="spellStart"/>
      <w:r w:rsidRPr="00ED5865">
        <w:rPr>
          <w:rFonts w:ascii="Times New Roman" w:hAnsi="Times New Roman" w:cs="Times New Roman"/>
        </w:rPr>
        <w:t>Jannelle</w:t>
      </w:r>
      <w:proofErr w:type="spellEnd"/>
      <w:r w:rsidRPr="00ED5865">
        <w:rPr>
          <w:rFonts w:ascii="Times New Roman" w:hAnsi="Times New Roman" w:cs="Times New Roman"/>
        </w:rPr>
        <w:t xml:space="preserve"> Roberts</w:t>
      </w:r>
      <w:bookmarkEnd w:id="14"/>
      <w:r w:rsidRPr="00ED5865">
        <w:rPr>
          <w:rFonts w:ascii="Times New Roman" w:hAnsi="Times New Roman" w:cs="Times New Roman"/>
        </w:rPr>
        <w:t>, Mid-cycle Review Chairperson</w:t>
      </w:r>
    </w:p>
    <w:p w:rsidR="00D34155" w:rsidRPr="00ED5865" w:rsidRDefault="00D34155" w:rsidP="00D34155">
      <w:pPr>
        <w:pStyle w:val="Normal0"/>
        <w:rPr>
          <w:rFonts w:ascii="Times New Roman" w:hAnsi="Times New Roman" w:cs="Times New Roman"/>
        </w:rPr>
      </w:pPr>
      <w:r w:rsidRPr="00ED5865">
        <w:rPr>
          <w:rFonts w:ascii="Times New Roman" w:hAnsi="Times New Roman" w:cs="Times New Roman"/>
        </w:rPr>
        <w:t>Office of Approved Special Education Schools</w:t>
      </w: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rPr>
          <w:rFonts w:ascii="Times New Roman" w:hAnsi="Times New Roman" w:cs="Times New Roman"/>
        </w:rPr>
      </w:pPr>
      <w:r w:rsidRPr="00ED5865">
        <w:rPr>
          <w:rFonts w:ascii="Times New Roman" w:hAnsi="Times New Roman" w:cs="Times New Roman"/>
        </w:rPr>
        <w:t xml:space="preserve">Nina M. Marchese, M.Ed., Director </w:t>
      </w:r>
    </w:p>
    <w:p w:rsidR="00D34155" w:rsidRPr="00ED5865" w:rsidRDefault="00D34155" w:rsidP="00D34155">
      <w:pPr>
        <w:pStyle w:val="Normal0"/>
        <w:rPr>
          <w:rFonts w:ascii="Times New Roman" w:hAnsi="Times New Roman" w:cs="Times New Roman"/>
        </w:rPr>
      </w:pPr>
      <w:r w:rsidRPr="00ED5865">
        <w:rPr>
          <w:rFonts w:ascii="Times New Roman" w:hAnsi="Times New Roman" w:cs="Times New Roman"/>
        </w:rPr>
        <w:t>Office of Approved Special Education Schools</w:t>
      </w: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D403B2">
        <w:rPr>
          <w:rFonts w:ascii="Times New Roman" w:hAnsi="Times New Roman" w:cs="Times New Roman"/>
        </w:rPr>
        <w:t>Donald A Lowe</w:t>
      </w:r>
      <w:r w:rsidRPr="00ED5865">
        <w:rPr>
          <w:rFonts w:ascii="Times New Roman" w:hAnsi="Times New Roman" w:cs="Times New Roman"/>
        </w:rPr>
        <w:t>, President of the Board of Directors</w:t>
      </w:r>
      <w:bookmarkEnd w:id="15"/>
    </w:p>
    <w:p w:rsidR="00D34155" w:rsidRPr="00ED5865" w:rsidRDefault="00D34155" w:rsidP="00D3415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rsidR="00D34155" w:rsidRPr="00ED5865" w:rsidRDefault="00D34155" w:rsidP="00D3415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rsidR="00D34155" w:rsidRPr="00ED5865" w:rsidRDefault="00D34155" w:rsidP="00D34155">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D403B2">
        <w:rPr>
          <w:rFonts w:ascii="Times New Roman" w:hAnsi="Times New Roman" w:cs="Times New Roman"/>
        </w:rPr>
        <w:t>Michelle Griffin</w:t>
      </w:r>
      <w:r w:rsidRPr="00ED5865">
        <w:rPr>
          <w:rFonts w:ascii="Times New Roman" w:hAnsi="Times New Roman" w:cs="Times New Roman"/>
        </w:rPr>
        <w:t>, Supervisor, Office of Approved Special Education Schools</w:t>
      </w:r>
    </w:p>
    <w:p w:rsidR="00D34155" w:rsidRPr="00ED5865" w:rsidRDefault="00D34155" w:rsidP="00D34155">
      <w:pPr>
        <w:pStyle w:val="Normal0"/>
        <w:rPr>
          <w:rFonts w:ascii="Times New Roman" w:hAnsi="Times New Roman" w:cs="Times New Roman"/>
        </w:rPr>
      </w:pPr>
    </w:p>
    <w:p w:rsidR="00D34155" w:rsidRPr="00ED5865" w:rsidRDefault="00D34155" w:rsidP="00D34155">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rsidR="00D34155" w:rsidRDefault="00D34155" w:rsidP="00D34155">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2023</w:t>
      </w:r>
    </w:p>
    <w:p w:rsidR="00D34155" w:rsidRPr="00AD09A0" w:rsidRDefault="00D34155" w:rsidP="00D34155">
      <w:pPr>
        <w:pStyle w:val="Normal0"/>
        <w:tabs>
          <w:tab w:val="left" w:pos="-1440"/>
        </w:tabs>
        <w:ind w:left="720"/>
        <w:rPr>
          <w:rFonts w:ascii="Times New Roman" w:hAnsi="Times New Roman" w:cs="Times New Roman"/>
        </w:rPr>
      </w:pPr>
      <w:r w:rsidRPr="00AD09A0">
        <w:rPr>
          <w:rFonts w:ascii="Times New Roman" w:hAnsi="Times New Roman" w:cs="Times New Roman"/>
        </w:rPr>
        <w:tab/>
        <w:t>Doctor Franklin Perkins Day Program</w:t>
      </w:r>
    </w:p>
    <w:p w:rsidR="00D34155" w:rsidRPr="00AD09A0" w:rsidRDefault="00D34155" w:rsidP="00D34155">
      <w:pPr>
        <w:pStyle w:val="Normal0"/>
        <w:tabs>
          <w:tab w:val="left" w:pos="-1440"/>
        </w:tabs>
        <w:ind w:left="720"/>
        <w:rPr>
          <w:rFonts w:ascii="Times New Roman" w:hAnsi="Times New Roman" w:cs="Times New Roman"/>
        </w:rPr>
      </w:pPr>
      <w:r w:rsidRPr="00AD09A0">
        <w:rPr>
          <w:rFonts w:ascii="Times New Roman" w:hAnsi="Times New Roman" w:cs="Times New Roman"/>
        </w:rPr>
        <w:tab/>
        <w:t>Doctor Franklin Perkins Residential Program</w:t>
      </w:r>
    </w:p>
    <w:bookmarkEnd w:id="16"/>
    <w:p w:rsidR="00D34155" w:rsidRPr="00AD09A0" w:rsidRDefault="00D34155" w:rsidP="00D34155">
      <w:pPr>
        <w:pStyle w:val="Normal0"/>
        <w:tabs>
          <w:tab w:val="left" w:pos="-1440"/>
        </w:tabs>
        <w:ind w:left="720"/>
        <w:rPr>
          <w:rFonts w:ascii="Times New Roman" w:hAnsi="Times New Roman" w:cs="Times New Roman"/>
        </w:rPr>
      </w:pPr>
    </w:p>
    <w:p w:rsidR="00D34155" w:rsidRDefault="00D34155" w:rsidP="00D34155">
      <w:pPr>
        <w:pStyle w:val="Normal0"/>
        <w:tabs>
          <w:tab w:val="left" w:pos="-1440"/>
        </w:tabs>
        <w:ind w:left="720"/>
        <w:rPr>
          <w:rFonts w:ascii="Times New Roman" w:hAnsi="Times New Roman" w:cs="Times New Roman"/>
        </w:rPr>
      </w:pPr>
    </w:p>
    <w:p w:rsidR="00D34155" w:rsidRDefault="00D34155" w:rsidP="00D34155">
      <w:pPr>
        <w:pStyle w:val="Normal0"/>
        <w:tabs>
          <w:tab w:val="left" w:pos="-1440"/>
        </w:tabs>
        <w:ind w:left="720"/>
        <w:rPr>
          <w:rFonts w:ascii="Times New Roman" w:hAnsi="Times New Roman" w:cs="Times New Roman"/>
        </w:rPr>
      </w:pPr>
    </w:p>
    <w:p w:rsidR="00D34155" w:rsidRDefault="00D34155" w:rsidP="00D34155">
      <w:pPr>
        <w:pStyle w:val="Normal0"/>
        <w:tabs>
          <w:tab w:val="left" w:pos="-1440"/>
        </w:tabs>
        <w:ind w:left="720"/>
        <w:rPr>
          <w:rFonts w:ascii="Times New Roman" w:hAnsi="Times New Roman" w:cs="Times New Roman"/>
        </w:rPr>
      </w:pPr>
    </w:p>
    <w:p w:rsidR="00D34155" w:rsidRPr="006133D9" w:rsidRDefault="00D34155" w:rsidP="00D34155">
      <w:pPr>
        <w:pStyle w:val="Normal0"/>
        <w:tabs>
          <w:tab w:val="left" w:pos="-1440"/>
        </w:tabs>
        <w:ind w:left="720"/>
        <w:rPr>
          <w:rFonts w:ascii="Times New Roman" w:hAnsi="Times New Roman" w:cs="Times New Roman"/>
        </w:rPr>
        <w:sectPr w:rsidR="00D34155" w:rsidRPr="006133D9" w:rsidSect="00D34155">
          <w:footerReference w:type="default" r:id="rId12"/>
          <w:endnotePr>
            <w:numFmt w:val="decimal"/>
          </w:endnotePr>
          <w:pgSz w:w="12240" w:h="15840" w:code="1"/>
          <w:pgMar w:top="1440" w:right="1440" w:bottom="1440" w:left="1440" w:header="1440" w:footer="1440" w:gutter="0"/>
          <w:pgNumType w:start="1"/>
          <w:cols w:space="720"/>
          <w:noEndnote/>
          <w:titlePg/>
        </w:sectPr>
      </w:pPr>
      <w:r>
        <w:rPr>
          <w:rFonts w:ascii="Times New Roman" w:hAnsi="Times New Roman" w:cs="Times New Roman"/>
        </w:rPr>
        <w:t xml:space="preserve"> </w:t>
      </w:r>
    </w:p>
    <w:tbl>
      <w:tblPr>
        <w:tblW w:w="8490" w:type="dxa"/>
        <w:tblInd w:w="-17" w:type="dxa"/>
        <w:tblLayout w:type="fixed"/>
        <w:tblLook w:val="0000" w:firstRow="0" w:lastRow="0" w:firstColumn="0" w:lastColumn="0" w:noHBand="0" w:noVBand="0"/>
      </w:tblPr>
      <w:tblGrid>
        <w:gridCol w:w="8490"/>
      </w:tblGrid>
      <w:tr w:rsidR="00786174" w:rsidRPr="00BD1E50" w:rsidTr="00786174">
        <w:trPr>
          <w:trHeight w:val="10800"/>
        </w:trPr>
        <w:tc>
          <w:tcPr>
            <w:tcW w:w="8490" w:type="dxa"/>
            <w:tcBorders>
              <w:left w:val="single" w:sz="4" w:space="0" w:color="auto"/>
            </w:tcBorders>
          </w:tcPr>
          <w:p w:rsidR="00786174" w:rsidRDefault="00786174" w:rsidP="00D34155">
            <w:pPr>
              <w:rPr>
                <w:sz w:val="22"/>
              </w:rPr>
            </w:pPr>
          </w:p>
          <w:p w:rsidR="00786174" w:rsidRDefault="00786174" w:rsidP="00D34155">
            <w:pPr>
              <w:rPr>
                <w:sz w:val="22"/>
              </w:rPr>
            </w:pPr>
          </w:p>
          <w:p w:rsidR="00786174" w:rsidRDefault="00786174" w:rsidP="00C025D3">
            <w:pPr>
              <w:rPr>
                <w:sz w:val="22"/>
              </w:rPr>
            </w:pPr>
            <w:r>
              <w:rPr>
                <w:noProof/>
                <w:sz w:val="22"/>
              </w:rPr>
              <w:drawing>
                <wp:inline distT="0" distB="0" distL="0" distR="0" wp14:anchorId="06152053">
                  <wp:extent cx="2898775" cy="1417955"/>
                  <wp:effectExtent l="0" t="0" r="0" b="0"/>
                  <wp:docPr id="6" name="Picture 6"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rsidR="00786174" w:rsidRDefault="00786174" w:rsidP="00D34155">
            <w:pPr>
              <w:rPr>
                <w:sz w:val="22"/>
              </w:rPr>
            </w:pPr>
          </w:p>
          <w:p w:rsidR="00786174" w:rsidRDefault="00786174" w:rsidP="00D34155">
            <w:pPr>
              <w:rPr>
                <w:sz w:val="22"/>
              </w:rPr>
            </w:pPr>
          </w:p>
          <w:p w:rsidR="00786174" w:rsidRDefault="00786174" w:rsidP="00D34155">
            <w:pPr>
              <w:spacing w:before="120"/>
              <w:jc w:val="center"/>
              <w:rPr>
                <w:b/>
              </w:rPr>
            </w:pPr>
            <w:r>
              <w:rPr>
                <w:b/>
              </w:rPr>
              <w:t>MID-CYCLE REVIEW REPORT</w:t>
            </w:r>
          </w:p>
          <w:p w:rsidR="00786174" w:rsidRDefault="00786174" w:rsidP="00D34155">
            <w:pPr>
              <w:spacing w:before="120"/>
              <w:jc w:val="center"/>
              <w:rPr>
                <w:b/>
              </w:rPr>
            </w:pPr>
            <w:r>
              <w:rPr>
                <w:b/>
              </w:rPr>
              <w:t xml:space="preserve"> </w:t>
            </w:r>
            <w:bookmarkStart w:id="17" w:name="ORG_NAME"/>
            <w:r>
              <w:rPr>
                <w:b/>
              </w:rPr>
              <w:t>Doctor Franklin Perkins School, Inc.</w:t>
            </w:r>
            <w:bookmarkEnd w:id="17"/>
          </w:p>
          <w:p w:rsidR="00786174" w:rsidRDefault="00786174" w:rsidP="00D34155">
            <w:pPr>
              <w:spacing w:before="120"/>
              <w:jc w:val="center"/>
              <w:rPr>
                <w:b/>
              </w:rPr>
            </w:pPr>
            <w:r>
              <w:rPr>
                <w:b/>
              </w:rPr>
              <w:t xml:space="preserve">MCR Onsite Dates: </w:t>
            </w:r>
            <w:bookmarkStart w:id="18" w:name="MCR_DATES"/>
            <w:r>
              <w:rPr>
                <w:b/>
              </w:rPr>
              <w:t>05/08/2019 - 05/10/2019</w:t>
            </w:r>
            <w:bookmarkEnd w:id="18"/>
          </w:p>
          <w:p w:rsidR="00786174" w:rsidRPr="004D2F63" w:rsidRDefault="00786174" w:rsidP="00D34155">
            <w:pPr>
              <w:spacing w:before="120"/>
              <w:jc w:val="center"/>
              <w:rPr>
                <w:b/>
              </w:rPr>
            </w:pPr>
          </w:p>
          <w:p w:rsidR="00786174" w:rsidRPr="004D2F63" w:rsidRDefault="00786174" w:rsidP="00D34155">
            <w:pPr>
              <w:spacing w:before="120"/>
              <w:jc w:val="center"/>
              <w:rPr>
                <w:b/>
              </w:rPr>
            </w:pPr>
          </w:p>
          <w:p w:rsidR="00786174" w:rsidRDefault="00786174" w:rsidP="00786174">
            <w:pPr>
              <w:spacing w:before="120"/>
              <w:jc w:val="center"/>
              <w:rPr>
                <w:b/>
              </w:rPr>
            </w:pPr>
            <w:r w:rsidRPr="004D2F63">
              <w:rPr>
                <w:b/>
              </w:rPr>
              <w:t>Programs under review for the agency:</w:t>
            </w:r>
          </w:p>
          <w:p w:rsidR="00786174" w:rsidRPr="004D2F63" w:rsidRDefault="00786174" w:rsidP="00786174">
            <w:pPr>
              <w:spacing w:before="120"/>
              <w:jc w:val="center"/>
              <w:rPr>
                <w:b/>
              </w:rPr>
            </w:pPr>
            <w:bookmarkStart w:id="19" w:name="PROGRAMS_UNDER_REVIEW"/>
            <w:r w:rsidRPr="004D2F63">
              <w:rPr>
                <w:b/>
              </w:rPr>
              <w:t>A - Doctor Franklin Perkins Day Program</w:t>
            </w:r>
          </w:p>
          <w:p w:rsidR="00786174" w:rsidRPr="004D2F63" w:rsidRDefault="00786174" w:rsidP="00786174">
            <w:pPr>
              <w:spacing w:before="120"/>
              <w:jc w:val="center"/>
              <w:rPr>
                <w:b/>
              </w:rPr>
            </w:pPr>
            <w:r w:rsidRPr="004D2F63">
              <w:rPr>
                <w:b/>
              </w:rPr>
              <w:t>B - Doctor Franklin Perkins Residential Program</w:t>
            </w:r>
            <w:bookmarkEnd w:id="19"/>
          </w:p>
          <w:p w:rsidR="00786174" w:rsidRDefault="00786174" w:rsidP="00D34155">
            <w:pPr>
              <w:spacing w:before="120"/>
              <w:rPr>
                <w:rFonts w:ascii="Verdana" w:hAnsi="Verdana"/>
              </w:rPr>
            </w:pPr>
            <w:r>
              <w:rPr>
                <w:rFonts w:ascii="Verdana" w:hAnsi="Verdana"/>
              </w:rPr>
              <w:t xml:space="preserve"> </w:t>
            </w:r>
          </w:p>
          <w:p w:rsidR="00786174" w:rsidRDefault="00786174" w:rsidP="00D34155">
            <w:pPr>
              <w:spacing w:before="120"/>
              <w:rPr>
                <w:rFonts w:ascii="Verdana" w:hAnsi="Verdana"/>
              </w:rPr>
            </w:pPr>
          </w:p>
          <w:p w:rsidR="00786174" w:rsidRDefault="00786174" w:rsidP="00D34155">
            <w:pPr>
              <w:spacing w:before="120"/>
              <w:rPr>
                <w:rFonts w:ascii="Verdana" w:hAnsi="Verdana"/>
              </w:rPr>
            </w:pPr>
          </w:p>
          <w:p w:rsidR="00786174" w:rsidRPr="00BD1E50" w:rsidRDefault="00786174" w:rsidP="00D34155">
            <w:pPr>
              <w:spacing w:before="120"/>
              <w:rPr>
                <w:rFonts w:ascii="Verdana" w:hAnsi="Verdana"/>
              </w:rPr>
            </w:pPr>
            <w:r>
              <w:rPr>
                <w:noProof/>
              </w:rPr>
              <w:drawing>
                <wp:inline distT="0" distB="0" distL="0" distR="0" wp14:anchorId="5F27F695" wp14:editId="1B2BA752">
                  <wp:extent cx="1090930" cy="1371600"/>
                  <wp:effectExtent l="0" t="0" r="0" b="0"/>
                  <wp:docPr id="8" name="Picture 2" title="Massachusetts State Seal"/>
                  <wp:cNvGraphicFramePr/>
                  <a:graphic xmlns:a="http://schemas.openxmlformats.org/drawingml/2006/main">
                    <a:graphicData uri="http://schemas.openxmlformats.org/drawingml/2006/picture">
                      <pic:pic xmlns:pic="http://schemas.openxmlformats.org/drawingml/2006/picture">
                        <pic:nvPicPr>
                          <pic:cNvPr id="7" name="Picture 2" title="Massachusetts State Seal"/>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inline>
              </w:drawing>
            </w:r>
          </w:p>
        </w:tc>
      </w:tr>
      <w:tr w:rsidR="00786174" w:rsidRPr="00BB123E" w:rsidTr="00786174">
        <w:trPr>
          <w:trHeight w:val="989"/>
        </w:trPr>
        <w:tc>
          <w:tcPr>
            <w:tcW w:w="8490" w:type="dxa"/>
            <w:tcBorders>
              <w:left w:val="single" w:sz="4" w:space="0" w:color="auto"/>
            </w:tcBorders>
          </w:tcPr>
          <w:p w:rsidR="00786174" w:rsidRDefault="00786174" w:rsidP="00D34155">
            <w:pPr>
              <w:jc w:val="center"/>
              <w:rPr>
                <w:sz w:val="22"/>
              </w:rPr>
            </w:pPr>
          </w:p>
          <w:p w:rsidR="00786174" w:rsidRPr="00F41BE1" w:rsidRDefault="00786174" w:rsidP="00D34155">
            <w:pPr>
              <w:jc w:val="center"/>
              <w:rPr>
                <w:sz w:val="20"/>
                <w:szCs w:val="20"/>
              </w:rPr>
            </w:pPr>
          </w:p>
          <w:p w:rsidR="00786174" w:rsidRPr="00F41BE1" w:rsidRDefault="00786174" w:rsidP="00D34155">
            <w:pPr>
              <w:jc w:val="center"/>
              <w:rPr>
                <w:sz w:val="20"/>
                <w:szCs w:val="20"/>
              </w:rPr>
            </w:pPr>
            <w:r>
              <w:rPr>
                <w:sz w:val="20"/>
                <w:szCs w:val="20"/>
              </w:rPr>
              <w:t>Jeffrey C. Riley</w:t>
            </w:r>
          </w:p>
          <w:p w:rsidR="00786174" w:rsidRPr="00BB123E" w:rsidRDefault="00786174" w:rsidP="00D34155">
            <w:pPr>
              <w:jc w:val="center"/>
              <w:rPr>
                <w:sz w:val="22"/>
              </w:rPr>
            </w:pPr>
            <w:r w:rsidRPr="00F41BE1">
              <w:rPr>
                <w:sz w:val="20"/>
                <w:szCs w:val="20"/>
              </w:rPr>
              <w:t>Commissioner of Elementary and Secondary Education</w:t>
            </w:r>
          </w:p>
        </w:tc>
      </w:tr>
    </w:tbl>
    <w:p w:rsidR="00D34155" w:rsidRPr="00AF5230" w:rsidRDefault="00D34155" w:rsidP="00D34155">
      <w:pPr>
        <w:rPr>
          <w:rFonts w:ascii="Verdana" w:hAnsi="Verdana"/>
          <w:bCs/>
          <w:sz w:val="22"/>
          <w:szCs w:val="22"/>
        </w:rPr>
      </w:pPr>
    </w:p>
    <w:p w:rsidR="00D34155" w:rsidRPr="00AF5230" w:rsidRDefault="00D34155" w:rsidP="00D34155">
      <w:pPr>
        <w:rPr>
          <w:rFonts w:ascii="Verdana" w:hAnsi="Verdana"/>
          <w:bCs/>
          <w:sz w:val="22"/>
          <w:szCs w:val="22"/>
        </w:rPr>
      </w:pPr>
    </w:p>
    <w:p w:rsidR="00D34155" w:rsidRDefault="00D3415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1"/>
              <w:keepNext/>
              <w:rPr>
                <w:rFonts w:ascii="Verdana" w:hAnsi="Verdana"/>
                <w:b/>
                <w:sz w:val="22"/>
                <w:szCs w:val="22"/>
              </w:rPr>
            </w:pPr>
            <w:bookmarkStart w:id="20" w:name="CRIT_PS_2.2"/>
            <w:bookmarkEnd w:id="20"/>
            <w:r w:rsidRPr="00AF5230">
              <w:rPr>
                <w:rFonts w:ascii="Verdana" w:hAnsi="Verdana"/>
                <w:b/>
                <w:sz w:val="22"/>
                <w:szCs w:val="22"/>
              </w:rPr>
              <w:lastRenderedPageBreak/>
              <w:t>PS Criterion #2.2 - Approvals, Licenses, Certificates of Inspection</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
              <w:keepNext/>
              <w:rPr>
                <w:rFonts w:ascii="Verdana" w:hAnsi="Verdana"/>
                <w:b/>
                <w:sz w:val="22"/>
                <w:szCs w:val="22"/>
              </w:rPr>
            </w:pPr>
            <w:bookmarkStart w:id="21" w:name="RATING_PS_2.2"/>
            <w:bookmarkEnd w:id="21"/>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
              <w:keepNext/>
              <w:rPr>
                <w:rFonts w:ascii="Verdana" w:hAnsi="Verdana"/>
                <w:b/>
                <w:sz w:val="22"/>
                <w:szCs w:val="22"/>
              </w:rPr>
            </w:pPr>
            <w:bookmarkStart w:id="22" w:name="APPLIES_TO_PS_2.2"/>
            <w:bookmarkEnd w:id="22"/>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D34155" w:rsidRDefault="00D34155">
      <w:pPr>
        <w:pStyle w:val="Normal1"/>
      </w:pPr>
    </w:p>
    <w:p w:rsidR="00D34155" w:rsidRDefault="00D3415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2"/>
              <w:keepNext/>
              <w:rPr>
                <w:rFonts w:ascii="Verdana" w:hAnsi="Verdana"/>
                <w:b/>
                <w:sz w:val="22"/>
                <w:szCs w:val="22"/>
              </w:rPr>
            </w:pPr>
            <w:bookmarkStart w:id="24" w:name="CRIT_PS_2.3"/>
            <w:bookmarkEnd w:id="24"/>
            <w:r w:rsidRPr="00AF5230">
              <w:rPr>
                <w:rFonts w:ascii="Verdana" w:hAnsi="Verdana"/>
                <w:b/>
                <w:sz w:val="22"/>
                <w:szCs w:val="22"/>
              </w:rPr>
              <w:t>PS Criterion #2.3 - EEC Licensure  (Residential Programs Only)</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2"/>
              <w:keepNext/>
              <w:rPr>
                <w:rFonts w:ascii="Verdana" w:hAnsi="Verdana"/>
                <w:b/>
                <w:sz w:val="22"/>
                <w:szCs w:val="22"/>
              </w:rPr>
            </w:pPr>
            <w:bookmarkStart w:id="25" w:name="RATING_PS_2.3"/>
            <w:bookmarkEnd w:id="25"/>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2"/>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2"/>
              <w:keepNext/>
              <w:rPr>
                <w:rFonts w:ascii="Verdana" w:hAnsi="Verdana"/>
                <w:b/>
                <w:sz w:val="22"/>
                <w:szCs w:val="22"/>
              </w:rPr>
            </w:pPr>
            <w:bookmarkStart w:id="26" w:name="APPLIES_TO_PS_2.3"/>
            <w:bookmarkEnd w:id="26"/>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2"/>
              <w:keepNext/>
              <w:rPr>
                <w:rFonts w:ascii="Arial" w:hAnsi="Arial" w:cs="Arial"/>
                <w:sz w:val="22"/>
                <w:szCs w:val="22"/>
              </w:rPr>
            </w:pPr>
            <w:r w:rsidRPr="00CE4005">
              <w:rPr>
                <w:rFonts w:ascii="Arial" w:hAnsi="Arial" w:cs="Arial"/>
                <w:sz w:val="22"/>
                <w:szCs w:val="22"/>
              </w:rPr>
              <w:t>B - Doctor Franklin Perkins Residential Program</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2"/>
              <w:keepNext/>
              <w:rPr>
                <w:rFonts w:ascii="Verdana" w:hAnsi="Verdana"/>
                <w:b/>
                <w:sz w:val="22"/>
                <w:szCs w:val="22"/>
              </w:rPr>
            </w:pPr>
            <w:bookmarkStart w:id="27" w:name="BASIS_FINDINGS_PS_2.3"/>
            <w:bookmarkEnd w:id="27"/>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 A review of documentation and observations also indicated that there was a current license from the Department of Early Education and Care for all residential facilities.</w:t>
            </w:r>
          </w:p>
        </w:tc>
      </w:tr>
    </w:tbl>
    <w:p w:rsidR="00D34155" w:rsidRDefault="00D34155">
      <w:pPr>
        <w:pStyle w:val="Normal2"/>
      </w:pPr>
    </w:p>
    <w:p w:rsidR="00D34155" w:rsidRDefault="00D3415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3"/>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3"/>
              <w:keepNext/>
              <w:rPr>
                <w:rFonts w:ascii="Verdana" w:hAnsi="Verdana"/>
                <w:b/>
                <w:sz w:val="22"/>
                <w:szCs w:val="22"/>
              </w:rPr>
            </w:pPr>
            <w:bookmarkStart w:id="29" w:name="RATING_PS_4.5"/>
            <w:bookmarkEnd w:id="29"/>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3"/>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3"/>
              <w:keepNext/>
              <w:rPr>
                <w:rFonts w:ascii="Verdana" w:hAnsi="Verdana"/>
                <w:b/>
                <w:sz w:val="22"/>
                <w:szCs w:val="22"/>
              </w:rPr>
            </w:pPr>
            <w:bookmarkStart w:id="30" w:name="APPLIES_TO_PS_4.5"/>
            <w:bookmarkEnd w:id="30"/>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3"/>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3"/>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D34155" w:rsidRDefault="00D34155">
      <w:pPr>
        <w:pStyle w:val="Normal3"/>
      </w:pPr>
    </w:p>
    <w:p w:rsidR="00D34155" w:rsidRDefault="00D3415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4"/>
              <w:keepNext/>
              <w:rPr>
                <w:rFonts w:ascii="Verdana" w:hAnsi="Verdana"/>
                <w:b/>
                <w:sz w:val="22"/>
                <w:szCs w:val="22"/>
              </w:rPr>
            </w:pPr>
            <w:bookmarkStart w:id="32" w:name="CRIT_PS_6.1"/>
            <w:bookmarkEnd w:id="32"/>
            <w:r w:rsidRPr="00AF5230">
              <w:rPr>
                <w:rFonts w:ascii="Verdana" w:hAnsi="Verdana"/>
                <w:b/>
                <w:sz w:val="22"/>
                <w:szCs w:val="22"/>
              </w:rPr>
              <w:t>PS Criterion #6.1 - Daily Instructional Hours/6.4 School Days Per Year</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4"/>
              <w:keepNext/>
              <w:rPr>
                <w:rFonts w:ascii="Verdana" w:hAnsi="Verdana"/>
                <w:b/>
                <w:sz w:val="22"/>
                <w:szCs w:val="22"/>
              </w:rPr>
            </w:pPr>
            <w:bookmarkStart w:id="33" w:name="RATING_PS_6.1"/>
            <w:bookmarkEnd w:id="33"/>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4"/>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4"/>
              <w:keepNext/>
              <w:rPr>
                <w:rFonts w:ascii="Verdana" w:hAnsi="Verdana"/>
                <w:b/>
                <w:sz w:val="22"/>
                <w:szCs w:val="22"/>
              </w:rPr>
            </w:pPr>
            <w:bookmarkStart w:id="34" w:name="APPLIES_TO_PS_6.1"/>
            <w:bookmarkEnd w:id="34"/>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4"/>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4"/>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D34155" w:rsidRDefault="00D34155">
      <w:pPr>
        <w:pStyle w:val="Normal4"/>
      </w:pPr>
    </w:p>
    <w:p w:rsidR="00D34155" w:rsidRDefault="00D3415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5"/>
              <w:keepNext/>
              <w:rPr>
                <w:rFonts w:ascii="Verdana" w:hAnsi="Verdana"/>
                <w:b/>
                <w:sz w:val="22"/>
                <w:szCs w:val="22"/>
              </w:rPr>
            </w:pPr>
            <w:bookmarkStart w:id="36" w:name="CRIT_PS_8.5"/>
            <w:bookmarkEnd w:id="36"/>
            <w:r w:rsidRPr="00AF5230">
              <w:rPr>
                <w:rFonts w:ascii="Verdana" w:hAnsi="Verdana"/>
                <w:b/>
                <w:sz w:val="22"/>
                <w:szCs w:val="22"/>
              </w:rPr>
              <w:lastRenderedPageBreak/>
              <w:t>PS Criterion #8.5 - Current IEP &amp; Student Roster</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5"/>
              <w:keepNext/>
              <w:rPr>
                <w:rFonts w:ascii="Verdana" w:hAnsi="Verdana"/>
                <w:b/>
                <w:sz w:val="22"/>
                <w:szCs w:val="22"/>
              </w:rPr>
            </w:pPr>
            <w:bookmarkStart w:id="37" w:name="RATING_PS_8.5"/>
            <w:bookmarkEnd w:id="37"/>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5"/>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5"/>
              <w:keepNext/>
              <w:rPr>
                <w:rFonts w:ascii="Verdana" w:hAnsi="Verdana"/>
                <w:b/>
                <w:sz w:val="22"/>
                <w:szCs w:val="22"/>
              </w:rPr>
            </w:pPr>
            <w:bookmarkStart w:id="38" w:name="APPLIES_TO_PS_8.5"/>
            <w:bookmarkEnd w:id="38"/>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5"/>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5"/>
              <w:keepNext/>
              <w:rPr>
                <w:rFonts w:ascii="Verdana" w:hAnsi="Verdana"/>
                <w:b/>
                <w:sz w:val="22"/>
                <w:szCs w:val="22"/>
              </w:rPr>
            </w:pPr>
            <w:bookmarkStart w:id="39" w:name="BASIS_FINDINGS_PS_8.5"/>
            <w:bookmarkEnd w:id="39"/>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rsidR="00D34155" w:rsidRDefault="00D34155">
      <w:pPr>
        <w:pStyle w:val="Normal5"/>
      </w:pPr>
    </w:p>
    <w:p w:rsidR="00D34155" w:rsidRDefault="00D3415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6"/>
              <w:keepNext/>
              <w:rPr>
                <w:rFonts w:ascii="Verdana" w:hAnsi="Verdana"/>
                <w:b/>
                <w:sz w:val="22"/>
                <w:szCs w:val="22"/>
              </w:rPr>
            </w:pPr>
            <w:bookmarkStart w:id="40" w:name="CRIT_PS_9.1"/>
            <w:bookmarkEnd w:id="40"/>
            <w:r w:rsidRPr="00AF5230">
              <w:rPr>
                <w:rFonts w:ascii="Verdana" w:hAnsi="Verdana"/>
                <w:b/>
                <w:sz w:val="22"/>
                <w:szCs w:val="22"/>
              </w:rPr>
              <w:t>PS Criterion #9.1 - Policies and Procedure for Behavior Support</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6"/>
              <w:keepNext/>
              <w:rPr>
                <w:rFonts w:ascii="Verdana" w:hAnsi="Verdana"/>
                <w:b/>
                <w:sz w:val="22"/>
                <w:szCs w:val="22"/>
              </w:rPr>
            </w:pPr>
            <w:bookmarkStart w:id="41" w:name="RATING_PS_9.1"/>
            <w:bookmarkEnd w:id="41"/>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6"/>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6"/>
              <w:keepNext/>
              <w:rPr>
                <w:rFonts w:ascii="Verdana" w:hAnsi="Verdana"/>
                <w:b/>
                <w:sz w:val="22"/>
                <w:szCs w:val="22"/>
              </w:rPr>
            </w:pPr>
            <w:bookmarkStart w:id="42" w:name="APPLIES_TO_PS_9.1"/>
            <w:bookmarkEnd w:id="42"/>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6"/>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6"/>
              <w:keepNext/>
              <w:rPr>
                <w:rFonts w:ascii="Verdana" w:hAnsi="Verdana"/>
                <w:b/>
                <w:sz w:val="22"/>
                <w:szCs w:val="22"/>
              </w:rPr>
            </w:pPr>
            <w:bookmarkStart w:id="43" w:name="BASIS_FINDINGS_PS_9.1"/>
            <w:bookmarkEnd w:id="43"/>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Behavior Support Policies and Procedures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D34155" w:rsidRDefault="00D34155">
      <w:pPr>
        <w:pStyle w:val="Normal6"/>
      </w:pPr>
    </w:p>
    <w:p w:rsidR="00D34155" w:rsidRDefault="00D3415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7"/>
              <w:keepNext/>
              <w:rPr>
                <w:rFonts w:ascii="Verdana" w:hAnsi="Verdana"/>
                <w:b/>
                <w:sz w:val="22"/>
                <w:szCs w:val="22"/>
              </w:rPr>
            </w:pPr>
            <w:bookmarkStart w:id="44" w:name="CRIT_PS_9.1a"/>
            <w:bookmarkEnd w:id="44"/>
            <w:r w:rsidRPr="00AF5230">
              <w:rPr>
                <w:rFonts w:ascii="Verdana" w:hAnsi="Verdana"/>
                <w:b/>
                <w:sz w:val="22"/>
                <w:szCs w:val="22"/>
              </w:rPr>
              <w:t>PS Criterion #9.1(a) - Student Separation Resulting from Behavior Support</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7"/>
              <w:keepNext/>
              <w:rPr>
                <w:rFonts w:ascii="Verdana" w:hAnsi="Verdana"/>
                <w:b/>
                <w:sz w:val="22"/>
                <w:szCs w:val="22"/>
              </w:rPr>
            </w:pPr>
            <w:bookmarkStart w:id="45" w:name="RATING_PS_9.1a"/>
            <w:bookmarkEnd w:id="45"/>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7"/>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7"/>
              <w:keepNext/>
              <w:rPr>
                <w:rFonts w:ascii="Verdana" w:hAnsi="Verdana"/>
                <w:b/>
                <w:sz w:val="22"/>
                <w:szCs w:val="22"/>
              </w:rPr>
            </w:pPr>
            <w:bookmarkStart w:id="46" w:name="APPLIES_TO_PS_9.1a"/>
            <w:bookmarkEnd w:id="46"/>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7"/>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7"/>
              <w:keepNext/>
              <w:rPr>
                <w:rFonts w:ascii="Verdana" w:hAnsi="Verdana"/>
                <w:b/>
                <w:sz w:val="22"/>
                <w:szCs w:val="22"/>
              </w:rPr>
            </w:pPr>
            <w:bookmarkStart w:id="47" w:name="BASIS_FINDINGS_PS_9.1a"/>
            <w:bookmarkEnd w:id="47"/>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rsidR="00D34155" w:rsidRDefault="00D34155">
      <w:pPr>
        <w:pStyle w:val="Normal7"/>
      </w:pPr>
    </w:p>
    <w:p w:rsidR="00D34155" w:rsidRDefault="00D3415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8"/>
              <w:keepNext/>
              <w:rPr>
                <w:rFonts w:ascii="Verdana" w:hAnsi="Verdana"/>
                <w:b/>
                <w:sz w:val="22"/>
                <w:szCs w:val="22"/>
              </w:rPr>
            </w:pPr>
            <w:bookmarkStart w:id="48" w:name="CRIT_PS_9.4"/>
            <w:bookmarkEnd w:id="48"/>
            <w:r w:rsidRPr="00AF5230">
              <w:rPr>
                <w:rFonts w:ascii="Verdana" w:hAnsi="Verdana"/>
                <w:b/>
                <w:sz w:val="22"/>
                <w:szCs w:val="22"/>
              </w:rPr>
              <w:lastRenderedPageBreak/>
              <w:t>PS Criterion #9.4 - Physical Restraint</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8"/>
              <w:keepNext/>
              <w:rPr>
                <w:rFonts w:ascii="Verdana" w:hAnsi="Verdana"/>
                <w:b/>
                <w:sz w:val="22"/>
                <w:szCs w:val="22"/>
              </w:rPr>
            </w:pPr>
            <w:bookmarkStart w:id="49" w:name="RATING_PS_9.4"/>
            <w:bookmarkEnd w:id="49"/>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8"/>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8"/>
              <w:keepNext/>
              <w:rPr>
                <w:rFonts w:ascii="Verdana" w:hAnsi="Verdana"/>
                <w:b/>
                <w:sz w:val="22"/>
                <w:szCs w:val="22"/>
              </w:rPr>
            </w:pPr>
            <w:bookmarkStart w:id="50" w:name="APPLIES_TO_PS_9.4"/>
            <w:bookmarkEnd w:id="50"/>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8"/>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8"/>
              <w:keepNext/>
              <w:rPr>
                <w:rFonts w:ascii="Verdana" w:hAnsi="Verdana"/>
                <w:b/>
                <w:sz w:val="22"/>
                <w:szCs w:val="22"/>
              </w:rPr>
            </w:pPr>
            <w:bookmarkStart w:id="51" w:name="BASIS_FINDINGS_PS_9.4"/>
            <w:bookmarkEnd w:id="51"/>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rsidR="00D34155" w:rsidRDefault="00D34155">
      <w:pPr>
        <w:pStyle w:val="Normal8"/>
      </w:pPr>
    </w:p>
    <w:p w:rsidR="00D34155" w:rsidRDefault="00D3415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9"/>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9"/>
              <w:keepNext/>
              <w:rPr>
                <w:rFonts w:ascii="Verdana" w:hAnsi="Verdana"/>
                <w:b/>
                <w:sz w:val="22"/>
                <w:szCs w:val="22"/>
              </w:rPr>
            </w:pPr>
            <w:bookmarkStart w:id="53" w:name="RATING_PS_11.3"/>
            <w:bookmarkEnd w:id="53"/>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9"/>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9"/>
              <w:keepNext/>
              <w:rPr>
                <w:rFonts w:ascii="Verdana" w:hAnsi="Verdana"/>
                <w:b/>
                <w:sz w:val="22"/>
                <w:szCs w:val="22"/>
              </w:rPr>
            </w:pPr>
            <w:bookmarkStart w:id="54" w:name="APPLIES_TO_PS_11.3"/>
            <w:bookmarkEnd w:id="54"/>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9"/>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9"/>
              <w:keepNext/>
              <w:rPr>
                <w:rFonts w:ascii="Verdana" w:hAnsi="Verdana"/>
                <w:b/>
                <w:sz w:val="22"/>
                <w:szCs w:val="22"/>
              </w:rPr>
            </w:pPr>
            <w:bookmarkStart w:id="55" w:name="BASIS_FINDINGS_PS_11.3"/>
            <w:bookmarkEnd w:id="55"/>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D34155" w:rsidRDefault="00D34155">
      <w:pPr>
        <w:pStyle w:val="Normal9"/>
      </w:pPr>
    </w:p>
    <w:p w:rsidR="00D34155" w:rsidRDefault="00D3415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10"/>
              <w:keepNext/>
              <w:rPr>
                <w:rFonts w:ascii="Verdana" w:hAnsi="Verdana"/>
                <w:b/>
                <w:sz w:val="22"/>
                <w:szCs w:val="22"/>
              </w:rPr>
            </w:pPr>
            <w:bookmarkStart w:id="56" w:name="CRIT_PS_11.4"/>
            <w:bookmarkEnd w:id="56"/>
            <w:r w:rsidRPr="00AF5230">
              <w:rPr>
                <w:rFonts w:ascii="Verdana" w:hAnsi="Verdana"/>
                <w:b/>
                <w:sz w:val="22"/>
                <w:szCs w:val="22"/>
              </w:rPr>
              <w:t>PS Criterion #11.4 - Teachers (Special Education Teachers and General Education Teachers)</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0"/>
              <w:keepNext/>
              <w:rPr>
                <w:rFonts w:ascii="Verdana" w:hAnsi="Verdana"/>
                <w:b/>
                <w:sz w:val="22"/>
                <w:szCs w:val="22"/>
              </w:rPr>
            </w:pPr>
            <w:bookmarkStart w:id="57" w:name="RATING_PS_11.4"/>
            <w:bookmarkEnd w:id="57"/>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0"/>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0"/>
              <w:keepNext/>
              <w:rPr>
                <w:rFonts w:ascii="Verdana" w:hAnsi="Verdana"/>
                <w:b/>
                <w:sz w:val="22"/>
                <w:szCs w:val="22"/>
              </w:rPr>
            </w:pPr>
            <w:bookmarkStart w:id="58" w:name="APPLIES_TO_PS_11.4"/>
            <w:bookmarkEnd w:id="58"/>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0"/>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0"/>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rsidR="00D34155" w:rsidRDefault="00D34155">
      <w:pPr>
        <w:pStyle w:val="Normal10"/>
      </w:pPr>
    </w:p>
    <w:p w:rsidR="00D34155" w:rsidRDefault="00D3415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11"/>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1"/>
              <w:keepNext/>
              <w:rPr>
                <w:rFonts w:ascii="Verdana" w:hAnsi="Verdana"/>
                <w:b/>
                <w:sz w:val="22"/>
                <w:szCs w:val="22"/>
              </w:rPr>
            </w:pPr>
            <w:bookmarkStart w:id="61" w:name="RATING_PS_11.5"/>
            <w:bookmarkEnd w:id="61"/>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1"/>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1"/>
              <w:keepNext/>
              <w:rPr>
                <w:rFonts w:ascii="Verdana" w:hAnsi="Verdana"/>
                <w:b/>
                <w:sz w:val="22"/>
                <w:szCs w:val="22"/>
              </w:rPr>
            </w:pPr>
            <w:bookmarkStart w:id="62" w:name="APPLIES_TO_PS_11.5"/>
            <w:bookmarkEnd w:id="62"/>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1"/>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1"/>
              <w:keepNext/>
              <w:rPr>
                <w:rFonts w:ascii="Verdana" w:hAnsi="Verdana"/>
                <w:b/>
                <w:sz w:val="22"/>
                <w:szCs w:val="22"/>
              </w:rPr>
            </w:pPr>
            <w:bookmarkStart w:id="63" w:name="BASIS_FINDINGS_PS_11.5"/>
            <w:bookmarkEnd w:id="63"/>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D34155" w:rsidRDefault="00D34155">
      <w:pPr>
        <w:pStyle w:val="Normal11"/>
      </w:pPr>
    </w:p>
    <w:p w:rsidR="00D34155" w:rsidRDefault="00D3415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12"/>
              <w:keepNext/>
              <w:rPr>
                <w:rFonts w:ascii="Verdana" w:hAnsi="Verdana"/>
                <w:b/>
                <w:sz w:val="22"/>
                <w:szCs w:val="22"/>
              </w:rPr>
            </w:pPr>
            <w:bookmarkStart w:id="64" w:name="CRIT_PS_11.6"/>
            <w:bookmarkEnd w:id="64"/>
            <w:r w:rsidRPr="00AF5230">
              <w:rPr>
                <w:rFonts w:ascii="Verdana" w:hAnsi="Verdana"/>
                <w:b/>
                <w:sz w:val="22"/>
                <w:szCs w:val="22"/>
              </w:rPr>
              <w:lastRenderedPageBreak/>
              <w:t>PS Criterion #11.6 - Master Staff Roster</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2"/>
              <w:keepNext/>
              <w:rPr>
                <w:rFonts w:ascii="Verdana" w:hAnsi="Verdana"/>
                <w:b/>
                <w:sz w:val="22"/>
                <w:szCs w:val="22"/>
              </w:rPr>
            </w:pPr>
            <w:bookmarkStart w:id="65" w:name="RATING_PS_11.6"/>
            <w:bookmarkEnd w:id="65"/>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2"/>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2"/>
              <w:keepNext/>
              <w:rPr>
                <w:rFonts w:ascii="Verdana" w:hAnsi="Verdana"/>
                <w:b/>
                <w:sz w:val="22"/>
                <w:szCs w:val="22"/>
              </w:rPr>
            </w:pPr>
            <w:bookmarkStart w:id="66" w:name="APPLIES_TO_PS_11.6"/>
            <w:bookmarkEnd w:id="66"/>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2"/>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2"/>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 program job title, corresponding Uniform Financial Report (UFR) title number and full-time equivalent (FTE) for all staff. The Master Staff Roster also accurately corresponded to the most recently approved DESE staffing plan.</w:t>
            </w:r>
          </w:p>
        </w:tc>
      </w:tr>
    </w:tbl>
    <w:p w:rsidR="00D34155" w:rsidRDefault="00D34155">
      <w:pPr>
        <w:pStyle w:val="Normal12"/>
      </w:pPr>
    </w:p>
    <w:p w:rsidR="00D34155" w:rsidRDefault="00D3415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D34155" w:rsidRPr="00AF5230" w:rsidTr="00D34155">
        <w:trPr>
          <w:tblHeader/>
        </w:trPr>
        <w:tc>
          <w:tcPr>
            <w:tcW w:w="9360" w:type="dxa"/>
            <w:tcBorders>
              <w:bottom w:val="single" w:sz="4" w:space="0" w:color="auto"/>
            </w:tcBorders>
            <w:shd w:val="clear" w:color="auto" w:fill="C0C0C0"/>
          </w:tcPr>
          <w:p w:rsidR="00D34155" w:rsidRPr="00AF5230" w:rsidRDefault="00D34155" w:rsidP="00D34155">
            <w:pPr>
              <w:pStyle w:val="Normal13"/>
              <w:keepNext/>
              <w:rPr>
                <w:rFonts w:ascii="Verdana" w:hAnsi="Verdana"/>
                <w:b/>
                <w:sz w:val="22"/>
                <w:szCs w:val="22"/>
              </w:rPr>
            </w:pPr>
            <w:bookmarkStart w:id="68" w:name="CRIT_PS_19"/>
            <w:bookmarkEnd w:id="68"/>
            <w:r w:rsidRPr="00AF5230">
              <w:rPr>
                <w:rFonts w:ascii="Verdana" w:hAnsi="Verdana"/>
                <w:b/>
                <w:sz w:val="22"/>
                <w:szCs w:val="22"/>
              </w:rPr>
              <w:t>PS Criterion #19 - Anti-Hazing</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3"/>
              <w:keepNext/>
              <w:rPr>
                <w:rFonts w:ascii="Verdana" w:hAnsi="Verdana"/>
                <w:b/>
                <w:sz w:val="22"/>
                <w:szCs w:val="22"/>
              </w:rPr>
            </w:pPr>
            <w:bookmarkStart w:id="69" w:name="RATING_PS_19"/>
            <w:bookmarkEnd w:id="69"/>
            <w:r w:rsidRPr="00AF5230">
              <w:rPr>
                <w:rFonts w:ascii="Verdana" w:hAnsi="Verdana"/>
                <w:b/>
                <w:sz w:val="22"/>
                <w:szCs w:val="22"/>
              </w:rPr>
              <w:t>Rating:</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3"/>
              <w:keepNext/>
              <w:rPr>
                <w:rFonts w:ascii="Arial" w:hAnsi="Arial" w:cs="Arial"/>
                <w:sz w:val="22"/>
                <w:szCs w:val="22"/>
              </w:rPr>
            </w:pPr>
            <w:r w:rsidRPr="00CE4005">
              <w:rPr>
                <w:rFonts w:ascii="Arial" w:hAnsi="Arial" w:cs="Arial"/>
                <w:sz w:val="22"/>
                <w:szCs w:val="22"/>
              </w:rPr>
              <w:t>Implemented</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3"/>
              <w:keepNext/>
              <w:rPr>
                <w:rFonts w:ascii="Verdana" w:hAnsi="Verdana"/>
                <w:b/>
                <w:sz w:val="22"/>
                <w:szCs w:val="22"/>
              </w:rPr>
            </w:pPr>
            <w:bookmarkStart w:id="70" w:name="APPLIES_TO_PS_19"/>
            <w:bookmarkEnd w:id="70"/>
            <w:r>
              <w:rPr>
                <w:rFonts w:ascii="Verdana" w:hAnsi="Verdana"/>
                <w:b/>
                <w:sz w:val="22"/>
                <w:szCs w:val="22"/>
              </w:rPr>
              <w:t>Applies To</w:t>
            </w:r>
            <w:r w:rsidRPr="00AF5230">
              <w:rPr>
                <w:rFonts w:ascii="Verdana" w:hAnsi="Verdana"/>
                <w:b/>
                <w:sz w:val="22"/>
                <w:szCs w:val="22"/>
              </w:rPr>
              <w:t>:</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3"/>
              <w:keepNext/>
              <w:rPr>
                <w:rFonts w:ascii="Arial" w:hAnsi="Arial" w:cs="Arial"/>
                <w:sz w:val="22"/>
                <w:szCs w:val="22"/>
              </w:rPr>
            </w:pPr>
            <w:r w:rsidRPr="00CE4005">
              <w:rPr>
                <w:rFonts w:ascii="Arial" w:hAnsi="Arial" w:cs="Arial"/>
                <w:sz w:val="22"/>
                <w:szCs w:val="22"/>
              </w:rPr>
              <w:t>All</w:t>
            </w:r>
          </w:p>
        </w:tc>
      </w:tr>
      <w:tr w:rsidR="00D34155" w:rsidRPr="00E166C8" w:rsidTr="00D34155">
        <w:tc>
          <w:tcPr>
            <w:tcW w:w="9360" w:type="dxa"/>
            <w:tcBorders>
              <w:top w:val="single" w:sz="4" w:space="0" w:color="auto"/>
              <w:left w:val="single" w:sz="4" w:space="0" w:color="auto"/>
              <w:bottom w:val="nil"/>
              <w:right w:val="single" w:sz="4" w:space="0" w:color="auto"/>
            </w:tcBorders>
          </w:tcPr>
          <w:p w:rsidR="00D34155" w:rsidRPr="00E166C8" w:rsidRDefault="00D34155" w:rsidP="00D34155">
            <w:pPr>
              <w:pStyle w:val="Normal13"/>
              <w:keepNext/>
              <w:rPr>
                <w:rFonts w:ascii="Verdana" w:hAnsi="Verdana"/>
                <w:b/>
                <w:sz w:val="22"/>
                <w:szCs w:val="22"/>
              </w:rPr>
            </w:pPr>
            <w:bookmarkStart w:id="71" w:name="BASIS_FINDINGS_PS_19"/>
            <w:bookmarkEnd w:id="71"/>
            <w:r w:rsidRPr="00AF5230">
              <w:rPr>
                <w:rFonts w:ascii="Verdana" w:hAnsi="Verdana"/>
                <w:b/>
                <w:sz w:val="22"/>
                <w:szCs w:val="22"/>
              </w:rPr>
              <w:t>Basis for Findings:</w:t>
            </w:r>
          </w:p>
        </w:tc>
      </w:tr>
      <w:tr w:rsidR="00D34155" w:rsidRPr="00CE4005" w:rsidTr="00D34155">
        <w:tc>
          <w:tcPr>
            <w:tcW w:w="9360" w:type="dxa"/>
            <w:tcBorders>
              <w:top w:val="nil"/>
              <w:left w:val="single" w:sz="4" w:space="0" w:color="auto"/>
              <w:bottom w:val="single" w:sz="4" w:space="0" w:color="auto"/>
              <w:right w:val="single" w:sz="4" w:space="0" w:color="auto"/>
            </w:tcBorders>
          </w:tcPr>
          <w:p w:rsidR="00D34155" w:rsidRPr="00CE4005" w:rsidRDefault="00D34155" w:rsidP="00D34155">
            <w:pPr>
              <w:pStyle w:val="Normal13"/>
              <w:keepNext/>
              <w:rPr>
                <w:rFonts w:ascii="Arial" w:hAnsi="Arial" w:cs="Arial"/>
                <w:sz w:val="22"/>
                <w:szCs w:val="22"/>
              </w:rPr>
            </w:pPr>
            <w:r w:rsidRPr="00CE4005">
              <w:rPr>
                <w:rFonts w:ascii="Arial" w:hAnsi="Arial" w:cs="Arial"/>
                <w:sz w:val="22"/>
                <w:szCs w:val="22"/>
              </w:rPr>
              <w:t>A review of student records indicated all secondary age students received a copy of the anti-hazing legislation and that the program's anti-hazing disciplinary code approved by the Board of Directors had been distributed to all secondary school age students.</w:t>
            </w:r>
          </w:p>
        </w:tc>
      </w:tr>
    </w:tbl>
    <w:p w:rsidR="00D34155" w:rsidRDefault="00D34155">
      <w:pPr>
        <w:pStyle w:val="Normal13"/>
      </w:pPr>
    </w:p>
    <w:p w:rsidR="00D34155" w:rsidRPr="00AF5230" w:rsidRDefault="00D34155" w:rsidP="00D34155">
      <w:pPr>
        <w:rPr>
          <w:rFonts w:ascii="Verdana" w:hAnsi="Verdana"/>
          <w:sz w:val="16"/>
          <w:szCs w:val="16"/>
        </w:rPr>
      </w:pPr>
    </w:p>
    <w:sectPr w:rsidR="00D34155" w:rsidRPr="00AF5230" w:rsidSect="00D34155">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BAC" w:rsidRDefault="00A77BAC">
      <w:r>
        <w:separator/>
      </w:r>
    </w:p>
  </w:endnote>
  <w:endnote w:type="continuationSeparator" w:id="0">
    <w:p w:rsidR="00A77BAC" w:rsidRDefault="00A7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155" w:rsidRDefault="00D34155" w:rsidP="00D34155">
    <w:pPr>
      <w:pStyle w:val="Footer0"/>
      <w:jc w:val="center"/>
      <w:rPr>
        <w:rFonts w:ascii="Times New Roman" w:hAnsi="Times New Roman" w:cs="Times New Roman"/>
        <w:sz w:val="18"/>
        <w:szCs w:val="18"/>
      </w:rPr>
    </w:pPr>
  </w:p>
  <w:p w:rsidR="00D34155" w:rsidRDefault="00D34155" w:rsidP="00D3415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786174">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5A7A95">
      <w:rPr>
        <w:rFonts w:ascii="Times New Roman" w:hAnsi="Times New Roman" w:cs="Times New Roman"/>
        <w:noProof/>
        <w:sz w:val="18"/>
        <w:szCs w:val="18"/>
      </w:rPr>
      <w:fldChar w:fldCharType="begin"/>
    </w:r>
    <w:r w:rsidR="005A7A95">
      <w:rPr>
        <w:rFonts w:ascii="Times New Roman" w:hAnsi="Times New Roman" w:cs="Times New Roman"/>
        <w:noProof/>
        <w:sz w:val="18"/>
        <w:szCs w:val="18"/>
      </w:rPr>
      <w:instrText xml:space="preserve"> SECTIONPAGES  \* MERGEFORMAT </w:instrText>
    </w:r>
    <w:r w:rsidR="005A7A95">
      <w:rPr>
        <w:rFonts w:ascii="Times New Roman" w:hAnsi="Times New Roman" w:cs="Times New Roman"/>
        <w:noProof/>
        <w:sz w:val="18"/>
        <w:szCs w:val="18"/>
      </w:rPr>
      <w:fldChar w:fldCharType="separate"/>
    </w:r>
    <w:r w:rsidR="004107A7">
      <w:rPr>
        <w:rFonts w:ascii="Times New Roman" w:hAnsi="Times New Roman" w:cs="Times New Roman"/>
        <w:noProof/>
        <w:sz w:val="18"/>
        <w:szCs w:val="18"/>
      </w:rPr>
      <w:t>2</w:t>
    </w:r>
    <w:r w:rsidR="005A7A95">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155" w:rsidRDefault="00D34155" w:rsidP="00D341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155" w:rsidRDefault="00D34155" w:rsidP="00D341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155" w:rsidRDefault="00D34155" w:rsidP="00D34155">
    <w:pPr>
      <w:pStyle w:val="Footer"/>
      <w:tabs>
        <w:tab w:val="clear" w:pos="8640"/>
      </w:tabs>
      <w:ind w:right="360"/>
      <w:jc w:val="center"/>
      <w:rPr>
        <w:rFonts w:ascii="Verdana" w:hAnsi="Verdana"/>
        <w:sz w:val="16"/>
        <w:szCs w:val="16"/>
      </w:rPr>
    </w:pPr>
    <w:bookmarkStart w:id="72" w:name="STATE_ED_FOOTER"/>
    <w:r>
      <w:rPr>
        <w:rFonts w:ascii="Verdana" w:hAnsi="Verdana"/>
        <w:sz w:val="16"/>
        <w:szCs w:val="16"/>
      </w:rPr>
      <w:t>Massachusetts Department of Elementary &amp; Secondary Education</w:t>
    </w:r>
    <w:bookmarkEnd w:id="72"/>
    <w:r>
      <w:rPr>
        <w:rFonts w:ascii="Verdana" w:hAnsi="Verdana"/>
        <w:sz w:val="16"/>
        <w:szCs w:val="16"/>
      </w:rPr>
      <w:t xml:space="preserve"> – </w:t>
    </w:r>
    <w:bookmarkStart w:id="73" w:name="AGENCY_NAME_FOOTER"/>
    <w:r>
      <w:rPr>
        <w:rFonts w:ascii="Verdana" w:hAnsi="Verdana"/>
        <w:sz w:val="16"/>
        <w:szCs w:val="16"/>
      </w:rPr>
      <w:t>Web-Based Monitoring System</w:t>
    </w:r>
    <w:bookmarkEnd w:id="73"/>
  </w:p>
  <w:p w:rsidR="00D34155" w:rsidRPr="00700A12" w:rsidRDefault="00D34155" w:rsidP="00D34155">
    <w:pPr>
      <w:pStyle w:val="Footer"/>
      <w:tabs>
        <w:tab w:val="clear" w:pos="8640"/>
      </w:tabs>
      <w:ind w:right="360"/>
      <w:jc w:val="center"/>
      <w:rPr>
        <w:rFonts w:ascii="Verdana" w:hAnsi="Verdana"/>
        <w:sz w:val="16"/>
        <w:szCs w:val="16"/>
      </w:rPr>
    </w:pPr>
    <w:bookmarkStart w:id="74" w:name="ORG_NAME_FOOTER"/>
    <w:r>
      <w:rPr>
        <w:rFonts w:ascii="Verdana" w:hAnsi="Verdana"/>
        <w:sz w:val="16"/>
        <w:szCs w:val="16"/>
      </w:rPr>
      <w:t>Doctor Franklin Perkins School, Inc.</w:t>
    </w:r>
    <w:bookmarkEnd w:id="74"/>
    <w:r>
      <w:rPr>
        <w:rFonts w:ascii="Verdana" w:hAnsi="Verdana"/>
        <w:sz w:val="16"/>
        <w:szCs w:val="16"/>
      </w:rPr>
      <w:t xml:space="preserve"> Mid-cycle Review Report </w:t>
    </w:r>
    <w:r w:rsidR="002E4AC9">
      <w:rPr>
        <w:rFonts w:ascii="Verdana" w:hAnsi="Verdana"/>
        <w:sz w:val="16"/>
        <w:szCs w:val="16"/>
      </w:rPr>
      <w:t>–</w:t>
    </w:r>
    <w:r>
      <w:rPr>
        <w:rFonts w:ascii="Verdana" w:hAnsi="Verdana"/>
        <w:sz w:val="16"/>
        <w:szCs w:val="16"/>
      </w:rPr>
      <w:t xml:space="preserve"> </w:t>
    </w:r>
    <w:bookmarkStart w:id="75" w:name="MCR_REPORT_DATE"/>
    <w:r w:rsidR="002E4AC9">
      <w:rPr>
        <w:rFonts w:ascii="Verdana" w:hAnsi="Verdana"/>
        <w:sz w:val="16"/>
        <w:szCs w:val="16"/>
      </w:rPr>
      <w:t>06/03</w:t>
    </w:r>
    <w:r w:rsidRPr="00700A12">
      <w:rPr>
        <w:rFonts w:ascii="Verdana" w:hAnsi="Verdana"/>
        <w:sz w:val="16"/>
        <w:szCs w:val="16"/>
      </w:rPr>
      <w:t>/2019</w:t>
    </w:r>
    <w:bookmarkEnd w:id="75"/>
  </w:p>
  <w:p w:rsidR="00D34155" w:rsidRPr="00700A12" w:rsidRDefault="00D34155" w:rsidP="00D3415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786174">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2E4AC9">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BAC" w:rsidRDefault="00A77BAC">
      <w:r>
        <w:separator/>
      </w:r>
    </w:p>
  </w:footnote>
  <w:footnote w:type="continuationSeparator" w:id="0">
    <w:p w:rsidR="00A77BAC" w:rsidRDefault="00A7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611282DE">
      <w:start w:val="1"/>
      <w:numFmt w:val="decimal"/>
      <w:lvlText w:val="%1."/>
      <w:lvlJc w:val="left"/>
      <w:pPr>
        <w:tabs>
          <w:tab w:val="num" w:pos="720"/>
        </w:tabs>
        <w:ind w:left="720" w:hanging="360"/>
      </w:pPr>
      <w:rPr>
        <w:rFonts w:hint="default"/>
      </w:rPr>
    </w:lvl>
    <w:lvl w:ilvl="1" w:tplc="F8FA4D28" w:tentative="1">
      <w:start w:val="1"/>
      <w:numFmt w:val="lowerLetter"/>
      <w:lvlText w:val="%2."/>
      <w:lvlJc w:val="left"/>
      <w:pPr>
        <w:tabs>
          <w:tab w:val="num" w:pos="1440"/>
        </w:tabs>
        <w:ind w:left="1440" w:hanging="360"/>
      </w:pPr>
    </w:lvl>
    <w:lvl w:ilvl="2" w:tplc="7EA60D12" w:tentative="1">
      <w:start w:val="1"/>
      <w:numFmt w:val="lowerRoman"/>
      <w:lvlText w:val="%3."/>
      <w:lvlJc w:val="right"/>
      <w:pPr>
        <w:tabs>
          <w:tab w:val="num" w:pos="2160"/>
        </w:tabs>
        <w:ind w:left="2160" w:hanging="180"/>
      </w:pPr>
    </w:lvl>
    <w:lvl w:ilvl="3" w:tplc="B0BA4C86" w:tentative="1">
      <w:start w:val="1"/>
      <w:numFmt w:val="decimal"/>
      <w:lvlText w:val="%4."/>
      <w:lvlJc w:val="left"/>
      <w:pPr>
        <w:tabs>
          <w:tab w:val="num" w:pos="2880"/>
        </w:tabs>
        <w:ind w:left="2880" w:hanging="360"/>
      </w:pPr>
    </w:lvl>
    <w:lvl w:ilvl="4" w:tplc="3CDC0D32" w:tentative="1">
      <w:start w:val="1"/>
      <w:numFmt w:val="lowerLetter"/>
      <w:lvlText w:val="%5."/>
      <w:lvlJc w:val="left"/>
      <w:pPr>
        <w:tabs>
          <w:tab w:val="num" w:pos="3600"/>
        </w:tabs>
        <w:ind w:left="3600" w:hanging="360"/>
      </w:pPr>
    </w:lvl>
    <w:lvl w:ilvl="5" w:tplc="B378774C" w:tentative="1">
      <w:start w:val="1"/>
      <w:numFmt w:val="lowerRoman"/>
      <w:lvlText w:val="%6."/>
      <w:lvlJc w:val="right"/>
      <w:pPr>
        <w:tabs>
          <w:tab w:val="num" w:pos="4320"/>
        </w:tabs>
        <w:ind w:left="4320" w:hanging="180"/>
      </w:pPr>
    </w:lvl>
    <w:lvl w:ilvl="6" w:tplc="1A92C3E2" w:tentative="1">
      <w:start w:val="1"/>
      <w:numFmt w:val="decimal"/>
      <w:lvlText w:val="%7."/>
      <w:lvlJc w:val="left"/>
      <w:pPr>
        <w:tabs>
          <w:tab w:val="num" w:pos="5040"/>
        </w:tabs>
        <w:ind w:left="5040" w:hanging="360"/>
      </w:pPr>
    </w:lvl>
    <w:lvl w:ilvl="7" w:tplc="6CF2F42E" w:tentative="1">
      <w:start w:val="1"/>
      <w:numFmt w:val="lowerLetter"/>
      <w:lvlText w:val="%8."/>
      <w:lvlJc w:val="left"/>
      <w:pPr>
        <w:tabs>
          <w:tab w:val="num" w:pos="5760"/>
        </w:tabs>
        <w:ind w:left="5760" w:hanging="360"/>
      </w:pPr>
    </w:lvl>
    <w:lvl w:ilvl="8" w:tplc="3A56622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2E4AC9"/>
    <w:rsid w:val="00406CD6"/>
    <w:rsid w:val="004107A7"/>
    <w:rsid w:val="005A7A95"/>
    <w:rsid w:val="0063061C"/>
    <w:rsid w:val="00746C69"/>
    <w:rsid w:val="00763D11"/>
    <w:rsid w:val="00786174"/>
    <w:rsid w:val="008B563D"/>
    <w:rsid w:val="00A77BAC"/>
    <w:rsid w:val="00C025D3"/>
    <w:rsid w:val="00D34155"/>
    <w:rsid w:val="00D403B2"/>
    <w:rsid w:val="00D47ECD"/>
    <w:rsid w:val="00E74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AE7C956"/>
  <w15:chartTrackingRefBased/>
  <w15:docId w15:val="{B3A85B09-4582-4531-8D5B-B514C55A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DESE-231-51957</_dlc_DocId>
    <_dlc_DocIdUrl xmlns="733efe1c-5bbe-4968-87dc-d400e65c879f">
      <Url>https://sharepoint.doemass.org/ese/webteam/cps/_layouts/DocIdRedir.aspx?ID=DESE-231-51957</Url>
      <Description>DESE-231-51957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F3BC9-3412-4B97-A22D-4435B356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877D6-51D7-4498-B4D4-75E598675E3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BFA8378-111B-4B33-A17B-3318617EA1BA}">
  <ds:schemaRefs>
    <ds:schemaRef ds:uri="http://schemas.microsoft.com/sharepoint/v3/contenttype/forms"/>
  </ds:schemaRefs>
</ds:datastoreItem>
</file>

<file path=customXml/itemProps4.xml><?xml version="1.0" encoding="utf-8"?>
<ds:datastoreItem xmlns:ds="http://schemas.openxmlformats.org/officeDocument/2006/customXml" ds:itemID="{589574DD-1E60-4F3B-A293-17EA0D1390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Doctor Franklin Perkins School, Inc Mid-cycle Report 2019</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Franklin Perkins School, Inc Mid-cycle Report 2019</dc:title>
  <dc:subject/>
  <dc:creator>DESE</dc:creator>
  <cp:keywords/>
  <dc:description/>
  <cp:lastModifiedBy>Zou, Dong (EOE)</cp:lastModifiedBy>
  <cp:revision>7</cp:revision>
  <cp:lastPrinted>2015-01-19T19:46:00Z</cp:lastPrinted>
  <dcterms:created xsi:type="dcterms:W3CDTF">2019-06-07T15:13:00Z</dcterms:created>
  <dcterms:modified xsi:type="dcterms:W3CDTF">2019-06-07T19:27:00Z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2019</vt:lpwstr>
  </property>
</Properties>
</file>