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F8A5" w14:textId="77777777" w:rsidR="007F63B7" w:rsidRDefault="004713B1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29F0F999" wp14:editId="5F430622">
            <wp:extent cx="3402968" cy="2033016"/>
            <wp:effectExtent l="0" t="0" r="0" b="0"/>
            <wp:docPr id="2" name="Image 2" descr="DESE Logo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&#10;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F8A6" w14:textId="77777777" w:rsidR="007F63B7" w:rsidRDefault="007F63B7">
      <w:pPr>
        <w:pStyle w:val="BodyText"/>
        <w:spacing w:before="123"/>
        <w:rPr>
          <w:sz w:val="42"/>
        </w:rPr>
      </w:pPr>
    </w:p>
    <w:p w14:paraId="29F0F8A7" w14:textId="77777777" w:rsidR="007F63B7" w:rsidRDefault="004713B1">
      <w:pPr>
        <w:pStyle w:val="Heading1"/>
      </w:pPr>
      <w:r>
        <w:t xml:space="preserve">Schools for Children, </w:t>
      </w:r>
      <w:r>
        <w:rPr>
          <w:spacing w:val="-4"/>
        </w:rPr>
        <w:t>Inc.</w:t>
      </w:r>
    </w:p>
    <w:p w14:paraId="29F0F8A8" w14:textId="77777777" w:rsidR="007F63B7" w:rsidRDefault="004713B1">
      <w:pPr>
        <w:spacing w:before="451"/>
        <w:ind w:left="2810" w:right="2810"/>
        <w:jc w:val="center"/>
        <w:rPr>
          <w:b/>
          <w:sz w:val="24"/>
        </w:rPr>
      </w:pPr>
      <w:r>
        <w:rPr>
          <w:b/>
          <w:sz w:val="24"/>
        </w:rPr>
        <w:t>Dearborn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Academy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Newton Seaport Campus Day Program</w:t>
      </w:r>
    </w:p>
    <w:p w14:paraId="29F0F8A9" w14:textId="77777777" w:rsidR="007F63B7" w:rsidRDefault="004713B1">
      <w:pPr>
        <w:spacing w:before="2"/>
        <w:ind w:left="2810" w:right="2810"/>
        <w:jc w:val="center"/>
        <w:rPr>
          <w:b/>
          <w:sz w:val="24"/>
        </w:rPr>
      </w:pPr>
      <w:r>
        <w:rPr>
          <w:b/>
          <w:sz w:val="24"/>
        </w:rPr>
        <w:t xml:space="preserve">Dearborn Academy Summer Program - </w:t>
      </w:r>
      <w:r>
        <w:rPr>
          <w:b/>
          <w:spacing w:val="-2"/>
          <w:sz w:val="24"/>
        </w:rPr>
        <w:t>Newton</w:t>
      </w:r>
    </w:p>
    <w:p w14:paraId="29F0F8AA" w14:textId="77777777" w:rsidR="007F63B7" w:rsidRDefault="007F63B7">
      <w:pPr>
        <w:pStyle w:val="BodyText"/>
        <w:spacing w:before="176"/>
        <w:rPr>
          <w:b/>
          <w:sz w:val="24"/>
        </w:rPr>
      </w:pPr>
    </w:p>
    <w:p w14:paraId="29F0F8AB" w14:textId="77777777" w:rsidR="007F63B7" w:rsidRDefault="004713B1">
      <w:pPr>
        <w:pStyle w:val="Heading1"/>
        <w:ind w:right="2811"/>
      </w:pPr>
      <w:r>
        <w:t xml:space="preserve">Mid Cycle Review </w:t>
      </w:r>
      <w:r>
        <w:rPr>
          <w:spacing w:val="-2"/>
        </w:rPr>
        <w:t>Report</w:t>
      </w:r>
    </w:p>
    <w:p w14:paraId="29F0F8AC" w14:textId="77777777" w:rsidR="007F63B7" w:rsidRDefault="004713B1">
      <w:pPr>
        <w:spacing w:before="452" w:line="242" w:lineRule="auto"/>
        <w:ind w:left="3624" w:right="3624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12,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Final Report Issued: June 06, </w:t>
      </w:r>
      <w:r>
        <w:rPr>
          <w:b/>
          <w:spacing w:val="-4"/>
          <w:sz w:val="21"/>
        </w:rPr>
        <w:t>2025</w:t>
      </w:r>
    </w:p>
    <w:p w14:paraId="29F0F8AD" w14:textId="77777777" w:rsidR="007F63B7" w:rsidRDefault="007F63B7">
      <w:pPr>
        <w:pStyle w:val="BodyText"/>
        <w:spacing w:before="207"/>
        <w:rPr>
          <w:b/>
          <w:sz w:val="21"/>
        </w:rPr>
      </w:pPr>
    </w:p>
    <w:p w14:paraId="29F0F8AE" w14:textId="77777777" w:rsidR="007F63B7" w:rsidRDefault="004713B1">
      <w:pPr>
        <w:spacing w:before="1"/>
        <w:ind w:left="550" w:right="55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Cecelia Auditore, Chairperson</w:t>
      </w:r>
    </w:p>
    <w:p w14:paraId="29F0F8AF" w14:textId="77777777" w:rsidR="007F63B7" w:rsidRDefault="004713B1">
      <w:pPr>
        <w:spacing w:before="3"/>
        <w:ind w:left="3167" w:right="3166"/>
        <w:jc w:val="center"/>
        <w:rPr>
          <w:b/>
          <w:sz w:val="27"/>
        </w:rPr>
      </w:pPr>
      <w:r>
        <w:rPr>
          <w:b/>
          <w:sz w:val="27"/>
        </w:rPr>
        <w:t>Jannelle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Roberts,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Member Lynda Womack, Team Member</w:t>
      </w:r>
    </w:p>
    <w:p w14:paraId="29F0F8B0" w14:textId="77777777" w:rsidR="007F63B7" w:rsidRDefault="004713B1">
      <w:pPr>
        <w:pStyle w:val="BodyText"/>
        <w:spacing w:before="198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29F0F99B" wp14:editId="67D3AFE8">
            <wp:simplePos x="0" y="0"/>
            <wp:positionH relativeFrom="page">
              <wp:posOffset>3143250</wp:posOffset>
            </wp:positionH>
            <wp:positionV relativeFrom="paragraph">
              <wp:posOffset>287181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0F8B1" w14:textId="77777777" w:rsidR="007F63B7" w:rsidRDefault="007F63B7">
      <w:pPr>
        <w:pStyle w:val="BodyText"/>
        <w:spacing w:before="269"/>
        <w:rPr>
          <w:b/>
          <w:sz w:val="24"/>
        </w:rPr>
      </w:pPr>
    </w:p>
    <w:p w14:paraId="29F0F8B2" w14:textId="77777777" w:rsidR="007F63B7" w:rsidRDefault="004713B1">
      <w:pPr>
        <w:spacing w:line="232" w:lineRule="auto"/>
        <w:ind w:left="4316" w:right="4315" w:hanging="1"/>
        <w:jc w:val="center"/>
        <w:rPr>
          <w:sz w:val="24"/>
        </w:rPr>
      </w:pPr>
      <w:r>
        <w:rPr>
          <w:sz w:val="24"/>
        </w:rPr>
        <w:t>Patrick Tutwiler Interim</w:t>
      </w:r>
      <w:r>
        <w:rPr>
          <w:spacing w:val="-15"/>
          <w:sz w:val="24"/>
        </w:rPr>
        <w:t xml:space="preserve"> </w:t>
      </w:r>
      <w:r>
        <w:rPr>
          <w:sz w:val="24"/>
        </w:rPr>
        <w:t>Commissioner</w:t>
      </w:r>
    </w:p>
    <w:p w14:paraId="29F0F8B3" w14:textId="77777777" w:rsidR="007F63B7" w:rsidRDefault="007F63B7">
      <w:pPr>
        <w:spacing w:line="232" w:lineRule="auto"/>
        <w:jc w:val="center"/>
        <w:rPr>
          <w:sz w:val="24"/>
        </w:rPr>
        <w:sectPr w:rsidR="007F63B7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29F0F8B4" w14:textId="77777777" w:rsidR="007F63B7" w:rsidRDefault="004713B1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29F0F8B5" w14:textId="77777777" w:rsidR="007F63B7" w:rsidRDefault="007F63B7">
      <w:pPr>
        <w:pStyle w:val="BodyText"/>
        <w:spacing w:before="3"/>
      </w:pPr>
    </w:p>
    <w:p w14:paraId="29F0F8B6" w14:textId="77777777" w:rsidR="007F63B7" w:rsidRDefault="004713B1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29F0F8B7" w14:textId="77777777" w:rsidR="007F63B7" w:rsidRDefault="007F63B7">
      <w:pPr>
        <w:pStyle w:val="BodyText"/>
        <w:spacing w:before="3"/>
      </w:pPr>
    </w:p>
    <w:p w14:paraId="29F0F8B8" w14:textId="77777777" w:rsidR="007F63B7" w:rsidRDefault="004713B1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29F0F8B9" w14:textId="77777777" w:rsidR="007F63B7" w:rsidRDefault="007F63B7">
      <w:pPr>
        <w:pStyle w:val="BodyText"/>
        <w:sectPr w:rsidR="007F63B7">
          <w:pgSz w:w="12240" w:h="15840"/>
          <w:pgMar w:top="640" w:right="720" w:bottom="460" w:left="720" w:header="0" w:footer="271" w:gutter="0"/>
          <w:cols w:space="720"/>
        </w:sectPr>
      </w:pPr>
    </w:p>
    <w:p w14:paraId="29F0F8BA" w14:textId="77777777" w:rsidR="007F63B7" w:rsidRDefault="004713B1">
      <w:pPr>
        <w:pStyle w:val="Heading2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29F0F8BB" w14:textId="77777777" w:rsidR="007F63B7" w:rsidRDefault="004713B1">
      <w:pPr>
        <w:ind w:left="2810" w:right="2810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29F0F8BC" w14:textId="77777777" w:rsidR="007F63B7" w:rsidRDefault="004713B1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29F0F8BD" w14:textId="77777777" w:rsidR="007F63B7" w:rsidRDefault="004713B1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9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29F0F8BE" w14:textId="77777777" w:rsidR="007F63B7" w:rsidRDefault="004713B1">
      <w:pPr>
        <w:pStyle w:val="Heading2"/>
        <w:spacing w:before="164"/>
        <w:ind w:left="550" w:right="551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29F0F8BF" w14:textId="77777777" w:rsidR="007F63B7" w:rsidRDefault="004713B1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29F0F8C0" w14:textId="77777777" w:rsidR="007F63B7" w:rsidRDefault="007F63B7">
      <w:pPr>
        <w:pStyle w:val="BodyText"/>
        <w:spacing w:before="9"/>
      </w:pPr>
    </w:p>
    <w:p w14:paraId="29F0F8C1" w14:textId="77777777" w:rsidR="007F63B7" w:rsidRDefault="004713B1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29F0F8C2" w14:textId="77777777" w:rsidR="007F63B7" w:rsidRDefault="007F63B7">
      <w:pPr>
        <w:pStyle w:val="BodyText"/>
        <w:spacing w:before="59"/>
      </w:pPr>
    </w:p>
    <w:p w14:paraId="29F0F8C3" w14:textId="77777777" w:rsidR="007F63B7" w:rsidRDefault="004713B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9F0F99D" wp14:editId="6C4497E7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29F0F8C4" w14:textId="77777777" w:rsidR="007F63B7" w:rsidRDefault="004713B1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29F0F99F" wp14:editId="5B248C36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29F0F8C5" w14:textId="77777777" w:rsidR="007F63B7" w:rsidRDefault="004713B1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29F0F9A1" wp14:editId="0F3154CA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29F0F9A3" wp14:editId="5DE04689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29F0F8C6" w14:textId="77777777" w:rsidR="007F63B7" w:rsidRDefault="004713B1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29F0F8C7" w14:textId="77777777" w:rsidR="007F63B7" w:rsidRDefault="007F63B7">
      <w:pPr>
        <w:pStyle w:val="BodyText"/>
        <w:spacing w:before="7"/>
      </w:pPr>
    </w:p>
    <w:p w14:paraId="29F0F8C8" w14:textId="77777777" w:rsidR="007F63B7" w:rsidRDefault="004713B1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29F0F8C9" w14:textId="77777777" w:rsidR="007F63B7" w:rsidRDefault="007F63B7">
      <w:pPr>
        <w:pStyle w:val="BodyText"/>
        <w:spacing w:before="9"/>
      </w:pPr>
    </w:p>
    <w:p w14:paraId="29F0F8CA" w14:textId="77777777" w:rsidR="007F63B7" w:rsidRDefault="004713B1">
      <w:pPr>
        <w:pStyle w:val="Heading3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29F0F8CB" w14:textId="77777777" w:rsidR="007F63B7" w:rsidRDefault="004713B1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29F0F8CC" w14:textId="77777777" w:rsidR="007F63B7" w:rsidRDefault="007F63B7">
      <w:pPr>
        <w:pStyle w:val="BodyText"/>
        <w:spacing w:before="58"/>
      </w:pPr>
    </w:p>
    <w:p w14:paraId="29F0F8CD" w14:textId="77777777" w:rsidR="007F63B7" w:rsidRDefault="004713B1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29F0F9A5" wp14:editId="6DCB6134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29F0F9A7" wp14:editId="3F7CEFF4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guardians, or members of the general public.</w:t>
      </w:r>
    </w:p>
    <w:p w14:paraId="29F0F8CE" w14:textId="77777777" w:rsidR="007F63B7" w:rsidRDefault="004713B1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29F0F9A9" wp14:editId="36681FBB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records,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29F0F8CF" w14:textId="77777777" w:rsidR="007F63B7" w:rsidRDefault="004713B1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29F0F9AB" wp14:editId="3F4B53ED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29F0F8D0" w14:textId="77777777" w:rsidR="007F63B7" w:rsidRDefault="007F63B7">
      <w:pPr>
        <w:pStyle w:val="BodyText"/>
        <w:spacing w:before="133"/>
      </w:pPr>
    </w:p>
    <w:p w14:paraId="29F0F8D1" w14:textId="77777777" w:rsidR="007F63B7" w:rsidRDefault="004713B1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29F0F8D2" w14:textId="77777777" w:rsidR="007F63B7" w:rsidRDefault="007F63B7">
      <w:pPr>
        <w:pStyle w:val="BodyText"/>
        <w:spacing w:before="7"/>
      </w:pPr>
    </w:p>
    <w:p w14:paraId="29F0F8D3" w14:textId="77777777" w:rsidR="007F63B7" w:rsidRDefault="004713B1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29F0F8D4" w14:textId="77777777" w:rsidR="007F63B7" w:rsidRDefault="004713B1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29F0F8D5" w14:textId="77777777" w:rsidR="007F63B7" w:rsidRDefault="007F63B7">
      <w:pPr>
        <w:pStyle w:val="BodyText"/>
        <w:spacing w:before="8"/>
      </w:pPr>
    </w:p>
    <w:p w14:paraId="29F0F8D6" w14:textId="77777777" w:rsidR="007F63B7" w:rsidRDefault="004713B1">
      <w:pPr>
        <w:pStyle w:val="Heading3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29F0F8D7" w14:textId="77777777" w:rsidR="007F63B7" w:rsidRDefault="004713B1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29F0F8D8" w14:textId="77777777" w:rsidR="007F63B7" w:rsidRDefault="007F63B7">
      <w:pPr>
        <w:pStyle w:val="BodyText"/>
        <w:sectPr w:rsidR="007F63B7">
          <w:pgSz w:w="12240" w:h="15840"/>
          <w:pgMar w:top="800" w:right="720" w:bottom="460" w:left="720" w:header="0" w:footer="271" w:gutter="0"/>
          <w:cols w:space="720"/>
        </w:sectPr>
      </w:pPr>
    </w:p>
    <w:p w14:paraId="29F0F8D9" w14:textId="77777777" w:rsidR="007F63B7" w:rsidRDefault="004713B1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29F0F8DA" w14:textId="77777777" w:rsidR="007F63B7" w:rsidRDefault="007F63B7">
      <w:pPr>
        <w:spacing w:line="249" w:lineRule="auto"/>
        <w:rPr>
          <w:b/>
          <w:sz w:val="16"/>
        </w:rPr>
        <w:sectPr w:rsidR="007F63B7">
          <w:pgSz w:w="12240" w:h="15840"/>
          <w:pgMar w:top="640" w:right="720" w:bottom="460" w:left="720" w:header="0" w:footer="271" w:gutter="0"/>
          <w:cols w:space="720"/>
        </w:sectPr>
      </w:pPr>
    </w:p>
    <w:p w14:paraId="29F0F8DB" w14:textId="77777777" w:rsidR="007F63B7" w:rsidRDefault="004713B1">
      <w:pPr>
        <w:pStyle w:val="Heading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29F0F8DC" w14:textId="77777777" w:rsidR="007F63B7" w:rsidRDefault="004713B1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three-member</w:t>
      </w:r>
      <w:r>
        <w:rPr>
          <w:spacing w:val="-4"/>
          <w:w w:val="105"/>
        </w:rPr>
        <w:t xml:space="preserve"> </w:t>
      </w:r>
      <w:r>
        <w:rPr>
          <w:w w:val="105"/>
        </w:rPr>
        <w:t>team</w:t>
      </w:r>
      <w:r>
        <w:rPr>
          <w:spacing w:val="-4"/>
          <w:w w:val="105"/>
        </w:rPr>
        <w:t xml:space="preserve"> </w:t>
      </w:r>
      <w:r>
        <w:rPr>
          <w:w w:val="105"/>
        </w:rPr>
        <w:t>conducted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visit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Schools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Children,</w:t>
      </w:r>
      <w:r>
        <w:rPr>
          <w:spacing w:val="-4"/>
          <w:w w:val="105"/>
        </w:rPr>
        <w:t xml:space="preserve"> </w:t>
      </w:r>
      <w:r>
        <w:rPr>
          <w:w w:val="105"/>
        </w:rPr>
        <w:t>Inc.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week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12,</w:t>
      </w:r>
      <w:r>
        <w:rPr>
          <w:spacing w:val="-4"/>
          <w:w w:val="105"/>
        </w:rPr>
        <w:t xml:space="preserve"> </w:t>
      </w:r>
      <w:r>
        <w:rPr>
          <w:w w:val="105"/>
        </w:rPr>
        <w:t>2025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evaluate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29F0F8DD" w14:textId="77777777" w:rsidR="007F63B7" w:rsidRDefault="004713B1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29F0F8DE" w14:textId="77777777" w:rsidR="007F63B7" w:rsidRDefault="007F63B7">
      <w:pPr>
        <w:pStyle w:val="BodyText"/>
        <w:spacing w:before="60"/>
      </w:pPr>
    </w:p>
    <w:p w14:paraId="29F0F8DF" w14:textId="77777777" w:rsidR="007F63B7" w:rsidRDefault="004713B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9F0F9AD" wp14:editId="622FFD0F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29F0F8E0" w14:textId="77777777" w:rsidR="007F63B7" w:rsidRDefault="004713B1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29F0F9AF" wp14:editId="79FC51CC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29F0F9B1" wp14:editId="6C9333A3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3 teaching staff; and</w:t>
      </w:r>
    </w:p>
    <w:p w14:paraId="29F0F8E1" w14:textId="77777777" w:rsidR="007F63B7" w:rsidRDefault="004713B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9F0F9B3" wp14:editId="7B99C72B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29F0F8E2" w14:textId="77777777" w:rsidR="007F63B7" w:rsidRDefault="004713B1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29F0F9B5" wp14:editId="60855E27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11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29F0F8E3" w14:textId="77777777" w:rsidR="007F63B7" w:rsidRDefault="004713B1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29F0F9B7" wp14:editId="1CAD84DE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29F0F8E4" w14:textId="77777777" w:rsidR="007F63B7" w:rsidRDefault="004713B1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29F0F9B9" wp14:editId="6D24E12B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29F0F8E5" w14:textId="77777777" w:rsidR="007F63B7" w:rsidRDefault="004713B1">
      <w:pPr>
        <w:pStyle w:val="Heading3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29F0F8E6" w14:textId="77777777" w:rsidR="007F63B7" w:rsidRDefault="007F63B7">
      <w:pPr>
        <w:pStyle w:val="BodyText"/>
        <w:spacing w:before="2"/>
        <w:rPr>
          <w:b/>
        </w:rPr>
      </w:pPr>
    </w:p>
    <w:p w14:paraId="29F0F8E7" w14:textId="77777777" w:rsidR="007F63B7" w:rsidRDefault="004713B1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29F0F8E8" w14:textId="77777777" w:rsidR="007F63B7" w:rsidRDefault="007F63B7">
      <w:pPr>
        <w:pStyle w:val="BodyText"/>
        <w:spacing w:before="58"/>
        <w:rPr>
          <w:b/>
        </w:rPr>
      </w:pPr>
    </w:p>
    <w:p w14:paraId="29F0F8E9" w14:textId="77777777" w:rsidR="007F63B7" w:rsidRDefault="004713B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9F0F9BB" wp14:editId="1B70D04E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29F0F8EA" w14:textId="77777777" w:rsidR="007F63B7" w:rsidRDefault="007F63B7">
      <w:pPr>
        <w:pStyle w:val="BodyText"/>
        <w:spacing w:before="65"/>
      </w:pPr>
    </w:p>
    <w:p w14:paraId="29F0F8EB" w14:textId="77777777" w:rsidR="007F63B7" w:rsidRDefault="004713B1">
      <w:pPr>
        <w:pStyle w:val="Heading3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29F0F8EC" w14:textId="77777777" w:rsidR="007F63B7" w:rsidRDefault="007F63B7">
      <w:pPr>
        <w:pStyle w:val="BodyText"/>
        <w:spacing w:before="59"/>
        <w:rPr>
          <w:b/>
        </w:rPr>
      </w:pPr>
    </w:p>
    <w:p w14:paraId="29F0F8ED" w14:textId="77777777" w:rsidR="007F63B7" w:rsidRDefault="004713B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9F0F9BD" wp14:editId="16B7E5EB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29F0F8EE" w14:textId="77777777" w:rsidR="007F63B7" w:rsidRDefault="007F63B7">
      <w:pPr>
        <w:pStyle w:val="BodyText"/>
        <w:spacing w:before="65"/>
      </w:pPr>
    </w:p>
    <w:p w14:paraId="29F0F8EF" w14:textId="77777777" w:rsidR="007F63B7" w:rsidRDefault="004713B1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29F0F8F0" w14:textId="77777777" w:rsidR="007F63B7" w:rsidRDefault="007F63B7">
      <w:pPr>
        <w:pStyle w:val="BodyText"/>
        <w:spacing w:before="58"/>
        <w:rPr>
          <w:b/>
        </w:rPr>
      </w:pPr>
    </w:p>
    <w:p w14:paraId="29F0F8F1" w14:textId="77777777" w:rsidR="007F63B7" w:rsidRDefault="004713B1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29F0F9BF" wp14:editId="0FFB6C08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29F0F8F2" w14:textId="77777777" w:rsidR="007F63B7" w:rsidRDefault="004713B1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29F0F8F3" w14:textId="77777777" w:rsidR="007F63B7" w:rsidRDefault="007F63B7">
      <w:pPr>
        <w:pStyle w:val="BodyText"/>
        <w:spacing w:before="58"/>
        <w:rPr>
          <w:b/>
        </w:rPr>
      </w:pPr>
    </w:p>
    <w:p w14:paraId="29F0F8F4" w14:textId="77777777" w:rsidR="007F63B7" w:rsidRDefault="004713B1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29F0F9C1" wp14:editId="3D7006C9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29F0F8F5" w14:textId="77777777" w:rsidR="007F63B7" w:rsidRDefault="007F63B7">
      <w:pPr>
        <w:pStyle w:val="BodyText"/>
        <w:spacing w:before="64"/>
      </w:pPr>
    </w:p>
    <w:p w14:paraId="29F0F8F6" w14:textId="77777777" w:rsidR="007F63B7" w:rsidRDefault="004713B1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29F0F8F7" w14:textId="77777777" w:rsidR="007F63B7" w:rsidRDefault="007F63B7">
      <w:pPr>
        <w:pStyle w:val="BodyText"/>
        <w:spacing w:before="59"/>
        <w:rPr>
          <w:b/>
        </w:rPr>
      </w:pPr>
    </w:p>
    <w:p w14:paraId="29F0F8F8" w14:textId="77777777" w:rsidR="007F63B7" w:rsidRDefault="004713B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29F0F9C3" wp14:editId="43649578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29F0F8F9" w14:textId="77777777" w:rsidR="007F63B7" w:rsidRDefault="007F63B7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7F63B7" w14:paraId="29F0F8FB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29F0F8FA" w14:textId="77777777" w:rsidR="007F63B7" w:rsidRDefault="004713B1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7F63B7" w14:paraId="29F0F905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8FC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8FD" w14:textId="77777777" w:rsidR="007F63B7" w:rsidRDefault="004713B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8FE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8FF" w14:textId="77777777" w:rsidR="007F63B7" w:rsidRDefault="004713B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00" w14:textId="77777777" w:rsidR="007F63B7" w:rsidRDefault="004713B1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01" w14:textId="77777777" w:rsidR="007F63B7" w:rsidRDefault="004713B1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02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903" w14:textId="77777777" w:rsidR="007F63B7" w:rsidRDefault="004713B1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9F0F904" w14:textId="77777777" w:rsidR="007F63B7" w:rsidRDefault="004713B1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F63B7" w14:paraId="29F0F90C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29F0F906" w14:textId="77777777" w:rsidR="007F63B7" w:rsidRDefault="004713B1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9F0F907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9F0F908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9F0F909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9F0F90A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29F0F90B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</w:tbl>
    <w:p w14:paraId="29F0F90D" w14:textId="77777777" w:rsidR="007F63B7" w:rsidRDefault="007F63B7">
      <w:pPr>
        <w:pStyle w:val="TableParagraph"/>
        <w:rPr>
          <w:sz w:val="16"/>
        </w:rPr>
        <w:sectPr w:rsidR="007F63B7">
          <w:pgSz w:w="12240" w:h="15840"/>
          <w:pgMar w:top="800" w:right="720" w:bottom="460" w:left="720" w:header="0" w:footer="271" w:gutter="0"/>
          <w:cols w:space="720"/>
        </w:sectPr>
      </w:pPr>
    </w:p>
    <w:p w14:paraId="29F0F90E" w14:textId="77777777" w:rsidR="007F63B7" w:rsidRDefault="007F63B7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7F63B7" w14:paraId="29F0F915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29F0F90F" w14:textId="77777777" w:rsidR="007F63B7" w:rsidRDefault="004713B1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10" w14:textId="77777777" w:rsidR="007F63B7" w:rsidRDefault="004713B1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11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12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13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29F0F914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  <w:tr w:rsidR="007F63B7" w14:paraId="29F0F91D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16" w14:textId="77777777" w:rsidR="007F63B7" w:rsidRDefault="004713B1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17" w14:textId="77777777" w:rsidR="007F63B7" w:rsidRDefault="007F63B7">
            <w:pPr>
              <w:pStyle w:val="TableParagraph"/>
              <w:spacing w:before="113"/>
              <w:rPr>
                <w:sz w:val="16"/>
              </w:rPr>
            </w:pPr>
          </w:p>
          <w:p w14:paraId="29F0F918" w14:textId="77777777" w:rsidR="007F63B7" w:rsidRDefault="004713B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19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1A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1B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9F0F91C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  <w:tr w:rsidR="007F63B7" w14:paraId="29F0F925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1E" w14:textId="77777777" w:rsidR="007F63B7" w:rsidRDefault="004713B1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1F" w14:textId="77777777" w:rsidR="007F63B7" w:rsidRDefault="007F63B7">
            <w:pPr>
              <w:pStyle w:val="TableParagraph"/>
              <w:spacing w:before="18"/>
              <w:rPr>
                <w:sz w:val="16"/>
              </w:rPr>
            </w:pPr>
          </w:p>
          <w:p w14:paraId="29F0F920" w14:textId="77777777" w:rsidR="007F63B7" w:rsidRDefault="004713B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21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22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23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9F0F924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  <w:tr w:rsidR="007F63B7" w14:paraId="29F0F92E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26" w14:textId="77777777" w:rsidR="007F63B7" w:rsidRDefault="004713B1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27" w14:textId="77777777" w:rsidR="007F63B7" w:rsidRDefault="007F63B7">
            <w:pPr>
              <w:pStyle w:val="TableParagraph"/>
              <w:rPr>
                <w:sz w:val="16"/>
              </w:rPr>
            </w:pPr>
          </w:p>
          <w:p w14:paraId="29F0F928" w14:textId="77777777" w:rsidR="007F63B7" w:rsidRDefault="007F63B7">
            <w:pPr>
              <w:pStyle w:val="TableParagraph"/>
              <w:spacing w:before="25"/>
              <w:rPr>
                <w:sz w:val="16"/>
              </w:rPr>
            </w:pPr>
          </w:p>
          <w:p w14:paraId="29F0F929" w14:textId="77777777" w:rsidR="007F63B7" w:rsidRDefault="004713B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2A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2B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2C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29F0F92D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  <w:tr w:rsidR="007F63B7" w14:paraId="29F0F935" w14:textId="77777777">
        <w:trPr>
          <w:trHeight w:val="396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29F0F92F" w14:textId="77777777" w:rsidR="007F63B7" w:rsidRDefault="004713B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9F0F930" w14:textId="77777777" w:rsidR="007F63B7" w:rsidRDefault="004713B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9F0F931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9F0F932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9F0F933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29F0F934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</w:tbl>
    <w:p w14:paraId="29F0F936" w14:textId="77777777" w:rsidR="007F63B7" w:rsidRDefault="007F63B7">
      <w:pPr>
        <w:pStyle w:val="BodyText"/>
        <w:spacing w:before="77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7F63B7" w14:paraId="29F0F938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29F0F937" w14:textId="77777777" w:rsidR="007F63B7" w:rsidRDefault="004713B1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7F63B7" w14:paraId="29F0F942" w14:textId="77777777">
        <w:trPr>
          <w:trHeight w:val="590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39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93A" w14:textId="77777777" w:rsidR="007F63B7" w:rsidRDefault="004713B1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3B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93C" w14:textId="77777777" w:rsidR="007F63B7" w:rsidRDefault="004713B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3D" w14:textId="77777777" w:rsidR="007F63B7" w:rsidRDefault="004713B1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3E" w14:textId="77777777" w:rsidR="007F63B7" w:rsidRDefault="004713B1">
            <w:pPr>
              <w:pStyle w:val="TableParagraph"/>
              <w:spacing w:before="110" w:line="249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3F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940" w14:textId="77777777" w:rsidR="007F63B7" w:rsidRDefault="004713B1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9F0F941" w14:textId="77777777" w:rsidR="007F63B7" w:rsidRDefault="004713B1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F63B7" w14:paraId="29F0F94A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9F0F943" w14:textId="77777777" w:rsidR="007F63B7" w:rsidRDefault="004713B1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44" w14:textId="77777777" w:rsidR="007F63B7" w:rsidRDefault="007F63B7">
            <w:pPr>
              <w:pStyle w:val="TableParagraph"/>
              <w:spacing w:before="113"/>
              <w:rPr>
                <w:sz w:val="16"/>
              </w:rPr>
            </w:pPr>
          </w:p>
          <w:p w14:paraId="29F0F945" w14:textId="77777777" w:rsidR="007F63B7" w:rsidRDefault="004713B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46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47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48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9F0F949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  <w:tr w:rsidR="007F63B7" w14:paraId="29F0F954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9F0F94B" w14:textId="77777777" w:rsidR="007F63B7" w:rsidRDefault="004713B1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4C" w14:textId="77777777" w:rsidR="007F63B7" w:rsidRDefault="007F63B7">
            <w:pPr>
              <w:pStyle w:val="TableParagraph"/>
              <w:rPr>
                <w:sz w:val="16"/>
              </w:rPr>
            </w:pPr>
          </w:p>
          <w:p w14:paraId="29F0F94D" w14:textId="77777777" w:rsidR="007F63B7" w:rsidRDefault="007F63B7">
            <w:pPr>
              <w:pStyle w:val="TableParagraph"/>
              <w:rPr>
                <w:sz w:val="16"/>
              </w:rPr>
            </w:pPr>
          </w:p>
          <w:p w14:paraId="29F0F94E" w14:textId="77777777" w:rsidR="007F63B7" w:rsidRDefault="007F63B7">
            <w:pPr>
              <w:pStyle w:val="TableParagraph"/>
              <w:spacing w:before="126"/>
              <w:rPr>
                <w:sz w:val="16"/>
              </w:rPr>
            </w:pPr>
          </w:p>
          <w:p w14:paraId="29F0F94F" w14:textId="77777777" w:rsidR="007F63B7" w:rsidRDefault="004713B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50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51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52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9F0F953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  <w:tr w:rsidR="007F63B7" w14:paraId="29F0F95C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9F0F955" w14:textId="77777777" w:rsidR="007F63B7" w:rsidRDefault="004713B1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56" w14:textId="77777777" w:rsidR="007F63B7" w:rsidRDefault="007F63B7">
            <w:pPr>
              <w:pStyle w:val="TableParagraph"/>
              <w:spacing w:before="18"/>
              <w:rPr>
                <w:sz w:val="16"/>
              </w:rPr>
            </w:pPr>
          </w:p>
          <w:p w14:paraId="29F0F957" w14:textId="77777777" w:rsidR="007F63B7" w:rsidRDefault="004713B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58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59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5A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9F0F95B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  <w:tr w:rsidR="007F63B7" w14:paraId="29F0F963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9F0F95D" w14:textId="77777777" w:rsidR="007F63B7" w:rsidRDefault="004713B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5E" w14:textId="77777777" w:rsidR="007F63B7" w:rsidRDefault="004713B1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5F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60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61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9F0F962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</w:tbl>
    <w:p w14:paraId="29F0F964" w14:textId="77777777" w:rsidR="007F63B7" w:rsidRDefault="007F63B7">
      <w:pPr>
        <w:pStyle w:val="BodyText"/>
        <w:spacing w:before="69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939"/>
        <w:gridCol w:w="1939"/>
        <w:gridCol w:w="1954"/>
        <w:gridCol w:w="1939"/>
        <w:gridCol w:w="1239"/>
      </w:tblGrid>
      <w:tr w:rsidR="007F63B7" w14:paraId="29F0F966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29F0F965" w14:textId="77777777" w:rsidR="007F63B7" w:rsidRDefault="004713B1">
            <w:pPr>
              <w:pStyle w:val="TableParagraph"/>
              <w:spacing w:before="1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7F63B7" w14:paraId="29F0F970" w14:textId="77777777">
        <w:trPr>
          <w:trHeight w:val="590"/>
        </w:trPr>
        <w:tc>
          <w:tcPr>
            <w:tcW w:w="152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67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968" w14:textId="77777777" w:rsidR="007F63B7" w:rsidRDefault="004713B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69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96A" w14:textId="77777777" w:rsidR="007F63B7" w:rsidRDefault="004713B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6B" w14:textId="77777777" w:rsidR="007F63B7" w:rsidRDefault="004713B1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6C" w14:textId="77777777" w:rsidR="007F63B7" w:rsidRDefault="004713B1">
            <w:pPr>
              <w:pStyle w:val="TableParagraph"/>
              <w:spacing w:before="110" w:line="249" w:lineRule="auto"/>
              <w:ind w:left="192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6D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96E" w14:textId="77777777" w:rsidR="007F63B7" w:rsidRDefault="004713B1">
            <w:pPr>
              <w:pStyle w:val="TableParagraph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9F0F96F" w14:textId="77777777" w:rsidR="007F63B7" w:rsidRDefault="004713B1">
            <w:pPr>
              <w:pStyle w:val="TableParagraph"/>
              <w:spacing w:before="110" w:line="249" w:lineRule="auto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F63B7" w14:paraId="29F0F978" w14:textId="77777777">
        <w:trPr>
          <w:trHeight w:val="591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9F0F971" w14:textId="77777777" w:rsidR="007F63B7" w:rsidRDefault="004713B1">
            <w:pPr>
              <w:pStyle w:val="TableParagraph"/>
              <w:spacing w:before="110" w:line="249" w:lineRule="auto"/>
              <w:ind w:left="116" w:right="11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72" w14:textId="77777777" w:rsidR="007F63B7" w:rsidRDefault="007F63B7">
            <w:pPr>
              <w:pStyle w:val="TableParagraph"/>
              <w:spacing w:before="18"/>
              <w:rPr>
                <w:sz w:val="16"/>
              </w:rPr>
            </w:pPr>
          </w:p>
          <w:p w14:paraId="29F0F973" w14:textId="77777777" w:rsidR="007F63B7" w:rsidRDefault="004713B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74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75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F0F976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29F0F977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  <w:tr w:rsidR="007F63B7" w14:paraId="29F0F980" w14:textId="77777777">
        <w:trPr>
          <w:trHeight w:val="587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9F0F979" w14:textId="77777777" w:rsidR="007F63B7" w:rsidRDefault="004713B1">
            <w:pPr>
              <w:pStyle w:val="TableParagraph"/>
              <w:spacing w:before="110" w:line="249" w:lineRule="auto"/>
              <w:ind w:left="116" w:right="10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7A" w14:textId="77777777" w:rsidR="007F63B7" w:rsidRDefault="007F63B7">
            <w:pPr>
              <w:pStyle w:val="TableParagraph"/>
              <w:spacing w:before="18"/>
              <w:rPr>
                <w:sz w:val="16"/>
              </w:rPr>
            </w:pPr>
          </w:p>
          <w:p w14:paraId="29F0F97B" w14:textId="77777777" w:rsidR="007F63B7" w:rsidRDefault="004713B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7C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7D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7E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9F0F97F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</w:tbl>
    <w:p w14:paraId="29F0F981" w14:textId="77777777" w:rsidR="007F63B7" w:rsidRDefault="007F63B7">
      <w:pPr>
        <w:pStyle w:val="BodyText"/>
        <w:spacing w:before="68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7F63B7" w14:paraId="29F0F983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29F0F982" w14:textId="77777777" w:rsidR="007F63B7" w:rsidRDefault="004713B1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7F63B7" w14:paraId="29F0F98D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84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985" w14:textId="77777777" w:rsidR="007F63B7" w:rsidRDefault="004713B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86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987" w14:textId="77777777" w:rsidR="007F63B7" w:rsidRDefault="004713B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88" w14:textId="77777777" w:rsidR="007F63B7" w:rsidRDefault="004713B1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89" w14:textId="77777777" w:rsidR="007F63B7" w:rsidRDefault="004713B1">
            <w:pPr>
              <w:pStyle w:val="TableParagraph"/>
              <w:spacing w:before="110" w:line="249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9F0F98A" w14:textId="77777777" w:rsidR="007F63B7" w:rsidRDefault="007F63B7">
            <w:pPr>
              <w:pStyle w:val="TableParagraph"/>
              <w:spacing w:before="21"/>
              <w:rPr>
                <w:sz w:val="16"/>
              </w:rPr>
            </w:pPr>
          </w:p>
          <w:p w14:paraId="29F0F98B" w14:textId="77777777" w:rsidR="007F63B7" w:rsidRDefault="004713B1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9F0F98C" w14:textId="77777777" w:rsidR="007F63B7" w:rsidRDefault="004713B1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F63B7" w14:paraId="29F0F996" w14:textId="77777777">
        <w:trPr>
          <w:trHeight w:val="968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9F0F98E" w14:textId="77777777" w:rsidR="007F63B7" w:rsidRDefault="004713B1">
            <w:pPr>
              <w:pStyle w:val="TableParagraph"/>
              <w:spacing w:before="110" w:line="249" w:lineRule="auto"/>
              <w:ind w:left="116" w:right="37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8F" w14:textId="77777777" w:rsidR="007F63B7" w:rsidRDefault="007F63B7">
            <w:pPr>
              <w:pStyle w:val="TableParagraph"/>
              <w:rPr>
                <w:sz w:val="16"/>
              </w:rPr>
            </w:pPr>
          </w:p>
          <w:p w14:paraId="29F0F990" w14:textId="77777777" w:rsidR="007F63B7" w:rsidRDefault="007F63B7">
            <w:pPr>
              <w:pStyle w:val="TableParagraph"/>
              <w:spacing w:before="24"/>
              <w:rPr>
                <w:sz w:val="16"/>
              </w:rPr>
            </w:pPr>
          </w:p>
          <w:p w14:paraId="29F0F991" w14:textId="77777777" w:rsidR="007F63B7" w:rsidRDefault="004713B1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92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93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9F0F994" w14:textId="77777777" w:rsidR="007F63B7" w:rsidRDefault="007F63B7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29F0F995" w14:textId="77777777" w:rsidR="007F63B7" w:rsidRDefault="007F63B7">
            <w:pPr>
              <w:pStyle w:val="TableParagraph"/>
              <w:rPr>
                <w:sz w:val="16"/>
              </w:rPr>
            </w:pPr>
          </w:p>
        </w:tc>
      </w:tr>
    </w:tbl>
    <w:p w14:paraId="29F0F997" w14:textId="77777777" w:rsidR="007F63B7" w:rsidRDefault="007F63B7">
      <w:pPr>
        <w:pStyle w:val="TableParagraph"/>
        <w:rPr>
          <w:sz w:val="16"/>
        </w:rPr>
        <w:sectPr w:rsidR="007F63B7">
          <w:pgSz w:w="12240" w:h="15840"/>
          <w:pgMar w:top="680" w:right="720" w:bottom="460" w:left="720" w:header="0" w:footer="271" w:gutter="0"/>
          <w:cols w:space="720"/>
        </w:sectPr>
      </w:pPr>
    </w:p>
    <w:p w14:paraId="29F0F998" w14:textId="77777777" w:rsidR="007F63B7" w:rsidRDefault="007F63B7">
      <w:pPr>
        <w:pStyle w:val="BodyText"/>
        <w:spacing w:before="4"/>
        <w:rPr>
          <w:sz w:val="17"/>
        </w:rPr>
      </w:pPr>
    </w:p>
    <w:sectPr w:rsidR="007F63B7">
      <w:pgSz w:w="12240" w:h="15840"/>
      <w:pgMar w:top="182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B6FCE" w14:textId="77777777" w:rsidR="00705C79" w:rsidRDefault="00705C79">
      <w:r>
        <w:separator/>
      </w:r>
    </w:p>
  </w:endnote>
  <w:endnote w:type="continuationSeparator" w:id="0">
    <w:p w14:paraId="67105F33" w14:textId="77777777" w:rsidR="00705C79" w:rsidRDefault="0070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F9C5" w14:textId="77777777" w:rsidR="007F63B7" w:rsidRDefault="004713B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29F0F9C6" wp14:editId="29F0F9C7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0F9C8" w14:textId="77777777" w:rsidR="007F63B7" w:rsidRDefault="004713B1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0F9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29F0F9C8" w14:textId="77777777" w:rsidR="007F63B7" w:rsidRDefault="004713B1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7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EFE71" w14:textId="77777777" w:rsidR="00705C79" w:rsidRDefault="00705C79">
      <w:r>
        <w:separator/>
      </w:r>
    </w:p>
  </w:footnote>
  <w:footnote w:type="continuationSeparator" w:id="0">
    <w:p w14:paraId="24792214" w14:textId="77777777" w:rsidR="00705C79" w:rsidRDefault="0070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B7"/>
    <w:rsid w:val="00020DF1"/>
    <w:rsid w:val="004713B1"/>
    <w:rsid w:val="00705C79"/>
    <w:rsid w:val="00763DF8"/>
    <w:rsid w:val="007F63B7"/>
    <w:rsid w:val="00805D91"/>
    <w:rsid w:val="00F6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F8A5"/>
  <w15:docId w15:val="{C62CA70D-C935-40E8-BC58-111A6488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810" w:right="2810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2810" w:right="2810"/>
      <w:jc w:val="center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doe.mass.edu/oases/ps-cpr/6yrcycl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1885</Words>
  <Characters>11385</Characters>
  <Application>Microsoft Office Word</Application>
  <DocSecurity>0</DocSecurity>
  <Lines>323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 Children, Inc. Mid-Cycle Review Report 2025</dc:title>
  <dc:creator>DESE</dc:creator>
  <cp:lastModifiedBy>Zou, Dong (EOE)</cp:lastModifiedBy>
  <cp:revision>4</cp:revision>
  <dcterms:created xsi:type="dcterms:W3CDTF">2025-06-10T15:59:00Z</dcterms:created>
  <dcterms:modified xsi:type="dcterms:W3CDTF">2025-06-11T14:25:00Z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2025 12:00AM</vt:lpwstr>
  </property>
</Properties>
</file>