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C7" w:rsidRPr="0013698F" w:rsidRDefault="00442B39">
      <w:pPr>
        <w:rPr>
          <w:smallCaps/>
          <w:color w:val="FE8637"/>
          <w:spacing w:val="10"/>
          <w:sz w:val="22"/>
          <w:szCs w:val="22"/>
        </w:rPr>
      </w:pPr>
      <w:bookmarkStart w:id="0" w:name="_top"/>
      <w:bookmarkEnd w:id="0"/>
      <w:r>
        <w:rPr>
          <w:smallCaps/>
          <w:noProof/>
          <w:color w:val="FE8637"/>
          <w:spacing w:val="10"/>
          <w:sz w:val="22"/>
          <w:szCs w:val="22"/>
          <w:lang w:eastAsia="en-US"/>
        </w:rPr>
        <w:pict>
          <v:rect id="_x0000_s1103" style="position:absolute;margin-left:-9.2pt;margin-top:102.15pt;width:362.15pt;height:415.15pt;z-index:251670528;mso-position-horizontal-relative:margin;mso-position-vertical-relative:page;v-text-anchor:middle" o:allowincell="f" filled="f" stroked="f">
            <v:textbox style="mso-next-textbox:#_x0000_s1103">
              <w:txbxContent>
                <w:p w:rsidR="006C55B9" w:rsidRDefault="006C55B9" w:rsidP="00C657B7">
                  <w:pPr>
                    <w:rPr>
                      <w:smallCaps/>
                      <w:color w:val="244583"/>
                      <w:spacing w:val="20"/>
                      <w:sz w:val="56"/>
                      <w:szCs w:val="56"/>
                    </w:rPr>
                  </w:pPr>
                  <w:r w:rsidRPr="00DE42D3">
                    <w:rPr>
                      <w:smallCaps/>
                      <w:noProof/>
                      <w:color w:val="244583"/>
                      <w:spacing w:val="20"/>
                      <w:sz w:val="56"/>
                      <w:szCs w:val="56"/>
                      <w:lang w:eastAsia="zh-CN" w:bidi="km-KH"/>
                    </w:rPr>
                    <w:drawing>
                      <wp:inline distT="0" distB="0" distL="0" distR="0">
                        <wp:extent cx="1762125" cy="859573"/>
                        <wp:effectExtent l="19050" t="0" r="9525" b="0"/>
                        <wp:docPr id="5" name="Picture 3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oe.mass.edu/nmg/logo/ESELogo/Full%20Logo/205x100/Master-Logo_205x100_color.jpg"/>
                                <pic:cNvPicPr>
                                  <a:picLocks noChangeAspect="1" noChangeArrowheads="1"/>
                                </pic:cNvPicPr>
                              </pic:nvPicPr>
                              <pic:blipFill>
                                <a:blip r:embed="rId16" cstate="print"/>
                                <a:srcRect/>
                                <a:stretch>
                                  <a:fillRect/>
                                </a:stretch>
                              </pic:blipFill>
                              <pic:spPr bwMode="auto">
                                <a:xfrm>
                                  <a:off x="0" y="0"/>
                                  <a:ext cx="1762125" cy="859573"/>
                                </a:xfrm>
                                <a:prstGeom prst="rect">
                                  <a:avLst/>
                                </a:prstGeom>
                                <a:noFill/>
                                <a:ln w="9525">
                                  <a:noFill/>
                                  <a:miter lim="800000"/>
                                  <a:headEnd/>
                                  <a:tailEnd/>
                                </a:ln>
                              </pic:spPr>
                            </pic:pic>
                          </a:graphicData>
                        </a:graphic>
                      </wp:inline>
                    </w:drawing>
                  </w:r>
                </w:p>
                <w:p w:rsidR="006C55B9" w:rsidRDefault="006C55B9" w:rsidP="00C657B7">
                  <w:pPr>
                    <w:rPr>
                      <w:smallCaps/>
                      <w:color w:val="244583"/>
                      <w:spacing w:val="20"/>
                      <w:sz w:val="56"/>
                      <w:szCs w:val="56"/>
                    </w:rPr>
                  </w:pPr>
                </w:p>
                <w:p w:rsidR="006C55B9" w:rsidRPr="003127CB" w:rsidRDefault="006C55B9" w:rsidP="00C657B7">
                  <w:pPr>
                    <w:rPr>
                      <w:smallCaps/>
                      <w:color w:val="244583"/>
                      <w:spacing w:val="20"/>
                      <w:sz w:val="56"/>
                      <w:szCs w:val="56"/>
                    </w:rPr>
                  </w:pPr>
                  <w:r w:rsidRPr="003127CB">
                    <w:rPr>
                      <w:smallCaps/>
                      <w:color w:val="244583"/>
                      <w:spacing w:val="20"/>
                      <w:sz w:val="56"/>
                      <w:szCs w:val="56"/>
                    </w:rPr>
                    <w:t>Massachusetts Performance Assessment for Leaders (</w:t>
                  </w:r>
                  <w:r w:rsidR="00400816">
                    <w:rPr>
                      <w:smallCaps/>
                      <w:color w:val="244583"/>
                      <w:spacing w:val="20"/>
                      <w:sz w:val="56"/>
                      <w:szCs w:val="56"/>
                    </w:rPr>
                    <w:t>PAL</w:t>
                  </w:r>
                  <w:r w:rsidRPr="003127CB">
                    <w:rPr>
                      <w:smallCaps/>
                      <w:color w:val="244583"/>
                      <w:spacing w:val="20"/>
                      <w:sz w:val="56"/>
                      <w:szCs w:val="56"/>
                    </w:rPr>
                    <w:t xml:space="preserve">): </w:t>
                  </w:r>
                </w:p>
                <w:p w:rsidR="006C55B9" w:rsidRPr="003127CB" w:rsidRDefault="006C55B9" w:rsidP="00C657B7">
                  <w:pPr>
                    <w:rPr>
                      <w:smallCaps/>
                      <w:color w:val="244583"/>
                      <w:spacing w:val="20"/>
                      <w:sz w:val="56"/>
                      <w:szCs w:val="56"/>
                    </w:rPr>
                  </w:pPr>
                  <w:r w:rsidRPr="003127CB">
                    <w:rPr>
                      <w:smallCaps/>
                      <w:color w:val="244583"/>
                      <w:spacing w:val="20"/>
                      <w:sz w:val="56"/>
                      <w:szCs w:val="56"/>
                    </w:rPr>
                    <w:t>Toolkit for SCHOOL LEADER</w:t>
                  </w:r>
                  <w:r>
                    <w:rPr>
                      <w:smallCaps/>
                      <w:color w:val="244583"/>
                      <w:spacing w:val="20"/>
                      <w:sz w:val="56"/>
                      <w:szCs w:val="56"/>
                    </w:rPr>
                    <w:t xml:space="preserve"> Mentors</w:t>
                  </w:r>
                </w:p>
                <w:p w:rsidR="006C55B9" w:rsidRPr="003127CB" w:rsidRDefault="006C55B9">
                  <w:pPr>
                    <w:rPr>
                      <w:i/>
                      <w:color w:val="244583"/>
                      <w:sz w:val="28"/>
                      <w:szCs w:val="28"/>
                    </w:rPr>
                  </w:pPr>
                </w:p>
                <w:p w:rsidR="006C55B9" w:rsidRDefault="006C55B9"/>
              </w:txbxContent>
            </v:textbox>
            <w10:wrap anchorx="margin" anchory="page"/>
          </v:rect>
        </w:pict>
      </w:r>
      <w:r w:rsidRPr="00442B39">
        <w:rPr>
          <w:smallCaps/>
          <w:noProof/>
          <w:color w:val="4F271C"/>
          <w:spacing w:val="10"/>
          <w:sz w:val="22"/>
          <w:szCs w:val="22"/>
          <w:lang w:eastAsia="en-US"/>
        </w:rPr>
        <w:pict>
          <v:group id="_x0000_s1092" alt="decorative side" style="position:absolute;margin-left:555.05pt;margin-top:-75.55pt;width:139.1pt;height:805.7pt;z-index:251669504;mso-position-horizontal-relative:page;mso-position-vertical-relative:page" coordorigin="8731,45" coordsize="2782,16114" o:allowincell="f">
            <v:group id="_x0000_s1093" style="position:absolute;left:9203;top:45;width:2310;height:16114;mso-left-percent:750;mso-position-horizontal-relative:page;mso-position-vertical:top;mso-position-vertical-relative:page;mso-left-percent:750" coordorigin="6022,8835" coordsize="2310,16114" o:allowincell="f">
              <v:rect id="_x0000_s1094" style="position:absolute;left:6676;top:8835;width:1512;height:16114;mso-position-horizontal-relative:margin;mso-position-vertical-relative:top-margin-area" fillcolor="#fe8637" stroked="f" strokecolor="#bfb675">
                <v:fill color2="#feb686" rotate="t" angle="-90" focusposition="1" focussize="" type="gradient"/>
              </v:rect>
              <v:shapetype id="_x0000_t32" coordsize="21600,21600" o:spt="32" o:oned="t" path="m,l21600,21600e" filled="f">
                <v:path arrowok="t" fillok="f" o:connecttype="none"/>
                <o:lock v:ext="edit" shapetype="t"/>
              </v:shapetype>
              <v:shape id="_x0000_s1095" type="#_x0000_t32" style="position:absolute;left:6359;top:8835;width:0;height:16114;mso-position-horizontal-relative:margin;mso-position-vertical-relative:page;mso-width-relative:right-margin-area" o:connectortype="straight" strokecolor="#feceae" strokeweight="1pt"/>
              <v:shape id="_x0000_s1096" type="#_x0000_t32" style="position:absolute;left:8332;top:8835;width:0;height:16111;mso-height-percent:1020;mso-position-horizontal-relative:margin;mso-position-vertical-relative:page;mso-height-percent:1020;mso-width-relative:right-margin-area" o:connectortype="straight" strokecolor="#fe8637" strokeweight="2.25pt"/>
              <v:shape id="_x0000_s1097" type="#_x0000_t32" style="position:absolute;left:6587;top:8835;width:0;height:16114;mso-position-horizontal-relative:margin;mso-position-vertical-relative:page;mso-width-relative:right-margin-area" o:connectortype="straight" strokecolor="#feceae" strokeweight="4.5pt"/>
              <v:shape id="_x0000_s1098" type="#_x0000_t32" style="position:absolute;left:6022;top:8835;width:0;height:16109;mso-height-percent:1020;mso-position-horizontal-relative:margin;mso-position-vertical-relative:page;mso-height-percent:1020;mso-width-relative:right-margin-area" o:connectortype="straight" strokecolor="#fee6d6" strokeweight="2.25pt"/>
            </v:group>
            <v:oval id="_x0000_s1099" style="position:absolute;left:8731;top:12549;width:1737;height:1687;mso-position-horizontal-relative:margin;mso-position-vertical-relative:page" fillcolor="#fe8637" strokecolor="#fe8637" strokeweight="3pt">
              <v:stroke linestyle="thinThin"/>
            </v:oval>
            <v:group id="_x0000_s1100" style="position:absolute;left:8931;top:14606;width:864;height:864;mso-position-horizontal-relative:margin;mso-position-vertical-relative:bottom-margin-area;mso-width-relative:margin;mso-height-relative:margin" coordorigin="10653,14697" coordsize="864,864">
              <v:oval id="_x0000_s1101" style="position:absolute;left:10860;top:14898;width:297;height:303;flip:x" fillcolor="#fe8637" strokecolor="#fe8637" strokeweight="3pt">
                <v:fill rotate="t"/>
                <v:stroke linestyle="thinThin"/>
                <v:shadow color="#1f2f3f" opacity=".5" offset=",3pt" offset2=",2pt"/>
              </v:oval>
              <v:rect id="_x0000_s1102" style="position:absolute;left:10653;top:14697;width:864;height:864" filled="f" stroked="f"/>
            </v:group>
            <w10:wrap anchorx="page" anchory="page"/>
          </v:group>
        </w:pict>
      </w:r>
      <w:r w:rsidRPr="00442B39">
        <w:rPr>
          <w:smallCaps/>
          <w:noProof/>
          <w:color w:val="4F271C"/>
          <w:spacing w:val="10"/>
          <w:sz w:val="22"/>
          <w:szCs w:val="22"/>
        </w:rPr>
        <w:pict>
          <v:oval id="_x0000_s1091" style="position:absolute;margin-left:317.25pt;margin-top:1196.1pt;width:186.2pt;height:183.3pt;flip:x;z-index:251668480;mso-position-horizontal-relative:page;mso-position-vertical-relative:page" fillcolor="#fe8637" strokecolor="#fe8637" strokeweight="4.5pt">
            <v:fill rotate="t"/>
            <v:stroke linestyle="thinThick"/>
            <v:shadow color="#1f2f3f" opacity=".5" offset=",3pt" offset2=",2pt"/>
            <w10:wrap anchorx="margin" anchory="page"/>
          </v:oval>
        </w:pict>
      </w:r>
      <w:r w:rsidRPr="00442B39">
        <w:rPr>
          <w:smallCaps/>
          <w:noProof/>
          <w:color w:val="4F271C"/>
          <w:spacing w:val="10"/>
          <w:sz w:val="22"/>
          <w:szCs w:val="22"/>
        </w:rPr>
        <w:pict>
          <v:rect id="_x0000_s1090" style="position:absolute;margin-left:0;margin-top:0;width:367.2pt;height:64.25pt;z-index:251667456;mso-width-percent:600;mso-position-horizontal:left;mso-position-horizontal-relative:margin;mso-position-vertical:bottom;mso-position-vertical-relative:margin;mso-width-percent:600" o:allowincell="f" stroked="f">
            <v:textbox style="mso-next-textbox:#_x0000_s1090">
              <w:txbxContent>
                <w:p w:rsidR="006C55B9" w:rsidRPr="00DE42D3" w:rsidRDefault="006C55B9" w:rsidP="00DE42D3"/>
              </w:txbxContent>
            </v:textbox>
            <w10:wrap anchorx="margin" anchory="margin"/>
          </v:rect>
        </w:pict>
      </w:r>
      <w:r w:rsidR="003D2E3C" w:rsidRPr="0013698F">
        <w:rPr>
          <w:sz w:val="22"/>
          <w:szCs w:val="22"/>
        </w:rPr>
        <w:br w:type="page"/>
      </w:r>
    </w:p>
    <w:p w:rsidR="00DE47C7" w:rsidRPr="0013698F" w:rsidRDefault="00442B39">
      <w:pPr>
        <w:pStyle w:val="Title"/>
        <w:rPr>
          <w:sz w:val="22"/>
          <w:szCs w:val="22"/>
        </w:rPr>
      </w:pPr>
      <w:r w:rsidRPr="00442B39">
        <w:rPr>
          <w:noProof/>
          <w:color w:val="4F271C"/>
          <w:sz w:val="22"/>
          <w:szCs w:val="22"/>
        </w:rPr>
        <w:lastRenderedPageBreak/>
        <w:pict>
          <v:oval id="_x0000_s1089" style="position:absolute;margin-left:317.25pt;margin-top:1196.1pt;width:186.2pt;height:183.3pt;flip:x;z-index:251666432;mso-position-horizontal-relative:page;mso-position-vertical-relative:page" fillcolor="#fe8637" strokecolor="#fe8637" strokeweight="4.5pt">
            <v:fill rotate="t"/>
            <v:stroke linestyle="thinThick"/>
            <v:shadow color="#1f2f3f" opacity=".5" offset=",3pt" offset2=",2pt"/>
            <w10:wrap anchorx="margin" anchory="page"/>
          </v:oval>
        </w:pict>
      </w:r>
      <w:r w:rsidR="00C657B7" w:rsidRPr="0013698F">
        <w:rPr>
          <w:spacing w:val="0"/>
          <w:sz w:val="22"/>
          <w:szCs w:val="22"/>
        </w:rPr>
        <w:t>Massachusetts Performance Assessment for Leaders (</w:t>
      </w:r>
      <w:r w:rsidR="00400816">
        <w:rPr>
          <w:spacing w:val="0"/>
          <w:sz w:val="22"/>
          <w:szCs w:val="22"/>
        </w:rPr>
        <w:t>PAL</w:t>
      </w:r>
      <w:r w:rsidR="00C657B7" w:rsidRPr="0013698F">
        <w:rPr>
          <w:spacing w:val="0"/>
          <w:sz w:val="22"/>
          <w:szCs w:val="22"/>
        </w:rPr>
        <w:t>):</w:t>
      </w:r>
      <w:r>
        <w:rPr>
          <w:sz w:val="22"/>
          <w:szCs w:val="22"/>
        </w:rPr>
        <w:pict>
          <v:group id="_x0000_s1026" style="position:absolute;margin-left:422.95pt;margin-top:1371.6pt;width:43.2pt;height:43.2pt;z-index:251644928;mso-position-horizontal-relative:page;mso-position-vertical-relative:page;mso-width-relative:margin;mso-height-relative:margin" coordorigin="10653,14697" coordsize="864,864">
            <v:oval id="_x0000_s1027" style="position:absolute;left:10860;top:14898;width:297;height:303;flip:x" fillcolor="#fe8637" strokecolor="#fe8637" strokeweight="3pt">
              <v:fill rotate="t"/>
              <v:stroke linestyle="thinThin"/>
              <v:shadow color="#1f2f3f" opacity=".5" offset=",3pt" offset2=",2pt"/>
            </v:oval>
            <v:rect id="_x0000_s1028" style="position:absolute;left:10653;top:14697;width:864;height:864" filled="f" stroked="f"/>
            <w10:wrap anchorx="margin" anchory="page"/>
          </v:group>
        </w:pict>
      </w:r>
      <w:r>
        <w:rPr>
          <w:sz w:val="22"/>
          <w:szCs w:val="22"/>
        </w:rPr>
        <w:pict>
          <v:group id="_x0000_s1029" style="position:absolute;margin-left:422.95pt;margin-top:1371.6pt;width:43.2pt;height:43.2pt;z-index:251645952;mso-position-horizontal-relative:page;mso-position-vertical-relative:page;mso-width-relative:margin;mso-height-relative:margin" coordorigin="10653,14697" coordsize="864,864">
            <v:oval id="_x0000_s1030" style="position:absolute;left:10860;top:14898;width:297;height:303;flip:x" fillcolor="#fe8637" strokecolor="#fe8637" strokeweight="3pt">
              <v:fill rotate="t"/>
              <v:stroke linestyle="thinThin"/>
              <v:shadow color="#1f2f3f" opacity=".5" offset=",3pt" offset2=",2pt"/>
            </v:oval>
            <v:rect id="_x0000_s1031" style="position:absolute;left:10653;top:14697;width:864;height:864" filled="f" stroked="f"/>
            <w10:wrap anchorx="margin" anchory="page"/>
          </v:group>
        </w:pict>
      </w:r>
      <w:r>
        <w:rPr>
          <w:sz w:val="22"/>
          <w:szCs w:val="22"/>
        </w:rPr>
        <w:pict>
          <v:group id="_x0000_s1032" style="position:absolute;margin-left:422.95pt;margin-top:1371.6pt;width:43.2pt;height:43.2pt;z-index:251646976;mso-position-horizontal-relative:page;mso-position-vertical-relative:page;mso-width-relative:margin;mso-height-relative:margin" coordorigin="10653,14697" coordsize="864,864">
            <v:oval id="_x0000_s1033" style="position:absolute;left:10860;top:14898;width:297;height:303;flip:x" fillcolor="#fe8637" strokecolor="#fe8637" strokeweight="3pt">
              <v:fill rotate="t"/>
              <v:stroke linestyle="thinThin"/>
              <v:shadow color="#1f2f3f" opacity=".5" offset=",3pt" offset2=",2pt"/>
            </v:oval>
            <v:rect id="_x0000_s1034" style="position:absolute;left:10653;top:14697;width:864;height:864" filled="f" stroked="f"/>
            <w10:wrap anchorx="margin" anchory="page"/>
          </v:group>
        </w:pict>
      </w:r>
      <w:r>
        <w:rPr>
          <w:sz w:val="22"/>
          <w:szCs w:val="22"/>
        </w:rPr>
        <w:pict>
          <v:group id="_x0000_s1035" style="position:absolute;margin-left:422.95pt;margin-top:1371.6pt;width:43.2pt;height:43.2pt;z-index:251648000;mso-position-horizontal-relative:page;mso-position-vertical-relative:page;mso-width-relative:margin;mso-height-relative:margin" coordorigin="10653,14697" coordsize="864,864">
            <v:oval id="_x0000_s1036" style="position:absolute;left:10860;top:14898;width:297;height:303;flip:x" fillcolor="#fe8637" strokecolor="#fe8637" strokeweight="3pt">
              <v:fill rotate="t"/>
              <v:stroke linestyle="thinThin"/>
              <v:shadow color="#1f2f3f" opacity=".5" offset=",3pt" offset2=",2pt"/>
            </v:oval>
            <v:rect id="_x0000_s1037" style="position:absolute;left:10653;top:14697;width:864;height:864" filled="f" stroked="f"/>
            <w10:wrap anchorx="margin" anchory="page"/>
          </v:group>
        </w:pict>
      </w:r>
      <w:r>
        <w:rPr>
          <w:sz w:val="22"/>
          <w:szCs w:val="22"/>
        </w:rPr>
        <w:pict>
          <v:group id="_x0000_s1038" style="position:absolute;margin-left:422.95pt;margin-top:1371.6pt;width:43.2pt;height:43.2pt;z-index:251649024;mso-position-horizontal-relative:page;mso-position-vertical-relative:page;mso-width-relative:margin;mso-height-relative:margin" coordorigin="10653,14697" coordsize="864,864">
            <v:oval id="_x0000_s1039" style="position:absolute;left:10860;top:14898;width:297;height:303;flip:x" fillcolor="#fe8637" strokecolor="#fe8637" strokeweight="3pt">
              <v:fill rotate="t"/>
              <v:stroke linestyle="thinThin"/>
              <v:shadow color="#1f2f3f" opacity=".5" offset=",3pt" offset2=",2pt"/>
            </v:oval>
            <v:rect id="_x0000_s1040" style="position:absolute;left:10653;top:14697;width:864;height:864" filled="f" stroked="f"/>
            <w10:wrap anchorx="margin" anchory="page"/>
          </v:group>
        </w:pict>
      </w:r>
      <w:r>
        <w:rPr>
          <w:sz w:val="22"/>
          <w:szCs w:val="22"/>
        </w:rPr>
        <w:pict>
          <v:group id="_x0000_s1041" style="position:absolute;margin-left:422.95pt;margin-top:1371.6pt;width:43.2pt;height:43.2pt;z-index:251650048;mso-position-horizontal-relative:page;mso-position-vertical-relative:page;mso-width-relative:margin;mso-height-relative:margin" coordorigin="10653,14697" coordsize="864,864">
            <v:oval id="_x0000_s1042" style="position:absolute;left:10860;top:14898;width:297;height:303;flip:x" fillcolor="#fe8637" strokecolor="#fe8637" strokeweight="3pt">
              <v:fill rotate="t"/>
              <v:stroke linestyle="thinThin"/>
              <v:shadow color="#1f2f3f" opacity=".5" offset=",3pt" offset2=",2pt"/>
            </v:oval>
            <v:rect id="_x0000_s1043" style="position:absolute;left:10653;top:14697;width:864;height:864" filled="f" stroked="f"/>
            <w10:wrap anchorx="margin" anchory="page"/>
          </v:group>
        </w:pict>
      </w:r>
      <w:r>
        <w:rPr>
          <w:sz w:val="22"/>
          <w:szCs w:val="22"/>
        </w:rPr>
        <w:pict>
          <v:group id="_x0000_s1044" style="position:absolute;margin-left:422.95pt;margin-top:1371.6pt;width:43.2pt;height:43.2pt;z-index:251651072;mso-position-horizontal-relative:page;mso-position-vertical-relative:page;mso-width-relative:margin;mso-height-relative:margin" coordorigin="10653,14697" coordsize="864,864">
            <v:oval id="_x0000_s1045" style="position:absolute;left:10860;top:14898;width:297;height:303;flip:x" fillcolor="#fe8637" strokecolor="#fe8637" strokeweight="3pt">
              <v:fill rotate="t"/>
              <v:stroke linestyle="thinThin"/>
              <v:shadow color="#1f2f3f" opacity=".5" offset=",3pt" offset2=",2pt"/>
            </v:oval>
            <v:rect id="_x0000_s1046" style="position:absolute;left:10653;top:14697;width:864;height:864" filled="f" stroked="f"/>
            <w10:wrap anchorx="margin" anchory="page"/>
          </v:group>
        </w:pict>
      </w:r>
      <w:r>
        <w:rPr>
          <w:sz w:val="22"/>
          <w:szCs w:val="22"/>
        </w:rPr>
        <w:pict>
          <v:group id="_x0000_s1047" style="position:absolute;margin-left:422.95pt;margin-top:1371.6pt;width:43.2pt;height:43.2pt;z-index:251652096;mso-position-horizontal-relative:page;mso-position-vertical-relative:page;mso-width-relative:margin;mso-height-relative:margin" coordorigin="10653,14697" coordsize="864,864">
            <v:oval id="_x0000_s1048" style="position:absolute;left:10860;top:14898;width:297;height:303;flip:x" fillcolor="#fe8637" strokecolor="#fe8637" strokeweight="3pt">
              <v:fill rotate="t"/>
              <v:stroke linestyle="thinThin"/>
              <v:shadow color="#1f2f3f" opacity=".5" offset=",3pt" offset2=",2pt"/>
            </v:oval>
            <v:rect id="_x0000_s1049" style="position:absolute;left:10653;top:14697;width:864;height:864" filled="f" stroked="f"/>
            <w10:wrap anchorx="margin" anchory="page"/>
          </v:group>
        </w:pict>
      </w:r>
      <w:r>
        <w:rPr>
          <w:sz w:val="22"/>
          <w:szCs w:val="22"/>
        </w:rPr>
        <w:pict>
          <v:group id="_x0000_s1050" style="position:absolute;margin-left:422.95pt;margin-top:1371.6pt;width:43.2pt;height:43.2pt;z-index:251653120;mso-position-horizontal-relative:page;mso-position-vertical-relative:page;mso-width-relative:margin;mso-height-relative:margin" coordorigin="10653,14697" coordsize="864,864">
            <v:oval id="_x0000_s1051" style="position:absolute;left:10860;top:14898;width:297;height:303;flip:x" fillcolor="#fe8637" strokecolor="#fe8637" strokeweight="3pt">
              <v:fill rotate="t"/>
              <v:stroke linestyle="thinThin"/>
              <v:shadow color="#1f2f3f" opacity=".5" offset=",3pt" offset2=",2pt"/>
            </v:oval>
            <v:rect id="_x0000_s1052" style="position:absolute;left:10653;top:14697;width:864;height:864" filled="f" stroked="f"/>
            <w10:wrap anchorx="margin" anchory="page"/>
          </v:group>
        </w:pict>
      </w:r>
      <w:r>
        <w:rPr>
          <w:sz w:val="22"/>
          <w:szCs w:val="22"/>
        </w:rPr>
        <w:pict>
          <v:group id="_x0000_s1053" style="position:absolute;margin-left:422.95pt;margin-top:1371.6pt;width:43.2pt;height:43.2pt;z-index:251654144;mso-position-horizontal-relative:page;mso-position-vertical-relative:page;mso-width-relative:margin;mso-height-relative:margin" coordorigin="10653,14697" coordsize="864,864">
            <v:oval id="_x0000_s1054" style="position:absolute;left:10860;top:14898;width:297;height:303;flip:x" fillcolor="#fe8637" strokecolor="#fe8637" strokeweight="3pt">
              <v:fill rotate="t"/>
              <v:stroke linestyle="thinThin"/>
              <v:shadow color="#1f2f3f" opacity=".5" offset=",3pt" offset2=",2pt"/>
            </v:oval>
            <v:rect id="_x0000_s1055" style="position:absolute;left:10653;top:14697;width:864;height:864" filled="f" stroked="f"/>
            <w10:wrap anchorx="margin" anchory="page"/>
          </v:group>
        </w:pict>
      </w:r>
      <w:r>
        <w:rPr>
          <w:sz w:val="22"/>
          <w:szCs w:val="22"/>
        </w:rPr>
        <w:pict>
          <v:group id="_x0000_s1056" style="position:absolute;margin-left:422.95pt;margin-top:1371.6pt;width:43.2pt;height:43.2pt;z-index:251655168;mso-position-horizontal-relative:page;mso-position-vertical-relative:page;mso-width-relative:margin;mso-height-relative:margin" coordorigin="10653,14697" coordsize="864,864">
            <v:oval id="_x0000_s1057" style="position:absolute;left:10860;top:14898;width:297;height:303;flip:x" fillcolor="#fe8637" strokecolor="#fe8637" strokeweight="3pt">
              <v:fill rotate="t"/>
              <v:stroke linestyle="thinThin"/>
              <v:shadow color="#1f2f3f" opacity=".5" offset=",3pt" offset2=",2pt"/>
            </v:oval>
            <v:rect id="_x0000_s1058" style="position:absolute;left:10653;top:14697;width:864;height:864" filled="f" stroked="f"/>
            <w10:wrap anchorx="margin" anchory="page"/>
          </v:group>
        </w:pict>
      </w:r>
      <w:r>
        <w:rPr>
          <w:sz w:val="22"/>
          <w:szCs w:val="22"/>
        </w:rPr>
        <w:pict>
          <v:group id="_x0000_s1059" style="position:absolute;margin-left:422.95pt;margin-top:1371.6pt;width:43.2pt;height:43.2pt;z-index:251656192;mso-position-horizontal-relative:page;mso-position-vertical-relative:page;mso-width-relative:margin;mso-height-relative:margin" coordorigin="10653,14697" coordsize="864,864">
            <v:oval id="_x0000_s1060" style="position:absolute;left:10860;top:14898;width:297;height:303;flip:x" fillcolor="#fe8637" strokecolor="#fe8637" strokeweight="3pt">
              <v:fill rotate="t"/>
              <v:stroke linestyle="thinThin"/>
              <v:shadow color="#1f2f3f" opacity=".5" offset=",3pt" offset2=",2pt"/>
            </v:oval>
            <v:rect id="_x0000_s1061" style="position:absolute;left:10653;top:14697;width:864;height:864" filled="f" stroked="f"/>
            <w10:wrap anchorx="margin" anchory="page"/>
          </v:group>
        </w:pict>
      </w:r>
      <w:r>
        <w:rPr>
          <w:sz w:val="22"/>
          <w:szCs w:val="22"/>
        </w:rPr>
        <w:pict>
          <v:group id="_x0000_s1062" style="position:absolute;margin-left:422.95pt;margin-top:1371.6pt;width:43.2pt;height:43.2pt;z-index:251657216;mso-position-horizontal-relative:page;mso-position-vertical-relative:page;mso-width-relative:margin;mso-height-relative:margin" coordorigin="10653,14697" coordsize="864,864">
            <v:oval id="_x0000_s1063" style="position:absolute;left:10860;top:14898;width:297;height:303;flip:x" fillcolor="#fe8637" strokecolor="#fe8637" strokeweight="3pt">
              <v:fill rotate="t"/>
              <v:stroke linestyle="thinThin"/>
              <v:shadow color="#1f2f3f" opacity=".5" offset=",3pt" offset2=",2pt"/>
            </v:oval>
            <v:rect id="_x0000_s1064" style="position:absolute;left:10653;top:14697;width:864;height:864" filled="f" stroked="f"/>
            <w10:wrap anchorx="margin" anchory="page"/>
          </v:group>
        </w:pict>
      </w:r>
      <w:r>
        <w:rPr>
          <w:sz w:val="22"/>
          <w:szCs w:val="22"/>
        </w:rPr>
        <w:pict>
          <v:group id="_x0000_s1065" style="position:absolute;margin-left:422.95pt;margin-top:1371.6pt;width:43.2pt;height:43.2pt;z-index:251658240;mso-position-horizontal-relative:page;mso-position-vertical-relative:page;mso-width-relative:margin;mso-height-relative:margin" coordorigin="10653,14697" coordsize="864,864">
            <v:oval id="_x0000_s1066" style="position:absolute;left:10860;top:14898;width:297;height:303;flip:x" fillcolor="#fe8637" strokecolor="#fe8637" strokeweight="3pt">
              <v:fill rotate="t"/>
              <v:stroke linestyle="thinThin"/>
              <v:shadow color="#1f2f3f" opacity=".5" offset=",3pt" offset2=",2pt"/>
            </v:oval>
            <v:rect id="_x0000_s1067" style="position:absolute;left:10653;top:14697;width:864;height:864" filled="f" stroked="f"/>
            <w10:wrap anchorx="margin" anchory="page"/>
          </v:group>
        </w:pict>
      </w:r>
      <w:r>
        <w:rPr>
          <w:sz w:val="22"/>
          <w:szCs w:val="22"/>
        </w:rPr>
        <w:pict>
          <v:group id="_x0000_s1068" style="position:absolute;margin-left:422.95pt;margin-top:1371.6pt;width:43.2pt;height:43.2pt;z-index:251659264;mso-position-horizontal-relative:page;mso-position-vertical-relative:page;mso-width-relative:margin;mso-height-relative:margin" coordorigin="10653,14697" coordsize="864,864">
            <v:oval id="_x0000_s1069" style="position:absolute;left:10860;top:14898;width:297;height:303;flip:x" fillcolor="#fe8637" strokecolor="#fe8637" strokeweight="3pt">
              <v:fill rotate="t"/>
              <v:stroke linestyle="thinThin"/>
              <v:shadow color="#1f2f3f" opacity=".5" offset=",3pt" offset2=",2pt"/>
            </v:oval>
            <v:rect id="_x0000_s1070" style="position:absolute;left:10653;top:14697;width:864;height:864" filled="f" stroked="f"/>
            <w10:wrap anchorx="margin" anchory="page"/>
          </v:group>
        </w:pict>
      </w:r>
      <w:r>
        <w:rPr>
          <w:sz w:val="22"/>
          <w:szCs w:val="22"/>
        </w:rPr>
        <w:pict>
          <v:group id="_x0000_s1071" style="position:absolute;margin-left:422.95pt;margin-top:1371.6pt;width:43.2pt;height:43.2pt;z-index:251660288;mso-position-horizontal-relative:page;mso-position-vertical-relative:page;mso-width-relative:margin;mso-height-relative:margin" coordorigin="10653,14697" coordsize="864,864">
            <v:oval id="_x0000_s1072" style="position:absolute;left:10860;top:14898;width:297;height:303;flip:x" fillcolor="#fe8637" strokecolor="#fe8637" strokeweight="3pt">
              <v:fill rotate="t"/>
              <v:stroke linestyle="thinThin"/>
              <v:shadow color="#1f2f3f" opacity=".5" offset=",3pt" offset2=",2pt"/>
            </v:oval>
            <v:rect id="_x0000_s1073" style="position:absolute;left:10653;top:14697;width:864;height:864" filled="f" stroked="f"/>
            <w10:wrap anchorx="margin" anchory="page"/>
          </v:group>
        </w:pict>
      </w:r>
      <w:r>
        <w:rPr>
          <w:sz w:val="22"/>
          <w:szCs w:val="22"/>
        </w:rPr>
        <w:pict>
          <v:group id="_x0000_s1074" style="position:absolute;margin-left:422.95pt;margin-top:1371.6pt;width:43.2pt;height:43.2pt;z-index:251661312;mso-position-horizontal-relative:page;mso-position-vertical-relative:page;mso-width-relative:margin;mso-height-relative:margin" coordorigin="10653,14697" coordsize="864,864">
            <v:oval id="_x0000_s1075" style="position:absolute;left:10860;top:14898;width:297;height:303;flip:x" fillcolor="#fe8637" strokecolor="#fe8637" strokeweight="3pt">
              <v:fill rotate="t"/>
              <v:stroke linestyle="thinThin"/>
              <v:shadow color="#1f2f3f" opacity=".5" offset=",3pt" offset2=",2pt"/>
            </v:oval>
            <v:rect id="_x0000_s1076" style="position:absolute;left:10653;top:14697;width:864;height:864" filled="f" stroked="f"/>
            <w10:wrap anchorx="margin" anchory="page"/>
          </v:group>
        </w:pict>
      </w:r>
      <w:r>
        <w:rPr>
          <w:sz w:val="22"/>
          <w:szCs w:val="22"/>
        </w:rPr>
        <w:pict>
          <v:group id="_x0000_s1077" style="position:absolute;margin-left:422.95pt;margin-top:1371.6pt;width:43.2pt;height:43.2pt;z-index:251662336;mso-position-horizontal-relative:page;mso-position-vertical-relative:page;mso-width-relative:margin;mso-height-relative:margin" coordorigin="10653,14697" coordsize="864,864">
            <v:oval id="_x0000_s1078" style="position:absolute;left:10860;top:14898;width:297;height:303;flip:x" fillcolor="#fe8637" strokecolor="#fe8637" strokeweight="3pt">
              <v:fill rotate="t"/>
              <v:stroke linestyle="thinThin"/>
              <v:shadow color="#1f2f3f" opacity=".5" offset=",3pt" offset2=",2pt"/>
            </v:oval>
            <v:rect id="_x0000_s1079" style="position:absolute;left:10653;top:14697;width:864;height:864" filled="f" stroked="f"/>
            <w10:wrap anchorx="margin" anchory="page"/>
          </v:group>
        </w:pict>
      </w:r>
      <w:r>
        <w:rPr>
          <w:sz w:val="22"/>
          <w:szCs w:val="22"/>
        </w:rPr>
        <w:pict>
          <v:group id="_x0000_s1080" style="position:absolute;margin-left:422.95pt;margin-top:1371.6pt;width:43.2pt;height:43.2pt;z-index:251663360;mso-position-horizontal-relative:page;mso-position-vertical-relative:page;mso-width-relative:margin;mso-height-relative:margin" coordorigin="10653,14697" coordsize="864,864">
            <v:oval id="_x0000_s1081" style="position:absolute;left:10860;top:14898;width:297;height:303;flip:x" fillcolor="#fe8637" strokecolor="#fe8637" strokeweight="3pt">
              <v:fill rotate="t"/>
              <v:stroke linestyle="thinThin"/>
              <v:shadow color="#1f2f3f" opacity=".5" offset=",3pt" offset2=",2pt"/>
            </v:oval>
            <v:rect id="_x0000_s1082" style="position:absolute;left:10653;top:14697;width:864;height:864" filled="f" stroked="f"/>
            <w10:wrap anchorx="margin" anchory="page"/>
          </v:group>
        </w:pict>
      </w:r>
      <w:r>
        <w:rPr>
          <w:sz w:val="22"/>
          <w:szCs w:val="22"/>
        </w:rPr>
        <w:pict>
          <v:group id="_x0000_s1083" style="position:absolute;margin-left:422.95pt;margin-top:1371.6pt;width:43.2pt;height:43.2pt;z-index:251664384;mso-position-horizontal-relative:page;mso-position-vertical-relative:page;mso-width-relative:margin;mso-height-relative:margin" coordorigin="10653,14697" coordsize="864,864">
            <v:oval id="_x0000_s1084" style="position:absolute;left:10860;top:14898;width:297;height:303;flip:x" fillcolor="#fe8637" strokecolor="#fe8637" strokeweight="3pt">
              <v:fill rotate="t"/>
              <v:stroke linestyle="thinThin"/>
              <v:shadow color="#1f2f3f" opacity=".5" offset=",3pt" offset2=",2pt"/>
            </v:oval>
            <v:rect id="_x0000_s1085" style="position:absolute;left:10653;top:14697;width:864;height:864" filled="f" stroked="f"/>
            <w10:wrap anchorx="margin" anchory="page"/>
          </v:group>
        </w:pict>
      </w:r>
      <w:r>
        <w:rPr>
          <w:sz w:val="22"/>
          <w:szCs w:val="22"/>
        </w:rPr>
        <w:pict>
          <v:group id="_x0000_s1086" style="position:absolute;margin-left:422.95pt;margin-top:1371.6pt;width:43.2pt;height:43.2pt;z-index:251665408;mso-position-horizontal-relative:page;mso-position-vertical-relative:page;mso-width-relative:margin;mso-height-relative:margin" coordorigin="10653,14697" coordsize="864,864">
            <v:oval id="_x0000_s1087" style="position:absolute;left:10860;top:14898;width:297;height:303;flip:x" fillcolor="#fe8637" strokecolor="#fe8637" strokeweight="3pt">
              <v:fill rotate="t"/>
              <v:stroke linestyle="thinThin"/>
              <v:shadow color="#1f2f3f" opacity=".5" offset=",3pt" offset2=",2pt"/>
            </v:oval>
            <v:rect id="_x0000_s1088" style="position:absolute;left:10653;top:14697;width:864;height:864" filled="f" stroked="f"/>
            <w10:wrap anchorx="margin" anchory="page"/>
          </v:group>
        </w:pict>
      </w:r>
    </w:p>
    <w:p w:rsidR="006E1BE2" w:rsidRPr="0013698F" w:rsidRDefault="006E1BE2" w:rsidP="00D96F6E">
      <w:pPr>
        <w:pStyle w:val="Subtitle"/>
        <w:rPr>
          <w:sz w:val="22"/>
          <w:szCs w:val="22"/>
        </w:rPr>
      </w:pPr>
      <w:r w:rsidRPr="0013698F">
        <w:rPr>
          <w:sz w:val="22"/>
          <w:szCs w:val="22"/>
        </w:rPr>
        <w:t xml:space="preserve">TOOLKIT FOR </w:t>
      </w:r>
      <w:r w:rsidR="00975C28" w:rsidRPr="0013698F">
        <w:rPr>
          <w:sz w:val="22"/>
          <w:szCs w:val="22"/>
        </w:rPr>
        <w:t>SCHOOL LEADER</w:t>
      </w:r>
      <w:r w:rsidR="000F43C9">
        <w:rPr>
          <w:sz w:val="22"/>
          <w:szCs w:val="22"/>
        </w:rPr>
        <w:t xml:space="preserve"> MENTORS</w:t>
      </w:r>
    </w:p>
    <w:p w:rsidR="00D96F6E" w:rsidRPr="0013698F" w:rsidRDefault="006E1BE2" w:rsidP="00D96F6E">
      <w:pPr>
        <w:rPr>
          <w:b/>
          <w:color w:val="auto"/>
          <w:sz w:val="22"/>
          <w:szCs w:val="22"/>
        </w:rPr>
      </w:pPr>
      <w:r w:rsidRPr="0013698F">
        <w:rPr>
          <w:b/>
          <w:color w:val="auto"/>
          <w:sz w:val="22"/>
          <w:szCs w:val="22"/>
        </w:rPr>
        <w:t xml:space="preserve">What is </w:t>
      </w:r>
      <w:r w:rsidR="00400816">
        <w:rPr>
          <w:b/>
          <w:color w:val="auto"/>
          <w:sz w:val="22"/>
          <w:szCs w:val="22"/>
        </w:rPr>
        <w:t>PAL</w:t>
      </w:r>
      <w:r w:rsidRPr="0013698F">
        <w:rPr>
          <w:b/>
          <w:color w:val="auto"/>
          <w:sz w:val="22"/>
          <w:szCs w:val="22"/>
        </w:rPr>
        <w:t>?</w:t>
      </w:r>
    </w:p>
    <w:p w:rsidR="006E1BE2" w:rsidRPr="0013698F" w:rsidRDefault="006E1BE2" w:rsidP="00D96F6E">
      <w:pPr>
        <w:spacing w:line="240" w:lineRule="auto"/>
        <w:rPr>
          <w:b/>
          <w:color w:val="auto"/>
          <w:sz w:val="22"/>
          <w:szCs w:val="22"/>
        </w:rPr>
      </w:pPr>
      <w:r w:rsidRPr="0013698F">
        <w:rPr>
          <w:rFonts w:eastAsia="Times New Roman" w:cs="Times New Roman"/>
          <w:color w:val="000000"/>
          <w:sz w:val="22"/>
          <w:szCs w:val="22"/>
        </w:rPr>
        <w:t>The Massachusetts </w:t>
      </w:r>
      <w:hyperlink r:id="rId17" w:history="1">
        <w:r w:rsidRPr="0013698F">
          <w:rPr>
            <w:rFonts w:eastAsia="Times New Roman" w:cs="Times New Roman"/>
            <w:color w:val="000000"/>
            <w:sz w:val="22"/>
            <w:szCs w:val="22"/>
          </w:rPr>
          <w:t>Performance Assessment</w:t>
        </w:r>
      </w:hyperlink>
      <w:r w:rsidRPr="0013698F">
        <w:rPr>
          <w:rFonts w:eastAsia="Times New Roman" w:cs="Times New Roman"/>
          <w:color w:val="000000"/>
          <w:sz w:val="22"/>
          <w:szCs w:val="22"/>
        </w:rPr>
        <w:t xml:space="preserve"> for Leaders (</w:t>
      </w:r>
      <w:r w:rsidR="00400816">
        <w:rPr>
          <w:rFonts w:eastAsia="Times New Roman" w:cs="Times New Roman"/>
          <w:color w:val="000000"/>
          <w:sz w:val="22"/>
          <w:szCs w:val="22"/>
        </w:rPr>
        <w:t>PAL</w:t>
      </w:r>
      <w:r w:rsidRPr="0013698F">
        <w:rPr>
          <w:rFonts w:eastAsia="Times New Roman" w:cs="Times New Roman"/>
          <w:color w:val="000000"/>
          <w:sz w:val="22"/>
          <w:szCs w:val="22"/>
        </w:rPr>
        <w:t>) is a performance-based assessment system to evaluate the readiness of school leadership candidates for initial licensure in the Commonwealth. This new system will enable principal candidates to demonstrate their leadership knowledge and skills based on actual experiences within their </w:t>
      </w:r>
      <w:hyperlink r:id="rId18" w:history="1">
        <w:r w:rsidRPr="0013698F">
          <w:rPr>
            <w:rFonts w:eastAsia="Times New Roman" w:cs="Times New Roman"/>
            <w:color w:val="000000"/>
            <w:sz w:val="22"/>
            <w:szCs w:val="22"/>
          </w:rPr>
          <w:t>schools</w:t>
        </w:r>
      </w:hyperlink>
      <w:r w:rsidRPr="0013698F">
        <w:rPr>
          <w:rFonts w:eastAsia="Times New Roman" w:cs="Times New Roman"/>
          <w:color w:val="000000"/>
          <w:sz w:val="22"/>
          <w:szCs w:val="22"/>
        </w:rPr>
        <w:t xml:space="preserve"> as part of a preparation pathway.  This performance assessment is comprised of four tasks to be completed and submitted by the candidate in order to receive certification toward a Massachusetts administrator license.  </w:t>
      </w:r>
    </w:p>
    <w:p w:rsidR="00D96F6E" w:rsidRPr="0013698F" w:rsidRDefault="008E270E" w:rsidP="006E1BE2">
      <w:pPr>
        <w:shd w:val="clear" w:color="auto" w:fill="FFFFFF"/>
        <w:spacing w:before="100" w:beforeAutospacing="1" w:after="100" w:afterAutospacing="1" w:line="240" w:lineRule="auto"/>
        <w:contextualSpacing/>
        <w:rPr>
          <w:rFonts w:eastAsia="Times New Roman" w:cs="Times New Roman"/>
          <w:b/>
          <w:color w:val="000000"/>
          <w:sz w:val="22"/>
          <w:szCs w:val="22"/>
        </w:rPr>
      </w:pPr>
      <w:r w:rsidRPr="0013698F">
        <w:rPr>
          <w:rFonts w:eastAsia="Times New Roman" w:cs="Times New Roman"/>
          <w:b/>
          <w:color w:val="000000"/>
          <w:sz w:val="22"/>
          <w:szCs w:val="22"/>
        </w:rPr>
        <w:t>Purpose of this Toolkit:</w:t>
      </w:r>
    </w:p>
    <w:p w:rsidR="00975C28" w:rsidRPr="0013698F" w:rsidRDefault="005D1532" w:rsidP="006E1BE2">
      <w:pPr>
        <w:shd w:val="clear" w:color="auto" w:fill="FFFFFF"/>
        <w:spacing w:before="100" w:beforeAutospacing="1" w:after="100" w:afterAutospacing="1" w:line="240" w:lineRule="auto"/>
        <w:contextualSpacing/>
        <w:rPr>
          <w:rFonts w:eastAsia="Times New Roman" w:cs="Times New Roman"/>
          <w:color w:val="000000"/>
          <w:sz w:val="22"/>
          <w:szCs w:val="22"/>
        </w:rPr>
      </w:pPr>
      <w:r w:rsidRPr="009652A7">
        <w:rPr>
          <w:rFonts w:eastAsia="Times New Roman" w:cs="Times New Roman"/>
          <w:color w:val="000000"/>
          <w:sz w:val="22"/>
          <w:szCs w:val="22"/>
        </w:rPr>
        <w:t xml:space="preserve">Thank you for agreeing to mentor an administrative leader candidate.  </w:t>
      </w:r>
      <w:r w:rsidR="003C398B" w:rsidRPr="009652A7">
        <w:rPr>
          <w:rFonts w:eastAsia="Times New Roman" w:cs="Times New Roman"/>
          <w:color w:val="000000"/>
          <w:sz w:val="22"/>
          <w:szCs w:val="22"/>
        </w:rPr>
        <w:t>Your role will be vital not only to the candidate’s learning experience, but will also help shape the success and growth as he/she continues throughout a career.</w:t>
      </w:r>
      <w:r w:rsidR="003C398B" w:rsidRPr="0013698F">
        <w:rPr>
          <w:rFonts w:eastAsia="Times New Roman" w:cs="Times New Roman"/>
          <w:color w:val="000000"/>
          <w:sz w:val="22"/>
          <w:szCs w:val="22"/>
        </w:rPr>
        <w:t xml:space="preserve">  In general, we will refer you to the </w:t>
      </w:r>
      <w:hyperlink r:id="rId19" w:history="1">
        <w:r w:rsidR="003C398B" w:rsidRPr="00967D26">
          <w:rPr>
            <w:rStyle w:val="Hyperlink"/>
            <w:rFonts w:eastAsia="Times New Roman" w:cs="Times New Roman"/>
            <w:i/>
            <w:sz w:val="22"/>
            <w:szCs w:val="22"/>
          </w:rPr>
          <w:t>Administrative Field Guide for Leadership Preparation Programs</w:t>
        </w:r>
        <w:r w:rsidR="003C398B" w:rsidRPr="00967D26">
          <w:rPr>
            <w:rStyle w:val="Hyperlink"/>
            <w:rFonts w:eastAsia="Times New Roman" w:cs="Times New Roman"/>
            <w:sz w:val="22"/>
            <w:szCs w:val="22"/>
          </w:rPr>
          <w:t>,</w:t>
        </w:r>
      </w:hyperlink>
      <w:r w:rsidR="003C398B" w:rsidRPr="0013698F">
        <w:rPr>
          <w:rFonts w:eastAsia="Times New Roman" w:cs="Times New Roman"/>
          <w:color w:val="000000"/>
          <w:sz w:val="22"/>
          <w:szCs w:val="22"/>
        </w:rPr>
        <w:t xml:space="preserve"> as well as all of the resources made available to you from the </w:t>
      </w:r>
      <w:hyperlink r:id="rId20" w:history="1">
        <w:r w:rsidR="00400816">
          <w:rPr>
            <w:rStyle w:val="Hyperlink"/>
            <w:rFonts w:eastAsia="Times New Roman" w:cs="Times New Roman"/>
            <w:sz w:val="22"/>
            <w:szCs w:val="22"/>
          </w:rPr>
          <w:t>PAL</w:t>
        </w:r>
        <w:r w:rsidR="003C398B" w:rsidRPr="00DE42D3">
          <w:rPr>
            <w:rStyle w:val="Hyperlink"/>
            <w:rFonts w:eastAsia="Times New Roman" w:cs="Times New Roman"/>
            <w:sz w:val="22"/>
            <w:szCs w:val="22"/>
          </w:rPr>
          <w:t xml:space="preserve"> website</w:t>
        </w:r>
      </w:hyperlink>
      <w:r w:rsidR="003C398B" w:rsidRPr="0013698F">
        <w:rPr>
          <w:rFonts w:eastAsia="Times New Roman" w:cs="Times New Roman"/>
          <w:color w:val="000000"/>
          <w:sz w:val="22"/>
          <w:szCs w:val="22"/>
        </w:rPr>
        <w:t xml:space="preserve">; however, this Toolkit will serve as guidance of where to look in the </w:t>
      </w:r>
      <w:hyperlink r:id="rId21" w:history="1">
        <w:r w:rsidR="003C398B" w:rsidRPr="00967D26">
          <w:rPr>
            <w:rStyle w:val="Hyperlink"/>
            <w:rFonts w:eastAsia="Times New Roman" w:cs="Times New Roman"/>
            <w:i/>
            <w:sz w:val="22"/>
            <w:szCs w:val="22"/>
          </w:rPr>
          <w:t>Field Guide</w:t>
        </w:r>
      </w:hyperlink>
      <w:r w:rsidR="003C398B" w:rsidRPr="0013698F">
        <w:rPr>
          <w:rFonts w:eastAsia="Times New Roman" w:cs="Times New Roman"/>
          <w:color w:val="000000"/>
          <w:sz w:val="22"/>
          <w:szCs w:val="22"/>
        </w:rPr>
        <w:t xml:space="preserve">, as well as provide some brief overviews about the assessment and how it will look in your school during participation.  </w:t>
      </w:r>
    </w:p>
    <w:p w:rsidR="00D96F6E" w:rsidRPr="0013698F" w:rsidRDefault="00D96F6E" w:rsidP="006E1BE2">
      <w:pPr>
        <w:shd w:val="clear" w:color="auto" w:fill="FFFFFF"/>
        <w:spacing w:before="100" w:beforeAutospacing="1" w:after="100" w:afterAutospacing="1" w:line="240" w:lineRule="auto"/>
        <w:contextualSpacing/>
        <w:rPr>
          <w:rFonts w:eastAsia="Times New Roman" w:cs="Times New Roman"/>
          <w:color w:val="000000"/>
          <w:sz w:val="22"/>
          <w:szCs w:val="22"/>
        </w:rPr>
      </w:pPr>
    </w:p>
    <w:p w:rsidR="00975C28" w:rsidRPr="0013698F" w:rsidRDefault="00975C28" w:rsidP="006E1BE2">
      <w:pPr>
        <w:shd w:val="clear" w:color="auto" w:fill="FFFFFF"/>
        <w:spacing w:before="100" w:beforeAutospacing="1" w:after="100" w:afterAutospacing="1" w:line="240" w:lineRule="auto"/>
        <w:contextualSpacing/>
        <w:rPr>
          <w:rFonts w:eastAsia="Times New Roman" w:cs="Times New Roman"/>
          <w:b/>
          <w:color w:val="000000"/>
          <w:sz w:val="22"/>
          <w:szCs w:val="22"/>
        </w:rPr>
      </w:pPr>
      <w:r w:rsidRPr="0013698F">
        <w:rPr>
          <w:rFonts w:eastAsia="Times New Roman" w:cs="Times New Roman"/>
          <w:b/>
          <w:color w:val="000000"/>
          <w:sz w:val="22"/>
          <w:szCs w:val="22"/>
        </w:rPr>
        <w:t>How to Use this Toolkit:</w:t>
      </w:r>
    </w:p>
    <w:p w:rsidR="00975C28" w:rsidRPr="0013698F" w:rsidRDefault="00975C28" w:rsidP="004C6D62">
      <w:pPr>
        <w:spacing w:line="240" w:lineRule="auto"/>
        <w:rPr>
          <w:color w:val="auto"/>
          <w:sz w:val="22"/>
          <w:szCs w:val="22"/>
        </w:rPr>
      </w:pPr>
      <w:r w:rsidRPr="0013698F">
        <w:rPr>
          <w:color w:val="auto"/>
          <w:sz w:val="22"/>
          <w:szCs w:val="22"/>
        </w:rPr>
        <w:t>This Toolkit will target information for a school leader and his/her staff and provide the following:</w:t>
      </w:r>
    </w:p>
    <w:p w:rsidR="00975C28" w:rsidRPr="0013698F" w:rsidRDefault="00975C28" w:rsidP="00B835BE">
      <w:pPr>
        <w:pStyle w:val="ListParagraph"/>
        <w:numPr>
          <w:ilvl w:val="0"/>
          <w:numId w:val="4"/>
        </w:numPr>
        <w:tabs>
          <w:tab w:val="right" w:leader="dot" w:pos="8640"/>
        </w:tabs>
        <w:spacing w:line="360" w:lineRule="auto"/>
        <w:rPr>
          <w:color w:val="auto"/>
          <w:sz w:val="22"/>
          <w:szCs w:val="22"/>
        </w:rPr>
      </w:pPr>
      <w:r w:rsidRPr="0013698F">
        <w:rPr>
          <w:color w:val="auto"/>
          <w:sz w:val="22"/>
          <w:szCs w:val="22"/>
        </w:rPr>
        <w:t>General Expectations for School</w:t>
      </w:r>
      <w:r w:rsidR="00B835BE">
        <w:rPr>
          <w:color w:val="auto"/>
          <w:sz w:val="22"/>
          <w:szCs w:val="22"/>
        </w:rPr>
        <w:t xml:space="preserve"> Leaders and School Staff </w:t>
      </w:r>
      <w:r w:rsidR="00B835BE">
        <w:rPr>
          <w:color w:val="auto"/>
          <w:sz w:val="22"/>
          <w:szCs w:val="22"/>
        </w:rPr>
        <w:tab/>
        <w:t xml:space="preserve"> </w:t>
      </w:r>
      <w:r w:rsidRPr="00965B5D">
        <w:rPr>
          <w:color w:val="auto"/>
          <w:sz w:val="22"/>
          <w:szCs w:val="22"/>
        </w:rPr>
        <w:t>Page 2</w:t>
      </w:r>
    </w:p>
    <w:p w:rsidR="00975C28" w:rsidRPr="0013698F" w:rsidRDefault="00975C28" w:rsidP="00B835BE">
      <w:pPr>
        <w:pStyle w:val="ListParagraph"/>
        <w:numPr>
          <w:ilvl w:val="0"/>
          <w:numId w:val="4"/>
        </w:numPr>
        <w:tabs>
          <w:tab w:val="right" w:leader="dot" w:pos="8640"/>
        </w:tabs>
        <w:spacing w:line="360" w:lineRule="auto"/>
        <w:rPr>
          <w:color w:val="auto"/>
          <w:sz w:val="22"/>
          <w:szCs w:val="22"/>
        </w:rPr>
      </w:pPr>
      <w:r w:rsidRPr="0013698F">
        <w:rPr>
          <w:color w:val="auto"/>
          <w:sz w:val="22"/>
          <w:szCs w:val="22"/>
        </w:rPr>
        <w:t>Task-specific Expectations for School Leaders and School Staff</w:t>
      </w:r>
      <w:r w:rsidR="00B835BE">
        <w:rPr>
          <w:color w:val="auto"/>
          <w:sz w:val="22"/>
          <w:szCs w:val="22"/>
        </w:rPr>
        <w:t xml:space="preserve"> </w:t>
      </w:r>
      <w:r w:rsidR="00B835BE">
        <w:rPr>
          <w:color w:val="auto"/>
          <w:sz w:val="22"/>
          <w:szCs w:val="22"/>
        </w:rPr>
        <w:tab/>
        <w:t xml:space="preserve"> </w:t>
      </w:r>
      <w:r w:rsidRPr="0013698F">
        <w:rPr>
          <w:color w:val="auto"/>
          <w:sz w:val="22"/>
          <w:szCs w:val="22"/>
        </w:rPr>
        <w:t>Page 3</w:t>
      </w:r>
    </w:p>
    <w:p w:rsidR="00975C28" w:rsidRPr="0013698F" w:rsidRDefault="00975C28" w:rsidP="00B835BE">
      <w:pPr>
        <w:pStyle w:val="ListParagraph"/>
        <w:numPr>
          <w:ilvl w:val="0"/>
          <w:numId w:val="4"/>
        </w:numPr>
        <w:tabs>
          <w:tab w:val="right" w:pos="8640"/>
        </w:tabs>
        <w:spacing w:line="360" w:lineRule="auto"/>
        <w:rPr>
          <w:color w:val="auto"/>
          <w:sz w:val="22"/>
          <w:szCs w:val="22"/>
        </w:rPr>
      </w:pPr>
      <w:r w:rsidRPr="0013698F">
        <w:rPr>
          <w:color w:val="auto"/>
          <w:sz w:val="22"/>
          <w:szCs w:val="22"/>
        </w:rPr>
        <w:t xml:space="preserve">Descriptions of </w:t>
      </w:r>
      <w:r w:rsidR="00400816">
        <w:rPr>
          <w:color w:val="auto"/>
          <w:sz w:val="22"/>
          <w:szCs w:val="22"/>
        </w:rPr>
        <w:t>PAL</w:t>
      </w:r>
      <w:r w:rsidRPr="0013698F">
        <w:rPr>
          <w:color w:val="auto"/>
          <w:sz w:val="22"/>
          <w:szCs w:val="22"/>
        </w:rPr>
        <w:t xml:space="preserve"> by Task:</w:t>
      </w:r>
    </w:p>
    <w:p w:rsidR="00975C28" w:rsidRPr="0013698F" w:rsidRDefault="00975C28" w:rsidP="00B835BE">
      <w:pPr>
        <w:pStyle w:val="ListParagraph"/>
        <w:numPr>
          <w:ilvl w:val="1"/>
          <w:numId w:val="4"/>
        </w:numPr>
        <w:tabs>
          <w:tab w:val="right" w:leader="dot" w:pos="8640"/>
        </w:tabs>
        <w:spacing w:line="360" w:lineRule="auto"/>
        <w:rPr>
          <w:color w:val="auto"/>
          <w:sz w:val="22"/>
          <w:szCs w:val="22"/>
        </w:rPr>
      </w:pPr>
      <w:r w:rsidRPr="0013698F">
        <w:rPr>
          <w:color w:val="auto"/>
          <w:sz w:val="22"/>
          <w:szCs w:val="22"/>
        </w:rPr>
        <w:t>Task 1</w:t>
      </w:r>
      <w:r w:rsidR="00B835BE">
        <w:rPr>
          <w:color w:val="auto"/>
          <w:sz w:val="22"/>
          <w:szCs w:val="22"/>
        </w:rPr>
        <w:t xml:space="preserve"> </w:t>
      </w:r>
      <w:r w:rsidR="00B835BE">
        <w:rPr>
          <w:color w:val="auto"/>
          <w:sz w:val="22"/>
          <w:szCs w:val="22"/>
        </w:rPr>
        <w:tab/>
        <w:t xml:space="preserve"> </w:t>
      </w:r>
      <w:r w:rsidR="00965B5D">
        <w:rPr>
          <w:color w:val="auto"/>
          <w:sz w:val="22"/>
          <w:szCs w:val="22"/>
        </w:rPr>
        <w:t>Page 5</w:t>
      </w:r>
    </w:p>
    <w:p w:rsidR="00975C28" w:rsidRPr="0013698F" w:rsidRDefault="00975C28" w:rsidP="00B835BE">
      <w:pPr>
        <w:pStyle w:val="ListParagraph"/>
        <w:numPr>
          <w:ilvl w:val="1"/>
          <w:numId w:val="4"/>
        </w:numPr>
        <w:tabs>
          <w:tab w:val="right" w:leader="dot" w:pos="8640"/>
        </w:tabs>
        <w:spacing w:line="360" w:lineRule="auto"/>
        <w:rPr>
          <w:color w:val="auto"/>
          <w:sz w:val="22"/>
          <w:szCs w:val="22"/>
        </w:rPr>
      </w:pPr>
      <w:r w:rsidRPr="0013698F">
        <w:rPr>
          <w:color w:val="auto"/>
          <w:sz w:val="22"/>
          <w:szCs w:val="22"/>
        </w:rPr>
        <w:t>Task</w:t>
      </w:r>
      <w:r w:rsidR="00B501AB" w:rsidRPr="0013698F">
        <w:rPr>
          <w:color w:val="auto"/>
          <w:sz w:val="22"/>
          <w:szCs w:val="22"/>
        </w:rPr>
        <w:t xml:space="preserve"> </w:t>
      </w:r>
      <w:r w:rsidRPr="0013698F">
        <w:rPr>
          <w:color w:val="auto"/>
          <w:sz w:val="22"/>
          <w:szCs w:val="22"/>
        </w:rPr>
        <w:t>2</w:t>
      </w:r>
      <w:r w:rsidR="00B835BE">
        <w:rPr>
          <w:color w:val="auto"/>
          <w:sz w:val="22"/>
          <w:szCs w:val="22"/>
        </w:rPr>
        <w:t xml:space="preserve"> </w:t>
      </w:r>
      <w:r w:rsidR="00B835BE">
        <w:rPr>
          <w:color w:val="auto"/>
          <w:sz w:val="22"/>
          <w:szCs w:val="22"/>
        </w:rPr>
        <w:tab/>
        <w:t xml:space="preserve"> </w:t>
      </w:r>
      <w:r w:rsidR="00965B5D">
        <w:rPr>
          <w:color w:val="auto"/>
          <w:sz w:val="22"/>
          <w:szCs w:val="22"/>
        </w:rPr>
        <w:t>Page 7</w:t>
      </w:r>
    </w:p>
    <w:p w:rsidR="00975C28" w:rsidRPr="0013698F" w:rsidRDefault="00975C28" w:rsidP="00B835BE">
      <w:pPr>
        <w:pStyle w:val="ListParagraph"/>
        <w:numPr>
          <w:ilvl w:val="1"/>
          <w:numId w:val="4"/>
        </w:numPr>
        <w:tabs>
          <w:tab w:val="right" w:leader="dot" w:pos="8640"/>
        </w:tabs>
        <w:spacing w:line="360" w:lineRule="auto"/>
        <w:rPr>
          <w:color w:val="auto"/>
          <w:sz w:val="22"/>
          <w:szCs w:val="22"/>
        </w:rPr>
      </w:pPr>
      <w:r w:rsidRPr="0013698F">
        <w:rPr>
          <w:color w:val="auto"/>
          <w:sz w:val="22"/>
          <w:szCs w:val="22"/>
        </w:rPr>
        <w:t>Task</w:t>
      </w:r>
      <w:r w:rsidR="00B501AB" w:rsidRPr="0013698F">
        <w:rPr>
          <w:color w:val="auto"/>
          <w:sz w:val="22"/>
          <w:szCs w:val="22"/>
        </w:rPr>
        <w:t xml:space="preserve"> </w:t>
      </w:r>
      <w:r w:rsidRPr="0013698F">
        <w:rPr>
          <w:color w:val="auto"/>
          <w:sz w:val="22"/>
          <w:szCs w:val="22"/>
        </w:rPr>
        <w:t>3</w:t>
      </w:r>
      <w:r w:rsidR="00B835BE">
        <w:rPr>
          <w:color w:val="auto"/>
          <w:sz w:val="22"/>
          <w:szCs w:val="22"/>
        </w:rPr>
        <w:t xml:space="preserve"> </w:t>
      </w:r>
      <w:r w:rsidR="00B835BE">
        <w:rPr>
          <w:color w:val="auto"/>
          <w:sz w:val="22"/>
          <w:szCs w:val="22"/>
        </w:rPr>
        <w:tab/>
        <w:t xml:space="preserve"> </w:t>
      </w:r>
      <w:r w:rsidR="00965B5D">
        <w:rPr>
          <w:color w:val="auto"/>
          <w:sz w:val="22"/>
          <w:szCs w:val="22"/>
        </w:rPr>
        <w:t>Page 9</w:t>
      </w:r>
    </w:p>
    <w:p w:rsidR="00975C28" w:rsidRPr="0013698F" w:rsidRDefault="00975C28" w:rsidP="00B835BE">
      <w:pPr>
        <w:pStyle w:val="ListParagraph"/>
        <w:numPr>
          <w:ilvl w:val="1"/>
          <w:numId w:val="4"/>
        </w:numPr>
        <w:tabs>
          <w:tab w:val="right" w:leader="dot" w:pos="8640"/>
        </w:tabs>
        <w:spacing w:line="360" w:lineRule="auto"/>
        <w:rPr>
          <w:color w:val="auto"/>
          <w:sz w:val="22"/>
          <w:szCs w:val="22"/>
        </w:rPr>
      </w:pPr>
      <w:r w:rsidRPr="0013698F">
        <w:rPr>
          <w:color w:val="auto"/>
          <w:sz w:val="22"/>
          <w:szCs w:val="22"/>
        </w:rPr>
        <w:t>Task</w:t>
      </w:r>
      <w:r w:rsidR="00B501AB" w:rsidRPr="0013698F">
        <w:rPr>
          <w:color w:val="auto"/>
          <w:sz w:val="22"/>
          <w:szCs w:val="22"/>
        </w:rPr>
        <w:t xml:space="preserve"> </w:t>
      </w:r>
      <w:r w:rsidRPr="0013698F">
        <w:rPr>
          <w:color w:val="auto"/>
          <w:sz w:val="22"/>
          <w:szCs w:val="22"/>
        </w:rPr>
        <w:t>4</w:t>
      </w:r>
      <w:r w:rsidR="00B835BE">
        <w:rPr>
          <w:color w:val="auto"/>
          <w:sz w:val="22"/>
          <w:szCs w:val="22"/>
        </w:rPr>
        <w:t xml:space="preserve"> </w:t>
      </w:r>
      <w:r w:rsidR="00B835BE">
        <w:rPr>
          <w:color w:val="auto"/>
          <w:sz w:val="22"/>
          <w:szCs w:val="22"/>
        </w:rPr>
        <w:tab/>
        <w:t xml:space="preserve"> </w:t>
      </w:r>
      <w:r w:rsidR="00965B5D">
        <w:rPr>
          <w:color w:val="auto"/>
          <w:sz w:val="22"/>
          <w:szCs w:val="22"/>
        </w:rPr>
        <w:t>Page 11</w:t>
      </w:r>
    </w:p>
    <w:p w:rsidR="00975C28" w:rsidRPr="0013698F" w:rsidRDefault="00975C28" w:rsidP="00B835BE">
      <w:pPr>
        <w:pStyle w:val="ListParagraph"/>
        <w:numPr>
          <w:ilvl w:val="0"/>
          <w:numId w:val="4"/>
        </w:numPr>
        <w:tabs>
          <w:tab w:val="right" w:leader="dot" w:pos="8640"/>
        </w:tabs>
        <w:spacing w:line="360" w:lineRule="auto"/>
        <w:rPr>
          <w:color w:val="auto"/>
          <w:sz w:val="22"/>
          <w:szCs w:val="22"/>
        </w:rPr>
      </w:pPr>
      <w:r w:rsidRPr="0013698F">
        <w:rPr>
          <w:color w:val="auto"/>
          <w:sz w:val="22"/>
          <w:szCs w:val="22"/>
        </w:rPr>
        <w:t>Common Concerns and Strategie</w:t>
      </w:r>
      <w:r w:rsidR="00965B5D">
        <w:rPr>
          <w:color w:val="auto"/>
          <w:sz w:val="22"/>
          <w:szCs w:val="22"/>
        </w:rPr>
        <w:t>s for Effective Implementation</w:t>
      </w:r>
      <w:r w:rsidR="00B835BE">
        <w:rPr>
          <w:color w:val="auto"/>
          <w:sz w:val="22"/>
          <w:szCs w:val="22"/>
        </w:rPr>
        <w:t xml:space="preserve"> </w:t>
      </w:r>
      <w:r w:rsidR="00B835BE">
        <w:rPr>
          <w:color w:val="auto"/>
          <w:sz w:val="22"/>
          <w:szCs w:val="22"/>
        </w:rPr>
        <w:tab/>
        <w:t xml:space="preserve"> </w:t>
      </w:r>
      <w:r w:rsidR="00965B5D">
        <w:rPr>
          <w:color w:val="auto"/>
          <w:sz w:val="22"/>
          <w:szCs w:val="22"/>
        </w:rPr>
        <w:t>Page 13</w:t>
      </w:r>
    </w:p>
    <w:p w:rsidR="006E1BE2" w:rsidRPr="0013698F" w:rsidRDefault="00975C28" w:rsidP="00B835BE">
      <w:pPr>
        <w:pStyle w:val="ListParagraph"/>
        <w:numPr>
          <w:ilvl w:val="0"/>
          <w:numId w:val="4"/>
        </w:numPr>
        <w:tabs>
          <w:tab w:val="right" w:leader="dot" w:pos="8640"/>
        </w:tabs>
        <w:spacing w:line="360" w:lineRule="auto"/>
        <w:rPr>
          <w:color w:val="auto"/>
          <w:sz w:val="22"/>
          <w:szCs w:val="22"/>
        </w:rPr>
      </w:pPr>
      <w:r w:rsidRPr="0013698F">
        <w:rPr>
          <w:color w:val="auto"/>
          <w:sz w:val="22"/>
          <w:szCs w:val="22"/>
        </w:rPr>
        <w:t>Resources</w:t>
      </w:r>
      <w:r w:rsidR="00B835BE">
        <w:rPr>
          <w:color w:val="auto"/>
          <w:sz w:val="22"/>
          <w:szCs w:val="22"/>
        </w:rPr>
        <w:t xml:space="preserve"> </w:t>
      </w:r>
      <w:r w:rsidR="00B835BE">
        <w:rPr>
          <w:color w:val="auto"/>
          <w:sz w:val="22"/>
          <w:szCs w:val="22"/>
        </w:rPr>
        <w:tab/>
        <w:t xml:space="preserve"> </w:t>
      </w:r>
      <w:r w:rsidR="00965B5D">
        <w:rPr>
          <w:color w:val="auto"/>
          <w:sz w:val="22"/>
          <w:szCs w:val="22"/>
        </w:rPr>
        <w:t>Page 14</w:t>
      </w:r>
    </w:p>
    <w:p w:rsidR="00CC7D4D" w:rsidRPr="0013698F" w:rsidRDefault="00CC7D4D">
      <w:pPr>
        <w:rPr>
          <w:color w:val="auto"/>
          <w:sz w:val="22"/>
          <w:szCs w:val="22"/>
        </w:rPr>
      </w:pPr>
      <w:r w:rsidRPr="0013698F">
        <w:rPr>
          <w:color w:val="auto"/>
          <w:sz w:val="22"/>
          <w:szCs w:val="22"/>
        </w:rPr>
        <w:br w:type="page"/>
      </w:r>
    </w:p>
    <w:p w:rsidR="00CC7D4D" w:rsidRPr="0013698F" w:rsidRDefault="00CC7D4D" w:rsidP="003A4B55">
      <w:pPr>
        <w:pStyle w:val="ListParagraph"/>
        <w:spacing w:line="360" w:lineRule="auto"/>
        <w:rPr>
          <w:b/>
          <w:color w:val="FE8637"/>
          <w:sz w:val="22"/>
          <w:szCs w:val="22"/>
        </w:rPr>
      </w:pPr>
      <w:r w:rsidRPr="0013698F">
        <w:rPr>
          <w:b/>
          <w:color w:val="FE8637"/>
          <w:sz w:val="22"/>
          <w:szCs w:val="22"/>
        </w:rPr>
        <w:lastRenderedPageBreak/>
        <w:t>General Expectations</w:t>
      </w:r>
    </w:p>
    <w:p w:rsidR="00CC7D4D" w:rsidRPr="0013698F" w:rsidRDefault="00CC7D4D" w:rsidP="00CC7D4D">
      <w:pPr>
        <w:pStyle w:val="ListParagraph"/>
        <w:spacing w:line="360" w:lineRule="auto"/>
        <w:rPr>
          <w:b/>
          <w:color w:val="auto"/>
          <w:sz w:val="22"/>
          <w:szCs w:val="22"/>
        </w:rPr>
      </w:pPr>
      <w:r w:rsidRPr="0013698F">
        <w:rPr>
          <w:b/>
          <w:color w:val="auto"/>
          <w:sz w:val="22"/>
          <w:szCs w:val="22"/>
        </w:rPr>
        <w:t>School Leader</w:t>
      </w:r>
      <w:r w:rsidR="000F43C9">
        <w:rPr>
          <w:b/>
          <w:color w:val="auto"/>
          <w:sz w:val="22"/>
          <w:szCs w:val="22"/>
        </w:rPr>
        <w:t xml:space="preserve"> Mentors</w:t>
      </w:r>
    </w:p>
    <w:p w:rsidR="008E270E" w:rsidRPr="0013698F" w:rsidRDefault="00EE1E18" w:rsidP="00347910">
      <w:pPr>
        <w:pStyle w:val="ListParagraph"/>
        <w:spacing w:line="240" w:lineRule="auto"/>
        <w:rPr>
          <w:color w:val="auto"/>
          <w:sz w:val="22"/>
          <w:szCs w:val="22"/>
        </w:rPr>
      </w:pPr>
      <w:r w:rsidRPr="0013698F">
        <w:rPr>
          <w:color w:val="auto"/>
          <w:sz w:val="22"/>
          <w:szCs w:val="22"/>
        </w:rPr>
        <w:t xml:space="preserve">A school leader is a crucial part of the principal candidate’s experience, and therefore support is imperative for successfully completing the </w:t>
      </w:r>
      <w:r w:rsidR="00400816">
        <w:rPr>
          <w:color w:val="auto"/>
          <w:sz w:val="22"/>
          <w:szCs w:val="22"/>
        </w:rPr>
        <w:t>PAL</w:t>
      </w:r>
      <w:r w:rsidRPr="0013698F">
        <w:rPr>
          <w:color w:val="auto"/>
          <w:sz w:val="22"/>
          <w:szCs w:val="22"/>
        </w:rPr>
        <w:t xml:space="preserve">.  The candidate should expect the following from his/her mentoring school leader:  </w:t>
      </w:r>
    </w:p>
    <w:p w:rsidR="00CC7D4D" w:rsidRPr="0013698F" w:rsidRDefault="00CC7D4D" w:rsidP="00347910">
      <w:pPr>
        <w:pStyle w:val="ListParagraph"/>
        <w:numPr>
          <w:ilvl w:val="0"/>
          <w:numId w:val="5"/>
        </w:numPr>
        <w:spacing w:line="240" w:lineRule="auto"/>
        <w:ind w:left="1260"/>
        <w:rPr>
          <w:color w:val="auto"/>
          <w:sz w:val="22"/>
          <w:szCs w:val="22"/>
        </w:rPr>
      </w:pPr>
      <w:r w:rsidRPr="0013698F">
        <w:rPr>
          <w:color w:val="auto"/>
          <w:sz w:val="22"/>
          <w:szCs w:val="22"/>
        </w:rPr>
        <w:t>Develop a collaborative plan for the mentorship, documentation and leadership development</w:t>
      </w:r>
    </w:p>
    <w:p w:rsidR="00CC7D4D" w:rsidRPr="0013698F" w:rsidRDefault="00CC7D4D" w:rsidP="00347910">
      <w:pPr>
        <w:pStyle w:val="ListParagraph"/>
        <w:numPr>
          <w:ilvl w:val="0"/>
          <w:numId w:val="5"/>
        </w:numPr>
        <w:spacing w:line="240" w:lineRule="auto"/>
        <w:ind w:left="1260"/>
        <w:rPr>
          <w:color w:val="auto"/>
          <w:sz w:val="22"/>
          <w:szCs w:val="22"/>
        </w:rPr>
      </w:pPr>
      <w:r w:rsidRPr="0013698F">
        <w:rPr>
          <w:color w:val="auto"/>
          <w:sz w:val="22"/>
          <w:szCs w:val="22"/>
        </w:rPr>
        <w:t>Communication to school staff of the candidate’s role and the overview of the four tasks</w:t>
      </w:r>
    </w:p>
    <w:p w:rsidR="00CC7D4D" w:rsidRPr="0013698F" w:rsidRDefault="00CC7D4D" w:rsidP="00347910">
      <w:pPr>
        <w:pStyle w:val="ListParagraph"/>
        <w:numPr>
          <w:ilvl w:val="0"/>
          <w:numId w:val="5"/>
        </w:numPr>
        <w:spacing w:line="240" w:lineRule="auto"/>
        <w:ind w:left="1260"/>
        <w:rPr>
          <w:color w:val="auto"/>
          <w:sz w:val="22"/>
          <w:szCs w:val="22"/>
        </w:rPr>
      </w:pPr>
      <w:r w:rsidRPr="0013698F">
        <w:rPr>
          <w:color w:val="auto"/>
          <w:sz w:val="22"/>
          <w:szCs w:val="22"/>
        </w:rPr>
        <w:t>Conduct initial meeting with the candidate to share the school’s vision, discuss expectations of the candidate, review norms of the building, etc</w:t>
      </w:r>
    </w:p>
    <w:p w:rsidR="00CC7D4D" w:rsidRPr="0013698F" w:rsidRDefault="00CC7D4D" w:rsidP="00347910">
      <w:pPr>
        <w:pStyle w:val="ListParagraph"/>
        <w:numPr>
          <w:ilvl w:val="0"/>
          <w:numId w:val="5"/>
        </w:numPr>
        <w:spacing w:line="240" w:lineRule="auto"/>
        <w:ind w:left="1260"/>
        <w:rPr>
          <w:color w:val="auto"/>
          <w:sz w:val="22"/>
          <w:szCs w:val="22"/>
        </w:rPr>
      </w:pPr>
      <w:r w:rsidRPr="0013698F">
        <w:rPr>
          <w:color w:val="auto"/>
          <w:sz w:val="22"/>
          <w:szCs w:val="22"/>
        </w:rPr>
        <w:t>Introduce candidates to all functional areas of a school, providing them with opportunities to observe how experienced administrators address challenges within the school</w:t>
      </w:r>
    </w:p>
    <w:p w:rsidR="00CC7D4D" w:rsidRPr="0013698F" w:rsidRDefault="00CC7D4D" w:rsidP="00347910">
      <w:pPr>
        <w:pStyle w:val="ListParagraph"/>
        <w:numPr>
          <w:ilvl w:val="0"/>
          <w:numId w:val="5"/>
        </w:numPr>
        <w:spacing w:line="240" w:lineRule="auto"/>
        <w:ind w:left="1260"/>
        <w:rPr>
          <w:color w:val="auto"/>
          <w:sz w:val="22"/>
          <w:szCs w:val="22"/>
        </w:rPr>
      </w:pPr>
      <w:r w:rsidRPr="0013698F">
        <w:rPr>
          <w:color w:val="auto"/>
          <w:sz w:val="22"/>
          <w:szCs w:val="22"/>
        </w:rPr>
        <w:t xml:space="preserve">Provide necessary school data </w:t>
      </w:r>
    </w:p>
    <w:p w:rsidR="00CC7D4D" w:rsidRPr="0013698F" w:rsidRDefault="00CC7D4D" w:rsidP="00347910">
      <w:pPr>
        <w:pStyle w:val="ListParagraph"/>
        <w:numPr>
          <w:ilvl w:val="0"/>
          <w:numId w:val="5"/>
        </w:numPr>
        <w:spacing w:line="240" w:lineRule="auto"/>
        <w:ind w:left="1260"/>
        <w:rPr>
          <w:color w:val="auto"/>
          <w:sz w:val="22"/>
          <w:szCs w:val="22"/>
        </w:rPr>
      </w:pPr>
      <w:r w:rsidRPr="0013698F">
        <w:rPr>
          <w:color w:val="auto"/>
          <w:sz w:val="22"/>
          <w:szCs w:val="22"/>
        </w:rPr>
        <w:t xml:space="preserve">Assist with recruiting faculty volunteers for implementing improvement plans, committees, and evaluation cycle experiences </w:t>
      </w:r>
    </w:p>
    <w:p w:rsidR="00CC7D4D" w:rsidRPr="0013698F" w:rsidRDefault="00CC7D4D" w:rsidP="00347910">
      <w:pPr>
        <w:pStyle w:val="ListParagraph"/>
        <w:numPr>
          <w:ilvl w:val="0"/>
          <w:numId w:val="5"/>
        </w:numPr>
        <w:spacing w:line="240" w:lineRule="auto"/>
        <w:ind w:left="1260"/>
        <w:rPr>
          <w:color w:val="auto"/>
          <w:sz w:val="22"/>
          <w:szCs w:val="22"/>
        </w:rPr>
      </w:pPr>
      <w:r w:rsidRPr="0013698F">
        <w:rPr>
          <w:color w:val="auto"/>
          <w:sz w:val="22"/>
          <w:szCs w:val="22"/>
        </w:rPr>
        <w:t>Establish recurring meetings, check-ins with candidate</w:t>
      </w:r>
    </w:p>
    <w:p w:rsidR="00CC7D4D" w:rsidRPr="0013698F" w:rsidRDefault="00CC7D4D" w:rsidP="00347910">
      <w:pPr>
        <w:pStyle w:val="ListParagraph"/>
        <w:numPr>
          <w:ilvl w:val="0"/>
          <w:numId w:val="5"/>
        </w:numPr>
        <w:spacing w:line="240" w:lineRule="auto"/>
        <w:ind w:left="1260"/>
        <w:rPr>
          <w:color w:val="auto"/>
          <w:sz w:val="22"/>
          <w:szCs w:val="22"/>
        </w:rPr>
      </w:pPr>
      <w:r w:rsidRPr="0013698F">
        <w:rPr>
          <w:color w:val="auto"/>
          <w:sz w:val="22"/>
          <w:szCs w:val="22"/>
        </w:rPr>
        <w:t>Provide feedback</w:t>
      </w:r>
    </w:p>
    <w:p w:rsidR="00EE1E18" w:rsidRPr="0013698F" w:rsidRDefault="00CC7D4D" w:rsidP="00347910">
      <w:pPr>
        <w:pStyle w:val="ListParagraph"/>
        <w:numPr>
          <w:ilvl w:val="0"/>
          <w:numId w:val="5"/>
        </w:numPr>
        <w:spacing w:line="240" w:lineRule="auto"/>
        <w:ind w:left="1260"/>
        <w:rPr>
          <w:color w:val="auto"/>
          <w:sz w:val="22"/>
          <w:szCs w:val="22"/>
        </w:rPr>
      </w:pPr>
      <w:r w:rsidRPr="0013698F">
        <w:rPr>
          <w:color w:val="auto"/>
          <w:sz w:val="22"/>
          <w:szCs w:val="22"/>
        </w:rPr>
        <w:t>Encourage candidate to reflect on successes and challenges of their development as leaders</w:t>
      </w:r>
    </w:p>
    <w:p w:rsidR="00347910" w:rsidRPr="0013698F" w:rsidRDefault="00347910" w:rsidP="00347910">
      <w:pPr>
        <w:pStyle w:val="ListParagraph"/>
        <w:spacing w:line="240" w:lineRule="auto"/>
        <w:ind w:left="1260"/>
        <w:rPr>
          <w:color w:val="auto"/>
          <w:sz w:val="22"/>
          <w:szCs w:val="22"/>
        </w:rPr>
      </w:pPr>
    </w:p>
    <w:p w:rsidR="00EE1E18" w:rsidRPr="0013698F" w:rsidRDefault="00EE1E18" w:rsidP="00347910">
      <w:pPr>
        <w:pStyle w:val="ListParagraph"/>
        <w:spacing w:line="240" w:lineRule="auto"/>
        <w:rPr>
          <w:b/>
          <w:color w:val="auto"/>
          <w:sz w:val="22"/>
          <w:szCs w:val="22"/>
        </w:rPr>
      </w:pPr>
      <w:r w:rsidRPr="0013698F">
        <w:rPr>
          <w:b/>
          <w:color w:val="auto"/>
          <w:sz w:val="22"/>
          <w:szCs w:val="22"/>
        </w:rPr>
        <w:t xml:space="preserve">School </w:t>
      </w:r>
      <w:r w:rsidR="00347910" w:rsidRPr="0013698F">
        <w:rPr>
          <w:b/>
          <w:color w:val="auto"/>
          <w:sz w:val="22"/>
          <w:szCs w:val="22"/>
        </w:rPr>
        <w:t>Staff</w:t>
      </w:r>
    </w:p>
    <w:p w:rsidR="00347910" w:rsidRPr="0013698F" w:rsidRDefault="00347910" w:rsidP="00347910">
      <w:pPr>
        <w:pStyle w:val="ListParagraph"/>
        <w:spacing w:line="240" w:lineRule="auto"/>
        <w:rPr>
          <w:b/>
          <w:color w:val="auto"/>
          <w:sz w:val="22"/>
          <w:szCs w:val="22"/>
        </w:rPr>
      </w:pPr>
    </w:p>
    <w:p w:rsidR="003A4B55" w:rsidRPr="0013698F" w:rsidRDefault="003A4B55" w:rsidP="00347910">
      <w:pPr>
        <w:pStyle w:val="ListParagraph"/>
        <w:spacing w:line="240" w:lineRule="auto"/>
        <w:rPr>
          <w:color w:val="auto"/>
          <w:sz w:val="22"/>
          <w:szCs w:val="22"/>
        </w:rPr>
      </w:pPr>
      <w:r w:rsidRPr="0013698F">
        <w:rPr>
          <w:color w:val="auto"/>
          <w:sz w:val="22"/>
          <w:szCs w:val="22"/>
        </w:rPr>
        <w:t xml:space="preserve">Another essential component of a candidate’s success is staff involvement.  For the submission of all </w:t>
      </w:r>
      <w:r w:rsidR="00400816">
        <w:rPr>
          <w:color w:val="auto"/>
          <w:sz w:val="22"/>
          <w:szCs w:val="22"/>
        </w:rPr>
        <w:t>PAL</w:t>
      </w:r>
      <w:r w:rsidRPr="0013698F">
        <w:rPr>
          <w:color w:val="auto"/>
          <w:sz w:val="22"/>
          <w:szCs w:val="22"/>
        </w:rPr>
        <w:t xml:space="preserve"> products, all confidentiality of school and individual names are preserved.  A candidate will expect staff members to:  </w:t>
      </w:r>
    </w:p>
    <w:p w:rsidR="00636383" w:rsidRPr="0013698F" w:rsidRDefault="00636383" w:rsidP="00347910">
      <w:pPr>
        <w:pStyle w:val="ListParagraph"/>
        <w:numPr>
          <w:ilvl w:val="0"/>
          <w:numId w:val="6"/>
        </w:numPr>
        <w:spacing w:line="240" w:lineRule="auto"/>
        <w:ind w:left="1260"/>
        <w:rPr>
          <w:color w:val="auto"/>
          <w:sz w:val="22"/>
          <w:szCs w:val="22"/>
        </w:rPr>
      </w:pPr>
      <w:r w:rsidRPr="0013698F">
        <w:rPr>
          <w:color w:val="auto"/>
          <w:sz w:val="22"/>
          <w:szCs w:val="22"/>
        </w:rPr>
        <w:t xml:space="preserve">Volunteer to </w:t>
      </w:r>
      <w:r w:rsidR="003A4B55" w:rsidRPr="0013698F">
        <w:rPr>
          <w:color w:val="auto"/>
          <w:sz w:val="22"/>
          <w:szCs w:val="22"/>
        </w:rPr>
        <w:t>participate</w:t>
      </w:r>
      <w:r w:rsidRPr="0013698F">
        <w:rPr>
          <w:color w:val="auto"/>
          <w:sz w:val="22"/>
          <w:szCs w:val="22"/>
        </w:rPr>
        <w:t xml:space="preserve"> in small groups to support school improvement plans</w:t>
      </w:r>
    </w:p>
    <w:p w:rsidR="00636383" w:rsidRPr="0013698F" w:rsidRDefault="00636383" w:rsidP="00347910">
      <w:pPr>
        <w:pStyle w:val="ListParagraph"/>
        <w:numPr>
          <w:ilvl w:val="0"/>
          <w:numId w:val="6"/>
        </w:numPr>
        <w:spacing w:line="240" w:lineRule="auto"/>
        <w:ind w:left="1260"/>
        <w:rPr>
          <w:color w:val="auto"/>
          <w:sz w:val="22"/>
          <w:szCs w:val="22"/>
        </w:rPr>
      </w:pPr>
      <w:r w:rsidRPr="0013698F">
        <w:rPr>
          <w:color w:val="auto"/>
          <w:sz w:val="22"/>
          <w:szCs w:val="22"/>
        </w:rPr>
        <w:t>Welcome the candidate into your classroom for informal observations and visits</w:t>
      </w:r>
    </w:p>
    <w:p w:rsidR="00636383" w:rsidRPr="0013698F" w:rsidRDefault="00636383" w:rsidP="00347910">
      <w:pPr>
        <w:pStyle w:val="ListParagraph"/>
        <w:numPr>
          <w:ilvl w:val="0"/>
          <w:numId w:val="6"/>
        </w:numPr>
        <w:spacing w:line="240" w:lineRule="auto"/>
        <w:ind w:left="1260"/>
        <w:rPr>
          <w:color w:val="auto"/>
          <w:sz w:val="22"/>
          <w:szCs w:val="22"/>
        </w:rPr>
      </w:pPr>
      <w:r w:rsidRPr="0013698F">
        <w:rPr>
          <w:color w:val="auto"/>
          <w:sz w:val="22"/>
          <w:szCs w:val="22"/>
        </w:rPr>
        <w:t>Participate in surveys from the candidate</w:t>
      </w:r>
    </w:p>
    <w:p w:rsidR="00636383" w:rsidRPr="0013698F" w:rsidRDefault="00636383" w:rsidP="00347910">
      <w:pPr>
        <w:pStyle w:val="ListParagraph"/>
        <w:numPr>
          <w:ilvl w:val="0"/>
          <w:numId w:val="6"/>
        </w:numPr>
        <w:spacing w:line="240" w:lineRule="auto"/>
        <w:ind w:left="1260"/>
        <w:rPr>
          <w:color w:val="auto"/>
          <w:sz w:val="22"/>
          <w:szCs w:val="22"/>
        </w:rPr>
      </w:pPr>
      <w:r w:rsidRPr="0013698F">
        <w:rPr>
          <w:color w:val="auto"/>
          <w:sz w:val="22"/>
          <w:szCs w:val="22"/>
        </w:rPr>
        <w:t>Assist in identifying students to participate in feedback surveys</w:t>
      </w:r>
    </w:p>
    <w:p w:rsidR="00636383" w:rsidRPr="0013698F" w:rsidRDefault="003A4B55" w:rsidP="00347910">
      <w:pPr>
        <w:pStyle w:val="ListParagraph"/>
        <w:numPr>
          <w:ilvl w:val="0"/>
          <w:numId w:val="6"/>
        </w:numPr>
        <w:spacing w:line="240" w:lineRule="auto"/>
        <w:ind w:left="1260"/>
        <w:rPr>
          <w:color w:val="auto"/>
          <w:sz w:val="22"/>
          <w:szCs w:val="22"/>
        </w:rPr>
      </w:pPr>
      <w:r w:rsidRPr="0013698F">
        <w:rPr>
          <w:color w:val="auto"/>
          <w:sz w:val="22"/>
          <w:szCs w:val="22"/>
        </w:rPr>
        <w:t xml:space="preserve">Volunteer to participate in a formal evaluation with videotaping </w:t>
      </w:r>
    </w:p>
    <w:p w:rsidR="000F43C9" w:rsidRPr="00802EA3" w:rsidRDefault="003A4B55" w:rsidP="00802EA3">
      <w:pPr>
        <w:pStyle w:val="ListParagraph"/>
        <w:numPr>
          <w:ilvl w:val="0"/>
          <w:numId w:val="6"/>
        </w:numPr>
        <w:spacing w:line="240" w:lineRule="auto"/>
        <w:ind w:left="1260"/>
        <w:rPr>
          <w:color w:val="auto"/>
          <w:sz w:val="22"/>
          <w:szCs w:val="22"/>
        </w:rPr>
        <w:sectPr w:rsidR="000F43C9" w:rsidRPr="00802EA3" w:rsidSect="00347910">
          <w:headerReference w:type="default" r:id="rId22"/>
          <w:footerReference w:type="default" r:id="rId23"/>
          <w:footerReference w:type="first" r:id="rId24"/>
          <w:pgSz w:w="12240" w:h="15840"/>
          <w:pgMar w:top="1440" w:right="1800" w:bottom="1440" w:left="1800" w:header="720" w:footer="720" w:gutter="0"/>
          <w:pgNumType w:start="0"/>
          <w:cols w:space="720"/>
          <w:titlePg/>
          <w:docGrid w:linePitch="360"/>
        </w:sectPr>
      </w:pPr>
      <w:r w:rsidRPr="0013698F">
        <w:rPr>
          <w:color w:val="auto"/>
          <w:sz w:val="22"/>
          <w:szCs w:val="22"/>
        </w:rPr>
        <w:t xml:space="preserve">Volunteer to work collaboratively with a small group of staff and community members to contribute to the school improvement plan </w:t>
      </w:r>
    </w:p>
    <w:p w:rsidR="003A4B55" w:rsidRPr="0013698F" w:rsidRDefault="00347910" w:rsidP="000F43C9">
      <w:pPr>
        <w:rPr>
          <w:color w:val="FE8637"/>
          <w:sz w:val="22"/>
          <w:szCs w:val="22"/>
        </w:rPr>
      </w:pPr>
      <w:r w:rsidRPr="0013698F">
        <w:rPr>
          <w:color w:val="FE8637"/>
          <w:sz w:val="22"/>
          <w:szCs w:val="22"/>
        </w:rPr>
        <w:lastRenderedPageBreak/>
        <w:t xml:space="preserve">Task-specific Expectations for School Leaders and School Staff </w:t>
      </w:r>
    </w:p>
    <w:p w:rsidR="00347910" w:rsidRPr="0013698F" w:rsidRDefault="00347910" w:rsidP="00347910">
      <w:pPr>
        <w:spacing w:line="240" w:lineRule="auto"/>
        <w:ind w:left="720"/>
        <w:rPr>
          <w:color w:val="auto"/>
          <w:sz w:val="22"/>
          <w:szCs w:val="22"/>
        </w:rPr>
      </w:pPr>
      <w:r w:rsidRPr="0013698F">
        <w:rPr>
          <w:color w:val="auto"/>
          <w:sz w:val="22"/>
          <w:szCs w:val="22"/>
        </w:rPr>
        <w:t>The following table outlines expectations for school leaders and staff members by task:</w:t>
      </w:r>
    </w:p>
    <w:tbl>
      <w:tblPr>
        <w:tblW w:w="5000" w:type="pct"/>
        <w:tblBorders>
          <w:top w:val="single" w:sz="8" w:space="0" w:color="4F81BD"/>
          <w:left w:val="single" w:sz="8" w:space="0" w:color="4F81BD"/>
          <w:bottom w:val="single" w:sz="8" w:space="0" w:color="4F81BD"/>
          <w:right w:val="single" w:sz="8" w:space="0" w:color="4F81BD"/>
        </w:tblBorders>
        <w:tblLook w:val="04A0"/>
      </w:tblPr>
      <w:tblGrid>
        <w:gridCol w:w="494"/>
        <w:gridCol w:w="5404"/>
        <w:gridCol w:w="3778"/>
        <w:gridCol w:w="3500"/>
      </w:tblGrid>
      <w:tr w:rsidR="00347910" w:rsidRPr="0013698F" w:rsidTr="00DD204B">
        <w:tc>
          <w:tcPr>
            <w:tcW w:w="2238" w:type="pct"/>
            <w:gridSpan w:val="2"/>
            <w:tcBorders>
              <w:top w:val="nil"/>
              <w:left w:val="nil"/>
              <w:bottom w:val="single" w:sz="24" w:space="0" w:color="4F81BD"/>
              <w:right w:val="nil"/>
            </w:tcBorders>
            <w:shd w:val="clear" w:color="auto" w:fill="FFFFFF"/>
          </w:tcPr>
          <w:p w:rsidR="00347910" w:rsidRPr="0013698F" w:rsidRDefault="00347910" w:rsidP="00347910">
            <w:pPr>
              <w:spacing w:after="0" w:line="240" w:lineRule="auto"/>
              <w:rPr>
                <w:rFonts w:eastAsia="Times New Roman" w:cs="Times New Roman"/>
                <w:b/>
                <w:color w:val="000000"/>
                <w:sz w:val="22"/>
                <w:szCs w:val="22"/>
              </w:rPr>
            </w:pPr>
            <w:r w:rsidRPr="0013698F">
              <w:rPr>
                <w:rFonts w:eastAsia="Times New Roman" w:cs="Times New Roman"/>
                <w:b/>
                <w:color w:val="000000"/>
                <w:sz w:val="22"/>
                <w:szCs w:val="22"/>
              </w:rPr>
              <w:t xml:space="preserve">      Task Description </w:t>
            </w:r>
          </w:p>
          <w:p w:rsidR="00347910" w:rsidRPr="0013698F" w:rsidRDefault="00347910" w:rsidP="00347910">
            <w:pPr>
              <w:spacing w:after="0" w:line="240" w:lineRule="auto"/>
              <w:rPr>
                <w:rFonts w:eastAsia="Times New Roman" w:cs="Times New Roman"/>
                <w:b/>
                <w:color w:val="000000"/>
                <w:sz w:val="22"/>
                <w:szCs w:val="22"/>
              </w:rPr>
            </w:pPr>
            <w:r w:rsidRPr="0013698F">
              <w:rPr>
                <w:rFonts w:eastAsia="Times New Roman" w:cs="Times New Roman"/>
                <w:b/>
                <w:color w:val="000000"/>
                <w:sz w:val="22"/>
                <w:szCs w:val="22"/>
              </w:rPr>
              <w:t xml:space="preserve">      &amp; Objectives</w:t>
            </w:r>
          </w:p>
        </w:tc>
        <w:tc>
          <w:tcPr>
            <w:tcW w:w="1434" w:type="pct"/>
            <w:tcBorders>
              <w:top w:val="nil"/>
              <w:left w:val="nil"/>
              <w:bottom w:val="single" w:sz="24" w:space="0" w:color="4F81BD"/>
              <w:right w:val="nil"/>
            </w:tcBorders>
            <w:shd w:val="clear" w:color="auto" w:fill="FFFFFF"/>
          </w:tcPr>
          <w:p w:rsidR="00347910" w:rsidRPr="0013698F" w:rsidRDefault="00347910" w:rsidP="00347910">
            <w:pPr>
              <w:spacing w:after="0" w:line="240" w:lineRule="auto"/>
              <w:rPr>
                <w:rFonts w:eastAsia="Times New Roman" w:cs="Times New Roman"/>
                <w:b/>
                <w:color w:val="000000"/>
                <w:sz w:val="22"/>
                <w:szCs w:val="22"/>
              </w:rPr>
            </w:pPr>
            <w:r w:rsidRPr="0013698F">
              <w:rPr>
                <w:rFonts w:eastAsia="Times New Roman" w:cs="Times New Roman"/>
                <w:b/>
                <w:bCs/>
                <w:color w:val="000000"/>
                <w:sz w:val="22"/>
                <w:szCs w:val="22"/>
              </w:rPr>
              <w:t>Expectations for  Mentoring Administrator</w:t>
            </w:r>
          </w:p>
        </w:tc>
        <w:tc>
          <w:tcPr>
            <w:tcW w:w="1328" w:type="pct"/>
            <w:tcBorders>
              <w:top w:val="nil"/>
              <w:left w:val="nil"/>
              <w:bottom w:val="single" w:sz="24" w:space="0" w:color="4F81BD"/>
              <w:right w:val="nil"/>
            </w:tcBorders>
            <w:shd w:val="clear" w:color="auto" w:fill="FFFFFF"/>
          </w:tcPr>
          <w:p w:rsidR="00347910" w:rsidRPr="0013698F" w:rsidRDefault="00347910" w:rsidP="00347910">
            <w:pPr>
              <w:spacing w:after="0" w:line="240" w:lineRule="auto"/>
              <w:rPr>
                <w:rFonts w:eastAsia="Times New Roman" w:cs="Times New Roman"/>
                <w:b/>
                <w:color w:val="000000"/>
                <w:sz w:val="22"/>
                <w:szCs w:val="22"/>
              </w:rPr>
            </w:pPr>
            <w:r w:rsidRPr="0013698F">
              <w:rPr>
                <w:rFonts w:eastAsia="Times New Roman" w:cs="Times New Roman"/>
                <w:b/>
                <w:color w:val="000000"/>
                <w:sz w:val="22"/>
                <w:szCs w:val="22"/>
              </w:rPr>
              <w:t>Expectations for School Staff</w:t>
            </w:r>
          </w:p>
        </w:tc>
      </w:tr>
      <w:tr w:rsidR="00347910" w:rsidRPr="0013698F" w:rsidTr="00DD204B">
        <w:trPr>
          <w:trHeight w:val="3387"/>
        </w:trPr>
        <w:tc>
          <w:tcPr>
            <w:tcW w:w="187" w:type="pct"/>
            <w:tcBorders>
              <w:top w:val="nil"/>
              <w:left w:val="nil"/>
              <w:bottom w:val="nil"/>
              <w:right w:val="single" w:sz="8" w:space="0" w:color="4F81BD"/>
            </w:tcBorders>
            <w:shd w:val="clear" w:color="auto" w:fill="FFFFFF"/>
            <w:textDirection w:val="btLr"/>
          </w:tcPr>
          <w:p w:rsidR="00347910" w:rsidRPr="0013698F" w:rsidRDefault="00347910" w:rsidP="00347910">
            <w:pPr>
              <w:spacing w:after="0" w:line="240" w:lineRule="auto"/>
              <w:ind w:left="113" w:right="113"/>
              <w:jc w:val="center"/>
              <w:rPr>
                <w:rFonts w:eastAsia="Times New Roman" w:cs="Times New Roman"/>
                <w:b/>
                <w:color w:val="000000"/>
                <w:sz w:val="22"/>
                <w:szCs w:val="22"/>
              </w:rPr>
            </w:pPr>
            <w:r w:rsidRPr="0013698F">
              <w:rPr>
                <w:rFonts w:eastAsia="Times New Roman" w:cs="Times New Roman"/>
                <w:b/>
                <w:color w:val="000000"/>
                <w:sz w:val="22"/>
                <w:szCs w:val="22"/>
              </w:rPr>
              <w:t>Task 1</w:t>
            </w:r>
          </w:p>
        </w:tc>
        <w:tc>
          <w:tcPr>
            <w:tcW w:w="2050" w:type="pct"/>
            <w:tcBorders>
              <w:top w:val="nil"/>
              <w:left w:val="nil"/>
              <w:bottom w:val="nil"/>
              <w:right w:val="nil"/>
            </w:tcBorders>
            <w:shd w:val="clear" w:color="auto" w:fill="D3DFEE"/>
          </w:tcPr>
          <w:p w:rsidR="00347910" w:rsidRPr="0013698F" w:rsidRDefault="00347910" w:rsidP="00347910">
            <w:pPr>
              <w:spacing w:before="60" w:after="60" w:line="240" w:lineRule="auto"/>
              <w:rPr>
                <w:rFonts w:eastAsia="Times New Roman" w:cs="Times New Roman"/>
                <w:color w:val="000000"/>
                <w:sz w:val="22"/>
                <w:szCs w:val="22"/>
              </w:rPr>
            </w:pPr>
            <w:r w:rsidRPr="0013698F">
              <w:rPr>
                <w:rFonts w:eastAsia="Times New Roman" w:cs="Times New Roman"/>
                <w:b/>
                <w:bCs/>
                <w:color w:val="000000"/>
                <w:sz w:val="22"/>
                <w:szCs w:val="22"/>
              </w:rPr>
              <w:t xml:space="preserve">Leadership through a Vision for High Student Achievement. </w:t>
            </w:r>
            <w:r w:rsidRPr="0013698F">
              <w:rPr>
                <w:rFonts w:eastAsia="Times New Roman" w:cs="Times New Roman"/>
                <w:bCs/>
                <w:color w:val="000000"/>
                <w:sz w:val="22"/>
                <w:szCs w:val="22"/>
              </w:rPr>
              <w:t xml:space="preserve"> </w:t>
            </w:r>
            <w:r w:rsidRPr="0013698F">
              <w:rPr>
                <w:rFonts w:eastAsia="Times New Roman" w:cs="Times New Roman"/>
                <w:color w:val="000000"/>
                <w:sz w:val="22"/>
                <w:szCs w:val="22"/>
              </w:rPr>
              <w:t>The candidate will collect and analyze quantitative and qualitative data on student performance, student and teacher relationships and school culture, select a priority area for focus, document existing school programs, services, and practices, and develop a set of goals, objectives, and action strategies.</w:t>
            </w:r>
          </w:p>
        </w:tc>
        <w:tc>
          <w:tcPr>
            <w:tcW w:w="1434" w:type="pct"/>
            <w:tcBorders>
              <w:top w:val="nil"/>
              <w:left w:val="nil"/>
              <w:bottom w:val="nil"/>
              <w:right w:val="nil"/>
            </w:tcBorders>
            <w:shd w:val="clear" w:color="auto" w:fill="D3DFEE"/>
          </w:tcPr>
          <w:p w:rsidR="00347910" w:rsidRPr="0013698F" w:rsidRDefault="00347910" w:rsidP="00347910">
            <w:pPr>
              <w:pStyle w:val="ListParagraph"/>
              <w:numPr>
                <w:ilvl w:val="0"/>
                <w:numId w:val="7"/>
              </w:numPr>
              <w:spacing w:before="60" w:after="60" w:line="240" w:lineRule="auto"/>
              <w:ind w:left="161" w:hanging="161"/>
              <w:contextualSpacing w:val="0"/>
              <w:rPr>
                <w:rFonts w:eastAsia="Times New Roman" w:cs="Times New Roman"/>
                <w:color w:val="000000"/>
                <w:sz w:val="22"/>
                <w:szCs w:val="22"/>
              </w:rPr>
            </w:pPr>
            <w:r w:rsidRPr="0013698F">
              <w:rPr>
                <w:rFonts w:eastAsia="Times New Roman" w:cs="Times New Roman"/>
                <w:color w:val="000000"/>
                <w:sz w:val="22"/>
                <w:szCs w:val="22"/>
              </w:rPr>
              <w:t>Provide necessary quantitative data to the candidate including any student, teacher, school, and district information needed; encourage staff to allow classroom visits, interviews, surveys, etc. for the candidate’s collection of qualitative data.</w:t>
            </w:r>
          </w:p>
        </w:tc>
        <w:tc>
          <w:tcPr>
            <w:tcW w:w="1328" w:type="pct"/>
            <w:tcBorders>
              <w:top w:val="nil"/>
              <w:left w:val="nil"/>
              <w:bottom w:val="nil"/>
            </w:tcBorders>
            <w:shd w:val="clear" w:color="auto" w:fill="D3DFEE"/>
          </w:tcPr>
          <w:p w:rsidR="00347910" w:rsidRPr="0013698F" w:rsidRDefault="00347910" w:rsidP="00347910">
            <w:pPr>
              <w:pStyle w:val="ListParagraph"/>
              <w:numPr>
                <w:ilvl w:val="0"/>
                <w:numId w:val="8"/>
              </w:numPr>
              <w:spacing w:after="0" w:line="240" w:lineRule="auto"/>
              <w:ind w:left="269" w:hanging="180"/>
              <w:rPr>
                <w:rFonts w:eastAsia="Times New Roman" w:cs="Times New Roman"/>
                <w:color w:val="000000"/>
                <w:sz w:val="22"/>
                <w:szCs w:val="22"/>
              </w:rPr>
            </w:pPr>
            <w:r w:rsidRPr="0013698F">
              <w:rPr>
                <w:rFonts w:eastAsia="Times New Roman" w:cs="Times New Roman"/>
                <w:color w:val="000000"/>
                <w:sz w:val="22"/>
                <w:szCs w:val="22"/>
              </w:rPr>
              <w:t>Support provision of both qualitative and quantitative data to the candidate, including aggregate data on student assessment scores, observations in and around the school, classroom visits, informal interviews, and focus groups or surveys with students, teachers, and other representative stakeholders.</w:t>
            </w:r>
          </w:p>
        </w:tc>
      </w:tr>
      <w:tr w:rsidR="00347910" w:rsidRPr="0013698F" w:rsidTr="00DD204B">
        <w:trPr>
          <w:trHeight w:val="1134"/>
        </w:trPr>
        <w:tc>
          <w:tcPr>
            <w:tcW w:w="187" w:type="pct"/>
            <w:tcBorders>
              <w:left w:val="nil"/>
              <w:bottom w:val="nil"/>
              <w:right w:val="single" w:sz="8" w:space="0" w:color="4F81BD"/>
            </w:tcBorders>
            <w:shd w:val="clear" w:color="auto" w:fill="FFFFFF"/>
            <w:textDirection w:val="btLr"/>
          </w:tcPr>
          <w:p w:rsidR="00347910" w:rsidRPr="0013698F" w:rsidRDefault="00347910" w:rsidP="00347910">
            <w:pPr>
              <w:spacing w:after="0" w:line="240" w:lineRule="auto"/>
              <w:ind w:left="113" w:right="113"/>
              <w:jc w:val="center"/>
              <w:rPr>
                <w:rFonts w:eastAsia="Times New Roman" w:cs="Times New Roman"/>
                <w:b/>
                <w:color w:val="000000"/>
                <w:sz w:val="22"/>
                <w:szCs w:val="22"/>
              </w:rPr>
            </w:pPr>
            <w:r w:rsidRPr="0013698F">
              <w:rPr>
                <w:rFonts w:eastAsia="Times New Roman" w:cs="Times New Roman"/>
                <w:b/>
                <w:color w:val="000000"/>
                <w:sz w:val="22"/>
                <w:szCs w:val="22"/>
              </w:rPr>
              <w:t>Task 2</w:t>
            </w:r>
          </w:p>
        </w:tc>
        <w:tc>
          <w:tcPr>
            <w:tcW w:w="2050" w:type="pct"/>
            <w:tcBorders>
              <w:bottom w:val="nil"/>
            </w:tcBorders>
          </w:tcPr>
          <w:p w:rsidR="00347910" w:rsidRPr="0013698F" w:rsidRDefault="00347910" w:rsidP="00347910">
            <w:pPr>
              <w:spacing w:before="60" w:after="60" w:line="240" w:lineRule="auto"/>
              <w:rPr>
                <w:rFonts w:eastAsia="Times New Roman" w:cs="Times New Roman"/>
                <w:color w:val="000000"/>
                <w:sz w:val="22"/>
                <w:szCs w:val="22"/>
              </w:rPr>
            </w:pPr>
            <w:r w:rsidRPr="0013698F">
              <w:rPr>
                <w:rFonts w:eastAsia="Times New Roman" w:cs="Times New Roman"/>
                <w:b/>
                <w:bCs/>
                <w:color w:val="000000"/>
                <w:sz w:val="22"/>
                <w:szCs w:val="22"/>
              </w:rPr>
              <w:t>Instructional Leadership for a Professional Learning Culture.</w:t>
            </w:r>
            <w:r w:rsidRPr="0013698F">
              <w:rPr>
                <w:rFonts w:eastAsia="Times New Roman" w:cs="Times New Roman"/>
                <w:bCs/>
                <w:color w:val="000000"/>
                <w:sz w:val="22"/>
                <w:szCs w:val="22"/>
              </w:rPr>
              <w:t xml:space="preserve"> The candidate will demonstrate their capacity to foster a professional learning culture to improve student learning by working with a small group of teachers using structured learning activities to improve the teachers’ knowledge and skills. The candidate will support teachers in improving an existing curriculum, instruction, or assessment strategy, while documenting the process, teachers’ team work and improved practices.</w:t>
            </w:r>
          </w:p>
        </w:tc>
        <w:tc>
          <w:tcPr>
            <w:tcW w:w="1434" w:type="pct"/>
            <w:tcBorders>
              <w:bottom w:val="nil"/>
            </w:tcBorders>
          </w:tcPr>
          <w:p w:rsidR="00347910" w:rsidRPr="0013698F" w:rsidRDefault="00347910" w:rsidP="00347910">
            <w:pPr>
              <w:pStyle w:val="ListParagraph"/>
              <w:numPr>
                <w:ilvl w:val="0"/>
                <w:numId w:val="7"/>
              </w:numPr>
              <w:spacing w:before="60" w:after="60" w:line="240" w:lineRule="auto"/>
              <w:ind w:left="161" w:hanging="161"/>
              <w:contextualSpacing w:val="0"/>
              <w:rPr>
                <w:rFonts w:eastAsia="Times New Roman" w:cs="Times New Roman"/>
                <w:color w:val="000000"/>
                <w:sz w:val="22"/>
                <w:szCs w:val="22"/>
              </w:rPr>
            </w:pPr>
            <w:r w:rsidRPr="0013698F">
              <w:rPr>
                <w:rFonts w:eastAsia="Times New Roman" w:cs="Times New Roman"/>
                <w:color w:val="000000"/>
                <w:sz w:val="22"/>
                <w:szCs w:val="22"/>
              </w:rPr>
              <w:t>Assist in the facilitation of creating a group of volunteer teachers by encouraging staff participation, and providing recommendations of specific staff members to contact.</w:t>
            </w:r>
          </w:p>
          <w:p w:rsidR="00347910" w:rsidRPr="0013698F" w:rsidRDefault="00347910" w:rsidP="00347910">
            <w:pPr>
              <w:spacing w:before="60" w:after="60" w:line="240" w:lineRule="auto"/>
              <w:ind w:left="161" w:hanging="161"/>
              <w:rPr>
                <w:rFonts w:eastAsia="Times New Roman" w:cs="Times New Roman"/>
                <w:color w:val="000000"/>
                <w:sz w:val="22"/>
                <w:szCs w:val="22"/>
              </w:rPr>
            </w:pPr>
          </w:p>
          <w:p w:rsidR="00347910" w:rsidRPr="0013698F" w:rsidRDefault="00347910" w:rsidP="00347910">
            <w:pPr>
              <w:spacing w:before="60" w:after="60" w:line="240" w:lineRule="auto"/>
              <w:ind w:left="161" w:hanging="161"/>
              <w:rPr>
                <w:rFonts w:eastAsia="Times New Roman" w:cs="Times New Roman"/>
                <w:color w:val="000000"/>
                <w:sz w:val="22"/>
                <w:szCs w:val="22"/>
              </w:rPr>
            </w:pPr>
          </w:p>
        </w:tc>
        <w:tc>
          <w:tcPr>
            <w:tcW w:w="1328" w:type="pct"/>
            <w:tcBorders>
              <w:bottom w:val="nil"/>
            </w:tcBorders>
          </w:tcPr>
          <w:p w:rsidR="00347910" w:rsidRPr="0013698F" w:rsidRDefault="00347910" w:rsidP="00347910">
            <w:pPr>
              <w:pStyle w:val="ListParagraph"/>
              <w:numPr>
                <w:ilvl w:val="0"/>
                <w:numId w:val="8"/>
              </w:numPr>
              <w:spacing w:after="0" w:line="240" w:lineRule="auto"/>
              <w:ind w:left="269" w:hanging="180"/>
              <w:rPr>
                <w:rFonts w:eastAsia="Times New Roman" w:cs="Times New Roman"/>
                <w:color w:val="000000"/>
                <w:sz w:val="22"/>
                <w:szCs w:val="22"/>
              </w:rPr>
            </w:pPr>
            <w:r w:rsidRPr="0013698F">
              <w:rPr>
                <w:rFonts w:eastAsia="Times New Roman" w:cs="Times New Roman"/>
                <w:color w:val="000000"/>
                <w:sz w:val="22"/>
                <w:szCs w:val="22"/>
              </w:rPr>
              <w:t>The candidate will need to identify teachers to be members of a professional learning group related to the student learning priority area and provide a rationale for their inclusion. Members of school staff will be asked to consider participation in this group.</w:t>
            </w:r>
          </w:p>
        </w:tc>
      </w:tr>
      <w:tr w:rsidR="00DD204B" w:rsidRPr="0013698F" w:rsidTr="00945FD3">
        <w:trPr>
          <w:gridBefore w:val="1"/>
          <w:wBefore w:w="187" w:type="pct"/>
          <w:trHeight w:val="720"/>
        </w:trPr>
        <w:tc>
          <w:tcPr>
            <w:tcW w:w="2050" w:type="pct"/>
            <w:tcBorders>
              <w:top w:val="nil"/>
              <w:left w:val="nil"/>
            </w:tcBorders>
          </w:tcPr>
          <w:p w:rsidR="00DD204B" w:rsidRPr="0013698F" w:rsidRDefault="00DD204B" w:rsidP="00802EA3">
            <w:pPr>
              <w:spacing w:after="0" w:line="240" w:lineRule="auto"/>
              <w:rPr>
                <w:rFonts w:eastAsia="Times New Roman" w:cs="Times New Roman"/>
                <w:b/>
                <w:color w:val="000000"/>
                <w:sz w:val="22"/>
                <w:szCs w:val="22"/>
              </w:rPr>
            </w:pPr>
            <w:r w:rsidRPr="0013698F">
              <w:rPr>
                <w:rFonts w:eastAsia="Times New Roman" w:cs="Times New Roman"/>
                <w:b/>
                <w:color w:val="000000"/>
                <w:sz w:val="22"/>
                <w:szCs w:val="22"/>
              </w:rPr>
              <w:lastRenderedPageBreak/>
              <w:t xml:space="preserve">      Task Description </w:t>
            </w:r>
          </w:p>
          <w:p w:rsidR="00DD204B" w:rsidRPr="00945FD3" w:rsidRDefault="00DD204B" w:rsidP="00945FD3">
            <w:pPr>
              <w:spacing w:after="0" w:line="240" w:lineRule="auto"/>
              <w:rPr>
                <w:rFonts w:eastAsia="Times New Roman" w:cs="Times New Roman"/>
                <w:b/>
                <w:color w:val="000000"/>
                <w:sz w:val="22"/>
                <w:szCs w:val="22"/>
              </w:rPr>
            </w:pPr>
            <w:r w:rsidRPr="0013698F">
              <w:rPr>
                <w:rFonts w:eastAsia="Times New Roman" w:cs="Times New Roman"/>
                <w:b/>
                <w:color w:val="000000"/>
                <w:sz w:val="22"/>
                <w:szCs w:val="22"/>
              </w:rPr>
              <w:t xml:space="preserve">      &amp; Objectives</w:t>
            </w:r>
          </w:p>
        </w:tc>
        <w:tc>
          <w:tcPr>
            <w:tcW w:w="1434" w:type="pct"/>
            <w:tcBorders>
              <w:top w:val="nil"/>
            </w:tcBorders>
          </w:tcPr>
          <w:p w:rsidR="00DD204B" w:rsidRPr="0013698F" w:rsidRDefault="00DD204B" w:rsidP="00802EA3">
            <w:pPr>
              <w:spacing w:after="0" w:line="240" w:lineRule="auto"/>
              <w:rPr>
                <w:rFonts w:eastAsia="Times New Roman" w:cs="Times New Roman"/>
                <w:b/>
                <w:color w:val="000000"/>
                <w:sz w:val="22"/>
                <w:szCs w:val="22"/>
              </w:rPr>
            </w:pPr>
            <w:r w:rsidRPr="0013698F">
              <w:rPr>
                <w:rFonts w:eastAsia="Times New Roman" w:cs="Times New Roman"/>
                <w:b/>
                <w:bCs/>
                <w:color w:val="000000"/>
                <w:sz w:val="22"/>
                <w:szCs w:val="22"/>
              </w:rPr>
              <w:t>Expectations for  Mentoring Administrator</w:t>
            </w:r>
          </w:p>
        </w:tc>
        <w:tc>
          <w:tcPr>
            <w:tcW w:w="1328" w:type="pct"/>
            <w:tcBorders>
              <w:top w:val="nil"/>
            </w:tcBorders>
          </w:tcPr>
          <w:p w:rsidR="00DD204B" w:rsidRPr="0013698F" w:rsidRDefault="00DD204B" w:rsidP="00802EA3">
            <w:pPr>
              <w:spacing w:after="0" w:line="240" w:lineRule="auto"/>
              <w:rPr>
                <w:rFonts w:eastAsia="Times New Roman" w:cs="Times New Roman"/>
                <w:b/>
                <w:color w:val="000000"/>
                <w:sz w:val="22"/>
                <w:szCs w:val="22"/>
              </w:rPr>
            </w:pPr>
            <w:r w:rsidRPr="0013698F">
              <w:rPr>
                <w:rFonts w:eastAsia="Times New Roman" w:cs="Times New Roman"/>
                <w:b/>
                <w:color w:val="000000"/>
                <w:sz w:val="22"/>
                <w:szCs w:val="22"/>
              </w:rPr>
              <w:t>Expectations for School Staff</w:t>
            </w:r>
          </w:p>
        </w:tc>
      </w:tr>
      <w:tr w:rsidR="00802EA3" w:rsidRPr="0013698F" w:rsidTr="00DD204B">
        <w:trPr>
          <w:trHeight w:val="1134"/>
        </w:trPr>
        <w:tc>
          <w:tcPr>
            <w:tcW w:w="187" w:type="pct"/>
            <w:tcBorders>
              <w:top w:val="nil"/>
              <w:left w:val="nil"/>
              <w:bottom w:val="nil"/>
              <w:right w:val="single" w:sz="8" w:space="0" w:color="4F81BD"/>
            </w:tcBorders>
            <w:shd w:val="clear" w:color="auto" w:fill="FFFFFF"/>
            <w:textDirection w:val="btLr"/>
          </w:tcPr>
          <w:p w:rsidR="00802EA3" w:rsidRPr="0013698F" w:rsidRDefault="00802EA3" w:rsidP="00347910">
            <w:pPr>
              <w:spacing w:after="0" w:line="240" w:lineRule="auto"/>
              <w:ind w:left="113" w:right="113"/>
              <w:jc w:val="center"/>
              <w:rPr>
                <w:rFonts w:eastAsia="Times New Roman" w:cs="Times New Roman"/>
                <w:b/>
                <w:color w:val="000000"/>
                <w:sz w:val="22"/>
                <w:szCs w:val="22"/>
              </w:rPr>
            </w:pPr>
            <w:r w:rsidRPr="0013698F">
              <w:rPr>
                <w:rFonts w:eastAsia="Times New Roman" w:cs="Times New Roman"/>
                <w:b/>
                <w:color w:val="000000"/>
                <w:sz w:val="22"/>
                <w:szCs w:val="22"/>
              </w:rPr>
              <w:t>Task 3</w:t>
            </w:r>
          </w:p>
        </w:tc>
        <w:tc>
          <w:tcPr>
            <w:tcW w:w="2050" w:type="pct"/>
            <w:tcBorders>
              <w:top w:val="single" w:sz="4" w:space="0" w:color="4F81BD"/>
              <w:left w:val="nil"/>
              <w:bottom w:val="nil"/>
              <w:right w:val="nil"/>
            </w:tcBorders>
            <w:shd w:val="clear" w:color="auto" w:fill="D3DFEE"/>
          </w:tcPr>
          <w:p w:rsidR="00802EA3" w:rsidRPr="0013698F" w:rsidRDefault="00802EA3" w:rsidP="00347910">
            <w:pPr>
              <w:spacing w:before="60" w:after="60" w:line="240" w:lineRule="auto"/>
              <w:rPr>
                <w:rFonts w:eastAsia="Times New Roman" w:cs="Times New Roman"/>
                <w:bCs/>
                <w:color w:val="000000"/>
                <w:sz w:val="22"/>
                <w:szCs w:val="22"/>
              </w:rPr>
            </w:pPr>
            <w:r w:rsidRPr="0013698F">
              <w:rPr>
                <w:rFonts w:eastAsia="Times New Roman" w:cs="Times New Roman"/>
                <w:b/>
                <w:bCs/>
                <w:color w:val="000000"/>
                <w:sz w:val="22"/>
                <w:szCs w:val="22"/>
              </w:rPr>
              <w:t xml:space="preserve">Leadership in Observing, Assessing, and Supporting Individual Teacher Effectiveness. </w:t>
            </w:r>
            <w:r w:rsidRPr="0013698F">
              <w:rPr>
                <w:rFonts w:eastAsia="Times New Roman" w:cs="Times New Roman"/>
                <w:bCs/>
                <w:color w:val="000000"/>
                <w:sz w:val="22"/>
                <w:szCs w:val="22"/>
              </w:rPr>
              <w:t>The candidate is to demonstrate instructional leadership skills to plan for a teacher observation, observe, analyze observation and student data, provide feedback and plan support for an individual teacher. A candidate will document his or her work in the observation cycle and teacher feedback on the quality and use of the feedback.</w:t>
            </w:r>
          </w:p>
        </w:tc>
        <w:tc>
          <w:tcPr>
            <w:tcW w:w="1434" w:type="pct"/>
            <w:tcBorders>
              <w:top w:val="single" w:sz="4" w:space="0" w:color="4F81BD"/>
              <w:left w:val="nil"/>
              <w:bottom w:val="nil"/>
              <w:right w:val="nil"/>
            </w:tcBorders>
            <w:shd w:val="clear" w:color="auto" w:fill="D3DFEE"/>
          </w:tcPr>
          <w:p w:rsidR="00802EA3" w:rsidRPr="0013698F" w:rsidRDefault="00802EA3" w:rsidP="00347910">
            <w:pPr>
              <w:pStyle w:val="ListParagraph"/>
              <w:numPr>
                <w:ilvl w:val="0"/>
                <w:numId w:val="7"/>
              </w:numPr>
              <w:spacing w:before="60" w:after="60" w:line="240" w:lineRule="auto"/>
              <w:ind w:left="161" w:hanging="161"/>
              <w:contextualSpacing w:val="0"/>
              <w:rPr>
                <w:rFonts w:eastAsia="Times New Roman" w:cs="Times New Roman"/>
                <w:color w:val="000000"/>
                <w:sz w:val="22"/>
                <w:szCs w:val="22"/>
              </w:rPr>
            </w:pPr>
            <w:r w:rsidRPr="0013698F">
              <w:rPr>
                <w:rFonts w:eastAsia="Times New Roman" w:cs="Times New Roman"/>
                <w:color w:val="000000"/>
                <w:sz w:val="22"/>
                <w:szCs w:val="22"/>
              </w:rPr>
              <w:t>Discuss the school/district-specific evaluation cycle process, providing any resources necessary for evaluating educators; assist in the recruitment of a volunteer teacher to evaluate; monitor process, assess progress, and provide feedback.</w:t>
            </w:r>
          </w:p>
        </w:tc>
        <w:tc>
          <w:tcPr>
            <w:tcW w:w="1328" w:type="pct"/>
            <w:tcBorders>
              <w:top w:val="single" w:sz="4" w:space="0" w:color="4F81BD"/>
              <w:left w:val="nil"/>
              <w:bottom w:val="nil"/>
            </w:tcBorders>
            <w:shd w:val="clear" w:color="auto" w:fill="D3DFEE"/>
          </w:tcPr>
          <w:p w:rsidR="00802EA3" w:rsidRPr="0013698F" w:rsidRDefault="00802EA3" w:rsidP="00347910">
            <w:pPr>
              <w:pStyle w:val="ListParagraph"/>
              <w:numPr>
                <w:ilvl w:val="0"/>
                <w:numId w:val="8"/>
              </w:numPr>
              <w:spacing w:after="0" w:line="240" w:lineRule="auto"/>
              <w:ind w:left="269" w:hanging="180"/>
              <w:rPr>
                <w:rFonts w:eastAsia="Times New Roman" w:cs="Times New Roman"/>
                <w:color w:val="000000"/>
                <w:sz w:val="22"/>
                <w:szCs w:val="22"/>
              </w:rPr>
            </w:pPr>
            <w:r w:rsidRPr="0013698F">
              <w:rPr>
                <w:rFonts w:eastAsia="Times New Roman" w:cs="Times New Roman"/>
                <w:color w:val="000000"/>
                <w:sz w:val="22"/>
                <w:szCs w:val="22"/>
              </w:rPr>
              <w:t>The candidate will complete an evaluation cycle with a volunteer teacher, as well as observe several other teachers within the same content area.  Members of school staff will be asked to consider volunteering to be evaluated by candidate, with school leader oversight.</w:t>
            </w:r>
          </w:p>
        </w:tc>
      </w:tr>
      <w:tr w:rsidR="00802EA3" w:rsidRPr="0013698F" w:rsidTr="00DD204B">
        <w:trPr>
          <w:trHeight w:val="1134"/>
        </w:trPr>
        <w:tc>
          <w:tcPr>
            <w:tcW w:w="187" w:type="pct"/>
            <w:tcBorders>
              <w:left w:val="nil"/>
              <w:bottom w:val="nil"/>
              <w:right w:val="single" w:sz="8" w:space="0" w:color="4F81BD"/>
            </w:tcBorders>
            <w:shd w:val="clear" w:color="auto" w:fill="FFFFFF"/>
            <w:textDirection w:val="btLr"/>
          </w:tcPr>
          <w:p w:rsidR="00802EA3" w:rsidRPr="0013698F" w:rsidRDefault="00802EA3" w:rsidP="00347910">
            <w:pPr>
              <w:spacing w:after="0" w:line="240" w:lineRule="auto"/>
              <w:ind w:left="113" w:right="113"/>
              <w:jc w:val="center"/>
              <w:rPr>
                <w:rFonts w:eastAsia="Times New Roman" w:cs="Times New Roman"/>
                <w:b/>
                <w:color w:val="000000"/>
                <w:sz w:val="22"/>
                <w:szCs w:val="22"/>
              </w:rPr>
            </w:pPr>
            <w:r w:rsidRPr="0013698F">
              <w:rPr>
                <w:rFonts w:eastAsia="Times New Roman" w:cs="Times New Roman"/>
                <w:b/>
                <w:color w:val="000000"/>
                <w:sz w:val="22"/>
                <w:szCs w:val="22"/>
              </w:rPr>
              <w:t>Task 4</w:t>
            </w:r>
          </w:p>
        </w:tc>
        <w:tc>
          <w:tcPr>
            <w:tcW w:w="2050" w:type="pct"/>
          </w:tcPr>
          <w:p w:rsidR="00802EA3" w:rsidRPr="0013698F" w:rsidRDefault="00802EA3" w:rsidP="00347910">
            <w:pPr>
              <w:spacing w:before="60" w:after="60" w:line="240" w:lineRule="auto"/>
              <w:rPr>
                <w:rFonts w:eastAsia="Times New Roman" w:cs="Times New Roman"/>
                <w:color w:val="000000"/>
                <w:sz w:val="22"/>
                <w:szCs w:val="22"/>
              </w:rPr>
            </w:pPr>
            <w:r w:rsidRPr="0013698F">
              <w:rPr>
                <w:rFonts w:eastAsia="Times New Roman" w:cs="Times New Roman"/>
                <w:b/>
                <w:bCs/>
                <w:color w:val="000000"/>
                <w:sz w:val="22"/>
                <w:szCs w:val="22"/>
              </w:rPr>
              <w:t xml:space="preserve">Leadership for Family Engagement and Community Involvement. </w:t>
            </w:r>
            <w:r w:rsidRPr="0013698F">
              <w:rPr>
                <w:rFonts w:eastAsia="Times New Roman" w:cs="Times New Roman"/>
                <w:color w:val="000000"/>
                <w:sz w:val="22"/>
                <w:szCs w:val="22"/>
              </w:rPr>
              <w:t>A candidate will develop a proposal and implement one component to improve family engagement and community involvement in a school’s priority area that is related to student achievement or student health, recreation or social needs that impact their learning. A candidate will work collaboratively with a work group representing school leadership, staff, families and community members, and students to select a priority area based on evidence on student needs, gather information related to family engagement and community involvement needs, develop a proposal and implement one component with work group support.</w:t>
            </w:r>
          </w:p>
        </w:tc>
        <w:tc>
          <w:tcPr>
            <w:tcW w:w="1434" w:type="pct"/>
          </w:tcPr>
          <w:p w:rsidR="00802EA3" w:rsidRPr="0013698F" w:rsidRDefault="00802EA3" w:rsidP="00347910">
            <w:pPr>
              <w:pStyle w:val="ListParagraph"/>
              <w:numPr>
                <w:ilvl w:val="0"/>
                <w:numId w:val="7"/>
              </w:numPr>
              <w:spacing w:before="60" w:after="60" w:line="240" w:lineRule="auto"/>
              <w:ind w:left="161" w:hanging="161"/>
              <w:contextualSpacing w:val="0"/>
              <w:rPr>
                <w:rFonts w:eastAsia="Times New Roman" w:cs="Times New Roman"/>
                <w:color w:val="000000"/>
                <w:sz w:val="22"/>
                <w:szCs w:val="22"/>
              </w:rPr>
            </w:pPr>
            <w:r w:rsidRPr="0013698F">
              <w:rPr>
                <w:rFonts w:eastAsia="Times New Roman" w:cs="Times New Roman"/>
                <w:color w:val="000000"/>
                <w:sz w:val="22"/>
                <w:szCs w:val="22"/>
              </w:rPr>
              <w:t xml:space="preserve">Provide information related to family engagement and community involvement needs, and assist in implementing an improvement plan.  To do this, the mentor should encourage staff, family, and community members to participate, and provide necessary supports to group meetings and objectives.  </w:t>
            </w:r>
          </w:p>
          <w:p w:rsidR="00802EA3" w:rsidRPr="0013698F" w:rsidRDefault="00802EA3" w:rsidP="00347910">
            <w:pPr>
              <w:spacing w:before="60" w:after="60" w:line="240" w:lineRule="auto"/>
              <w:ind w:left="161" w:hanging="161"/>
              <w:rPr>
                <w:rFonts w:eastAsia="Times New Roman" w:cs="Times New Roman"/>
                <w:color w:val="000000"/>
                <w:sz w:val="22"/>
                <w:szCs w:val="22"/>
              </w:rPr>
            </w:pPr>
          </w:p>
        </w:tc>
        <w:tc>
          <w:tcPr>
            <w:tcW w:w="1328" w:type="pct"/>
          </w:tcPr>
          <w:p w:rsidR="00802EA3" w:rsidRPr="0013698F" w:rsidRDefault="00802EA3" w:rsidP="00347910">
            <w:pPr>
              <w:pStyle w:val="ListParagraph"/>
              <w:numPr>
                <w:ilvl w:val="0"/>
                <w:numId w:val="8"/>
              </w:numPr>
              <w:spacing w:after="0" w:line="240" w:lineRule="auto"/>
              <w:ind w:left="269" w:hanging="180"/>
              <w:rPr>
                <w:rFonts w:eastAsia="Times New Roman" w:cs="Times New Roman"/>
                <w:color w:val="000000"/>
                <w:sz w:val="22"/>
                <w:szCs w:val="22"/>
              </w:rPr>
            </w:pPr>
            <w:r w:rsidRPr="0013698F">
              <w:rPr>
                <w:rFonts w:eastAsia="Times New Roman" w:cs="Times New Roman"/>
                <w:color w:val="000000"/>
                <w:sz w:val="22"/>
                <w:szCs w:val="22"/>
              </w:rPr>
              <w:t>Candidates will create a small work group of staff, family, and community members that represents diverse interests pertaining to the priority area, and clarify the group’s purpose, relevance to the priority area, and composition.  Members of the staff as well as community will volunteer for participation in this group to meet regularly, in convenient times and locations, for planning and implementation support.</w:t>
            </w:r>
          </w:p>
        </w:tc>
      </w:tr>
    </w:tbl>
    <w:p w:rsidR="000F43C9" w:rsidRDefault="000F43C9">
      <w:pPr>
        <w:rPr>
          <w:color w:val="auto"/>
          <w:sz w:val="22"/>
          <w:szCs w:val="22"/>
        </w:rPr>
        <w:sectPr w:rsidR="000F43C9" w:rsidSect="00DD204B">
          <w:pgSz w:w="15840" w:h="12240" w:orient="landscape"/>
          <w:pgMar w:top="1260" w:right="1440" w:bottom="1800" w:left="1440" w:header="720" w:footer="720" w:gutter="0"/>
          <w:cols w:space="720"/>
          <w:docGrid w:linePitch="360"/>
        </w:sectPr>
      </w:pPr>
    </w:p>
    <w:p w:rsidR="00347910" w:rsidRPr="0013698F" w:rsidRDefault="00347910" w:rsidP="003A0049">
      <w:pPr>
        <w:pStyle w:val="Heading4"/>
        <w:ind w:left="720"/>
      </w:pPr>
      <w:r w:rsidRPr="0013698F">
        <w:lastRenderedPageBreak/>
        <w:t xml:space="preserve">Task 1: </w:t>
      </w:r>
      <w:r w:rsidRPr="0013698F">
        <w:rPr>
          <w:color w:val="FE8637"/>
        </w:rPr>
        <w:t>Leadership</w:t>
      </w:r>
      <w:r w:rsidRPr="0013698F">
        <w:t xml:space="preserve"> through a Vision for High Student Achievement</w:t>
      </w:r>
    </w:p>
    <w:p w:rsidR="00347910" w:rsidRPr="0013698F" w:rsidRDefault="00347910" w:rsidP="003A0049">
      <w:pPr>
        <w:spacing w:after="0"/>
        <w:ind w:left="720"/>
        <w:rPr>
          <w:b/>
          <w:sz w:val="22"/>
          <w:szCs w:val="22"/>
        </w:rPr>
      </w:pPr>
    </w:p>
    <w:p w:rsidR="00347910" w:rsidRPr="0013698F" w:rsidRDefault="00347910" w:rsidP="003A0049">
      <w:pPr>
        <w:spacing w:after="0"/>
        <w:ind w:left="720"/>
        <w:rPr>
          <w:b/>
          <w:sz w:val="22"/>
          <w:szCs w:val="22"/>
        </w:rPr>
      </w:pPr>
      <w:r w:rsidRPr="0013698F">
        <w:rPr>
          <w:b/>
          <w:sz w:val="22"/>
          <w:szCs w:val="22"/>
        </w:rPr>
        <w:t>General Overview</w:t>
      </w:r>
    </w:p>
    <w:p w:rsidR="00347910" w:rsidRPr="0013698F" w:rsidRDefault="00347910" w:rsidP="00347910">
      <w:pPr>
        <w:pStyle w:val="ListParagraph"/>
        <w:spacing w:line="240" w:lineRule="auto"/>
        <w:rPr>
          <w:i/>
          <w:sz w:val="22"/>
          <w:szCs w:val="22"/>
        </w:rPr>
      </w:pPr>
      <w:r w:rsidRPr="006C55B9">
        <w:rPr>
          <w:color w:val="auto"/>
          <w:sz w:val="22"/>
          <w:szCs w:val="22"/>
        </w:rPr>
        <w:t>The candidate will collect and analyze quantitative and qualitative data on student performance, student and teacher relationships and school culture, select a priority area for focus, document existing school programs, services, and practices, and develop a set of goals, objectives, and action strategies.  For more information, please see pages 10</w:t>
      </w:r>
      <w:r w:rsidR="00465478" w:rsidRPr="006C55B9">
        <w:rPr>
          <w:color w:val="auto"/>
          <w:sz w:val="22"/>
          <w:szCs w:val="22"/>
        </w:rPr>
        <w:t xml:space="preserve"> – </w:t>
      </w:r>
      <w:r w:rsidRPr="006C55B9">
        <w:rPr>
          <w:color w:val="auto"/>
          <w:sz w:val="22"/>
          <w:szCs w:val="22"/>
        </w:rPr>
        <w:t>28 in</w:t>
      </w:r>
      <w:r w:rsidRPr="0013698F">
        <w:rPr>
          <w:sz w:val="22"/>
          <w:szCs w:val="22"/>
        </w:rPr>
        <w:t xml:space="preserve"> </w:t>
      </w:r>
      <w:hyperlink r:id="rId25" w:history="1">
        <w:r w:rsidRPr="00967D26">
          <w:rPr>
            <w:rStyle w:val="Hyperlink"/>
            <w:sz w:val="22"/>
            <w:szCs w:val="22"/>
          </w:rPr>
          <w:t xml:space="preserve">the </w:t>
        </w:r>
        <w:r w:rsidR="00400816">
          <w:rPr>
            <w:rStyle w:val="Hyperlink"/>
            <w:i/>
            <w:sz w:val="22"/>
            <w:szCs w:val="22"/>
          </w:rPr>
          <w:t>PAL</w:t>
        </w:r>
        <w:r w:rsidRPr="00967D26">
          <w:rPr>
            <w:rStyle w:val="Hyperlink"/>
            <w:i/>
            <w:sz w:val="22"/>
            <w:szCs w:val="22"/>
          </w:rPr>
          <w:t xml:space="preserve"> Candidate</w:t>
        </w:r>
        <w:r w:rsidR="003A0049" w:rsidRPr="00967D26">
          <w:rPr>
            <w:rStyle w:val="Hyperlink"/>
            <w:i/>
            <w:sz w:val="22"/>
            <w:szCs w:val="22"/>
          </w:rPr>
          <w:t xml:space="preserve">s Assessment Handbook. </w:t>
        </w:r>
      </w:hyperlink>
      <w:r w:rsidR="003A0049" w:rsidRPr="0013698F">
        <w:rPr>
          <w:i/>
          <w:sz w:val="22"/>
          <w:szCs w:val="22"/>
        </w:rPr>
        <w:t xml:space="preserve"> </w:t>
      </w:r>
    </w:p>
    <w:p w:rsidR="003A0049" w:rsidRPr="0013698F" w:rsidRDefault="003A0049" w:rsidP="00347910">
      <w:pPr>
        <w:pStyle w:val="ListParagraph"/>
        <w:spacing w:line="240" w:lineRule="auto"/>
        <w:rPr>
          <w:i/>
          <w:sz w:val="22"/>
          <w:szCs w:val="22"/>
        </w:rPr>
      </w:pPr>
    </w:p>
    <w:p w:rsidR="00B871D5" w:rsidRPr="0013698F" w:rsidRDefault="00B871D5" w:rsidP="00B871D5">
      <w:pPr>
        <w:pStyle w:val="ListParagraph"/>
        <w:spacing w:line="240" w:lineRule="auto"/>
        <w:rPr>
          <w:b/>
          <w:sz w:val="22"/>
          <w:szCs w:val="22"/>
        </w:rPr>
      </w:pPr>
      <w:r w:rsidRPr="0013698F">
        <w:rPr>
          <w:b/>
          <w:sz w:val="22"/>
          <w:szCs w:val="22"/>
        </w:rPr>
        <w:t>Suggested Resources to Make Available to the Candidate</w:t>
      </w:r>
    </w:p>
    <w:p w:rsidR="00B871D5" w:rsidRPr="0013698F" w:rsidRDefault="00B871D5" w:rsidP="00B871D5">
      <w:pPr>
        <w:pStyle w:val="ListParagraph"/>
        <w:numPr>
          <w:ilvl w:val="0"/>
          <w:numId w:val="8"/>
        </w:numPr>
        <w:spacing w:line="240" w:lineRule="auto"/>
        <w:ind w:left="1350"/>
        <w:rPr>
          <w:color w:val="auto"/>
          <w:sz w:val="22"/>
          <w:szCs w:val="22"/>
        </w:rPr>
      </w:pPr>
      <w:r w:rsidRPr="0013698F">
        <w:rPr>
          <w:color w:val="auto"/>
          <w:sz w:val="22"/>
          <w:szCs w:val="22"/>
        </w:rPr>
        <w:t xml:space="preserve">Three to five years of quantitative student performance indicators, qualitative indicators of school culture and student learning, and school context information on the school as a whole. </w:t>
      </w:r>
    </w:p>
    <w:p w:rsidR="00B871D5" w:rsidRPr="0013698F" w:rsidRDefault="00626025" w:rsidP="00B871D5">
      <w:pPr>
        <w:pStyle w:val="ListParagraph"/>
        <w:numPr>
          <w:ilvl w:val="0"/>
          <w:numId w:val="8"/>
        </w:numPr>
        <w:spacing w:line="240" w:lineRule="auto"/>
        <w:ind w:left="1350"/>
        <w:rPr>
          <w:color w:val="auto"/>
          <w:sz w:val="22"/>
          <w:szCs w:val="22"/>
        </w:rPr>
      </w:pPr>
      <w:r w:rsidRPr="0013698F">
        <w:rPr>
          <w:color w:val="auto"/>
          <w:sz w:val="22"/>
          <w:szCs w:val="22"/>
        </w:rPr>
        <w:t>Identified</w:t>
      </w:r>
      <w:r w:rsidR="00B871D5" w:rsidRPr="0013698F">
        <w:rPr>
          <w:color w:val="auto"/>
          <w:sz w:val="22"/>
          <w:szCs w:val="22"/>
        </w:rPr>
        <w:t xml:space="preserve"> priority academic areas of interest where improved</w:t>
      </w:r>
      <w:r w:rsidRPr="0013698F">
        <w:rPr>
          <w:color w:val="auto"/>
          <w:sz w:val="22"/>
          <w:szCs w:val="22"/>
        </w:rPr>
        <w:t xml:space="preserve"> student performance is desired, if available. </w:t>
      </w:r>
    </w:p>
    <w:p w:rsidR="00B871D5" w:rsidRPr="0013698F" w:rsidRDefault="00B871D5" w:rsidP="00C35300">
      <w:pPr>
        <w:pStyle w:val="ListParagraph"/>
        <w:numPr>
          <w:ilvl w:val="0"/>
          <w:numId w:val="8"/>
        </w:numPr>
        <w:spacing w:line="240" w:lineRule="auto"/>
        <w:ind w:left="1350"/>
        <w:rPr>
          <w:color w:val="auto"/>
          <w:sz w:val="22"/>
          <w:szCs w:val="22"/>
        </w:rPr>
      </w:pPr>
      <w:r w:rsidRPr="0013698F">
        <w:rPr>
          <w:color w:val="auto"/>
          <w:sz w:val="22"/>
          <w:szCs w:val="22"/>
        </w:rPr>
        <w:t xml:space="preserve">Any documentation of existing school programs, services, and practices that are relevant to the priority area and ascertain the gaps and opportunities for improvement. </w:t>
      </w:r>
    </w:p>
    <w:p w:rsidR="00B871D5" w:rsidRPr="0013698F" w:rsidRDefault="00B871D5" w:rsidP="00B871D5">
      <w:pPr>
        <w:pStyle w:val="ListParagraph"/>
        <w:spacing w:line="240" w:lineRule="auto"/>
        <w:rPr>
          <w:sz w:val="22"/>
          <w:szCs w:val="22"/>
        </w:rPr>
      </w:pPr>
    </w:p>
    <w:p w:rsidR="00B871D5" w:rsidRPr="0013698F" w:rsidRDefault="00B871D5" w:rsidP="00B871D5">
      <w:pPr>
        <w:pStyle w:val="ListParagraph"/>
        <w:spacing w:line="240" w:lineRule="auto"/>
        <w:rPr>
          <w:b/>
          <w:sz w:val="22"/>
          <w:szCs w:val="22"/>
        </w:rPr>
      </w:pPr>
      <w:r w:rsidRPr="0013698F">
        <w:rPr>
          <w:b/>
          <w:sz w:val="22"/>
          <w:szCs w:val="22"/>
        </w:rPr>
        <w:t>When Does This</w:t>
      </w:r>
      <w:r w:rsidR="00C35300" w:rsidRPr="0013698F">
        <w:rPr>
          <w:b/>
          <w:sz w:val="22"/>
          <w:szCs w:val="22"/>
        </w:rPr>
        <w:t xml:space="preserve"> Task</w:t>
      </w:r>
      <w:r w:rsidRPr="0013698F">
        <w:rPr>
          <w:b/>
          <w:sz w:val="22"/>
          <w:szCs w:val="22"/>
        </w:rPr>
        <w:t xml:space="preserve"> Take Place?</w:t>
      </w:r>
    </w:p>
    <w:p w:rsidR="00B871D5" w:rsidRPr="0013698F" w:rsidRDefault="00C35300" w:rsidP="00B871D5">
      <w:pPr>
        <w:pStyle w:val="ListParagraph"/>
        <w:spacing w:line="240" w:lineRule="auto"/>
        <w:rPr>
          <w:color w:val="auto"/>
          <w:sz w:val="22"/>
          <w:szCs w:val="22"/>
        </w:rPr>
      </w:pPr>
      <w:r w:rsidRPr="0013698F">
        <w:rPr>
          <w:color w:val="auto"/>
          <w:sz w:val="22"/>
          <w:szCs w:val="22"/>
          <w:shd w:val="clear" w:color="auto" w:fill="FFFFFF"/>
        </w:rPr>
        <w:t>It is recommended that Task 1 be completed first, to enable candidates to investigate a priority area for work on the remaining three tasks.  The ultimate decision, however, of when to submit a completed task is up to the candidate.</w:t>
      </w:r>
      <w:r w:rsidR="00B871D5" w:rsidRPr="0013698F">
        <w:rPr>
          <w:color w:val="auto"/>
          <w:sz w:val="22"/>
          <w:szCs w:val="22"/>
        </w:rPr>
        <w:t xml:space="preserve"> </w:t>
      </w:r>
      <w:r w:rsidRPr="0013698F">
        <w:rPr>
          <w:color w:val="auto"/>
          <w:sz w:val="22"/>
          <w:szCs w:val="22"/>
          <w:shd w:val="clear" w:color="auto" w:fill="FFFFFF"/>
        </w:rPr>
        <w:t>The tasks are designed to be completed throughout a candidate’s program experience. When and how they are to be integrated into the candidates’ program experience is up to the program and the candidate.   All assessment task products, however, should be completed by the end of the program or soon thereafter in order to</w:t>
      </w:r>
      <w:r w:rsidRPr="0013698F">
        <w:rPr>
          <w:rStyle w:val="apple-converted-space"/>
          <w:color w:val="auto"/>
          <w:sz w:val="22"/>
          <w:szCs w:val="22"/>
          <w:shd w:val="clear" w:color="auto" w:fill="FFFFFF"/>
        </w:rPr>
        <w:t> </w:t>
      </w:r>
      <w:r w:rsidRPr="0013698F">
        <w:rPr>
          <w:color w:val="auto"/>
          <w:sz w:val="22"/>
          <w:szCs w:val="22"/>
        </w:rPr>
        <w:t>apply for</w:t>
      </w:r>
      <w:r w:rsidRPr="0013698F">
        <w:rPr>
          <w:rStyle w:val="apple-converted-space"/>
          <w:color w:val="auto"/>
          <w:sz w:val="22"/>
          <w:szCs w:val="22"/>
          <w:shd w:val="clear" w:color="auto" w:fill="FFFFFF"/>
        </w:rPr>
        <w:t> </w:t>
      </w:r>
      <w:r w:rsidRPr="0013698F">
        <w:rPr>
          <w:color w:val="auto"/>
          <w:sz w:val="22"/>
          <w:szCs w:val="22"/>
          <w:shd w:val="clear" w:color="auto" w:fill="FFFFFF"/>
        </w:rPr>
        <w:t>licensure.</w:t>
      </w:r>
    </w:p>
    <w:p w:rsidR="00B871D5" w:rsidRPr="0013698F" w:rsidRDefault="00B871D5" w:rsidP="00B871D5">
      <w:pPr>
        <w:pStyle w:val="ListParagraph"/>
        <w:spacing w:line="240" w:lineRule="auto"/>
        <w:rPr>
          <w:sz w:val="22"/>
          <w:szCs w:val="22"/>
        </w:rPr>
      </w:pPr>
    </w:p>
    <w:p w:rsidR="00B871D5" w:rsidRPr="0013698F" w:rsidRDefault="00B871D5" w:rsidP="00B871D5">
      <w:pPr>
        <w:pStyle w:val="ListParagraph"/>
        <w:spacing w:line="240" w:lineRule="auto"/>
        <w:rPr>
          <w:b/>
          <w:sz w:val="22"/>
          <w:szCs w:val="22"/>
        </w:rPr>
      </w:pPr>
      <w:r w:rsidRPr="0013698F">
        <w:rPr>
          <w:b/>
          <w:sz w:val="22"/>
          <w:szCs w:val="22"/>
        </w:rPr>
        <w:t>Key Conditions to Make a Candidate Successful</w:t>
      </w:r>
    </w:p>
    <w:p w:rsidR="00B871D5" w:rsidRPr="006C55B9" w:rsidRDefault="00B871D5" w:rsidP="00494371">
      <w:pPr>
        <w:pStyle w:val="ListParagraph"/>
        <w:numPr>
          <w:ilvl w:val="0"/>
          <w:numId w:val="8"/>
        </w:numPr>
        <w:spacing w:line="240" w:lineRule="auto"/>
        <w:ind w:left="1350"/>
        <w:rPr>
          <w:color w:val="auto"/>
          <w:sz w:val="22"/>
          <w:szCs w:val="22"/>
        </w:rPr>
      </w:pPr>
      <w:r w:rsidRPr="006C55B9">
        <w:rPr>
          <w:color w:val="auto"/>
          <w:sz w:val="22"/>
          <w:szCs w:val="22"/>
        </w:rPr>
        <w:t>Establish a common vision.  The principal and candidate must work collaboratively to develop an improvement plan for one school-based priority area so that there is not a conflict between vision, required resources, etc.</w:t>
      </w:r>
    </w:p>
    <w:p w:rsidR="00B871D5" w:rsidRPr="006C55B9" w:rsidRDefault="00B871D5" w:rsidP="00494371">
      <w:pPr>
        <w:pStyle w:val="ListParagraph"/>
        <w:numPr>
          <w:ilvl w:val="0"/>
          <w:numId w:val="8"/>
        </w:numPr>
        <w:spacing w:line="240" w:lineRule="auto"/>
        <w:ind w:left="1350"/>
        <w:rPr>
          <w:color w:val="auto"/>
          <w:sz w:val="22"/>
          <w:szCs w:val="22"/>
        </w:rPr>
      </w:pPr>
      <w:r w:rsidRPr="006C55B9">
        <w:rPr>
          <w:color w:val="auto"/>
          <w:sz w:val="22"/>
          <w:szCs w:val="22"/>
        </w:rPr>
        <w:t>Involve and/or familiarize the candidate with the development and implementation of the school improvement plan</w:t>
      </w:r>
    </w:p>
    <w:p w:rsidR="00B871D5" w:rsidRPr="006C55B9" w:rsidRDefault="00B871D5" w:rsidP="00494371">
      <w:pPr>
        <w:pStyle w:val="ListParagraph"/>
        <w:numPr>
          <w:ilvl w:val="0"/>
          <w:numId w:val="8"/>
        </w:numPr>
        <w:spacing w:line="240" w:lineRule="auto"/>
        <w:ind w:left="1350"/>
        <w:rPr>
          <w:color w:val="auto"/>
          <w:sz w:val="22"/>
          <w:szCs w:val="22"/>
        </w:rPr>
      </w:pPr>
      <w:r w:rsidRPr="006C55B9">
        <w:rPr>
          <w:color w:val="auto"/>
          <w:sz w:val="22"/>
          <w:szCs w:val="22"/>
        </w:rPr>
        <w:t>Provide candidates with access to the data needed</w:t>
      </w:r>
    </w:p>
    <w:p w:rsidR="00B871D5" w:rsidRPr="006C55B9" w:rsidRDefault="00B871D5" w:rsidP="00494371">
      <w:pPr>
        <w:pStyle w:val="ListParagraph"/>
        <w:numPr>
          <w:ilvl w:val="0"/>
          <w:numId w:val="8"/>
        </w:numPr>
        <w:spacing w:line="240" w:lineRule="auto"/>
        <w:ind w:left="1350"/>
        <w:rPr>
          <w:color w:val="auto"/>
          <w:sz w:val="22"/>
          <w:szCs w:val="22"/>
        </w:rPr>
      </w:pPr>
      <w:r w:rsidRPr="006C55B9">
        <w:rPr>
          <w:color w:val="auto"/>
          <w:sz w:val="22"/>
          <w:szCs w:val="22"/>
        </w:rPr>
        <w:t>Facilitate ways in which the candidate can gather input from other sch</w:t>
      </w:r>
      <w:r w:rsidR="00C35300" w:rsidRPr="006C55B9">
        <w:rPr>
          <w:color w:val="auto"/>
          <w:sz w:val="22"/>
          <w:szCs w:val="22"/>
        </w:rPr>
        <w:t>ool leaders and stakeholders by encouraging staff members to become involved</w:t>
      </w:r>
    </w:p>
    <w:p w:rsidR="00C35300" w:rsidRPr="006C55B9" w:rsidRDefault="00C35300" w:rsidP="00494371">
      <w:pPr>
        <w:pStyle w:val="ListParagraph"/>
        <w:numPr>
          <w:ilvl w:val="0"/>
          <w:numId w:val="8"/>
        </w:numPr>
        <w:spacing w:line="240" w:lineRule="auto"/>
        <w:ind w:left="1350"/>
        <w:rPr>
          <w:color w:val="auto"/>
          <w:sz w:val="22"/>
          <w:szCs w:val="22"/>
        </w:rPr>
      </w:pPr>
      <w:r w:rsidRPr="006C55B9">
        <w:rPr>
          <w:color w:val="auto"/>
          <w:sz w:val="22"/>
          <w:szCs w:val="22"/>
        </w:rPr>
        <w:t>Hold regularly scheduled meetings with the candidate to discuss progress, needs of the candidate, and provide and solicit feedback</w:t>
      </w:r>
      <w:r w:rsidR="00642B21" w:rsidRPr="006C55B9">
        <w:rPr>
          <w:color w:val="auto"/>
          <w:sz w:val="22"/>
          <w:szCs w:val="22"/>
        </w:rPr>
        <w:t>.</w:t>
      </w:r>
    </w:p>
    <w:tbl>
      <w:tblPr>
        <w:tblW w:w="734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5"/>
      </w:tblGrid>
      <w:tr w:rsidR="00975026" w:rsidRPr="0013698F" w:rsidTr="00465478">
        <w:trPr>
          <w:trHeight w:val="394"/>
        </w:trPr>
        <w:tc>
          <w:tcPr>
            <w:tcW w:w="7345" w:type="dxa"/>
            <w:tcBorders>
              <w:bottom w:val="single" w:sz="4" w:space="0" w:color="auto"/>
            </w:tcBorders>
            <w:shd w:val="pct55" w:color="auto" w:fill="auto"/>
          </w:tcPr>
          <w:p w:rsidR="00975026" w:rsidRPr="0013698F" w:rsidRDefault="00975026" w:rsidP="00465478">
            <w:pPr>
              <w:spacing w:after="0" w:line="240" w:lineRule="auto"/>
              <w:ind w:left="522"/>
              <w:jc w:val="center"/>
              <w:rPr>
                <w:b/>
                <w:color w:val="FFFFFF"/>
                <w:sz w:val="22"/>
                <w:szCs w:val="22"/>
              </w:rPr>
            </w:pPr>
            <w:r w:rsidRPr="0013698F">
              <w:rPr>
                <w:b/>
                <w:color w:val="FFFFFF"/>
                <w:sz w:val="22"/>
                <w:szCs w:val="22"/>
              </w:rPr>
              <w:t>How will a candidate’s successful completion of this task strengthen my school?</w:t>
            </w:r>
          </w:p>
        </w:tc>
      </w:tr>
      <w:tr w:rsidR="00975026" w:rsidRPr="0013698F" w:rsidTr="00465478">
        <w:trPr>
          <w:trHeight w:val="466"/>
        </w:trPr>
        <w:tc>
          <w:tcPr>
            <w:tcW w:w="7345" w:type="dxa"/>
            <w:shd w:val="clear" w:color="auto" w:fill="F2F2F2"/>
          </w:tcPr>
          <w:p w:rsidR="00975026" w:rsidRPr="0013698F" w:rsidRDefault="00975026" w:rsidP="00465478">
            <w:pPr>
              <w:numPr>
                <w:ilvl w:val="0"/>
                <w:numId w:val="9"/>
              </w:numPr>
              <w:ind w:left="522"/>
              <w:rPr>
                <w:sz w:val="22"/>
                <w:szCs w:val="22"/>
              </w:rPr>
            </w:pPr>
            <w:r w:rsidRPr="0013698F">
              <w:rPr>
                <w:sz w:val="22"/>
                <w:szCs w:val="22"/>
              </w:rPr>
              <w:t xml:space="preserve">Candidates will provide feedback and strategies for implementing a vision of high quality student achievement and a plan for improving student learning in a priority area within the school.  This plan will be based on relevant school and community data and input from students, teachers, staff, and families. It will be based on considering the strengths and challenges of existing programs and practices in the school and the potential of other strategies. </w:t>
            </w:r>
          </w:p>
          <w:p w:rsidR="00975026" w:rsidRPr="0013698F" w:rsidRDefault="00975026" w:rsidP="00465478">
            <w:pPr>
              <w:numPr>
                <w:ilvl w:val="0"/>
                <w:numId w:val="9"/>
              </w:numPr>
              <w:ind w:left="522"/>
              <w:rPr>
                <w:sz w:val="22"/>
                <w:szCs w:val="22"/>
              </w:rPr>
            </w:pPr>
            <w:r w:rsidRPr="0013698F">
              <w:rPr>
                <w:sz w:val="22"/>
                <w:szCs w:val="22"/>
              </w:rPr>
              <w:t xml:space="preserve">The school will receive a compelling, evidence-based argument about how the proposed strategies will improve learning for the targeted students in the priority area. </w:t>
            </w:r>
          </w:p>
          <w:p w:rsidR="00975026" w:rsidRPr="0013698F" w:rsidRDefault="00975026" w:rsidP="00465478">
            <w:pPr>
              <w:ind w:left="522"/>
              <w:rPr>
                <w:b/>
                <w:sz w:val="22"/>
                <w:szCs w:val="22"/>
              </w:rPr>
            </w:pPr>
          </w:p>
        </w:tc>
      </w:tr>
    </w:tbl>
    <w:p w:rsidR="000F43C9" w:rsidRDefault="000F43C9">
      <w:pPr>
        <w:rPr>
          <w:sz w:val="22"/>
          <w:szCs w:val="22"/>
        </w:rPr>
      </w:pPr>
    </w:p>
    <w:p w:rsidR="000F43C9" w:rsidRDefault="000F43C9">
      <w:pPr>
        <w:spacing w:after="0" w:line="240" w:lineRule="auto"/>
        <w:rPr>
          <w:sz w:val="22"/>
          <w:szCs w:val="22"/>
        </w:rPr>
      </w:pPr>
      <w:r>
        <w:rPr>
          <w:sz w:val="22"/>
          <w:szCs w:val="22"/>
        </w:rPr>
        <w:br w:type="page"/>
      </w:r>
    </w:p>
    <w:p w:rsidR="00975026" w:rsidRPr="0013698F" w:rsidRDefault="00975026">
      <w:pPr>
        <w:rPr>
          <w:sz w:val="22"/>
          <w:szCs w:val="22"/>
        </w:rPr>
      </w:pPr>
    </w:p>
    <w:p w:rsidR="00642B21" w:rsidRDefault="00975026" w:rsidP="00945FD3">
      <w:pPr>
        <w:pStyle w:val="Heading4"/>
        <w:ind w:left="720"/>
      </w:pPr>
      <w:r w:rsidRPr="0013698F">
        <w:t>Task 2: Instructional Leadership for a Professional Learning Culture</w:t>
      </w:r>
    </w:p>
    <w:p w:rsidR="00945FD3" w:rsidRPr="00945FD3" w:rsidRDefault="00945FD3" w:rsidP="00945FD3"/>
    <w:p w:rsidR="00975026" w:rsidRPr="006C55B9" w:rsidRDefault="00975026" w:rsidP="00975026">
      <w:pPr>
        <w:spacing w:after="0" w:line="240" w:lineRule="auto"/>
        <w:ind w:left="720"/>
        <w:rPr>
          <w:b/>
          <w:color w:val="auto"/>
          <w:sz w:val="22"/>
          <w:szCs w:val="22"/>
        </w:rPr>
      </w:pPr>
      <w:r w:rsidRPr="006C55B9">
        <w:rPr>
          <w:b/>
          <w:color w:val="auto"/>
          <w:sz w:val="22"/>
          <w:szCs w:val="22"/>
        </w:rPr>
        <w:t>General Overview</w:t>
      </w:r>
    </w:p>
    <w:p w:rsidR="00975026" w:rsidRPr="0013698F" w:rsidRDefault="00975026" w:rsidP="00367154">
      <w:pPr>
        <w:pStyle w:val="ListParagraph"/>
        <w:spacing w:line="240" w:lineRule="auto"/>
        <w:rPr>
          <w:i/>
          <w:sz w:val="22"/>
          <w:szCs w:val="22"/>
        </w:rPr>
      </w:pPr>
      <w:r w:rsidRPr="0013698F">
        <w:rPr>
          <w:bCs/>
          <w:color w:val="auto"/>
          <w:sz w:val="22"/>
          <w:szCs w:val="22"/>
        </w:rPr>
        <w:t>The candidate will demonstrate their capacity to foster a professional learning culture to improve student learning by working with a small group of teachers using structured learning activities to improve the teachers’ knowledge and skills. The candidate will support teachers in improving an existing curriculum, instruction, or assessment strategy, while documenting the process, teachers’ team work and improved practices.</w:t>
      </w:r>
      <w:r w:rsidRPr="0013698F">
        <w:rPr>
          <w:color w:val="auto"/>
          <w:sz w:val="22"/>
          <w:szCs w:val="22"/>
        </w:rPr>
        <w:t xml:space="preserve"> </w:t>
      </w:r>
      <w:r w:rsidR="00367154" w:rsidRPr="006C55B9">
        <w:rPr>
          <w:color w:val="auto"/>
          <w:sz w:val="22"/>
          <w:szCs w:val="22"/>
        </w:rPr>
        <w:t>For more information,</w:t>
      </w:r>
      <w:r w:rsidR="00367154" w:rsidRPr="0013698F">
        <w:rPr>
          <w:sz w:val="22"/>
          <w:szCs w:val="22"/>
        </w:rPr>
        <w:t xml:space="preserve"> </w:t>
      </w:r>
      <w:r w:rsidR="00367154" w:rsidRPr="006C55B9">
        <w:rPr>
          <w:color w:val="auto"/>
          <w:sz w:val="22"/>
          <w:szCs w:val="22"/>
        </w:rPr>
        <w:t>please see pages 29</w:t>
      </w:r>
      <w:r w:rsidR="00465478" w:rsidRPr="006C55B9">
        <w:rPr>
          <w:color w:val="auto"/>
          <w:sz w:val="22"/>
          <w:szCs w:val="22"/>
        </w:rPr>
        <w:t xml:space="preserve"> – </w:t>
      </w:r>
      <w:r w:rsidR="00367154" w:rsidRPr="006C55B9">
        <w:rPr>
          <w:color w:val="auto"/>
          <w:sz w:val="22"/>
          <w:szCs w:val="22"/>
        </w:rPr>
        <w:t>43 in</w:t>
      </w:r>
      <w:r w:rsidR="00367154" w:rsidRPr="0013698F">
        <w:rPr>
          <w:sz w:val="22"/>
          <w:szCs w:val="22"/>
        </w:rPr>
        <w:t xml:space="preserve"> </w:t>
      </w:r>
      <w:hyperlink r:id="rId26" w:history="1">
        <w:r w:rsidR="00367154" w:rsidRPr="00967D26">
          <w:rPr>
            <w:rStyle w:val="Hyperlink"/>
            <w:sz w:val="22"/>
            <w:szCs w:val="22"/>
          </w:rPr>
          <w:t xml:space="preserve">the </w:t>
        </w:r>
        <w:r w:rsidR="00400816">
          <w:rPr>
            <w:rStyle w:val="Hyperlink"/>
            <w:i/>
            <w:sz w:val="22"/>
            <w:szCs w:val="22"/>
          </w:rPr>
          <w:t>PAL</w:t>
        </w:r>
        <w:r w:rsidR="00367154" w:rsidRPr="00967D26">
          <w:rPr>
            <w:rStyle w:val="Hyperlink"/>
            <w:i/>
            <w:sz w:val="22"/>
            <w:szCs w:val="22"/>
          </w:rPr>
          <w:t xml:space="preserve"> Candidates Assessment Handbook. </w:t>
        </w:r>
      </w:hyperlink>
      <w:r w:rsidR="00367154" w:rsidRPr="0013698F">
        <w:rPr>
          <w:i/>
          <w:sz w:val="22"/>
          <w:szCs w:val="22"/>
        </w:rPr>
        <w:t xml:space="preserve"> </w:t>
      </w:r>
    </w:p>
    <w:p w:rsidR="00367154" w:rsidRPr="0013698F" w:rsidRDefault="00367154" w:rsidP="00367154">
      <w:pPr>
        <w:pStyle w:val="ListParagraph"/>
        <w:spacing w:line="240" w:lineRule="auto"/>
        <w:rPr>
          <w:i/>
          <w:sz w:val="22"/>
          <w:szCs w:val="22"/>
        </w:rPr>
      </w:pPr>
    </w:p>
    <w:p w:rsidR="00975026" w:rsidRPr="0013698F" w:rsidRDefault="00975026" w:rsidP="00975026">
      <w:pPr>
        <w:pStyle w:val="ListParagraph"/>
        <w:spacing w:line="240" w:lineRule="auto"/>
        <w:rPr>
          <w:b/>
          <w:color w:val="auto"/>
          <w:sz w:val="22"/>
          <w:szCs w:val="22"/>
        </w:rPr>
      </w:pPr>
      <w:r w:rsidRPr="0013698F">
        <w:rPr>
          <w:b/>
          <w:color w:val="auto"/>
          <w:sz w:val="22"/>
          <w:szCs w:val="22"/>
        </w:rPr>
        <w:t>Suggested Resources to Make Available to the Candidate</w:t>
      </w:r>
    </w:p>
    <w:p w:rsidR="00367154" w:rsidRPr="0013698F" w:rsidRDefault="006D7E6C" w:rsidP="00367154">
      <w:pPr>
        <w:pStyle w:val="ListParagraph"/>
        <w:numPr>
          <w:ilvl w:val="0"/>
          <w:numId w:val="11"/>
        </w:numPr>
        <w:spacing w:line="240" w:lineRule="auto"/>
        <w:rPr>
          <w:b/>
          <w:color w:val="auto"/>
          <w:sz w:val="22"/>
          <w:szCs w:val="22"/>
        </w:rPr>
      </w:pPr>
      <w:r w:rsidRPr="0013698F">
        <w:rPr>
          <w:color w:val="auto"/>
          <w:sz w:val="22"/>
          <w:szCs w:val="22"/>
        </w:rPr>
        <w:t>Documentation</w:t>
      </w:r>
      <w:r w:rsidR="00975026" w:rsidRPr="0013698F">
        <w:rPr>
          <w:color w:val="auto"/>
          <w:sz w:val="22"/>
          <w:szCs w:val="22"/>
        </w:rPr>
        <w:t xml:space="preserve"> of relevant school context information, including school and district goals and vision, and policies that support professional learning. </w:t>
      </w:r>
    </w:p>
    <w:p w:rsidR="00975026" w:rsidRPr="0013698F" w:rsidRDefault="00FD77F3" w:rsidP="00367154">
      <w:pPr>
        <w:pStyle w:val="ListParagraph"/>
        <w:numPr>
          <w:ilvl w:val="0"/>
          <w:numId w:val="11"/>
        </w:numPr>
        <w:spacing w:line="240" w:lineRule="auto"/>
        <w:rPr>
          <w:b/>
          <w:color w:val="auto"/>
          <w:sz w:val="22"/>
          <w:szCs w:val="22"/>
        </w:rPr>
      </w:pPr>
      <w:r w:rsidRPr="0013698F">
        <w:rPr>
          <w:color w:val="auto"/>
          <w:sz w:val="22"/>
          <w:szCs w:val="22"/>
        </w:rPr>
        <w:t xml:space="preserve">Any </w:t>
      </w:r>
      <w:r w:rsidR="00975026" w:rsidRPr="0013698F">
        <w:rPr>
          <w:color w:val="auto"/>
          <w:sz w:val="22"/>
          <w:szCs w:val="22"/>
        </w:rPr>
        <w:t xml:space="preserve">relevant information on the school context, goals, and policies, particularly as related to professional learning. </w:t>
      </w:r>
    </w:p>
    <w:p w:rsidR="00975026" w:rsidRPr="0013698F" w:rsidRDefault="00FD77F3" w:rsidP="00367154">
      <w:pPr>
        <w:pStyle w:val="ListParagraph"/>
        <w:numPr>
          <w:ilvl w:val="0"/>
          <w:numId w:val="11"/>
        </w:numPr>
        <w:spacing w:line="240" w:lineRule="auto"/>
        <w:rPr>
          <w:b/>
          <w:color w:val="auto"/>
          <w:sz w:val="22"/>
          <w:szCs w:val="22"/>
        </w:rPr>
      </w:pPr>
      <w:r w:rsidRPr="0013698F">
        <w:rPr>
          <w:color w:val="auto"/>
          <w:sz w:val="22"/>
          <w:szCs w:val="22"/>
        </w:rPr>
        <w:t>An o</w:t>
      </w:r>
      <w:r w:rsidR="00975026" w:rsidRPr="0013698F">
        <w:rPr>
          <w:color w:val="auto"/>
          <w:sz w:val="22"/>
          <w:szCs w:val="22"/>
        </w:rPr>
        <w:t>verview of the teacher teams in the school.</w:t>
      </w:r>
    </w:p>
    <w:p w:rsidR="00975026" w:rsidRPr="0013698F" w:rsidRDefault="00975026" w:rsidP="00367154">
      <w:pPr>
        <w:pStyle w:val="ListParagraph"/>
        <w:numPr>
          <w:ilvl w:val="0"/>
          <w:numId w:val="11"/>
        </w:numPr>
        <w:spacing w:line="240" w:lineRule="auto"/>
        <w:rPr>
          <w:b/>
          <w:color w:val="auto"/>
          <w:sz w:val="22"/>
          <w:szCs w:val="22"/>
        </w:rPr>
      </w:pPr>
      <w:r w:rsidRPr="0013698F">
        <w:rPr>
          <w:color w:val="auto"/>
          <w:sz w:val="22"/>
          <w:szCs w:val="22"/>
        </w:rPr>
        <w:t>Assisting in identifying a priority academic area for improvement.</w:t>
      </w:r>
    </w:p>
    <w:p w:rsidR="00367154" w:rsidRPr="0013698F" w:rsidRDefault="00975026" w:rsidP="00367154">
      <w:pPr>
        <w:spacing w:after="0"/>
        <w:ind w:left="720"/>
        <w:rPr>
          <w:b/>
          <w:color w:val="auto"/>
          <w:sz w:val="22"/>
          <w:szCs w:val="22"/>
        </w:rPr>
      </w:pPr>
      <w:r w:rsidRPr="0013698F">
        <w:rPr>
          <w:b/>
          <w:color w:val="auto"/>
          <w:sz w:val="22"/>
          <w:szCs w:val="22"/>
        </w:rPr>
        <w:t>When Does This Take Place?</w:t>
      </w:r>
    </w:p>
    <w:p w:rsidR="00975026" w:rsidRPr="0013698F" w:rsidRDefault="00975026" w:rsidP="00367154">
      <w:pPr>
        <w:spacing w:after="0"/>
        <w:ind w:left="720"/>
        <w:rPr>
          <w:color w:val="auto"/>
          <w:sz w:val="22"/>
          <w:szCs w:val="22"/>
          <w:shd w:val="clear" w:color="auto" w:fill="FFFFFF"/>
        </w:rPr>
      </w:pPr>
      <w:r w:rsidRPr="0013698F">
        <w:rPr>
          <w:color w:val="auto"/>
          <w:sz w:val="22"/>
          <w:szCs w:val="22"/>
          <w:shd w:val="clear" w:color="auto" w:fill="FFFFFF"/>
        </w:rPr>
        <w:t>The tasks are designed to be completed throughout a candidate’s program experience. When and how they are to be integrated into the candidates’ program experience is up to the program and the candidate.   All assessment task products, however, should be completed by the end of the program or soon thereafter in order to</w:t>
      </w:r>
      <w:r w:rsidRPr="0013698F">
        <w:rPr>
          <w:rStyle w:val="apple-converted-space"/>
          <w:color w:val="auto"/>
          <w:sz w:val="22"/>
          <w:szCs w:val="22"/>
          <w:shd w:val="clear" w:color="auto" w:fill="FFFFFF"/>
        </w:rPr>
        <w:t> </w:t>
      </w:r>
      <w:r w:rsidRPr="0013698F">
        <w:rPr>
          <w:color w:val="auto"/>
          <w:sz w:val="22"/>
          <w:szCs w:val="22"/>
        </w:rPr>
        <w:t>apply for</w:t>
      </w:r>
      <w:r w:rsidRPr="0013698F">
        <w:rPr>
          <w:rStyle w:val="apple-converted-space"/>
          <w:color w:val="auto"/>
          <w:sz w:val="22"/>
          <w:szCs w:val="22"/>
          <w:shd w:val="clear" w:color="auto" w:fill="FFFFFF"/>
        </w:rPr>
        <w:t> </w:t>
      </w:r>
      <w:r w:rsidRPr="0013698F">
        <w:rPr>
          <w:color w:val="auto"/>
          <w:sz w:val="22"/>
          <w:szCs w:val="22"/>
          <w:shd w:val="clear" w:color="auto" w:fill="FFFFFF"/>
        </w:rPr>
        <w:t>licensure.</w:t>
      </w:r>
    </w:p>
    <w:p w:rsidR="00367154" w:rsidRPr="0013698F" w:rsidRDefault="00367154" w:rsidP="00367154">
      <w:pPr>
        <w:spacing w:after="0"/>
        <w:ind w:left="720"/>
        <w:rPr>
          <w:b/>
          <w:color w:val="auto"/>
          <w:sz w:val="22"/>
          <w:szCs w:val="22"/>
        </w:rPr>
      </w:pPr>
    </w:p>
    <w:p w:rsidR="00975026" w:rsidRPr="0013698F" w:rsidRDefault="00975026" w:rsidP="00367154">
      <w:pPr>
        <w:spacing w:after="0"/>
        <w:ind w:left="720"/>
        <w:rPr>
          <w:b/>
          <w:color w:val="auto"/>
          <w:sz w:val="22"/>
          <w:szCs w:val="22"/>
        </w:rPr>
      </w:pPr>
      <w:r w:rsidRPr="0013698F">
        <w:rPr>
          <w:b/>
          <w:color w:val="auto"/>
          <w:sz w:val="22"/>
          <w:szCs w:val="22"/>
        </w:rPr>
        <w:t>Key Conditions to Make a Candidate Successful</w:t>
      </w:r>
    </w:p>
    <w:p w:rsidR="00975026" w:rsidRPr="0013698F" w:rsidRDefault="00975026" w:rsidP="00367154">
      <w:pPr>
        <w:pStyle w:val="ListParagraph"/>
        <w:numPr>
          <w:ilvl w:val="0"/>
          <w:numId w:val="8"/>
        </w:numPr>
        <w:spacing w:after="0" w:line="240" w:lineRule="auto"/>
        <w:ind w:left="1350"/>
        <w:rPr>
          <w:color w:val="auto"/>
          <w:sz w:val="22"/>
          <w:szCs w:val="22"/>
        </w:rPr>
      </w:pPr>
      <w:r w:rsidRPr="0013698F">
        <w:rPr>
          <w:color w:val="auto"/>
          <w:sz w:val="22"/>
          <w:szCs w:val="22"/>
        </w:rPr>
        <w:t>Facilitate partnerships with key curriculum and instructional leaders, such as department heads, instructional coaches, a</w:t>
      </w:r>
      <w:r w:rsidR="006C55B9">
        <w:rPr>
          <w:color w:val="auto"/>
          <w:sz w:val="22"/>
          <w:szCs w:val="22"/>
        </w:rPr>
        <w:t>nd grade level leaders.</w:t>
      </w:r>
      <w:r w:rsidRPr="0013698F">
        <w:rPr>
          <w:color w:val="auto"/>
          <w:sz w:val="22"/>
          <w:szCs w:val="22"/>
        </w:rPr>
        <w:t xml:space="preserve"> </w:t>
      </w:r>
    </w:p>
    <w:p w:rsidR="00975026" w:rsidRPr="0013698F" w:rsidRDefault="00975026" w:rsidP="00367154">
      <w:pPr>
        <w:pStyle w:val="ListParagraph"/>
        <w:numPr>
          <w:ilvl w:val="0"/>
          <w:numId w:val="8"/>
        </w:numPr>
        <w:spacing w:line="240" w:lineRule="auto"/>
        <w:ind w:left="1350"/>
        <w:rPr>
          <w:color w:val="auto"/>
          <w:sz w:val="22"/>
          <w:szCs w:val="22"/>
        </w:rPr>
      </w:pPr>
      <w:r w:rsidRPr="0013698F">
        <w:rPr>
          <w:color w:val="auto"/>
          <w:sz w:val="22"/>
          <w:szCs w:val="22"/>
        </w:rPr>
        <w:t>Support identification or recruitment of a group of teachers to engage in team learning over two to three months or longer.</w:t>
      </w:r>
    </w:p>
    <w:p w:rsidR="00367154" w:rsidRPr="0013698F" w:rsidRDefault="00367154" w:rsidP="00367154">
      <w:pPr>
        <w:pStyle w:val="ListParagraph"/>
        <w:numPr>
          <w:ilvl w:val="0"/>
          <w:numId w:val="8"/>
        </w:numPr>
        <w:spacing w:line="240" w:lineRule="auto"/>
        <w:ind w:left="1350"/>
        <w:rPr>
          <w:color w:val="auto"/>
          <w:sz w:val="22"/>
          <w:szCs w:val="22"/>
        </w:rPr>
      </w:pPr>
      <w:r w:rsidRPr="0013698F">
        <w:rPr>
          <w:color w:val="auto"/>
          <w:sz w:val="22"/>
          <w:szCs w:val="22"/>
        </w:rPr>
        <w:t>Enable meeting times for the team.</w:t>
      </w:r>
    </w:p>
    <w:p w:rsidR="00367154" w:rsidRPr="0013698F" w:rsidRDefault="00367154" w:rsidP="00367154">
      <w:pPr>
        <w:pStyle w:val="ListParagraph"/>
        <w:numPr>
          <w:ilvl w:val="0"/>
          <w:numId w:val="8"/>
        </w:numPr>
        <w:spacing w:line="240" w:lineRule="auto"/>
        <w:ind w:left="1350"/>
        <w:rPr>
          <w:color w:val="auto"/>
          <w:sz w:val="22"/>
          <w:szCs w:val="22"/>
        </w:rPr>
      </w:pPr>
      <w:r w:rsidRPr="0013698F">
        <w:rPr>
          <w:color w:val="auto"/>
          <w:sz w:val="22"/>
          <w:szCs w:val="22"/>
        </w:rPr>
        <w:t>Support collection of information through interviews, observations, or surveys on the implementation of team learning activity and the new or improved practices that the teachers try out.</w:t>
      </w:r>
    </w:p>
    <w:p w:rsidR="00975026" w:rsidRPr="0013698F" w:rsidRDefault="00367154" w:rsidP="00975026">
      <w:pPr>
        <w:pStyle w:val="ListParagraph"/>
        <w:numPr>
          <w:ilvl w:val="0"/>
          <w:numId w:val="8"/>
        </w:numPr>
        <w:spacing w:line="240" w:lineRule="auto"/>
        <w:ind w:left="1350"/>
        <w:rPr>
          <w:color w:val="auto"/>
          <w:sz w:val="22"/>
          <w:szCs w:val="22"/>
        </w:rPr>
      </w:pPr>
      <w:r w:rsidRPr="0013698F">
        <w:rPr>
          <w:color w:val="auto"/>
          <w:sz w:val="22"/>
          <w:szCs w:val="22"/>
        </w:rPr>
        <w:t>Provide feedback on the strategies and other work of the candidate and the team.</w:t>
      </w:r>
    </w:p>
    <w:tbl>
      <w:tblPr>
        <w:tblW w:w="734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5"/>
      </w:tblGrid>
      <w:tr w:rsidR="00465478" w:rsidRPr="0013698F" w:rsidTr="004569AB">
        <w:trPr>
          <w:trHeight w:val="394"/>
        </w:trPr>
        <w:tc>
          <w:tcPr>
            <w:tcW w:w="7345" w:type="dxa"/>
            <w:tcBorders>
              <w:bottom w:val="single" w:sz="4" w:space="0" w:color="auto"/>
            </w:tcBorders>
            <w:shd w:val="pct55" w:color="auto" w:fill="auto"/>
          </w:tcPr>
          <w:p w:rsidR="00465478" w:rsidRPr="0013698F" w:rsidRDefault="00465478" w:rsidP="004569AB">
            <w:pPr>
              <w:spacing w:after="0" w:line="240" w:lineRule="auto"/>
              <w:ind w:left="522"/>
              <w:jc w:val="center"/>
              <w:rPr>
                <w:b/>
                <w:color w:val="FFFFFF"/>
                <w:sz w:val="22"/>
                <w:szCs w:val="22"/>
              </w:rPr>
            </w:pPr>
            <w:r w:rsidRPr="0013698F">
              <w:rPr>
                <w:b/>
                <w:color w:val="FFFFFF"/>
                <w:sz w:val="22"/>
                <w:szCs w:val="22"/>
              </w:rPr>
              <w:t>How will a candidate’s successful completion of this task strengthen my school?</w:t>
            </w:r>
          </w:p>
        </w:tc>
      </w:tr>
      <w:tr w:rsidR="00465478" w:rsidRPr="0013698F" w:rsidTr="004569AB">
        <w:trPr>
          <w:trHeight w:val="466"/>
        </w:trPr>
        <w:tc>
          <w:tcPr>
            <w:tcW w:w="7345" w:type="dxa"/>
            <w:shd w:val="clear" w:color="auto" w:fill="F2F2F2"/>
          </w:tcPr>
          <w:p w:rsidR="00465478" w:rsidRPr="0013698F" w:rsidRDefault="00465478" w:rsidP="00465478">
            <w:pPr>
              <w:numPr>
                <w:ilvl w:val="0"/>
                <w:numId w:val="10"/>
              </w:numPr>
              <w:rPr>
                <w:sz w:val="22"/>
                <w:szCs w:val="22"/>
              </w:rPr>
            </w:pPr>
            <w:r w:rsidRPr="0013698F">
              <w:rPr>
                <w:sz w:val="22"/>
                <w:szCs w:val="22"/>
              </w:rPr>
              <w:t xml:space="preserve">When a PAL candidate completes this task, the school will benefit from his or her recommendations for further use of teams or groups to foster a professional learning culture in the school to improve student learning. </w:t>
            </w:r>
          </w:p>
          <w:p w:rsidR="00465478" w:rsidRPr="0013698F" w:rsidRDefault="00465478" w:rsidP="00465478">
            <w:pPr>
              <w:numPr>
                <w:ilvl w:val="0"/>
                <w:numId w:val="10"/>
              </w:numPr>
              <w:rPr>
                <w:sz w:val="22"/>
                <w:szCs w:val="22"/>
              </w:rPr>
            </w:pPr>
            <w:r w:rsidRPr="0013698F">
              <w:rPr>
                <w:sz w:val="22"/>
                <w:szCs w:val="22"/>
              </w:rPr>
              <w:t xml:space="preserve">The candidate will provide an analysis of the group members’ feedback on team learning and evidence of the benefits of the work for improving teaching practice and student learning. </w:t>
            </w:r>
          </w:p>
          <w:p w:rsidR="00465478" w:rsidRPr="0013698F" w:rsidRDefault="00465478" w:rsidP="004569AB">
            <w:pPr>
              <w:ind w:left="522"/>
              <w:rPr>
                <w:b/>
                <w:sz w:val="22"/>
                <w:szCs w:val="22"/>
              </w:rPr>
            </w:pPr>
          </w:p>
        </w:tc>
      </w:tr>
    </w:tbl>
    <w:p w:rsidR="000F43C9" w:rsidRDefault="000F43C9">
      <w:pPr>
        <w:rPr>
          <w:sz w:val="22"/>
          <w:szCs w:val="22"/>
        </w:rPr>
      </w:pPr>
    </w:p>
    <w:p w:rsidR="000F43C9" w:rsidRDefault="000F43C9">
      <w:pPr>
        <w:spacing w:after="0" w:line="240" w:lineRule="auto"/>
        <w:rPr>
          <w:sz w:val="22"/>
          <w:szCs w:val="22"/>
        </w:rPr>
      </w:pPr>
      <w:r>
        <w:rPr>
          <w:sz w:val="22"/>
          <w:szCs w:val="22"/>
        </w:rPr>
        <w:br w:type="page"/>
      </w:r>
    </w:p>
    <w:p w:rsidR="00642B21" w:rsidRPr="0013698F" w:rsidRDefault="00642B21">
      <w:pPr>
        <w:rPr>
          <w:sz w:val="22"/>
          <w:szCs w:val="22"/>
        </w:rPr>
      </w:pPr>
    </w:p>
    <w:p w:rsidR="00642B21" w:rsidRPr="0013698F" w:rsidRDefault="00642B21" w:rsidP="00642B21">
      <w:pPr>
        <w:pStyle w:val="Heading4"/>
        <w:ind w:left="720"/>
      </w:pPr>
      <w:r w:rsidRPr="0013698F">
        <w:t>Task 3: Leadership in Observing, Assessing and Supporting Individual Teacher Effectiveness</w:t>
      </w:r>
    </w:p>
    <w:p w:rsidR="00642B21" w:rsidRPr="0013698F" w:rsidRDefault="00642B21" w:rsidP="00642B21">
      <w:pPr>
        <w:rPr>
          <w:sz w:val="22"/>
          <w:szCs w:val="22"/>
        </w:rPr>
      </w:pPr>
    </w:p>
    <w:p w:rsidR="00642B21" w:rsidRPr="0013698F" w:rsidRDefault="00642B21" w:rsidP="00642B21">
      <w:pPr>
        <w:spacing w:after="0" w:line="240" w:lineRule="auto"/>
        <w:ind w:left="720"/>
        <w:rPr>
          <w:b/>
          <w:sz w:val="22"/>
          <w:szCs w:val="22"/>
        </w:rPr>
      </w:pPr>
      <w:r w:rsidRPr="0013698F">
        <w:rPr>
          <w:b/>
          <w:sz w:val="22"/>
          <w:szCs w:val="22"/>
        </w:rPr>
        <w:t>General Overview</w:t>
      </w:r>
    </w:p>
    <w:p w:rsidR="00642B21" w:rsidRPr="0013698F" w:rsidRDefault="00465478" w:rsidP="00465478">
      <w:pPr>
        <w:pStyle w:val="ListParagraph"/>
        <w:spacing w:line="240" w:lineRule="auto"/>
        <w:rPr>
          <w:bCs/>
          <w:color w:val="auto"/>
          <w:sz w:val="22"/>
          <w:szCs w:val="22"/>
        </w:rPr>
      </w:pPr>
      <w:r w:rsidRPr="0013698F">
        <w:rPr>
          <w:bCs/>
          <w:color w:val="auto"/>
          <w:sz w:val="22"/>
          <w:szCs w:val="22"/>
        </w:rPr>
        <w:t>The candidate is to demonstrate instructional leadership skills to plan for a teacher observation, observe, analyze observation and student data, provide feedback and plan support for an individual teacher. A candidate will document his or her work in the observation cycle and teacher feedback on the quality and use of the feedback</w:t>
      </w:r>
      <w:r w:rsidRPr="006C55B9">
        <w:rPr>
          <w:bCs/>
          <w:color w:val="auto"/>
          <w:sz w:val="22"/>
          <w:szCs w:val="22"/>
        </w:rPr>
        <w:t>.</w:t>
      </w:r>
      <w:r w:rsidR="00642B21" w:rsidRPr="006C55B9">
        <w:rPr>
          <w:color w:val="auto"/>
          <w:sz w:val="22"/>
          <w:szCs w:val="22"/>
        </w:rPr>
        <w:t xml:space="preserve"> For more information, please see pages </w:t>
      </w:r>
      <w:r w:rsidRPr="006C55B9">
        <w:rPr>
          <w:color w:val="auto"/>
          <w:sz w:val="22"/>
          <w:szCs w:val="22"/>
        </w:rPr>
        <w:t>44 – 63</w:t>
      </w:r>
      <w:r w:rsidR="00642B21" w:rsidRPr="006C55B9">
        <w:rPr>
          <w:color w:val="auto"/>
          <w:sz w:val="22"/>
          <w:szCs w:val="22"/>
        </w:rPr>
        <w:t xml:space="preserve"> in the</w:t>
      </w:r>
      <w:r w:rsidR="00642B21" w:rsidRPr="0013698F">
        <w:rPr>
          <w:sz w:val="22"/>
          <w:szCs w:val="22"/>
        </w:rPr>
        <w:t xml:space="preserve"> </w:t>
      </w:r>
      <w:hyperlink r:id="rId27" w:history="1">
        <w:r w:rsidR="00400816">
          <w:rPr>
            <w:rStyle w:val="Hyperlink"/>
            <w:i/>
            <w:sz w:val="22"/>
            <w:szCs w:val="22"/>
          </w:rPr>
          <w:t>PAL</w:t>
        </w:r>
        <w:r w:rsidR="00642B21" w:rsidRPr="00967D26">
          <w:rPr>
            <w:rStyle w:val="Hyperlink"/>
            <w:i/>
            <w:sz w:val="22"/>
            <w:szCs w:val="22"/>
          </w:rPr>
          <w:t xml:space="preserve"> Candidates Assessment Handbook. </w:t>
        </w:r>
      </w:hyperlink>
      <w:r w:rsidR="00642B21" w:rsidRPr="0013698F">
        <w:rPr>
          <w:i/>
          <w:sz w:val="22"/>
          <w:szCs w:val="22"/>
        </w:rPr>
        <w:t xml:space="preserve"> </w:t>
      </w:r>
    </w:p>
    <w:p w:rsidR="00642B21" w:rsidRPr="0013698F" w:rsidRDefault="00642B21" w:rsidP="00642B21">
      <w:pPr>
        <w:pStyle w:val="ListParagraph"/>
        <w:spacing w:line="240" w:lineRule="auto"/>
        <w:rPr>
          <w:i/>
          <w:sz w:val="22"/>
          <w:szCs w:val="22"/>
        </w:rPr>
      </w:pPr>
    </w:p>
    <w:p w:rsidR="00642B21" w:rsidRPr="0013698F" w:rsidRDefault="00642B21" w:rsidP="00642B21">
      <w:pPr>
        <w:pStyle w:val="ListParagraph"/>
        <w:spacing w:line="240" w:lineRule="auto"/>
        <w:rPr>
          <w:b/>
          <w:color w:val="auto"/>
          <w:sz w:val="22"/>
          <w:szCs w:val="22"/>
        </w:rPr>
      </w:pPr>
      <w:r w:rsidRPr="0013698F">
        <w:rPr>
          <w:b/>
          <w:color w:val="auto"/>
          <w:sz w:val="22"/>
          <w:szCs w:val="22"/>
        </w:rPr>
        <w:t>Suggested Resources to Make Available to the Candidate</w:t>
      </w:r>
    </w:p>
    <w:p w:rsidR="004569AB" w:rsidRPr="0013698F" w:rsidRDefault="004569AB" w:rsidP="004569AB">
      <w:pPr>
        <w:pStyle w:val="ListParagraph"/>
        <w:numPr>
          <w:ilvl w:val="0"/>
          <w:numId w:val="11"/>
        </w:numPr>
        <w:spacing w:line="240" w:lineRule="auto"/>
        <w:rPr>
          <w:b/>
          <w:color w:val="auto"/>
          <w:sz w:val="22"/>
          <w:szCs w:val="22"/>
        </w:rPr>
      </w:pPr>
      <w:r w:rsidRPr="0013698F">
        <w:rPr>
          <w:color w:val="auto"/>
          <w:sz w:val="22"/>
          <w:szCs w:val="22"/>
        </w:rPr>
        <w:t>Assistance in the selection of a teacher to serve as a volunteer to participate in an observation and evaluation cycle.</w:t>
      </w:r>
    </w:p>
    <w:p w:rsidR="004569AB" w:rsidRPr="0013698F" w:rsidRDefault="004569AB" w:rsidP="004569AB">
      <w:pPr>
        <w:pStyle w:val="ListParagraph"/>
        <w:numPr>
          <w:ilvl w:val="0"/>
          <w:numId w:val="11"/>
        </w:numPr>
        <w:spacing w:line="240" w:lineRule="auto"/>
        <w:rPr>
          <w:b/>
          <w:color w:val="auto"/>
          <w:sz w:val="22"/>
          <w:szCs w:val="22"/>
        </w:rPr>
      </w:pPr>
      <w:r w:rsidRPr="0013698F">
        <w:rPr>
          <w:color w:val="auto"/>
          <w:sz w:val="22"/>
          <w:szCs w:val="22"/>
        </w:rPr>
        <w:t xml:space="preserve">District protocol for teacher </w:t>
      </w:r>
      <w:r w:rsidR="00626025" w:rsidRPr="0013698F">
        <w:rPr>
          <w:color w:val="auto"/>
          <w:sz w:val="22"/>
          <w:szCs w:val="22"/>
        </w:rPr>
        <w:t xml:space="preserve">observation and </w:t>
      </w:r>
      <w:r w:rsidRPr="0013698F">
        <w:rPr>
          <w:color w:val="auto"/>
          <w:sz w:val="22"/>
          <w:szCs w:val="22"/>
        </w:rPr>
        <w:t>evaluation.</w:t>
      </w:r>
    </w:p>
    <w:p w:rsidR="004569AB" w:rsidRPr="0013698F" w:rsidRDefault="004569AB" w:rsidP="004569AB">
      <w:pPr>
        <w:pStyle w:val="ListParagraph"/>
        <w:numPr>
          <w:ilvl w:val="0"/>
          <w:numId w:val="11"/>
        </w:numPr>
        <w:spacing w:line="240" w:lineRule="auto"/>
        <w:rPr>
          <w:color w:val="auto"/>
          <w:sz w:val="22"/>
          <w:szCs w:val="22"/>
        </w:rPr>
      </w:pPr>
      <w:r w:rsidRPr="0013698F">
        <w:rPr>
          <w:color w:val="auto"/>
          <w:sz w:val="22"/>
          <w:szCs w:val="22"/>
        </w:rPr>
        <w:t xml:space="preserve">District, school, and teacher team priorities pertaining to an identified content and instructional focus within a student learning priority area. </w:t>
      </w:r>
    </w:p>
    <w:p w:rsidR="00642B21" w:rsidRPr="0013698F" w:rsidRDefault="00642B21" w:rsidP="00642B21">
      <w:pPr>
        <w:spacing w:after="0"/>
        <w:ind w:left="720"/>
        <w:rPr>
          <w:b/>
          <w:color w:val="auto"/>
          <w:sz w:val="22"/>
          <w:szCs w:val="22"/>
        </w:rPr>
      </w:pPr>
      <w:r w:rsidRPr="0013698F">
        <w:rPr>
          <w:b/>
          <w:color w:val="auto"/>
          <w:sz w:val="22"/>
          <w:szCs w:val="22"/>
        </w:rPr>
        <w:t>When Does This Take Place?</w:t>
      </w:r>
    </w:p>
    <w:p w:rsidR="00642B21" w:rsidRPr="0013698F" w:rsidRDefault="00642B21" w:rsidP="00642B21">
      <w:pPr>
        <w:spacing w:after="0"/>
        <w:ind w:left="720"/>
        <w:rPr>
          <w:color w:val="auto"/>
          <w:sz w:val="22"/>
          <w:szCs w:val="22"/>
          <w:shd w:val="clear" w:color="auto" w:fill="FFFFFF"/>
        </w:rPr>
      </w:pPr>
      <w:r w:rsidRPr="0013698F">
        <w:rPr>
          <w:color w:val="auto"/>
          <w:sz w:val="22"/>
          <w:szCs w:val="22"/>
          <w:shd w:val="clear" w:color="auto" w:fill="FFFFFF"/>
        </w:rPr>
        <w:t>The tasks are designed to be completed throughout a candidate’s program experience. When and how they are to be integrated into the candidates’ program experience is up to the program and the candidate.   All assessment task products, however, should be completed by the end of the program or soon thereafter in order to</w:t>
      </w:r>
      <w:r w:rsidRPr="0013698F">
        <w:rPr>
          <w:rStyle w:val="apple-converted-space"/>
          <w:color w:val="auto"/>
          <w:sz w:val="22"/>
          <w:szCs w:val="22"/>
          <w:shd w:val="clear" w:color="auto" w:fill="FFFFFF"/>
        </w:rPr>
        <w:t> </w:t>
      </w:r>
      <w:r w:rsidRPr="0013698F">
        <w:rPr>
          <w:color w:val="auto"/>
          <w:sz w:val="22"/>
          <w:szCs w:val="22"/>
        </w:rPr>
        <w:t>apply for</w:t>
      </w:r>
      <w:r w:rsidRPr="0013698F">
        <w:rPr>
          <w:rStyle w:val="apple-converted-space"/>
          <w:color w:val="auto"/>
          <w:sz w:val="22"/>
          <w:szCs w:val="22"/>
          <w:shd w:val="clear" w:color="auto" w:fill="FFFFFF"/>
        </w:rPr>
        <w:t> </w:t>
      </w:r>
      <w:r w:rsidRPr="0013698F">
        <w:rPr>
          <w:color w:val="auto"/>
          <w:sz w:val="22"/>
          <w:szCs w:val="22"/>
          <w:shd w:val="clear" w:color="auto" w:fill="FFFFFF"/>
        </w:rPr>
        <w:t>licensure.</w:t>
      </w:r>
    </w:p>
    <w:p w:rsidR="00642B21" w:rsidRPr="0013698F" w:rsidRDefault="00642B21" w:rsidP="00642B21">
      <w:pPr>
        <w:spacing w:after="0"/>
        <w:ind w:left="720"/>
        <w:rPr>
          <w:b/>
          <w:color w:val="auto"/>
          <w:sz w:val="22"/>
          <w:szCs w:val="22"/>
        </w:rPr>
      </w:pPr>
    </w:p>
    <w:p w:rsidR="00642B21" w:rsidRPr="0013698F" w:rsidRDefault="00642B21" w:rsidP="00642B21">
      <w:pPr>
        <w:spacing w:after="0"/>
        <w:ind w:left="720"/>
        <w:rPr>
          <w:b/>
          <w:color w:val="auto"/>
          <w:sz w:val="22"/>
          <w:szCs w:val="22"/>
        </w:rPr>
      </w:pPr>
      <w:r w:rsidRPr="0013698F">
        <w:rPr>
          <w:b/>
          <w:color w:val="auto"/>
          <w:sz w:val="22"/>
          <w:szCs w:val="22"/>
        </w:rPr>
        <w:t>Key Conditions to Make a Candidate Successful</w:t>
      </w:r>
    </w:p>
    <w:p w:rsidR="00FD77F3" w:rsidRPr="006C55B9" w:rsidRDefault="00FD77F3" w:rsidP="00FD77F3">
      <w:pPr>
        <w:pStyle w:val="ListParagraph"/>
        <w:numPr>
          <w:ilvl w:val="0"/>
          <w:numId w:val="8"/>
        </w:numPr>
        <w:spacing w:after="0" w:line="240" w:lineRule="auto"/>
        <w:ind w:left="1350"/>
        <w:rPr>
          <w:color w:val="auto"/>
          <w:sz w:val="22"/>
          <w:szCs w:val="22"/>
        </w:rPr>
      </w:pPr>
      <w:r w:rsidRPr="0013698F">
        <w:rPr>
          <w:sz w:val="22"/>
          <w:szCs w:val="22"/>
        </w:rPr>
        <w:t xml:space="preserve"> </w:t>
      </w:r>
      <w:r w:rsidRPr="006C55B9">
        <w:rPr>
          <w:color w:val="auto"/>
          <w:sz w:val="22"/>
          <w:szCs w:val="22"/>
        </w:rPr>
        <w:t xml:space="preserve">Provide information on school and district policies and practices for teacher observation and feedback. </w:t>
      </w:r>
    </w:p>
    <w:p w:rsidR="00367154" w:rsidRPr="006C55B9" w:rsidRDefault="00FD77F3" w:rsidP="00642B21">
      <w:pPr>
        <w:pStyle w:val="ListParagraph"/>
        <w:numPr>
          <w:ilvl w:val="0"/>
          <w:numId w:val="8"/>
        </w:numPr>
        <w:spacing w:after="0" w:line="240" w:lineRule="auto"/>
        <w:ind w:left="1350"/>
        <w:rPr>
          <w:color w:val="auto"/>
          <w:sz w:val="22"/>
          <w:szCs w:val="22"/>
        </w:rPr>
      </w:pPr>
      <w:r w:rsidRPr="006C55B9">
        <w:rPr>
          <w:color w:val="auto"/>
          <w:sz w:val="22"/>
          <w:szCs w:val="22"/>
        </w:rPr>
        <w:t>Help to identify an instructional focus and a teacher volunteer.</w:t>
      </w:r>
    </w:p>
    <w:p w:rsidR="00FD77F3" w:rsidRPr="006C55B9" w:rsidRDefault="00FD77F3" w:rsidP="00642B21">
      <w:pPr>
        <w:pStyle w:val="ListParagraph"/>
        <w:numPr>
          <w:ilvl w:val="0"/>
          <w:numId w:val="8"/>
        </w:numPr>
        <w:spacing w:after="0" w:line="240" w:lineRule="auto"/>
        <w:ind w:left="1350"/>
        <w:rPr>
          <w:color w:val="auto"/>
          <w:sz w:val="22"/>
          <w:szCs w:val="22"/>
        </w:rPr>
      </w:pPr>
      <w:r w:rsidRPr="006C55B9">
        <w:rPr>
          <w:color w:val="auto"/>
          <w:sz w:val="22"/>
          <w:szCs w:val="22"/>
        </w:rPr>
        <w:t>Support visitations to three or more similar classes and review of student work.</w:t>
      </w:r>
    </w:p>
    <w:p w:rsidR="00FD77F3" w:rsidRPr="006C55B9" w:rsidRDefault="00FD77F3" w:rsidP="00642B21">
      <w:pPr>
        <w:pStyle w:val="ListParagraph"/>
        <w:numPr>
          <w:ilvl w:val="0"/>
          <w:numId w:val="8"/>
        </w:numPr>
        <w:spacing w:after="0" w:line="240" w:lineRule="auto"/>
        <w:ind w:left="1350"/>
        <w:rPr>
          <w:color w:val="auto"/>
          <w:sz w:val="22"/>
          <w:szCs w:val="22"/>
        </w:rPr>
      </w:pPr>
      <w:r w:rsidRPr="006C55B9">
        <w:rPr>
          <w:color w:val="auto"/>
          <w:sz w:val="22"/>
          <w:szCs w:val="22"/>
        </w:rPr>
        <w:t>Provide the opportunity to conduct a pre-observation, observation, and post-observation meeting with the teacher.</w:t>
      </w:r>
    </w:p>
    <w:p w:rsidR="00FD77F3" w:rsidRPr="006C55B9" w:rsidRDefault="00FD77F3" w:rsidP="00642B21">
      <w:pPr>
        <w:pStyle w:val="ListParagraph"/>
        <w:numPr>
          <w:ilvl w:val="0"/>
          <w:numId w:val="8"/>
        </w:numPr>
        <w:spacing w:after="0" w:line="240" w:lineRule="auto"/>
        <w:ind w:left="1350"/>
        <w:rPr>
          <w:color w:val="auto"/>
          <w:sz w:val="22"/>
          <w:szCs w:val="22"/>
        </w:rPr>
      </w:pPr>
      <w:r w:rsidRPr="006C55B9">
        <w:rPr>
          <w:color w:val="auto"/>
          <w:sz w:val="22"/>
          <w:szCs w:val="22"/>
        </w:rPr>
        <w:t>Provide guidance on permission to videotape the teacher observation and post-observation meeting.</w:t>
      </w:r>
    </w:p>
    <w:p w:rsidR="00FD77F3" w:rsidRPr="006C55B9" w:rsidRDefault="00FD77F3" w:rsidP="00642B21">
      <w:pPr>
        <w:pStyle w:val="ListParagraph"/>
        <w:numPr>
          <w:ilvl w:val="0"/>
          <w:numId w:val="8"/>
        </w:numPr>
        <w:spacing w:after="0" w:line="240" w:lineRule="auto"/>
        <w:ind w:left="1350"/>
        <w:rPr>
          <w:color w:val="auto"/>
          <w:sz w:val="22"/>
          <w:szCs w:val="22"/>
        </w:rPr>
      </w:pPr>
      <w:r w:rsidRPr="006C55B9">
        <w:rPr>
          <w:color w:val="auto"/>
          <w:sz w:val="22"/>
          <w:szCs w:val="22"/>
        </w:rPr>
        <w:t>Provide guidance in developing appropriate feedback and teacher support.</w:t>
      </w:r>
    </w:p>
    <w:p w:rsidR="00FD77F3" w:rsidRPr="0013698F" w:rsidRDefault="00FD77F3" w:rsidP="00FD77F3">
      <w:pPr>
        <w:rPr>
          <w:sz w:val="22"/>
          <w:szCs w:val="22"/>
        </w:rPr>
      </w:pPr>
    </w:p>
    <w:p w:rsidR="00964EB9" w:rsidRPr="0013698F" w:rsidRDefault="00964EB9">
      <w:pPr>
        <w:rPr>
          <w:sz w:val="22"/>
          <w:szCs w:val="22"/>
        </w:rPr>
      </w:pPr>
    </w:p>
    <w:tbl>
      <w:tblPr>
        <w:tblW w:w="734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5"/>
      </w:tblGrid>
      <w:tr w:rsidR="00964EB9" w:rsidRPr="0013698F" w:rsidTr="004569AB">
        <w:trPr>
          <w:trHeight w:val="394"/>
        </w:trPr>
        <w:tc>
          <w:tcPr>
            <w:tcW w:w="7345" w:type="dxa"/>
            <w:tcBorders>
              <w:bottom w:val="single" w:sz="4" w:space="0" w:color="auto"/>
            </w:tcBorders>
            <w:shd w:val="pct55" w:color="auto" w:fill="auto"/>
          </w:tcPr>
          <w:p w:rsidR="00964EB9" w:rsidRPr="0013698F" w:rsidRDefault="00964EB9" w:rsidP="004569AB">
            <w:pPr>
              <w:spacing w:after="0" w:line="240" w:lineRule="auto"/>
              <w:ind w:left="522"/>
              <w:jc w:val="center"/>
              <w:rPr>
                <w:b/>
                <w:color w:val="FFFFFF"/>
                <w:sz w:val="22"/>
                <w:szCs w:val="22"/>
              </w:rPr>
            </w:pPr>
            <w:r w:rsidRPr="0013698F">
              <w:rPr>
                <w:b/>
                <w:color w:val="FFFFFF"/>
                <w:sz w:val="22"/>
                <w:szCs w:val="22"/>
              </w:rPr>
              <w:t>How will a candidate’s successful completion of this task strengthen my school?</w:t>
            </w:r>
          </w:p>
        </w:tc>
      </w:tr>
      <w:tr w:rsidR="00964EB9" w:rsidRPr="0013698F" w:rsidTr="004569AB">
        <w:trPr>
          <w:trHeight w:val="466"/>
        </w:trPr>
        <w:tc>
          <w:tcPr>
            <w:tcW w:w="7345" w:type="dxa"/>
            <w:shd w:val="clear" w:color="auto" w:fill="F2F2F2"/>
          </w:tcPr>
          <w:p w:rsidR="00964EB9" w:rsidRPr="0013698F" w:rsidRDefault="00964EB9" w:rsidP="00964EB9">
            <w:pPr>
              <w:numPr>
                <w:ilvl w:val="0"/>
                <w:numId w:val="12"/>
              </w:numPr>
              <w:rPr>
                <w:sz w:val="22"/>
                <w:szCs w:val="22"/>
              </w:rPr>
            </w:pPr>
            <w:r w:rsidRPr="0013698F">
              <w:rPr>
                <w:sz w:val="22"/>
                <w:szCs w:val="22"/>
              </w:rPr>
              <w:t xml:space="preserve">The school’s leadership will gain knowledge of their teacher’s strengths and areas for improvement. </w:t>
            </w:r>
          </w:p>
          <w:p w:rsidR="00964EB9" w:rsidRPr="0013698F" w:rsidRDefault="00964EB9" w:rsidP="00964EB9">
            <w:pPr>
              <w:numPr>
                <w:ilvl w:val="0"/>
                <w:numId w:val="12"/>
              </w:numPr>
              <w:rPr>
                <w:sz w:val="22"/>
                <w:szCs w:val="22"/>
              </w:rPr>
            </w:pPr>
            <w:r w:rsidRPr="0013698F">
              <w:rPr>
                <w:sz w:val="22"/>
                <w:szCs w:val="22"/>
              </w:rPr>
              <w:t xml:space="preserve">The teacher who was observed by the PAL candidate will receive thoughtful, mindful feedback of the observed teaching using the school/district teacher observation protocol. Feedback will address issues in the identified priority area and focus of the school. </w:t>
            </w:r>
          </w:p>
          <w:p w:rsidR="00964EB9" w:rsidRPr="0013698F" w:rsidRDefault="00964EB9" w:rsidP="004569AB">
            <w:pPr>
              <w:ind w:left="522"/>
              <w:rPr>
                <w:b/>
                <w:sz w:val="22"/>
                <w:szCs w:val="22"/>
              </w:rPr>
            </w:pPr>
          </w:p>
        </w:tc>
      </w:tr>
    </w:tbl>
    <w:p w:rsidR="000F43C9" w:rsidRDefault="000F43C9">
      <w:pPr>
        <w:rPr>
          <w:sz w:val="22"/>
          <w:szCs w:val="22"/>
        </w:rPr>
      </w:pPr>
    </w:p>
    <w:p w:rsidR="000F43C9" w:rsidRDefault="000F43C9">
      <w:pPr>
        <w:spacing w:after="0" w:line="240" w:lineRule="auto"/>
        <w:rPr>
          <w:sz w:val="22"/>
          <w:szCs w:val="22"/>
        </w:rPr>
      </w:pPr>
      <w:r>
        <w:rPr>
          <w:sz w:val="22"/>
          <w:szCs w:val="22"/>
        </w:rPr>
        <w:br w:type="page"/>
      </w:r>
    </w:p>
    <w:p w:rsidR="009229AC" w:rsidRPr="0013698F" w:rsidRDefault="009229AC">
      <w:pPr>
        <w:rPr>
          <w:sz w:val="22"/>
          <w:szCs w:val="22"/>
        </w:rPr>
      </w:pPr>
    </w:p>
    <w:p w:rsidR="009229AC" w:rsidRPr="0013698F" w:rsidRDefault="009229AC" w:rsidP="009229AC">
      <w:pPr>
        <w:pStyle w:val="Heading4"/>
        <w:ind w:left="720"/>
      </w:pPr>
      <w:r w:rsidRPr="0013698F">
        <w:t>Task 4: Leadership for Family Engagement and Community Involvement</w:t>
      </w:r>
    </w:p>
    <w:p w:rsidR="009229AC" w:rsidRPr="0013698F" w:rsidRDefault="009229AC" w:rsidP="009229AC">
      <w:pPr>
        <w:rPr>
          <w:sz w:val="22"/>
          <w:szCs w:val="22"/>
        </w:rPr>
      </w:pPr>
    </w:p>
    <w:p w:rsidR="009229AC" w:rsidRPr="0013698F" w:rsidRDefault="009229AC" w:rsidP="009229AC">
      <w:pPr>
        <w:spacing w:after="0" w:line="240" w:lineRule="auto"/>
        <w:ind w:left="720"/>
        <w:rPr>
          <w:b/>
          <w:sz w:val="22"/>
          <w:szCs w:val="22"/>
        </w:rPr>
      </w:pPr>
      <w:r w:rsidRPr="0013698F">
        <w:rPr>
          <w:b/>
          <w:sz w:val="22"/>
          <w:szCs w:val="22"/>
        </w:rPr>
        <w:t>General Overview</w:t>
      </w:r>
    </w:p>
    <w:p w:rsidR="009229AC" w:rsidRPr="0013698F" w:rsidRDefault="00271A3C" w:rsidP="00271A3C">
      <w:pPr>
        <w:pStyle w:val="ListParagraph"/>
        <w:spacing w:line="240" w:lineRule="auto"/>
        <w:rPr>
          <w:bCs/>
          <w:color w:val="auto"/>
          <w:sz w:val="22"/>
          <w:szCs w:val="22"/>
        </w:rPr>
      </w:pPr>
      <w:r w:rsidRPr="0013698F">
        <w:rPr>
          <w:bCs/>
          <w:color w:val="auto"/>
          <w:sz w:val="22"/>
          <w:szCs w:val="22"/>
        </w:rPr>
        <w:t>A candidate will develop a proposal and implement one component to improve family engagement and community involvement in a school’s priority area that is related to student achievement or student health, recreation or social needs that impact their learning. A candidate will work collaboratively with a work group representing school leadership, staff, families and community members, and students to select a priority area based on evidence on student needs, gather information related to family engagement and community involvement needs, develop a proposal and implement one component with work group support.</w:t>
      </w:r>
      <w:r w:rsidR="009229AC" w:rsidRPr="0013698F">
        <w:rPr>
          <w:color w:val="auto"/>
          <w:sz w:val="22"/>
          <w:szCs w:val="22"/>
        </w:rPr>
        <w:t xml:space="preserve"> </w:t>
      </w:r>
      <w:r w:rsidR="009229AC" w:rsidRPr="0013698F">
        <w:rPr>
          <w:sz w:val="22"/>
          <w:szCs w:val="22"/>
        </w:rPr>
        <w:t xml:space="preserve">For more </w:t>
      </w:r>
      <w:r w:rsidR="009229AC" w:rsidRPr="0013698F">
        <w:rPr>
          <w:color w:val="auto"/>
          <w:sz w:val="22"/>
          <w:szCs w:val="22"/>
        </w:rPr>
        <w:t xml:space="preserve">information, please see pages </w:t>
      </w:r>
      <w:r w:rsidRPr="0013698F">
        <w:rPr>
          <w:color w:val="auto"/>
          <w:sz w:val="22"/>
          <w:szCs w:val="22"/>
        </w:rPr>
        <w:t xml:space="preserve">64 – 75 </w:t>
      </w:r>
      <w:r w:rsidR="009229AC" w:rsidRPr="0013698F">
        <w:rPr>
          <w:color w:val="auto"/>
          <w:sz w:val="22"/>
          <w:szCs w:val="22"/>
        </w:rPr>
        <w:t xml:space="preserve">in the </w:t>
      </w:r>
      <w:hyperlink r:id="rId28" w:history="1">
        <w:r w:rsidR="00400816">
          <w:rPr>
            <w:rStyle w:val="Hyperlink"/>
            <w:i/>
            <w:sz w:val="22"/>
            <w:szCs w:val="22"/>
          </w:rPr>
          <w:t>PAL</w:t>
        </w:r>
        <w:r w:rsidR="009229AC" w:rsidRPr="00967D26">
          <w:rPr>
            <w:rStyle w:val="Hyperlink"/>
            <w:i/>
            <w:sz w:val="22"/>
            <w:szCs w:val="22"/>
          </w:rPr>
          <w:t xml:space="preserve"> Candidates Assessment Handbook</w:t>
        </w:r>
      </w:hyperlink>
      <w:r w:rsidR="009229AC" w:rsidRPr="0013698F">
        <w:rPr>
          <w:i/>
          <w:color w:val="auto"/>
          <w:sz w:val="22"/>
          <w:szCs w:val="22"/>
        </w:rPr>
        <w:t xml:space="preserve">.  </w:t>
      </w:r>
    </w:p>
    <w:p w:rsidR="009229AC" w:rsidRPr="0013698F" w:rsidRDefault="009229AC" w:rsidP="009229AC">
      <w:pPr>
        <w:pStyle w:val="ListParagraph"/>
        <w:spacing w:line="240" w:lineRule="auto"/>
        <w:rPr>
          <w:i/>
          <w:sz w:val="22"/>
          <w:szCs w:val="22"/>
        </w:rPr>
      </w:pPr>
    </w:p>
    <w:p w:rsidR="009229AC" w:rsidRPr="0013698F" w:rsidRDefault="009229AC" w:rsidP="009229AC">
      <w:pPr>
        <w:pStyle w:val="ListParagraph"/>
        <w:spacing w:line="240" w:lineRule="auto"/>
        <w:rPr>
          <w:b/>
          <w:color w:val="auto"/>
          <w:sz w:val="22"/>
          <w:szCs w:val="22"/>
        </w:rPr>
      </w:pPr>
      <w:r w:rsidRPr="0013698F">
        <w:rPr>
          <w:b/>
          <w:color w:val="auto"/>
          <w:sz w:val="22"/>
          <w:szCs w:val="22"/>
        </w:rPr>
        <w:t>Suggested Resources to Make Available to the Candidate</w:t>
      </w:r>
    </w:p>
    <w:p w:rsidR="006D7E6C" w:rsidRPr="0013698F" w:rsidRDefault="006D7E6C" w:rsidP="006D7E6C">
      <w:pPr>
        <w:pStyle w:val="ListParagraph"/>
        <w:numPr>
          <w:ilvl w:val="0"/>
          <w:numId w:val="11"/>
        </w:numPr>
        <w:spacing w:line="240" w:lineRule="auto"/>
        <w:rPr>
          <w:color w:val="auto"/>
          <w:sz w:val="22"/>
          <w:szCs w:val="22"/>
        </w:rPr>
      </w:pPr>
      <w:r w:rsidRPr="0013698F">
        <w:rPr>
          <w:color w:val="auto"/>
          <w:sz w:val="22"/>
          <w:szCs w:val="22"/>
        </w:rPr>
        <w:t xml:space="preserve">Identified priority areas based on student performance evidence (and on student differences), or on student health and social needs that impact student learning, if available. </w:t>
      </w:r>
    </w:p>
    <w:p w:rsidR="006D7E6C" w:rsidRPr="0013698F" w:rsidRDefault="00FD77F3" w:rsidP="006D7E6C">
      <w:pPr>
        <w:pStyle w:val="ListParagraph"/>
        <w:numPr>
          <w:ilvl w:val="0"/>
          <w:numId w:val="11"/>
        </w:numPr>
        <w:spacing w:line="240" w:lineRule="auto"/>
        <w:rPr>
          <w:color w:val="auto"/>
          <w:sz w:val="22"/>
          <w:szCs w:val="22"/>
        </w:rPr>
      </w:pPr>
      <w:r w:rsidRPr="0013698F">
        <w:rPr>
          <w:color w:val="auto"/>
          <w:sz w:val="22"/>
          <w:szCs w:val="22"/>
        </w:rPr>
        <w:t xml:space="preserve">Any relevant information on family and community involvement with the school, specifically pertaining to school improvement.  </w:t>
      </w:r>
    </w:p>
    <w:p w:rsidR="006D7E6C" w:rsidRPr="0013698F" w:rsidRDefault="006D7E6C" w:rsidP="006D7E6C">
      <w:pPr>
        <w:pStyle w:val="ListParagraph"/>
        <w:numPr>
          <w:ilvl w:val="0"/>
          <w:numId w:val="11"/>
        </w:numPr>
        <w:spacing w:line="240" w:lineRule="auto"/>
        <w:rPr>
          <w:color w:val="auto"/>
          <w:sz w:val="22"/>
          <w:szCs w:val="22"/>
        </w:rPr>
      </w:pPr>
      <w:r w:rsidRPr="0013698F">
        <w:rPr>
          <w:color w:val="auto"/>
          <w:sz w:val="22"/>
          <w:szCs w:val="22"/>
        </w:rPr>
        <w:t xml:space="preserve">Any documentation of existing school programs, services, and practices that are relevant to the priority area and ascertain the gaps and opportunities for improvement. </w:t>
      </w:r>
    </w:p>
    <w:p w:rsidR="009229AC" w:rsidRPr="0013698F" w:rsidRDefault="009229AC" w:rsidP="00FD77F3">
      <w:pPr>
        <w:pStyle w:val="ListParagraph"/>
        <w:spacing w:line="240" w:lineRule="auto"/>
        <w:ind w:left="1440"/>
        <w:rPr>
          <w:b/>
          <w:color w:val="auto"/>
          <w:sz w:val="22"/>
          <w:szCs w:val="22"/>
        </w:rPr>
      </w:pPr>
    </w:p>
    <w:p w:rsidR="009229AC" w:rsidRPr="0013698F" w:rsidRDefault="009229AC" w:rsidP="009229AC">
      <w:pPr>
        <w:spacing w:after="0"/>
        <w:ind w:left="720"/>
        <w:rPr>
          <w:b/>
          <w:color w:val="auto"/>
          <w:sz w:val="22"/>
          <w:szCs w:val="22"/>
        </w:rPr>
      </w:pPr>
      <w:r w:rsidRPr="0013698F">
        <w:rPr>
          <w:b/>
          <w:color w:val="auto"/>
          <w:sz w:val="22"/>
          <w:szCs w:val="22"/>
        </w:rPr>
        <w:t>When Does This Take Place?</w:t>
      </w:r>
    </w:p>
    <w:p w:rsidR="009229AC" w:rsidRPr="0013698F" w:rsidRDefault="009229AC" w:rsidP="009229AC">
      <w:pPr>
        <w:spacing w:after="0"/>
        <w:ind w:left="720"/>
        <w:rPr>
          <w:color w:val="auto"/>
          <w:sz w:val="22"/>
          <w:szCs w:val="22"/>
          <w:shd w:val="clear" w:color="auto" w:fill="FFFFFF"/>
        </w:rPr>
      </w:pPr>
      <w:r w:rsidRPr="0013698F">
        <w:rPr>
          <w:color w:val="auto"/>
          <w:sz w:val="22"/>
          <w:szCs w:val="22"/>
          <w:shd w:val="clear" w:color="auto" w:fill="FFFFFF"/>
        </w:rPr>
        <w:t>The tasks are designed to be completed throughout a candidate’s program experience. When and how they are to be integrated into the candidates’ program experience is up to the program and the candidate.   All assessment task products, however, should be completed by the end of the program or soon thereafter in order to</w:t>
      </w:r>
      <w:r w:rsidRPr="0013698F">
        <w:rPr>
          <w:rStyle w:val="apple-converted-space"/>
          <w:color w:val="auto"/>
          <w:sz w:val="22"/>
          <w:szCs w:val="22"/>
          <w:shd w:val="clear" w:color="auto" w:fill="FFFFFF"/>
        </w:rPr>
        <w:t> </w:t>
      </w:r>
      <w:r w:rsidRPr="0013698F">
        <w:rPr>
          <w:color w:val="auto"/>
          <w:sz w:val="22"/>
          <w:szCs w:val="22"/>
        </w:rPr>
        <w:t>apply for</w:t>
      </w:r>
      <w:r w:rsidRPr="0013698F">
        <w:rPr>
          <w:rStyle w:val="apple-converted-space"/>
          <w:color w:val="auto"/>
          <w:sz w:val="22"/>
          <w:szCs w:val="22"/>
          <w:shd w:val="clear" w:color="auto" w:fill="FFFFFF"/>
        </w:rPr>
        <w:t> </w:t>
      </w:r>
      <w:r w:rsidRPr="0013698F">
        <w:rPr>
          <w:color w:val="auto"/>
          <w:sz w:val="22"/>
          <w:szCs w:val="22"/>
          <w:shd w:val="clear" w:color="auto" w:fill="FFFFFF"/>
        </w:rPr>
        <w:t>licensure.</w:t>
      </w:r>
    </w:p>
    <w:p w:rsidR="009229AC" w:rsidRPr="0013698F" w:rsidRDefault="009229AC" w:rsidP="009229AC">
      <w:pPr>
        <w:spacing w:after="0"/>
        <w:ind w:left="720"/>
        <w:rPr>
          <w:b/>
          <w:color w:val="auto"/>
          <w:sz w:val="22"/>
          <w:szCs w:val="22"/>
        </w:rPr>
      </w:pPr>
    </w:p>
    <w:p w:rsidR="009229AC" w:rsidRPr="0013698F" w:rsidRDefault="009229AC" w:rsidP="009229AC">
      <w:pPr>
        <w:spacing w:after="0"/>
        <w:ind w:left="720"/>
        <w:rPr>
          <w:b/>
          <w:color w:val="auto"/>
          <w:sz w:val="22"/>
          <w:szCs w:val="22"/>
        </w:rPr>
      </w:pPr>
      <w:r w:rsidRPr="0013698F">
        <w:rPr>
          <w:b/>
          <w:color w:val="auto"/>
          <w:sz w:val="22"/>
          <w:szCs w:val="22"/>
        </w:rPr>
        <w:t>Key Conditions to Make a Candidate Successful</w:t>
      </w:r>
    </w:p>
    <w:p w:rsidR="00EA0A45" w:rsidRPr="0013698F" w:rsidRDefault="00EA0A45" w:rsidP="00EA0A45">
      <w:pPr>
        <w:pStyle w:val="ListParagraph"/>
        <w:numPr>
          <w:ilvl w:val="0"/>
          <w:numId w:val="8"/>
        </w:numPr>
        <w:autoSpaceDE w:val="0"/>
        <w:autoSpaceDN w:val="0"/>
        <w:adjustRightInd w:val="0"/>
        <w:spacing w:after="0" w:line="240" w:lineRule="auto"/>
        <w:ind w:left="1350"/>
        <w:rPr>
          <w:rFonts w:cs="Wingdings 2"/>
          <w:color w:val="000000"/>
          <w:sz w:val="22"/>
          <w:szCs w:val="22"/>
          <w:lang w:eastAsia="en-US"/>
        </w:rPr>
      </w:pPr>
      <w:r w:rsidRPr="0013698F">
        <w:rPr>
          <w:color w:val="auto"/>
          <w:sz w:val="22"/>
          <w:szCs w:val="22"/>
        </w:rPr>
        <w:t>Provide support in reviewing school data and selecting a priority area.</w:t>
      </w:r>
    </w:p>
    <w:p w:rsidR="00EA0A45" w:rsidRPr="0013698F" w:rsidRDefault="00EA0A45" w:rsidP="00EA0A45">
      <w:pPr>
        <w:pStyle w:val="ListParagraph"/>
        <w:numPr>
          <w:ilvl w:val="0"/>
          <w:numId w:val="8"/>
        </w:numPr>
        <w:autoSpaceDE w:val="0"/>
        <w:autoSpaceDN w:val="0"/>
        <w:adjustRightInd w:val="0"/>
        <w:spacing w:after="0" w:line="240" w:lineRule="auto"/>
        <w:ind w:left="1350"/>
        <w:rPr>
          <w:rFonts w:cs="Wingdings 2"/>
          <w:color w:val="auto"/>
          <w:sz w:val="22"/>
          <w:szCs w:val="22"/>
          <w:lang w:eastAsia="en-US"/>
        </w:rPr>
      </w:pPr>
      <w:r w:rsidRPr="0013698F">
        <w:rPr>
          <w:rFonts w:cs="Calibri"/>
          <w:color w:val="auto"/>
          <w:sz w:val="22"/>
          <w:szCs w:val="22"/>
          <w:lang w:eastAsia="en-US"/>
        </w:rPr>
        <w:t>Recommend various stakeholder representatives (staff, family members, and community representatives) for a work group.</w:t>
      </w:r>
    </w:p>
    <w:p w:rsidR="00EA0A45" w:rsidRPr="0013698F" w:rsidRDefault="00EA0A45" w:rsidP="00EA0A45">
      <w:pPr>
        <w:pStyle w:val="ListParagraph"/>
        <w:numPr>
          <w:ilvl w:val="0"/>
          <w:numId w:val="8"/>
        </w:numPr>
        <w:autoSpaceDE w:val="0"/>
        <w:autoSpaceDN w:val="0"/>
        <w:adjustRightInd w:val="0"/>
        <w:spacing w:after="0" w:line="240" w:lineRule="auto"/>
        <w:ind w:left="1350"/>
        <w:rPr>
          <w:rFonts w:cs="Wingdings 2"/>
          <w:color w:val="auto"/>
          <w:sz w:val="22"/>
          <w:szCs w:val="22"/>
          <w:lang w:eastAsia="en-US"/>
        </w:rPr>
      </w:pPr>
      <w:r w:rsidRPr="0013698F">
        <w:rPr>
          <w:rFonts w:cs="Calibri"/>
          <w:color w:val="auto"/>
          <w:sz w:val="22"/>
          <w:szCs w:val="22"/>
          <w:lang w:eastAsia="en-US"/>
        </w:rPr>
        <w:t>Support meeting logistics.</w:t>
      </w:r>
    </w:p>
    <w:p w:rsidR="00EA0A45" w:rsidRPr="0013698F" w:rsidRDefault="00EA0A45" w:rsidP="00EA0A45">
      <w:pPr>
        <w:pStyle w:val="ListParagraph"/>
        <w:numPr>
          <w:ilvl w:val="0"/>
          <w:numId w:val="8"/>
        </w:numPr>
        <w:autoSpaceDE w:val="0"/>
        <w:autoSpaceDN w:val="0"/>
        <w:adjustRightInd w:val="0"/>
        <w:spacing w:after="0" w:line="240" w:lineRule="auto"/>
        <w:ind w:left="1350"/>
        <w:rPr>
          <w:rFonts w:cs="Wingdings 2"/>
          <w:color w:val="auto"/>
          <w:sz w:val="22"/>
          <w:szCs w:val="22"/>
          <w:lang w:eastAsia="en-US"/>
        </w:rPr>
      </w:pPr>
      <w:r w:rsidRPr="0013698F">
        <w:rPr>
          <w:rFonts w:cs="Calibri"/>
          <w:color w:val="auto"/>
          <w:sz w:val="22"/>
          <w:szCs w:val="22"/>
          <w:lang w:eastAsia="en-US"/>
        </w:rPr>
        <w:t>Enable the gathering of school and community information and documentation on related policies, strategies, and programs.</w:t>
      </w:r>
    </w:p>
    <w:p w:rsidR="00EA0A45" w:rsidRPr="0013698F" w:rsidRDefault="00EA0A45" w:rsidP="00EA0A45">
      <w:pPr>
        <w:pStyle w:val="ListParagraph"/>
        <w:numPr>
          <w:ilvl w:val="0"/>
          <w:numId w:val="8"/>
        </w:numPr>
        <w:autoSpaceDE w:val="0"/>
        <w:autoSpaceDN w:val="0"/>
        <w:adjustRightInd w:val="0"/>
        <w:spacing w:after="0" w:line="240" w:lineRule="auto"/>
        <w:ind w:left="1350"/>
        <w:rPr>
          <w:rFonts w:cs="Wingdings 2"/>
          <w:color w:val="auto"/>
          <w:sz w:val="22"/>
          <w:szCs w:val="22"/>
          <w:lang w:eastAsia="en-US"/>
        </w:rPr>
      </w:pPr>
      <w:r w:rsidRPr="0013698F">
        <w:rPr>
          <w:rFonts w:cs="Calibri"/>
          <w:color w:val="auto"/>
          <w:sz w:val="22"/>
          <w:szCs w:val="22"/>
          <w:lang w:eastAsia="en-US"/>
        </w:rPr>
        <w:t>Provide feedback on a comprehensive proposal for improving family engagement and community involvement in a priority area.</w:t>
      </w:r>
    </w:p>
    <w:p w:rsidR="00EA0A45" w:rsidRPr="0013698F" w:rsidRDefault="00EA0A45" w:rsidP="00EA0A45">
      <w:pPr>
        <w:pStyle w:val="ListParagraph"/>
        <w:numPr>
          <w:ilvl w:val="0"/>
          <w:numId w:val="8"/>
        </w:numPr>
        <w:autoSpaceDE w:val="0"/>
        <w:autoSpaceDN w:val="0"/>
        <w:adjustRightInd w:val="0"/>
        <w:spacing w:after="0" w:line="240" w:lineRule="auto"/>
        <w:ind w:left="1350"/>
        <w:rPr>
          <w:rFonts w:cs="Wingdings 2"/>
          <w:color w:val="auto"/>
          <w:sz w:val="22"/>
          <w:szCs w:val="22"/>
          <w:lang w:eastAsia="en-US"/>
        </w:rPr>
      </w:pPr>
      <w:r w:rsidRPr="0013698F">
        <w:rPr>
          <w:rFonts w:cs="Calibri"/>
          <w:color w:val="auto"/>
          <w:sz w:val="22"/>
          <w:szCs w:val="22"/>
          <w:lang w:eastAsia="en-US"/>
        </w:rPr>
        <w:t>Support implementation of one proposed strategy.</w:t>
      </w:r>
    </w:p>
    <w:p w:rsidR="00FD77F3" w:rsidRPr="0013698F" w:rsidRDefault="00FD77F3" w:rsidP="00EA0A45">
      <w:pPr>
        <w:pStyle w:val="ListParagraph"/>
        <w:spacing w:after="0" w:line="240" w:lineRule="auto"/>
        <w:ind w:left="1350"/>
        <w:rPr>
          <w:sz w:val="22"/>
          <w:szCs w:val="22"/>
        </w:rPr>
      </w:pPr>
    </w:p>
    <w:tbl>
      <w:tblPr>
        <w:tblW w:w="734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5"/>
      </w:tblGrid>
      <w:tr w:rsidR="00271A3C" w:rsidRPr="0013698F" w:rsidTr="004569AB">
        <w:trPr>
          <w:trHeight w:val="394"/>
        </w:trPr>
        <w:tc>
          <w:tcPr>
            <w:tcW w:w="7345" w:type="dxa"/>
            <w:tcBorders>
              <w:bottom w:val="single" w:sz="4" w:space="0" w:color="auto"/>
            </w:tcBorders>
            <w:shd w:val="pct55" w:color="auto" w:fill="auto"/>
          </w:tcPr>
          <w:p w:rsidR="00271A3C" w:rsidRPr="0013698F" w:rsidRDefault="00271A3C" w:rsidP="004569AB">
            <w:pPr>
              <w:spacing w:after="0" w:line="240" w:lineRule="auto"/>
              <w:ind w:left="522"/>
              <w:jc w:val="center"/>
              <w:rPr>
                <w:b/>
                <w:color w:val="FFFFFF"/>
                <w:sz w:val="22"/>
                <w:szCs w:val="22"/>
              </w:rPr>
            </w:pPr>
            <w:r w:rsidRPr="0013698F">
              <w:rPr>
                <w:b/>
                <w:color w:val="FFFFFF"/>
                <w:sz w:val="22"/>
                <w:szCs w:val="22"/>
              </w:rPr>
              <w:t>How will a candidate’s successful completion of this task strengthen my school?</w:t>
            </w:r>
          </w:p>
        </w:tc>
      </w:tr>
      <w:tr w:rsidR="00271A3C" w:rsidRPr="0013698F" w:rsidTr="004569AB">
        <w:trPr>
          <w:trHeight w:val="466"/>
        </w:trPr>
        <w:tc>
          <w:tcPr>
            <w:tcW w:w="7345" w:type="dxa"/>
            <w:shd w:val="clear" w:color="auto" w:fill="F2F2F2"/>
          </w:tcPr>
          <w:p w:rsidR="00271A3C" w:rsidRPr="0013698F" w:rsidRDefault="00271A3C" w:rsidP="00271A3C">
            <w:pPr>
              <w:numPr>
                <w:ilvl w:val="0"/>
                <w:numId w:val="13"/>
              </w:numPr>
              <w:rPr>
                <w:sz w:val="22"/>
                <w:szCs w:val="22"/>
              </w:rPr>
            </w:pPr>
            <w:r w:rsidRPr="0013698F">
              <w:rPr>
                <w:sz w:val="22"/>
                <w:szCs w:val="22"/>
              </w:rPr>
              <w:t xml:space="preserve">This task is to strengthen family engagement and community involvement for a school’s identified priority area. </w:t>
            </w:r>
          </w:p>
          <w:p w:rsidR="00271A3C" w:rsidRPr="0013698F" w:rsidRDefault="00271A3C" w:rsidP="00271A3C">
            <w:pPr>
              <w:numPr>
                <w:ilvl w:val="0"/>
                <w:numId w:val="13"/>
              </w:numPr>
              <w:rPr>
                <w:sz w:val="22"/>
                <w:szCs w:val="22"/>
              </w:rPr>
            </w:pPr>
            <w:r w:rsidRPr="0013698F">
              <w:rPr>
                <w:sz w:val="22"/>
                <w:szCs w:val="22"/>
              </w:rPr>
              <w:t xml:space="preserve">As part of this task, candidates work collaboratively with school leaders, staff, families, and community representatives to align their work to a student learning or student health or social need priority, which mutually benefits both individuals involved as well as the school as a whole.   </w:t>
            </w:r>
          </w:p>
          <w:p w:rsidR="00271A3C" w:rsidRPr="0013698F" w:rsidRDefault="00271A3C" w:rsidP="004569AB">
            <w:pPr>
              <w:ind w:left="522"/>
              <w:rPr>
                <w:b/>
                <w:sz w:val="22"/>
                <w:szCs w:val="22"/>
              </w:rPr>
            </w:pPr>
          </w:p>
        </w:tc>
      </w:tr>
    </w:tbl>
    <w:p w:rsidR="00E90059" w:rsidRPr="0013698F" w:rsidRDefault="00E90059" w:rsidP="00347910">
      <w:pPr>
        <w:pStyle w:val="ListParagraph"/>
        <w:spacing w:line="240" w:lineRule="auto"/>
        <w:rPr>
          <w:sz w:val="22"/>
          <w:szCs w:val="22"/>
        </w:rPr>
      </w:pPr>
    </w:p>
    <w:p w:rsidR="00E90059" w:rsidRPr="0013698F" w:rsidRDefault="000F43C9" w:rsidP="00945FD3">
      <w:pPr>
        <w:spacing w:after="0" w:line="240" w:lineRule="auto"/>
        <w:rPr>
          <w:color w:val="FFC000"/>
          <w:sz w:val="22"/>
          <w:szCs w:val="22"/>
        </w:rPr>
      </w:pPr>
      <w:r>
        <w:rPr>
          <w:color w:val="FFC000"/>
          <w:sz w:val="22"/>
          <w:szCs w:val="22"/>
        </w:rPr>
        <w:br w:type="page"/>
      </w:r>
    </w:p>
    <w:p w:rsidR="00E90059" w:rsidRPr="0013698F" w:rsidRDefault="00E90059" w:rsidP="00E90059">
      <w:pPr>
        <w:pStyle w:val="ListParagraph"/>
        <w:spacing w:line="240" w:lineRule="auto"/>
        <w:rPr>
          <w:b/>
          <w:color w:val="FE8637"/>
          <w:sz w:val="22"/>
          <w:szCs w:val="22"/>
        </w:rPr>
      </w:pPr>
      <w:r w:rsidRPr="0013698F">
        <w:rPr>
          <w:b/>
          <w:color w:val="FE8637"/>
          <w:sz w:val="22"/>
          <w:szCs w:val="22"/>
        </w:rPr>
        <w:t xml:space="preserve">Resources </w:t>
      </w:r>
    </w:p>
    <w:p w:rsidR="00E90059" w:rsidRPr="0013698F" w:rsidRDefault="00E90059" w:rsidP="00E90059">
      <w:pPr>
        <w:pStyle w:val="ListParagraph"/>
        <w:spacing w:line="240" w:lineRule="auto"/>
        <w:rPr>
          <w:b/>
          <w:color w:val="FFC000"/>
          <w:sz w:val="22"/>
          <w:szCs w:val="22"/>
        </w:rPr>
      </w:pPr>
    </w:p>
    <w:p w:rsidR="00E90059" w:rsidRPr="0013698F" w:rsidRDefault="00E90059" w:rsidP="00E90059">
      <w:pPr>
        <w:pStyle w:val="ListParagraph"/>
        <w:spacing w:line="240" w:lineRule="auto"/>
        <w:rPr>
          <w:b/>
          <w:color w:val="auto"/>
          <w:sz w:val="22"/>
          <w:szCs w:val="22"/>
        </w:rPr>
      </w:pPr>
      <w:r w:rsidRPr="0013698F">
        <w:rPr>
          <w:b/>
          <w:color w:val="auto"/>
          <w:sz w:val="22"/>
          <w:szCs w:val="22"/>
        </w:rPr>
        <w:t>Common Concerns and Strategies for Effective Implementation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9"/>
        <w:gridCol w:w="4071"/>
      </w:tblGrid>
      <w:tr w:rsidR="009623A2" w:rsidRPr="0013698F" w:rsidTr="009623A2">
        <w:tc>
          <w:tcPr>
            <w:tcW w:w="3849" w:type="dxa"/>
          </w:tcPr>
          <w:p w:rsidR="009623A2" w:rsidRPr="0013698F" w:rsidRDefault="009623A2" w:rsidP="00570FB4">
            <w:pPr>
              <w:spacing w:after="0" w:line="240" w:lineRule="auto"/>
              <w:jc w:val="center"/>
              <w:rPr>
                <w:b/>
                <w:sz w:val="22"/>
                <w:szCs w:val="22"/>
              </w:rPr>
            </w:pPr>
            <w:r w:rsidRPr="0013698F">
              <w:rPr>
                <w:b/>
                <w:sz w:val="22"/>
                <w:szCs w:val="22"/>
              </w:rPr>
              <w:t>Common Concerns</w:t>
            </w:r>
          </w:p>
        </w:tc>
        <w:tc>
          <w:tcPr>
            <w:tcW w:w="4071" w:type="dxa"/>
          </w:tcPr>
          <w:p w:rsidR="009623A2" w:rsidRPr="0013698F" w:rsidRDefault="009623A2" w:rsidP="009623A2">
            <w:pPr>
              <w:spacing w:after="0" w:line="240" w:lineRule="auto"/>
              <w:jc w:val="center"/>
              <w:rPr>
                <w:b/>
                <w:sz w:val="22"/>
                <w:szCs w:val="22"/>
              </w:rPr>
            </w:pPr>
            <w:r w:rsidRPr="0013698F">
              <w:rPr>
                <w:b/>
                <w:sz w:val="22"/>
                <w:szCs w:val="22"/>
              </w:rPr>
              <w:t>Strategies for Effective Implementation</w:t>
            </w:r>
          </w:p>
        </w:tc>
      </w:tr>
      <w:tr w:rsidR="009623A2" w:rsidRPr="0013698F" w:rsidTr="00DD204B">
        <w:trPr>
          <w:trHeight w:val="1817"/>
        </w:trPr>
        <w:tc>
          <w:tcPr>
            <w:tcW w:w="3849" w:type="dxa"/>
            <w:vAlign w:val="center"/>
          </w:tcPr>
          <w:p w:rsidR="009623A2" w:rsidRPr="00400816" w:rsidRDefault="009623A2" w:rsidP="009623A2">
            <w:pPr>
              <w:spacing w:after="0" w:line="240" w:lineRule="auto"/>
              <w:rPr>
                <w:color w:val="auto"/>
                <w:sz w:val="22"/>
                <w:szCs w:val="22"/>
              </w:rPr>
            </w:pPr>
            <w:r w:rsidRPr="00400816">
              <w:rPr>
                <w:color w:val="auto"/>
                <w:sz w:val="22"/>
                <w:szCs w:val="22"/>
              </w:rPr>
              <w:t xml:space="preserve">Ensuring data confidentiality </w:t>
            </w:r>
          </w:p>
        </w:tc>
        <w:tc>
          <w:tcPr>
            <w:tcW w:w="4071" w:type="dxa"/>
            <w:vAlign w:val="center"/>
          </w:tcPr>
          <w:p w:rsidR="009623A2" w:rsidRPr="00400816" w:rsidRDefault="00400816" w:rsidP="009623A2">
            <w:pPr>
              <w:keepNext/>
              <w:keepLines/>
              <w:spacing w:before="200"/>
              <w:outlineLvl w:val="1"/>
              <w:rPr>
                <w:i/>
                <w:color w:val="auto"/>
                <w:sz w:val="22"/>
                <w:szCs w:val="22"/>
              </w:rPr>
            </w:pPr>
            <w:r>
              <w:rPr>
                <w:i/>
                <w:color w:val="auto"/>
                <w:sz w:val="22"/>
                <w:szCs w:val="22"/>
              </w:rPr>
              <w:t>PAL</w:t>
            </w:r>
            <w:r w:rsidR="009623A2" w:rsidRPr="00400816">
              <w:rPr>
                <w:i/>
                <w:color w:val="auto"/>
                <w:sz w:val="22"/>
                <w:szCs w:val="22"/>
              </w:rPr>
              <w:t xml:space="preserve"> Candidates Assessment Handbook:  </w:t>
            </w:r>
            <w:r w:rsidR="009623A2" w:rsidRPr="00400816">
              <w:rPr>
                <w:color w:val="auto"/>
                <w:sz w:val="22"/>
                <w:szCs w:val="22"/>
              </w:rPr>
              <w:t>pages 63, 81</w:t>
            </w:r>
          </w:p>
          <w:p w:rsidR="009623A2" w:rsidRPr="00400816" w:rsidRDefault="009623A2" w:rsidP="009623A2">
            <w:pPr>
              <w:keepNext/>
              <w:keepLines/>
              <w:spacing w:before="200" w:line="240" w:lineRule="auto"/>
              <w:outlineLvl w:val="1"/>
              <w:rPr>
                <w:i/>
                <w:color w:val="auto"/>
                <w:sz w:val="22"/>
                <w:szCs w:val="22"/>
              </w:rPr>
            </w:pPr>
            <w:r w:rsidRPr="00400816">
              <w:rPr>
                <w:i/>
                <w:color w:val="auto"/>
                <w:sz w:val="22"/>
                <w:szCs w:val="22"/>
              </w:rPr>
              <w:t xml:space="preserve">Administrative Field Guide for Leadership Programs:  </w:t>
            </w:r>
            <w:r w:rsidRPr="00400816">
              <w:rPr>
                <w:color w:val="auto"/>
                <w:sz w:val="22"/>
                <w:szCs w:val="22"/>
              </w:rPr>
              <w:t>pages 7, 19</w:t>
            </w:r>
          </w:p>
        </w:tc>
      </w:tr>
      <w:tr w:rsidR="009623A2" w:rsidRPr="0013698F" w:rsidTr="009623A2">
        <w:tc>
          <w:tcPr>
            <w:tcW w:w="3849" w:type="dxa"/>
            <w:vAlign w:val="center"/>
          </w:tcPr>
          <w:p w:rsidR="009623A2" w:rsidRPr="00400816" w:rsidRDefault="009623A2" w:rsidP="009623A2">
            <w:pPr>
              <w:spacing w:after="0" w:line="240" w:lineRule="auto"/>
              <w:rPr>
                <w:b/>
                <w:color w:val="auto"/>
                <w:sz w:val="22"/>
                <w:szCs w:val="22"/>
              </w:rPr>
            </w:pPr>
            <w:r w:rsidRPr="00400816">
              <w:rPr>
                <w:color w:val="auto"/>
                <w:sz w:val="22"/>
                <w:szCs w:val="22"/>
              </w:rPr>
              <w:t>Lack of knowledge/experience in mentoring principal candidates</w:t>
            </w:r>
          </w:p>
        </w:tc>
        <w:tc>
          <w:tcPr>
            <w:tcW w:w="4071" w:type="dxa"/>
            <w:vAlign w:val="center"/>
          </w:tcPr>
          <w:p w:rsidR="00DD204B" w:rsidRPr="0013698F" w:rsidRDefault="00442B39" w:rsidP="009623A2">
            <w:pPr>
              <w:spacing w:after="0" w:line="240" w:lineRule="auto"/>
              <w:rPr>
                <w:sz w:val="22"/>
                <w:szCs w:val="22"/>
              </w:rPr>
            </w:pPr>
            <w:hyperlink r:id="rId29" w:history="1">
              <w:r w:rsidR="00DD204B" w:rsidRPr="00967D26">
                <w:rPr>
                  <w:rStyle w:val="Hyperlink"/>
                  <w:sz w:val="22"/>
                  <w:szCs w:val="22"/>
                </w:rPr>
                <w:t xml:space="preserve">Videos on </w:t>
              </w:r>
              <w:r w:rsidR="00400816">
                <w:rPr>
                  <w:rStyle w:val="Hyperlink"/>
                  <w:sz w:val="22"/>
                  <w:szCs w:val="22"/>
                </w:rPr>
                <w:t>ma-pal.com</w:t>
              </w:r>
            </w:hyperlink>
          </w:p>
          <w:p w:rsidR="009623A2" w:rsidRPr="0013698F" w:rsidRDefault="009623A2" w:rsidP="009623A2">
            <w:pPr>
              <w:spacing w:after="0" w:line="240" w:lineRule="auto"/>
              <w:rPr>
                <w:sz w:val="22"/>
                <w:szCs w:val="22"/>
              </w:rPr>
            </w:pPr>
          </w:p>
          <w:p w:rsidR="009623A2" w:rsidRPr="0013698F" w:rsidRDefault="009623A2" w:rsidP="009623A2">
            <w:pPr>
              <w:spacing w:after="0" w:line="240" w:lineRule="auto"/>
              <w:rPr>
                <w:sz w:val="22"/>
                <w:szCs w:val="22"/>
              </w:rPr>
            </w:pPr>
          </w:p>
          <w:p w:rsidR="009623A2" w:rsidRPr="0013698F" w:rsidRDefault="009623A2" w:rsidP="009623A2">
            <w:pPr>
              <w:spacing w:after="0" w:line="240" w:lineRule="auto"/>
              <w:rPr>
                <w:sz w:val="22"/>
                <w:szCs w:val="22"/>
              </w:rPr>
            </w:pPr>
          </w:p>
        </w:tc>
      </w:tr>
      <w:tr w:rsidR="009623A2" w:rsidRPr="0013698F" w:rsidTr="00DD204B">
        <w:trPr>
          <w:trHeight w:val="1448"/>
        </w:trPr>
        <w:tc>
          <w:tcPr>
            <w:tcW w:w="3849" w:type="dxa"/>
            <w:vAlign w:val="center"/>
          </w:tcPr>
          <w:p w:rsidR="009623A2" w:rsidRPr="00400816" w:rsidRDefault="009623A2" w:rsidP="009623A2">
            <w:pPr>
              <w:spacing w:after="0" w:line="240" w:lineRule="auto"/>
              <w:rPr>
                <w:color w:val="auto"/>
                <w:sz w:val="22"/>
                <w:szCs w:val="22"/>
              </w:rPr>
            </w:pPr>
            <w:r w:rsidRPr="00400816">
              <w:rPr>
                <w:color w:val="auto"/>
                <w:sz w:val="22"/>
                <w:szCs w:val="22"/>
              </w:rPr>
              <w:t>Candidate’s “fit” with school culture/mission</w:t>
            </w:r>
          </w:p>
        </w:tc>
        <w:tc>
          <w:tcPr>
            <w:tcW w:w="4071" w:type="dxa"/>
            <w:vAlign w:val="center"/>
          </w:tcPr>
          <w:p w:rsidR="009623A2" w:rsidRPr="00400816" w:rsidRDefault="009623A2" w:rsidP="009623A2">
            <w:pPr>
              <w:spacing w:after="0" w:line="240" w:lineRule="auto"/>
              <w:rPr>
                <w:color w:val="auto"/>
                <w:sz w:val="22"/>
                <w:szCs w:val="22"/>
              </w:rPr>
            </w:pPr>
            <w:r w:rsidRPr="00400816">
              <w:rPr>
                <w:i/>
                <w:color w:val="auto"/>
                <w:sz w:val="22"/>
                <w:szCs w:val="22"/>
              </w:rPr>
              <w:t xml:space="preserve">Administrative Field Guide for Leadership Programs:  </w:t>
            </w:r>
            <w:r w:rsidRPr="00400816">
              <w:rPr>
                <w:color w:val="auto"/>
                <w:sz w:val="22"/>
                <w:szCs w:val="22"/>
              </w:rPr>
              <w:t>pages 10, 29, 44, and 64</w:t>
            </w:r>
          </w:p>
          <w:p w:rsidR="009623A2" w:rsidRPr="00400816" w:rsidRDefault="009623A2" w:rsidP="009623A2">
            <w:pPr>
              <w:spacing w:after="0" w:line="240" w:lineRule="auto"/>
              <w:rPr>
                <w:color w:val="auto"/>
                <w:sz w:val="22"/>
                <w:szCs w:val="22"/>
              </w:rPr>
            </w:pPr>
          </w:p>
          <w:p w:rsidR="009623A2" w:rsidRPr="00400816" w:rsidRDefault="009623A2" w:rsidP="009623A2">
            <w:pPr>
              <w:spacing w:after="0" w:line="240" w:lineRule="auto"/>
              <w:rPr>
                <w:color w:val="auto"/>
                <w:sz w:val="22"/>
                <w:szCs w:val="22"/>
              </w:rPr>
            </w:pPr>
          </w:p>
          <w:p w:rsidR="009623A2" w:rsidRPr="00400816" w:rsidRDefault="009623A2" w:rsidP="009623A2">
            <w:pPr>
              <w:spacing w:after="0" w:line="240" w:lineRule="auto"/>
              <w:rPr>
                <w:b/>
                <w:color w:val="auto"/>
                <w:sz w:val="22"/>
                <w:szCs w:val="22"/>
              </w:rPr>
            </w:pPr>
          </w:p>
        </w:tc>
      </w:tr>
      <w:tr w:rsidR="009623A2" w:rsidRPr="0013698F" w:rsidTr="009623A2">
        <w:tc>
          <w:tcPr>
            <w:tcW w:w="3849" w:type="dxa"/>
            <w:vAlign w:val="center"/>
          </w:tcPr>
          <w:p w:rsidR="009623A2" w:rsidRPr="00400816" w:rsidRDefault="009623A2" w:rsidP="009623A2">
            <w:pPr>
              <w:spacing w:after="0" w:line="240" w:lineRule="auto"/>
              <w:rPr>
                <w:color w:val="auto"/>
                <w:sz w:val="22"/>
                <w:szCs w:val="22"/>
              </w:rPr>
            </w:pPr>
            <w:r w:rsidRPr="00400816">
              <w:rPr>
                <w:color w:val="auto"/>
                <w:sz w:val="22"/>
                <w:szCs w:val="22"/>
              </w:rPr>
              <w:t>Candidate’s readiness to assume an administrative position</w:t>
            </w:r>
          </w:p>
        </w:tc>
        <w:tc>
          <w:tcPr>
            <w:tcW w:w="4071" w:type="dxa"/>
            <w:vAlign w:val="center"/>
          </w:tcPr>
          <w:p w:rsidR="009623A2" w:rsidRPr="00400816" w:rsidRDefault="00400816" w:rsidP="009623A2">
            <w:pPr>
              <w:spacing w:after="0" w:line="240" w:lineRule="auto"/>
              <w:rPr>
                <w:color w:val="auto"/>
                <w:sz w:val="22"/>
                <w:szCs w:val="22"/>
              </w:rPr>
            </w:pPr>
            <w:r>
              <w:rPr>
                <w:i/>
                <w:color w:val="auto"/>
                <w:sz w:val="22"/>
                <w:szCs w:val="22"/>
              </w:rPr>
              <w:t>PAL</w:t>
            </w:r>
            <w:r w:rsidR="009623A2" w:rsidRPr="00400816">
              <w:rPr>
                <w:i/>
                <w:color w:val="auto"/>
                <w:sz w:val="22"/>
                <w:szCs w:val="22"/>
              </w:rPr>
              <w:t xml:space="preserve"> Candidates Assessment Handbook:  </w:t>
            </w:r>
            <w:r w:rsidR="009623A2" w:rsidRPr="00400816">
              <w:rPr>
                <w:color w:val="auto"/>
                <w:sz w:val="22"/>
                <w:szCs w:val="22"/>
              </w:rPr>
              <w:t>pages 21, 39, 55, and 75</w:t>
            </w:r>
          </w:p>
          <w:p w:rsidR="009623A2" w:rsidRPr="00400816" w:rsidRDefault="009623A2" w:rsidP="009623A2">
            <w:pPr>
              <w:spacing w:after="0" w:line="240" w:lineRule="auto"/>
              <w:rPr>
                <w:color w:val="auto"/>
                <w:sz w:val="22"/>
                <w:szCs w:val="22"/>
              </w:rPr>
            </w:pPr>
          </w:p>
          <w:p w:rsidR="009623A2" w:rsidRPr="00400816" w:rsidRDefault="009623A2" w:rsidP="009623A2">
            <w:pPr>
              <w:spacing w:after="0" w:line="240" w:lineRule="auto"/>
              <w:rPr>
                <w:color w:val="auto"/>
                <w:sz w:val="22"/>
                <w:szCs w:val="22"/>
              </w:rPr>
            </w:pPr>
          </w:p>
          <w:p w:rsidR="009623A2" w:rsidRPr="00400816" w:rsidRDefault="009623A2" w:rsidP="009623A2">
            <w:pPr>
              <w:spacing w:after="0" w:line="240" w:lineRule="auto"/>
              <w:rPr>
                <w:i/>
                <w:color w:val="auto"/>
                <w:sz w:val="22"/>
                <w:szCs w:val="22"/>
              </w:rPr>
            </w:pPr>
          </w:p>
        </w:tc>
      </w:tr>
      <w:tr w:rsidR="009623A2" w:rsidRPr="0013698F" w:rsidTr="009623A2">
        <w:tc>
          <w:tcPr>
            <w:tcW w:w="3849" w:type="dxa"/>
            <w:vAlign w:val="center"/>
          </w:tcPr>
          <w:p w:rsidR="009623A2" w:rsidRPr="00400816" w:rsidRDefault="009623A2" w:rsidP="009623A2">
            <w:pPr>
              <w:spacing w:after="0" w:line="240" w:lineRule="auto"/>
              <w:rPr>
                <w:color w:val="auto"/>
                <w:sz w:val="22"/>
                <w:szCs w:val="22"/>
              </w:rPr>
            </w:pPr>
            <w:r w:rsidRPr="00400816">
              <w:rPr>
                <w:color w:val="auto"/>
                <w:sz w:val="22"/>
                <w:szCs w:val="22"/>
              </w:rPr>
              <w:t>Candidate knowledge and understanding of the requirements</w:t>
            </w:r>
          </w:p>
        </w:tc>
        <w:tc>
          <w:tcPr>
            <w:tcW w:w="4071" w:type="dxa"/>
            <w:vAlign w:val="center"/>
          </w:tcPr>
          <w:p w:rsidR="009623A2" w:rsidRPr="00400816" w:rsidRDefault="009623A2" w:rsidP="009623A2">
            <w:pPr>
              <w:spacing w:after="0" w:line="240" w:lineRule="auto"/>
              <w:rPr>
                <w:color w:val="auto"/>
                <w:sz w:val="22"/>
                <w:szCs w:val="22"/>
              </w:rPr>
            </w:pPr>
            <w:r w:rsidRPr="00400816">
              <w:rPr>
                <w:i/>
                <w:color w:val="auto"/>
                <w:sz w:val="22"/>
                <w:szCs w:val="22"/>
              </w:rPr>
              <w:t xml:space="preserve">Administrative Field Guide for Leadership Programs:  </w:t>
            </w:r>
            <w:r w:rsidRPr="00400816">
              <w:rPr>
                <w:color w:val="auto"/>
                <w:sz w:val="22"/>
                <w:szCs w:val="22"/>
              </w:rPr>
              <w:t>pages 10, 29, 44, and 64</w:t>
            </w:r>
          </w:p>
          <w:p w:rsidR="009623A2" w:rsidRPr="00400816" w:rsidRDefault="009623A2" w:rsidP="009623A2">
            <w:pPr>
              <w:spacing w:after="0" w:line="240" w:lineRule="auto"/>
              <w:rPr>
                <w:color w:val="auto"/>
                <w:sz w:val="22"/>
                <w:szCs w:val="22"/>
              </w:rPr>
            </w:pPr>
          </w:p>
          <w:p w:rsidR="009623A2" w:rsidRPr="00400816" w:rsidRDefault="009623A2" w:rsidP="009623A2">
            <w:pPr>
              <w:spacing w:after="0" w:line="240" w:lineRule="auto"/>
              <w:rPr>
                <w:color w:val="auto"/>
                <w:sz w:val="22"/>
                <w:szCs w:val="22"/>
              </w:rPr>
            </w:pPr>
          </w:p>
          <w:p w:rsidR="009623A2" w:rsidRPr="00400816" w:rsidRDefault="009623A2" w:rsidP="009623A2">
            <w:pPr>
              <w:spacing w:after="0" w:line="240" w:lineRule="auto"/>
              <w:rPr>
                <w:b/>
                <w:color w:val="auto"/>
                <w:sz w:val="22"/>
                <w:szCs w:val="22"/>
              </w:rPr>
            </w:pPr>
          </w:p>
        </w:tc>
      </w:tr>
      <w:tr w:rsidR="009623A2" w:rsidRPr="0013698F" w:rsidTr="009623A2">
        <w:tc>
          <w:tcPr>
            <w:tcW w:w="3849" w:type="dxa"/>
            <w:vAlign w:val="center"/>
          </w:tcPr>
          <w:p w:rsidR="009623A2" w:rsidRPr="00400816" w:rsidRDefault="009623A2" w:rsidP="009623A2">
            <w:pPr>
              <w:spacing w:after="0" w:line="240" w:lineRule="auto"/>
              <w:rPr>
                <w:color w:val="auto"/>
                <w:sz w:val="22"/>
                <w:szCs w:val="22"/>
              </w:rPr>
            </w:pPr>
            <w:r w:rsidRPr="00400816">
              <w:rPr>
                <w:color w:val="auto"/>
                <w:sz w:val="22"/>
                <w:szCs w:val="22"/>
              </w:rPr>
              <w:t xml:space="preserve">Basis of rubrics and evaluation of the candidate </w:t>
            </w:r>
          </w:p>
        </w:tc>
        <w:tc>
          <w:tcPr>
            <w:tcW w:w="4071" w:type="dxa"/>
            <w:vAlign w:val="center"/>
          </w:tcPr>
          <w:p w:rsidR="003127CB" w:rsidRDefault="00442B39" w:rsidP="009623A2">
            <w:pPr>
              <w:spacing w:after="0" w:line="240" w:lineRule="auto"/>
              <w:rPr>
                <w:b/>
                <w:sz w:val="22"/>
                <w:szCs w:val="22"/>
              </w:rPr>
            </w:pPr>
            <w:hyperlink r:id="rId30" w:history="1">
              <w:r w:rsidR="003127CB" w:rsidRPr="0029325F">
                <w:rPr>
                  <w:rStyle w:val="Hyperlink"/>
                  <w:b/>
                  <w:sz w:val="22"/>
                  <w:szCs w:val="22"/>
                </w:rPr>
                <w:t>Professional Standards for Administrators</w:t>
              </w:r>
            </w:hyperlink>
            <w:r w:rsidR="003127CB" w:rsidRPr="0013698F">
              <w:rPr>
                <w:b/>
                <w:sz w:val="22"/>
                <w:szCs w:val="22"/>
              </w:rPr>
              <w:t xml:space="preserve"> </w:t>
            </w:r>
          </w:p>
          <w:p w:rsidR="0029325F" w:rsidRPr="0013698F" w:rsidRDefault="0029325F" w:rsidP="009623A2">
            <w:pPr>
              <w:spacing w:after="0" w:line="240" w:lineRule="auto"/>
              <w:rPr>
                <w:b/>
                <w:sz w:val="22"/>
                <w:szCs w:val="22"/>
              </w:rPr>
            </w:pPr>
          </w:p>
          <w:p w:rsidR="009623A2" w:rsidRPr="00400816" w:rsidRDefault="00400816" w:rsidP="009623A2">
            <w:pPr>
              <w:spacing w:after="0" w:line="240" w:lineRule="auto"/>
              <w:rPr>
                <w:color w:val="auto"/>
                <w:sz w:val="22"/>
                <w:szCs w:val="22"/>
              </w:rPr>
            </w:pPr>
            <w:r>
              <w:rPr>
                <w:i/>
                <w:color w:val="auto"/>
                <w:sz w:val="22"/>
                <w:szCs w:val="22"/>
              </w:rPr>
              <w:t>PAL</w:t>
            </w:r>
            <w:r w:rsidR="009623A2" w:rsidRPr="00400816">
              <w:rPr>
                <w:i/>
                <w:color w:val="auto"/>
                <w:sz w:val="22"/>
                <w:szCs w:val="22"/>
              </w:rPr>
              <w:t xml:space="preserve"> Candidates Assessment Handbook:  </w:t>
            </w:r>
            <w:r w:rsidR="009623A2" w:rsidRPr="00400816">
              <w:rPr>
                <w:color w:val="auto"/>
                <w:sz w:val="22"/>
                <w:szCs w:val="22"/>
              </w:rPr>
              <w:t>pages 21, 39, 55, and 75</w:t>
            </w:r>
          </w:p>
          <w:p w:rsidR="009623A2" w:rsidRPr="00400816" w:rsidRDefault="009623A2" w:rsidP="009623A2">
            <w:pPr>
              <w:spacing w:after="0" w:line="240" w:lineRule="auto"/>
              <w:rPr>
                <w:b/>
                <w:color w:val="auto"/>
                <w:sz w:val="22"/>
                <w:szCs w:val="22"/>
              </w:rPr>
            </w:pPr>
          </w:p>
          <w:p w:rsidR="009623A2" w:rsidRPr="0013698F" w:rsidRDefault="009623A2" w:rsidP="009623A2">
            <w:pPr>
              <w:spacing w:after="0" w:line="240" w:lineRule="auto"/>
              <w:rPr>
                <w:b/>
                <w:sz w:val="22"/>
                <w:szCs w:val="22"/>
              </w:rPr>
            </w:pPr>
            <w:r w:rsidRPr="00400816">
              <w:rPr>
                <w:i/>
                <w:color w:val="auto"/>
                <w:sz w:val="22"/>
                <w:szCs w:val="22"/>
              </w:rPr>
              <w:t xml:space="preserve">Administrative Field Guide for Leadership Programs:  </w:t>
            </w:r>
            <w:r w:rsidRPr="00400816">
              <w:rPr>
                <w:color w:val="auto"/>
                <w:sz w:val="22"/>
                <w:szCs w:val="22"/>
              </w:rPr>
              <w:t>page 35</w:t>
            </w:r>
          </w:p>
        </w:tc>
      </w:tr>
      <w:tr w:rsidR="009623A2" w:rsidRPr="00400816" w:rsidTr="009623A2">
        <w:tc>
          <w:tcPr>
            <w:tcW w:w="3849" w:type="dxa"/>
            <w:vAlign w:val="center"/>
          </w:tcPr>
          <w:p w:rsidR="009623A2" w:rsidRPr="00400816" w:rsidRDefault="009623A2" w:rsidP="009623A2">
            <w:pPr>
              <w:spacing w:after="0" w:line="240" w:lineRule="auto"/>
              <w:rPr>
                <w:color w:val="auto"/>
                <w:sz w:val="22"/>
                <w:szCs w:val="22"/>
              </w:rPr>
            </w:pPr>
            <w:r w:rsidRPr="00400816">
              <w:rPr>
                <w:color w:val="auto"/>
                <w:sz w:val="22"/>
                <w:szCs w:val="22"/>
              </w:rPr>
              <w:t>Commitment of time for involved staff and mentoring principal</w:t>
            </w:r>
          </w:p>
        </w:tc>
        <w:tc>
          <w:tcPr>
            <w:tcW w:w="4071" w:type="dxa"/>
            <w:vAlign w:val="center"/>
          </w:tcPr>
          <w:p w:rsidR="009623A2" w:rsidRPr="00945FD3" w:rsidRDefault="009623A2" w:rsidP="009623A2">
            <w:pPr>
              <w:spacing w:after="0" w:line="240" w:lineRule="auto"/>
              <w:rPr>
                <w:color w:val="auto"/>
                <w:sz w:val="22"/>
                <w:szCs w:val="22"/>
              </w:rPr>
            </w:pPr>
            <w:r w:rsidRPr="00400816">
              <w:rPr>
                <w:i/>
                <w:color w:val="auto"/>
                <w:sz w:val="22"/>
                <w:szCs w:val="22"/>
              </w:rPr>
              <w:t xml:space="preserve">Administrative Field Guide for Leadership Programs:  </w:t>
            </w:r>
            <w:r w:rsidRPr="00400816">
              <w:rPr>
                <w:color w:val="auto"/>
                <w:sz w:val="22"/>
                <w:szCs w:val="22"/>
              </w:rPr>
              <w:t>pages 10, 29, 44, and 64</w:t>
            </w:r>
          </w:p>
        </w:tc>
      </w:tr>
    </w:tbl>
    <w:p w:rsidR="00E90059" w:rsidRPr="0013698F" w:rsidRDefault="00E90059" w:rsidP="00E90059">
      <w:pPr>
        <w:pStyle w:val="ListParagraph"/>
        <w:spacing w:line="240" w:lineRule="auto"/>
        <w:rPr>
          <w:b/>
          <w:color w:val="FFC000"/>
          <w:sz w:val="22"/>
          <w:szCs w:val="22"/>
        </w:rPr>
      </w:pPr>
    </w:p>
    <w:p w:rsidR="003A0049" w:rsidRPr="0029325F" w:rsidRDefault="0020473E" w:rsidP="00347910">
      <w:pPr>
        <w:pStyle w:val="ListParagraph"/>
        <w:spacing w:line="240" w:lineRule="auto"/>
        <w:rPr>
          <w:b/>
          <w:sz w:val="22"/>
          <w:szCs w:val="22"/>
        </w:rPr>
      </w:pPr>
      <w:r w:rsidRPr="0013698F">
        <w:rPr>
          <w:b/>
          <w:sz w:val="22"/>
          <w:szCs w:val="22"/>
        </w:rPr>
        <w:t>Add</w:t>
      </w:r>
      <w:r w:rsidRPr="0029325F">
        <w:rPr>
          <w:b/>
          <w:sz w:val="22"/>
          <w:szCs w:val="22"/>
        </w:rPr>
        <w:t>itional Resources for Mentoring School Leaders</w:t>
      </w:r>
    </w:p>
    <w:p w:rsidR="0029325F" w:rsidRPr="0029325F" w:rsidRDefault="0013698F" w:rsidP="0029325F">
      <w:pPr>
        <w:keepNext/>
        <w:keepLines/>
        <w:numPr>
          <w:ilvl w:val="0"/>
          <w:numId w:val="15"/>
        </w:numPr>
        <w:spacing w:after="0"/>
        <w:outlineLvl w:val="1"/>
        <w:rPr>
          <w:sz w:val="22"/>
          <w:szCs w:val="22"/>
        </w:rPr>
      </w:pPr>
      <w:r w:rsidRPr="0029325F">
        <w:rPr>
          <w:sz w:val="22"/>
          <w:szCs w:val="22"/>
        </w:rPr>
        <w:t>To understand more about confidentiality guidelines and issues of privacy, please refer to the following handbooks:</w:t>
      </w:r>
    </w:p>
    <w:p w:rsidR="0029325F" w:rsidRPr="0029325F" w:rsidRDefault="00400816" w:rsidP="0029325F">
      <w:pPr>
        <w:keepNext/>
        <w:keepLines/>
        <w:numPr>
          <w:ilvl w:val="1"/>
          <w:numId w:val="15"/>
        </w:numPr>
        <w:spacing w:after="0" w:line="240" w:lineRule="auto"/>
        <w:outlineLvl w:val="1"/>
        <w:rPr>
          <w:sz w:val="22"/>
          <w:szCs w:val="22"/>
        </w:rPr>
      </w:pPr>
      <w:r>
        <w:rPr>
          <w:i/>
          <w:sz w:val="22"/>
          <w:szCs w:val="22"/>
        </w:rPr>
        <w:t>PAL</w:t>
      </w:r>
      <w:r w:rsidR="0013698F" w:rsidRPr="0029325F">
        <w:rPr>
          <w:i/>
          <w:sz w:val="22"/>
          <w:szCs w:val="22"/>
        </w:rPr>
        <w:t xml:space="preserve"> Candidates Assessment Handbook:  </w:t>
      </w:r>
      <w:r w:rsidR="0013698F" w:rsidRPr="0029325F">
        <w:rPr>
          <w:sz w:val="22"/>
          <w:szCs w:val="22"/>
        </w:rPr>
        <w:t>pages 63, 81</w:t>
      </w:r>
    </w:p>
    <w:p w:rsidR="00E90059" w:rsidRPr="0029325F" w:rsidRDefault="0013698F" w:rsidP="0029325F">
      <w:pPr>
        <w:keepNext/>
        <w:keepLines/>
        <w:numPr>
          <w:ilvl w:val="1"/>
          <w:numId w:val="15"/>
        </w:numPr>
        <w:spacing w:after="0" w:line="240" w:lineRule="auto"/>
        <w:outlineLvl w:val="1"/>
        <w:rPr>
          <w:sz w:val="22"/>
          <w:szCs w:val="22"/>
        </w:rPr>
      </w:pPr>
      <w:r w:rsidRPr="0029325F">
        <w:rPr>
          <w:i/>
          <w:sz w:val="22"/>
          <w:szCs w:val="22"/>
        </w:rPr>
        <w:t xml:space="preserve">Administrative Field Guide for Leadership Programs:  </w:t>
      </w:r>
      <w:r w:rsidRPr="0029325F">
        <w:rPr>
          <w:sz w:val="22"/>
          <w:szCs w:val="22"/>
        </w:rPr>
        <w:t>pages 7, 19</w:t>
      </w:r>
    </w:p>
    <w:p w:rsidR="00E90059" w:rsidRPr="0029325F" w:rsidRDefault="0013698F" w:rsidP="0029325F">
      <w:pPr>
        <w:pStyle w:val="ListParagraph"/>
        <w:numPr>
          <w:ilvl w:val="0"/>
          <w:numId w:val="14"/>
        </w:numPr>
        <w:spacing w:after="0"/>
        <w:ind w:left="1350"/>
        <w:rPr>
          <w:sz w:val="22"/>
          <w:szCs w:val="22"/>
        </w:rPr>
      </w:pPr>
      <w:r w:rsidRPr="0029325F">
        <w:rPr>
          <w:sz w:val="22"/>
          <w:szCs w:val="22"/>
        </w:rPr>
        <w:t xml:space="preserve">To access model district consent forms, please go to </w:t>
      </w:r>
      <w:hyperlink r:id="rId31" w:history="1">
        <w:r w:rsidR="00400816" w:rsidRPr="00292ACF">
          <w:rPr>
            <w:rStyle w:val="Hyperlink"/>
            <w:sz w:val="22"/>
            <w:szCs w:val="22"/>
          </w:rPr>
          <w:t>http://ma-pal.com/candidates/resources/</w:t>
        </w:r>
      </w:hyperlink>
      <w:r w:rsidRPr="0029325F">
        <w:rPr>
          <w:sz w:val="22"/>
          <w:szCs w:val="22"/>
        </w:rPr>
        <w:t xml:space="preserve">To learn more about PAL and access resources for candidates and scorers, please visit </w:t>
      </w:r>
      <w:hyperlink r:id="rId32" w:history="1">
        <w:r w:rsidR="00400816" w:rsidRPr="00292ACF">
          <w:rPr>
            <w:rStyle w:val="Hyperlink"/>
            <w:sz w:val="22"/>
            <w:szCs w:val="22"/>
          </w:rPr>
          <w:t>http://ma-pal.com/candidates/overview</w:t>
        </w:r>
      </w:hyperlink>
    </w:p>
    <w:p w:rsidR="00E90059" w:rsidRPr="0029325F" w:rsidRDefault="000A3058" w:rsidP="0020473E">
      <w:pPr>
        <w:pStyle w:val="ListParagraph"/>
        <w:numPr>
          <w:ilvl w:val="0"/>
          <w:numId w:val="14"/>
        </w:numPr>
        <w:ind w:left="1350"/>
        <w:rPr>
          <w:sz w:val="22"/>
          <w:szCs w:val="22"/>
        </w:rPr>
      </w:pPr>
      <w:r w:rsidRPr="0029325F">
        <w:rPr>
          <w:sz w:val="22"/>
          <w:szCs w:val="22"/>
        </w:rPr>
        <w:t xml:space="preserve">For information to help candidates when submitting the tasks, please visit </w:t>
      </w:r>
      <w:hyperlink r:id="rId33" w:history="1">
        <w:r w:rsidR="00E90059" w:rsidRPr="0029325F">
          <w:rPr>
            <w:rStyle w:val="Hyperlink"/>
            <w:sz w:val="22"/>
            <w:szCs w:val="22"/>
          </w:rPr>
          <w:t>https://app.showevidence.com</w:t>
        </w:r>
      </w:hyperlink>
    </w:p>
    <w:p w:rsidR="00E90059" w:rsidRPr="0029325F" w:rsidRDefault="00E90059" w:rsidP="0020473E">
      <w:pPr>
        <w:pStyle w:val="ListParagraph"/>
        <w:numPr>
          <w:ilvl w:val="0"/>
          <w:numId w:val="14"/>
        </w:numPr>
        <w:ind w:left="1350"/>
        <w:rPr>
          <w:sz w:val="22"/>
          <w:szCs w:val="22"/>
        </w:rPr>
      </w:pPr>
      <w:r w:rsidRPr="0029325F">
        <w:rPr>
          <w:sz w:val="22"/>
          <w:szCs w:val="22"/>
        </w:rPr>
        <w:t xml:space="preserve">For any information, support, questions, comments and concerns, please visit </w:t>
      </w:r>
      <w:hyperlink r:id="rId34" w:history="1">
        <w:r w:rsidR="00400816" w:rsidRPr="00292ACF">
          <w:rPr>
            <w:rStyle w:val="Hyperlink"/>
            <w:sz w:val="22"/>
            <w:szCs w:val="22"/>
          </w:rPr>
          <w:t>http://ma-pal.com/contact-us/</w:t>
        </w:r>
      </w:hyperlink>
    </w:p>
    <w:p w:rsidR="00E90059" w:rsidRPr="0029325F" w:rsidRDefault="00E90059" w:rsidP="0020473E">
      <w:pPr>
        <w:pStyle w:val="ListParagraph"/>
        <w:numPr>
          <w:ilvl w:val="0"/>
          <w:numId w:val="14"/>
        </w:numPr>
        <w:ind w:left="1350"/>
        <w:rPr>
          <w:sz w:val="22"/>
          <w:szCs w:val="22"/>
        </w:rPr>
      </w:pPr>
      <w:r w:rsidRPr="0029325F">
        <w:rPr>
          <w:sz w:val="22"/>
          <w:szCs w:val="22"/>
        </w:rPr>
        <w:t xml:space="preserve">For FAQs , please refer to </w:t>
      </w:r>
      <w:hyperlink r:id="rId35" w:history="1">
        <w:r w:rsidR="00400816" w:rsidRPr="00292ACF">
          <w:rPr>
            <w:rStyle w:val="Hyperlink"/>
            <w:sz w:val="22"/>
            <w:szCs w:val="22"/>
          </w:rPr>
          <w:t>http://ma-pal.com/candidates/faqs/</w:t>
        </w:r>
      </w:hyperlink>
    </w:p>
    <w:p w:rsidR="00400816" w:rsidRPr="00400816" w:rsidRDefault="00E90059" w:rsidP="0013698F">
      <w:pPr>
        <w:pStyle w:val="ListParagraph"/>
        <w:numPr>
          <w:ilvl w:val="0"/>
          <w:numId w:val="14"/>
        </w:numPr>
        <w:ind w:left="1350"/>
        <w:rPr>
          <w:sz w:val="22"/>
          <w:szCs w:val="22"/>
        </w:rPr>
      </w:pPr>
      <w:r w:rsidRPr="0029325F">
        <w:rPr>
          <w:sz w:val="22"/>
          <w:szCs w:val="22"/>
        </w:rPr>
        <w:t>For schedules and timelines</w:t>
      </w:r>
      <w:r w:rsidR="0013698F" w:rsidRPr="0029325F">
        <w:rPr>
          <w:sz w:val="22"/>
          <w:szCs w:val="22"/>
        </w:rPr>
        <w:t>,</w:t>
      </w:r>
      <w:r w:rsidR="0029325F" w:rsidRPr="0029325F">
        <w:rPr>
          <w:sz w:val="22"/>
          <w:szCs w:val="22"/>
        </w:rPr>
        <w:t xml:space="preserve"> please visit</w:t>
      </w:r>
      <w:r w:rsidR="0013698F" w:rsidRPr="0029325F">
        <w:rPr>
          <w:sz w:val="22"/>
          <w:szCs w:val="22"/>
        </w:rPr>
        <w:t xml:space="preserve"> </w:t>
      </w:r>
      <w:r w:rsidR="00442B39">
        <w:rPr>
          <w:sz w:val="22"/>
          <w:szCs w:val="22"/>
        </w:rPr>
        <w:fldChar w:fldCharType="begin"/>
      </w:r>
      <w:r w:rsidR="00400816">
        <w:rPr>
          <w:sz w:val="22"/>
          <w:szCs w:val="22"/>
        </w:rPr>
        <w:instrText xml:space="preserve"> HYPERLINK "</w:instrText>
      </w:r>
      <w:r w:rsidR="00400816" w:rsidRPr="00400816">
        <w:rPr>
          <w:sz w:val="22"/>
          <w:szCs w:val="22"/>
        </w:rPr>
        <w:instrText xml:space="preserve">  http://ma-pal.com/candidates/schedule/</w:instrText>
      </w:r>
    </w:p>
    <w:p w:rsidR="00400816" w:rsidRPr="00292ACF" w:rsidRDefault="00400816" w:rsidP="0013698F">
      <w:pPr>
        <w:pStyle w:val="ListParagraph"/>
        <w:numPr>
          <w:ilvl w:val="0"/>
          <w:numId w:val="14"/>
        </w:numPr>
        <w:ind w:left="1350"/>
        <w:rPr>
          <w:rStyle w:val="Hyperlink"/>
          <w:sz w:val="22"/>
          <w:szCs w:val="22"/>
        </w:rPr>
      </w:pPr>
      <w:r>
        <w:rPr>
          <w:sz w:val="22"/>
          <w:szCs w:val="22"/>
        </w:rPr>
        <w:instrText xml:space="preserve">" </w:instrText>
      </w:r>
      <w:r w:rsidR="00442B39">
        <w:rPr>
          <w:sz w:val="22"/>
          <w:szCs w:val="22"/>
        </w:rPr>
        <w:fldChar w:fldCharType="separate"/>
      </w:r>
      <w:r w:rsidRPr="00292ACF">
        <w:rPr>
          <w:rStyle w:val="Hyperlink"/>
          <w:sz w:val="22"/>
          <w:szCs w:val="22"/>
        </w:rPr>
        <w:t xml:space="preserve">  http://ma-pal.com/candidates/schedule/</w:t>
      </w:r>
    </w:p>
    <w:p w:rsidR="0013698F" w:rsidRPr="0013698F" w:rsidRDefault="00442B39" w:rsidP="0013698F">
      <w:pPr>
        <w:pStyle w:val="ListParagraph"/>
        <w:spacing w:line="240" w:lineRule="auto"/>
        <w:rPr>
          <w:sz w:val="22"/>
          <w:szCs w:val="22"/>
        </w:rPr>
      </w:pPr>
      <w:r>
        <w:rPr>
          <w:sz w:val="22"/>
          <w:szCs w:val="22"/>
        </w:rPr>
        <w:fldChar w:fldCharType="end"/>
      </w:r>
    </w:p>
    <w:p w:rsidR="00E90059" w:rsidRPr="0013698F" w:rsidRDefault="00E90059" w:rsidP="0029325F">
      <w:pPr>
        <w:pStyle w:val="ListParagraph"/>
        <w:spacing w:line="240" w:lineRule="auto"/>
        <w:ind w:left="0"/>
        <w:rPr>
          <w:sz w:val="22"/>
          <w:szCs w:val="22"/>
        </w:rPr>
      </w:pPr>
    </w:p>
    <w:sectPr w:rsidR="00E90059" w:rsidRPr="0013698F" w:rsidSect="00965B5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5B9" w:rsidRDefault="006C55B9">
      <w:pPr>
        <w:spacing w:after="0" w:line="240" w:lineRule="auto"/>
      </w:pPr>
      <w:r>
        <w:separator/>
      </w:r>
    </w:p>
  </w:endnote>
  <w:endnote w:type="continuationSeparator" w:id="0">
    <w:p w:rsidR="006C55B9" w:rsidRDefault="006C5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B9" w:rsidRDefault="00442B39" w:rsidP="00DD204B">
    <w:pPr>
      <w:pStyle w:val="Footer"/>
      <w:ind w:right="360"/>
      <w:jc w:val="right"/>
    </w:pPr>
    <w:fldSimple w:instr=" PAGE   \* MERGEFORMAT ">
      <w:r w:rsidR="00B835BE">
        <w:rPr>
          <w:noProof/>
        </w:rPr>
        <w:t>1</w:t>
      </w:r>
    </w:fldSimple>
  </w:p>
  <w:p w:rsidR="006C55B9" w:rsidRDefault="006C55B9">
    <w:pPr>
      <w:jc w:val="center"/>
      <w:rPr>
        <w:smallCaps/>
        <w:color w:val="244583"/>
        <w:spacing w:val="20"/>
        <w:sz w:val="56"/>
        <w:szCs w:val="56"/>
      </w:rPr>
    </w:pPr>
    <w:r w:rsidRPr="00DE42D3">
      <w:rPr>
        <w:noProof/>
        <w:lang w:eastAsia="zh-CN" w:bidi="km-KH"/>
      </w:rPr>
      <w:drawing>
        <wp:inline distT="0" distB="0" distL="0" distR="0">
          <wp:extent cx="1257300" cy="612801"/>
          <wp:effectExtent l="0" t="0" r="0" b="0"/>
          <wp:docPr id="6" name="Picture 30" descr="Educator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oe.mass.edu/nmg/logo/strategy/Educator%20Effectiveness/Full%20Logo/205x100/Educator-Effectiveness-Tag_205x100_color.gif"/>
                  <pic:cNvPicPr>
                    <a:picLocks noChangeAspect="1" noChangeArrowheads="1"/>
                  </pic:cNvPicPr>
                </pic:nvPicPr>
                <pic:blipFill>
                  <a:blip r:embed="rId1"/>
                  <a:srcRect/>
                  <a:stretch>
                    <a:fillRect/>
                  </a:stretch>
                </pic:blipFill>
                <pic:spPr bwMode="auto">
                  <a:xfrm>
                    <a:off x="0" y="0"/>
                    <a:ext cx="1261053" cy="614630"/>
                  </a:xfrm>
                  <a:prstGeom prst="rect">
                    <a:avLst/>
                  </a:prstGeom>
                  <a:noFill/>
                  <a:ln w="9525">
                    <a:noFill/>
                    <a:miter lim="800000"/>
                    <a:headEnd/>
                    <a:tailEnd/>
                  </a:ln>
                </pic:spPr>
              </pic:pic>
            </a:graphicData>
          </a:graphic>
        </wp:inline>
      </w:drawing>
    </w:r>
    <w:r w:rsidR="00400816">
      <w:t>PAL</w:t>
    </w:r>
    <w:r>
      <w:t xml:space="preserve"> </w:t>
    </w:r>
    <w:r w:rsidRPr="00DF2D33">
      <w:rPr>
        <w:smallCaps/>
        <w:color w:val="244583"/>
        <w:spacing w:val="20"/>
      </w:rPr>
      <w:t xml:space="preserve">Toolkit for </w:t>
    </w:r>
    <w:r>
      <w:rPr>
        <w:smallCaps/>
        <w:color w:val="244583"/>
        <w:spacing w:val="20"/>
      </w:rPr>
      <w:t>SCHOOL LEADER Mentors</w:t>
    </w:r>
  </w:p>
  <w:p w:rsidR="006C55B9" w:rsidRDefault="006C55B9" w:rsidP="00DE42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B9" w:rsidRDefault="006C55B9" w:rsidP="00802EA3">
    <w:pPr>
      <w:pStyle w:val="Footer"/>
      <w:jc w:val="right"/>
    </w:pPr>
    <w:r>
      <w:tab/>
    </w:r>
  </w:p>
  <w:p w:rsidR="006C55B9" w:rsidRDefault="006C55B9" w:rsidP="00802EA3">
    <w:pPr>
      <w:jc w:val="center"/>
      <w:rPr>
        <w:smallCaps/>
        <w:color w:val="244583"/>
        <w:spacing w:val="20"/>
        <w:sz w:val="56"/>
        <w:szCs w:val="56"/>
      </w:rPr>
    </w:pPr>
    <w:r w:rsidRPr="00DE42D3">
      <w:rPr>
        <w:noProof/>
        <w:lang w:eastAsia="zh-CN" w:bidi="km-KH"/>
      </w:rPr>
      <w:drawing>
        <wp:inline distT="0" distB="0" distL="0" distR="0">
          <wp:extent cx="1257300" cy="612801"/>
          <wp:effectExtent l="0" t="0" r="0" b="0"/>
          <wp:docPr id="1" name="Picture 30" descr="Educator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oe.mass.edu/nmg/logo/strategy/Educator%20Effectiveness/Full%20Logo/205x100/Educator-Effectiveness-Tag_205x100_color.gif"/>
                  <pic:cNvPicPr>
                    <a:picLocks noChangeAspect="1" noChangeArrowheads="1"/>
                  </pic:cNvPicPr>
                </pic:nvPicPr>
                <pic:blipFill>
                  <a:blip r:embed="rId1"/>
                  <a:srcRect/>
                  <a:stretch>
                    <a:fillRect/>
                  </a:stretch>
                </pic:blipFill>
                <pic:spPr bwMode="auto">
                  <a:xfrm>
                    <a:off x="0" y="0"/>
                    <a:ext cx="1261053" cy="614630"/>
                  </a:xfrm>
                  <a:prstGeom prst="rect">
                    <a:avLst/>
                  </a:prstGeom>
                  <a:noFill/>
                  <a:ln w="9525">
                    <a:noFill/>
                    <a:miter lim="800000"/>
                    <a:headEnd/>
                    <a:tailEnd/>
                  </a:ln>
                </pic:spPr>
              </pic:pic>
            </a:graphicData>
          </a:graphic>
        </wp:inline>
      </w:drawing>
    </w:r>
    <w:r w:rsidR="00400816">
      <w:t>PAL</w:t>
    </w:r>
    <w:r>
      <w:t xml:space="preserve"> </w:t>
    </w:r>
    <w:r w:rsidRPr="00DF2D33">
      <w:rPr>
        <w:smallCaps/>
        <w:color w:val="244583"/>
        <w:spacing w:val="20"/>
      </w:rPr>
      <w:t xml:space="preserve">Toolkit for </w:t>
    </w:r>
    <w:r>
      <w:rPr>
        <w:smallCaps/>
        <w:color w:val="244583"/>
        <w:spacing w:val="20"/>
      </w:rPr>
      <w:t>SCHOOL LEADER Mentors</w:t>
    </w:r>
  </w:p>
  <w:p w:rsidR="006C55B9" w:rsidRDefault="006C55B9" w:rsidP="00802EA3">
    <w:pPr>
      <w:pStyle w:val="Footer"/>
      <w:tabs>
        <w:tab w:val="clear" w:pos="4680"/>
        <w:tab w:val="clear" w:pos="9360"/>
        <w:tab w:val="left" w:pos="43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5B9" w:rsidRDefault="006C55B9">
      <w:pPr>
        <w:spacing w:after="0" w:line="240" w:lineRule="auto"/>
      </w:pPr>
      <w:r>
        <w:separator/>
      </w:r>
    </w:p>
  </w:footnote>
  <w:footnote w:type="continuationSeparator" w:id="0">
    <w:p w:rsidR="006C55B9" w:rsidRDefault="006C55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5B9" w:rsidRDefault="00442B39" w:rsidP="00DE42D3">
    <w:pPr>
      <w:pStyle w:val="Header"/>
    </w:pPr>
    <w:r>
      <w:rPr>
        <w:noProof/>
        <w:lang w:bidi="he-IL"/>
      </w:rPr>
      <w:pict>
        <v:shapetype id="_x0000_t32" coordsize="21600,21600" o:spt="32" o:oned="t" path="m,l21600,21600e" filled="f">
          <v:path arrowok="t" fillok="f" o:connecttype="none"/>
          <o:lock v:ext="edit" shapetype="t"/>
        </v:shapetype>
        <v:shape id="_x0000_s2049" type="#_x0000_t32" alt="vertical line" style="position:absolute;margin-left:716.35pt;margin-top:-75.5pt;width:0;height:806.15pt;z-index:251657216;mso-height-percent:1020;mso-position-horizontal-relative:page;mso-position-vertical-relative:page;mso-height-percent:1020;mso-width-relative:right-margin-area" o:connectortype="straight" strokecolor="#fe8637" strokeweight="1pt">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E8637"/>
        <w:sz w:val="16"/>
      </w:rPr>
    </w:lvl>
    <w:lvl w:ilvl="1">
      <w:start w:val="1"/>
      <w:numFmt w:val="bullet"/>
      <w:lvlText w:val=""/>
      <w:lvlJc w:val="left"/>
      <w:pPr>
        <w:ind w:left="490" w:hanging="245"/>
      </w:pPr>
      <w:rPr>
        <w:rFonts w:ascii="Symbol" w:hAnsi="Symbol" w:hint="default"/>
        <w:color w:val="FE8637"/>
        <w:sz w:val="18"/>
      </w:rPr>
    </w:lvl>
    <w:lvl w:ilvl="2">
      <w:start w:val="1"/>
      <w:numFmt w:val="bullet"/>
      <w:lvlText w:val=""/>
      <w:lvlJc w:val="left"/>
      <w:pPr>
        <w:ind w:left="735" w:hanging="245"/>
      </w:pPr>
      <w:rPr>
        <w:rFonts w:ascii="Symbol" w:hAnsi="Symbol" w:hint="default"/>
        <w:color w:val="FE8637"/>
        <w:sz w:val="18"/>
      </w:rPr>
    </w:lvl>
    <w:lvl w:ilvl="3">
      <w:start w:val="1"/>
      <w:numFmt w:val="bullet"/>
      <w:lvlText w:val=""/>
      <w:lvlJc w:val="left"/>
      <w:pPr>
        <w:ind w:left="980" w:hanging="245"/>
      </w:pPr>
      <w:rPr>
        <w:rFonts w:ascii="Symbol" w:hAnsi="Symbol" w:hint="default"/>
        <w:color w:val="E65B01"/>
        <w:sz w:val="12"/>
      </w:rPr>
    </w:lvl>
    <w:lvl w:ilvl="4">
      <w:start w:val="1"/>
      <w:numFmt w:val="bullet"/>
      <w:lvlText w:val=""/>
      <w:lvlJc w:val="left"/>
      <w:pPr>
        <w:ind w:left="1225" w:hanging="245"/>
      </w:pPr>
      <w:rPr>
        <w:rFonts w:ascii="Symbol" w:hAnsi="Symbol" w:hint="default"/>
        <w:color w:val="E65B01"/>
        <w:sz w:val="12"/>
      </w:rPr>
    </w:lvl>
    <w:lvl w:ilvl="5">
      <w:start w:val="1"/>
      <w:numFmt w:val="bullet"/>
      <w:lvlText w:val=""/>
      <w:lvlJc w:val="left"/>
      <w:pPr>
        <w:ind w:left="1470" w:hanging="245"/>
      </w:pPr>
      <w:rPr>
        <w:rFonts w:ascii="Symbol" w:hAnsi="Symbol" w:hint="default"/>
        <w:color w:val="777C84"/>
        <w:sz w:val="12"/>
      </w:rPr>
    </w:lvl>
    <w:lvl w:ilvl="6">
      <w:start w:val="1"/>
      <w:numFmt w:val="bullet"/>
      <w:lvlText w:val=""/>
      <w:lvlJc w:val="left"/>
      <w:pPr>
        <w:ind w:left="1715" w:hanging="245"/>
      </w:pPr>
      <w:rPr>
        <w:rFonts w:ascii="Symbol" w:hAnsi="Symbol" w:hint="default"/>
        <w:color w:val="777C84"/>
        <w:sz w:val="12"/>
      </w:rPr>
    </w:lvl>
    <w:lvl w:ilvl="7">
      <w:start w:val="1"/>
      <w:numFmt w:val="bullet"/>
      <w:lvlText w:val=""/>
      <w:lvlJc w:val="left"/>
      <w:pPr>
        <w:ind w:left="1960" w:hanging="245"/>
      </w:pPr>
      <w:rPr>
        <w:rFonts w:ascii="Symbol" w:hAnsi="Symbol" w:hint="default"/>
        <w:color w:val="777C84"/>
        <w:sz w:val="12"/>
      </w:rPr>
    </w:lvl>
    <w:lvl w:ilvl="8">
      <w:start w:val="1"/>
      <w:numFmt w:val="bullet"/>
      <w:lvlText w:val=""/>
      <w:lvlJc w:val="left"/>
      <w:pPr>
        <w:ind w:left="2205" w:hanging="245"/>
      </w:pPr>
      <w:rPr>
        <w:rFonts w:ascii="Symbol" w:hAnsi="Symbol" w:hint="default"/>
        <w:color w:val="777C84"/>
        <w:sz w:val="12"/>
      </w:rPr>
    </w:lvl>
  </w:abstractNum>
  <w:abstractNum w:abstractNumId="1">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rPr>
    </w:lvl>
    <w:lvl w:ilvl="2">
      <w:start w:val="1"/>
      <w:numFmt w:val="lowerRoman"/>
      <w:lvlText w:val="%3)"/>
      <w:lvlJc w:val="left"/>
      <w:pPr>
        <w:ind w:left="864" w:hanging="288"/>
      </w:pPr>
      <w:rPr>
        <w:rFonts w:hint="default"/>
        <w:color w:val="575F6D"/>
      </w:rPr>
    </w:lvl>
    <w:lvl w:ilvl="3">
      <w:start w:val="1"/>
      <w:numFmt w:val="decimal"/>
      <w:lvlText w:val="(%4)"/>
      <w:lvlJc w:val="left"/>
      <w:pPr>
        <w:ind w:left="1152" w:hanging="288"/>
      </w:pPr>
      <w:rPr>
        <w:rFonts w:hint="default"/>
        <w:color w:val="575F6D"/>
      </w:rPr>
    </w:lvl>
    <w:lvl w:ilvl="4">
      <w:start w:val="1"/>
      <w:numFmt w:val="lowerLetter"/>
      <w:lvlText w:val="(%5)"/>
      <w:lvlJc w:val="left"/>
      <w:pPr>
        <w:ind w:left="1440" w:hanging="288"/>
      </w:pPr>
      <w:rPr>
        <w:rFonts w:hint="default"/>
        <w:color w:val="575F6D"/>
      </w:rPr>
    </w:lvl>
    <w:lvl w:ilvl="5">
      <w:start w:val="1"/>
      <w:numFmt w:val="lowerRoman"/>
      <w:lvlText w:val="(%6)"/>
      <w:lvlJc w:val="left"/>
      <w:pPr>
        <w:ind w:left="1728" w:hanging="288"/>
      </w:pPr>
      <w:rPr>
        <w:rFonts w:hint="default"/>
        <w:color w:val="575F6D"/>
      </w:rPr>
    </w:lvl>
    <w:lvl w:ilvl="6">
      <w:start w:val="1"/>
      <w:numFmt w:val="decimal"/>
      <w:lvlText w:val="%7."/>
      <w:lvlJc w:val="left"/>
      <w:pPr>
        <w:ind w:left="2016" w:hanging="288"/>
      </w:pPr>
      <w:rPr>
        <w:rFonts w:hint="default"/>
        <w:color w:val="575F6D"/>
      </w:rPr>
    </w:lvl>
    <w:lvl w:ilvl="7">
      <w:start w:val="1"/>
      <w:numFmt w:val="lowerLetter"/>
      <w:lvlText w:val="%8."/>
      <w:lvlJc w:val="left"/>
      <w:pPr>
        <w:ind w:left="2304" w:hanging="288"/>
      </w:pPr>
      <w:rPr>
        <w:rFonts w:hint="default"/>
        <w:color w:val="575F6D"/>
      </w:rPr>
    </w:lvl>
    <w:lvl w:ilvl="8">
      <w:start w:val="1"/>
      <w:numFmt w:val="lowerRoman"/>
      <w:lvlText w:val="%9."/>
      <w:lvlJc w:val="left"/>
      <w:pPr>
        <w:ind w:left="2592" w:hanging="288"/>
      </w:pPr>
      <w:rPr>
        <w:rFonts w:hint="default"/>
        <w:color w:val="575F6D"/>
      </w:rPr>
    </w:lvl>
  </w:abstractNum>
  <w:abstractNum w:abstractNumId="2">
    <w:nsid w:val="29305202"/>
    <w:multiLevelType w:val="hybridMultilevel"/>
    <w:tmpl w:val="F8509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77226"/>
    <w:multiLevelType w:val="hybridMultilevel"/>
    <w:tmpl w:val="ED16E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7F31E2"/>
    <w:multiLevelType w:val="hybridMultilevel"/>
    <w:tmpl w:val="28026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AF716C"/>
    <w:multiLevelType w:val="hybridMultilevel"/>
    <w:tmpl w:val="27A66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CC13A87"/>
    <w:multiLevelType w:val="hybridMultilevel"/>
    <w:tmpl w:val="AB3ED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EA315C"/>
    <w:multiLevelType w:val="hybridMultilevel"/>
    <w:tmpl w:val="9B3C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C329DE"/>
    <w:multiLevelType w:val="hybridMultilevel"/>
    <w:tmpl w:val="B27CC16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59A83F5C"/>
    <w:multiLevelType w:val="hybridMultilevel"/>
    <w:tmpl w:val="27F8E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E656CF"/>
    <w:multiLevelType w:val="hybridMultilevel"/>
    <w:tmpl w:val="EACAF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237965"/>
    <w:multiLevelType w:val="hybridMultilevel"/>
    <w:tmpl w:val="F24AC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0433C1"/>
    <w:multiLevelType w:val="hybridMultilevel"/>
    <w:tmpl w:val="C3820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E73149"/>
    <w:multiLevelType w:val="hybridMultilevel"/>
    <w:tmpl w:val="DA2C6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005599"/>
    <w:multiLevelType w:val="hybridMultilevel"/>
    <w:tmpl w:val="37507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3"/>
  </w:num>
  <w:num w:numId="4">
    <w:abstractNumId w:val="3"/>
  </w:num>
  <w:num w:numId="5">
    <w:abstractNumId w:val="11"/>
  </w:num>
  <w:num w:numId="6">
    <w:abstractNumId w:val="6"/>
  </w:num>
  <w:num w:numId="7">
    <w:abstractNumId w:val="5"/>
  </w:num>
  <w:num w:numId="8">
    <w:abstractNumId w:val="12"/>
  </w:num>
  <w:num w:numId="9">
    <w:abstractNumId w:val="4"/>
  </w:num>
  <w:num w:numId="10">
    <w:abstractNumId w:val="10"/>
  </w:num>
  <w:num w:numId="11">
    <w:abstractNumId w:val="14"/>
  </w:num>
  <w:num w:numId="12">
    <w:abstractNumId w:val="2"/>
  </w:num>
  <w:num w:numId="13">
    <w:abstractNumId w:val="9"/>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rsids>
    <w:rsidRoot w:val="006E1BE2"/>
    <w:rsid w:val="000861BB"/>
    <w:rsid w:val="000A3058"/>
    <w:rsid w:val="000E5F4B"/>
    <w:rsid w:val="000F43C9"/>
    <w:rsid w:val="0013698F"/>
    <w:rsid w:val="001C641A"/>
    <w:rsid w:val="0020473E"/>
    <w:rsid w:val="00244491"/>
    <w:rsid w:val="00271A3C"/>
    <w:rsid w:val="0029325F"/>
    <w:rsid w:val="002F51C1"/>
    <w:rsid w:val="003127CB"/>
    <w:rsid w:val="003155A1"/>
    <w:rsid w:val="00347910"/>
    <w:rsid w:val="00367154"/>
    <w:rsid w:val="00392FAB"/>
    <w:rsid w:val="003A0049"/>
    <w:rsid w:val="003A4B55"/>
    <w:rsid w:val="003B0BC7"/>
    <w:rsid w:val="003C398B"/>
    <w:rsid w:val="003D2E3C"/>
    <w:rsid w:val="00400816"/>
    <w:rsid w:val="00422E25"/>
    <w:rsid w:val="00442B39"/>
    <w:rsid w:val="004569AB"/>
    <w:rsid w:val="00465478"/>
    <w:rsid w:val="00494371"/>
    <w:rsid w:val="004C6D62"/>
    <w:rsid w:val="004C6DE3"/>
    <w:rsid w:val="005532B2"/>
    <w:rsid w:val="00570FB4"/>
    <w:rsid w:val="005D1532"/>
    <w:rsid w:val="00610DB6"/>
    <w:rsid w:val="00626025"/>
    <w:rsid w:val="0063500C"/>
    <w:rsid w:val="00636383"/>
    <w:rsid w:val="00642B21"/>
    <w:rsid w:val="006439A4"/>
    <w:rsid w:val="006C55B9"/>
    <w:rsid w:val="006D7E6C"/>
    <w:rsid w:val="006E1BE2"/>
    <w:rsid w:val="00730346"/>
    <w:rsid w:val="00744C62"/>
    <w:rsid w:val="00753A32"/>
    <w:rsid w:val="007A0F72"/>
    <w:rsid w:val="00802EA3"/>
    <w:rsid w:val="00886044"/>
    <w:rsid w:val="008E270E"/>
    <w:rsid w:val="009229AC"/>
    <w:rsid w:val="009248CE"/>
    <w:rsid w:val="00945FD3"/>
    <w:rsid w:val="009623A2"/>
    <w:rsid w:val="00964EB9"/>
    <w:rsid w:val="009652A7"/>
    <w:rsid w:val="00965B5D"/>
    <w:rsid w:val="00967D26"/>
    <w:rsid w:val="00975026"/>
    <w:rsid w:val="00975C28"/>
    <w:rsid w:val="009A3A3D"/>
    <w:rsid w:val="00A2223D"/>
    <w:rsid w:val="00A515A2"/>
    <w:rsid w:val="00AA414B"/>
    <w:rsid w:val="00AE7FE5"/>
    <w:rsid w:val="00B21605"/>
    <w:rsid w:val="00B501AB"/>
    <w:rsid w:val="00B835BE"/>
    <w:rsid w:val="00B871D5"/>
    <w:rsid w:val="00B87B61"/>
    <w:rsid w:val="00BF6CE6"/>
    <w:rsid w:val="00C17623"/>
    <w:rsid w:val="00C35300"/>
    <w:rsid w:val="00C657B7"/>
    <w:rsid w:val="00CC7D4D"/>
    <w:rsid w:val="00D13FDB"/>
    <w:rsid w:val="00D7653E"/>
    <w:rsid w:val="00D96F6E"/>
    <w:rsid w:val="00DB5D6C"/>
    <w:rsid w:val="00DD204B"/>
    <w:rsid w:val="00DE4161"/>
    <w:rsid w:val="00DE42D3"/>
    <w:rsid w:val="00DE47C7"/>
    <w:rsid w:val="00DF2D33"/>
    <w:rsid w:val="00E34001"/>
    <w:rsid w:val="00E66709"/>
    <w:rsid w:val="00E90059"/>
    <w:rsid w:val="00EA0A45"/>
    <w:rsid w:val="00EE1E18"/>
    <w:rsid w:val="00F178BB"/>
    <w:rsid w:val="00FD77F3"/>
  </w:rsids>
  <m:mathPr>
    <m:mathFont m:val="Cambria Math"/>
    <m:brkBin m:val="before"/>
    <m:brkBinSub m:val="--"/>
    <m:smallFrac m:val="off"/>
    <m:dispDef/>
    <m:lMargin m:val="0"/>
    <m:rMargin m:val="0"/>
    <m:defJc m:val="centerGroup"/>
    <m:wrapIndent m:val="1440"/>
    <m:intLim m:val="undOvr"/>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95"/>
        <o:r id="V:Rule6" type="connector" idref="#_x0000_s1098"/>
        <o:r id="V:Rule7" type="connector" idref="#_x0000_s1096"/>
        <o:r id="V:Rule8"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Century Schoolbook" w:hAnsi="Century Schoolbook" w:cs="Times New Roman"/>
        <w:lang w:val="en-US" w:eastAsia="en-US" w:bidi="ar-SA"/>
      </w:rPr>
    </w:rPrDefault>
    <w:pPrDefault/>
  </w:docDefaults>
  <w:latentStyles w:defLockedState="0" w:defUIPriority="99" w:defSemiHidden="1" w:defUnhideWhenUsed="0" w:defQFormat="1" w:count="267">
    <w:lsdException w:name="Normal" w:semiHidden="0" w:uiPriority="0"/>
    <w:lsdException w:name="heading 1" w:semiHidden="0" w:uiPriority="2"/>
    <w:lsdException w:name="heading 2" w:semiHidden="0" w:uiPriority="2"/>
    <w:lsdException w:name="heading 3" w:semiHidden="0" w:uiPriority="2"/>
    <w:lsdException w:name="heading 4" w:uiPriority="9"/>
    <w:lsdException w:name="heading 5" w:uiPriority="2"/>
    <w:lsdException w:name="heading 6" w:uiPriority="2"/>
    <w:lsdException w:name="heading 7" w:uiPriority="2"/>
    <w:lsdException w:name="heading 8" w:uiPriority="2"/>
    <w:lsdException w:name="heading 9" w:uiPriority="2"/>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lsdException w:name="Title" w:semiHidden="0" w:uiPriority="4"/>
    <w:lsdException w:name="Default Paragraph Font" w:uiPriority="1"/>
    <w:lsdException w:name="Subtitle" w:semiHidden="0" w:uiPriority="5"/>
    <w:lsdException w:name="Strong" w:semiHidden="0" w:uiPriority="8"/>
    <w:lsdException w:name="Emphasis" w:semiHidden="0" w:uiPriority="6"/>
    <w:lsdException w:name="Table Grid" w:semiHidden="0" w:uiPriority="1"/>
    <w:lsdException w:name="No Spacing" w:semiHidden="0" w:uiPriority="1"/>
    <w:lsdException w:name="List Paragraph" w:semiHidden="0" w:uiPriority="34"/>
    <w:lsdException w:name="Quote" w:semiHidden="0" w:uiPriority="9"/>
    <w:lsdException w:name="Intense Quote" w:semiHidden="0" w:uiPriority="30"/>
    <w:lsdException w:name="Subtle Emphasis" w:semiHidden="0" w:uiPriority="5"/>
    <w:lsdException w:name="Intense Emphasis" w:semiHidden="0" w:uiPriority="7"/>
    <w:lsdException w:name="Subtle Reference" w:semiHidden="0" w:uiPriority="11"/>
    <w:lsdException w:name="Intense Reference" w:semiHidden="0" w:uiPriority="12"/>
    <w:lsdException w:name="Book Title" w:semiHidden="0" w:uiPriority="13"/>
    <w:lsdException w:name="Bibliography" w:uiPriority="37"/>
    <w:lsdException w:name="TOC Heading" w:uiPriority="39" w:unhideWhenUsed="1"/>
  </w:latentStyles>
  <w:style w:type="paragraph" w:default="1" w:styleId="Normal">
    <w:name w:val="Normal"/>
    <w:qFormat/>
    <w:rsid w:val="000861BB"/>
    <w:pPr>
      <w:spacing w:after="200" w:line="276" w:lineRule="auto"/>
    </w:pPr>
    <w:rPr>
      <w:rFonts w:cs="Century Schoolbook"/>
      <w:color w:val="414751"/>
      <w:lang w:eastAsia="ja-JP"/>
    </w:rPr>
  </w:style>
  <w:style w:type="paragraph" w:styleId="Heading1">
    <w:name w:val="heading 1"/>
    <w:basedOn w:val="Normal"/>
    <w:next w:val="Normal"/>
    <w:link w:val="Heading1Char"/>
    <w:uiPriority w:val="9"/>
    <w:unhideWhenUsed/>
    <w:qFormat/>
    <w:rsid w:val="000861BB"/>
    <w:pPr>
      <w:spacing w:before="360" w:after="40"/>
      <w:outlineLvl w:val="0"/>
    </w:pPr>
    <w:rPr>
      <w:smallCaps/>
      <w:spacing w:val="5"/>
      <w:sz w:val="32"/>
      <w:szCs w:val="32"/>
    </w:rPr>
  </w:style>
  <w:style w:type="paragraph" w:styleId="Heading2">
    <w:name w:val="heading 2"/>
    <w:basedOn w:val="Normal"/>
    <w:next w:val="Normal"/>
    <w:link w:val="Heading2Char"/>
    <w:uiPriority w:val="9"/>
    <w:unhideWhenUsed/>
    <w:qFormat/>
    <w:rsid w:val="000861BB"/>
    <w:pPr>
      <w:spacing w:after="0"/>
      <w:outlineLvl w:val="1"/>
    </w:pPr>
    <w:rPr>
      <w:sz w:val="28"/>
      <w:szCs w:val="28"/>
    </w:rPr>
  </w:style>
  <w:style w:type="paragraph" w:styleId="Heading3">
    <w:name w:val="heading 3"/>
    <w:basedOn w:val="Normal"/>
    <w:next w:val="Normal"/>
    <w:link w:val="Heading3Char"/>
    <w:uiPriority w:val="9"/>
    <w:semiHidden/>
    <w:unhideWhenUsed/>
    <w:qFormat/>
    <w:rsid w:val="000861BB"/>
    <w:pPr>
      <w:spacing w:after="0"/>
      <w:outlineLvl w:val="2"/>
    </w:pPr>
    <w:rPr>
      <w:spacing w:val="5"/>
      <w:sz w:val="24"/>
      <w:szCs w:val="24"/>
    </w:rPr>
  </w:style>
  <w:style w:type="paragraph" w:styleId="Heading4">
    <w:name w:val="heading 4"/>
    <w:basedOn w:val="Normal"/>
    <w:next w:val="Normal"/>
    <w:link w:val="Heading4Char"/>
    <w:uiPriority w:val="9"/>
    <w:unhideWhenUsed/>
    <w:qFormat/>
    <w:rsid w:val="000861BB"/>
    <w:pPr>
      <w:spacing w:after="0"/>
      <w:outlineLvl w:val="3"/>
    </w:pPr>
    <w:rPr>
      <w:color w:val="E65B01"/>
      <w:sz w:val="22"/>
      <w:szCs w:val="22"/>
    </w:rPr>
  </w:style>
  <w:style w:type="paragraph" w:styleId="Heading5">
    <w:name w:val="heading 5"/>
    <w:basedOn w:val="Normal"/>
    <w:next w:val="Normal"/>
    <w:link w:val="Heading5Char"/>
    <w:uiPriority w:val="9"/>
    <w:semiHidden/>
    <w:unhideWhenUsed/>
    <w:qFormat/>
    <w:rsid w:val="000861BB"/>
    <w:pPr>
      <w:spacing w:after="0"/>
      <w:outlineLvl w:val="4"/>
    </w:pPr>
    <w:rPr>
      <w:i/>
      <w:color w:val="E65B01"/>
      <w:sz w:val="22"/>
      <w:szCs w:val="22"/>
    </w:rPr>
  </w:style>
  <w:style w:type="paragraph" w:styleId="Heading6">
    <w:name w:val="heading 6"/>
    <w:basedOn w:val="Normal"/>
    <w:next w:val="Normal"/>
    <w:link w:val="Heading6Char"/>
    <w:uiPriority w:val="9"/>
    <w:semiHidden/>
    <w:unhideWhenUsed/>
    <w:qFormat/>
    <w:rsid w:val="000861BB"/>
    <w:pPr>
      <w:spacing w:after="0"/>
      <w:outlineLvl w:val="5"/>
    </w:pPr>
    <w:rPr>
      <w:b/>
      <w:color w:val="E65B01"/>
    </w:rPr>
  </w:style>
  <w:style w:type="paragraph" w:styleId="Heading7">
    <w:name w:val="heading 7"/>
    <w:basedOn w:val="Normal"/>
    <w:next w:val="Normal"/>
    <w:link w:val="Heading7Char"/>
    <w:uiPriority w:val="9"/>
    <w:semiHidden/>
    <w:unhideWhenUsed/>
    <w:qFormat/>
    <w:rsid w:val="000861BB"/>
    <w:pPr>
      <w:spacing w:after="0"/>
      <w:outlineLvl w:val="6"/>
    </w:pPr>
    <w:rPr>
      <w:b/>
      <w:i/>
      <w:color w:val="E65B01"/>
    </w:rPr>
  </w:style>
  <w:style w:type="paragraph" w:styleId="Heading8">
    <w:name w:val="heading 8"/>
    <w:basedOn w:val="Normal"/>
    <w:next w:val="Normal"/>
    <w:link w:val="Heading8Char"/>
    <w:uiPriority w:val="9"/>
    <w:semiHidden/>
    <w:unhideWhenUsed/>
    <w:qFormat/>
    <w:rsid w:val="000861BB"/>
    <w:pPr>
      <w:spacing w:after="0"/>
      <w:outlineLvl w:val="7"/>
    </w:pPr>
    <w:rPr>
      <w:b/>
      <w:color w:val="3667C3"/>
    </w:rPr>
  </w:style>
  <w:style w:type="paragraph" w:styleId="Heading9">
    <w:name w:val="heading 9"/>
    <w:basedOn w:val="Normal"/>
    <w:next w:val="Normal"/>
    <w:link w:val="Heading9Char"/>
    <w:uiPriority w:val="9"/>
    <w:semiHidden/>
    <w:unhideWhenUsed/>
    <w:qFormat/>
    <w:rsid w:val="000861BB"/>
    <w:pPr>
      <w:spacing w:after="0"/>
      <w:outlineLvl w:val="8"/>
    </w:pPr>
    <w:rPr>
      <w:b/>
      <w:i/>
      <w:color w:val="3667C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1BB"/>
    <w:rPr>
      <w:rFonts w:ascii="Century Schoolbook" w:hAnsi="Century Schoolbook" w:cs="Century Schoolbook"/>
      <w:smallCaps/>
      <w:color w:val="414751"/>
      <w:spacing w:val="5"/>
      <w:sz w:val="32"/>
      <w:szCs w:val="32"/>
      <w:lang w:eastAsia="ja-JP"/>
    </w:rPr>
  </w:style>
  <w:style w:type="character" w:customStyle="1" w:styleId="Heading2Char">
    <w:name w:val="Heading 2 Char"/>
    <w:basedOn w:val="DefaultParagraphFont"/>
    <w:link w:val="Heading2"/>
    <w:uiPriority w:val="9"/>
    <w:rsid w:val="000861BB"/>
    <w:rPr>
      <w:rFonts w:ascii="Century Schoolbook" w:hAnsi="Century Schoolbook" w:cs="Century Schoolbook"/>
      <w:color w:val="414751"/>
      <w:sz w:val="28"/>
      <w:szCs w:val="28"/>
      <w:lang w:eastAsia="ja-JP"/>
    </w:rPr>
  </w:style>
  <w:style w:type="paragraph" w:styleId="Title">
    <w:name w:val="Title"/>
    <w:basedOn w:val="Normal"/>
    <w:link w:val="TitleChar"/>
    <w:uiPriority w:val="10"/>
    <w:qFormat/>
    <w:rsid w:val="000861BB"/>
    <w:rPr>
      <w:smallCaps/>
      <w:color w:val="FE8637"/>
      <w:spacing w:val="10"/>
      <w:sz w:val="48"/>
      <w:szCs w:val="48"/>
    </w:rPr>
  </w:style>
  <w:style w:type="character" w:customStyle="1" w:styleId="TitleChar">
    <w:name w:val="Title Char"/>
    <w:basedOn w:val="DefaultParagraphFont"/>
    <w:link w:val="Title"/>
    <w:uiPriority w:val="10"/>
    <w:rsid w:val="000861BB"/>
    <w:rPr>
      <w:rFonts w:ascii="Century Schoolbook" w:hAnsi="Century Schoolbook" w:cs="Century Schoolbook"/>
      <w:smallCaps/>
      <w:color w:val="FE8637"/>
      <w:spacing w:val="10"/>
      <w:sz w:val="48"/>
      <w:szCs w:val="48"/>
      <w:lang w:eastAsia="ja-JP"/>
    </w:rPr>
  </w:style>
  <w:style w:type="paragraph" w:styleId="Subtitle">
    <w:name w:val="Subtitle"/>
    <w:basedOn w:val="Normal"/>
    <w:link w:val="SubtitleChar"/>
    <w:uiPriority w:val="11"/>
    <w:qFormat/>
    <w:rsid w:val="000861BB"/>
    <w:rPr>
      <w:i/>
      <w:color w:val="575F6D"/>
      <w:spacing w:val="5"/>
      <w:sz w:val="24"/>
      <w:szCs w:val="24"/>
    </w:rPr>
  </w:style>
  <w:style w:type="character" w:customStyle="1" w:styleId="SubtitleChar">
    <w:name w:val="Subtitle Char"/>
    <w:basedOn w:val="DefaultParagraphFont"/>
    <w:link w:val="Subtitle"/>
    <w:uiPriority w:val="11"/>
    <w:rsid w:val="000861BB"/>
    <w:rPr>
      <w:rFonts w:cs="Century Schoolbook"/>
      <w:i/>
      <w:color w:val="575F6D"/>
      <w:spacing w:val="5"/>
      <w:sz w:val="24"/>
      <w:szCs w:val="24"/>
      <w:lang w:eastAsia="ja-JP"/>
    </w:rPr>
  </w:style>
  <w:style w:type="paragraph" w:styleId="BalloonText">
    <w:name w:val="Balloon Text"/>
    <w:basedOn w:val="Normal"/>
    <w:link w:val="BalloonTextChar"/>
    <w:uiPriority w:val="99"/>
    <w:semiHidden/>
    <w:unhideWhenUsed/>
    <w:rsid w:val="00086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1BB"/>
    <w:rPr>
      <w:rFonts w:ascii="Tahoma" w:hAnsi="Tahoma" w:cs="Tahoma"/>
      <w:color w:val="414751"/>
      <w:sz w:val="16"/>
      <w:szCs w:val="16"/>
      <w:lang w:eastAsia="ja-JP"/>
    </w:rPr>
  </w:style>
  <w:style w:type="character" w:styleId="BookTitle">
    <w:name w:val="Book Title"/>
    <w:basedOn w:val="DefaultParagraphFont"/>
    <w:uiPriority w:val="33"/>
    <w:qFormat/>
    <w:rsid w:val="000861BB"/>
    <w:rPr>
      <w:rFonts w:cs="Times New Roman"/>
      <w:smallCaps/>
      <w:color w:val="000000"/>
      <w:spacing w:val="10"/>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99"/>
    <w:unhideWhenUsed/>
    <w:rsid w:val="000861BB"/>
    <w:pPr>
      <w:spacing w:line="240" w:lineRule="auto"/>
      <w:jc w:val="right"/>
    </w:pPr>
    <w:rPr>
      <w:b/>
      <w:bCs/>
      <w:color w:val="E65B01"/>
      <w:sz w:val="16"/>
      <w:szCs w:val="16"/>
    </w:rPr>
  </w:style>
  <w:style w:type="character" w:styleId="Emphasis">
    <w:name w:val="Emphasis"/>
    <w:uiPriority w:val="20"/>
    <w:qFormat/>
    <w:rsid w:val="000861BB"/>
    <w:rPr>
      <w:b/>
      <w:i/>
      <w:color w:val="2B2F36"/>
      <w:spacing w:val="10"/>
      <w:sz w:val="18"/>
      <w:szCs w:val="18"/>
    </w:rPr>
  </w:style>
  <w:style w:type="paragraph" w:styleId="Footer">
    <w:name w:val="footer"/>
    <w:basedOn w:val="Normal"/>
    <w:link w:val="FooterChar"/>
    <w:uiPriority w:val="99"/>
    <w:unhideWhenUsed/>
    <w:rsid w:val="00086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1BB"/>
    <w:rPr>
      <w:rFonts w:cs="Century Schoolbook"/>
      <w:color w:val="414751"/>
      <w:sz w:val="20"/>
      <w:szCs w:val="20"/>
      <w:lang w:eastAsia="ja-JP"/>
    </w:rPr>
  </w:style>
  <w:style w:type="paragraph" w:styleId="Header">
    <w:name w:val="header"/>
    <w:basedOn w:val="Normal"/>
    <w:link w:val="HeaderChar"/>
    <w:uiPriority w:val="99"/>
    <w:semiHidden/>
    <w:unhideWhenUsed/>
    <w:rsid w:val="000861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61BB"/>
    <w:rPr>
      <w:rFonts w:cs="Century Schoolbook"/>
      <w:color w:val="414751"/>
      <w:sz w:val="20"/>
      <w:szCs w:val="20"/>
      <w:lang w:eastAsia="ja-JP"/>
    </w:rPr>
  </w:style>
  <w:style w:type="character" w:customStyle="1" w:styleId="Heading3Char">
    <w:name w:val="Heading 3 Char"/>
    <w:basedOn w:val="DefaultParagraphFont"/>
    <w:link w:val="Heading3"/>
    <w:uiPriority w:val="9"/>
    <w:semiHidden/>
    <w:rsid w:val="000861BB"/>
    <w:rPr>
      <w:rFonts w:ascii="Century Schoolbook" w:hAnsi="Century Schoolbook" w:cs="Century Schoolbook"/>
      <w:color w:val="414751"/>
      <w:spacing w:val="5"/>
      <w:sz w:val="24"/>
      <w:szCs w:val="24"/>
      <w:lang w:eastAsia="ja-JP"/>
    </w:rPr>
  </w:style>
  <w:style w:type="character" w:customStyle="1" w:styleId="Heading4Char">
    <w:name w:val="Heading 4 Char"/>
    <w:basedOn w:val="DefaultParagraphFont"/>
    <w:link w:val="Heading4"/>
    <w:uiPriority w:val="9"/>
    <w:rsid w:val="000861BB"/>
    <w:rPr>
      <w:rFonts w:ascii="Century Schoolbook" w:hAnsi="Century Schoolbook" w:cs="Century Schoolbook"/>
      <w:color w:val="E65B01"/>
      <w:lang w:eastAsia="ja-JP"/>
    </w:rPr>
  </w:style>
  <w:style w:type="character" w:customStyle="1" w:styleId="Heading5Char">
    <w:name w:val="Heading 5 Char"/>
    <w:basedOn w:val="DefaultParagraphFont"/>
    <w:link w:val="Heading5"/>
    <w:uiPriority w:val="9"/>
    <w:semiHidden/>
    <w:rsid w:val="000861BB"/>
    <w:rPr>
      <w:rFonts w:cs="Century Schoolbook"/>
      <w:i/>
      <w:color w:val="E65B01"/>
      <w:lang w:eastAsia="ja-JP"/>
    </w:rPr>
  </w:style>
  <w:style w:type="character" w:customStyle="1" w:styleId="Heading6Char">
    <w:name w:val="Heading 6 Char"/>
    <w:basedOn w:val="DefaultParagraphFont"/>
    <w:link w:val="Heading6"/>
    <w:uiPriority w:val="9"/>
    <w:semiHidden/>
    <w:rsid w:val="000861BB"/>
    <w:rPr>
      <w:rFonts w:cs="Century Schoolbook"/>
      <w:b/>
      <w:color w:val="E65B01"/>
      <w:sz w:val="20"/>
      <w:szCs w:val="20"/>
      <w:lang w:eastAsia="ja-JP"/>
    </w:rPr>
  </w:style>
  <w:style w:type="character" w:customStyle="1" w:styleId="Heading7Char">
    <w:name w:val="Heading 7 Char"/>
    <w:basedOn w:val="DefaultParagraphFont"/>
    <w:link w:val="Heading7"/>
    <w:uiPriority w:val="9"/>
    <w:semiHidden/>
    <w:rsid w:val="000861BB"/>
    <w:rPr>
      <w:rFonts w:cs="Century Schoolbook"/>
      <w:b/>
      <w:i/>
      <w:color w:val="E65B01"/>
      <w:sz w:val="20"/>
      <w:szCs w:val="20"/>
      <w:lang w:eastAsia="ja-JP"/>
    </w:rPr>
  </w:style>
  <w:style w:type="character" w:customStyle="1" w:styleId="Heading8Char">
    <w:name w:val="Heading 8 Char"/>
    <w:basedOn w:val="DefaultParagraphFont"/>
    <w:link w:val="Heading8"/>
    <w:uiPriority w:val="9"/>
    <w:semiHidden/>
    <w:rsid w:val="000861BB"/>
    <w:rPr>
      <w:rFonts w:cs="Century Schoolbook"/>
      <w:b/>
      <w:color w:val="3667C3"/>
      <w:sz w:val="20"/>
      <w:szCs w:val="20"/>
      <w:lang w:eastAsia="ja-JP"/>
    </w:rPr>
  </w:style>
  <w:style w:type="character" w:customStyle="1" w:styleId="Heading9Char">
    <w:name w:val="Heading 9 Char"/>
    <w:basedOn w:val="DefaultParagraphFont"/>
    <w:link w:val="Heading9"/>
    <w:uiPriority w:val="9"/>
    <w:semiHidden/>
    <w:rsid w:val="000861BB"/>
    <w:rPr>
      <w:rFonts w:cs="Century Schoolbook"/>
      <w:b/>
      <w:i/>
      <w:color w:val="3667C3"/>
      <w:sz w:val="18"/>
      <w:szCs w:val="18"/>
      <w:lang w:eastAsia="ja-JP"/>
    </w:rPr>
  </w:style>
  <w:style w:type="character" w:styleId="IntenseEmphasis">
    <w:name w:val="Intense Emphasis"/>
    <w:basedOn w:val="DefaultParagraphFont"/>
    <w:uiPriority w:val="21"/>
    <w:qFormat/>
    <w:rsid w:val="000861BB"/>
    <w:rPr>
      <w:i/>
      <w:caps/>
      <w:color w:val="E65B01"/>
      <w:spacing w:val="10"/>
      <w:sz w:val="18"/>
      <w:szCs w:val="18"/>
    </w:rPr>
  </w:style>
  <w:style w:type="paragraph" w:styleId="Quote">
    <w:name w:val="Quote"/>
    <w:basedOn w:val="Normal"/>
    <w:link w:val="QuoteChar"/>
    <w:uiPriority w:val="29"/>
    <w:qFormat/>
    <w:rsid w:val="000861BB"/>
    <w:rPr>
      <w:i/>
    </w:rPr>
  </w:style>
  <w:style w:type="character" w:customStyle="1" w:styleId="QuoteChar">
    <w:name w:val="Quote Char"/>
    <w:basedOn w:val="DefaultParagraphFont"/>
    <w:link w:val="Quote"/>
    <w:uiPriority w:val="29"/>
    <w:rsid w:val="000861BB"/>
    <w:rPr>
      <w:rFonts w:cs="Century Schoolbook"/>
      <w:i/>
      <w:color w:val="414751"/>
      <w:sz w:val="20"/>
      <w:szCs w:val="20"/>
      <w:lang w:eastAsia="ja-JP"/>
    </w:rPr>
  </w:style>
  <w:style w:type="paragraph" w:styleId="IntenseQuote">
    <w:name w:val="Intense Quote"/>
    <w:basedOn w:val="Quote"/>
    <w:link w:val="IntenseQuoteChar"/>
    <w:uiPriority w:val="30"/>
    <w:qFormat/>
    <w:rsid w:val="000861BB"/>
    <w:pPr>
      <w:pBdr>
        <w:bottom w:val="double" w:sz="4" w:space="4" w:color="FE8637"/>
      </w:pBdr>
      <w:spacing w:line="300" w:lineRule="auto"/>
      <w:ind w:left="936" w:right="936"/>
    </w:pPr>
    <w:rPr>
      <w:i w:val="0"/>
      <w:color w:val="E65B01"/>
    </w:rPr>
  </w:style>
  <w:style w:type="character" w:customStyle="1" w:styleId="IntenseQuoteChar">
    <w:name w:val="Intense Quote Char"/>
    <w:basedOn w:val="DefaultParagraphFont"/>
    <w:link w:val="IntenseQuote"/>
    <w:uiPriority w:val="30"/>
    <w:rsid w:val="000861BB"/>
    <w:rPr>
      <w:rFonts w:cs="Century Schoolbook"/>
      <w:color w:val="E65B01"/>
      <w:sz w:val="20"/>
      <w:szCs w:val="20"/>
      <w:lang w:eastAsia="ja-JP"/>
    </w:rPr>
  </w:style>
  <w:style w:type="character" w:styleId="IntenseReference">
    <w:name w:val="Intense Reference"/>
    <w:basedOn w:val="DefaultParagraphFont"/>
    <w:uiPriority w:val="32"/>
    <w:qFormat/>
    <w:rsid w:val="000861BB"/>
    <w:rPr>
      <w:rFonts w:cs="Times New Roman"/>
      <w:b/>
      <w:caps/>
      <w:color w:val="3667C3"/>
      <w:spacing w:val="5"/>
      <w:sz w:val="18"/>
      <w:szCs w:val="18"/>
    </w:rPr>
  </w:style>
  <w:style w:type="paragraph" w:styleId="ListParagraph">
    <w:name w:val="List Paragraph"/>
    <w:basedOn w:val="Normal"/>
    <w:uiPriority w:val="34"/>
    <w:unhideWhenUsed/>
    <w:qFormat/>
    <w:rsid w:val="000861BB"/>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basedOn w:val="DefaultParagraphFont"/>
    <w:uiPriority w:val="22"/>
    <w:qFormat/>
    <w:rsid w:val="000861BB"/>
    <w:rPr>
      <w:b/>
      <w:bCs/>
    </w:rPr>
  </w:style>
  <w:style w:type="character" w:styleId="SubtleEmphasis">
    <w:name w:val="Subtle Emphasis"/>
    <w:basedOn w:val="DefaultParagraphFont"/>
    <w:uiPriority w:val="19"/>
    <w:qFormat/>
    <w:rsid w:val="000861BB"/>
    <w:rPr>
      <w:i/>
      <w:color w:val="E65B01"/>
    </w:rPr>
  </w:style>
  <w:style w:type="character" w:styleId="SubtleReference">
    <w:name w:val="Subtle Reference"/>
    <w:basedOn w:val="DefaultParagraphFont"/>
    <w:uiPriority w:val="31"/>
    <w:qFormat/>
    <w:rsid w:val="000861BB"/>
    <w:rPr>
      <w:rFonts w:cs="Times New Roman"/>
      <w:b/>
      <w:i/>
      <w:color w:val="3667C3"/>
    </w:rPr>
  </w:style>
  <w:style w:type="table" w:styleId="TableGrid">
    <w:name w:val="Table Grid"/>
    <w:basedOn w:val="TableNormal"/>
    <w:uiPriority w:val="1"/>
    <w:rsid w:val="000861BB"/>
    <w:rPr>
      <w:rFonts w:cs="Century School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qFormat/>
    <w:rsid w:val="008E270E"/>
    <w:rPr>
      <w:sz w:val="16"/>
      <w:szCs w:val="16"/>
    </w:rPr>
  </w:style>
  <w:style w:type="paragraph" w:styleId="CommentText">
    <w:name w:val="annotation text"/>
    <w:basedOn w:val="Normal"/>
    <w:link w:val="CommentTextChar"/>
    <w:uiPriority w:val="99"/>
    <w:semiHidden/>
    <w:qFormat/>
    <w:rsid w:val="008E270E"/>
    <w:pPr>
      <w:spacing w:line="240" w:lineRule="auto"/>
    </w:pPr>
  </w:style>
  <w:style w:type="character" w:customStyle="1" w:styleId="CommentTextChar">
    <w:name w:val="Comment Text Char"/>
    <w:basedOn w:val="DefaultParagraphFont"/>
    <w:link w:val="CommentText"/>
    <w:uiPriority w:val="99"/>
    <w:semiHidden/>
    <w:rsid w:val="008E270E"/>
    <w:rPr>
      <w:rFonts w:cs="Century Schoolbook"/>
      <w:color w:val="414751"/>
      <w:sz w:val="20"/>
      <w:szCs w:val="20"/>
      <w:lang w:eastAsia="ja-JP"/>
    </w:rPr>
  </w:style>
  <w:style w:type="paragraph" w:styleId="CommentSubject">
    <w:name w:val="annotation subject"/>
    <w:basedOn w:val="CommentText"/>
    <w:next w:val="CommentText"/>
    <w:link w:val="CommentSubjectChar"/>
    <w:uiPriority w:val="99"/>
    <w:semiHidden/>
    <w:qFormat/>
    <w:rsid w:val="008E270E"/>
    <w:rPr>
      <w:b/>
      <w:bCs/>
    </w:rPr>
  </w:style>
  <w:style w:type="character" w:customStyle="1" w:styleId="CommentSubjectChar">
    <w:name w:val="Comment Subject Char"/>
    <w:basedOn w:val="CommentTextChar"/>
    <w:link w:val="CommentSubject"/>
    <w:uiPriority w:val="99"/>
    <w:semiHidden/>
    <w:rsid w:val="008E270E"/>
    <w:rPr>
      <w:b/>
      <w:bCs/>
    </w:rPr>
  </w:style>
  <w:style w:type="paragraph" w:customStyle="1" w:styleId="Default">
    <w:name w:val="Default"/>
    <w:rsid w:val="00B871D5"/>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C35300"/>
  </w:style>
  <w:style w:type="character" w:styleId="Hyperlink">
    <w:name w:val="Hyperlink"/>
    <w:basedOn w:val="DefaultParagraphFont"/>
    <w:uiPriority w:val="99"/>
    <w:unhideWhenUsed/>
    <w:rsid w:val="00C35300"/>
    <w:rPr>
      <w:color w:val="0000FF"/>
      <w:u w:val="single"/>
    </w:rPr>
  </w:style>
  <w:style w:type="character" w:styleId="FollowedHyperlink">
    <w:name w:val="FollowedHyperlink"/>
    <w:basedOn w:val="DefaultParagraphFont"/>
    <w:uiPriority w:val="99"/>
    <w:semiHidden/>
    <w:qFormat/>
    <w:rsid w:val="0029325F"/>
    <w:rPr>
      <w:color w:val="800080"/>
      <w:u w:val="single"/>
    </w:rPr>
  </w:style>
  <w:style w:type="paragraph" w:styleId="TOCHeading">
    <w:name w:val="TOC Heading"/>
    <w:basedOn w:val="Heading1"/>
    <w:next w:val="Normal"/>
    <w:uiPriority w:val="39"/>
    <w:semiHidden/>
    <w:unhideWhenUsed/>
    <w:qFormat/>
    <w:rsid w:val="00D13FDB"/>
    <w:pPr>
      <w:keepNext/>
      <w:keepLines/>
      <w:spacing w:before="480" w:after="0"/>
      <w:outlineLvl w:val="9"/>
    </w:pPr>
    <w:rPr>
      <w:rFonts w:asciiTheme="majorHAnsi" w:eastAsiaTheme="majorEastAsia" w:hAnsiTheme="majorHAnsi" w:cstheme="majorBidi"/>
      <w:b/>
      <w:bCs/>
      <w:smallCaps w:val="0"/>
      <w:color w:val="365F91" w:themeColor="accent1" w:themeShade="BF"/>
      <w:spacing w:val="0"/>
      <w:sz w:val="28"/>
      <w:szCs w:val="28"/>
      <w:lang w:eastAsia="en-US"/>
    </w:rPr>
  </w:style>
  <w:style w:type="paragraph" w:styleId="TOC2">
    <w:name w:val="toc 2"/>
    <w:basedOn w:val="Normal"/>
    <w:next w:val="Normal"/>
    <w:autoRedefine/>
    <w:uiPriority w:val="39"/>
    <w:semiHidden/>
    <w:unhideWhenUsed/>
    <w:qFormat/>
    <w:rsid w:val="00D13FDB"/>
    <w:pPr>
      <w:spacing w:after="100"/>
      <w:ind w:left="220"/>
    </w:pPr>
    <w:rPr>
      <w:rFonts w:asciiTheme="minorHAnsi" w:eastAsiaTheme="minorEastAsia" w:hAnsiTheme="minorHAnsi" w:cstheme="minorBidi"/>
      <w:color w:val="auto"/>
      <w:sz w:val="22"/>
      <w:szCs w:val="22"/>
      <w:lang w:eastAsia="en-US"/>
    </w:rPr>
  </w:style>
  <w:style w:type="paragraph" w:styleId="TOC1">
    <w:name w:val="toc 1"/>
    <w:basedOn w:val="Normal"/>
    <w:next w:val="Normal"/>
    <w:autoRedefine/>
    <w:uiPriority w:val="39"/>
    <w:semiHidden/>
    <w:unhideWhenUsed/>
    <w:qFormat/>
    <w:rsid w:val="00D13FDB"/>
    <w:pPr>
      <w:spacing w:after="100"/>
    </w:pPr>
    <w:rPr>
      <w:rFonts w:asciiTheme="minorHAnsi" w:eastAsiaTheme="minorEastAsia" w:hAnsiTheme="minorHAnsi" w:cstheme="minorBidi"/>
      <w:color w:val="auto"/>
      <w:sz w:val="22"/>
      <w:szCs w:val="22"/>
      <w:lang w:eastAsia="en-US"/>
    </w:rPr>
  </w:style>
  <w:style w:type="paragraph" w:styleId="TOC3">
    <w:name w:val="toc 3"/>
    <w:basedOn w:val="Normal"/>
    <w:next w:val="Normal"/>
    <w:autoRedefine/>
    <w:uiPriority w:val="39"/>
    <w:semiHidden/>
    <w:unhideWhenUsed/>
    <w:qFormat/>
    <w:rsid w:val="00D13FDB"/>
    <w:pPr>
      <w:spacing w:after="100"/>
      <w:ind w:left="440"/>
    </w:pPr>
    <w:rPr>
      <w:rFonts w:asciiTheme="minorHAnsi" w:eastAsiaTheme="minorEastAsia" w:hAnsiTheme="minorHAnsi" w:cstheme="minorBidi"/>
      <w:color w:val="auto"/>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ma-pal.com/" TargetMode="External"/><Relationship Id="rId26" Type="http://schemas.openxmlformats.org/officeDocument/2006/relationships/hyperlink" Target="http://ma-pal.com/" TargetMode="External"/><Relationship Id="rId3" Type="http://schemas.openxmlformats.org/officeDocument/2006/relationships/customXml" Target="../customXml/item3.xml"/><Relationship Id="rId21" Type="http://schemas.openxmlformats.org/officeDocument/2006/relationships/hyperlink" Target="http://ma-pal.com/" TargetMode="External"/><Relationship Id="rId34" Type="http://schemas.openxmlformats.org/officeDocument/2006/relationships/hyperlink" Target="http://ma-pal.com/contact-us/"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ma-pal.com/" TargetMode="External"/><Relationship Id="rId25" Type="http://schemas.openxmlformats.org/officeDocument/2006/relationships/hyperlink" Target="http://ma-pal.com/" TargetMode="External"/><Relationship Id="rId33" Type="http://schemas.openxmlformats.org/officeDocument/2006/relationships/hyperlink" Target="https://app.showevidence.com"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ma-pal.com/" TargetMode="External"/><Relationship Id="rId29" Type="http://schemas.openxmlformats.org/officeDocument/2006/relationships/hyperlink" Target="http://ma-pa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2.xml"/><Relationship Id="rId32" Type="http://schemas.openxmlformats.org/officeDocument/2006/relationships/hyperlink" Target="http://ma-pal.com/candidates/overview"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28" Type="http://schemas.openxmlformats.org/officeDocument/2006/relationships/hyperlink" Target="http://ma-pal.com/" TargetMode="External"/><Relationship Id="rId36"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ma-pal.com/" TargetMode="External"/><Relationship Id="rId31" Type="http://schemas.openxmlformats.org/officeDocument/2006/relationships/hyperlink" Target="http://ma-pal.com/candidates/resource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 Id="rId27" Type="http://schemas.openxmlformats.org/officeDocument/2006/relationships/hyperlink" Target="http://ma-pal.com/" TargetMode="External"/><Relationship Id="rId30" Type="http://schemas.openxmlformats.org/officeDocument/2006/relationships/hyperlink" Target="http://www.doe.mass.edu/edleadership/standards.html" TargetMode="External"/><Relationship Id="rId35" Type="http://schemas.openxmlformats.org/officeDocument/2006/relationships/hyperlink" Target="http://ma-pal.com/candidates/faq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bj\AppData\Roaming\Microsoft\Templates\Oriel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DESE-231-19727</_dlc_DocId>
    <_dlc_DocIdUrl xmlns="733efe1c-5bbe-4968-87dc-d400e65c879f">
      <Url>https://sharepoint.doemass.org/ese/webteam/cps/_layouts/DocIdRedir.aspx?ID=DESE-231-19727</Url>
      <Description>DESE-231-19727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templateProperties xmlns="urn:microsoft.template.properties">
  <_Version>12.0.4319</_Version>
  <_LCID>-1</_LCID>
</templateProperties>
</file>

<file path=customXml/item7.xml><?xml version="1.0" encoding="utf-8"?>
<templateProperties xmlns="urn:microsoft.template.properties">
  <_Version>12.0.4319</_Version>
  <_LCID>-1</_LCID>
</templateProperties>
</file>

<file path=customXml/item8.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2133E0-D09F-4BB1-8069-5CF6B752E3EE}">
  <ds:schemaRefs>
    <ds:schemaRef ds:uri="http://schemas.microsoft.com/sharepoint/events"/>
  </ds:schemaRefs>
</ds:datastoreItem>
</file>

<file path=customXml/itemProps3.xml><?xml version="1.0" encoding="utf-8"?>
<ds:datastoreItem xmlns:ds="http://schemas.openxmlformats.org/officeDocument/2006/customXml" ds:itemID="{FF2EE025-4C42-4C76-9D5A-E492AE035B8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9EFC2DB-B2F4-4DBE-ACCF-E09CF19B2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A06620-55C4-4D6D-819F-9E3D688E8A30}">
  <ds:schemaRefs>
    <ds:schemaRef ds:uri="http://schemas.microsoft.com/sharepoint/v3/contenttype/forms"/>
  </ds:schemaRefs>
</ds:datastoreItem>
</file>

<file path=customXml/itemProps6.xml><?xml version="1.0" encoding="utf-8"?>
<ds:datastoreItem xmlns:ds="http://schemas.openxmlformats.org/officeDocument/2006/customXml" ds:itemID="{37A44DD3-EB41-461C-8831-8E039C645FD7}">
  <ds:schemaRefs>
    <ds:schemaRef ds:uri="urn:microsoft.template.properties"/>
  </ds:schemaRefs>
</ds:datastoreItem>
</file>

<file path=customXml/itemProps7.xml><?xml version="1.0" encoding="utf-8"?>
<ds:datastoreItem xmlns:ds="http://schemas.openxmlformats.org/officeDocument/2006/customXml" ds:itemID="{C7DCFB9A-D0A9-4B95-B0C1-3C48EE5A7A72}">
  <ds:schemaRefs>
    <ds:schemaRef ds:uri="urn:microsoft.template.properties"/>
  </ds:schemaRefs>
</ds:datastoreItem>
</file>

<file path=customXml/itemProps8.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9.xml><?xml version="1.0" encoding="utf-8"?>
<ds:datastoreItem xmlns:ds="http://schemas.openxmlformats.org/officeDocument/2006/customXml" ds:itemID="{1F7F5DE1-129A-436D-A3D5-E710E2A3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OrielReport.dotx</Template>
  <TotalTime>118</TotalTime>
  <Pages>15</Pages>
  <Words>3062</Words>
  <Characters>17636</Characters>
  <Application>Microsoft Office Word</Application>
  <DocSecurity>0</DocSecurity>
  <Lines>511</Lines>
  <Paragraphs>174</Paragraphs>
  <ScaleCrop>false</ScaleCrop>
  <HeadingPairs>
    <vt:vector size="2" baseType="variant">
      <vt:variant>
        <vt:lpstr>Title</vt:lpstr>
      </vt:variant>
      <vt:variant>
        <vt:i4>1</vt:i4>
      </vt:variant>
    </vt:vector>
  </HeadingPairs>
  <TitlesOfParts>
    <vt:vector size="1" baseType="lpstr">
      <vt:lpstr>Massachusetts Performance Assessment for Leaders (MA-PAL):TOOLKIT FOR MENTORING SCHOOL LEADERS</vt:lpstr>
    </vt:vector>
  </TitlesOfParts>
  <Company/>
  <LinksUpToDate>false</LinksUpToDate>
  <CharactersWithSpaces>20654</CharactersWithSpaces>
  <SharedDoc>false</SharedDoc>
  <HLinks>
    <vt:vector size="54" baseType="variant">
      <vt:variant>
        <vt:i4>4063267</vt:i4>
      </vt:variant>
      <vt:variant>
        <vt:i4>24</vt:i4>
      </vt:variant>
      <vt:variant>
        <vt:i4>0</vt:i4>
      </vt:variant>
      <vt:variant>
        <vt:i4>5</vt:i4>
      </vt:variant>
      <vt:variant>
        <vt:lpwstr>http://ma-pal.com/candidates/schedule/</vt:lpwstr>
      </vt:variant>
      <vt:variant>
        <vt:lpwstr/>
      </vt:variant>
      <vt:variant>
        <vt:i4>3801127</vt:i4>
      </vt:variant>
      <vt:variant>
        <vt:i4>21</vt:i4>
      </vt:variant>
      <vt:variant>
        <vt:i4>0</vt:i4>
      </vt:variant>
      <vt:variant>
        <vt:i4>5</vt:i4>
      </vt:variant>
      <vt:variant>
        <vt:lpwstr>http://ma-pal.com/candidates/faqs/</vt:lpwstr>
      </vt:variant>
      <vt:variant>
        <vt:lpwstr/>
      </vt:variant>
      <vt:variant>
        <vt:i4>4325399</vt:i4>
      </vt:variant>
      <vt:variant>
        <vt:i4>18</vt:i4>
      </vt:variant>
      <vt:variant>
        <vt:i4>0</vt:i4>
      </vt:variant>
      <vt:variant>
        <vt:i4>5</vt:i4>
      </vt:variant>
      <vt:variant>
        <vt:lpwstr>http://ma-pal.com/contact-us/</vt:lpwstr>
      </vt:variant>
      <vt:variant>
        <vt:lpwstr/>
      </vt:variant>
      <vt:variant>
        <vt:i4>4653062</vt:i4>
      </vt:variant>
      <vt:variant>
        <vt:i4>15</vt:i4>
      </vt:variant>
      <vt:variant>
        <vt:i4>0</vt:i4>
      </vt:variant>
      <vt:variant>
        <vt:i4>5</vt:i4>
      </vt:variant>
      <vt:variant>
        <vt:lpwstr>https://app.showevidence.com/</vt:lpwstr>
      </vt:variant>
      <vt:variant>
        <vt:lpwstr/>
      </vt:variant>
      <vt:variant>
        <vt:i4>3407919</vt:i4>
      </vt:variant>
      <vt:variant>
        <vt:i4>12</vt:i4>
      </vt:variant>
      <vt:variant>
        <vt:i4>0</vt:i4>
      </vt:variant>
      <vt:variant>
        <vt:i4>5</vt:i4>
      </vt:variant>
      <vt:variant>
        <vt:lpwstr>http://ma-pal.com/candidates/overview/</vt:lpwstr>
      </vt:variant>
      <vt:variant>
        <vt:lpwstr/>
      </vt:variant>
      <vt:variant>
        <vt:i4>6684712</vt:i4>
      </vt:variant>
      <vt:variant>
        <vt:i4>9</vt:i4>
      </vt:variant>
      <vt:variant>
        <vt:i4>0</vt:i4>
      </vt:variant>
      <vt:variant>
        <vt:i4>5</vt:i4>
      </vt:variant>
      <vt:variant>
        <vt:lpwstr>http://ma-pal.com/candidates/resources/</vt:lpwstr>
      </vt:variant>
      <vt:variant>
        <vt:lpwstr/>
      </vt:variant>
      <vt:variant>
        <vt:i4>2883694</vt:i4>
      </vt:variant>
      <vt:variant>
        <vt:i4>6</vt:i4>
      </vt:variant>
      <vt:variant>
        <vt:i4>0</vt:i4>
      </vt:variant>
      <vt:variant>
        <vt:i4>5</vt:i4>
      </vt:variant>
      <vt:variant>
        <vt:lpwstr>http://www.doe.mass.edu/edleadership/standards.html</vt:lpwstr>
      </vt:variant>
      <vt:variant>
        <vt:lpwstr/>
      </vt:variant>
      <vt:variant>
        <vt:i4>6553722</vt:i4>
      </vt:variant>
      <vt:variant>
        <vt:i4>3</vt:i4>
      </vt:variant>
      <vt:variant>
        <vt:i4>0</vt:i4>
      </vt:variant>
      <vt:variant>
        <vt:i4>5</vt:i4>
      </vt:variant>
      <vt:variant>
        <vt:lpwstr>http://ma-pal.com/</vt:lpwstr>
      </vt:variant>
      <vt:variant>
        <vt:lpwstr/>
      </vt:variant>
      <vt:variant>
        <vt:i4>6553722</vt:i4>
      </vt:variant>
      <vt:variant>
        <vt:i4>0</vt:i4>
      </vt:variant>
      <vt:variant>
        <vt:i4>0</vt:i4>
      </vt:variant>
      <vt:variant>
        <vt:i4>5</vt:i4>
      </vt:variant>
      <vt:variant>
        <vt:lpwstr>http://ma-pal.com/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Performance Assessment for Leaders (MA-PAL):TOOLKIT FOR MENTORING SCHOOL LEADERS</dc:title>
  <dc:subject/>
  <dc:creator>ESE</dc:creator>
  <cp:lastModifiedBy>dzou</cp:lastModifiedBy>
  <cp:revision>12</cp:revision>
  <cp:lastPrinted>2015-06-01T14:46:00Z</cp:lastPrinted>
  <dcterms:created xsi:type="dcterms:W3CDTF">2015-05-05T20:09:00Z</dcterms:created>
  <dcterms:modified xsi:type="dcterms:W3CDTF">2016-09-26T15:10:00Z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2015</vt:lpwstr>
  </property>
</Properties>
</file>