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88C1D" w14:textId="77777777" w:rsidR="00641452" w:rsidRPr="00D16A8D" w:rsidRDefault="00D16A8D">
      <w:pPr>
        <w:rPr>
          <w:rFonts w:ascii="Times New Roman" w:hAnsi="Times New Roman" w:cs="Times New Roman"/>
        </w:rPr>
      </w:pPr>
      <w:r w:rsidRPr="00D16A8D">
        <w:rPr>
          <w:rFonts w:ascii="Times New Roman" w:hAnsi="Times New Roman" w:cs="Times New Roman"/>
          <w:b/>
        </w:rPr>
        <w:t xml:space="preserve">The proposed course title: </w:t>
      </w:r>
      <w:r w:rsidRPr="00D16A8D">
        <w:rPr>
          <w:rFonts w:ascii="Times New Roman" w:hAnsi="Times New Roman" w:cs="Times New Roman"/>
        </w:rPr>
        <w:t>Exploring Standards Based Assessment</w:t>
      </w:r>
    </w:p>
    <w:p w14:paraId="1DC88C1E" w14:textId="77777777" w:rsidR="00D16A8D" w:rsidRPr="00D16A8D" w:rsidRDefault="00D16A8D">
      <w:pPr>
        <w:rPr>
          <w:rFonts w:ascii="Times New Roman" w:hAnsi="Times New Roman" w:cs="Times New Roman"/>
        </w:rPr>
      </w:pPr>
      <w:r w:rsidRPr="00D16A8D">
        <w:rPr>
          <w:rFonts w:ascii="Times New Roman" w:hAnsi="Times New Roman" w:cs="Times New Roman"/>
          <w:b/>
        </w:rPr>
        <w:t xml:space="preserve">Instructor: </w:t>
      </w:r>
      <w:r w:rsidRPr="00D16A8D">
        <w:rPr>
          <w:rFonts w:ascii="Times New Roman" w:hAnsi="Times New Roman" w:cs="Times New Roman"/>
        </w:rPr>
        <w:t xml:space="preserve">Dr. Avon Lewis </w:t>
      </w:r>
    </w:p>
    <w:p w14:paraId="1DC88C1F" w14:textId="77777777" w:rsidR="00D16A8D" w:rsidRPr="00D16A8D" w:rsidRDefault="00D16A8D">
      <w:pPr>
        <w:rPr>
          <w:rFonts w:ascii="Times New Roman" w:hAnsi="Times New Roman" w:cs="Times New Roman"/>
        </w:rPr>
      </w:pPr>
      <w:r w:rsidRPr="00D16A8D">
        <w:rPr>
          <w:rFonts w:ascii="Times New Roman" w:hAnsi="Times New Roman" w:cs="Times New Roman"/>
          <w:b/>
        </w:rPr>
        <w:t xml:space="preserve">Target Audience: </w:t>
      </w:r>
      <w:r w:rsidRPr="00D16A8D">
        <w:rPr>
          <w:rFonts w:ascii="Times New Roman" w:hAnsi="Times New Roman" w:cs="Times New Roman"/>
        </w:rPr>
        <w:t>6-12 classroom teachers</w:t>
      </w:r>
      <w:r w:rsidR="00E12B5E">
        <w:rPr>
          <w:rFonts w:ascii="Times New Roman" w:hAnsi="Times New Roman" w:cs="Times New Roman"/>
        </w:rPr>
        <w:t xml:space="preserve"> </w:t>
      </w:r>
      <w:r w:rsidR="00E12B5E" w:rsidRPr="00D16A8D">
        <w:rPr>
          <w:rFonts w:ascii="Times New Roman" w:hAnsi="Times New Roman" w:cs="Times New Roman"/>
        </w:rPr>
        <w:t xml:space="preserve">– </w:t>
      </w:r>
      <w:r w:rsidR="00E12B5E">
        <w:rPr>
          <w:rFonts w:ascii="Times New Roman" w:hAnsi="Times New Roman" w:cs="Times New Roman"/>
        </w:rPr>
        <w:t xml:space="preserve">teachers </w:t>
      </w:r>
      <w:r w:rsidRPr="00D16A8D">
        <w:rPr>
          <w:rFonts w:ascii="Times New Roman" w:hAnsi="Times New Roman" w:cs="Times New Roman"/>
        </w:rPr>
        <w:t xml:space="preserve">who share </w:t>
      </w:r>
      <w:proofErr w:type="gramStart"/>
      <w:r w:rsidRPr="00D16A8D">
        <w:rPr>
          <w:rFonts w:ascii="Times New Roman" w:hAnsi="Times New Roman" w:cs="Times New Roman"/>
        </w:rPr>
        <w:t>a prep</w:t>
      </w:r>
      <w:proofErr w:type="gramEnd"/>
      <w:r w:rsidRPr="00D16A8D">
        <w:rPr>
          <w:rFonts w:ascii="Times New Roman" w:hAnsi="Times New Roman" w:cs="Times New Roman"/>
        </w:rPr>
        <w:t xml:space="preserve"> are encouraged to do this as a team</w:t>
      </w:r>
      <w:r w:rsidR="00E12B5E">
        <w:rPr>
          <w:rFonts w:ascii="Times New Roman" w:hAnsi="Times New Roman" w:cs="Times New Roman"/>
        </w:rPr>
        <w:t xml:space="preserve"> </w:t>
      </w:r>
    </w:p>
    <w:p w14:paraId="1DC88C20" w14:textId="77777777" w:rsidR="00D16A8D" w:rsidRPr="00D16A8D" w:rsidRDefault="00D16A8D">
      <w:pPr>
        <w:rPr>
          <w:rFonts w:ascii="Times New Roman" w:hAnsi="Times New Roman" w:cs="Times New Roman"/>
        </w:rPr>
      </w:pPr>
      <w:r w:rsidRPr="00D16A8D">
        <w:rPr>
          <w:rFonts w:ascii="Times New Roman" w:hAnsi="Times New Roman" w:cs="Times New Roman"/>
          <w:b/>
        </w:rPr>
        <w:t xml:space="preserve">Number of sessions/hours: </w:t>
      </w:r>
      <w:r w:rsidRPr="00D16A8D">
        <w:rPr>
          <w:rFonts w:ascii="Times New Roman" w:hAnsi="Times New Roman" w:cs="Times New Roman"/>
        </w:rPr>
        <w:t>15 hours</w:t>
      </w:r>
      <w:r w:rsidR="00E12B5E">
        <w:rPr>
          <w:rFonts w:ascii="Times New Roman" w:hAnsi="Times New Roman" w:cs="Times New Roman"/>
        </w:rPr>
        <w:t xml:space="preserve"> </w:t>
      </w:r>
      <w:r w:rsidR="00E12B5E" w:rsidRPr="00D16A8D">
        <w:rPr>
          <w:rFonts w:ascii="Times New Roman" w:hAnsi="Times New Roman" w:cs="Times New Roman"/>
        </w:rPr>
        <w:t xml:space="preserve">– </w:t>
      </w:r>
      <w:r w:rsidRPr="00D16A8D">
        <w:rPr>
          <w:rFonts w:ascii="Times New Roman" w:hAnsi="Times New Roman" w:cs="Times New Roman"/>
        </w:rPr>
        <w:t>2 5 hour sessions during the summer; 2 2.5 hour sessions in the fall</w:t>
      </w:r>
    </w:p>
    <w:p w14:paraId="1DC88C21" w14:textId="77777777" w:rsidR="00D16A8D" w:rsidRPr="00D16A8D" w:rsidRDefault="00D16A8D">
      <w:pPr>
        <w:rPr>
          <w:rFonts w:ascii="Times New Roman" w:hAnsi="Times New Roman" w:cs="Times New Roman"/>
        </w:rPr>
      </w:pPr>
      <w:r w:rsidRPr="00D16A8D">
        <w:rPr>
          <w:rFonts w:ascii="Times New Roman" w:hAnsi="Times New Roman" w:cs="Times New Roman"/>
          <w:b/>
        </w:rPr>
        <w:t xml:space="preserve">Course </w:t>
      </w:r>
      <w:r w:rsidR="00E12B5E">
        <w:rPr>
          <w:rFonts w:ascii="Times New Roman" w:hAnsi="Times New Roman" w:cs="Times New Roman"/>
          <w:b/>
        </w:rPr>
        <w:t>o</w:t>
      </w:r>
      <w:r w:rsidRPr="00D16A8D">
        <w:rPr>
          <w:rFonts w:ascii="Times New Roman" w:hAnsi="Times New Roman" w:cs="Times New Roman"/>
          <w:b/>
        </w:rPr>
        <w:t xml:space="preserve">bjectives and rationale: </w:t>
      </w:r>
      <w:r w:rsidRPr="00D16A8D">
        <w:rPr>
          <w:rFonts w:ascii="Times New Roman" w:hAnsi="Times New Roman" w:cs="Times New Roman"/>
        </w:rPr>
        <w:t>Conventional grading allows students to average skills they are very good at with skills that are poor. It also allows them to combine “participation” based assignments that do not actually demonstrate what they know with assignments that do show what they know. This allows students to get “good” grades, even when they do not know the material.</w:t>
      </w:r>
    </w:p>
    <w:p w14:paraId="1DC88C22" w14:textId="77777777" w:rsidR="00D16A8D" w:rsidRPr="00D16A8D" w:rsidRDefault="00D16A8D">
      <w:pPr>
        <w:rPr>
          <w:rFonts w:ascii="Times New Roman" w:hAnsi="Times New Roman" w:cs="Times New Roman"/>
        </w:rPr>
      </w:pPr>
      <w:r w:rsidRPr="00D16A8D">
        <w:rPr>
          <w:rFonts w:ascii="Times New Roman" w:hAnsi="Times New Roman" w:cs="Times New Roman"/>
        </w:rPr>
        <w:t>Students need to master all the skills a course is teaching in order to be prepared for future coursework. Standards based assessment gives students and teacher</w:t>
      </w:r>
      <w:r w:rsidR="00E12B5E">
        <w:rPr>
          <w:rFonts w:ascii="Times New Roman" w:hAnsi="Times New Roman" w:cs="Times New Roman"/>
        </w:rPr>
        <w:t>s</w:t>
      </w:r>
      <w:r w:rsidRPr="00D16A8D">
        <w:rPr>
          <w:rFonts w:ascii="Times New Roman" w:hAnsi="Times New Roman" w:cs="Times New Roman"/>
        </w:rPr>
        <w:t xml:space="preserve"> a much more precise understanding of what students have learned and what they are struggling with and it allows teachers to target interventions and support appropriately.</w:t>
      </w:r>
    </w:p>
    <w:p w14:paraId="1DC88C23" w14:textId="77777777" w:rsidR="00D16A8D" w:rsidRPr="00D16A8D" w:rsidRDefault="00D16A8D">
      <w:pPr>
        <w:rPr>
          <w:rFonts w:ascii="Times New Roman" w:hAnsi="Times New Roman" w:cs="Times New Roman"/>
        </w:rPr>
      </w:pPr>
      <w:r w:rsidRPr="00D16A8D">
        <w:rPr>
          <w:rFonts w:ascii="Times New Roman" w:hAnsi="Times New Roman" w:cs="Times New Roman"/>
        </w:rPr>
        <w:t>Standards based assessment becomes an even more powerful tool when combined with mastery grading. In mastery grading, students who fail to demonstrate proficiency on a standard on the first pass are given more chances to demonstrate their proficiency.</w:t>
      </w:r>
    </w:p>
    <w:p w14:paraId="1DC88C24" w14:textId="77777777" w:rsidR="00D16A8D" w:rsidRPr="00D16A8D" w:rsidRDefault="00D16A8D">
      <w:pPr>
        <w:rPr>
          <w:rFonts w:ascii="Times New Roman" w:hAnsi="Times New Roman" w:cs="Times New Roman"/>
        </w:rPr>
      </w:pPr>
      <w:r w:rsidRPr="00D16A8D">
        <w:rPr>
          <w:rFonts w:ascii="Times New Roman" w:hAnsi="Times New Roman" w:cs="Times New Roman"/>
        </w:rPr>
        <w:t xml:space="preserve">This course will introduce teachers to the reasons for standards based assessment, especially when combined with a mastery grading model. We will discuss the creation of standards for assessment. We will explore some different methods of implementing standards based assessment and then teachers will have time to work on developing some standards based assessments of their own, for us in their classes. </w:t>
      </w:r>
    </w:p>
    <w:p w14:paraId="1DC88C25" w14:textId="77777777" w:rsidR="00D16A8D" w:rsidRPr="00D16A8D" w:rsidRDefault="00D16A8D">
      <w:pPr>
        <w:contextualSpacing/>
        <w:rPr>
          <w:rFonts w:ascii="Times New Roman" w:hAnsi="Times New Roman" w:cs="Times New Roman"/>
          <w:b/>
        </w:rPr>
      </w:pPr>
      <w:r w:rsidRPr="00D16A8D">
        <w:rPr>
          <w:rFonts w:ascii="Times New Roman" w:hAnsi="Times New Roman" w:cs="Times New Roman"/>
          <w:b/>
        </w:rPr>
        <w:t>General outline of proposed syllabus:</w:t>
      </w:r>
    </w:p>
    <w:p w14:paraId="1DC88C26" w14:textId="77777777" w:rsidR="00D16A8D" w:rsidRPr="00D16A8D" w:rsidRDefault="00D16A8D">
      <w:pPr>
        <w:rPr>
          <w:rFonts w:ascii="Times New Roman" w:hAnsi="Times New Roman" w:cs="Times New Roman"/>
        </w:rPr>
      </w:pPr>
      <w:r w:rsidRPr="00D16A8D">
        <w:rPr>
          <w:rFonts w:ascii="Times New Roman" w:hAnsi="Times New Roman" w:cs="Times New Roman"/>
        </w:rPr>
        <w:t>Day 1</w:t>
      </w:r>
      <w:r w:rsidR="00E12B5E" w:rsidRPr="00D16A8D">
        <w:rPr>
          <w:rFonts w:ascii="Times New Roman" w:hAnsi="Times New Roman" w:cs="Times New Roman"/>
        </w:rPr>
        <w:t xml:space="preserve"> – </w:t>
      </w:r>
      <w:r w:rsidRPr="00D16A8D">
        <w:rPr>
          <w:rFonts w:ascii="Times New Roman" w:hAnsi="Times New Roman" w:cs="Times New Roman"/>
        </w:rPr>
        <w:t xml:space="preserve">5 hours – Background. Reading from Hattie, </w:t>
      </w:r>
      <w:proofErr w:type="spellStart"/>
      <w:r w:rsidRPr="00D16A8D">
        <w:rPr>
          <w:rFonts w:ascii="Times New Roman" w:hAnsi="Times New Roman" w:cs="Times New Roman"/>
        </w:rPr>
        <w:t>Dweck</w:t>
      </w:r>
      <w:proofErr w:type="spellEnd"/>
      <w:r w:rsidRPr="00D16A8D">
        <w:rPr>
          <w:rFonts w:ascii="Times New Roman" w:hAnsi="Times New Roman" w:cs="Times New Roman"/>
        </w:rPr>
        <w:t>, Grant Wiggins, and others about mindset, feedback, standards based assessment, etc. Probably do a mix of short lecture, excerpted readings, small group discussions I have not selected the readings yet, but if I find enough good ones I will spread these out and do a few on each of the subsequent days.</w:t>
      </w:r>
    </w:p>
    <w:p w14:paraId="1DC88C27" w14:textId="77777777" w:rsidR="00D16A8D" w:rsidRPr="00D16A8D" w:rsidRDefault="00D16A8D">
      <w:pPr>
        <w:rPr>
          <w:rFonts w:ascii="Times New Roman" w:hAnsi="Times New Roman" w:cs="Times New Roman"/>
        </w:rPr>
      </w:pPr>
      <w:r w:rsidRPr="00D16A8D">
        <w:rPr>
          <w:rFonts w:ascii="Times New Roman" w:hAnsi="Times New Roman" w:cs="Times New Roman"/>
        </w:rPr>
        <w:t xml:space="preserve">Day 2 – 5 hours – Models </w:t>
      </w:r>
      <w:r w:rsidR="00E12B5E">
        <w:rPr>
          <w:rFonts w:ascii="Times New Roman" w:hAnsi="Times New Roman" w:cs="Times New Roman"/>
        </w:rPr>
        <w:t>of assessment</w:t>
      </w:r>
      <w:r w:rsidRPr="00D16A8D">
        <w:rPr>
          <w:rFonts w:ascii="Times New Roman" w:hAnsi="Times New Roman" w:cs="Times New Roman"/>
        </w:rPr>
        <w:t xml:space="preserve"> – I will present things that I and others have done and intersperse it with work time/discussion time for them to start to create an assessment or assignment for use in their class. Readings from O’Shea, </w:t>
      </w:r>
      <w:proofErr w:type="spellStart"/>
      <w:r w:rsidRPr="00D16A8D">
        <w:rPr>
          <w:rFonts w:ascii="Times New Roman" w:hAnsi="Times New Roman" w:cs="Times New Roman"/>
        </w:rPr>
        <w:t>Schmoker</w:t>
      </w:r>
      <w:proofErr w:type="spellEnd"/>
      <w:r w:rsidRPr="00D16A8D">
        <w:rPr>
          <w:rFonts w:ascii="Times New Roman" w:hAnsi="Times New Roman" w:cs="Times New Roman"/>
        </w:rPr>
        <w:t xml:space="preserve"> and others.</w:t>
      </w:r>
    </w:p>
    <w:p w14:paraId="1DC88C28" w14:textId="77777777" w:rsidR="00D16A8D" w:rsidRPr="00D16A8D" w:rsidRDefault="00D16A8D">
      <w:pPr>
        <w:rPr>
          <w:rFonts w:ascii="Times New Roman" w:hAnsi="Times New Roman" w:cs="Times New Roman"/>
        </w:rPr>
      </w:pPr>
      <w:r w:rsidRPr="00D16A8D">
        <w:rPr>
          <w:rFonts w:ascii="Times New Roman" w:hAnsi="Times New Roman" w:cs="Times New Roman"/>
        </w:rPr>
        <w:t>Day 3 – 2.5 hours – Small group coaching/discussions/project development – Participants will discuss their projects with other participants and work on their projects. I will help them and suggest resources for them to use.</w:t>
      </w:r>
    </w:p>
    <w:p w14:paraId="1DC88C29" w14:textId="77777777" w:rsidR="00D16A8D" w:rsidRDefault="00D16A8D">
      <w:pPr>
        <w:rPr>
          <w:rFonts w:ascii="Times New Roman" w:hAnsi="Times New Roman" w:cs="Times New Roman"/>
          <w:b/>
        </w:rPr>
      </w:pPr>
      <w:r w:rsidRPr="00D16A8D">
        <w:rPr>
          <w:rFonts w:ascii="Times New Roman" w:hAnsi="Times New Roman" w:cs="Times New Roman"/>
        </w:rPr>
        <w:t xml:space="preserve">Day 4 – 2.5 hours – Presentations – each participant will present what they tried and discuss the pros and cons of that approach. </w:t>
      </w:r>
    </w:p>
    <w:p w14:paraId="1DC88C2A" w14:textId="77777777" w:rsidR="00D16A8D" w:rsidRDefault="00BB6A86">
      <w:pPr>
        <w:rPr>
          <w:rFonts w:ascii="Times New Roman" w:hAnsi="Times New Roman" w:cs="Times New Roman"/>
          <w:b/>
        </w:rPr>
      </w:pPr>
      <w:r>
        <w:rPr>
          <w:noProof/>
          <w:sz w:val="16"/>
          <w:szCs w:val="16"/>
        </w:rPr>
        <w:lastRenderedPageBreak/>
        <w:drawing>
          <wp:inline distT="0" distB="0" distL="0" distR="0" wp14:anchorId="1DC88C37" wp14:editId="1DC88C38">
            <wp:extent cx="5943600" cy="852805"/>
            <wp:effectExtent l="0" t="0" r="0" b="4445"/>
            <wp:docPr id="2" name="Picture 2" descr="Lexington High School&#10;251 Waltham Street Lexington, MA 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52805"/>
                    </a:xfrm>
                    <a:prstGeom prst="rect">
                      <a:avLst/>
                    </a:prstGeom>
                    <a:noFill/>
                    <a:ln>
                      <a:noFill/>
                    </a:ln>
                  </pic:spPr>
                </pic:pic>
              </a:graphicData>
            </a:graphic>
          </wp:inline>
        </w:drawing>
      </w:r>
      <w:r>
        <w:rPr>
          <w:rStyle w:val="CommentReference"/>
        </w:rPr>
        <w:t xml:space="preserve"> </w:t>
      </w:r>
    </w:p>
    <w:p w14:paraId="1DC88C2B" w14:textId="77777777" w:rsidR="00D16A8D" w:rsidRPr="007310B3" w:rsidRDefault="00D16A8D" w:rsidP="002F5A73">
      <w:pPr>
        <w:tabs>
          <w:tab w:val="left" w:pos="6480"/>
        </w:tabs>
        <w:spacing w:line="240" w:lineRule="auto"/>
        <w:contextualSpacing/>
        <w:rPr>
          <w:rStyle w:val="Hyperlink"/>
          <w:rFonts w:ascii="Times New Roman" w:hAnsi="Times New Roman" w:cs="Times New Roman"/>
          <w:i/>
          <w:color w:val="auto"/>
        </w:rPr>
      </w:pPr>
      <w:proofErr w:type="spellStart"/>
      <w:r w:rsidRPr="007310B3">
        <w:rPr>
          <w:rFonts w:ascii="Times New Roman" w:hAnsi="Times New Roman" w:cs="Times New Roman"/>
          <w:i/>
        </w:rPr>
        <w:t>Jacalyn</w:t>
      </w:r>
      <w:proofErr w:type="spellEnd"/>
      <w:r w:rsidRPr="007310B3">
        <w:rPr>
          <w:rFonts w:ascii="Times New Roman" w:hAnsi="Times New Roman" w:cs="Times New Roman"/>
          <w:i/>
        </w:rPr>
        <w:t xml:space="preserve"> Crowe, Ph.D., Science Department Head</w:t>
      </w:r>
      <w:r w:rsidRPr="007310B3">
        <w:rPr>
          <w:rFonts w:ascii="Times New Roman" w:hAnsi="Times New Roman" w:cs="Times New Roman"/>
          <w:i/>
        </w:rPr>
        <w:tab/>
      </w:r>
      <w:hyperlink r:id="rId11" w:history="1">
        <w:r w:rsidRPr="007310B3">
          <w:rPr>
            <w:rStyle w:val="Hyperlink"/>
            <w:rFonts w:ascii="Times New Roman" w:hAnsi="Times New Roman" w:cs="Times New Roman"/>
            <w:i/>
            <w:color w:val="auto"/>
          </w:rPr>
          <w:t>jcrowe@sch.ci.lexington.ma.us</w:t>
        </w:r>
      </w:hyperlink>
    </w:p>
    <w:p w14:paraId="1DC88C2C" w14:textId="77777777" w:rsidR="002F5A73" w:rsidRDefault="002F5A73" w:rsidP="002F5A73">
      <w:pPr>
        <w:tabs>
          <w:tab w:val="left" w:pos="6480"/>
        </w:tabs>
        <w:spacing w:line="240" w:lineRule="auto"/>
        <w:contextualSpacing/>
        <w:rPr>
          <w:rFonts w:ascii="Times New Roman" w:hAnsi="Times New Roman" w:cs="Times New Roman"/>
          <w:i/>
        </w:rPr>
      </w:pPr>
      <w:r>
        <w:rPr>
          <w:rFonts w:ascii="Times New Roman" w:hAnsi="Times New Roman" w:cs="Times New Roman"/>
          <w:i/>
        </w:rPr>
        <w:tab/>
      </w:r>
      <w:r w:rsidRPr="00581EDF">
        <w:rPr>
          <w:rFonts w:ascii="Times New Roman" w:hAnsi="Times New Roman" w:cs="Times New Roman"/>
          <w:i/>
        </w:rPr>
        <w:t>781-861-2320 ext. 3040</w:t>
      </w:r>
    </w:p>
    <w:p w14:paraId="1DC88C2D" w14:textId="77777777" w:rsidR="00D16A8D" w:rsidRPr="002F5A73" w:rsidRDefault="00851513" w:rsidP="007310B3">
      <w:pPr>
        <w:pStyle w:val="LPSLetter"/>
        <w:spacing w:before="1440"/>
        <w:ind w:left="720" w:right="720"/>
      </w:pPr>
      <w:r w:rsidRPr="002F5A73">
        <w:t>March 10, 2015</w:t>
      </w:r>
      <w:bookmarkStart w:id="0" w:name="_GoBack"/>
      <w:bookmarkEnd w:id="0"/>
    </w:p>
    <w:p w14:paraId="1DC88C2E" w14:textId="77777777" w:rsidR="00851513" w:rsidRPr="002F5A73" w:rsidRDefault="00851513" w:rsidP="007310B3">
      <w:pPr>
        <w:pStyle w:val="LPSLetter"/>
        <w:ind w:left="1440" w:right="720" w:hanging="720"/>
      </w:pPr>
      <w:r w:rsidRPr="002F5A73">
        <w:t>To:</w:t>
      </w:r>
      <w:r w:rsidRPr="002F5A73">
        <w:tab/>
        <w:t>Len Swanton</w:t>
      </w:r>
      <w:r w:rsidR="002F5A73" w:rsidRPr="002F5A73">
        <w:br/>
      </w:r>
      <w:r w:rsidRPr="002F5A73">
        <w:t>Carol Pilarski</w:t>
      </w:r>
    </w:p>
    <w:p w14:paraId="1DC88C2F" w14:textId="77777777" w:rsidR="00851513" w:rsidRPr="002F5A73" w:rsidRDefault="00851513" w:rsidP="007310B3">
      <w:pPr>
        <w:pStyle w:val="LPSLetter"/>
        <w:ind w:left="720" w:right="720"/>
      </w:pPr>
      <w:r w:rsidRPr="002F5A73">
        <w:t xml:space="preserve">From: Jackie Crowe </w:t>
      </w:r>
    </w:p>
    <w:p w14:paraId="1DC88C30" w14:textId="77777777" w:rsidR="00851513" w:rsidRPr="002F5A73" w:rsidRDefault="00851513" w:rsidP="007310B3">
      <w:pPr>
        <w:pStyle w:val="LPSLetter"/>
        <w:ind w:left="720" w:right="720"/>
      </w:pPr>
      <w:r w:rsidRPr="002F5A73">
        <w:t>Re: Letter in support of Avon Lewis’ course proposal</w:t>
      </w:r>
    </w:p>
    <w:p w14:paraId="1DC88C31" w14:textId="77777777" w:rsidR="00851513" w:rsidRPr="002F5A73" w:rsidRDefault="00851513" w:rsidP="007310B3">
      <w:pPr>
        <w:pStyle w:val="LPSLetter"/>
        <w:ind w:left="720" w:right="720"/>
      </w:pPr>
      <w:r w:rsidRPr="002F5A73">
        <w:t>Dear Len and Carol,</w:t>
      </w:r>
    </w:p>
    <w:p w14:paraId="1DC88C32" w14:textId="77777777" w:rsidR="00851513" w:rsidRPr="002F5A73" w:rsidRDefault="00851513" w:rsidP="007310B3">
      <w:pPr>
        <w:pStyle w:val="LPSLetter"/>
        <w:ind w:left="720" w:right="720"/>
      </w:pPr>
      <w:r w:rsidRPr="002F5A73">
        <w:t>I was excited to hear that Avon Lewis will be developing a professional learning course related to her work in Standards Based Assessment. Avon has been developing and adapting her method of assessment over the past several years and she has much to offer in terms of considering the practical application of this method of assessment.</w:t>
      </w:r>
    </w:p>
    <w:p w14:paraId="1DC88C33" w14:textId="77777777" w:rsidR="00851513" w:rsidRPr="002F5A73" w:rsidRDefault="00851513" w:rsidP="007310B3">
      <w:pPr>
        <w:pStyle w:val="LPSLetter"/>
        <w:ind w:left="720" w:right="720"/>
      </w:pPr>
      <w:r w:rsidRPr="002F5A73">
        <w:t>Avon’s presentation during the “Lexington Learns Together” even</w:t>
      </w:r>
      <w:r w:rsidR="00581EDF" w:rsidRPr="002F5A73">
        <w:t>t</w:t>
      </w:r>
      <w:r w:rsidRPr="002F5A73">
        <w:t xml:space="preserve"> was well-received and I know that there is interest among the LHS Science faculty to learn more. Avon has generously offered to share her experience with us in an upcoming department meeting. A course in the Professional Learning catalog would provide a wider audience that sharing.</w:t>
      </w:r>
    </w:p>
    <w:p w14:paraId="1DC88C34" w14:textId="77777777" w:rsidR="00851513" w:rsidRPr="002F5A73" w:rsidRDefault="00851513" w:rsidP="007310B3">
      <w:pPr>
        <w:pStyle w:val="LPSLetter"/>
        <w:ind w:left="720" w:right="720"/>
      </w:pPr>
      <w:r w:rsidRPr="002F5A73">
        <w:t xml:space="preserve">I enthusiastically support this offering for the Professional Learning catalog. Please contact me if you need any additional information. </w:t>
      </w:r>
    </w:p>
    <w:p w14:paraId="1DC88C35" w14:textId="77777777" w:rsidR="00851513" w:rsidRPr="002F5A73" w:rsidRDefault="00851513" w:rsidP="002F5A73">
      <w:pPr>
        <w:pStyle w:val="LPSLetter"/>
        <w:ind w:left="4320"/>
      </w:pPr>
      <w:r w:rsidRPr="002F5A73">
        <w:t>Sincerely,</w:t>
      </w:r>
    </w:p>
    <w:p w14:paraId="1DC88C36" w14:textId="77777777" w:rsidR="00D16A8D" w:rsidRDefault="00851513" w:rsidP="002F5A73">
      <w:pPr>
        <w:pStyle w:val="LPSLetter"/>
        <w:spacing w:before="720"/>
        <w:ind w:left="4320"/>
      </w:pPr>
      <w:proofErr w:type="spellStart"/>
      <w:r w:rsidRPr="002F5A73">
        <w:t>Jacalyn</w:t>
      </w:r>
      <w:proofErr w:type="spellEnd"/>
      <w:r w:rsidRPr="002F5A73">
        <w:t xml:space="preserve"> Crowe</w:t>
      </w:r>
    </w:p>
    <w:sectPr w:rsidR="00D16A8D" w:rsidSect="00514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F8E414"/>
    <w:lvl w:ilvl="0">
      <w:start w:val="1"/>
      <w:numFmt w:val="decimal"/>
      <w:lvlText w:val="%1."/>
      <w:lvlJc w:val="left"/>
      <w:pPr>
        <w:tabs>
          <w:tab w:val="num" w:pos="1800"/>
        </w:tabs>
        <w:ind w:left="1800" w:hanging="360"/>
      </w:pPr>
    </w:lvl>
  </w:abstractNum>
  <w:abstractNum w:abstractNumId="1">
    <w:nsid w:val="FFFFFF7D"/>
    <w:multiLevelType w:val="singleLevel"/>
    <w:tmpl w:val="40E4DA48"/>
    <w:lvl w:ilvl="0">
      <w:start w:val="1"/>
      <w:numFmt w:val="decimal"/>
      <w:lvlText w:val="%1."/>
      <w:lvlJc w:val="left"/>
      <w:pPr>
        <w:tabs>
          <w:tab w:val="num" w:pos="1440"/>
        </w:tabs>
        <w:ind w:left="1440" w:hanging="360"/>
      </w:pPr>
    </w:lvl>
  </w:abstractNum>
  <w:abstractNum w:abstractNumId="2">
    <w:nsid w:val="FFFFFF7E"/>
    <w:multiLevelType w:val="singleLevel"/>
    <w:tmpl w:val="63C637B4"/>
    <w:lvl w:ilvl="0">
      <w:start w:val="1"/>
      <w:numFmt w:val="decimal"/>
      <w:lvlText w:val="%1."/>
      <w:lvlJc w:val="left"/>
      <w:pPr>
        <w:tabs>
          <w:tab w:val="num" w:pos="1080"/>
        </w:tabs>
        <w:ind w:left="1080" w:hanging="360"/>
      </w:pPr>
    </w:lvl>
  </w:abstractNum>
  <w:abstractNum w:abstractNumId="3">
    <w:nsid w:val="FFFFFF7F"/>
    <w:multiLevelType w:val="singleLevel"/>
    <w:tmpl w:val="36385334"/>
    <w:lvl w:ilvl="0">
      <w:start w:val="1"/>
      <w:numFmt w:val="decimal"/>
      <w:lvlText w:val="%1."/>
      <w:lvlJc w:val="left"/>
      <w:pPr>
        <w:tabs>
          <w:tab w:val="num" w:pos="720"/>
        </w:tabs>
        <w:ind w:left="720" w:hanging="360"/>
      </w:pPr>
    </w:lvl>
  </w:abstractNum>
  <w:abstractNum w:abstractNumId="4">
    <w:nsid w:val="FFFFFF80"/>
    <w:multiLevelType w:val="singleLevel"/>
    <w:tmpl w:val="E21017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8CDA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F6D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5870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20F4C2"/>
    <w:lvl w:ilvl="0">
      <w:start w:val="1"/>
      <w:numFmt w:val="decimal"/>
      <w:lvlText w:val="%1."/>
      <w:lvlJc w:val="left"/>
      <w:pPr>
        <w:tabs>
          <w:tab w:val="num" w:pos="360"/>
        </w:tabs>
        <w:ind w:left="360" w:hanging="360"/>
      </w:pPr>
    </w:lvl>
  </w:abstractNum>
  <w:abstractNum w:abstractNumId="9">
    <w:nsid w:val="FFFFFF89"/>
    <w:multiLevelType w:val="singleLevel"/>
    <w:tmpl w:val="B90ED2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8D"/>
    <w:rsid w:val="00270757"/>
    <w:rsid w:val="002F5A73"/>
    <w:rsid w:val="003031AB"/>
    <w:rsid w:val="003359FC"/>
    <w:rsid w:val="005149BA"/>
    <w:rsid w:val="00581EDF"/>
    <w:rsid w:val="00641452"/>
    <w:rsid w:val="007310B3"/>
    <w:rsid w:val="00851513"/>
    <w:rsid w:val="00895091"/>
    <w:rsid w:val="009937D8"/>
    <w:rsid w:val="00A1194B"/>
    <w:rsid w:val="00AD0F33"/>
    <w:rsid w:val="00BB6A86"/>
    <w:rsid w:val="00D16A8D"/>
    <w:rsid w:val="00D2092E"/>
    <w:rsid w:val="00E1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A8D"/>
    <w:rPr>
      <w:color w:val="0000FF" w:themeColor="hyperlink"/>
      <w:u w:val="single"/>
    </w:rPr>
  </w:style>
  <w:style w:type="paragraph" w:styleId="BalloonText">
    <w:name w:val="Balloon Text"/>
    <w:basedOn w:val="Normal"/>
    <w:link w:val="BalloonTextChar"/>
    <w:uiPriority w:val="99"/>
    <w:semiHidden/>
    <w:unhideWhenUsed/>
    <w:rsid w:val="00E1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5E"/>
    <w:rPr>
      <w:rFonts w:ascii="Tahoma" w:hAnsi="Tahoma" w:cs="Tahoma"/>
      <w:sz w:val="16"/>
      <w:szCs w:val="16"/>
    </w:rPr>
  </w:style>
  <w:style w:type="paragraph" w:customStyle="1" w:styleId="LPSLetter">
    <w:name w:val="LPS Letter"/>
    <w:basedOn w:val="Normal"/>
    <w:rsid w:val="00D2092E"/>
    <w:pPr>
      <w:spacing w:before="240" w:after="120" w:line="240" w:lineRule="auto"/>
    </w:pPr>
    <w:rPr>
      <w:rFonts w:ascii="Garamond" w:hAnsi="Garamond" w:cs="Times New Roman"/>
      <w:sz w:val="24"/>
    </w:rPr>
  </w:style>
  <w:style w:type="paragraph" w:styleId="NormalWeb">
    <w:name w:val="Normal (Web)"/>
    <w:basedOn w:val="Normal"/>
    <w:uiPriority w:val="99"/>
    <w:semiHidden/>
    <w:unhideWhenUsed/>
    <w:rsid w:val="00D20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92E"/>
    <w:rPr>
      <w:b/>
      <w:bCs/>
    </w:rPr>
  </w:style>
  <w:style w:type="character" w:styleId="CommentReference">
    <w:name w:val="annotation reference"/>
    <w:basedOn w:val="DefaultParagraphFont"/>
    <w:uiPriority w:val="99"/>
    <w:semiHidden/>
    <w:unhideWhenUsed/>
    <w:rsid w:val="00BB6A86"/>
    <w:rPr>
      <w:sz w:val="16"/>
      <w:szCs w:val="16"/>
    </w:rPr>
  </w:style>
  <w:style w:type="paragraph" w:styleId="CommentText">
    <w:name w:val="annotation text"/>
    <w:basedOn w:val="Normal"/>
    <w:link w:val="CommentTextChar"/>
    <w:uiPriority w:val="99"/>
    <w:semiHidden/>
    <w:unhideWhenUsed/>
    <w:rsid w:val="00BB6A86"/>
    <w:pPr>
      <w:spacing w:line="240" w:lineRule="auto"/>
    </w:pPr>
    <w:rPr>
      <w:sz w:val="20"/>
      <w:szCs w:val="20"/>
    </w:rPr>
  </w:style>
  <w:style w:type="character" w:customStyle="1" w:styleId="CommentTextChar">
    <w:name w:val="Comment Text Char"/>
    <w:basedOn w:val="DefaultParagraphFont"/>
    <w:link w:val="CommentText"/>
    <w:uiPriority w:val="99"/>
    <w:semiHidden/>
    <w:rsid w:val="00BB6A86"/>
    <w:rPr>
      <w:sz w:val="20"/>
      <w:szCs w:val="20"/>
    </w:rPr>
  </w:style>
  <w:style w:type="paragraph" w:styleId="CommentSubject">
    <w:name w:val="annotation subject"/>
    <w:basedOn w:val="CommentText"/>
    <w:next w:val="CommentText"/>
    <w:link w:val="CommentSubjectChar"/>
    <w:uiPriority w:val="99"/>
    <w:semiHidden/>
    <w:unhideWhenUsed/>
    <w:rsid w:val="00BB6A86"/>
    <w:rPr>
      <w:b/>
      <w:bCs/>
    </w:rPr>
  </w:style>
  <w:style w:type="character" w:customStyle="1" w:styleId="CommentSubjectChar">
    <w:name w:val="Comment Subject Char"/>
    <w:basedOn w:val="CommentTextChar"/>
    <w:link w:val="CommentSubject"/>
    <w:uiPriority w:val="99"/>
    <w:semiHidden/>
    <w:rsid w:val="00BB6A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A8D"/>
    <w:rPr>
      <w:color w:val="0000FF" w:themeColor="hyperlink"/>
      <w:u w:val="single"/>
    </w:rPr>
  </w:style>
  <w:style w:type="paragraph" w:styleId="BalloonText">
    <w:name w:val="Balloon Text"/>
    <w:basedOn w:val="Normal"/>
    <w:link w:val="BalloonTextChar"/>
    <w:uiPriority w:val="99"/>
    <w:semiHidden/>
    <w:unhideWhenUsed/>
    <w:rsid w:val="00E1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5E"/>
    <w:rPr>
      <w:rFonts w:ascii="Tahoma" w:hAnsi="Tahoma" w:cs="Tahoma"/>
      <w:sz w:val="16"/>
      <w:szCs w:val="16"/>
    </w:rPr>
  </w:style>
  <w:style w:type="paragraph" w:customStyle="1" w:styleId="LPSLetter">
    <w:name w:val="LPS Letter"/>
    <w:basedOn w:val="Normal"/>
    <w:rsid w:val="00D2092E"/>
    <w:pPr>
      <w:spacing w:before="240" w:after="120" w:line="240" w:lineRule="auto"/>
    </w:pPr>
    <w:rPr>
      <w:rFonts w:ascii="Garamond" w:hAnsi="Garamond" w:cs="Times New Roman"/>
      <w:sz w:val="24"/>
    </w:rPr>
  </w:style>
  <w:style w:type="paragraph" w:styleId="NormalWeb">
    <w:name w:val="Normal (Web)"/>
    <w:basedOn w:val="Normal"/>
    <w:uiPriority w:val="99"/>
    <w:semiHidden/>
    <w:unhideWhenUsed/>
    <w:rsid w:val="00D20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92E"/>
    <w:rPr>
      <w:b/>
      <w:bCs/>
    </w:rPr>
  </w:style>
  <w:style w:type="character" w:styleId="CommentReference">
    <w:name w:val="annotation reference"/>
    <w:basedOn w:val="DefaultParagraphFont"/>
    <w:uiPriority w:val="99"/>
    <w:semiHidden/>
    <w:unhideWhenUsed/>
    <w:rsid w:val="00BB6A86"/>
    <w:rPr>
      <w:sz w:val="16"/>
      <w:szCs w:val="16"/>
    </w:rPr>
  </w:style>
  <w:style w:type="paragraph" w:styleId="CommentText">
    <w:name w:val="annotation text"/>
    <w:basedOn w:val="Normal"/>
    <w:link w:val="CommentTextChar"/>
    <w:uiPriority w:val="99"/>
    <w:semiHidden/>
    <w:unhideWhenUsed/>
    <w:rsid w:val="00BB6A86"/>
    <w:pPr>
      <w:spacing w:line="240" w:lineRule="auto"/>
    </w:pPr>
    <w:rPr>
      <w:sz w:val="20"/>
      <w:szCs w:val="20"/>
    </w:rPr>
  </w:style>
  <w:style w:type="character" w:customStyle="1" w:styleId="CommentTextChar">
    <w:name w:val="Comment Text Char"/>
    <w:basedOn w:val="DefaultParagraphFont"/>
    <w:link w:val="CommentText"/>
    <w:uiPriority w:val="99"/>
    <w:semiHidden/>
    <w:rsid w:val="00BB6A86"/>
    <w:rPr>
      <w:sz w:val="20"/>
      <w:szCs w:val="20"/>
    </w:rPr>
  </w:style>
  <w:style w:type="paragraph" w:styleId="CommentSubject">
    <w:name w:val="annotation subject"/>
    <w:basedOn w:val="CommentText"/>
    <w:next w:val="CommentText"/>
    <w:link w:val="CommentSubjectChar"/>
    <w:uiPriority w:val="99"/>
    <w:semiHidden/>
    <w:unhideWhenUsed/>
    <w:rsid w:val="00BB6A86"/>
    <w:rPr>
      <w:b/>
      <w:bCs/>
    </w:rPr>
  </w:style>
  <w:style w:type="character" w:customStyle="1" w:styleId="CommentSubjectChar">
    <w:name w:val="Comment Subject Char"/>
    <w:basedOn w:val="CommentTextChar"/>
    <w:link w:val="CommentSubject"/>
    <w:uiPriority w:val="99"/>
    <w:semiHidden/>
    <w:rsid w:val="00BB6A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26">
      <w:bodyDiv w:val="1"/>
      <w:marLeft w:val="0"/>
      <w:marRight w:val="0"/>
      <w:marTop w:val="0"/>
      <w:marBottom w:val="0"/>
      <w:divBdr>
        <w:top w:val="none" w:sz="0" w:space="0" w:color="auto"/>
        <w:left w:val="none" w:sz="0" w:space="0" w:color="auto"/>
        <w:bottom w:val="none" w:sz="0" w:space="0" w:color="auto"/>
        <w:right w:val="none" w:sz="0" w:space="0" w:color="auto"/>
      </w:divBdr>
      <w:divsChild>
        <w:div w:id="1230195829">
          <w:marLeft w:val="0"/>
          <w:marRight w:val="0"/>
          <w:marTop w:val="0"/>
          <w:marBottom w:val="0"/>
          <w:divBdr>
            <w:top w:val="none" w:sz="0" w:space="0" w:color="auto"/>
            <w:left w:val="none" w:sz="0" w:space="0" w:color="auto"/>
            <w:bottom w:val="none" w:sz="0" w:space="0" w:color="auto"/>
            <w:right w:val="none" w:sz="0" w:space="0" w:color="auto"/>
          </w:divBdr>
          <w:divsChild>
            <w:div w:id="48195063">
              <w:marLeft w:val="0"/>
              <w:marRight w:val="0"/>
              <w:marTop w:val="0"/>
              <w:marBottom w:val="0"/>
              <w:divBdr>
                <w:top w:val="none" w:sz="0" w:space="0" w:color="auto"/>
                <w:left w:val="none" w:sz="0" w:space="0" w:color="auto"/>
                <w:bottom w:val="none" w:sz="0" w:space="0" w:color="auto"/>
                <w:right w:val="none" w:sz="0" w:space="0" w:color="auto"/>
              </w:divBdr>
              <w:divsChild>
                <w:div w:id="1359313538">
                  <w:marLeft w:val="0"/>
                  <w:marRight w:val="0"/>
                  <w:marTop w:val="0"/>
                  <w:marBottom w:val="0"/>
                  <w:divBdr>
                    <w:top w:val="single" w:sz="48" w:space="0" w:color="666666"/>
                    <w:left w:val="none" w:sz="0" w:space="0" w:color="auto"/>
                    <w:bottom w:val="none" w:sz="0" w:space="0" w:color="auto"/>
                    <w:right w:val="none" w:sz="0" w:space="0" w:color="auto"/>
                  </w:divBdr>
                  <w:divsChild>
                    <w:div w:id="593056185">
                      <w:marLeft w:val="0"/>
                      <w:marRight w:val="0"/>
                      <w:marTop w:val="0"/>
                      <w:marBottom w:val="0"/>
                      <w:divBdr>
                        <w:top w:val="none" w:sz="0" w:space="0" w:color="auto"/>
                        <w:left w:val="none" w:sz="0" w:space="0" w:color="auto"/>
                        <w:bottom w:val="none" w:sz="0" w:space="0" w:color="auto"/>
                        <w:right w:val="none" w:sz="0" w:space="0" w:color="auto"/>
                      </w:divBdr>
                      <w:divsChild>
                        <w:div w:id="1983458835">
                          <w:marLeft w:val="0"/>
                          <w:marRight w:val="0"/>
                          <w:marTop w:val="0"/>
                          <w:marBottom w:val="0"/>
                          <w:divBdr>
                            <w:top w:val="none" w:sz="0" w:space="0" w:color="auto"/>
                            <w:left w:val="none" w:sz="0" w:space="0" w:color="auto"/>
                            <w:bottom w:val="none" w:sz="0" w:space="0" w:color="auto"/>
                            <w:right w:val="none" w:sz="0" w:space="0" w:color="auto"/>
                          </w:divBdr>
                          <w:divsChild>
                            <w:div w:id="1794978742">
                              <w:marLeft w:val="0"/>
                              <w:marRight w:val="0"/>
                              <w:marTop w:val="0"/>
                              <w:marBottom w:val="0"/>
                              <w:divBdr>
                                <w:top w:val="none" w:sz="0" w:space="0" w:color="auto"/>
                                <w:left w:val="none" w:sz="0" w:space="0" w:color="auto"/>
                                <w:bottom w:val="none" w:sz="0" w:space="0" w:color="auto"/>
                                <w:right w:val="none" w:sz="0" w:space="0" w:color="auto"/>
                              </w:divBdr>
                              <w:divsChild>
                                <w:div w:id="1154298706">
                                  <w:marLeft w:val="0"/>
                                  <w:marRight w:val="0"/>
                                  <w:marTop w:val="0"/>
                                  <w:marBottom w:val="0"/>
                                  <w:divBdr>
                                    <w:top w:val="none" w:sz="0" w:space="0" w:color="auto"/>
                                    <w:left w:val="none" w:sz="0" w:space="0" w:color="auto"/>
                                    <w:bottom w:val="none" w:sz="0" w:space="0" w:color="auto"/>
                                    <w:right w:val="none" w:sz="0" w:space="0" w:color="auto"/>
                                  </w:divBdr>
                                  <w:divsChild>
                                    <w:div w:id="1747072195">
                                      <w:marLeft w:val="0"/>
                                      <w:marRight w:val="0"/>
                                      <w:marTop w:val="0"/>
                                      <w:marBottom w:val="0"/>
                                      <w:divBdr>
                                        <w:top w:val="none" w:sz="0" w:space="0" w:color="auto"/>
                                        <w:left w:val="none" w:sz="0" w:space="0" w:color="auto"/>
                                        <w:bottom w:val="none" w:sz="0" w:space="0" w:color="auto"/>
                                        <w:right w:val="none" w:sz="0" w:space="0" w:color="auto"/>
                                      </w:divBdr>
                                      <w:divsChild>
                                        <w:div w:id="1275090622">
                                          <w:marLeft w:val="0"/>
                                          <w:marRight w:val="0"/>
                                          <w:marTop w:val="0"/>
                                          <w:marBottom w:val="0"/>
                                          <w:divBdr>
                                            <w:top w:val="none" w:sz="0" w:space="0" w:color="auto"/>
                                            <w:left w:val="none" w:sz="0" w:space="0" w:color="auto"/>
                                            <w:bottom w:val="none" w:sz="0" w:space="0" w:color="auto"/>
                                            <w:right w:val="none" w:sz="0" w:space="0" w:color="auto"/>
                                          </w:divBdr>
                                          <w:divsChild>
                                            <w:div w:id="1119495930">
                                              <w:marLeft w:val="0"/>
                                              <w:marRight w:val="0"/>
                                              <w:marTop w:val="0"/>
                                              <w:marBottom w:val="0"/>
                                              <w:divBdr>
                                                <w:top w:val="none" w:sz="0" w:space="0" w:color="auto"/>
                                                <w:left w:val="none" w:sz="0" w:space="0" w:color="auto"/>
                                                <w:bottom w:val="none" w:sz="0" w:space="0" w:color="auto"/>
                                                <w:right w:val="none" w:sz="0" w:space="0" w:color="auto"/>
                                              </w:divBdr>
                                              <w:divsChild>
                                                <w:div w:id="1175459633">
                                                  <w:marLeft w:val="0"/>
                                                  <w:marRight w:val="0"/>
                                                  <w:marTop w:val="0"/>
                                                  <w:marBottom w:val="0"/>
                                                  <w:divBdr>
                                                    <w:top w:val="none" w:sz="0" w:space="0" w:color="auto"/>
                                                    <w:left w:val="none" w:sz="0" w:space="0" w:color="auto"/>
                                                    <w:bottom w:val="none" w:sz="0" w:space="0" w:color="auto"/>
                                                    <w:right w:val="none" w:sz="0" w:space="0" w:color="auto"/>
                                                  </w:divBdr>
                                                  <w:divsChild>
                                                    <w:div w:id="1782337670">
                                                      <w:marLeft w:val="0"/>
                                                      <w:marRight w:val="0"/>
                                                      <w:marTop w:val="0"/>
                                                      <w:marBottom w:val="0"/>
                                                      <w:divBdr>
                                                        <w:top w:val="none" w:sz="0" w:space="0" w:color="auto"/>
                                                        <w:left w:val="none" w:sz="0" w:space="0" w:color="auto"/>
                                                        <w:bottom w:val="none" w:sz="0" w:space="0" w:color="auto"/>
                                                        <w:right w:val="none" w:sz="0" w:space="0" w:color="auto"/>
                                                      </w:divBdr>
                                                      <w:divsChild>
                                                        <w:div w:id="1955598053">
                                                          <w:marLeft w:val="0"/>
                                                          <w:marRight w:val="0"/>
                                                          <w:marTop w:val="0"/>
                                                          <w:marBottom w:val="0"/>
                                                          <w:divBdr>
                                                            <w:top w:val="none" w:sz="0" w:space="0" w:color="auto"/>
                                                            <w:left w:val="none" w:sz="0" w:space="0" w:color="auto"/>
                                                            <w:bottom w:val="none" w:sz="0" w:space="0" w:color="auto"/>
                                                            <w:right w:val="none" w:sz="0" w:space="0" w:color="auto"/>
                                                          </w:divBdr>
                                                          <w:divsChild>
                                                            <w:div w:id="1213419178">
                                                              <w:marLeft w:val="0"/>
                                                              <w:marRight w:val="0"/>
                                                              <w:marTop w:val="0"/>
                                                              <w:marBottom w:val="0"/>
                                                              <w:divBdr>
                                                                <w:top w:val="none" w:sz="0" w:space="0" w:color="auto"/>
                                                                <w:left w:val="none" w:sz="0" w:space="0" w:color="auto"/>
                                                                <w:bottom w:val="none" w:sz="0" w:space="0" w:color="auto"/>
                                                                <w:right w:val="none" w:sz="0" w:space="0" w:color="auto"/>
                                                              </w:divBdr>
                                                              <w:divsChild>
                                                                <w:div w:id="7477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rowe@sch.ci.lexington.ma.us"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DESE-231-16469</_dlc_DocId>
    <_dlc_DocIdUrl xmlns="733efe1c-5bbe-4968-87dc-d400e65c879f">
      <Url>https://sharepoint.doemass.org/ese/webteam/cps/_layouts/DocIdRedir.aspx?ID=DESE-231-16469</Url>
      <Description>DESE-231-16469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6510B5E-F215-478A-9F59-C3AB46E43BC2}">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0a4e05da-b9bc-4326-ad73-01ef31b95567"/>
    <ds:schemaRef ds:uri="733efe1c-5bbe-4968-87dc-d400e65c879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366EB9-5A79-40FE-A1BF-E9F57DEF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8D3E3-A39C-4647-B7F3-CB165D409CE8}">
  <ds:schemaRefs>
    <ds:schemaRef ds:uri="http://schemas.microsoft.com/sharepoint/events"/>
  </ds:schemaRefs>
</ds:datastoreItem>
</file>

<file path=customXml/itemProps4.xml><?xml version="1.0" encoding="utf-8"?>
<ds:datastoreItem xmlns:ds="http://schemas.openxmlformats.org/officeDocument/2006/customXml" ds:itemID="{4B8313D9-3AF4-476F-9A99-889DDF569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3243</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LPS Sample Course Proposal</vt:lpstr>
    </vt:vector>
  </TitlesOfParts>
  <Company>American Institutes for Research</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Sample Course Proposal</dc:title>
  <dc:creator>ESE</dc:creator>
  <cp:lastModifiedBy>ESE</cp:lastModifiedBy>
  <cp:revision>2</cp:revision>
  <dcterms:created xsi:type="dcterms:W3CDTF">2015-06-11T13:07:00Z</dcterms:created>
  <dcterms:modified xsi:type="dcterms:W3CDTF">2015-06-11T13:07:00Z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fd7aca3b-4946-4857-94b8-2166c0a8df2e</vt:lpwstr>
  </property>
  <property fmtid="{D5CDD505-2E9C-101B-9397-08002B2CF9AE}" pid="4" name="metadate">
    <vt:lpwstr>Jun 11 2015</vt:lpwstr>
  </property>
</Properties>
</file>