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3EF" w:rsidRPr="00A87827" w:rsidRDefault="000453EF" w:rsidP="000453EF">
      <w:pPr>
        <w:pStyle w:val="ToolTItle"/>
        <w:rPr>
          <w:rFonts w:asciiTheme="minorHAnsi" w:hAnsiTheme="minorHAnsi"/>
          <w:noProof/>
          <w:color w:val="E36C0A" w:themeColor="accent6" w:themeShade="BF"/>
          <w:sz w:val="36"/>
          <w:szCs w:val="36"/>
        </w:rPr>
      </w:pPr>
      <w:bookmarkStart w:id="0" w:name="conclusions"/>
      <w:bookmarkStart w:id="1" w:name="_GoBack"/>
      <w:bookmarkEnd w:id="1"/>
      <w:r w:rsidRPr="00A87827">
        <w:rPr>
          <w:rFonts w:asciiTheme="minorHAnsi" w:hAnsiTheme="minorHAnsi"/>
          <w:noProof/>
          <w:color w:val="E36C0A" w:themeColor="accent6" w:themeShade="BF"/>
          <w:sz w:val="36"/>
          <w:szCs w:val="36"/>
        </w:rPr>
        <w:t>Summary of Conclusions and Recommendations</w:t>
      </w:r>
    </w:p>
    <w:bookmarkEnd w:id="0"/>
    <w:p w:rsidR="000453EF" w:rsidRPr="0055546D" w:rsidRDefault="000453EF" w:rsidP="000453EF">
      <w:pPr>
        <w:pStyle w:val="3Text"/>
        <w:rPr>
          <w:rFonts w:asciiTheme="minorHAnsi" w:hAnsiTheme="minorHAnsi"/>
          <w:noProof/>
        </w:rPr>
      </w:pPr>
      <w:r w:rsidRPr="0055546D">
        <w:rPr>
          <w:rFonts w:asciiTheme="minorHAnsi" w:hAnsiTheme="minorHAnsi"/>
          <w:noProof/>
        </w:rPr>
        <w:t xml:space="preserve">This template can be used to summarize conclusions and recommendations drawn from the interpretation of analyzed data. </w:t>
      </w:r>
    </w:p>
    <w:tbl>
      <w:tblPr>
        <w:tblW w:w="10710" w:type="dxa"/>
        <w:tblInd w:w="-6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296"/>
        <w:gridCol w:w="3035"/>
        <w:gridCol w:w="4379"/>
      </w:tblGrid>
      <w:tr w:rsidR="000453EF" w:rsidRPr="0055546D" w:rsidTr="00A87827">
        <w:tc>
          <w:tcPr>
            <w:tcW w:w="3296" w:type="dxa"/>
            <w:shd w:val="clear" w:color="auto" w:fill="D9D9D9" w:themeFill="background1" w:themeFillShade="D9"/>
          </w:tcPr>
          <w:p w:rsidR="000453EF" w:rsidRPr="0055546D" w:rsidRDefault="000453EF" w:rsidP="00EE47B5">
            <w:pPr>
              <w:pStyle w:val="01TableHead"/>
              <w:keepNext/>
              <w:keepLines/>
              <w:spacing w:before="480"/>
              <w:outlineLvl w:val="0"/>
              <w:rPr>
                <w:rFonts w:asciiTheme="minorHAnsi" w:hAnsiTheme="minorHAnsi"/>
                <w:noProof/>
                <w:color w:val="auto"/>
                <w:sz w:val="22"/>
                <w:szCs w:val="22"/>
              </w:rPr>
            </w:pPr>
            <w:r w:rsidRPr="0055546D">
              <w:rPr>
                <w:rFonts w:asciiTheme="minorHAnsi" w:hAnsiTheme="minorHAnsi"/>
                <w:noProof/>
                <w:color w:val="auto"/>
                <w:sz w:val="22"/>
                <w:szCs w:val="22"/>
              </w:rPr>
              <w:t>Conclusions</w:t>
            </w:r>
          </w:p>
        </w:tc>
        <w:tc>
          <w:tcPr>
            <w:tcW w:w="3035" w:type="dxa"/>
            <w:shd w:val="clear" w:color="auto" w:fill="FFD477"/>
          </w:tcPr>
          <w:p w:rsidR="000453EF" w:rsidRPr="0055546D" w:rsidRDefault="000453EF" w:rsidP="00EE47B5">
            <w:pPr>
              <w:pStyle w:val="01TableHead"/>
              <w:keepNext/>
              <w:keepLines/>
              <w:spacing w:before="480"/>
              <w:outlineLvl w:val="0"/>
              <w:rPr>
                <w:rFonts w:asciiTheme="minorHAnsi" w:hAnsiTheme="minorHAnsi"/>
                <w:noProof/>
                <w:color w:val="auto"/>
                <w:sz w:val="22"/>
                <w:szCs w:val="22"/>
              </w:rPr>
            </w:pPr>
            <w:r w:rsidRPr="0055546D">
              <w:rPr>
                <w:rFonts w:asciiTheme="minorHAnsi" w:hAnsiTheme="minorHAnsi"/>
                <w:noProof/>
                <w:color w:val="auto"/>
                <w:sz w:val="22"/>
                <w:szCs w:val="22"/>
              </w:rPr>
              <w:t xml:space="preserve">Supporting evidence </w:t>
            </w:r>
          </w:p>
          <w:p w:rsidR="000453EF" w:rsidRPr="0055546D" w:rsidRDefault="000453EF" w:rsidP="00EE47B5">
            <w:pPr>
              <w:pStyle w:val="01TableHead"/>
              <w:keepNext/>
              <w:keepLines/>
              <w:spacing w:before="480"/>
              <w:outlineLvl w:val="0"/>
              <w:rPr>
                <w:rFonts w:asciiTheme="minorHAnsi" w:hAnsiTheme="minorHAnsi"/>
                <w:noProof/>
                <w:color w:val="auto"/>
                <w:sz w:val="22"/>
                <w:szCs w:val="22"/>
              </w:rPr>
            </w:pPr>
            <w:r w:rsidRPr="0055546D">
              <w:rPr>
                <w:rFonts w:asciiTheme="minorHAnsi" w:hAnsiTheme="minorHAnsi"/>
                <w:noProof/>
                <w:color w:val="auto"/>
                <w:sz w:val="22"/>
                <w:szCs w:val="22"/>
              </w:rPr>
              <w:t>and/or data</w:t>
            </w:r>
          </w:p>
        </w:tc>
        <w:tc>
          <w:tcPr>
            <w:tcW w:w="4379" w:type="dxa"/>
            <w:shd w:val="clear" w:color="auto" w:fill="FFD477"/>
          </w:tcPr>
          <w:p w:rsidR="000453EF" w:rsidRPr="0055546D" w:rsidRDefault="000453EF" w:rsidP="00EE47B5">
            <w:pPr>
              <w:pStyle w:val="01TableHead"/>
              <w:keepNext/>
              <w:keepLines/>
              <w:spacing w:before="480"/>
              <w:outlineLvl w:val="0"/>
              <w:rPr>
                <w:rFonts w:asciiTheme="minorHAnsi" w:hAnsiTheme="minorHAnsi"/>
                <w:noProof/>
                <w:color w:val="auto"/>
                <w:sz w:val="22"/>
                <w:szCs w:val="22"/>
              </w:rPr>
            </w:pPr>
            <w:r w:rsidRPr="0055546D">
              <w:rPr>
                <w:rFonts w:asciiTheme="minorHAnsi" w:hAnsiTheme="minorHAnsi"/>
                <w:noProof/>
                <w:color w:val="auto"/>
                <w:sz w:val="22"/>
                <w:szCs w:val="22"/>
              </w:rPr>
              <w:t>Recommendations</w:t>
            </w:r>
          </w:p>
        </w:tc>
      </w:tr>
      <w:tr w:rsidR="000453EF" w:rsidRPr="0055546D" w:rsidTr="00A87827">
        <w:trPr>
          <w:trHeight w:val="1502"/>
        </w:trPr>
        <w:tc>
          <w:tcPr>
            <w:tcW w:w="3296" w:type="dxa"/>
            <w:shd w:val="clear" w:color="auto" w:fill="D9D9D9" w:themeFill="background1" w:themeFillShade="D9"/>
          </w:tcPr>
          <w:p w:rsidR="000453EF" w:rsidRPr="0055546D" w:rsidRDefault="000453EF" w:rsidP="00EE47B5">
            <w:pPr>
              <w:keepNext/>
              <w:keepLines/>
              <w:spacing w:before="480" w:after="200"/>
              <w:outlineLvl w:val="0"/>
              <w:rPr>
                <w:rFonts w:asciiTheme="minorHAnsi" w:hAnsiTheme="minorHAnsi"/>
                <w:noProof/>
              </w:rPr>
            </w:pPr>
          </w:p>
        </w:tc>
        <w:tc>
          <w:tcPr>
            <w:tcW w:w="3035" w:type="dxa"/>
            <w:shd w:val="clear" w:color="auto" w:fill="auto"/>
          </w:tcPr>
          <w:p w:rsidR="000453EF" w:rsidRPr="0055546D" w:rsidRDefault="000453EF" w:rsidP="00EE47B5">
            <w:pPr>
              <w:keepNext/>
              <w:keepLines/>
              <w:spacing w:before="480" w:after="200"/>
              <w:outlineLvl w:val="0"/>
              <w:rPr>
                <w:rFonts w:asciiTheme="minorHAnsi" w:hAnsiTheme="minorHAnsi"/>
                <w:noProof/>
              </w:rPr>
            </w:pPr>
          </w:p>
        </w:tc>
        <w:tc>
          <w:tcPr>
            <w:tcW w:w="4379" w:type="dxa"/>
            <w:shd w:val="clear" w:color="auto" w:fill="auto"/>
          </w:tcPr>
          <w:p w:rsidR="000453EF" w:rsidRPr="0055546D" w:rsidRDefault="000453EF" w:rsidP="00EE47B5">
            <w:pPr>
              <w:keepNext/>
              <w:keepLines/>
              <w:spacing w:before="480" w:after="200"/>
              <w:outlineLvl w:val="0"/>
              <w:rPr>
                <w:rFonts w:asciiTheme="minorHAnsi" w:hAnsiTheme="minorHAnsi"/>
                <w:noProof/>
              </w:rPr>
            </w:pPr>
          </w:p>
        </w:tc>
      </w:tr>
      <w:tr w:rsidR="000453EF" w:rsidRPr="0055546D" w:rsidTr="00A87827">
        <w:trPr>
          <w:trHeight w:val="1430"/>
        </w:trPr>
        <w:tc>
          <w:tcPr>
            <w:tcW w:w="3296" w:type="dxa"/>
            <w:shd w:val="clear" w:color="auto" w:fill="D9D9D9" w:themeFill="background1" w:themeFillShade="D9"/>
          </w:tcPr>
          <w:p w:rsidR="000453EF" w:rsidRPr="0055546D" w:rsidRDefault="000453EF" w:rsidP="00EE47B5">
            <w:pPr>
              <w:spacing w:after="200"/>
              <w:rPr>
                <w:rFonts w:asciiTheme="minorHAnsi" w:hAnsiTheme="minorHAnsi"/>
                <w:noProof/>
              </w:rPr>
            </w:pPr>
          </w:p>
        </w:tc>
        <w:tc>
          <w:tcPr>
            <w:tcW w:w="3035" w:type="dxa"/>
            <w:shd w:val="clear" w:color="auto" w:fill="auto"/>
          </w:tcPr>
          <w:p w:rsidR="000453EF" w:rsidRPr="0055546D" w:rsidRDefault="000453EF" w:rsidP="00EE47B5">
            <w:pPr>
              <w:spacing w:after="200"/>
              <w:rPr>
                <w:rFonts w:asciiTheme="minorHAnsi" w:hAnsiTheme="minorHAnsi"/>
                <w:noProof/>
              </w:rPr>
            </w:pPr>
          </w:p>
        </w:tc>
        <w:tc>
          <w:tcPr>
            <w:tcW w:w="4379" w:type="dxa"/>
            <w:shd w:val="clear" w:color="auto" w:fill="auto"/>
          </w:tcPr>
          <w:p w:rsidR="000453EF" w:rsidRPr="0055546D" w:rsidRDefault="000453EF" w:rsidP="00EE47B5">
            <w:pPr>
              <w:spacing w:after="200"/>
              <w:rPr>
                <w:rFonts w:asciiTheme="minorHAnsi" w:hAnsiTheme="minorHAnsi"/>
                <w:noProof/>
              </w:rPr>
            </w:pPr>
          </w:p>
        </w:tc>
      </w:tr>
      <w:tr w:rsidR="000453EF" w:rsidRPr="0055546D" w:rsidTr="00A87827">
        <w:trPr>
          <w:trHeight w:val="1340"/>
        </w:trPr>
        <w:tc>
          <w:tcPr>
            <w:tcW w:w="3296" w:type="dxa"/>
            <w:shd w:val="clear" w:color="auto" w:fill="D9D9D9" w:themeFill="background1" w:themeFillShade="D9"/>
          </w:tcPr>
          <w:p w:rsidR="000453EF" w:rsidRPr="0055546D" w:rsidRDefault="000453EF" w:rsidP="00EE47B5">
            <w:pPr>
              <w:spacing w:after="200"/>
              <w:rPr>
                <w:rFonts w:asciiTheme="minorHAnsi" w:hAnsiTheme="minorHAnsi"/>
                <w:noProof/>
                <w:highlight w:val="cyan"/>
              </w:rPr>
            </w:pPr>
          </w:p>
        </w:tc>
        <w:tc>
          <w:tcPr>
            <w:tcW w:w="3035" w:type="dxa"/>
            <w:shd w:val="clear" w:color="auto" w:fill="auto"/>
          </w:tcPr>
          <w:p w:rsidR="000453EF" w:rsidRPr="0055546D" w:rsidRDefault="000453EF" w:rsidP="00EE47B5">
            <w:pPr>
              <w:spacing w:after="200"/>
              <w:rPr>
                <w:rFonts w:asciiTheme="minorHAnsi" w:hAnsiTheme="minorHAnsi"/>
                <w:noProof/>
                <w:highlight w:val="cyan"/>
              </w:rPr>
            </w:pPr>
          </w:p>
        </w:tc>
        <w:tc>
          <w:tcPr>
            <w:tcW w:w="4379" w:type="dxa"/>
            <w:shd w:val="clear" w:color="auto" w:fill="auto"/>
          </w:tcPr>
          <w:p w:rsidR="000453EF" w:rsidRPr="0055546D" w:rsidRDefault="000453EF" w:rsidP="00EE47B5">
            <w:pPr>
              <w:spacing w:after="200"/>
              <w:rPr>
                <w:rFonts w:asciiTheme="minorHAnsi" w:hAnsiTheme="minorHAnsi"/>
                <w:noProof/>
                <w:highlight w:val="cyan"/>
              </w:rPr>
            </w:pPr>
          </w:p>
        </w:tc>
      </w:tr>
      <w:tr w:rsidR="000453EF" w:rsidRPr="0055546D" w:rsidTr="00A87827">
        <w:trPr>
          <w:trHeight w:val="1340"/>
        </w:trPr>
        <w:tc>
          <w:tcPr>
            <w:tcW w:w="3296" w:type="dxa"/>
            <w:shd w:val="clear" w:color="auto" w:fill="D9D9D9" w:themeFill="background1" w:themeFillShade="D9"/>
          </w:tcPr>
          <w:p w:rsidR="000453EF" w:rsidRPr="0055546D" w:rsidRDefault="000453EF" w:rsidP="00EE47B5">
            <w:pPr>
              <w:spacing w:after="200"/>
              <w:rPr>
                <w:rFonts w:asciiTheme="minorHAnsi" w:hAnsiTheme="minorHAnsi"/>
                <w:noProof/>
                <w:highlight w:val="cyan"/>
              </w:rPr>
            </w:pPr>
          </w:p>
        </w:tc>
        <w:tc>
          <w:tcPr>
            <w:tcW w:w="3035" w:type="dxa"/>
            <w:shd w:val="clear" w:color="auto" w:fill="auto"/>
          </w:tcPr>
          <w:p w:rsidR="000453EF" w:rsidRPr="0055546D" w:rsidRDefault="000453EF" w:rsidP="00EE47B5">
            <w:pPr>
              <w:spacing w:after="200"/>
              <w:rPr>
                <w:rFonts w:asciiTheme="minorHAnsi" w:hAnsiTheme="minorHAnsi"/>
                <w:noProof/>
                <w:highlight w:val="cyan"/>
              </w:rPr>
            </w:pPr>
          </w:p>
        </w:tc>
        <w:tc>
          <w:tcPr>
            <w:tcW w:w="4379" w:type="dxa"/>
            <w:shd w:val="clear" w:color="auto" w:fill="auto"/>
          </w:tcPr>
          <w:p w:rsidR="000453EF" w:rsidRPr="0055546D" w:rsidRDefault="000453EF" w:rsidP="00EE47B5">
            <w:pPr>
              <w:spacing w:after="200"/>
              <w:rPr>
                <w:rFonts w:asciiTheme="minorHAnsi" w:hAnsiTheme="minorHAnsi"/>
                <w:noProof/>
                <w:highlight w:val="cyan"/>
              </w:rPr>
            </w:pPr>
          </w:p>
        </w:tc>
      </w:tr>
      <w:tr w:rsidR="000453EF" w:rsidRPr="0055546D" w:rsidTr="00A87827">
        <w:trPr>
          <w:trHeight w:val="1340"/>
        </w:trPr>
        <w:tc>
          <w:tcPr>
            <w:tcW w:w="3296" w:type="dxa"/>
            <w:shd w:val="clear" w:color="auto" w:fill="D9D9D9" w:themeFill="background1" w:themeFillShade="D9"/>
          </w:tcPr>
          <w:p w:rsidR="000453EF" w:rsidRPr="0055546D" w:rsidRDefault="000453EF" w:rsidP="00EE47B5">
            <w:pPr>
              <w:spacing w:after="200"/>
              <w:rPr>
                <w:rFonts w:asciiTheme="minorHAnsi" w:hAnsiTheme="minorHAnsi"/>
                <w:noProof/>
                <w:highlight w:val="cyan"/>
              </w:rPr>
            </w:pPr>
          </w:p>
        </w:tc>
        <w:tc>
          <w:tcPr>
            <w:tcW w:w="3035" w:type="dxa"/>
            <w:shd w:val="clear" w:color="auto" w:fill="auto"/>
          </w:tcPr>
          <w:p w:rsidR="000453EF" w:rsidRPr="0055546D" w:rsidRDefault="000453EF" w:rsidP="00EE47B5">
            <w:pPr>
              <w:spacing w:after="200"/>
              <w:rPr>
                <w:rFonts w:asciiTheme="minorHAnsi" w:hAnsiTheme="minorHAnsi"/>
                <w:noProof/>
                <w:highlight w:val="cyan"/>
              </w:rPr>
            </w:pPr>
          </w:p>
        </w:tc>
        <w:tc>
          <w:tcPr>
            <w:tcW w:w="4379" w:type="dxa"/>
            <w:shd w:val="clear" w:color="auto" w:fill="auto"/>
          </w:tcPr>
          <w:p w:rsidR="000453EF" w:rsidRPr="0055546D" w:rsidRDefault="000453EF" w:rsidP="00EE47B5">
            <w:pPr>
              <w:spacing w:after="200"/>
              <w:rPr>
                <w:rFonts w:asciiTheme="minorHAnsi" w:hAnsiTheme="minorHAnsi"/>
                <w:noProof/>
                <w:highlight w:val="cyan"/>
              </w:rPr>
            </w:pPr>
          </w:p>
        </w:tc>
      </w:tr>
      <w:tr w:rsidR="000453EF" w:rsidRPr="0055546D" w:rsidTr="00A87827">
        <w:trPr>
          <w:trHeight w:val="1277"/>
        </w:trPr>
        <w:tc>
          <w:tcPr>
            <w:tcW w:w="3296" w:type="dxa"/>
            <w:shd w:val="clear" w:color="auto" w:fill="D9D9D9" w:themeFill="background1" w:themeFillShade="D9"/>
          </w:tcPr>
          <w:p w:rsidR="000453EF" w:rsidRPr="0055546D" w:rsidRDefault="000453EF" w:rsidP="00EE47B5">
            <w:pPr>
              <w:spacing w:after="200"/>
              <w:rPr>
                <w:rFonts w:asciiTheme="minorHAnsi" w:hAnsiTheme="minorHAnsi"/>
                <w:noProof/>
                <w:highlight w:val="cyan"/>
              </w:rPr>
            </w:pPr>
          </w:p>
        </w:tc>
        <w:tc>
          <w:tcPr>
            <w:tcW w:w="3035" w:type="dxa"/>
            <w:shd w:val="clear" w:color="auto" w:fill="auto"/>
          </w:tcPr>
          <w:p w:rsidR="000453EF" w:rsidRPr="0055546D" w:rsidRDefault="000453EF" w:rsidP="00EE47B5">
            <w:pPr>
              <w:spacing w:after="200"/>
              <w:rPr>
                <w:rFonts w:asciiTheme="minorHAnsi" w:hAnsiTheme="minorHAnsi"/>
                <w:noProof/>
                <w:highlight w:val="cyan"/>
              </w:rPr>
            </w:pPr>
          </w:p>
        </w:tc>
        <w:tc>
          <w:tcPr>
            <w:tcW w:w="4379" w:type="dxa"/>
            <w:shd w:val="clear" w:color="auto" w:fill="auto"/>
          </w:tcPr>
          <w:p w:rsidR="000453EF" w:rsidRPr="0055546D" w:rsidRDefault="000453EF" w:rsidP="00EE47B5">
            <w:pPr>
              <w:spacing w:after="200"/>
              <w:rPr>
                <w:rFonts w:asciiTheme="minorHAnsi" w:hAnsiTheme="minorHAnsi"/>
                <w:noProof/>
                <w:highlight w:val="cyan"/>
              </w:rPr>
            </w:pPr>
          </w:p>
        </w:tc>
      </w:tr>
    </w:tbl>
    <w:p w:rsidR="000453EF" w:rsidRPr="0055546D" w:rsidRDefault="000453EF" w:rsidP="000453EF">
      <w:pPr>
        <w:spacing w:after="200"/>
        <w:rPr>
          <w:rFonts w:asciiTheme="minorHAnsi" w:hAnsiTheme="minorHAnsi"/>
          <w:noProof/>
          <w:highlight w:val="cyan"/>
        </w:rPr>
      </w:pPr>
    </w:p>
    <w:p w:rsidR="007321DE" w:rsidRDefault="007321DE" w:rsidP="000453EF">
      <w:pPr>
        <w:spacing w:after="200" w:line="276" w:lineRule="auto"/>
      </w:pPr>
    </w:p>
    <w:sectPr w:rsidR="007321DE" w:rsidSect="00732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EF"/>
    <w:rsid w:val="00030C88"/>
    <w:rsid w:val="00040F78"/>
    <w:rsid w:val="000453EF"/>
    <w:rsid w:val="000457C3"/>
    <w:rsid w:val="000A1888"/>
    <w:rsid w:val="000A61BD"/>
    <w:rsid w:val="000D373C"/>
    <w:rsid w:val="000D5BE4"/>
    <w:rsid w:val="00165F3E"/>
    <w:rsid w:val="00181A74"/>
    <w:rsid w:val="00190858"/>
    <w:rsid w:val="00201ADD"/>
    <w:rsid w:val="002352EA"/>
    <w:rsid w:val="00263C0F"/>
    <w:rsid w:val="002713D2"/>
    <w:rsid w:val="00295303"/>
    <w:rsid w:val="002A272B"/>
    <w:rsid w:val="003101FD"/>
    <w:rsid w:val="00312DB5"/>
    <w:rsid w:val="00333E35"/>
    <w:rsid w:val="00383BE7"/>
    <w:rsid w:val="00391F1C"/>
    <w:rsid w:val="003B0E1B"/>
    <w:rsid w:val="003B13EE"/>
    <w:rsid w:val="003C2D0C"/>
    <w:rsid w:val="003C4822"/>
    <w:rsid w:val="004179CA"/>
    <w:rsid w:val="00435064"/>
    <w:rsid w:val="00470157"/>
    <w:rsid w:val="004F78CD"/>
    <w:rsid w:val="005345E6"/>
    <w:rsid w:val="00550EEF"/>
    <w:rsid w:val="0055336C"/>
    <w:rsid w:val="005709E2"/>
    <w:rsid w:val="00594289"/>
    <w:rsid w:val="00597292"/>
    <w:rsid w:val="00597728"/>
    <w:rsid w:val="00651650"/>
    <w:rsid w:val="006A3CBC"/>
    <w:rsid w:val="006C6999"/>
    <w:rsid w:val="007321DE"/>
    <w:rsid w:val="00764099"/>
    <w:rsid w:val="00796816"/>
    <w:rsid w:val="007A70F3"/>
    <w:rsid w:val="007C24DA"/>
    <w:rsid w:val="007E084B"/>
    <w:rsid w:val="0083349C"/>
    <w:rsid w:val="0093624C"/>
    <w:rsid w:val="00984176"/>
    <w:rsid w:val="009B118C"/>
    <w:rsid w:val="009B6BFE"/>
    <w:rsid w:val="009D3BEA"/>
    <w:rsid w:val="00A01C53"/>
    <w:rsid w:val="00A15043"/>
    <w:rsid w:val="00A30B66"/>
    <w:rsid w:val="00A40417"/>
    <w:rsid w:val="00A53497"/>
    <w:rsid w:val="00A6125F"/>
    <w:rsid w:val="00A66DB6"/>
    <w:rsid w:val="00A8479A"/>
    <w:rsid w:val="00A87827"/>
    <w:rsid w:val="00B30DFB"/>
    <w:rsid w:val="00B43D31"/>
    <w:rsid w:val="00B90B5D"/>
    <w:rsid w:val="00BD20C3"/>
    <w:rsid w:val="00BD34C0"/>
    <w:rsid w:val="00C0448F"/>
    <w:rsid w:val="00C13CF0"/>
    <w:rsid w:val="00C14F8A"/>
    <w:rsid w:val="00C92F0B"/>
    <w:rsid w:val="00C94E97"/>
    <w:rsid w:val="00CB7D97"/>
    <w:rsid w:val="00CF6574"/>
    <w:rsid w:val="00D5623B"/>
    <w:rsid w:val="00D577B6"/>
    <w:rsid w:val="00D62E7C"/>
    <w:rsid w:val="00D62FBD"/>
    <w:rsid w:val="00D8356F"/>
    <w:rsid w:val="00D939E4"/>
    <w:rsid w:val="00DD4396"/>
    <w:rsid w:val="00DE03E2"/>
    <w:rsid w:val="00E13942"/>
    <w:rsid w:val="00E15022"/>
    <w:rsid w:val="00E53148"/>
    <w:rsid w:val="00E61538"/>
    <w:rsid w:val="00E674B8"/>
    <w:rsid w:val="00E92F20"/>
    <w:rsid w:val="00EA5F28"/>
    <w:rsid w:val="00F071D8"/>
    <w:rsid w:val="00F11BE1"/>
    <w:rsid w:val="00F127EE"/>
    <w:rsid w:val="00F17DB7"/>
    <w:rsid w:val="00FA19E6"/>
    <w:rsid w:val="00FA55E5"/>
    <w:rsid w:val="00FC3C0E"/>
    <w:rsid w:val="00FD6630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120423-5A43-4C75-89BA-3042F9F4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3E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Text">
    <w:name w:val="3.Text"/>
    <w:qFormat/>
    <w:rsid w:val="000453EF"/>
    <w:pPr>
      <w:spacing w:after="120" w:line="320" w:lineRule="exact"/>
      <w:jc w:val="both"/>
    </w:pPr>
    <w:rPr>
      <w:rFonts w:ascii="Arial" w:eastAsia="MS PMincho" w:hAnsi="Arial" w:cs="Times New Roman"/>
      <w:spacing w:val="-2"/>
      <w:lang w:eastAsia="ja-JP"/>
    </w:rPr>
  </w:style>
  <w:style w:type="paragraph" w:customStyle="1" w:styleId="ToolTItle">
    <w:name w:val="Tool TItle"/>
    <w:qFormat/>
    <w:rsid w:val="000453EF"/>
    <w:pPr>
      <w:spacing w:after="240" w:line="240" w:lineRule="auto"/>
    </w:pPr>
    <w:rPr>
      <w:rFonts w:ascii="Arial" w:eastAsia="MS PMincho" w:hAnsi="Arial" w:cs="Times New Roman"/>
      <w:b/>
      <w:sz w:val="24"/>
      <w:szCs w:val="24"/>
      <w:lang w:eastAsia="ja-JP"/>
    </w:rPr>
  </w:style>
  <w:style w:type="paragraph" w:customStyle="1" w:styleId="01TableHead">
    <w:name w:val="01.Table Head"/>
    <w:qFormat/>
    <w:rsid w:val="000453EF"/>
    <w:pPr>
      <w:spacing w:after="0" w:line="240" w:lineRule="auto"/>
      <w:jc w:val="center"/>
    </w:pPr>
    <w:rPr>
      <w:rFonts w:ascii="Arial" w:eastAsia="MS PMincho" w:hAnsi="Arial" w:cs="Times New Roman"/>
      <w:b/>
      <w:bCs/>
      <w:caps/>
      <w:color w:val="262626"/>
      <w:kern w:val="24"/>
      <w:sz w:val="20"/>
      <w:szCs w:val="5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DESE-231-15355</_dlc_DocId>
    <_dlc_DocIdUrl xmlns="733efe1c-5bbe-4968-87dc-d400e65c879f">
      <Url>https://sharepoint.doemass.org/ese/webteam/cps/_layouts/DocIdRedir.aspx?ID=DESE-231-15355</Url>
      <Description>DESE-231-15355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fe35eebca4745372fa53d5050364ca0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69b118e19905d1ad78f6c228cdaca31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C33587-D55D-4437-9CAC-9FE68E5C4920}">
  <ds:schemaRefs>
    <ds:schemaRef ds:uri="http://schemas.microsoft.com/office/2006/metadata/properties"/>
    <ds:schemaRef ds:uri="http://schemas.microsoft.com/office/infopath/2007/PartnerControls"/>
    <ds:schemaRef ds:uri="733efe1c-5bbe-4968-87dc-d400e65c879f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0a4e05da-b9bc-4326-ad73-01ef31b9556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1A61550-44E9-421E-9651-DDB118511B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6ED807-EADD-4D66-88F5-34E88A66EEE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3D112A3-FA5D-423B-83D8-1308EADFC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Conclusions and Recommendations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Conclusions and Recommendations</dc:title>
  <dc:creator>DESE</dc:creator>
  <cp:lastModifiedBy>Zou, Dong (EOE)</cp:lastModifiedBy>
  <cp:revision>3</cp:revision>
  <dcterms:created xsi:type="dcterms:W3CDTF">2018-12-03T20:37:00Z</dcterms:created>
  <dcterms:modified xsi:type="dcterms:W3CDTF">2018-12-03T20:37:00Z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23 2015</vt:lpwstr>
  </property>
</Properties>
</file>