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43D4A" w:rsidP="000A7A8D">
            <w:pPr>
              <w:pStyle w:val="Footer"/>
              <w:tabs>
                <w:tab w:val="clear" w:pos="4320"/>
                <w:tab w:val="clear" w:pos="8640"/>
              </w:tabs>
              <w:spacing w:line="201" w:lineRule="exact"/>
              <w:jc w:val="center"/>
              <w:rPr>
                <w:rFonts w:ascii="Verdana" w:hAnsi="Verdana"/>
                <w:sz w:val="16"/>
                <w:szCs w:val="16"/>
              </w:rPr>
            </w:pPr>
          </w:p>
          <w:p w:rsidR="00B12B54" w:rsidRPr="008E14D8" w:rsidRDefault="00C9335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9335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43D4A" w:rsidP="00792F17">
      <w:pPr>
        <w:pStyle w:val="Title"/>
        <w:rPr>
          <w:rFonts w:ascii="Verdana" w:hAnsi="Verdana"/>
          <w:sz w:val="16"/>
          <w:szCs w:val="16"/>
        </w:rPr>
      </w:pPr>
    </w:p>
    <w:p w:rsidR="00B12B54" w:rsidRDefault="00343D4A" w:rsidP="003A0944">
      <w:pPr>
        <w:pStyle w:val="Heading5"/>
      </w:pPr>
    </w:p>
    <w:p w:rsidR="00B12B54" w:rsidRPr="003A0944" w:rsidRDefault="00C93351" w:rsidP="003A0944">
      <w:pPr>
        <w:pStyle w:val="Heading5"/>
      </w:pPr>
      <w:r w:rsidRPr="003A0944">
        <w:t>COORDINATED PROGRAM REVIEW</w:t>
      </w:r>
    </w:p>
    <w:p w:rsidR="00B12B54" w:rsidRDefault="00343D4A" w:rsidP="00792F17">
      <w:pPr>
        <w:pStyle w:val="Heading2"/>
        <w:rPr>
          <w:rFonts w:ascii="Verdana" w:hAnsi="Verdana"/>
        </w:rPr>
      </w:pPr>
    </w:p>
    <w:p w:rsidR="00B12B54" w:rsidRPr="008E14D8" w:rsidRDefault="00C93351" w:rsidP="00792F17">
      <w:pPr>
        <w:pStyle w:val="Heading2"/>
        <w:rPr>
          <w:rFonts w:ascii="Verdana" w:hAnsi="Verdana"/>
        </w:rPr>
      </w:pPr>
      <w:r w:rsidRPr="008E14D8">
        <w:rPr>
          <w:rFonts w:ascii="Verdana" w:hAnsi="Verdana"/>
        </w:rPr>
        <w:t>CORRECTIVE ACTION PLAN</w:t>
      </w:r>
    </w:p>
    <w:p w:rsidR="00B12B54" w:rsidRDefault="00343D4A" w:rsidP="00792F17">
      <w:pPr>
        <w:pStyle w:val="Title"/>
        <w:rPr>
          <w:rFonts w:ascii="Verdana" w:hAnsi="Verdana"/>
          <w:sz w:val="16"/>
          <w:szCs w:val="16"/>
        </w:rPr>
      </w:pPr>
    </w:p>
    <w:p w:rsidR="00B12B54" w:rsidRDefault="00C9335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Hampden Charter School of Science (District)</w:t>
      </w:r>
      <w:bookmarkEnd w:id="0"/>
    </w:p>
    <w:p w:rsidR="00B12B54" w:rsidRDefault="00343D4A" w:rsidP="00792F17">
      <w:pPr>
        <w:pStyle w:val="Title"/>
        <w:rPr>
          <w:rFonts w:ascii="Verdana" w:hAnsi="Verdana"/>
        </w:rPr>
      </w:pPr>
    </w:p>
    <w:p w:rsidR="00B12B54" w:rsidRPr="003029DB" w:rsidRDefault="00C9335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343D4A" w:rsidP="00792F17">
      <w:pPr>
        <w:pStyle w:val="Title"/>
        <w:rPr>
          <w:rFonts w:ascii="Verdana" w:hAnsi="Verdana"/>
        </w:rPr>
      </w:pPr>
    </w:p>
    <w:p w:rsidR="00B12B54" w:rsidRPr="008E14D8" w:rsidRDefault="00C93351" w:rsidP="00792F17">
      <w:pPr>
        <w:pStyle w:val="Title"/>
        <w:rPr>
          <w:rFonts w:ascii="Verdana" w:hAnsi="Verdana"/>
        </w:rPr>
      </w:pPr>
      <w:r w:rsidRPr="008E14D8">
        <w:rPr>
          <w:rFonts w:ascii="Verdana" w:hAnsi="Verdana"/>
        </w:rPr>
        <w:t>Program Area: Special Education</w:t>
      </w:r>
    </w:p>
    <w:p w:rsidR="00B12B54" w:rsidRDefault="00343D4A" w:rsidP="00792F17">
      <w:pPr>
        <w:pStyle w:val="Title"/>
        <w:rPr>
          <w:rFonts w:ascii="Verdana" w:hAnsi="Verdana"/>
          <w:sz w:val="16"/>
          <w:szCs w:val="16"/>
        </w:rPr>
      </w:pPr>
    </w:p>
    <w:p w:rsidR="00B12B54" w:rsidRPr="008E14D8" w:rsidRDefault="00343D4A" w:rsidP="00792F17">
      <w:pPr>
        <w:pStyle w:val="Title"/>
        <w:rPr>
          <w:rFonts w:ascii="Verdana" w:hAnsi="Verdana"/>
          <w:sz w:val="16"/>
          <w:szCs w:val="16"/>
        </w:rPr>
      </w:pPr>
    </w:p>
    <w:p w:rsidR="00B12B54" w:rsidRPr="008E14D8" w:rsidRDefault="00343D4A" w:rsidP="00792F17">
      <w:pPr>
        <w:jc w:val="center"/>
        <w:rPr>
          <w:rFonts w:ascii="Verdana" w:hAnsi="Verdana"/>
          <w:i/>
          <w:iCs/>
          <w:sz w:val="16"/>
          <w:szCs w:val="16"/>
        </w:rPr>
      </w:pPr>
    </w:p>
    <w:p w:rsidR="00B12B54" w:rsidRDefault="00C9335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05/02/2015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9335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05/02/2016</w:t>
      </w:r>
      <w:bookmarkEnd w:id="3"/>
    </w:p>
    <w:p w:rsidR="00B12B54" w:rsidRPr="008E14D8" w:rsidRDefault="00343D4A" w:rsidP="00792F17">
      <w:pPr>
        <w:rPr>
          <w:rFonts w:ascii="Verdana" w:hAnsi="Verdana"/>
          <w:sz w:val="16"/>
          <w:szCs w:val="16"/>
        </w:rPr>
      </w:pPr>
    </w:p>
    <w:p w:rsidR="00B12B54" w:rsidRDefault="00343D4A" w:rsidP="00792F17">
      <w:pPr>
        <w:jc w:val="center"/>
        <w:rPr>
          <w:rFonts w:ascii="Verdana" w:hAnsi="Verdana"/>
          <w:b/>
          <w:sz w:val="16"/>
          <w:szCs w:val="16"/>
        </w:rPr>
      </w:pPr>
    </w:p>
    <w:p w:rsidR="00B12B54" w:rsidRDefault="00343D4A" w:rsidP="00792F17">
      <w:pPr>
        <w:jc w:val="center"/>
        <w:rPr>
          <w:rFonts w:ascii="Verdana" w:hAnsi="Verdana"/>
          <w:b/>
          <w:sz w:val="16"/>
          <w:szCs w:val="16"/>
        </w:rPr>
      </w:pPr>
    </w:p>
    <w:p w:rsidR="00B12B54" w:rsidRPr="008E14D8" w:rsidRDefault="00C93351" w:rsidP="00792F17">
      <w:pPr>
        <w:jc w:val="center"/>
        <w:rPr>
          <w:rFonts w:ascii="Verdana" w:hAnsi="Verdana"/>
          <w:b/>
        </w:rPr>
      </w:pPr>
      <w:r w:rsidRPr="008E14D8">
        <w:rPr>
          <w:rFonts w:ascii="Verdana" w:hAnsi="Verdana"/>
          <w:b/>
        </w:rPr>
        <w:t>Summary of Required Corrective Action Plans in this Report</w:t>
      </w:r>
    </w:p>
    <w:p w:rsidR="00B12B54" w:rsidRPr="008E14D8" w:rsidRDefault="00343D4A" w:rsidP="00792F17">
      <w:pPr>
        <w:jc w:val="center"/>
        <w:rPr>
          <w:rFonts w:ascii="Verdana" w:hAnsi="Verdana"/>
          <w:b/>
        </w:rPr>
      </w:pPr>
    </w:p>
    <w:p w:rsidR="00B12B54" w:rsidRPr="008E14D8" w:rsidRDefault="00343D4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C93351" w:rsidP="000A7A8D">
            <w:pPr>
              <w:rPr>
                <w:rFonts w:ascii="Verdana" w:hAnsi="Verdana"/>
                <w:b/>
              </w:rPr>
            </w:pPr>
            <w:r w:rsidRPr="0044473B">
              <w:rPr>
                <w:rFonts w:ascii="Verdana" w:hAnsi="Verdana"/>
                <w:b/>
              </w:rPr>
              <w:t>Criterion</w:t>
            </w:r>
          </w:p>
        </w:tc>
        <w:tc>
          <w:tcPr>
            <w:tcW w:w="6142" w:type="dxa"/>
          </w:tcPr>
          <w:p w:rsidR="00B12B54" w:rsidRPr="0044473B" w:rsidRDefault="00C93351" w:rsidP="000A7A8D">
            <w:pPr>
              <w:rPr>
                <w:rFonts w:ascii="Verdana" w:hAnsi="Verdana"/>
                <w:b/>
              </w:rPr>
            </w:pPr>
            <w:r w:rsidRPr="0044473B">
              <w:rPr>
                <w:rFonts w:ascii="Verdana" w:hAnsi="Verdana"/>
                <w:b/>
              </w:rPr>
              <w:t>Criterion Title</w:t>
            </w:r>
          </w:p>
        </w:tc>
        <w:tc>
          <w:tcPr>
            <w:tcW w:w="2066" w:type="dxa"/>
          </w:tcPr>
          <w:p w:rsidR="00B12B54" w:rsidRPr="0044473B" w:rsidRDefault="00C9335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93351" w:rsidP="000A7A8D">
            <w:pPr>
              <w:rPr>
                <w:rFonts w:ascii="Verdana" w:hAnsi="Verdana"/>
              </w:rPr>
            </w:pPr>
            <w:bookmarkStart w:id="4" w:name="CAP_SUMMARY_TABLE"/>
            <w:bookmarkEnd w:id="4"/>
            <w:r>
              <w:t>SE 32</w:t>
            </w:r>
          </w:p>
        </w:tc>
        <w:tc>
          <w:tcPr>
            <w:tcW w:w="6142" w:type="dxa"/>
          </w:tcPr>
          <w:p w:rsidR="00B12B54" w:rsidRPr="0044473B" w:rsidRDefault="00C93351" w:rsidP="000A7A8D">
            <w:pPr>
              <w:rPr>
                <w:rFonts w:ascii="Verdana" w:hAnsi="Verdana"/>
              </w:rPr>
            </w:pPr>
            <w:r>
              <w:t>Parent advisory council for special education</w:t>
            </w:r>
          </w:p>
        </w:tc>
        <w:tc>
          <w:tcPr>
            <w:tcW w:w="2066" w:type="dxa"/>
          </w:tcPr>
          <w:p w:rsidR="00B12B54" w:rsidRPr="0044473B" w:rsidRDefault="00C93351" w:rsidP="000A7A8D">
            <w:pPr>
              <w:rPr>
                <w:rFonts w:ascii="Verdana" w:hAnsi="Verdana"/>
              </w:rPr>
            </w:pPr>
            <w:r>
              <w:t>Partially Implemented</w:t>
            </w:r>
          </w:p>
        </w:tc>
      </w:tr>
      <w:tr w:rsidR="00B12B54" w:rsidRPr="0044473B" w:rsidTr="00F0564F">
        <w:trPr>
          <w:cantSplit/>
        </w:trPr>
        <w:tc>
          <w:tcPr>
            <w:tcW w:w="1548" w:type="dxa"/>
          </w:tcPr>
          <w:p w:rsidR="00B12B54" w:rsidRPr="00316D76" w:rsidRDefault="00C93351" w:rsidP="000A7A8D">
            <w:pPr>
              <w:rPr>
                <w:rFonts w:ascii="Verdana" w:hAnsi="Verdana"/>
              </w:rPr>
            </w:pPr>
            <w:r>
              <w:t>CR 21</w:t>
            </w:r>
          </w:p>
        </w:tc>
        <w:tc>
          <w:tcPr>
            <w:tcW w:w="6142" w:type="dxa"/>
          </w:tcPr>
          <w:p w:rsidR="00B12B54" w:rsidRPr="0044473B" w:rsidRDefault="00C93351" w:rsidP="000A7A8D">
            <w:pPr>
              <w:rPr>
                <w:rFonts w:ascii="Verdana" w:hAnsi="Verdana"/>
              </w:rPr>
            </w:pPr>
            <w:r>
              <w:t>Staff training regarding civil rights responsibilities</w:t>
            </w:r>
          </w:p>
        </w:tc>
        <w:tc>
          <w:tcPr>
            <w:tcW w:w="2066" w:type="dxa"/>
          </w:tcPr>
          <w:p w:rsidR="00B12B54" w:rsidRPr="0044473B" w:rsidRDefault="00C93351" w:rsidP="000A7A8D">
            <w:pPr>
              <w:rPr>
                <w:rFonts w:ascii="Verdana" w:hAnsi="Verdana"/>
              </w:rPr>
            </w:pPr>
            <w:r>
              <w:t>Partially Implemented</w:t>
            </w:r>
          </w:p>
        </w:tc>
      </w:tr>
    </w:tbl>
    <w:p w:rsidR="00B12B54" w:rsidRDefault="00343D4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9335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93351" w:rsidP="003A0944">
            <w:pPr>
              <w:pStyle w:val="Heading50"/>
            </w:pPr>
            <w:r w:rsidRPr="008E14D8">
              <w:lastRenderedPageBreak/>
              <w:t>COORDINATED PROGRAM REVIEW</w:t>
            </w:r>
          </w:p>
          <w:p w:rsidR="00B12B54" w:rsidRPr="008E14D8" w:rsidRDefault="00C9335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43D4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9335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351"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C9335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35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C9335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351" w:rsidP="000A7A8D">
            <w:pPr>
              <w:pStyle w:val="Normal0"/>
              <w:rPr>
                <w:rFonts w:ascii="Verdana" w:hAnsi="Verdana"/>
                <w:sz w:val="20"/>
                <w:szCs w:val="20"/>
              </w:rPr>
            </w:pPr>
            <w:bookmarkStart w:id="7" w:name="DeptCPRFindings"/>
            <w:r>
              <w:rPr>
                <w:rFonts w:ascii="Verdana" w:hAnsi="Verdana"/>
                <w:sz w:val="20"/>
                <w:szCs w:val="20"/>
              </w:rPr>
              <w:t>Document review and interviews confirm that although the district has been working to establish a Parent Advisory Council (PAC), it does not yet have a functioning PAC with officers, established by-laws regarding officers, and operational procedures.</w:t>
            </w:r>
            <w:bookmarkEnd w:id="7"/>
          </w:p>
        </w:tc>
      </w:tr>
      <w:tr w:rsidR="00B12B54" w:rsidRPr="008E14D8">
        <w:trPr>
          <w:trHeight w:val="377"/>
        </w:trPr>
        <w:tc>
          <w:tcPr>
            <w:tcW w:w="9360" w:type="dxa"/>
            <w:gridSpan w:val="3"/>
          </w:tcPr>
          <w:p w:rsidR="00B12B54" w:rsidRPr="008E14D8" w:rsidRDefault="00C9335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351" w:rsidP="000A7A8D">
            <w:pPr>
              <w:pStyle w:val="Normal0"/>
              <w:rPr>
                <w:rFonts w:ascii="Verdana" w:hAnsi="Verdana"/>
                <w:b/>
                <w:bCs/>
                <w:sz w:val="20"/>
                <w:szCs w:val="20"/>
              </w:rPr>
            </w:pPr>
            <w:bookmarkStart w:id="8" w:name="DescCorrAction"/>
            <w:r>
              <w:rPr>
                <w:rFonts w:ascii="Verdana" w:hAnsi="Verdana"/>
                <w:sz w:val="20"/>
                <w:szCs w:val="20"/>
              </w:rPr>
              <w:t>We are planning on to continue on with our efforts to create and sustain a Parent Advisory Committee with bi-laws and office holders.  These efforts include parent mailings, parent trainings, and invitations to start a PAC. If these efforts do not succeed we will try an alternative method. We will try to create a Regional PACs: Districts may work with other districts or through an Educational Collaborative to establish a regional PAC. Each regional PAC must have, at a minimum, a representative from each participating district. The participating districts must comply with the Massachusetts special education laws and regulations pertaining to PACs, their role and responsibilities. If this succeeds we will fill out the Alternative Compliance Waiver. If we are unsuccessful we will fill out the Waiver and continue to try methods.</w:t>
            </w:r>
            <w:bookmarkEnd w:id="8"/>
          </w:p>
        </w:tc>
      </w:tr>
      <w:tr w:rsidR="00B12B54" w:rsidRPr="008E14D8">
        <w:trPr>
          <w:trHeight w:val="665"/>
        </w:trPr>
        <w:tc>
          <w:tcPr>
            <w:tcW w:w="6828" w:type="dxa"/>
            <w:gridSpan w:val="2"/>
          </w:tcPr>
          <w:p w:rsidR="00B12B54" w:rsidRDefault="00C9335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93351" w:rsidP="000A7A8D">
            <w:pPr>
              <w:pStyle w:val="Normal0"/>
              <w:rPr>
                <w:rFonts w:ascii="Verdana" w:hAnsi="Verdana"/>
                <w:bCs/>
                <w:sz w:val="20"/>
                <w:szCs w:val="20"/>
              </w:rPr>
            </w:pPr>
            <w:bookmarkStart w:id="9" w:name="CapRespPersons"/>
            <w:r>
              <w:rPr>
                <w:rFonts w:ascii="Verdana" w:hAnsi="Verdana"/>
                <w:bCs/>
                <w:sz w:val="20"/>
                <w:szCs w:val="20"/>
              </w:rPr>
              <w:t>Special Education Coordinator/ Robyn Nelson: Responsible for all parts of implementation.</w:t>
            </w:r>
            <w:bookmarkEnd w:id="9"/>
          </w:p>
        </w:tc>
        <w:tc>
          <w:tcPr>
            <w:tcW w:w="2532" w:type="dxa"/>
          </w:tcPr>
          <w:p w:rsidR="00B12B54" w:rsidRPr="008E14D8" w:rsidRDefault="00C9335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93351" w:rsidP="000A7A8D">
            <w:pPr>
              <w:pStyle w:val="Normal0"/>
              <w:rPr>
                <w:rFonts w:ascii="Verdana" w:hAnsi="Verdana"/>
                <w:b/>
                <w:bCs/>
                <w:sz w:val="20"/>
                <w:szCs w:val="20"/>
              </w:rPr>
            </w:pPr>
            <w:bookmarkStart w:id="10" w:name="DateExpComplete"/>
            <w:r>
              <w:rPr>
                <w:rFonts w:ascii="Verdana" w:hAnsi="Verdana"/>
                <w:bCs/>
                <w:sz w:val="20"/>
                <w:szCs w:val="20"/>
              </w:rPr>
              <w:t>01/15/2016</w:t>
            </w:r>
            <w:bookmarkEnd w:id="10"/>
          </w:p>
        </w:tc>
      </w:tr>
      <w:tr w:rsidR="00244D69">
        <w:trPr>
          <w:trHeight w:val="330"/>
        </w:trPr>
        <w:tc>
          <w:tcPr>
            <w:tcW w:w="9360" w:type="dxa"/>
            <w:gridSpan w:val="3"/>
          </w:tcPr>
          <w:p w:rsidR="00B12B54" w:rsidRDefault="00C9335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351" w:rsidP="000A7A8D">
            <w:pPr>
              <w:pStyle w:val="Normal0"/>
              <w:rPr>
                <w:rFonts w:ascii="Verdana" w:hAnsi="Verdana"/>
                <w:b/>
                <w:bCs/>
                <w:sz w:val="20"/>
                <w:szCs w:val="20"/>
              </w:rPr>
            </w:pPr>
            <w:bookmarkStart w:id="11" w:name="Evidence"/>
            <w:r>
              <w:rPr>
                <w:rFonts w:ascii="Verdana" w:hAnsi="Verdana"/>
                <w:sz w:val="20"/>
                <w:szCs w:val="20"/>
              </w:rPr>
              <w:t>- Fully functioning PAC with bi-laws and office holders</w:t>
            </w:r>
          </w:p>
          <w:p w:rsidR="00244D69" w:rsidRDefault="00C93351" w:rsidP="000A7A8D">
            <w:pPr>
              <w:pStyle w:val="Normal0"/>
              <w:rPr>
                <w:rFonts w:ascii="Verdana" w:hAnsi="Verdana"/>
                <w:sz w:val="20"/>
                <w:szCs w:val="20"/>
              </w:rPr>
            </w:pPr>
            <w:r>
              <w:rPr>
                <w:rFonts w:ascii="Verdana" w:hAnsi="Verdana"/>
                <w:sz w:val="20"/>
                <w:szCs w:val="20"/>
              </w:rPr>
              <w:t>- Alternative Compliance Waiver</w:t>
            </w:r>
          </w:p>
          <w:p w:rsidR="00244D69" w:rsidRDefault="00C93351" w:rsidP="000A7A8D">
            <w:pPr>
              <w:pStyle w:val="Normal0"/>
              <w:rPr>
                <w:rFonts w:ascii="Verdana" w:hAnsi="Verdana"/>
                <w:sz w:val="20"/>
                <w:szCs w:val="20"/>
              </w:rPr>
            </w:pPr>
            <w:r>
              <w:rPr>
                <w:rFonts w:ascii="Verdana" w:hAnsi="Verdana"/>
                <w:sz w:val="20"/>
                <w:szCs w:val="20"/>
              </w:rPr>
              <w:t>- Waiver and continued efforts to create a fully functioning PAC</w:t>
            </w:r>
            <w:bookmarkEnd w:id="11"/>
          </w:p>
        </w:tc>
      </w:tr>
      <w:tr w:rsidR="00244D69">
        <w:trPr>
          <w:trHeight w:val="359"/>
        </w:trPr>
        <w:tc>
          <w:tcPr>
            <w:tcW w:w="9360" w:type="dxa"/>
            <w:gridSpan w:val="3"/>
          </w:tcPr>
          <w:p w:rsidR="00B12B54" w:rsidRDefault="00C9335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351" w:rsidP="000A7A8D">
            <w:pPr>
              <w:pStyle w:val="Normal0"/>
              <w:rPr>
                <w:rFonts w:ascii="Verdana" w:hAnsi="Verdana"/>
                <w:b/>
                <w:bCs/>
                <w:sz w:val="20"/>
                <w:szCs w:val="20"/>
              </w:rPr>
            </w:pPr>
            <w:bookmarkStart w:id="12" w:name="DescIntMonProc"/>
            <w:r>
              <w:rPr>
                <w:rFonts w:ascii="Verdana" w:hAnsi="Verdana"/>
                <w:sz w:val="20"/>
                <w:szCs w:val="20"/>
              </w:rPr>
              <w:t xml:space="preserve">- Mailing to parents in September 2015 and November 2015 to create a PAC and hold a first meeting </w:t>
            </w:r>
          </w:p>
          <w:p w:rsidR="00244D69" w:rsidRDefault="00C93351" w:rsidP="000A7A8D">
            <w:pPr>
              <w:pStyle w:val="Normal0"/>
              <w:rPr>
                <w:rFonts w:ascii="Verdana" w:hAnsi="Verdana"/>
                <w:sz w:val="20"/>
                <w:szCs w:val="20"/>
              </w:rPr>
            </w:pPr>
            <w:r>
              <w:rPr>
                <w:rFonts w:ascii="Verdana" w:hAnsi="Verdana"/>
                <w:sz w:val="20"/>
                <w:szCs w:val="20"/>
              </w:rPr>
              <w:t>- Bi-laws created and office holders elected</w:t>
            </w:r>
          </w:p>
          <w:p w:rsidR="00244D69" w:rsidRDefault="00C93351" w:rsidP="000A7A8D">
            <w:pPr>
              <w:pStyle w:val="Normal0"/>
              <w:rPr>
                <w:rFonts w:ascii="Verdana" w:hAnsi="Verdana"/>
                <w:sz w:val="20"/>
                <w:szCs w:val="20"/>
              </w:rPr>
            </w:pPr>
            <w:r>
              <w:rPr>
                <w:rFonts w:ascii="Verdana" w:hAnsi="Verdana"/>
                <w:sz w:val="20"/>
                <w:szCs w:val="20"/>
              </w:rPr>
              <w:t>- If needed outreach to other charter school to create a Regional PAC</w:t>
            </w:r>
          </w:p>
          <w:p w:rsidR="00244D69" w:rsidRDefault="00C93351" w:rsidP="000A7A8D">
            <w:pPr>
              <w:pStyle w:val="Normal0"/>
              <w:rPr>
                <w:rFonts w:ascii="Verdana" w:hAnsi="Verdana"/>
                <w:sz w:val="20"/>
                <w:szCs w:val="20"/>
              </w:rPr>
            </w:pPr>
            <w:r>
              <w:rPr>
                <w:rFonts w:ascii="Verdana" w:hAnsi="Verdana"/>
                <w:sz w:val="20"/>
                <w:szCs w:val="20"/>
              </w:rPr>
              <w:t>- Alternative Compliance Waiver Submitted to the state</w:t>
            </w:r>
            <w:bookmarkEnd w:id="12"/>
          </w:p>
        </w:tc>
      </w:tr>
      <w:tr w:rsidR="00B12B54" w:rsidRPr="008E14D8">
        <w:trPr>
          <w:trHeight w:val="450"/>
        </w:trPr>
        <w:tc>
          <w:tcPr>
            <w:tcW w:w="9360" w:type="dxa"/>
            <w:gridSpan w:val="3"/>
            <w:shd w:val="clear" w:color="auto" w:fill="C0C0C0"/>
            <w:vAlign w:val="center"/>
          </w:tcPr>
          <w:p w:rsidR="00B12B54" w:rsidRPr="008E14D8" w:rsidRDefault="00C93351"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35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93351"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C9335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C9335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06/17/2015</w:t>
            </w:r>
            <w:bookmarkEnd w:id="15"/>
          </w:p>
          <w:p w:rsidR="000E7580" w:rsidRPr="008E14D8" w:rsidRDefault="00C9335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Pr="00AE342D" w:rsidRDefault="00C9335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7" w:name="BasisPartApprDisappr"/>
            <w:bookmarkEnd w:id="17"/>
          </w:p>
        </w:tc>
      </w:tr>
      <w:tr w:rsidR="00B12B54" w:rsidRPr="00177942">
        <w:trPr>
          <w:trHeight w:val="350"/>
        </w:trPr>
        <w:tc>
          <w:tcPr>
            <w:tcW w:w="9360" w:type="dxa"/>
            <w:gridSpan w:val="3"/>
          </w:tcPr>
          <w:p w:rsidR="00B12B54" w:rsidRPr="00AE342D" w:rsidRDefault="00C93351"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8" w:name="OrdCorrAction"/>
            <w:bookmarkEnd w:id="18"/>
          </w:p>
        </w:tc>
      </w:tr>
      <w:tr w:rsidR="00B12B54" w:rsidRPr="008E14D8">
        <w:trPr>
          <w:trHeight w:val="350"/>
        </w:trPr>
        <w:tc>
          <w:tcPr>
            <w:tcW w:w="9360" w:type="dxa"/>
            <w:gridSpan w:val="3"/>
          </w:tcPr>
          <w:p w:rsidR="00B12B54" w:rsidRDefault="00C9335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351" w:rsidP="000A7A8D">
            <w:pPr>
              <w:pStyle w:val="Normal0"/>
              <w:rPr>
                <w:rFonts w:ascii="Verdana" w:hAnsi="Verdana"/>
                <w:b/>
                <w:bCs/>
                <w:sz w:val="20"/>
                <w:szCs w:val="20"/>
              </w:rPr>
            </w:pPr>
            <w:bookmarkStart w:id="19" w:name="ReqElementsProg"/>
            <w:r>
              <w:rPr>
                <w:rFonts w:ascii="Verdana" w:hAnsi="Verdana"/>
                <w:sz w:val="20"/>
                <w:szCs w:val="20"/>
              </w:rPr>
              <w:t>Provide a description of the district's continuing efforts to create a functioning Parent Advisory Council including any mailings, meeting agendas and sign in sheets, a list of elected office holders and a copy of the Bylaws by December 9, 2015.</w:t>
            </w:r>
            <w:bookmarkEnd w:id="19"/>
          </w:p>
        </w:tc>
      </w:tr>
      <w:tr w:rsidR="00244D69">
        <w:trPr>
          <w:trHeight w:val="350"/>
        </w:trPr>
        <w:tc>
          <w:tcPr>
            <w:tcW w:w="9360" w:type="dxa"/>
            <w:gridSpan w:val="3"/>
          </w:tcPr>
          <w:p w:rsidR="00B12B54" w:rsidRDefault="00C9335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C93351" w:rsidP="000A7A8D">
            <w:pPr>
              <w:pStyle w:val="Normal0"/>
              <w:tabs>
                <w:tab w:val="left" w:pos="2772"/>
              </w:tabs>
              <w:rPr>
                <w:rFonts w:ascii="Verdana" w:hAnsi="Verdana"/>
                <w:bCs/>
                <w:sz w:val="20"/>
                <w:szCs w:val="20"/>
              </w:rPr>
            </w:pPr>
            <w:bookmarkStart w:id="20" w:name="ProgRptDueDate"/>
            <w:r>
              <w:rPr>
                <w:rFonts w:ascii="Verdana" w:hAnsi="Verdana"/>
                <w:bCs/>
                <w:sz w:val="20"/>
                <w:szCs w:val="20"/>
              </w:rPr>
              <w:t>12/09/2015</w:t>
            </w:r>
            <w:bookmarkEnd w:id="20"/>
          </w:p>
          <w:p w:rsidR="00597222" w:rsidRDefault="00597222" w:rsidP="000A7A8D">
            <w:pPr>
              <w:pStyle w:val="Normal0"/>
              <w:tabs>
                <w:tab w:val="left" w:pos="2772"/>
              </w:tabs>
              <w:rPr>
                <w:rFonts w:ascii="Verdana" w:hAnsi="Verdana"/>
                <w:bCs/>
                <w:sz w:val="20"/>
                <w:szCs w:val="20"/>
              </w:rPr>
            </w:pPr>
          </w:p>
        </w:tc>
      </w:tr>
    </w:tbl>
    <w:p w:rsidR="00B12B54" w:rsidRPr="008E14D8" w:rsidRDefault="00C93351"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93351" w:rsidP="003A0944">
            <w:pPr>
              <w:pStyle w:val="Heading51"/>
            </w:pPr>
            <w:r w:rsidRPr="008E14D8">
              <w:lastRenderedPageBreak/>
              <w:t>COORDINATED PROGRAM REVIEW</w:t>
            </w:r>
          </w:p>
          <w:p w:rsidR="00B12B54" w:rsidRPr="008E14D8" w:rsidRDefault="00C9335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43D4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9335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93351" w:rsidP="000A7A8D">
            <w:pPr>
              <w:pStyle w:val="Normal1"/>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C9335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9335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9335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93351" w:rsidP="000A7A8D">
            <w:pPr>
              <w:pStyle w:val="Normal1"/>
              <w:rPr>
                <w:rFonts w:ascii="Verdana" w:hAnsi="Verdana"/>
                <w:sz w:val="20"/>
                <w:szCs w:val="20"/>
              </w:rPr>
            </w:pPr>
            <w:r>
              <w:rPr>
                <w:rFonts w:ascii="Verdana" w:hAnsi="Verdana"/>
                <w:sz w:val="20"/>
                <w:szCs w:val="20"/>
              </w:rPr>
              <w:t>Document review and interviews indicate that the protected category of gender identity is missing in the materials used in staff training on civil rights responsibilities.</w:t>
            </w:r>
          </w:p>
        </w:tc>
      </w:tr>
      <w:tr w:rsidR="00244D69">
        <w:trPr>
          <w:trHeight w:val="377"/>
        </w:trPr>
        <w:tc>
          <w:tcPr>
            <w:tcW w:w="9360" w:type="dxa"/>
            <w:gridSpan w:val="3"/>
          </w:tcPr>
          <w:p w:rsidR="00B12B54" w:rsidRPr="008E14D8" w:rsidRDefault="00C9335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3351" w:rsidP="000A7A8D">
            <w:pPr>
              <w:pStyle w:val="Normal1"/>
              <w:rPr>
                <w:rFonts w:ascii="Verdana" w:hAnsi="Verdana"/>
                <w:b/>
                <w:bCs/>
                <w:sz w:val="20"/>
                <w:szCs w:val="20"/>
              </w:rPr>
            </w:pPr>
            <w:r>
              <w:rPr>
                <w:rFonts w:ascii="Verdana" w:hAnsi="Verdana"/>
                <w:sz w:val="20"/>
                <w:szCs w:val="20"/>
              </w:rPr>
              <w:t>HCSS has updated its training material to include all aspects of CR21. We plan to use the updated material to conduct a civil rights training for all staff by October 2015.  We will provide the updated civil rights material, training</w:t>
            </w:r>
          </w:p>
          <w:p w:rsidR="00244D69" w:rsidRDefault="00C93351" w:rsidP="000A7A8D">
            <w:pPr>
              <w:pStyle w:val="Normal1"/>
              <w:rPr>
                <w:rFonts w:ascii="Verdana" w:hAnsi="Verdana"/>
                <w:sz w:val="20"/>
                <w:szCs w:val="20"/>
              </w:rPr>
            </w:pPr>
            <w:proofErr w:type="gramStart"/>
            <w:r>
              <w:rPr>
                <w:rFonts w:ascii="Verdana" w:hAnsi="Verdana"/>
                <w:sz w:val="20"/>
                <w:szCs w:val="20"/>
              </w:rPr>
              <w:t>attendance</w:t>
            </w:r>
            <w:proofErr w:type="gramEnd"/>
            <w:r>
              <w:rPr>
                <w:rFonts w:ascii="Verdana" w:hAnsi="Verdana"/>
                <w:sz w:val="20"/>
                <w:szCs w:val="20"/>
              </w:rPr>
              <w:t xml:space="preserve"> logs, and a description of the training.</w:t>
            </w:r>
          </w:p>
        </w:tc>
      </w:tr>
      <w:tr w:rsidR="00B12B54" w:rsidRPr="008E14D8">
        <w:trPr>
          <w:trHeight w:val="665"/>
        </w:trPr>
        <w:tc>
          <w:tcPr>
            <w:tcW w:w="6828" w:type="dxa"/>
            <w:gridSpan w:val="2"/>
          </w:tcPr>
          <w:p w:rsidR="00B12B54" w:rsidRDefault="00C9335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93351" w:rsidP="000A7A8D">
            <w:pPr>
              <w:pStyle w:val="Normal1"/>
              <w:rPr>
                <w:rFonts w:ascii="Verdana" w:hAnsi="Verdana"/>
                <w:bCs/>
                <w:sz w:val="20"/>
                <w:szCs w:val="20"/>
              </w:rPr>
            </w:pPr>
            <w:r>
              <w:rPr>
                <w:rFonts w:ascii="Verdana" w:hAnsi="Verdana"/>
                <w:bCs/>
                <w:sz w:val="20"/>
                <w:szCs w:val="20"/>
              </w:rPr>
              <w:t xml:space="preserve">Civil Rights Coordinator/ Robyn Nelson: Responsible for all aspects of </w:t>
            </w:r>
            <w:r w:rsidR="00AE342D">
              <w:rPr>
                <w:rFonts w:ascii="Verdana" w:hAnsi="Verdana"/>
                <w:bCs/>
                <w:sz w:val="20"/>
                <w:szCs w:val="20"/>
              </w:rPr>
              <w:t>implementation</w:t>
            </w:r>
          </w:p>
        </w:tc>
        <w:tc>
          <w:tcPr>
            <w:tcW w:w="2532" w:type="dxa"/>
          </w:tcPr>
          <w:p w:rsidR="00B12B54" w:rsidRPr="008E14D8" w:rsidRDefault="00C9335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93351" w:rsidP="000A7A8D">
            <w:pPr>
              <w:pStyle w:val="Normal1"/>
              <w:rPr>
                <w:rFonts w:ascii="Verdana" w:hAnsi="Verdana"/>
                <w:b/>
                <w:bCs/>
                <w:sz w:val="20"/>
                <w:szCs w:val="20"/>
              </w:rPr>
            </w:pPr>
            <w:r>
              <w:rPr>
                <w:rFonts w:ascii="Verdana" w:hAnsi="Verdana"/>
                <w:bCs/>
                <w:sz w:val="20"/>
                <w:szCs w:val="20"/>
              </w:rPr>
              <w:t>10/30/2015</w:t>
            </w:r>
          </w:p>
        </w:tc>
      </w:tr>
      <w:tr w:rsidR="00244D69">
        <w:trPr>
          <w:trHeight w:val="330"/>
        </w:trPr>
        <w:tc>
          <w:tcPr>
            <w:tcW w:w="9360" w:type="dxa"/>
            <w:gridSpan w:val="3"/>
          </w:tcPr>
          <w:p w:rsidR="00B12B54" w:rsidRDefault="00C9335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93351" w:rsidP="000A7A8D">
            <w:pPr>
              <w:pStyle w:val="Normal1"/>
              <w:rPr>
                <w:rFonts w:ascii="Verdana" w:hAnsi="Verdana"/>
                <w:b/>
                <w:bCs/>
                <w:sz w:val="20"/>
                <w:szCs w:val="20"/>
              </w:rPr>
            </w:pPr>
            <w:r>
              <w:rPr>
                <w:rFonts w:ascii="Verdana" w:hAnsi="Verdana"/>
                <w:sz w:val="20"/>
                <w:szCs w:val="20"/>
              </w:rPr>
              <w:t>- Updated civil rights material</w:t>
            </w:r>
          </w:p>
          <w:p w:rsidR="00244D69" w:rsidRDefault="00C93351" w:rsidP="000A7A8D">
            <w:pPr>
              <w:pStyle w:val="Normal1"/>
              <w:rPr>
                <w:rFonts w:ascii="Verdana" w:hAnsi="Verdana"/>
                <w:sz w:val="20"/>
                <w:szCs w:val="20"/>
              </w:rPr>
            </w:pPr>
            <w:r>
              <w:rPr>
                <w:rFonts w:ascii="Verdana" w:hAnsi="Verdana"/>
                <w:sz w:val="20"/>
                <w:szCs w:val="20"/>
              </w:rPr>
              <w:t>- Training attendance logs</w:t>
            </w:r>
          </w:p>
          <w:p w:rsidR="00244D69" w:rsidRDefault="00C93351" w:rsidP="000A7A8D">
            <w:pPr>
              <w:pStyle w:val="Normal1"/>
              <w:rPr>
                <w:rFonts w:ascii="Verdana" w:hAnsi="Verdana"/>
                <w:sz w:val="20"/>
                <w:szCs w:val="20"/>
              </w:rPr>
            </w:pPr>
            <w:r>
              <w:rPr>
                <w:rFonts w:ascii="Verdana" w:hAnsi="Verdana"/>
                <w:sz w:val="20"/>
                <w:szCs w:val="20"/>
              </w:rPr>
              <w:t>- Description of the training</w:t>
            </w:r>
          </w:p>
        </w:tc>
      </w:tr>
      <w:tr w:rsidR="00244D69">
        <w:trPr>
          <w:trHeight w:val="359"/>
        </w:trPr>
        <w:tc>
          <w:tcPr>
            <w:tcW w:w="9360" w:type="dxa"/>
            <w:gridSpan w:val="3"/>
          </w:tcPr>
          <w:p w:rsidR="00B12B54" w:rsidRDefault="00C9335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93351" w:rsidP="000A7A8D">
            <w:pPr>
              <w:pStyle w:val="Normal1"/>
              <w:rPr>
                <w:rFonts w:ascii="Verdana" w:hAnsi="Verdana"/>
                <w:b/>
                <w:bCs/>
                <w:sz w:val="20"/>
                <w:szCs w:val="20"/>
              </w:rPr>
            </w:pPr>
            <w:r>
              <w:rPr>
                <w:rFonts w:ascii="Verdana" w:hAnsi="Verdana"/>
                <w:sz w:val="20"/>
                <w:szCs w:val="20"/>
              </w:rPr>
              <w:t>- Training will be held within the first two months of school</w:t>
            </w:r>
          </w:p>
          <w:p w:rsidR="00244D69" w:rsidRDefault="00C93351" w:rsidP="000A7A8D">
            <w:pPr>
              <w:pStyle w:val="Normal1"/>
              <w:rPr>
                <w:rFonts w:ascii="Verdana" w:hAnsi="Verdana"/>
                <w:sz w:val="20"/>
                <w:szCs w:val="20"/>
              </w:rPr>
            </w:pPr>
            <w:r>
              <w:rPr>
                <w:rFonts w:ascii="Verdana" w:hAnsi="Verdana"/>
                <w:sz w:val="20"/>
                <w:szCs w:val="20"/>
              </w:rPr>
              <w:t>- Documents submitted</w:t>
            </w:r>
          </w:p>
        </w:tc>
      </w:tr>
      <w:tr w:rsidR="00B12B54" w:rsidRPr="008E14D8">
        <w:trPr>
          <w:trHeight w:val="450"/>
        </w:trPr>
        <w:tc>
          <w:tcPr>
            <w:tcW w:w="9360" w:type="dxa"/>
            <w:gridSpan w:val="3"/>
            <w:shd w:val="clear" w:color="auto" w:fill="C0C0C0"/>
            <w:vAlign w:val="center"/>
          </w:tcPr>
          <w:p w:rsidR="00B12B54" w:rsidRPr="008E14D8" w:rsidRDefault="00C9335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9335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93351" w:rsidP="000A7A8D">
            <w:pPr>
              <w:pStyle w:val="Normal1"/>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C9335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9335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06/17/2015</w:t>
            </w:r>
          </w:p>
          <w:p w:rsidR="000E7580" w:rsidRPr="008E14D8" w:rsidRDefault="00C9335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9335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43D4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C9335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3D4A" w:rsidP="000A7A8D">
            <w:pPr>
              <w:pStyle w:val="Normal1"/>
              <w:rPr>
                <w:rFonts w:ascii="Verdana" w:hAnsi="Verdana"/>
                <w:sz w:val="20"/>
                <w:szCs w:val="20"/>
              </w:rPr>
            </w:pPr>
          </w:p>
        </w:tc>
      </w:tr>
      <w:tr w:rsidR="00B12B54" w:rsidRPr="008E14D8">
        <w:trPr>
          <w:trHeight w:val="350"/>
        </w:trPr>
        <w:tc>
          <w:tcPr>
            <w:tcW w:w="9360" w:type="dxa"/>
            <w:gridSpan w:val="3"/>
          </w:tcPr>
          <w:p w:rsidR="00B12B54" w:rsidRDefault="00C9335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93351" w:rsidP="000A7A8D">
            <w:pPr>
              <w:pStyle w:val="Normal1"/>
              <w:rPr>
                <w:rFonts w:ascii="Verdana" w:hAnsi="Verdana"/>
                <w:b/>
                <w:bCs/>
                <w:sz w:val="20"/>
                <w:szCs w:val="20"/>
              </w:rPr>
            </w:pPr>
            <w:r>
              <w:rPr>
                <w:rFonts w:ascii="Verdana" w:hAnsi="Verdana"/>
                <w:sz w:val="20"/>
                <w:szCs w:val="20"/>
              </w:rPr>
              <w:t>Provide copies of the newly updated civil rights training materials that contain the protected category of gender identity, along with evidence of staff training including agendas and signed attendance logs by October 9, 2015.</w:t>
            </w:r>
          </w:p>
        </w:tc>
      </w:tr>
      <w:tr w:rsidR="00B12B54" w:rsidRPr="008E14D8">
        <w:trPr>
          <w:trHeight w:val="350"/>
        </w:trPr>
        <w:tc>
          <w:tcPr>
            <w:tcW w:w="9360" w:type="dxa"/>
            <w:gridSpan w:val="3"/>
          </w:tcPr>
          <w:p w:rsidR="00B12B54" w:rsidRDefault="00C9335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93351" w:rsidP="000A7A8D">
            <w:pPr>
              <w:pStyle w:val="Normal1"/>
              <w:tabs>
                <w:tab w:val="left" w:pos="2772"/>
              </w:tabs>
              <w:rPr>
                <w:rFonts w:ascii="Verdana" w:hAnsi="Verdana"/>
                <w:b/>
                <w:bCs/>
                <w:sz w:val="20"/>
                <w:szCs w:val="20"/>
              </w:rPr>
            </w:pPr>
            <w:r>
              <w:rPr>
                <w:rFonts w:ascii="Verdana" w:hAnsi="Verdana"/>
                <w:bCs/>
                <w:sz w:val="20"/>
                <w:szCs w:val="20"/>
              </w:rPr>
              <w:t>10/09/2015</w:t>
            </w:r>
            <w:r w:rsidRPr="00692C8A">
              <w:rPr>
                <w:rFonts w:ascii="Verdana" w:hAnsi="Verdana"/>
                <w:bCs/>
                <w:sz w:val="20"/>
                <w:szCs w:val="20"/>
              </w:rPr>
              <w:br/>
            </w:r>
          </w:p>
        </w:tc>
      </w:tr>
    </w:tbl>
    <w:p w:rsidR="00B12B54" w:rsidRPr="008E14D8" w:rsidRDefault="00343D4A" w:rsidP="00792F17">
      <w:pPr>
        <w:pStyle w:val="Normal1"/>
        <w:rPr>
          <w:rFonts w:ascii="Verdana" w:hAnsi="Verdana"/>
          <w:sz w:val="20"/>
          <w:szCs w:val="20"/>
        </w:rPr>
      </w:pPr>
    </w:p>
    <w:p w:rsidR="00AE342D" w:rsidRDefault="00AE342D">
      <w:r>
        <w:br w:type="page"/>
      </w:r>
    </w:p>
    <w:tbl>
      <w:tblPr>
        <w:tblW w:w="9360" w:type="dxa"/>
        <w:tblInd w:w="357" w:type="dxa"/>
        <w:tblLayout w:type="fixed"/>
        <w:tblCellMar>
          <w:left w:w="177" w:type="dxa"/>
          <w:right w:w="177" w:type="dxa"/>
        </w:tblCellMar>
        <w:tblLook w:val="0000"/>
      </w:tblPr>
      <w:tblGrid>
        <w:gridCol w:w="9360"/>
      </w:tblGrid>
      <w:tr w:rsidR="00AE342D" w:rsidTr="00B72AE6">
        <w:tc>
          <w:tcPr>
            <w:tcW w:w="9360" w:type="dxa"/>
            <w:tcBorders>
              <w:top w:val="double" w:sz="7" w:space="0" w:color="000000"/>
              <w:left w:val="double" w:sz="7" w:space="0" w:color="000000"/>
              <w:bottom w:val="double" w:sz="7" w:space="0" w:color="000000"/>
              <w:right w:val="double" w:sz="7" w:space="0" w:color="000000"/>
            </w:tcBorders>
          </w:tcPr>
          <w:p w:rsidR="00AE342D" w:rsidRDefault="00AE342D" w:rsidP="00B72AE6">
            <w:pPr>
              <w:pStyle w:val="Footer"/>
              <w:tabs>
                <w:tab w:val="clear" w:pos="4320"/>
                <w:tab w:val="clear" w:pos="8640"/>
              </w:tabs>
              <w:spacing w:line="201" w:lineRule="exact"/>
              <w:jc w:val="center"/>
              <w:rPr>
                <w:sz w:val="22"/>
              </w:rPr>
            </w:pPr>
          </w:p>
          <w:p w:rsidR="00AE342D" w:rsidRDefault="00AE342D" w:rsidP="00B72AE6">
            <w:pPr>
              <w:tabs>
                <w:tab w:val="center" w:pos="4503"/>
              </w:tabs>
              <w:jc w:val="center"/>
              <w:rPr>
                <w:b/>
                <w:sz w:val="22"/>
              </w:rPr>
            </w:pPr>
            <w:r>
              <w:rPr>
                <w:b/>
                <w:sz w:val="22"/>
              </w:rPr>
              <w:t>MASSACHUSETTS DEPARTMENT OF ELEMENTARY AND SECONDARY EDUCATION</w:t>
            </w:r>
          </w:p>
          <w:p w:rsidR="00AE342D" w:rsidRDefault="00AE342D" w:rsidP="00B72AE6">
            <w:pPr>
              <w:tabs>
                <w:tab w:val="center" w:pos="4503"/>
              </w:tabs>
              <w:spacing w:after="58"/>
              <w:jc w:val="center"/>
              <w:rPr>
                <w:b/>
                <w:sz w:val="22"/>
              </w:rPr>
            </w:pPr>
            <w:r>
              <w:rPr>
                <w:b/>
                <w:sz w:val="22"/>
              </w:rPr>
              <w:t>COORDINATED PROGRAM REVIEW</w:t>
            </w:r>
          </w:p>
        </w:tc>
      </w:tr>
    </w:tbl>
    <w:p w:rsidR="00AE342D" w:rsidRDefault="00AE342D" w:rsidP="00AE342D">
      <w:pPr>
        <w:pStyle w:val="Title"/>
      </w:pPr>
    </w:p>
    <w:p w:rsidR="00AE342D" w:rsidRDefault="00AE342D" w:rsidP="00AE342D">
      <w:pPr>
        <w:pStyle w:val="Title"/>
      </w:pPr>
      <w:r>
        <w:t>Charter School: Hampden Charter School of Science</w:t>
      </w:r>
    </w:p>
    <w:p w:rsidR="00AE342D" w:rsidRDefault="00AE342D" w:rsidP="00AE342D">
      <w:pPr>
        <w:pStyle w:val="Title"/>
        <w:rPr>
          <w:u w:val="single"/>
        </w:rPr>
      </w:pPr>
      <w:r>
        <w:rPr>
          <w:u w:val="single"/>
        </w:rPr>
        <w:t>Corrective Action Plan Review</w:t>
      </w:r>
    </w:p>
    <w:p w:rsidR="00AE342D" w:rsidRDefault="00AE342D" w:rsidP="00AE342D">
      <w:pPr>
        <w:pStyle w:val="Title"/>
        <w:rPr>
          <w:u w:val="single"/>
        </w:rPr>
      </w:pPr>
    </w:p>
    <w:p w:rsidR="00AE342D" w:rsidRDefault="00AE342D" w:rsidP="00AE342D">
      <w:pPr>
        <w:pStyle w:val="Title"/>
      </w:pPr>
      <w:r>
        <w:t>Program Area: English Learner Education</w:t>
      </w:r>
    </w:p>
    <w:p w:rsidR="00AE342D" w:rsidRDefault="00AE342D" w:rsidP="00AE342D">
      <w:pPr>
        <w:pStyle w:val="Title"/>
      </w:pPr>
      <w:r>
        <w:t xml:space="preserve">Prepared by: Hampden Charter School of Science/Robyn Nelson </w:t>
      </w:r>
    </w:p>
    <w:p w:rsidR="00AE342D" w:rsidRDefault="00AE342D" w:rsidP="00AE342D">
      <w:pPr>
        <w:pStyle w:val="Title"/>
      </w:pPr>
    </w:p>
    <w:p w:rsidR="00AE342D" w:rsidRDefault="00AE342D" w:rsidP="00AE342D">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AE342D" w:rsidRDefault="00AE342D" w:rsidP="00AE342D">
      <w:pPr>
        <w:jc w:val="center"/>
        <w:rPr>
          <w:i/>
          <w:iCs/>
        </w:rPr>
      </w:pPr>
    </w:p>
    <w:p w:rsidR="00AE342D" w:rsidRDefault="00AE342D" w:rsidP="00AE342D">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AE342D" w:rsidRDefault="00AE342D" w:rsidP="00AE342D">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7, 2016</w:t>
      </w:r>
    </w:p>
    <w:p w:rsidR="00AE342D" w:rsidRDefault="00AE342D" w:rsidP="00AE342D">
      <w:pPr>
        <w:jc w:val="center"/>
      </w:pPr>
    </w:p>
    <w:p w:rsidR="00AE342D" w:rsidRDefault="00AE342D" w:rsidP="00AE342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E342D" w:rsidTr="00B72AE6">
        <w:trPr>
          <w:trHeight w:val="705"/>
        </w:trPr>
        <w:tc>
          <w:tcPr>
            <w:tcW w:w="9360" w:type="dxa"/>
            <w:gridSpan w:val="4"/>
            <w:shd w:val="clear" w:color="auto" w:fill="D9D9D9"/>
          </w:tcPr>
          <w:p w:rsidR="00AE342D" w:rsidRDefault="00AE342D" w:rsidP="00B72AE6">
            <w:pPr>
              <w:pStyle w:val="Heading5"/>
              <w:rPr>
                <w:sz w:val="32"/>
              </w:rPr>
            </w:pPr>
            <w:r>
              <w:rPr>
                <w:sz w:val="32"/>
              </w:rPr>
              <w:t>COORDINATED PROGRAM REVIEW</w:t>
            </w:r>
          </w:p>
          <w:p w:rsidR="00AE342D" w:rsidRDefault="00AE342D" w:rsidP="00B72AE6">
            <w:pPr>
              <w:pStyle w:val="Heading2"/>
              <w:rPr>
                <w:sz w:val="28"/>
              </w:rPr>
            </w:pPr>
            <w:r>
              <w:rPr>
                <w:sz w:val="32"/>
              </w:rPr>
              <w:t>CORRECTIVE ACTION PLAN</w:t>
            </w:r>
            <w:r>
              <w:rPr>
                <w:sz w:val="28"/>
              </w:rPr>
              <w:t xml:space="preserve"> </w:t>
            </w:r>
          </w:p>
          <w:p w:rsidR="00AE342D" w:rsidRDefault="00AE342D" w:rsidP="00B72AE6">
            <w:pPr>
              <w:jc w:val="center"/>
              <w:rPr>
                <w:b/>
                <w:bCs/>
              </w:rPr>
            </w:pPr>
            <w:r>
              <w:rPr>
                <w:b/>
                <w:bCs/>
              </w:rPr>
              <w:t>(To be completed by school district/charter school)</w:t>
            </w:r>
          </w:p>
        </w:tc>
      </w:tr>
      <w:tr w:rsidR="00AE342D" w:rsidTr="00B72AE6">
        <w:trPr>
          <w:trHeight w:val="458"/>
        </w:trPr>
        <w:tc>
          <w:tcPr>
            <w:tcW w:w="5220" w:type="dxa"/>
            <w:gridSpan w:val="3"/>
          </w:tcPr>
          <w:p w:rsidR="00AE342D" w:rsidRDefault="00AE342D" w:rsidP="00B72AE6">
            <w:pPr>
              <w:rPr>
                <w:b/>
                <w:bCs/>
                <w:sz w:val="22"/>
                <w:szCs w:val="22"/>
              </w:rPr>
            </w:pPr>
            <w:r>
              <w:rPr>
                <w:b/>
                <w:bCs/>
                <w:sz w:val="22"/>
              </w:rPr>
              <w:t xml:space="preserve">Criterion &amp; Topic: </w:t>
            </w:r>
            <w:r>
              <w:rPr>
                <w:sz w:val="22"/>
              </w:rPr>
              <w:t>ELE 1</w:t>
            </w:r>
            <w:r w:rsidRPr="006E41E3">
              <w:rPr>
                <w:b/>
                <w:bCs/>
                <w:sz w:val="22"/>
                <w:szCs w:val="22"/>
              </w:rPr>
              <w:t xml:space="preserve"> </w:t>
            </w:r>
          </w:p>
          <w:p w:rsidR="00AE342D" w:rsidRDefault="00AE342D" w:rsidP="00B72AE6">
            <w:pPr>
              <w:rPr>
                <w:b/>
                <w:bCs/>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p>
        </w:tc>
        <w:tc>
          <w:tcPr>
            <w:tcW w:w="4140" w:type="dxa"/>
          </w:tcPr>
          <w:p w:rsidR="00AE342D" w:rsidRDefault="00AE342D" w:rsidP="00B72AE6">
            <w:pPr>
              <w:rPr>
                <w:b/>
                <w:bCs/>
                <w:sz w:val="22"/>
              </w:rPr>
            </w:pPr>
            <w:r>
              <w:rPr>
                <w:b/>
                <w:bCs/>
                <w:sz w:val="22"/>
              </w:rPr>
              <w:t xml:space="preserve">Rating: </w:t>
            </w:r>
            <w:r>
              <w:rPr>
                <w:sz w:val="22"/>
              </w:rPr>
              <w:t>Not Implemented</w:t>
            </w:r>
          </w:p>
        </w:tc>
      </w:tr>
      <w:tr w:rsidR="00AE342D" w:rsidTr="00B72AE6">
        <w:trPr>
          <w:cantSplit/>
          <w:trHeight w:val="422"/>
        </w:trPr>
        <w:tc>
          <w:tcPr>
            <w:tcW w:w="9360" w:type="dxa"/>
            <w:gridSpan w:val="4"/>
          </w:tcPr>
          <w:p w:rsidR="00AE342D" w:rsidRDefault="00AE342D" w:rsidP="00B72AE6">
            <w:pPr>
              <w:rPr>
                <w:i/>
                <w:sz w:val="22"/>
              </w:rPr>
            </w:pPr>
            <w:r>
              <w:rPr>
                <w:b/>
                <w:bCs/>
                <w:sz w:val="22"/>
              </w:rPr>
              <w:t xml:space="preserve">Department CPR Finding: </w:t>
            </w:r>
            <w:r>
              <w:rPr>
                <w:i/>
                <w:sz w:val="22"/>
              </w:rPr>
              <w:t>A review of ACCESS participation rates, as shown in the state database, revealed that the district only assessed the English proficiency of 85 % of its ELL students.</w:t>
            </w:r>
          </w:p>
          <w:p w:rsidR="00AE342D" w:rsidRDefault="00AE342D" w:rsidP="00B72AE6">
            <w:pPr>
              <w:rPr>
                <w:sz w:val="22"/>
              </w:rPr>
            </w:pPr>
          </w:p>
        </w:tc>
      </w:tr>
      <w:tr w:rsidR="00AE342D" w:rsidTr="00B72AE6">
        <w:trPr>
          <w:cantSplit/>
          <w:trHeight w:val="377"/>
        </w:trPr>
        <w:tc>
          <w:tcPr>
            <w:tcW w:w="9360" w:type="dxa"/>
            <w:gridSpan w:val="4"/>
          </w:tcPr>
          <w:p w:rsidR="00AE342D" w:rsidRDefault="00AE342D" w:rsidP="00B72AE6">
            <w:pPr>
              <w:rPr>
                <w:b/>
                <w:bCs/>
                <w:sz w:val="22"/>
              </w:rPr>
            </w:pPr>
            <w:r>
              <w:rPr>
                <w:b/>
                <w:bCs/>
                <w:sz w:val="22"/>
              </w:rPr>
              <w:t xml:space="preserve">Narrative Description of Corrective Action: </w:t>
            </w:r>
          </w:p>
          <w:p w:rsidR="00AE342D" w:rsidRDefault="00AE342D" w:rsidP="00B72AE6">
            <w:pPr>
              <w:rPr>
                <w:b/>
                <w:bCs/>
                <w:sz w:val="22"/>
              </w:rPr>
            </w:pPr>
          </w:p>
          <w:p w:rsidR="00AE342D" w:rsidRDefault="00AE342D" w:rsidP="00AE342D">
            <w:pPr>
              <w:numPr>
                <w:ilvl w:val="0"/>
                <w:numId w:val="4"/>
              </w:numPr>
            </w:pPr>
            <w:r>
              <w:rPr>
                <w:bCs/>
                <w:sz w:val="22"/>
              </w:rPr>
              <w:t xml:space="preserve">The Dean of Special Services </w:t>
            </w:r>
            <w:r w:rsidRPr="00605478">
              <w:rPr>
                <w:bCs/>
                <w:sz w:val="22"/>
              </w:rPr>
              <w:t>will monitor the list</w:t>
            </w:r>
            <w:r>
              <w:rPr>
                <w:bCs/>
                <w:sz w:val="22"/>
              </w:rPr>
              <w:t xml:space="preserve"> of ELL students and update the list as students are added</w:t>
            </w:r>
            <w:r w:rsidRPr="00605478">
              <w:rPr>
                <w:bCs/>
                <w:sz w:val="22"/>
              </w:rPr>
              <w:t>. The students will include current ELL students, ELL students w</w:t>
            </w:r>
            <w:r>
              <w:rPr>
                <w:bCs/>
                <w:sz w:val="22"/>
              </w:rPr>
              <w:t xml:space="preserve">hose parents </w:t>
            </w:r>
            <w:r w:rsidRPr="00605478">
              <w:rPr>
                <w:bCs/>
                <w:sz w:val="22"/>
              </w:rPr>
              <w:t xml:space="preserve">Opted Out, </w:t>
            </w:r>
            <w:r w:rsidRPr="00605478">
              <w:t xml:space="preserve">ELL students who were reported as LEP in October 2015 SIMS, ELL students who enroll in a Massachusetts school after the October 2015 SIMS </w:t>
            </w:r>
            <w:r>
              <w:t>submission who will be</w:t>
            </w:r>
            <w:r w:rsidRPr="00605478">
              <w:t xml:space="preserve"> as LEP in the March 2016, SIMS Foreign Exchange Students Foreign exchange students who are coded as #11 under. </w:t>
            </w:r>
          </w:p>
          <w:p w:rsidR="00AE342D" w:rsidRDefault="00AE342D" w:rsidP="00AE342D">
            <w:pPr>
              <w:numPr>
                <w:ilvl w:val="0"/>
                <w:numId w:val="4"/>
              </w:numPr>
            </w:pPr>
            <w:r>
              <w:t xml:space="preserve">The Dean of Special Services will check the above list with the SIMS data </w:t>
            </w:r>
          </w:p>
          <w:p w:rsidR="00AE342D" w:rsidRDefault="00AE342D" w:rsidP="00AE342D">
            <w:pPr>
              <w:numPr>
                <w:ilvl w:val="0"/>
                <w:numId w:val="4"/>
              </w:numPr>
            </w:pPr>
            <w:r>
              <w:t>When ordering the Access test for 2016, HCSS will use the list stated above and SIMS data to ensure tests are ordered for all ELL students.</w:t>
            </w:r>
          </w:p>
          <w:p w:rsidR="00AE342D" w:rsidRDefault="00AE342D" w:rsidP="00AE342D">
            <w:pPr>
              <w:numPr>
                <w:ilvl w:val="0"/>
                <w:numId w:val="4"/>
              </w:numPr>
            </w:pPr>
            <w:r>
              <w:t>When administering the Access test for 2016, HCSS will use the list stated above and SIMS data to ensure all ELL students are administer the test</w:t>
            </w:r>
          </w:p>
          <w:p w:rsidR="00AE342D" w:rsidRDefault="00AE342D" w:rsidP="00B72AE6">
            <w:pPr>
              <w:ind w:left="720"/>
            </w:pPr>
          </w:p>
          <w:p w:rsidR="00AE342D" w:rsidRDefault="00AE342D" w:rsidP="00B72AE6">
            <w:pPr>
              <w:rPr>
                <w:b/>
                <w:bCs/>
                <w:sz w:val="22"/>
              </w:rPr>
            </w:pPr>
          </w:p>
        </w:tc>
      </w:tr>
      <w:tr w:rsidR="00AE342D" w:rsidTr="00B72AE6">
        <w:trPr>
          <w:cantSplit/>
          <w:trHeight w:val="665"/>
        </w:trPr>
        <w:tc>
          <w:tcPr>
            <w:tcW w:w="4860" w:type="dxa"/>
            <w:gridSpan w:val="2"/>
          </w:tcPr>
          <w:p w:rsidR="00AE342D" w:rsidRDefault="00AE342D" w:rsidP="00B72AE6">
            <w:pPr>
              <w:rPr>
                <w:b/>
                <w:bCs/>
                <w:sz w:val="22"/>
              </w:rPr>
            </w:pPr>
            <w:r>
              <w:rPr>
                <w:b/>
                <w:bCs/>
                <w:sz w:val="22"/>
              </w:rPr>
              <w:lastRenderedPageBreak/>
              <w:t xml:space="preserve">Title/Role of Person(s) Responsible for Implementation: </w:t>
            </w:r>
            <w:r w:rsidRPr="00273F25">
              <w:rPr>
                <w:bCs/>
                <w:sz w:val="22"/>
              </w:rPr>
              <w:t>Robyn Nelson, Dean of Special Services</w:t>
            </w:r>
          </w:p>
        </w:tc>
        <w:tc>
          <w:tcPr>
            <w:tcW w:w="4500" w:type="dxa"/>
            <w:gridSpan w:val="2"/>
          </w:tcPr>
          <w:p w:rsidR="00AE342D" w:rsidRDefault="00AE342D" w:rsidP="00B72AE6">
            <w:pPr>
              <w:rPr>
                <w:b/>
                <w:bCs/>
                <w:sz w:val="22"/>
              </w:rPr>
            </w:pPr>
            <w:r>
              <w:rPr>
                <w:b/>
                <w:bCs/>
                <w:sz w:val="22"/>
              </w:rPr>
              <w:t xml:space="preserve">Expected Date of Completion for Each Corrective Action Activity: </w:t>
            </w:r>
          </w:p>
          <w:p w:rsidR="00AE342D" w:rsidRPr="00D52A24" w:rsidRDefault="00AE342D" w:rsidP="00AE342D">
            <w:pPr>
              <w:numPr>
                <w:ilvl w:val="0"/>
                <w:numId w:val="5"/>
              </w:numPr>
              <w:rPr>
                <w:bCs/>
                <w:sz w:val="22"/>
              </w:rPr>
            </w:pPr>
            <w:r w:rsidRPr="00D52A24">
              <w:rPr>
                <w:bCs/>
                <w:sz w:val="22"/>
              </w:rPr>
              <w:t>List created by Dean of Special Services – September 1</w:t>
            </w:r>
            <w:r>
              <w:rPr>
                <w:bCs/>
                <w:sz w:val="22"/>
              </w:rPr>
              <w:t>5</w:t>
            </w:r>
            <w:r w:rsidRPr="00D52A24">
              <w:rPr>
                <w:bCs/>
                <w:sz w:val="22"/>
              </w:rPr>
              <w:t>, 2015 and updated as students are classified as ELL</w:t>
            </w:r>
          </w:p>
          <w:p w:rsidR="00AE342D" w:rsidRPr="00D52A24" w:rsidRDefault="00AE342D" w:rsidP="00AE342D">
            <w:pPr>
              <w:numPr>
                <w:ilvl w:val="0"/>
                <w:numId w:val="5"/>
              </w:numPr>
              <w:rPr>
                <w:bCs/>
                <w:sz w:val="22"/>
              </w:rPr>
            </w:pPr>
            <w:r w:rsidRPr="00D52A24">
              <w:rPr>
                <w:bCs/>
                <w:sz w:val="22"/>
              </w:rPr>
              <w:t>October SIMS Report – October 1, 2015</w:t>
            </w:r>
          </w:p>
          <w:p w:rsidR="00AE342D" w:rsidRDefault="00AE342D" w:rsidP="00AE342D">
            <w:pPr>
              <w:numPr>
                <w:ilvl w:val="0"/>
                <w:numId w:val="5"/>
              </w:numPr>
              <w:rPr>
                <w:bCs/>
                <w:sz w:val="22"/>
              </w:rPr>
            </w:pPr>
            <w:r w:rsidRPr="00D52A24">
              <w:rPr>
                <w:bCs/>
                <w:sz w:val="22"/>
              </w:rPr>
              <w:t xml:space="preserve">Ordering of Test Materials – Late October or Early November </w:t>
            </w:r>
          </w:p>
          <w:p w:rsidR="00AE342D" w:rsidRDefault="00AE342D" w:rsidP="00AE342D">
            <w:pPr>
              <w:numPr>
                <w:ilvl w:val="0"/>
                <w:numId w:val="5"/>
              </w:numPr>
              <w:rPr>
                <w:bCs/>
                <w:sz w:val="22"/>
              </w:rPr>
            </w:pPr>
            <w:r>
              <w:rPr>
                <w:bCs/>
                <w:sz w:val="22"/>
              </w:rPr>
              <w:t>Conducting ACCESS 2016 Test and following all state guidelines – January 2016</w:t>
            </w:r>
          </w:p>
          <w:p w:rsidR="00AE342D" w:rsidRPr="00B417DA" w:rsidRDefault="00AE342D" w:rsidP="00B72AE6">
            <w:pPr>
              <w:ind w:left="360"/>
              <w:rPr>
                <w:b/>
                <w:bCs/>
                <w:sz w:val="22"/>
              </w:rPr>
            </w:pPr>
            <w:r w:rsidRPr="00B417DA">
              <w:rPr>
                <w:b/>
                <w:bCs/>
                <w:sz w:val="22"/>
              </w:rPr>
              <w:t>The final completion will be the State Results of the ACCESS Test – June 15, 2016</w:t>
            </w:r>
          </w:p>
          <w:p w:rsidR="00AE342D" w:rsidRPr="00D52A24" w:rsidRDefault="00AE342D" w:rsidP="00B72AE6">
            <w:pPr>
              <w:ind w:left="720"/>
              <w:rPr>
                <w:bCs/>
                <w:sz w:val="22"/>
              </w:rPr>
            </w:pPr>
          </w:p>
        </w:tc>
      </w:tr>
      <w:tr w:rsidR="00AE342D" w:rsidTr="00B72AE6">
        <w:trPr>
          <w:cantSplit/>
          <w:trHeight w:val="330"/>
        </w:trPr>
        <w:tc>
          <w:tcPr>
            <w:tcW w:w="9360" w:type="dxa"/>
            <w:gridSpan w:val="4"/>
          </w:tcPr>
          <w:p w:rsidR="00AE342D" w:rsidRDefault="00AE342D" w:rsidP="00B72AE6">
            <w:pPr>
              <w:rPr>
                <w:b/>
                <w:bCs/>
                <w:sz w:val="22"/>
              </w:rPr>
            </w:pPr>
            <w:r>
              <w:rPr>
                <w:b/>
                <w:bCs/>
                <w:sz w:val="22"/>
              </w:rPr>
              <w:t xml:space="preserve">Evidence of Completion of the Corrective Action: </w:t>
            </w:r>
            <w:r w:rsidRPr="00273F25">
              <w:rPr>
                <w:bCs/>
                <w:sz w:val="22"/>
              </w:rPr>
              <w:t xml:space="preserve">Internal list, SIMS Report, </w:t>
            </w:r>
            <w:r w:rsidRPr="00273F25">
              <w:rPr>
                <w:sz w:val="22"/>
              </w:rPr>
              <w:t>Access 2016 Results</w:t>
            </w:r>
            <w:r>
              <w:rPr>
                <w:rStyle w:val="CommentReference"/>
                <w:vanish/>
                <w:sz w:val="22"/>
              </w:rPr>
              <w:t xml:space="preserve"> </w:t>
            </w:r>
          </w:p>
        </w:tc>
      </w:tr>
      <w:tr w:rsidR="00AE342D" w:rsidTr="00B72AE6">
        <w:trPr>
          <w:cantSplit/>
          <w:trHeight w:val="359"/>
        </w:trPr>
        <w:tc>
          <w:tcPr>
            <w:tcW w:w="9360" w:type="dxa"/>
            <w:gridSpan w:val="4"/>
          </w:tcPr>
          <w:p w:rsidR="00AE342D" w:rsidRDefault="00AE342D" w:rsidP="00B72AE6">
            <w:pPr>
              <w:rPr>
                <w:b/>
                <w:bCs/>
                <w:sz w:val="22"/>
              </w:rPr>
            </w:pPr>
            <w:r>
              <w:rPr>
                <w:b/>
                <w:bCs/>
                <w:sz w:val="22"/>
              </w:rPr>
              <w:t xml:space="preserve">Description of Internal Monitoring Procedures: </w:t>
            </w:r>
          </w:p>
          <w:p w:rsidR="00AE342D" w:rsidRDefault="00AE342D" w:rsidP="00AE342D">
            <w:pPr>
              <w:numPr>
                <w:ilvl w:val="0"/>
                <w:numId w:val="6"/>
              </w:numPr>
              <w:rPr>
                <w:b/>
                <w:bCs/>
                <w:sz w:val="22"/>
              </w:rPr>
            </w:pPr>
            <w:r>
              <w:rPr>
                <w:b/>
                <w:bCs/>
                <w:sz w:val="22"/>
              </w:rPr>
              <w:t xml:space="preserve">Tracking of ELE Students and monitoring the SIMS reports to ensure school data matches state data which matches internal data check. </w:t>
            </w:r>
          </w:p>
          <w:p w:rsidR="00AE342D" w:rsidRDefault="00AE342D" w:rsidP="00AE342D">
            <w:pPr>
              <w:numPr>
                <w:ilvl w:val="0"/>
                <w:numId w:val="6"/>
              </w:numPr>
              <w:rPr>
                <w:b/>
                <w:bCs/>
                <w:sz w:val="22"/>
              </w:rPr>
            </w:pPr>
            <w:r>
              <w:rPr>
                <w:b/>
                <w:bCs/>
                <w:sz w:val="22"/>
              </w:rPr>
              <w:t>Conducting the ACCESS test for all eligible students including OPT OUT students.</w:t>
            </w:r>
          </w:p>
          <w:p w:rsidR="00AE342D" w:rsidRDefault="00AE342D" w:rsidP="00AE342D">
            <w:pPr>
              <w:numPr>
                <w:ilvl w:val="0"/>
                <w:numId w:val="6"/>
              </w:numPr>
              <w:rPr>
                <w:b/>
                <w:bCs/>
                <w:sz w:val="22"/>
              </w:rPr>
            </w:pPr>
            <w:r>
              <w:rPr>
                <w:b/>
                <w:bCs/>
                <w:sz w:val="22"/>
              </w:rPr>
              <w:t>Checking the results of the ACCESS test.</w:t>
            </w:r>
          </w:p>
        </w:tc>
      </w:tr>
      <w:tr w:rsidR="00AE342D" w:rsidTr="00B72AE6">
        <w:trPr>
          <w:trHeight w:val="450"/>
        </w:trPr>
        <w:tc>
          <w:tcPr>
            <w:tcW w:w="9360" w:type="dxa"/>
            <w:gridSpan w:val="4"/>
            <w:tcBorders>
              <w:bottom w:val="single" w:sz="4" w:space="0" w:color="auto"/>
            </w:tcBorders>
            <w:shd w:val="clear" w:color="auto" w:fill="D9D9D9"/>
          </w:tcPr>
          <w:p w:rsidR="00AE342D" w:rsidRDefault="00AE342D" w:rsidP="00B72AE6">
            <w:pPr>
              <w:pStyle w:val="Heading7"/>
            </w:pPr>
            <w:r>
              <w:t>CORRECTIVE ACTION PLAN APPROVAL SECTION</w:t>
            </w:r>
          </w:p>
          <w:p w:rsidR="00AE342D" w:rsidRDefault="00AE342D" w:rsidP="00B72AE6">
            <w:pPr>
              <w:jc w:val="center"/>
            </w:pPr>
            <w:r>
              <w:rPr>
                <w:b/>
                <w:bCs/>
              </w:rPr>
              <w:t>(To be completed by the Department of Elementary and Secondary Education)</w:t>
            </w:r>
          </w:p>
        </w:tc>
      </w:tr>
      <w:tr w:rsidR="00AE342D" w:rsidTr="00B72AE6">
        <w:trPr>
          <w:trHeight w:val="647"/>
        </w:trPr>
        <w:tc>
          <w:tcPr>
            <w:tcW w:w="3795" w:type="dxa"/>
            <w:tcBorders>
              <w:top w:val="single" w:sz="4" w:space="0" w:color="auto"/>
              <w:left w:val="single" w:sz="4" w:space="0" w:color="auto"/>
              <w:bottom w:val="single" w:sz="4" w:space="0" w:color="auto"/>
              <w:right w:val="single" w:sz="4" w:space="0" w:color="auto"/>
            </w:tcBorders>
          </w:tcPr>
          <w:p w:rsidR="00AE342D" w:rsidRDefault="00AE342D" w:rsidP="00B72AE6">
            <w:pPr>
              <w:rPr>
                <w:b/>
                <w:bCs/>
                <w:sz w:val="22"/>
              </w:rPr>
            </w:pPr>
            <w:r>
              <w:rPr>
                <w:b/>
                <w:bCs/>
                <w:sz w:val="22"/>
              </w:rPr>
              <w:t xml:space="preserve">Criterion: </w:t>
            </w:r>
            <w:r>
              <w:rPr>
                <w:sz w:val="22"/>
              </w:rPr>
              <w:t>ELE 1</w:t>
            </w:r>
          </w:p>
        </w:tc>
        <w:tc>
          <w:tcPr>
            <w:tcW w:w="5565" w:type="dxa"/>
            <w:gridSpan w:val="3"/>
            <w:tcBorders>
              <w:top w:val="single" w:sz="4" w:space="0" w:color="auto"/>
              <w:left w:val="single" w:sz="4" w:space="0" w:color="auto"/>
              <w:bottom w:val="single" w:sz="4" w:space="0" w:color="auto"/>
              <w:right w:val="single" w:sz="4" w:space="0" w:color="auto"/>
            </w:tcBorders>
          </w:tcPr>
          <w:p w:rsidR="00AE342D" w:rsidRDefault="00AE342D" w:rsidP="00B72AE6">
            <w:pPr>
              <w:ind w:left="282"/>
              <w:rPr>
                <w:b/>
                <w:bCs/>
                <w:sz w:val="22"/>
              </w:rPr>
            </w:pPr>
            <w:r>
              <w:rPr>
                <w:b/>
                <w:bCs/>
                <w:sz w:val="22"/>
              </w:rPr>
              <w:t xml:space="preserve">Status of Corrective Action: </w:t>
            </w:r>
          </w:p>
          <w:p w:rsidR="00AE342D" w:rsidRDefault="007D7379" w:rsidP="00B72AE6">
            <w:pPr>
              <w:rPr>
                <w:sz w:val="22"/>
              </w:rPr>
            </w:pPr>
            <w:r>
              <w:rPr>
                <w:sz w:val="22"/>
              </w:rPr>
              <w:fldChar w:fldCharType="begin">
                <w:ffData>
                  <w:name w:val=""/>
                  <w:enabled/>
                  <w:calcOnExit w:val="0"/>
                  <w:checkBox>
                    <w:sizeAuto/>
                    <w:default w:val="1"/>
                  </w:checkBox>
                </w:ffData>
              </w:fldChar>
            </w:r>
            <w:r w:rsidR="00AE342D">
              <w:rPr>
                <w:sz w:val="22"/>
              </w:rPr>
              <w:instrText xml:space="preserve"> FORMCHECKBOX </w:instrText>
            </w:r>
            <w:r>
              <w:rPr>
                <w:sz w:val="22"/>
              </w:rPr>
            </w:r>
            <w:r>
              <w:rPr>
                <w:sz w:val="22"/>
              </w:rPr>
              <w:fldChar w:fldCharType="separate"/>
            </w:r>
            <w:r>
              <w:rPr>
                <w:sz w:val="22"/>
              </w:rPr>
              <w:fldChar w:fldCharType="end"/>
            </w:r>
            <w:r w:rsidR="00AE342D">
              <w:rPr>
                <w:sz w:val="22"/>
              </w:rPr>
              <w:t xml:space="preserve"> Approved    </w:t>
            </w:r>
            <w:r>
              <w:rPr>
                <w:sz w:val="22"/>
              </w:rPr>
              <w:fldChar w:fldCharType="begin">
                <w:ffData>
                  <w:name w:val="Check3"/>
                  <w:enabled/>
                  <w:calcOnExit w:val="0"/>
                  <w:checkBox>
                    <w:sizeAuto/>
                    <w:default w:val="0"/>
                  </w:checkBox>
                </w:ffData>
              </w:fldChar>
            </w:r>
            <w:r w:rsidR="00AE342D">
              <w:rPr>
                <w:sz w:val="22"/>
              </w:rPr>
              <w:instrText xml:space="preserve"> FORMCHECKBOX </w:instrText>
            </w:r>
            <w:r>
              <w:rPr>
                <w:sz w:val="22"/>
              </w:rPr>
            </w:r>
            <w:r>
              <w:rPr>
                <w:sz w:val="22"/>
              </w:rPr>
              <w:fldChar w:fldCharType="separate"/>
            </w:r>
            <w:r>
              <w:rPr>
                <w:sz w:val="22"/>
              </w:rPr>
              <w:fldChar w:fldCharType="end"/>
            </w:r>
            <w:r w:rsidR="00AE342D">
              <w:rPr>
                <w:sz w:val="22"/>
              </w:rPr>
              <w:t xml:space="preserve"> Partially Approved </w:t>
            </w:r>
            <w:r>
              <w:rPr>
                <w:sz w:val="22"/>
              </w:rPr>
              <w:fldChar w:fldCharType="begin">
                <w:ffData>
                  <w:name w:val="Check2"/>
                  <w:enabled/>
                  <w:calcOnExit w:val="0"/>
                  <w:checkBox>
                    <w:sizeAuto/>
                    <w:default w:val="0"/>
                  </w:checkBox>
                </w:ffData>
              </w:fldChar>
            </w:r>
            <w:r w:rsidR="00AE342D">
              <w:rPr>
                <w:sz w:val="22"/>
              </w:rPr>
              <w:instrText xml:space="preserve"> FORMCHECKBOX </w:instrText>
            </w:r>
            <w:r>
              <w:rPr>
                <w:sz w:val="22"/>
              </w:rPr>
            </w:r>
            <w:r>
              <w:rPr>
                <w:sz w:val="22"/>
              </w:rPr>
              <w:fldChar w:fldCharType="separate"/>
            </w:r>
            <w:r>
              <w:rPr>
                <w:sz w:val="22"/>
              </w:rPr>
              <w:fldChar w:fldCharType="end"/>
            </w:r>
            <w:r w:rsidR="00AE342D">
              <w:rPr>
                <w:sz w:val="22"/>
              </w:rPr>
              <w:t xml:space="preserve"> Disapproved    </w:t>
            </w:r>
          </w:p>
        </w:tc>
      </w:tr>
      <w:tr w:rsidR="00AE342D" w:rsidTr="00B72AE6">
        <w:trPr>
          <w:trHeight w:val="359"/>
        </w:trPr>
        <w:tc>
          <w:tcPr>
            <w:tcW w:w="9360" w:type="dxa"/>
            <w:gridSpan w:val="4"/>
          </w:tcPr>
          <w:p w:rsidR="00AE342D" w:rsidRDefault="00AE342D" w:rsidP="00B72AE6">
            <w:pPr>
              <w:rPr>
                <w:b/>
                <w:bCs/>
                <w:sz w:val="22"/>
              </w:rPr>
            </w:pPr>
            <w:r>
              <w:rPr>
                <w:b/>
                <w:bCs/>
                <w:sz w:val="22"/>
              </w:rPr>
              <w:t xml:space="preserve">Basis for Partial Approval or Disapproval: </w:t>
            </w:r>
            <w:r>
              <w:rPr>
                <w:sz w:val="22"/>
              </w:rPr>
              <w:t>N/A</w:t>
            </w:r>
          </w:p>
        </w:tc>
      </w:tr>
      <w:tr w:rsidR="00AE342D" w:rsidTr="00B72AE6">
        <w:trPr>
          <w:trHeight w:val="350"/>
        </w:trPr>
        <w:tc>
          <w:tcPr>
            <w:tcW w:w="9360" w:type="dxa"/>
            <w:gridSpan w:val="4"/>
          </w:tcPr>
          <w:p w:rsidR="00AE342D" w:rsidRDefault="00AE342D" w:rsidP="00B72AE6">
            <w:pPr>
              <w:rPr>
                <w:sz w:val="22"/>
              </w:rPr>
            </w:pPr>
            <w:r>
              <w:rPr>
                <w:b/>
                <w:bCs/>
                <w:sz w:val="22"/>
              </w:rPr>
              <w:t xml:space="preserve">Department Order of Corrective Action: </w:t>
            </w:r>
            <w:r>
              <w:rPr>
                <w:sz w:val="22"/>
              </w:rPr>
              <w:t>N/A</w:t>
            </w:r>
          </w:p>
        </w:tc>
      </w:tr>
      <w:tr w:rsidR="00AE342D" w:rsidTr="00B72AE6">
        <w:trPr>
          <w:trHeight w:val="350"/>
        </w:trPr>
        <w:tc>
          <w:tcPr>
            <w:tcW w:w="9360" w:type="dxa"/>
            <w:gridSpan w:val="4"/>
          </w:tcPr>
          <w:p w:rsidR="00AE342D" w:rsidRDefault="00AE342D" w:rsidP="00B72AE6">
            <w:pPr>
              <w:rPr>
                <w:b/>
                <w:bCs/>
                <w:sz w:val="22"/>
              </w:rPr>
            </w:pPr>
            <w:r>
              <w:rPr>
                <w:b/>
                <w:bCs/>
                <w:sz w:val="22"/>
              </w:rPr>
              <w:t xml:space="preserve">Required Elements of Progress Report(s): </w:t>
            </w:r>
          </w:p>
          <w:p w:rsidR="00AE342D" w:rsidRPr="00EA039D" w:rsidRDefault="00AE342D" w:rsidP="00B72AE6">
            <w:pPr>
              <w:rPr>
                <w:bCs/>
                <w:sz w:val="22"/>
              </w:rPr>
            </w:pPr>
            <w:r w:rsidRPr="00EA039D">
              <w:rPr>
                <w:bCs/>
                <w:sz w:val="22"/>
              </w:rPr>
              <w:t xml:space="preserve">The Department approves the district’s corrective action plan and will follow up with the correction of the noncompliance </w:t>
            </w:r>
            <w:r>
              <w:rPr>
                <w:bCs/>
                <w:sz w:val="22"/>
              </w:rPr>
              <w:t xml:space="preserve">after ACCESS for </w:t>
            </w:r>
            <w:proofErr w:type="gramStart"/>
            <w:r>
              <w:rPr>
                <w:bCs/>
                <w:sz w:val="22"/>
              </w:rPr>
              <w:t>ELLs 2016</w:t>
            </w:r>
            <w:proofErr w:type="gramEnd"/>
            <w:r>
              <w:rPr>
                <w:bCs/>
                <w:sz w:val="22"/>
              </w:rPr>
              <w:t xml:space="preserve"> results are released. No further submission is required at this time. </w:t>
            </w:r>
          </w:p>
        </w:tc>
      </w:tr>
      <w:tr w:rsidR="00AE342D" w:rsidTr="00B72AE6">
        <w:trPr>
          <w:trHeight w:val="350"/>
        </w:trPr>
        <w:tc>
          <w:tcPr>
            <w:tcW w:w="9360" w:type="dxa"/>
            <w:gridSpan w:val="4"/>
          </w:tcPr>
          <w:p w:rsidR="00AE342D" w:rsidRDefault="00AE342D" w:rsidP="00B72AE6">
            <w:pPr>
              <w:rPr>
                <w:b/>
                <w:bCs/>
                <w:sz w:val="22"/>
              </w:rPr>
            </w:pPr>
            <w:r>
              <w:rPr>
                <w:b/>
                <w:bCs/>
                <w:sz w:val="22"/>
              </w:rPr>
              <w:t>Progress Report Due Date(s): N/A</w:t>
            </w:r>
          </w:p>
        </w:tc>
      </w:tr>
    </w:tbl>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p w:rsidR="00AE342D" w:rsidRDefault="00AE342D" w:rsidP="00AE342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72"/>
        <w:gridCol w:w="353"/>
        <w:gridCol w:w="4140"/>
      </w:tblGrid>
      <w:tr w:rsidR="00AE342D" w:rsidTr="00B72AE6">
        <w:trPr>
          <w:trHeight w:val="705"/>
        </w:trPr>
        <w:tc>
          <w:tcPr>
            <w:tcW w:w="9360" w:type="dxa"/>
            <w:gridSpan w:val="4"/>
            <w:shd w:val="clear" w:color="auto" w:fill="D9D9D9"/>
          </w:tcPr>
          <w:p w:rsidR="00AE342D" w:rsidRDefault="00AE342D" w:rsidP="00B72AE6">
            <w:pPr>
              <w:rPr>
                <w:b/>
                <w:bCs/>
              </w:rPr>
            </w:pPr>
          </w:p>
        </w:tc>
      </w:tr>
      <w:tr w:rsidR="00AE342D" w:rsidTr="00B72AE6">
        <w:trPr>
          <w:trHeight w:val="458"/>
        </w:trPr>
        <w:tc>
          <w:tcPr>
            <w:tcW w:w="5220" w:type="dxa"/>
            <w:gridSpan w:val="3"/>
          </w:tcPr>
          <w:p w:rsidR="00AE342D" w:rsidRDefault="00AE342D" w:rsidP="00B72AE6">
            <w:pPr>
              <w:jc w:val="center"/>
              <w:rPr>
                <w:sz w:val="22"/>
              </w:rPr>
            </w:pPr>
            <w:r>
              <w:rPr>
                <w:b/>
                <w:bCs/>
                <w:sz w:val="22"/>
              </w:rPr>
              <w:t xml:space="preserve">Criterion &amp; Topic: </w:t>
            </w:r>
            <w:r>
              <w:rPr>
                <w:sz w:val="22"/>
              </w:rPr>
              <w:t xml:space="preserve">ELE 6 </w:t>
            </w:r>
          </w:p>
          <w:p w:rsidR="00AE342D" w:rsidRDefault="00AE342D" w:rsidP="00B72AE6">
            <w:pPr>
              <w:jc w:val="center"/>
              <w:rPr>
                <w:sz w:val="22"/>
              </w:rPr>
            </w:pPr>
            <w:r>
              <w:rPr>
                <w:b/>
                <w:bCs/>
                <w:sz w:val="22"/>
              </w:rPr>
              <w:t>Program Exit and Readiness</w:t>
            </w:r>
          </w:p>
          <w:p w:rsidR="00AE342D" w:rsidRDefault="00AE342D" w:rsidP="00B72AE6">
            <w:pPr>
              <w:rPr>
                <w:b/>
                <w:bCs/>
                <w:sz w:val="22"/>
              </w:rPr>
            </w:pPr>
          </w:p>
        </w:tc>
        <w:tc>
          <w:tcPr>
            <w:tcW w:w="4140" w:type="dxa"/>
          </w:tcPr>
          <w:p w:rsidR="00AE342D" w:rsidRDefault="00AE342D" w:rsidP="00B72AE6">
            <w:pPr>
              <w:rPr>
                <w:b/>
                <w:bCs/>
                <w:sz w:val="22"/>
              </w:rPr>
            </w:pPr>
            <w:r>
              <w:rPr>
                <w:b/>
                <w:bCs/>
                <w:sz w:val="22"/>
              </w:rPr>
              <w:t xml:space="preserve">Rating: </w:t>
            </w:r>
            <w:r>
              <w:rPr>
                <w:sz w:val="22"/>
              </w:rPr>
              <w:t>Partially Implemented</w:t>
            </w:r>
          </w:p>
        </w:tc>
      </w:tr>
      <w:tr w:rsidR="00AE342D" w:rsidTr="00B72AE6">
        <w:trPr>
          <w:cantSplit/>
          <w:trHeight w:val="422"/>
        </w:trPr>
        <w:tc>
          <w:tcPr>
            <w:tcW w:w="9360" w:type="dxa"/>
            <w:gridSpan w:val="4"/>
          </w:tcPr>
          <w:p w:rsidR="00AE342D" w:rsidRPr="0040151E" w:rsidRDefault="00AE342D" w:rsidP="00B72AE6">
            <w:pPr>
              <w:pStyle w:val="BodyText"/>
              <w:widowControl w:val="0"/>
              <w:tabs>
                <w:tab w:val="left" w:pos="294"/>
                <w:tab w:val="left" w:pos="534"/>
                <w:tab w:val="left" w:pos="808"/>
              </w:tabs>
              <w:rPr>
                <w:i/>
              </w:rPr>
            </w:pPr>
            <w:r w:rsidRPr="0040151E">
              <w:rPr>
                <w:b/>
                <w:bCs/>
                <w:sz w:val="22"/>
              </w:rPr>
              <w:t xml:space="preserve">Department CPR Finding: </w:t>
            </w:r>
            <w:r w:rsidRPr="0040151E">
              <w:rPr>
                <w:i/>
              </w:rPr>
              <w:t xml:space="preserve">Reclassification guidelines submitted by the district indicates that students who have been in the ELE program for more than four years and haven’t made adequate progress may be exited from the program if a team of professionals determines that they will no longer benefit from ESL instruction due to some issues unrelated to second language acquisition. Current practice of reclassification of ELLs as Former Limited English Proficient (FLEP) in the district is not consistent with the Department guidelines. Please see the “Transitional Guidance on Identification, Assessment, Placement, and Reclassification of English Language Learners August 2013” as found on </w:t>
            </w:r>
            <w:hyperlink r:id="rId12" w:history="1">
              <w:r w:rsidRPr="0040151E">
                <w:rPr>
                  <w:rStyle w:val="Hyperlink"/>
                  <w:i/>
                </w:rPr>
                <w:t>http://www.doe.mass.edu/ell/guidance_laws.html</w:t>
              </w:r>
            </w:hyperlink>
            <w:r w:rsidRPr="0040151E">
              <w:rPr>
                <w:i/>
              </w:rPr>
              <w:t xml:space="preserve"> and </w:t>
            </w:r>
            <w:r w:rsidRPr="0040151E">
              <w:rPr>
                <w:i/>
                <w:szCs w:val="22"/>
              </w:rPr>
              <w:t xml:space="preserve">603 CMR 14:02 at </w:t>
            </w:r>
            <w:hyperlink r:id="rId13" w:history="1">
              <w:r w:rsidRPr="0040151E">
                <w:rPr>
                  <w:rStyle w:val="Hyperlink"/>
                  <w:i/>
                  <w:szCs w:val="22"/>
                </w:rPr>
                <w:t>http://www.doe.mass.edu/lawsregs/603cmr14.html</w:t>
              </w:r>
            </w:hyperlink>
            <w:r w:rsidRPr="0040151E">
              <w:rPr>
                <w:i/>
              </w:rPr>
              <w:t>.</w:t>
            </w:r>
          </w:p>
          <w:p w:rsidR="00AE342D" w:rsidRDefault="00AE342D" w:rsidP="00B72AE6">
            <w:pPr>
              <w:rPr>
                <w:sz w:val="22"/>
              </w:rPr>
            </w:pPr>
          </w:p>
        </w:tc>
      </w:tr>
      <w:tr w:rsidR="00AE342D" w:rsidTr="00B72AE6">
        <w:trPr>
          <w:cantSplit/>
          <w:trHeight w:val="377"/>
        </w:trPr>
        <w:tc>
          <w:tcPr>
            <w:tcW w:w="9360" w:type="dxa"/>
            <w:gridSpan w:val="4"/>
          </w:tcPr>
          <w:p w:rsidR="00AE342D" w:rsidRDefault="00AE342D" w:rsidP="00B72AE6">
            <w:pPr>
              <w:rPr>
                <w:b/>
                <w:bCs/>
                <w:sz w:val="22"/>
              </w:rPr>
            </w:pPr>
            <w:r>
              <w:rPr>
                <w:b/>
                <w:bCs/>
                <w:sz w:val="22"/>
              </w:rPr>
              <w:t xml:space="preserve">Narrative Description of Corrective Action: </w:t>
            </w:r>
          </w:p>
          <w:p w:rsidR="00AE342D" w:rsidRPr="00CF5A7F" w:rsidRDefault="00AE342D" w:rsidP="00AE342D">
            <w:pPr>
              <w:numPr>
                <w:ilvl w:val="0"/>
                <w:numId w:val="7"/>
              </w:numPr>
              <w:rPr>
                <w:b/>
                <w:bCs/>
                <w:sz w:val="22"/>
              </w:rPr>
            </w:pPr>
            <w:r w:rsidRPr="00605478">
              <w:rPr>
                <w:bCs/>
                <w:sz w:val="22"/>
              </w:rPr>
              <w:t>HCSS will gather a team including</w:t>
            </w:r>
            <w:r>
              <w:rPr>
                <w:bCs/>
                <w:sz w:val="22"/>
              </w:rPr>
              <w:t xml:space="preserve">, but not limited to the ELL teachers and Dean of Special Services </w:t>
            </w:r>
            <w:r w:rsidRPr="00605478">
              <w:rPr>
                <w:bCs/>
                <w:sz w:val="22"/>
              </w:rPr>
              <w:t xml:space="preserve">to revise ELE6 </w:t>
            </w:r>
            <w:r>
              <w:rPr>
                <w:bCs/>
                <w:sz w:val="22"/>
              </w:rPr>
              <w:t xml:space="preserve">Reclassification Guidelines </w:t>
            </w:r>
            <w:r w:rsidRPr="00605478">
              <w:rPr>
                <w:bCs/>
                <w:sz w:val="22"/>
              </w:rPr>
              <w:t>with an emphasis on compliance with</w:t>
            </w:r>
            <w:r>
              <w:rPr>
                <w:b/>
                <w:bCs/>
                <w:sz w:val="22"/>
              </w:rPr>
              <w:t xml:space="preserve"> </w:t>
            </w:r>
            <w:r>
              <w:rPr>
                <w:i/>
                <w:szCs w:val="22"/>
              </w:rPr>
              <w:t xml:space="preserve">603 CMR 14:02. </w:t>
            </w:r>
          </w:p>
          <w:p w:rsidR="00AE342D" w:rsidRPr="00CF5A7F" w:rsidRDefault="00AE342D" w:rsidP="00AE342D">
            <w:pPr>
              <w:numPr>
                <w:ilvl w:val="0"/>
                <w:numId w:val="7"/>
              </w:numPr>
              <w:rPr>
                <w:b/>
                <w:bCs/>
                <w:sz w:val="22"/>
              </w:rPr>
            </w:pPr>
            <w:r>
              <w:rPr>
                <w:szCs w:val="22"/>
              </w:rPr>
              <w:t>The team will meet at least twice:</w:t>
            </w:r>
          </w:p>
          <w:p w:rsidR="00AE342D" w:rsidRPr="00CF5A7F" w:rsidRDefault="00AE342D" w:rsidP="00AE342D">
            <w:pPr>
              <w:numPr>
                <w:ilvl w:val="0"/>
                <w:numId w:val="8"/>
              </w:numPr>
              <w:rPr>
                <w:b/>
                <w:bCs/>
                <w:sz w:val="22"/>
              </w:rPr>
            </w:pPr>
            <w:r>
              <w:rPr>
                <w:szCs w:val="22"/>
              </w:rPr>
              <w:t xml:space="preserve">once to go over the law and find the area of noncompliance </w:t>
            </w:r>
          </w:p>
          <w:p w:rsidR="00AE342D" w:rsidRPr="00311A24" w:rsidRDefault="00AE342D" w:rsidP="00AE342D">
            <w:pPr>
              <w:numPr>
                <w:ilvl w:val="0"/>
                <w:numId w:val="8"/>
              </w:numPr>
              <w:rPr>
                <w:b/>
                <w:bCs/>
                <w:sz w:val="22"/>
              </w:rPr>
            </w:pPr>
            <w:r>
              <w:rPr>
                <w:szCs w:val="22"/>
              </w:rPr>
              <w:t>second meeting is to write and approve the new ELE6 procedure</w:t>
            </w:r>
          </w:p>
          <w:p w:rsidR="00AE342D" w:rsidRPr="00605478" w:rsidRDefault="00AE342D" w:rsidP="00AE342D">
            <w:pPr>
              <w:numPr>
                <w:ilvl w:val="0"/>
                <w:numId w:val="7"/>
              </w:numPr>
              <w:rPr>
                <w:b/>
                <w:bCs/>
                <w:sz w:val="22"/>
              </w:rPr>
            </w:pPr>
            <w:r>
              <w:rPr>
                <w:szCs w:val="22"/>
              </w:rPr>
              <w:t>Once the team has approved the ELE6 procedure, the Dean of Special Services will train the staff on the new procedures.</w:t>
            </w:r>
          </w:p>
        </w:tc>
      </w:tr>
      <w:tr w:rsidR="00AE342D" w:rsidTr="00B72AE6">
        <w:trPr>
          <w:cantSplit/>
          <w:trHeight w:val="665"/>
        </w:trPr>
        <w:tc>
          <w:tcPr>
            <w:tcW w:w="4867" w:type="dxa"/>
            <w:gridSpan w:val="2"/>
          </w:tcPr>
          <w:p w:rsidR="00AE342D" w:rsidRDefault="00AE342D" w:rsidP="00B72AE6">
            <w:pPr>
              <w:rPr>
                <w:b/>
                <w:bCs/>
                <w:sz w:val="22"/>
              </w:rPr>
            </w:pPr>
            <w:r>
              <w:rPr>
                <w:b/>
                <w:bCs/>
                <w:sz w:val="22"/>
              </w:rPr>
              <w:t>Title/Role of Person(s) Responsible for Implementation</w:t>
            </w:r>
            <w:r w:rsidRPr="00834326">
              <w:rPr>
                <w:bCs/>
                <w:sz w:val="22"/>
              </w:rPr>
              <w:t>: Robyn Nelson, Dean of Special Services.</w:t>
            </w:r>
          </w:p>
        </w:tc>
        <w:tc>
          <w:tcPr>
            <w:tcW w:w="4493" w:type="dxa"/>
            <w:gridSpan w:val="2"/>
          </w:tcPr>
          <w:p w:rsidR="00AE342D" w:rsidRDefault="00AE342D" w:rsidP="00B72AE6">
            <w:pPr>
              <w:rPr>
                <w:b/>
                <w:bCs/>
                <w:sz w:val="22"/>
              </w:rPr>
            </w:pPr>
            <w:r>
              <w:rPr>
                <w:b/>
                <w:bCs/>
                <w:sz w:val="22"/>
              </w:rPr>
              <w:t xml:space="preserve">Expected Date of Completion for Each Corrective Action Activity: </w:t>
            </w:r>
          </w:p>
          <w:p w:rsidR="00AE342D" w:rsidRPr="00311A24" w:rsidRDefault="00AE342D" w:rsidP="00AE342D">
            <w:pPr>
              <w:numPr>
                <w:ilvl w:val="0"/>
                <w:numId w:val="9"/>
              </w:numPr>
              <w:rPr>
                <w:bCs/>
                <w:sz w:val="22"/>
              </w:rPr>
            </w:pPr>
            <w:r w:rsidRPr="00311A24">
              <w:rPr>
                <w:bCs/>
                <w:sz w:val="22"/>
              </w:rPr>
              <w:t>Team meeting #1 – September 2015</w:t>
            </w:r>
          </w:p>
          <w:p w:rsidR="00AE342D" w:rsidRPr="00311A24" w:rsidRDefault="00AE342D" w:rsidP="00AE342D">
            <w:pPr>
              <w:numPr>
                <w:ilvl w:val="0"/>
                <w:numId w:val="9"/>
              </w:numPr>
              <w:rPr>
                <w:bCs/>
                <w:sz w:val="22"/>
              </w:rPr>
            </w:pPr>
            <w:r w:rsidRPr="00311A24">
              <w:rPr>
                <w:bCs/>
                <w:sz w:val="22"/>
              </w:rPr>
              <w:t>Team meeting #2 – October 2015</w:t>
            </w:r>
          </w:p>
          <w:p w:rsidR="00AE342D" w:rsidRPr="00B417DA" w:rsidRDefault="00AE342D" w:rsidP="00AE342D">
            <w:pPr>
              <w:numPr>
                <w:ilvl w:val="0"/>
                <w:numId w:val="9"/>
              </w:numPr>
              <w:rPr>
                <w:b/>
                <w:bCs/>
                <w:sz w:val="22"/>
              </w:rPr>
            </w:pPr>
            <w:r w:rsidRPr="00311A24">
              <w:rPr>
                <w:bCs/>
                <w:sz w:val="22"/>
              </w:rPr>
              <w:t>Staff Training  - November 2015</w:t>
            </w:r>
          </w:p>
          <w:p w:rsidR="00AE342D" w:rsidRPr="00B417DA" w:rsidRDefault="00AE342D" w:rsidP="00B72AE6">
            <w:pPr>
              <w:rPr>
                <w:b/>
                <w:bCs/>
                <w:sz w:val="22"/>
              </w:rPr>
            </w:pPr>
            <w:r w:rsidRPr="00B417DA">
              <w:rPr>
                <w:b/>
                <w:bCs/>
                <w:sz w:val="22"/>
              </w:rPr>
              <w:t>Date of Completing: January 29, 2016</w:t>
            </w:r>
          </w:p>
        </w:tc>
      </w:tr>
      <w:tr w:rsidR="00AE342D" w:rsidTr="00B72AE6">
        <w:trPr>
          <w:cantSplit/>
          <w:trHeight w:val="330"/>
        </w:trPr>
        <w:tc>
          <w:tcPr>
            <w:tcW w:w="9360" w:type="dxa"/>
            <w:gridSpan w:val="4"/>
          </w:tcPr>
          <w:p w:rsidR="00AE342D" w:rsidRDefault="00AE342D" w:rsidP="00B72AE6">
            <w:pPr>
              <w:rPr>
                <w:b/>
                <w:bCs/>
                <w:sz w:val="22"/>
              </w:rPr>
            </w:pPr>
            <w:r>
              <w:rPr>
                <w:b/>
                <w:bCs/>
                <w:sz w:val="22"/>
              </w:rPr>
              <w:t xml:space="preserve">Evidence of Completion of the Corrective Action: </w:t>
            </w:r>
            <w:r>
              <w:rPr>
                <w:sz w:val="22"/>
              </w:rPr>
              <w:t>Procedure ELE6 Reclassification Guidelines, meeting #1 sign in sheet, meeting #2 sign in sheet, staff training sign in sheet.</w:t>
            </w:r>
            <w:r>
              <w:rPr>
                <w:rStyle w:val="CommentReference"/>
                <w:vanish/>
                <w:sz w:val="22"/>
              </w:rPr>
              <w:t xml:space="preserve"> </w:t>
            </w:r>
          </w:p>
        </w:tc>
      </w:tr>
      <w:tr w:rsidR="00AE342D" w:rsidTr="00B72AE6">
        <w:trPr>
          <w:cantSplit/>
          <w:trHeight w:val="359"/>
        </w:trPr>
        <w:tc>
          <w:tcPr>
            <w:tcW w:w="9360" w:type="dxa"/>
            <w:gridSpan w:val="4"/>
          </w:tcPr>
          <w:p w:rsidR="00AE342D" w:rsidRPr="00311A24" w:rsidRDefault="00AE342D" w:rsidP="00B72AE6">
            <w:pPr>
              <w:rPr>
                <w:bCs/>
                <w:sz w:val="22"/>
              </w:rPr>
            </w:pPr>
            <w:r>
              <w:rPr>
                <w:b/>
                <w:bCs/>
                <w:sz w:val="22"/>
              </w:rPr>
              <w:t xml:space="preserve">Description of Internal Monitoring Procedures: </w:t>
            </w:r>
            <w:r w:rsidRPr="00311A24">
              <w:rPr>
                <w:bCs/>
                <w:sz w:val="22"/>
              </w:rPr>
              <w:t xml:space="preserve">The Dean of Special Services </w:t>
            </w:r>
            <w:r w:rsidRPr="00834326">
              <w:rPr>
                <w:bCs/>
                <w:sz w:val="22"/>
              </w:rPr>
              <w:t xml:space="preserve">will monitor </w:t>
            </w:r>
            <w:r>
              <w:rPr>
                <w:bCs/>
                <w:sz w:val="22"/>
              </w:rPr>
              <w:t xml:space="preserve">the </w:t>
            </w:r>
            <w:r w:rsidRPr="00834326">
              <w:rPr>
                <w:bCs/>
                <w:sz w:val="22"/>
              </w:rPr>
              <w:t>process of writing the new procedure and train staff on implementation. The Dean will also track FLEP students in</w:t>
            </w:r>
            <w:r>
              <w:rPr>
                <w:bCs/>
                <w:sz w:val="22"/>
              </w:rPr>
              <w:t xml:space="preserve"> </w:t>
            </w:r>
            <w:r w:rsidRPr="00834326">
              <w:rPr>
                <w:bCs/>
                <w:sz w:val="22"/>
              </w:rPr>
              <w:t>order to ensure compliance with the procedure.</w:t>
            </w:r>
          </w:p>
        </w:tc>
      </w:tr>
      <w:tr w:rsidR="00AE342D" w:rsidTr="00B72AE6">
        <w:trPr>
          <w:trHeight w:val="450"/>
        </w:trPr>
        <w:tc>
          <w:tcPr>
            <w:tcW w:w="9360" w:type="dxa"/>
            <w:gridSpan w:val="4"/>
            <w:tcBorders>
              <w:bottom w:val="single" w:sz="4" w:space="0" w:color="auto"/>
            </w:tcBorders>
            <w:shd w:val="clear" w:color="auto" w:fill="D9D9D9"/>
          </w:tcPr>
          <w:p w:rsidR="00AE342D" w:rsidRDefault="00AE342D" w:rsidP="00B72AE6">
            <w:pPr>
              <w:pStyle w:val="Heading7"/>
            </w:pPr>
            <w:r>
              <w:t>CORRECTIVE ACTION PLAN APPROVAL SECTION</w:t>
            </w:r>
          </w:p>
          <w:p w:rsidR="00AE342D" w:rsidRDefault="00AE342D" w:rsidP="00B72AE6">
            <w:pPr>
              <w:jc w:val="center"/>
            </w:pPr>
            <w:r>
              <w:rPr>
                <w:b/>
                <w:bCs/>
              </w:rPr>
              <w:t>(To be completed by the Department of Elementary and Secondary Education)</w:t>
            </w:r>
          </w:p>
        </w:tc>
      </w:tr>
      <w:tr w:rsidR="00AE342D" w:rsidTr="00B72AE6">
        <w:trPr>
          <w:trHeight w:val="647"/>
        </w:trPr>
        <w:tc>
          <w:tcPr>
            <w:tcW w:w="3795" w:type="dxa"/>
            <w:tcBorders>
              <w:top w:val="single" w:sz="4" w:space="0" w:color="auto"/>
              <w:left w:val="single" w:sz="4" w:space="0" w:color="auto"/>
              <w:bottom w:val="single" w:sz="4" w:space="0" w:color="auto"/>
              <w:right w:val="single" w:sz="4" w:space="0" w:color="auto"/>
            </w:tcBorders>
          </w:tcPr>
          <w:p w:rsidR="00AE342D" w:rsidRDefault="00AE342D" w:rsidP="00B72AE6">
            <w:pPr>
              <w:rPr>
                <w:b/>
                <w:bCs/>
                <w:sz w:val="22"/>
              </w:rPr>
            </w:pPr>
            <w:r>
              <w:rPr>
                <w:b/>
                <w:bCs/>
                <w:sz w:val="22"/>
              </w:rPr>
              <w:t xml:space="preserve">Criterion: </w:t>
            </w:r>
            <w:r>
              <w:rPr>
                <w:sz w:val="22"/>
              </w:rPr>
              <w:t>ELE 6</w:t>
            </w:r>
          </w:p>
        </w:tc>
        <w:tc>
          <w:tcPr>
            <w:tcW w:w="5565" w:type="dxa"/>
            <w:gridSpan w:val="3"/>
            <w:tcBorders>
              <w:top w:val="single" w:sz="4" w:space="0" w:color="auto"/>
              <w:left w:val="single" w:sz="4" w:space="0" w:color="auto"/>
              <w:bottom w:val="single" w:sz="4" w:space="0" w:color="auto"/>
              <w:right w:val="single" w:sz="4" w:space="0" w:color="auto"/>
            </w:tcBorders>
          </w:tcPr>
          <w:p w:rsidR="00AE342D" w:rsidRDefault="00AE342D" w:rsidP="00B72AE6">
            <w:pPr>
              <w:ind w:left="282"/>
              <w:rPr>
                <w:b/>
                <w:bCs/>
                <w:sz w:val="22"/>
              </w:rPr>
            </w:pPr>
            <w:r>
              <w:rPr>
                <w:b/>
                <w:bCs/>
                <w:sz w:val="22"/>
              </w:rPr>
              <w:t xml:space="preserve">Status of Corrective Action: </w:t>
            </w:r>
          </w:p>
          <w:p w:rsidR="00AE342D" w:rsidRDefault="007D7379" w:rsidP="00B72AE6">
            <w:pPr>
              <w:rPr>
                <w:sz w:val="22"/>
              </w:rPr>
            </w:pPr>
            <w:r>
              <w:rPr>
                <w:sz w:val="22"/>
              </w:rPr>
              <w:fldChar w:fldCharType="begin">
                <w:ffData>
                  <w:name w:val=""/>
                  <w:enabled/>
                  <w:calcOnExit w:val="0"/>
                  <w:checkBox>
                    <w:sizeAuto/>
                    <w:default w:val="1"/>
                  </w:checkBox>
                </w:ffData>
              </w:fldChar>
            </w:r>
            <w:r w:rsidR="00AE342D">
              <w:rPr>
                <w:sz w:val="22"/>
              </w:rPr>
              <w:instrText xml:space="preserve"> FORMCHECKBOX </w:instrText>
            </w:r>
            <w:r>
              <w:rPr>
                <w:sz w:val="22"/>
              </w:rPr>
            </w:r>
            <w:r>
              <w:rPr>
                <w:sz w:val="22"/>
              </w:rPr>
              <w:fldChar w:fldCharType="separate"/>
            </w:r>
            <w:r>
              <w:rPr>
                <w:sz w:val="22"/>
              </w:rPr>
              <w:fldChar w:fldCharType="end"/>
            </w:r>
            <w:r w:rsidR="00AE342D">
              <w:rPr>
                <w:sz w:val="22"/>
              </w:rPr>
              <w:t xml:space="preserve"> Approved    </w:t>
            </w:r>
            <w:r>
              <w:rPr>
                <w:sz w:val="22"/>
              </w:rPr>
              <w:fldChar w:fldCharType="begin">
                <w:ffData>
                  <w:name w:val="Check3"/>
                  <w:enabled/>
                  <w:calcOnExit w:val="0"/>
                  <w:checkBox>
                    <w:sizeAuto/>
                    <w:default w:val="0"/>
                  </w:checkBox>
                </w:ffData>
              </w:fldChar>
            </w:r>
            <w:r w:rsidR="00AE342D">
              <w:rPr>
                <w:sz w:val="22"/>
              </w:rPr>
              <w:instrText xml:space="preserve"> FORMCHECKBOX </w:instrText>
            </w:r>
            <w:r>
              <w:rPr>
                <w:sz w:val="22"/>
              </w:rPr>
            </w:r>
            <w:r>
              <w:rPr>
                <w:sz w:val="22"/>
              </w:rPr>
              <w:fldChar w:fldCharType="separate"/>
            </w:r>
            <w:r>
              <w:rPr>
                <w:sz w:val="22"/>
              </w:rPr>
              <w:fldChar w:fldCharType="end"/>
            </w:r>
            <w:r w:rsidR="00AE342D">
              <w:rPr>
                <w:sz w:val="22"/>
              </w:rPr>
              <w:t xml:space="preserve"> Partially Approved </w:t>
            </w:r>
            <w:r>
              <w:rPr>
                <w:sz w:val="22"/>
              </w:rPr>
              <w:fldChar w:fldCharType="begin">
                <w:ffData>
                  <w:name w:val="Check2"/>
                  <w:enabled/>
                  <w:calcOnExit w:val="0"/>
                  <w:checkBox>
                    <w:sizeAuto/>
                    <w:default w:val="0"/>
                  </w:checkBox>
                </w:ffData>
              </w:fldChar>
            </w:r>
            <w:r w:rsidR="00AE342D">
              <w:rPr>
                <w:sz w:val="22"/>
              </w:rPr>
              <w:instrText xml:space="preserve"> FORMCHECKBOX </w:instrText>
            </w:r>
            <w:r>
              <w:rPr>
                <w:sz w:val="22"/>
              </w:rPr>
            </w:r>
            <w:r>
              <w:rPr>
                <w:sz w:val="22"/>
              </w:rPr>
              <w:fldChar w:fldCharType="separate"/>
            </w:r>
            <w:r>
              <w:rPr>
                <w:sz w:val="22"/>
              </w:rPr>
              <w:fldChar w:fldCharType="end"/>
            </w:r>
            <w:r w:rsidR="00AE342D">
              <w:rPr>
                <w:sz w:val="22"/>
              </w:rPr>
              <w:t xml:space="preserve"> Disapproved    </w:t>
            </w:r>
          </w:p>
        </w:tc>
      </w:tr>
      <w:tr w:rsidR="00AE342D" w:rsidTr="00B72AE6">
        <w:trPr>
          <w:trHeight w:val="359"/>
        </w:trPr>
        <w:tc>
          <w:tcPr>
            <w:tcW w:w="9360" w:type="dxa"/>
            <w:gridSpan w:val="4"/>
          </w:tcPr>
          <w:p w:rsidR="00AE342D" w:rsidRDefault="00AE342D" w:rsidP="00B72AE6">
            <w:pPr>
              <w:rPr>
                <w:b/>
                <w:bCs/>
                <w:sz w:val="22"/>
              </w:rPr>
            </w:pPr>
            <w:r>
              <w:rPr>
                <w:b/>
                <w:bCs/>
                <w:sz w:val="22"/>
              </w:rPr>
              <w:t xml:space="preserve">Basis for Partial Approval or Disapproval: </w:t>
            </w:r>
            <w:r>
              <w:rPr>
                <w:sz w:val="22"/>
              </w:rPr>
              <w:t>N/A</w:t>
            </w:r>
          </w:p>
        </w:tc>
      </w:tr>
      <w:tr w:rsidR="00AE342D" w:rsidTr="00B72AE6">
        <w:trPr>
          <w:trHeight w:val="350"/>
        </w:trPr>
        <w:tc>
          <w:tcPr>
            <w:tcW w:w="9360" w:type="dxa"/>
            <w:gridSpan w:val="4"/>
          </w:tcPr>
          <w:p w:rsidR="00AE342D" w:rsidRDefault="00AE342D" w:rsidP="00B72AE6">
            <w:pPr>
              <w:rPr>
                <w:sz w:val="22"/>
              </w:rPr>
            </w:pPr>
            <w:r>
              <w:rPr>
                <w:b/>
                <w:bCs/>
                <w:sz w:val="22"/>
              </w:rPr>
              <w:t xml:space="preserve">Department Order of Corrective Action: </w:t>
            </w:r>
            <w:r>
              <w:rPr>
                <w:sz w:val="22"/>
              </w:rPr>
              <w:t>N/A</w:t>
            </w:r>
          </w:p>
        </w:tc>
      </w:tr>
      <w:tr w:rsidR="00AE342D" w:rsidTr="00B72AE6">
        <w:trPr>
          <w:trHeight w:val="350"/>
        </w:trPr>
        <w:tc>
          <w:tcPr>
            <w:tcW w:w="9360" w:type="dxa"/>
            <w:gridSpan w:val="4"/>
          </w:tcPr>
          <w:p w:rsidR="00AE342D" w:rsidRPr="005F638C" w:rsidRDefault="00AE342D" w:rsidP="00B72AE6">
            <w:pPr>
              <w:rPr>
                <w:bCs/>
                <w:color w:val="000000"/>
              </w:rPr>
            </w:pPr>
            <w:r w:rsidRPr="005F638C">
              <w:rPr>
                <w:b/>
                <w:bCs/>
                <w:sz w:val="22"/>
              </w:rPr>
              <w:lastRenderedPageBreak/>
              <w:t xml:space="preserve">Required Elements of Progress Report(s): </w:t>
            </w:r>
          </w:p>
          <w:p w:rsidR="00AE342D" w:rsidRPr="005F638C" w:rsidRDefault="00AE342D" w:rsidP="00AE342D">
            <w:pPr>
              <w:pStyle w:val="ListParagraph"/>
              <w:numPr>
                <w:ilvl w:val="0"/>
                <w:numId w:val="13"/>
              </w:numPr>
              <w:rPr>
                <w:b/>
                <w:bCs/>
                <w:color w:val="000000"/>
              </w:rPr>
            </w:pPr>
            <w:r w:rsidRPr="00211AB9">
              <w:rPr>
                <w:bCs/>
                <w:color w:val="000000"/>
              </w:rPr>
              <w:t xml:space="preserve">Please submit a description of the district’s reclassification procedures </w:t>
            </w:r>
            <w:r>
              <w:rPr>
                <w:bCs/>
                <w:color w:val="000000"/>
              </w:rPr>
              <w:t xml:space="preserve">by </w:t>
            </w:r>
            <w:r w:rsidRPr="005F638C">
              <w:rPr>
                <w:b/>
                <w:bCs/>
                <w:color w:val="000000"/>
              </w:rPr>
              <w:t xml:space="preserve">February 8, 2016. </w:t>
            </w:r>
          </w:p>
          <w:p w:rsidR="00AE342D" w:rsidRPr="005F638C" w:rsidRDefault="00AE342D" w:rsidP="00AE342D">
            <w:pPr>
              <w:pStyle w:val="ListParagraph"/>
              <w:numPr>
                <w:ilvl w:val="0"/>
                <w:numId w:val="13"/>
              </w:numPr>
              <w:rPr>
                <w:b/>
                <w:bCs/>
                <w:color w:val="000000"/>
              </w:rPr>
            </w:pPr>
            <w:r w:rsidRPr="00D90A60">
              <w:rPr>
                <w:bCs/>
                <w:color w:val="000000"/>
              </w:rPr>
              <w:t>Please submit a roster of the reclassified students with their most recent ACCESS scores and other relevant data the district considered for reclassification</w:t>
            </w:r>
            <w:r>
              <w:rPr>
                <w:bCs/>
                <w:color w:val="000000"/>
              </w:rPr>
              <w:t xml:space="preserve"> by </w:t>
            </w:r>
            <w:r>
              <w:rPr>
                <w:b/>
                <w:bCs/>
                <w:color w:val="000000"/>
              </w:rPr>
              <w:t>June 17</w:t>
            </w:r>
            <w:r w:rsidRPr="005F638C">
              <w:rPr>
                <w:b/>
                <w:bCs/>
                <w:color w:val="000000"/>
              </w:rPr>
              <w:t>, 2016.</w:t>
            </w:r>
          </w:p>
          <w:p w:rsidR="00AE342D" w:rsidRDefault="00AE342D" w:rsidP="00B72AE6">
            <w:pPr>
              <w:rPr>
                <w:b/>
                <w:bCs/>
                <w:sz w:val="22"/>
              </w:rPr>
            </w:pPr>
          </w:p>
        </w:tc>
      </w:tr>
      <w:tr w:rsidR="00AE342D" w:rsidTr="00B72AE6">
        <w:trPr>
          <w:trHeight w:val="350"/>
        </w:trPr>
        <w:tc>
          <w:tcPr>
            <w:tcW w:w="9360" w:type="dxa"/>
            <w:gridSpan w:val="4"/>
          </w:tcPr>
          <w:p w:rsidR="00AE342D" w:rsidRDefault="00AE342D" w:rsidP="00B72AE6">
            <w:pPr>
              <w:rPr>
                <w:b/>
                <w:bCs/>
                <w:sz w:val="22"/>
              </w:rPr>
            </w:pPr>
            <w:r>
              <w:rPr>
                <w:b/>
                <w:bCs/>
                <w:sz w:val="22"/>
              </w:rPr>
              <w:t>Progress Report Due Date(s): February 8, 2016; June 17, 2016</w:t>
            </w:r>
          </w:p>
        </w:tc>
      </w:tr>
    </w:tbl>
    <w:p w:rsidR="00AE342D" w:rsidRDefault="00AE342D" w:rsidP="00AE342D"/>
    <w:p w:rsidR="00AE342D" w:rsidRDefault="00AE342D" w:rsidP="00AE342D"/>
    <w:p w:rsidR="00AE342D" w:rsidRDefault="00AE342D" w:rsidP="00AE342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E342D" w:rsidTr="00B72AE6">
        <w:trPr>
          <w:trHeight w:val="705"/>
        </w:trPr>
        <w:tc>
          <w:tcPr>
            <w:tcW w:w="9360" w:type="dxa"/>
            <w:gridSpan w:val="4"/>
            <w:shd w:val="clear" w:color="auto" w:fill="D9D9D9"/>
          </w:tcPr>
          <w:p w:rsidR="00AE342D" w:rsidRDefault="00AE342D" w:rsidP="00B72AE6">
            <w:pPr>
              <w:pStyle w:val="Heading5"/>
              <w:rPr>
                <w:sz w:val="32"/>
              </w:rPr>
            </w:pPr>
            <w:r>
              <w:rPr>
                <w:sz w:val="32"/>
              </w:rPr>
              <w:t>COORDINATED PROGRAM REVIEW</w:t>
            </w:r>
          </w:p>
          <w:p w:rsidR="00AE342D" w:rsidRDefault="00AE342D" w:rsidP="00B72AE6">
            <w:pPr>
              <w:pStyle w:val="Heading2"/>
              <w:rPr>
                <w:sz w:val="28"/>
              </w:rPr>
            </w:pPr>
            <w:r>
              <w:rPr>
                <w:sz w:val="32"/>
              </w:rPr>
              <w:t>CORRECTIVE ACTION PLAN</w:t>
            </w:r>
            <w:r>
              <w:rPr>
                <w:sz w:val="28"/>
              </w:rPr>
              <w:t xml:space="preserve"> </w:t>
            </w:r>
          </w:p>
          <w:p w:rsidR="00AE342D" w:rsidRDefault="00AE342D" w:rsidP="00B72AE6">
            <w:pPr>
              <w:jc w:val="center"/>
              <w:rPr>
                <w:b/>
                <w:bCs/>
              </w:rPr>
            </w:pPr>
            <w:r>
              <w:rPr>
                <w:b/>
                <w:bCs/>
              </w:rPr>
              <w:t>(To be completed by school district/charter school)</w:t>
            </w:r>
          </w:p>
        </w:tc>
      </w:tr>
      <w:tr w:rsidR="00AE342D" w:rsidTr="00B72AE6">
        <w:trPr>
          <w:trHeight w:val="458"/>
        </w:trPr>
        <w:tc>
          <w:tcPr>
            <w:tcW w:w="5220" w:type="dxa"/>
            <w:gridSpan w:val="3"/>
          </w:tcPr>
          <w:p w:rsidR="00AE342D" w:rsidRDefault="00AE342D" w:rsidP="00B72AE6">
            <w:pPr>
              <w:rPr>
                <w:sz w:val="22"/>
              </w:rPr>
            </w:pPr>
            <w:r>
              <w:rPr>
                <w:b/>
                <w:bCs/>
                <w:sz w:val="22"/>
              </w:rPr>
              <w:t xml:space="preserve">Criterion &amp; Topic: </w:t>
            </w:r>
            <w:r>
              <w:rPr>
                <w:sz w:val="22"/>
              </w:rPr>
              <w:t>ELE 10</w:t>
            </w:r>
          </w:p>
          <w:p w:rsidR="00AE342D" w:rsidRPr="00087A28" w:rsidRDefault="00AE342D" w:rsidP="00B72AE6">
            <w:pPr>
              <w:rPr>
                <w:b/>
                <w:sz w:val="22"/>
              </w:rPr>
            </w:pPr>
            <w:r>
              <w:rPr>
                <w:b/>
                <w:sz w:val="22"/>
              </w:rPr>
              <w:t xml:space="preserve">     </w:t>
            </w:r>
            <w:r w:rsidRPr="00895862">
              <w:rPr>
                <w:b/>
                <w:sz w:val="22"/>
              </w:rPr>
              <w:t>Parent</w:t>
            </w:r>
            <w:r>
              <w:rPr>
                <w:b/>
                <w:sz w:val="22"/>
              </w:rPr>
              <w:t>al</w:t>
            </w:r>
            <w:r w:rsidRPr="00895862">
              <w:rPr>
                <w:b/>
                <w:sz w:val="22"/>
              </w:rPr>
              <w:t xml:space="preserve"> Notification</w:t>
            </w:r>
          </w:p>
        </w:tc>
        <w:tc>
          <w:tcPr>
            <w:tcW w:w="4140" w:type="dxa"/>
          </w:tcPr>
          <w:p w:rsidR="00AE342D" w:rsidRDefault="00AE342D" w:rsidP="00B72AE6">
            <w:pPr>
              <w:rPr>
                <w:b/>
                <w:bCs/>
                <w:sz w:val="22"/>
              </w:rPr>
            </w:pPr>
            <w:r>
              <w:rPr>
                <w:b/>
                <w:bCs/>
                <w:sz w:val="22"/>
              </w:rPr>
              <w:t xml:space="preserve">Rating: </w:t>
            </w:r>
            <w:r>
              <w:rPr>
                <w:sz w:val="22"/>
              </w:rPr>
              <w:t>Partially Implemented</w:t>
            </w:r>
          </w:p>
        </w:tc>
      </w:tr>
      <w:tr w:rsidR="00AE342D" w:rsidTr="00B72AE6">
        <w:trPr>
          <w:cantSplit/>
          <w:trHeight w:val="422"/>
        </w:trPr>
        <w:tc>
          <w:tcPr>
            <w:tcW w:w="9360" w:type="dxa"/>
            <w:gridSpan w:val="4"/>
          </w:tcPr>
          <w:p w:rsidR="00AE342D" w:rsidRDefault="00AE342D" w:rsidP="00B72AE6">
            <w:pPr>
              <w:rPr>
                <w:i/>
                <w:sz w:val="22"/>
                <w:szCs w:val="22"/>
              </w:rPr>
            </w:pPr>
            <w:r>
              <w:rPr>
                <w:b/>
                <w:bCs/>
                <w:sz w:val="22"/>
              </w:rPr>
              <w:t xml:space="preserve">Department CPR Finding: </w:t>
            </w:r>
            <w:r>
              <w:rPr>
                <w:i/>
                <w:sz w:val="22"/>
              </w:rPr>
              <w:t xml:space="preserve">The district provides a parent notification letter with all the required elements when students are initially identified as English language learners, and provides parents and guardians </w:t>
            </w:r>
            <w:r w:rsidRPr="00715A66">
              <w:rPr>
                <w:i/>
                <w:sz w:val="22"/>
                <w:szCs w:val="22"/>
              </w:rPr>
              <w:t>with report cards and progress reports, written in a language understandable to the parent/guardian, in the same manner and with the same frequency as general education reporting.</w:t>
            </w:r>
            <w:r w:rsidRPr="005E7A01">
              <w:rPr>
                <w:sz w:val="22"/>
                <w:szCs w:val="22"/>
              </w:rPr>
              <w:t xml:space="preserve">  </w:t>
            </w:r>
            <w:r w:rsidRPr="00236526">
              <w:rPr>
                <w:i/>
                <w:sz w:val="22"/>
                <w:szCs w:val="22"/>
              </w:rPr>
              <w:t xml:space="preserve">Annual parent notification letters, however, do not </w:t>
            </w:r>
            <w:r>
              <w:rPr>
                <w:i/>
                <w:sz w:val="22"/>
                <w:szCs w:val="22"/>
              </w:rPr>
              <w:t xml:space="preserve">consistently </w:t>
            </w:r>
            <w:r w:rsidRPr="00236526">
              <w:rPr>
                <w:i/>
                <w:sz w:val="22"/>
                <w:szCs w:val="22"/>
              </w:rPr>
              <w:t>contain  the child’s level of English proficiency,</w:t>
            </w:r>
            <w:r w:rsidRPr="00236526">
              <w:rPr>
                <w:i/>
              </w:rPr>
              <w:t xml:space="preserve"> </w:t>
            </w:r>
            <w:r w:rsidRPr="00236526">
              <w:rPr>
                <w:i/>
                <w:sz w:val="22"/>
                <w:szCs w:val="22"/>
              </w:rPr>
              <w:t>program placement and/or the method of instruction used in the program, how the program will meet the educational strengths and needs of the student, how the program will specifically help the child learn English, and  the specific exit requirements for the student.</w:t>
            </w:r>
          </w:p>
          <w:p w:rsidR="00AE342D" w:rsidRDefault="00AE342D" w:rsidP="00B72AE6">
            <w:pPr>
              <w:rPr>
                <w:sz w:val="22"/>
              </w:rPr>
            </w:pPr>
          </w:p>
        </w:tc>
      </w:tr>
      <w:tr w:rsidR="00AE342D" w:rsidTr="00B72AE6">
        <w:trPr>
          <w:cantSplit/>
          <w:trHeight w:val="377"/>
        </w:trPr>
        <w:tc>
          <w:tcPr>
            <w:tcW w:w="9360" w:type="dxa"/>
            <w:gridSpan w:val="4"/>
          </w:tcPr>
          <w:p w:rsidR="00AE342D" w:rsidRDefault="00AE342D" w:rsidP="00B72AE6">
            <w:pPr>
              <w:rPr>
                <w:b/>
                <w:bCs/>
                <w:sz w:val="22"/>
              </w:rPr>
            </w:pPr>
            <w:r>
              <w:rPr>
                <w:b/>
                <w:bCs/>
                <w:sz w:val="22"/>
              </w:rPr>
              <w:t xml:space="preserve">Narrative Description of Corrective Action: </w:t>
            </w:r>
          </w:p>
          <w:p w:rsidR="00AE342D" w:rsidRPr="00834326" w:rsidRDefault="00AE342D" w:rsidP="00AE342D">
            <w:pPr>
              <w:numPr>
                <w:ilvl w:val="0"/>
                <w:numId w:val="10"/>
              </w:numPr>
              <w:rPr>
                <w:sz w:val="22"/>
              </w:rPr>
            </w:pPr>
            <w:r w:rsidRPr="00834326">
              <w:rPr>
                <w:bCs/>
                <w:sz w:val="22"/>
              </w:rPr>
              <w:t>Within the first month of school the ELL department will mail parent notification letters with all the required elements to all ELL identified stud</w:t>
            </w:r>
            <w:r>
              <w:rPr>
                <w:bCs/>
                <w:sz w:val="22"/>
              </w:rPr>
              <w:t>ents. These letters will be translated into the home language and will include:</w:t>
            </w:r>
          </w:p>
          <w:p w:rsidR="00AE342D" w:rsidRPr="00581A73" w:rsidRDefault="00AE342D" w:rsidP="00AE342D">
            <w:pPr>
              <w:numPr>
                <w:ilvl w:val="0"/>
                <w:numId w:val="11"/>
              </w:numPr>
              <w:textAlignment w:val="baseline"/>
              <w:rPr>
                <w:rFonts w:cs="Arial"/>
                <w:color w:val="000000"/>
              </w:rPr>
            </w:pPr>
            <w:r w:rsidRPr="00581A73">
              <w:rPr>
                <w:rFonts w:cs="Arial"/>
                <w:color w:val="000000"/>
              </w:rPr>
              <w:t>the reasons for identification of the student as ELL</w:t>
            </w:r>
          </w:p>
          <w:p w:rsidR="00AE342D" w:rsidRPr="00581A73" w:rsidRDefault="00AE342D" w:rsidP="00AE342D">
            <w:pPr>
              <w:numPr>
                <w:ilvl w:val="0"/>
                <w:numId w:val="11"/>
              </w:numPr>
              <w:textAlignment w:val="baseline"/>
              <w:rPr>
                <w:rFonts w:cs="Arial"/>
                <w:color w:val="000000"/>
              </w:rPr>
            </w:pPr>
            <w:r w:rsidRPr="00581A73">
              <w:rPr>
                <w:rFonts w:cs="Arial"/>
                <w:color w:val="000000"/>
              </w:rPr>
              <w:t>the child’s level of English proficiency</w:t>
            </w:r>
          </w:p>
          <w:p w:rsidR="00AE342D" w:rsidRPr="00581A73" w:rsidRDefault="00AE342D" w:rsidP="00AE342D">
            <w:pPr>
              <w:numPr>
                <w:ilvl w:val="0"/>
                <w:numId w:val="11"/>
              </w:numPr>
              <w:textAlignment w:val="baseline"/>
              <w:rPr>
                <w:rFonts w:cs="Arial"/>
                <w:color w:val="000000"/>
              </w:rPr>
            </w:pPr>
            <w:r w:rsidRPr="00581A73">
              <w:rPr>
                <w:rFonts w:cs="Arial"/>
                <w:color w:val="000000"/>
              </w:rPr>
              <w:t>program placement and/or the method of instruction used in the program</w:t>
            </w:r>
          </w:p>
          <w:p w:rsidR="00AE342D" w:rsidRPr="00581A73" w:rsidRDefault="00AE342D" w:rsidP="00AE342D">
            <w:pPr>
              <w:numPr>
                <w:ilvl w:val="0"/>
                <w:numId w:val="11"/>
              </w:numPr>
              <w:textAlignment w:val="baseline"/>
              <w:rPr>
                <w:rFonts w:cs="Arial"/>
                <w:color w:val="000000"/>
              </w:rPr>
            </w:pPr>
            <w:r w:rsidRPr="00581A73">
              <w:rPr>
                <w:rFonts w:cs="Arial"/>
                <w:color w:val="000000"/>
              </w:rPr>
              <w:t xml:space="preserve">how the program will meet the educational strengths and needs of the student </w:t>
            </w:r>
          </w:p>
          <w:p w:rsidR="00AE342D" w:rsidRPr="00581A73" w:rsidRDefault="00AE342D" w:rsidP="00AE342D">
            <w:pPr>
              <w:numPr>
                <w:ilvl w:val="0"/>
                <w:numId w:val="11"/>
              </w:numPr>
              <w:textAlignment w:val="baseline"/>
              <w:rPr>
                <w:rFonts w:cs="Arial"/>
                <w:color w:val="000000"/>
              </w:rPr>
            </w:pPr>
            <w:r w:rsidRPr="00581A73">
              <w:rPr>
                <w:rFonts w:cs="Arial"/>
                <w:color w:val="000000"/>
              </w:rPr>
              <w:t>how the program will specifically help the child learn English</w:t>
            </w:r>
          </w:p>
          <w:p w:rsidR="00AE342D" w:rsidRPr="00581A73" w:rsidRDefault="00AE342D" w:rsidP="00AE342D">
            <w:pPr>
              <w:numPr>
                <w:ilvl w:val="0"/>
                <w:numId w:val="11"/>
              </w:numPr>
              <w:textAlignment w:val="baseline"/>
              <w:rPr>
                <w:rFonts w:cs="Arial"/>
                <w:color w:val="000000"/>
              </w:rPr>
            </w:pPr>
            <w:r w:rsidRPr="00581A73">
              <w:rPr>
                <w:rFonts w:cs="Arial"/>
                <w:color w:val="000000"/>
              </w:rPr>
              <w:t>the specific exit requirements</w:t>
            </w:r>
          </w:p>
          <w:p w:rsidR="00AE342D" w:rsidRPr="00581A73" w:rsidRDefault="00AE342D" w:rsidP="00AE342D">
            <w:pPr>
              <w:numPr>
                <w:ilvl w:val="0"/>
                <w:numId w:val="11"/>
              </w:numPr>
              <w:textAlignment w:val="baseline"/>
              <w:rPr>
                <w:rFonts w:cs="Arial"/>
                <w:color w:val="000000"/>
              </w:rPr>
            </w:pPr>
            <w:r w:rsidRPr="00581A73">
              <w:rPr>
                <w:rFonts w:cs="Arial"/>
                <w:color w:val="000000"/>
              </w:rPr>
              <w:t>the parents’ right to apply for a waiver, or to decline to enroll their child in the program</w:t>
            </w:r>
            <w:r>
              <w:rPr>
                <w:rFonts w:cs="Arial"/>
                <w:color w:val="000000"/>
              </w:rPr>
              <w:t xml:space="preserve"> </w:t>
            </w:r>
          </w:p>
          <w:p w:rsidR="00AE342D" w:rsidRPr="00581A73" w:rsidRDefault="00AE342D" w:rsidP="00AE342D">
            <w:pPr>
              <w:numPr>
                <w:ilvl w:val="0"/>
                <w:numId w:val="11"/>
              </w:numPr>
              <w:textAlignment w:val="baseline"/>
              <w:rPr>
                <w:rFonts w:cs="Arial"/>
                <w:color w:val="000000"/>
              </w:rPr>
            </w:pPr>
            <w:r w:rsidRPr="00581A73">
              <w:rPr>
                <w:rFonts w:cs="Arial"/>
                <w:color w:val="000000"/>
              </w:rPr>
              <w:t xml:space="preserve">If the student has additional education needs that require Special Education Services, </w:t>
            </w:r>
          </w:p>
          <w:p w:rsidR="00AE342D" w:rsidRDefault="00AE342D" w:rsidP="00AE342D">
            <w:pPr>
              <w:numPr>
                <w:ilvl w:val="0"/>
                <w:numId w:val="11"/>
              </w:numPr>
              <w:textAlignment w:val="baseline"/>
              <w:rPr>
                <w:rFonts w:cs="Arial"/>
                <w:color w:val="000000"/>
              </w:rPr>
            </w:pPr>
            <w:r w:rsidRPr="00581A73">
              <w:rPr>
                <w:rFonts w:cs="Arial"/>
                <w:color w:val="000000"/>
              </w:rPr>
              <w:t>How the Title III program will meet the objectives of the Individualized Education Plan (IEP)</w:t>
            </w:r>
          </w:p>
          <w:p w:rsidR="00AE342D" w:rsidRDefault="00AE342D" w:rsidP="00AE342D">
            <w:pPr>
              <w:numPr>
                <w:ilvl w:val="0"/>
                <w:numId w:val="10"/>
              </w:numPr>
              <w:textAlignment w:val="baseline"/>
              <w:rPr>
                <w:rFonts w:cs="Arial"/>
                <w:color w:val="000000"/>
              </w:rPr>
            </w:pPr>
            <w:r>
              <w:rPr>
                <w:rFonts w:cs="Arial"/>
                <w:color w:val="000000"/>
              </w:rPr>
              <w:t>A copy of the letter will be placed in the student’s ELL file</w:t>
            </w:r>
          </w:p>
          <w:p w:rsidR="00AE342D" w:rsidRPr="00581A73" w:rsidRDefault="00AE342D" w:rsidP="00AE342D">
            <w:pPr>
              <w:numPr>
                <w:ilvl w:val="0"/>
                <w:numId w:val="10"/>
              </w:numPr>
              <w:textAlignment w:val="baseline"/>
              <w:rPr>
                <w:rFonts w:cs="Arial"/>
                <w:color w:val="000000"/>
              </w:rPr>
            </w:pPr>
            <w:r>
              <w:rPr>
                <w:rFonts w:cs="Arial"/>
                <w:color w:val="000000"/>
              </w:rPr>
              <w:t>The Dean of Special Services will check all files to ensure compliance</w:t>
            </w:r>
          </w:p>
          <w:p w:rsidR="00AE342D" w:rsidRDefault="00AE342D" w:rsidP="00B72AE6">
            <w:pPr>
              <w:rPr>
                <w:b/>
                <w:bCs/>
                <w:sz w:val="22"/>
              </w:rPr>
            </w:pPr>
          </w:p>
        </w:tc>
      </w:tr>
      <w:tr w:rsidR="00AE342D" w:rsidTr="00B72AE6">
        <w:trPr>
          <w:cantSplit/>
          <w:trHeight w:val="665"/>
        </w:trPr>
        <w:tc>
          <w:tcPr>
            <w:tcW w:w="4860" w:type="dxa"/>
            <w:gridSpan w:val="2"/>
          </w:tcPr>
          <w:p w:rsidR="00AE342D" w:rsidRDefault="00AE342D" w:rsidP="00B72AE6">
            <w:pPr>
              <w:rPr>
                <w:b/>
                <w:bCs/>
                <w:sz w:val="22"/>
              </w:rPr>
            </w:pPr>
            <w:r>
              <w:rPr>
                <w:b/>
                <w:bCs/>
                <w:sz w:val="22"/>
              </w:rPr>
              <w:lastRenderedPageBreak/>
              <w:t>Title/Role of Person(s) Responsible for Implementation</w:t>
            </w:r>
            <w:r w:rsidRPr="00834326">
              <w:rPr>
                <w:bCs/>
                <w:sz w:val="22"/>
              </w:rPr>
              <w:t>: Robyn Nelson, Dean of Special Services.</w:t>
            </w:r>
          </w:p>
        </w:tc>
        <w:tc>
          <w:tcPr>
            <w:tcW w:w="4500" w:type="dxa"/>
            <w:gridSpan w:val="2"/>
          </w:tcPr>
          <w:p w:rsidR="00AE342D" w:rsidRDefault="00AE342D" w:rsidP="00B72AE6">
            <w:pPr>
              <w:rPr>
                <w:b/>
                <w:bCs/>
                <w:sz w:val="22"/>
              </w:rPr>
            </w:pPr>
            <w:r>
              <w:rPr>
                <w:b/>
                <w:bCs/>
                <w:sz w:val="22"/>
              </w:rPr>
              <w:t xml:space="preserve">Expected Date of Completion for Each Corrective Action Activity: </w:t>
            </w:r>
          </w:p>
          <w:p w:rsidR="00AE342D" w:rsidRPr="00B417DA" w:rsidRDefault="00AE342D" w:rsidP="00AE342D">
            <w:pPr>
              <w:numPr>
                <w:ilvl w:val="1"/>
                <w:numId w:val="11"/>
              </w:numPr>
              <w:rPr>
                <w:bCs/>
                <w:sz w:val="22"/>
              </w:rPr>
            </w:pPr>
            <w:r w:rsidRPr="00B417DA">
              <w:rPr>
                <w:bCs/>
                <w:sz w:val="22"/>
              </w:rPr>
              <w:t>Letters mailed – September 2015</w:t>
            </w:r>
          </w:p>
          <w:p w:rsidR="00AE342D" w:rsidRPr="00B417DA" w:rsidRDefault="00AE342D" w:rsidP="00AE342D">
            <w:pPr>
              <w:numPr>
                <w:ilvl w:val="1"/>
                <w:numId w:val="11"/>
              </w:numPr>
              <w:rPr>
                <w:bCs/>
                <w:sz w:val="22"/>
              </w:rPr>
            </w:pPr>
            <w:r w:rsidRPr="00B417DA">
              <w:rPr>
                <w:bCs/>
                <w:sz w:val="22"/>
              </w:rPr>
              <w:t>File check – October 2015</w:t>
            </w:r>
            <w:r>
              <w:rPr>
                <w:bCs/>
                <w:sz w:val="22"/>
              </w:rPr>
              <w:t>, January 2016</w:t>
            </w:r>
          </w:p>
          <w:p w:rsidR="00AE342D" w:rsidRDefault="00AE342D" w:rsidP="00B72AE6">
            <w:pPr>
              <w:rPr>
                <w:b/>
                <w:bCs/>
                <w:sz w:val="22"/>
              </w:rPr>
            </w:pPr>
            <w:r w:rsidRPr="00B417DA">
              <w:rPr>
                <w:b/>
                <w:bCs/>
                <w:sz w:val="22"/>
              </w:rPr>
              <w:t>Date of Completing: January 29, 2016</w:t>
            </w:r>
          </w:p>
          <w:p w:rsidR="00AE342D" w:rsidRDefault="00AE342D" w:rsidP="00B72AE6">
            <w:pPr>
              <w:ind w:left="1800"/>
              <w:rPr>
                <w:b/>
                <w:bCs/>
                <w:sz w:val="22"/>
              </w:rPr>
            </w:pPr>
          </w:p>
        </w:tc>
      </w:tr>
      <w:tr w:rsidR="00AE342D" w:rsidTr="00B72AE6">
        <w:trPr>
          <w:cantSplit/>
          <w:trHeight w:val="330"/>
        </w:trPr>
        <w:tc>
          <w:tcPr>
            <w:tcW w:w="9360" w:type="dxa"/>
            <w:gridSpan w:val="4"/>
          </w:tcPr>
          <w:p w:rsidR="00AE342D" w:rsidRDefault="00AE342D" w:rsidP="00B72AE6">
            <w:pPr>
              <w:rPr>
                <w:b/>
                <w:bCs/>
                <w:sz w:val="22"/>
              </w:rPr>
            </w:pPr>
            <w:r>
              <w:rPr>
                <w:b/>
                <w:bCs/>
                <w:sz w:val="22"/>
              </w:rPr>
              <w:t xml:space="preserve">Evidence of Completion of the Corrective Action: </w:t>
            </w:r>
            <w:r>
              <w:rPr>
                <w:sz w:val="22"/>
              </w:rPr>
              <w:t>Copy of Letters, Check list for checking the folder</w:t>
            </w:r>
            <w:r>
              <w:rPr>
                <w:rStyle w:val="CommentReference"/>
                <w:vanish/>
                <w:sz w:val="22"/>
              </w:rPr>
              <w:t xml:space="preserve"> </w:t>
            </w:r>
          </w:p>
        </w:tc>
      </w:tr>
      <w:tr w:rsidR="00AE342D" w:rsidTr="00B72AE6">
        <w:trPr>
          <w:cantSplit/>
          <w:trHeight w:val="359"/>
        </w:trPr>
        <w:tc>
          <w:tcPr>
            <w:tcW w:w="9360" w:type="dxa"/>
            <w:gridSpan w:val="4"/>
          </w:tcPr>
          <w:p w:rsidR="00AE342D" w:rsidRDefault="00AE342D" w:rsidP="00B72AE6">
            <w:pPr>
              <w:rPr>
                <w:b/>
                <w:bCs/>
                <w:sz w:val="22"/>
              </w:rPr>
            </w:pPr>
            <w:r>
              <w:rPr>
                <w:b/>
                <w:bCs/>
                <w:sz w:val="22"/>
              </w:rPr>
              <w:t xml:space="preserve">Description of Internal Monitoring Procedures: </w:t>
            </w:r>
            <w:r w:rsidRPr="001715A2">
              <w:rPr>
                <w:bCs/>
                <w:sz w:val="22"/>
              </w:rPr>
              <w:t xml:space="preserve">ELL teachers will send </w:t>
            </w:r>
            <w:r>
              <w:rPr>
                <w:bCs/>
                <w:sz w:val="22"/>
              </w:rPr>
              <w:t>parent notification letters with all required information to parents, a copy of the letter will go into the student’s folder. The Dean of Special Services will check each folder once in October and once in January. The Dean of Special Services will use a check list ensure all students have the appropriate letters.</w:t>
            </w:r>
            <w:r>
              <w:rPr>
                <w:rStyle w:val="CommentReference"/>
                <w:vanish/>
                <w:sz w:val="22"/>
              </w:rPr>
              <w:t xml:space="preserve"> </w:t>
            </w:r>
          </w:p>
        </w:tc>
      </w:tr>
      <w:tr w:rsidR="00AE342D" w:rsidTr="00B72AE6">
        <w:trPr>
          <w:trHeight w:val="450"/>
        </w:trPr>
        <w:tc>
          <w:tcPr>
            <w:tcW w:w="9360" w:type="dxa"/>
            <w:gridSpan w:val="4"/>
            <w:tcBorders>
              <w:bottom w:val="single" w:sz="4" w:space="0" w:color="auto"/>
            </w:tcBorders>
            <w:shd w:val="clear" w:color="auto" w:fill="D9D9D9"/>
          </w:tcPr>
          <w:p w:rsidR="00AE342D" w:rsidRDefault="00AE342D" w:rsidP="00B72AE6">
            <w:pPr>
              <w:pStyle w:val="Heading7"/>
            </w:pPr>
            <w:r>
              <w:t>CORRECTIVE ACTION PLAN APPROVAL SECTION</w:t>
            </w:r>
          </w:p>
          <w:p w:rsidR="00AE342D" w:rsidRDefault="00AE342D" w:rsidP="00B72AE6">
            <w:pPr>
              <w:jc w:val="center"/>
            </w:pPr>
            <w:r>
              <w:rPr>
                <w:b/>
                <w:bCs/>
              </w:rPr>
              <w:t>(To be completed by the Department of Elementary and Secondary Education)</w:t>
            </w:r>
          </w:p>
        </w:tc>
      </w:tr>
      <w:tr w:rsidR="00AE342D" w:rsidTr="00B72AE6">
        <w:trPr>
          <w:trHeight w:val="647"/>
        </w:trPr>
        <w:tc>
          <w:tcPr>
            <w:tcW w:w="3795" w:type="dxa"/>
            <w:tcBorders>
              <w:top w:val="single" w:sz="4" w:space="0" w:color="auto"/>
              <w:left w:val="single" w:sz="4" w:space="0" w:color="auto"/>
              <w:bottom w:val="single" w:sz="4" w:space="0" w:color="auto"/>
              <w:right w:val="single" w:sz="4" w:space="0" w:color="auto"/>
            </w:tcBorders>
          </w:tcPr>
          <w:p w:rsidR="00AE342D" w:rsidRDefault="00AE342D" w:rsidP="00B72AE6">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AE342D" w:rsidRDefault="00AE342D" w:rsidP="00B72AE6">
            <w:pPr>
              <w:ind w:left="282"/>
              <w:rPr>
                <w:b/>
                <w:bCs/>
                <w:sz w:val="22"/>
              </w:rPr>
            </w:pPr>
            <w:r>
              <w:rPr>
                <w:b/>
                <w:bCs/>
                <w:sz w:val="22"/>
              </w:rPr>
              <w:t xml:space="preserve">Status of Corrective Action: </w:t>
            </w:r>
          </w:p>
          <w:bookmarkStart w:id="21" w:name="Check1"/>
          <w:p w:rsidR="00AE342D" w:rsidRDefault="007D7379" w:rsidP="00B72AE6">
            <w:pPr>
              <w:rPr>
                <w:sz w:val="22"/>
              </w:rPr>
            </w:pPr>
            <w:r>
              <w:rPr>
                <w:sz w:val="22"/>
              </w:rPr>
              <w:fldChar w:fldCharType="begin">
                <w:ffData>
                  <w:name w:val="Check1"/>
                  <w:enabled/>
                  <w:calcOnExit w:val="0"/>
                  <w:checkBox>
                    <w:sizeAuto/>
                    <w:default w:val="1"/>
                  </w:checkBox>
                </w:ffData>
              </w:fldChar>
            </w:r>
            <w:r w:rsidR="00AE342D">
              <w:rPr>
                <w:sz w:val="22"/>
              </w:rPr>
              <w:instrText xml:space="preserve"> FORMCHECKBOX </w:instrText>
            </w:r>
            <w:r>
              <w:rPr>
                <w:sz w:val="22"/>
              </w:rPr>
            </w:r>
            <w:r>
              <w:rPr>
                <w:sz w:val="22"/>
              </w:rPr>
              <w:fldChar w:fldCharType="separate"/>
            </w:r>
            <w:r>
              <w:rPr>
                <w:sz w:val="22"/>
              </w:rPr>
              <w:fldChar w:fldCharType="end"/>
            </w:r>
            <w:bookmarkEnd w:id="21"/>
            <w:r w:rsidR="00AE342D">
              <w:rPr>
                <w:sz w:val="22"/>
              </w:rPr>
              <w:t xml:space="preserve"> Approved    </w:t>
            </w:r>
            <w:r>
              <w:rPr>
                <w:sz w:val="22"/>
              </w:rPr>
              <w:fldChar w:fldCharType="begin">
                <w:ffData>
                  <w:name w:val="Check3"/>
                  <w:enabled/>
                  <w:calcOnExit w:val="0"/>
                  <w:checkBox>
                    <w:sizeAuto/>
                    <w:default w:val="0"/>
                  </w:checkBox>
                </w:ffData>
              </w:fldChar>
            </w:r>
            <w:r w:rsidR="00AE342D">
              <w:rPr>
                <w:sz w:val="22"/>
              </w:rPr>
              <w:instrText xml:space="preserve"> FORMCHECKBOX </w:instrText>
            </w:r>
            <w:r>
              <w:rPr>
                <w:sz w:val="22"/>
              </w:rPr>
            </w:r>
            <w:r>
              <w:rPr>
                <w:sz w:val="22"/>
              </w:rPr>
              <w:fldChar w:fldCharType="separate"/>
            </w:r>
            <w:r>
              <w:rPr>
                <w:sz w:val="22"/>
              </w:rPr>
              <w:fldChar w:fldCharType="end"/>
            </w:r>
            <w:r w:rsidR="00AE342D">
              <w:rPr>
                <w:sz w:val="22"/>
              </w:rPr>
              <w:t xml:space="preserve"> Partially Approved </w:t>
            </w:r>
            <w:r>
              <w:rPr>
                <w:sz w:val="22"/>
              </w:rPr>
              <w:fldChar w:fldCharType="begin">
                <w:ffData>
                  <w:name w:val="Check2"/>
                  <w:enabled/>
                  <w:calcOnExit w:val="0"/>
                  <w:checkBox>
                    <w:sizeAuto/>
                    <w:default w:val="0"/>
                  </w:checkBox>
                </w:ffData>
              </w:fldChar>
            </w:r>
            <w:r w:rsidR="00AE342D">
              <w:rPr>
                <w:sz w:val="22"/>
              </w:rPr>
              <w:instrText xml:space="preserve"> FORMCHECKBOX </w:instrText>
            </w:r>
            <w:r>
              <w:rPr>
                <w:sz w:val="22"/>
              </w:rPr>
            </w:r>
            <w:r>
              <w:rPr>
                <w:sz w:val="22"/>
              </w:rPr>
              <w:fldChar w:fldCharType="separate"/>
            </w:r>
            <w:r>
              <w:rPr>
                <w:sz w:val="22"/>
              </w:rPr>
              <w:fldChar w:fldCharType="end"/>
            </w:r>
            <w:r w:rsidR="00AE342D">
              <w:rPr>
                <w:sz w:val="22"/>
              </w:rPr>
              <w:t xml:space="preserve"> Disapproved    </w:t>
            </w:r>
          </w:p>
        </w:tc>
      </w:tr>
      <w:tr w:rsidR="00AE342D" w:rsidTr="00B72AE6">
        <w:trPr>
          <w:trHeight w:val="359"/>
        </w:trPr>
        <w:tc>
          <w:tcPr>
            <w:tcW w:w="9360" w:type="dxa"/>
            <w:gridSpan w:val="4"/>
          </w:tcPr>
          <w:p w:rsidR="00AE342D" w:rsidRDefault="00AE342D" w:rsidP="00B72AE6">
            <w:pPr>
              <w:rPr>
                <w:b/>
                <w:bCs/>
                <w:sz w:val="22"/>
              </w:rPr>
            </w:pPr>
            <w:r>
              <w:rPr>
                <w:b/>
                <w:bCs/>
                <w:sz w:val="22"/>
              </w:rPr>
              <w:t>Basis for Partial Approval or Disapproval: N/A</w:t>
            </w:r>
          </w:p>
        </w:tc>
      </w:tr>
      <w:tr w:rsidR="00AE342D" w:rsidTr="00B72AE6">
        <w:trPr>
          <w:trHeight w:val="350"/>
        </w:trPr>
        <w:tc>
          <w:tcPr>
            <w:tcW w:w="9360" w:type="dxa"/>
            <w:gridSpan w:val="4"/>
          </w:tcPr>
          <w:p w:rsidR="00AE342D" w:rsidRDefault="00AE342D" w:rsidP="00B72AE6">
            <w:pPr>
              <w:rPr>
                <w:sz w:val="22"/>
              </w:rPr>
            </w:pPr>
            <w:r>
              <w:rPr>
                <w:b/>
                <w:bCs/>
                <w:sz w:val="22"/>
              </w:rPr>
              <w:t>Department Order of Corrective Action: N/A</w:t>
            </w:r>
          </w:p>
        </w:tc>
      </w:tr>
      <w:tr w:rsidR="00AE342D" w:rsidTr="00B72AE6">
        <w:trPr>
          <w:trHeight w:val="350"/>
        </w:trPr>
        <w:tc>
          <w:tcPr>
            <w:tcW w:w="9360" w:type="dxa"/>
            <w:gridSpan w:val="4"/>
          </w:tcPr>
          <w:p w:rsidR="00AE342D" w:rsidRDefault="00AE342D" w:rsidP="00B72AE6">
            <w:pPr>
              <w:rPr>
                <w:b/>
                <w:bCs/>
                <w:sz w:val="22"/>
              </w:rPr>
            </w:pPr>
            <w:r>
              <w:rPr>
                <w:b/>
                <w:bCs/>
                <w:sz w:val="22"/>
              </w:rPr>
              <w:t xml:space="preserve">Required Elements of Progress Report(s): </w:t>
            </w:r>
          </w:p>
          <w:p w:rsidR="00AE342D" w:rsidRDefault="00AE342D" w:rsidP="00B72AE6">
            <w:pPr>
              <w:rPr>
                <w:b/>
                <w:bCs/>
                <w:sz w:val="22"/>
              </w:rPr>
            </w:pPr>
          </w:p>
          <w:p w:rsidR="00AE342D" w:rsidRDefault="00AE342D" w:rsidP="00B72AE6">
            <w:pPr>
              <w:rPr>
                <w:bCs/>
                <w:sz w:val="22"/>
              </w:rPr>
            </w:pPr>
            <w:r>
              <w:rPr>
                <w:bCs/>
                <w:sz w:val="22"/>
              </w:rPr>
              <w:t xml:space="preserve">By </w:t>
            </w:r>
            <w:r w:rsidRPr="00F220A1">
              <w:rPr>
                <w:b/>
                <w:bCs/>
                <w:sz w:val="22"/>
              </w:rPr>
              <w:t>February 8, 2016,</w:t>
            </w:r>
            <w:r>
              <w:rPr>
                <w:bCs/>
                <w:sz w:val="22"/>
              </w:rPr>
              <w:t xml:space="preserve"> p</w:t>
            </w:r>
            <w:r w:rsidRPr="009C5BD4">
              <w:rPr>
                <w:bCs/>
                <w:sz w:val="22"/>
              </w:rPr>
              <w:t>lease provide a copy of the letter mailed to parents upon identification of a student as ELL, and annually thereafter, that includes all required elements:</w:t>
            </w:r>
          </w:p>
          <w:p w:rsidR="00AE342D" w:rsidRDefault="00AE342D" w:rsidP="00AE342D">
            <w:pPr>
              <w:numPr>
                <w:ilvl w:val="0"/>
                <w:numId w:val="12"/>
              </w:numPr>
              <w:rPr>
                <w:bCs/>
                <w:sz w:val="22"/>
              </w:rPr>
            </w:pPr>
            <w:r>
              <w:rPr>
                <w:bCs/>
                <w:sz w:val="22"/>
              </w:rPr>
              <w:t>The reasons for identification of the student as ELL;</w:t>
            </w:r>
          </w:p>
          <w:p w:rsidR="00AE342D" w:rsidRDefault="00AE342D" w:rsidP="00AE342D">
            <w:pPr>
              <w:numPr>
                <w:ilvl w:val="0"/>
                <w:numId w:val="12"/>
              </w:numPr>
              <w:rPr>
                <w:bCs/>
                <w:sz w:val="22"/>
              </w:rPr>
            </w:pPr>
            <w:r>
              <w:rPr>
                <w:bCs/>
                <w:sz w:val="22"/>
              </w:rPr>
              <w:t>The child’s level of English proficiency;</w:t>
            </w:r>
          </w:p>
          <w:p w:rsidR="00AE342D" w:rsidRDefault="00AE342D" w:rsidP="00AE342D">
            <w:pPr>
              <w:numPr>
                <w:ilvl w:val="0"/>
                <w:numId w:val="12"/>
              </w:numPr>
              <w:rPr>
                <w:bCs/>
                <w:sz w:val="22"/>
              </w:rPr>
            </w:pPr>
            <w:r>
              <w:rPr>
                <w:bCs/>
                <w:sz w:val="22"/>
              </w:rPr>
              <w:t>Program placement and/or the method of instruction used in the program;</w:t>
            </w:r>
          </w:p>
          <w:p w:rsidR="00AE342D" w:rsidRDefault="00AE342D" w:rsidP="00AE342D">
            <w:pPr>
              <w:numPr>
                <w:ilvl w:val="0"/>
                <w:numId w:val="12"/>
              </w:numPr>
              <w:rPr>
                <w:bCs/>
                <w:sz w:val="22"/>
              </w:rPr>
            </w:pPr>
            <w:r>
              <w:rPr>
                <w:bCs/>
                <w:sz w:val="22"/>
              </w:rPr>
              <w:t>How the program will meet the educational strengths and needs of the student;</w:t>
            </w:r>
          </w:p>
          <w:p w:rsidR="00AE342D" w:rsidRDefault="00AE342D" w:rsidP="00AE342D">
            <w:pPr>
              <w:numPr>
                <w:ilvl w:val="0"/>
                <w:numId w:val="12"/>
              </w:numPr>
              <w:rPr>
                <w:bCs/>
                <w:sz w:val="22"/>
              </w:rPr>
            </w:pPr>
            <w:r>
              <w:rPr>
                <w:bCs/>
                <w:sz w:val="22"/>
              </w:rPr>
              <w:t>How the program will specifically help the child learn English;</w:t>
            </w:r>
          </w:p>
          <w:p w:rsidR="00AE342D" w:rsidRDefault="00AE342D" w:rsidP="00AE342D">
            <w:pPr>
              <w:numPr>
                <w:ilvl w:val="0"/>
                <w:numId w:val="12"/>
              </w:numPr>
              <w:rPr>
                <w:bCs/>
                <w:sz w:val="22"/>
              </w:rPr>
            </w:pPr>
            <w:r>
              <w:rPr>
                <w:bCs/>
                <w:sz w:val="22"/>
              </w:rPr>
              <w:t>The specific exit requirements;</w:t>
            </w:r>
          </w:p>
          <w:p w:rsidR="00AE342D" w:rsidRDefault="00AE342D" w:rsidP="00AE342D">
            <w:pPr>
              <w:numPr>
                <w:ilvl w:val="0"/>
                <w:numId w:val="12"/>
              </w:numPr>
              <w:rPr>
                <w:bCs/>
                <w:sz w:val="22"/>
              </w:rPr>
            </w:pPr>
            <w:r>
              <w:rPr>
                <w:bCs/>
                <w:sz w:val="22"/>
              </w:rPr>
              <w:t>The parent’s right to apply for a waiver, or to decline to enroll their child in the program; and</w:t>
            </w:r>
          </w:p>
          <w:p w:rsidR="00AE342D" w:rsidRPr="009C5BD4" w:rsidRDefault="00AE342D" w:rsidP="00AE342D">
            <w:pPr>
              <w:numPr>
                <w:ilvl w:val="0"/>
                <w:numId w:val="12"/>
              </w:numPr>
              <w:rPr>
                <w:b/>
                <w:bCs/>
                <w:sz w:val="22"/>
              </w:rPr>
            </w:pPr>
            <w:r>
              <w:rPr>
                <w:bCs/>
                <w:sz w:val="22"/>
              </w:rPr>
              <w:t>If the student has additional educational needs that require special education services, how the Title III program will meet the objectives of the Individualized Education Program (IEP)</w:t>
            </w:r>
            <w:r w:rsidRPr="009C5BD4">
              <w:rPr>
                <w:b/>
                <w:bCs/>
                <w:sz w:val="22"/>
              </w:rPr>
              <w:t>.</w:t>
            </w:r>
          </w:p>
          <w:p w:rsidR="00AE342D" w:rsidRPr="009C5BD4" w:rsidRDefault="00AE342D" w:rsidP="00B72AE6">
            <w:pPr>
              <w:rPr>
                <w:bCs/>
                <w:sz w:val="22"/>
              </w:rPr>
            </w:pPr>
          </w:p>
          <w:p w:rsidR="00AE342D" w:rsidRPr="009C5BD4" w:rsidRDefault="00AE342D" w:rsidP="00B72AE6">
            <w:pPr>
              <w:rPr>
                <w:bCs/>
                <w:sz w:val="22"/>
              </w:rPr>
            </w:pPr>
            <w:r>
              <w:rPr>
                <w:bCs/>
                <w:sz w:val="22"/>
              </w:rPr>
              <w:t xml:space="preserve">By </w:t>
            </w:r>
            <w:r>
              <w:rPr>
                <w:b/>
                <w:bCs/>
                <w:sz w:val="22"/>
              </w:rPr>
              <w:t>June 17, 2016</w:t>
            </w:r>
            <w:r>
              <w:rPr>
                <w:bCs/>
                <w:sz w:val="22"/>
              </w:rPr>
              <w:t>, submit the results of an internal review of ELL student records to ensure the parent notification letter consistently includes all required elements and is maintained in the student record.</w:t>
            </w:r>
          </w:p>
          <w:p w:rsidR="00AE342D" w:rsidRDefault="00AE342D" w:rsidP="00B72AE6">
            <w:pPr>
              <w:rPr>
                <w:b/>
                <w:bCs/>
                <w:sz w:val="22"/>
              </w:rPr>
            </w:pPr>
          </w:p>
        </w:tc>
      </w:tr>
      <w:tr w:rsidR="00AE342D" w:rsidTr="00B72AE6">
        <w:trPr>
          <w:trHeight w:val="350"/>
        </w:trPr>
        <w:tc>
          <w:tcPr>
            <w:tcW w:w="9360" w:type="dxa"/>
            <w:gridSpan w:val="4"/>
          </w:tcPr>
          <w:p w:rsidR="00AE342D" w:rsidRDefault="00AE342D" w:rsidP="00B72AE6">
            <w:pPr>
              <w:rPr>
                <w:b/>
                <w:bCs/>
                <w:sz w:val="22"/>
              </w:rPr>
            </w:pPr>
            <w:r>
              <w:rPr>
                <w:b/>
                <w:bCs/>
                <w:sz w:val="22"/>
              </w:rPr>
              <w:t>Progress Report Due Date(s): February 8, 2016; June 17, 2016</w:t>
            </w:r>
          </w:p>
        </w:tc>
      </w:tr>
    </w:tbl>
    <w:p w:rsidR="00AE342D" w:rsidRDefault="00AE342D" w:rsidP="00AE342D"/>
    <w:p w:rsidR="00AE342D" w:rsidRPr="00C00D48" w:rsidRDefault="00AE342D" w:rsidP="00AE342D">
      <w:pPr>
        <w:rPr>
          <w:sz w:val="18"/>
          <w:lang w:val="es-VE"/>
        </w:rPr>
      </w:pPr>
      <w:r w:rsidRPr="00C00D48">
        <w:rPr>
          <w:lang w:val="es-VE"/>
        </w:rPr>
        <w:tab/>
      </w:r>
      <w:r w:rsidRPr="00C00D48">
        <w:rPr>
          <w:lang w:val="es-VE"/>
        </w:rPr>
        <w:tab/>
      </w:r>
    </w:p>
    <w:p w:rsidR="00B12B54" w:rsidRDefault="00343D4A">
      <w:pPr>
        <w:pStyle w:val="Normal1"/>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4A" w:rsidRDefault="00343D4A">
      <w:r>
        <w:separator/>
      </w:r>
    </w:p>
  </w:endnote>
  <w:endnote w:type="continuationSeparator" w:id="0">
    <w:p w:rsidR="00343D4A" w:rsidRDefault="00343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43D4A"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D737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C93351" w:rsidRPr="00792F17">
      <w:rPr>
        <w:rStyle w:val="PageNumber1"/>
        <w:sz w:val="20"/>
        <w:szCs w:val="20"/>
      </w:rPr>
      <w:instrText xml:space="preserve">PAGE  </w:instrText>
    </w:r>
    <w:r w:rsidRPr="00792F17">
      <w:rPr>
        <w:rStyle w:val="PageNumber1"/>
        <w:sz w:val="20"/>
        <w:szCs w:val="20"/>
      </w:rPr>
      <w:fldChar w:fldCharType="separate"/>
    </w:r>
    <w:r w:rsidR="00597222">
      <w:rPr>
        <w:rStyle w:val="PageNumber1"/>
        <w:noProof/>
        <w:sz w:val="20"/>
        <w:szCs w:val="20"/>
      </w:rPr>
      <w:t>7</w:t>
    </w:r>
    <w:r w:rsidRPr="00792F17">
      <w:rPr>
        <w:rStyle w:val="PageNumber1"/>
        <w:sz w:val="20"/>
        <w:szCs w:val="20"/>
      </w:rPr>
      <w:fldChar w:fldCharType="end"/>
    </w:r>
  </w:p>
  <w:p w:rsidR="000D55CC" w:rsidRDefault="0059722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C93351">
      <w:rPr>
        <w:rStyle w:val="PageNumber1"/>
        <w:i/>
        <w:sz w:val="20"/>
        <w:szCs w:val="20"/>
      </w:rPr>
      <w:t xml:space="preserve"> </w:t>
    </w:r>
    <w:r w:rsidR="00C93351" w:rsidRPr="00606C4B">
      <w:rPr>
        <w:rStyle w:val="PageNumber1"/>
        <w:i/>
        <w:sz w:val="20"/>
        <w:szCs w:val="20"/>
      </w:rPr>
      <w:t>Program Quality Assurance Services</w:t>
    </w:r>
  </w:p>
  <w:p w:rsidR="000D55CC" w:rsidRPr="000522A9" w:rsidRDefault="00C93351" w:rsidP="000A7A8D">
    <w:pPr>
      <w:pStyle w:val="Footer1"/>
      <w:tabs>
        <w:tab w:val="left" w:pos="4965"/>
      </w:tabs>
      <w:ind w:right="360"/>
      <w:rPr>
        <w:i/>
        <w:sz w:val="20"/>
        <w:szCs w:val="20"/>
      </w:rPr>
    </w:pPr>
    <w:r>
      <w:rPr>
        <w:rStyle w:val="PageNumber1"/>
        <w:i/>
        <w:sz w:val="20"/>
        <w:szCs w:val="20"/>
      </w:rPr>
      <w:t>Hampden Charter School of Science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4A" w:rsidRDefault="00343D4A">
      <w:r>
        <w:separator/>
      </w:r>
    </w:p>
  </w:footnote>
  <w:footnote w:type="continuationSeparator" w:id="0">
    <w:p w:rsidR="00343D4A" w:rsidRDefault="00343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3FC"/>
    <w:multiLevelType w:val="hybridMultilevel"/>
    <w:tmpl w:val="BED2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177BD"/>
    <w:multiLevelType w:val="hybridMultilevel"/>
    <w:tmpl w:val="A288A7D8"/>
    <w:lvl w:ilvl="0" w:tplc="AF3E6B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777D6"/>
    <w:multiLevelType w:val="hybridMultilevel"/>
    <w:tmpl w:val="C082AFB2"/>
    <w:lvl w:ilvl="0" w:tplc="54DC11D0">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1E7364C2"/>
    <w:multiLevelType w:val="hybridMultilevel"/>
    <w:tmpl w:val="DB1076DC"/>
    <w:lvl w:ilvl="0" w:tplc="4D5C3B2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A87265"/>
    <w:multiLevelType w:val="hybridMultilevel"/>
    <w:tmpl w:val="27B4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A190B"/>
    <w:multiLevelType w:val="multilevel"/>
    <w:tmpl w:val="A160532E"/>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39996FF3"/>
    <w:multiLevelType w:val="hybridMultilevel"/>
    <w:tmpl w:val="D9B8F9EE"/>
    <w:lvl w:ilvl="0" w:tplc="3EFCA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30C1F"/>
    <w:multiLevelType w:val="hybridMultilevel"/>
    <w:tmpl w:val="F41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469DD"/>
    <w:multiLevelType w:val="hybridMultilevel"/>
    <w:tmpl w:val="FDEE49FC"/>
    <w:lvl w:ilvl="0" w:tplc="07CC665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45D90"/>
    <w:multiLevelType w:val="hybridMultilevel"/>
    <w:tmpl w:val="4118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4"/>
  </w:num>
  <w:num w:numId="2">
    <w:abstractNumId w:val="3"/>
  </w:num>
  <w:num w:numId="3">
    <w:abstractNumId w:val="12"/>
  </w:num>
  <w:num w:numId="4">
    <w:abstractNumId w:val="10"/>
  </w:num>
  <w:num w:numId="5">
    <w:abstractNumId w:val="9"/>
  </w:num>
  <w:num w:numId="6">
    <w:abstractNumId w:val="6"/>
  </w:num>
  <w:num w:numId="7">
    <w:abstractNumId w:val="11"/>
  </w:num>
  <w:num w:numId="8">
    <w:abstractNumId w:val="2"/>
  </w:num>
  <w:num w:numId="9">
    <w:abstractNumId w:val="0"/>
  </w:num>
  <w:num w:numId="10">
    <w:abstractNumId w:val="8"/>
  </w:num>
  <w:num w:numId="11">
    <w:abstractNumId w:val="7"/>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A3EC9"/>
    <w:rsid w:val="00343D4A"/>
    <w:rsid w:val="00597222"/>
    <w:rsid w:val="007D7379"/>
    <w:rsid w:val="00AE342D"/>
    <w:rsid w:val="00AF15F3"/>
    <w:rsid w:val="00B70D4E"/>
    <w:rsid w:val="00B96313"/>
    <w:rsid w:val="00C93351"/>
    <w:rsid w:val="00FB3CA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styleId="BodyText">
    <w:name w:val="Body Text"/>
    <w:basedOn w:val="Normal"/>
    <w:link w:val="BodyTextChar"/>
    <w:rsid w:val="00AE342D"/>
    <w:pPr>
      <w:spacing w:after="120"/>
    </w:pPr>
  </w:style>
  <w:style w:type="character" w:customStyle="1" w:styleId="BodyTextChar">
    <w:name w:val="Body Text Char"/>
    <w:basedOn w:val="DefaultParagraphFont"/>
    <w:link w:val="BodyText"/>
    <w:rsid w:val="00AE342D"/>
    <w:rPr>
      <w:sz w:val="24"/>
      <w:szCs w:val="24"/>
    </w:rPr>
  </w:style>
  <w:style w:type="character" w:styleId="Hyperlink">
    <w:name w:val="Hyperlink"/>
    <w:uiPriority w:val="99"/>
    <w:rsid w:val="00AE342D"/>
    <w:rPr>
      <w:color w:val="0000FF"/>
      <w:u w:val="single"/>
    </w:rPr>
  </w:style>
  <w:style w:type="paragraph" w:styleId="ListParagraph">
    <w:name w:val="List Paragraph"/>
    <w:basedOn w:val="Normal"/>
    <w:uiPriority w:val="1"/>
    <w:qFormat/>
    <w:rsid w:val="00AE34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14.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ell/guidance_law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DESE-231-23045</_dlc_DocId>
    <_dlc_DocIdUrl xmlns="733efe1c-5bbe-4968-87dc-d400e65c879f">
      <Url>https://sharepoint.doemass.org/ese/webteam/cps/_layouts/DocIdRedir.aspx?ID=DESE-231-23045</Url>
      <Description>DESE-231-23045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0ED108C-3380-4191-8413-70E8075878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ADE5AA4-240C-49B3-8455-6997D46CC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583D2-300D-416D-83A6-D1DC3F560A79}">
  <ds:schemaRefs>
    <ds:schemaRef ds:uri="http://schemas.microsoft.com/sharepoint/events"/>
  </ds:schemaRefs>
</ds:datastoreItem>
</file>

<file path=customXml/itemProps4.xml><?xml version="1.0" encoding="utf-8"?>
<ds:datastoreItem xmlns:ds="http://schemas.openxmlformats.org/officeDocument/2006/customXml" ds:itemID="{4671E19C-0C60-416C-9B24-8B9C42185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Hampden Charter School of Science CAP 2015</vt:lpstr>
    </vt:vector>
  </TitlesOfParts>
  <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Charter School of Science CAP 2015</dc:title>
  <dc:creator>ESE</dc:creator>
  <cp:lastModifiedBy>dzou</cp:lastModifiedBy>
  <cp:revision>3</cp:revision>
  <cp:lastPrinted>2010-08-09T19:14:00Z</cp:lastPrinted>
  <dcterms:created xsi:type="dcterms:W3CDTF">2016-02-23T16:16:00Z</dcterms:created>
  <dcterms:modified xsi:type="dcterms:W3CDTF">2016-02-23T20:45:00Z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2016</vt:lpwstr>
  </property>
</Properties>
</file>