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DD3999" w:rsidRPr="00A25A31">
        <w:trPr>
          <w:trHeight w:val="10800"/>
        </w:trPr>
        <w:tc>
          <w:tcPr>
            <w:tcW w:w="362" w:type="dxa"/>
            <w:tcBorders>
              <w:right w:val="single" w:sz="4" w:space="0" w:color="auto"/>
            </w:tcBorders>
          </w:tcPr>
          <w:p w:rsidR="00DD3999" w:rsidRPr="00BB123E" w:rsidRDefault="00C204F0" w:rsidP="00DD3999">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98393078" r:id="rId12"/>
              </w:pict>
            </w:r>
          </w:p>
        </w:tc>
        <w:tc>
          <w:tcPr>
            <w:tcW w:w="1228" w:type="dxa"/>
            <w:tcBorders>
              <w:top w:val="single" w:sz="4" w:space="0" w:color="auto"/>
              <w:left w:val="single" w:sz="4" w:space="0" w:color="auto"/>
              <w:right w:val="single" w:sz="4" w:space="0" w:color="auto"/>
            </w:tcBorders>
          </w:tcPr>
          <w:p w:rsidR="00DD3999" w:rsidRPr="00BB123E" w:rsidRDefault="00903405" w:rsidP="00DD3999">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spacing w:before="120"/>
              <w:jc w:val="center"/>
              <w:rPr>
                <w:b/>
              </w:rPr>
            </w:pPr>
            <w:r>
              <w:rPr>
                <w:b/>
              </w:rPr>
              <w:t>COORDINATED PROGRAM REVIEW</w:t>
            </w:r>
          </w:p>
          <w:p w:rsidR="00DD3999" w:rsidRDefault="00DD3999" w:rsidP="00DD3999">
            <w:pPr>
              <w:spacing w:before="120"/>
              <w:jc w:val="center"/>
              <w:rPr>
                <w:b/>
              </w:rPr>
            </w:pPr>
            <w:r>
              <w:rPr>
                <w:b/>
              </w:rPr>
              <w:t>MID-CYCLE REPORT</w:t>
            </w:r>
          </w:p>
          <w:p w:rsidR="00DD3999" w:rsidRDefault="00DD3999" w:rsidP="00DD3999">
            <w:pPr>
              <w:spacing w:before="120"/>
              <w:jc w:val="center"/>
              <w:rPr>
                <w:b/>
              </w:rPr>
            </w:pPr>
            <w:r>
              <w:rPr>
                <w:b/>
              </w:rPr>
              <w:t xml:space="preserve">District: </w:t>
            </w:r>
            <w:bookmarkStart w:id="0" w:name="ORG_NAME"/>
            <w:r>
              <w:rPr>
                <w:b/>
              </w:rPr>
              <w:t>Newburypor</w:t>
            </w:r>
            <w:r w:rsidR="00A335AC">
              <w:rPr>
                <w:b/>
              </w:rPr>
              <w:t>t Public Schools</w:t>
            </w:r>
            <w:bookmarkEnd w:id="0"/>
          </w:p>
          <w:p w:rsidR="00DD3999" w:rsidRDefault="00A335AC" w:rsidP="00DD3999">
            <w:pPr>
              <w:spacing w:before="120"/>
              <w:jc w:val="center"/>
              <w:rPr>
                <w:b/>
              </w:rPr>
            </w:pPr>
            <w:r>
              <w:rPr>
                <w:b/>
              </w:rPr>
              <w:t>MCR Onsite Date</w:t>
            </w:r>
            <w:r w:rsidR="00DD3999">
              <w:rPr>
                <w:b/>
              </w:rPr>
              <w:t xml:space="preserve">: </w:t>
            </w:r>
            <w:bookmarkStart w:id="1" w:name="MCR_DATES"/>
            <w:r w:rsidR="00DD3999">
              <w:rPr>
                <w:b/>
              </w:rPr>
              <w:t>03/02/2015</w:t>
            </w:r>
            <w:bookmarkEnd w:id="1"/>
          </w:p>
          <w:p w:rsidR="00DD3999" w:rsidRDefault="00DD3999" w:rsidP="00DD3999">
            <w:pPr>
              <w:spacing w:before="120"/>
              <w:jc w:val="center"/>
              <w:rPr>
                <w:b/>
              </w:rPr>
            </w:pPr>
            <w:r>
              <w:rPr>
                <w:b/>
              </w:rPr>
              <w:t>Program Area: Special Education</w:t>
            </w:r>
          </w:p>
          <w:p w:rsidR="00DD3999" w:rsidRPr="00A25A31" w:rsidRDefault="00DD3999" w:rsidP="00DD3999">
            <w:pPr>
              <w:spacing w:before="120"/>
              <w:jc w:val="center"/>
              <w:rPr>
                <w:b/>
              </w:rPr>
            </w:pPr>
          </w:p>
        </w:tc>
      </w:tr>
      <w:tr w:rsidR="00DD3999" w:rsidRPr="00BB123E">
        <w:trPr>
          <w:trHeight w:val="989"/>
        </w:trPr>
        <w:tc>
          <w:tcPr>
            <w:tcW w:w="362" w:type="dxa"/>
            <w:tcBorders>
              <w:right w:val="single" w:sz="4" w:space="0" w:color="auto"/>
            </w:tcBorders>
          </w:tcPr>
          <w:p w:rsidR="00DD3999" w:rsidRDefault="00DD3999" w:rsidP="00DD3999">
            <w:pPr>
              <w:rPr>
                <w:sz w:val="22"/>
              </w:rPr>
            </w:pPr>
            <w:r>
              <w:rPr>
                <w:sz w:val="22"/>
              </w:rPr>
              <w:t xml:space="preserve"> </w:t>
            </w: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Default="00DD3999" w:rsidP="00DD3999">
            <w:pPr>
              <w:rPr>
                <w:sz w:val="22"/>
              </w:rPr>
            </w:pPr>
          </w:p>
          <w:p w:rsidR="00DD3999" w:rsidRPr="00BB123E" w:rsidRDefault="00DD3999" w:rsidP="00DD3999">
            <w:pPr>
              <w:rPr>
                <w:sz w:val="22"/>
              </w:rPr>
            </w:pPr>
          </w:p>
        </w:tc>
        <w:tc>
          <w:tcPr>
            <w:tcW w:w="1228" w:type="dxa"/>
            <w:tcBorders>
              <w:left w:val="single" w:sz="4" w:space="0" w:color="auto"/>
              <w:right w:val="single" w:sz="4" w:space="0" w:color="auto"/>
            </w:tcBorders>
          </w:tcPr>
          <w:p w:rsidR="00DD3999" w:rsidRPr="00BB123E" w:rsidRDefault="00DD3999" w:rsidP="00DD3999">
            <w:pPr>
              <w:rPr>
                <w:sz w:val="22"/>
              </w:rPr>
            </w:pPr>
          </w:p>
        </w:tc>
        <w:tc>
          <w:tcPr>
            <w:tcW w:w="8490" w:type="dxa"/>
            <w:tcBorders>
              <w:left w:val="single" w:sz="4" w:space="0" w:color="auto"/>
            </w:tcBorders>
          </w:tcPr>
          <w:p w:rsidR="00DD3999" w:rsidRDefault="00DD3999" w:rsidP="00DD3999">
            <w:pPr>
              <w:jc w:val="center"/>
              <w:rPr>
                <w:sz w:val="22"/>
              </w:rPr>
            </w:pPr>
          </w:p>
          <w:p w:rsidR="00DD3999" w:rsidRPr="00F41BE1" w:rsidRDefault="00DD3999" w:rsidP="00DD3999">
            <w:pPr>
              <w:jc w:val="center"/>
              <w:rPr>
                <w:sz w:val="20"/>
                <w:szCs w:val="20"/>
              </w:rPr>
            </w:pPr>
          </w:p>
          <w:p w:rsidR="00DD3999" w:rsidRPr="00F41BE1" w:rsidRDefault="00DD3999" w:rsidP="00DD3999">
            <w:pPr>
              <w:jc w:val="center"/>
              <w:rPr>
                <w:sz w:val="20"/>
                <w:szCs w:val="20"/>
              </w:rPr>
            </w:pPr>
            <w:r w:rsidRPr="00F41BE1">
              <w:rPr>
                <w:sz w:val="20"/>
                <w:szCs w:val="20"/>
              </w:rPr>
              <w:t>Mitchell D. Chester, Ed.D.</w:t>
            </w:r>
          </w:p>
          <w:p w:rsidR="00DD3999" w:rsidRPr="00BB123E" w:rsidRDefault="00DD3999" w:rsidP="00DD3999">
            <w:pPr>
              <w:jc w:val="center"/>
              <w:rPr>
                <w:sz w:val="22"/>
              </w:rPr>
            </w:pPr>
            <w:r w:rsidRPr="00F41BE1">
              <w:rPr>
                <w:sz w:val="20"/>
                <w:szCs w:val="20"/>
              </w:rPr>
              <w:t>Commissioner of Elementary and Secondary Education</w:t>
            </w:r>
          </w:p>
        </w:tc>
      </w:tr>
      <w:tr w:rsidR="00DD3999" w:rsidRPr="00BB123E">
        <w:trPr>
          <w:trHeight w:val="705"/>
        </w:trPr>
        <w:tc>
          <w:tcPr>
            <w:tcW w:w="10080" w:type="dxa"/>
            <w:gridSpan w:val="3"/>
            <w:shd w:val="clear" w:color="auto" w:fill="C0C0C0"/>
            <w:vAlign w:val="center"/>
          </w:tcPr>
          <w:p w:rsidR="00DD3999" w:rsidRPr="00BB123E" w:rsidRDefault="00DD3999" w:rsidP="00DD3999">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DD3999" w:rsidRPr="00BB123E" w:rsidRDefault="00DD3999" w:rsidP="00DD3999">
            <w:pPr>
              <w:pageBreakBefore/>
              <w:jc w:val="center"/>
              <w:rPr>
                <w:b/>
                <w:bCs/>
              </w:rPr>
            </w:pPr>
            <w:r w:rsidRPr="00BB123E">
              <w:rPr>
                <w:b/>
              </w:rPr>
              <w:t>MID</w:t>
            </w:r>
            <w:r>
              <w:rPr>
                <w:b/>
              </w:rPr>
              <w:t>-</w:t>
            </w:r>
            <w:r w:rsidRPr="00BB123E">
              <w:rPr>
                <w:b/>
              </w:rPr>
              <w:t>CYCLE R</w:t>
            </w:r>
            <w:r>
              <w:rPr>
                <w:b/>
              </w:rPr>
              <w:t>EPORT</w:t>
            </w:r>
          </w:p>
        </w:tc>
      </w:tr>
    </w:tbl>
    <w:p w:rsidR="00DD3999" w:rsidRPr="00AF5230" w:rsidRDefault="00DD3999" w:rsidP="00DD3999">
      <w:pPr>
        <w:rPr>
          <w:rFonts w:ascii="Verdana" w:hAnsi="Verdana"/>
          <w:bCs/>
          <w:sz w:val="22"/>
          <w:szCs w:val="22"/>
        </w:rPr>
      </w:pPr>
    </w:p>
    <w:p w:rsidR="00DD3999" w:rsidRPr="00AF5230" w:rsidRDefault="00DD3999" w:rsidP="00DD3999">
      <w:pPr>
        <w:rPr>
          <w:rFonts w:ascii="Verdana" w:hAnsi="Verdana"/>
          <w:bCs/>
          <w:sz w:val="22"/>
          <w:szCs w:val="22"/>
        </w:rPr>
      </w:pPr>
    </w:p>
    <w:p w:rsidR="00DD3999" w:rsidRDefault="00DD3999">
      <w:pPr>
        <w:pStyle w:val="Normal0"/>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0"/>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0"/>
              <w:keepNext/>
              <w:rPr>
                <w:rFonts w:ascii="Arial" w:hAnsi="Arial" w:cs="Arial"/>
                <w:sz w:val="22"/>
                <w:szCs w:val="22"/>
              </w:rPr>
            </w:pPr>
            <w:r w:rsidRPr="00CE4005">
              <w:rPr>
                <w:rFonts w:ascii="Arial" w:hAnsi="Arial" w:cs="Arial"/>
                <w:sz w:val="22"/>
                <w:szCs w:val="22"/>
              </w:rPr>
              <w:t>A review of student records demonstrated that the district consistently completes all assessments consented to by parents, specifically psychological assessments proposed by the district and educational assessments, including a history of the student's educational progress in the general education curriculum and teacher assessments that address attention skills, participation behaviors, communication skills, memory and social relations with groups, peers and adults.</w:t>
            </w:r>
          </w:p>
        </w:tc>
      </w:tr>
    </w:tbl>
    <w:p w:rsidR="00DD3999" w:rsidRDefault="00DD3999">
      <w:pPr>
        <w:pStyle w:val="Normal0"/>
      </w:pPr>
    </w:p>
    <w:p w:rsidR="00DD3999" w:rsidRDefault="00DD3999">
      <w:pPr>
        <w:pStyle w:val="Normal1"/>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1"/>
              <w:keepNext/>
              <w:rPr>
                <w:rFonts w:ascii="Verdana" w:hAnsi="Verdana"/>
                <w:b/>
                <w:sz w:val="22"/>
                <w:szCs w:val="22"/>
              </w:rPr>
            </w:pPr>
            <w:bookmarkStart w:id="5" w:name="CRIT_SE_3A"/>
            <w:bookmarkEnd w:id="5"/>
            <w:r w:rsidRPr="00AF5230">
              <w:rPr>
                <w:rFonts w:ascii="Verdana" w:hAnsi="Verdana"/>
                <w:b/>
                <w:sz w:val="22"/>
                <w:szCs w:val="22"/>
              </w:rPr>
              <w:t>SE Criterion # 3A - Special requirements for students on the autism spectrum</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1"/>
              <w:keepNext/>
              <w:rPr>
                <w:rFonts w:ascii="Verdana" w:hAnsi="Verdana"/>
                <w:b/>
                <w:sz w:val="22"/>
                <w:szCs w:val="22"/>
              </w:rPr>
            </w:pPr>
            <w:bookmarkStart w:id="6" w:name="RATING_SE_3A"/>
            <w:bookmarkEnd w:id="6"/>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1"/>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1"/>
              <w:keepNext/>
              <w:rPr>
                <w:rFonts w:ascii="Verdana" w:hAnsi="Verdana"/>
                <w:b/>
                <w:sz w:val="22"/>
                <w:szCs w:val="22"/>
              </w:rPr>
            </w:pPr>
            <w:bookmarkStart w:id="7" w:name="BASIS_FINDINGS_SE_3A"/>
            <w:bookmarkEnd w:id="7"/>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AC42CD">
            <w:pPr>
              <w:pStyle w:val="Normal1"/>
              <w:keepNext/>
              <w:rPr>
                <w:rFonts w:ascii="Arial" w:hAnsi="Arial" w:cs="Arial"/>
                <w:sz w:val="22"/>
                <w:szCs w:val="22"/>
              </w:rPr>
            </w:pPr>
            <w:r w:rsidRPr="00CE4005">
              <w:rPr>
                <w:rFonts w:ascii="Arial" w:hAnsi="Arial" w:cs="Arial"/>
                <w:sz w:val="22"/>
                <w:szCs w:val="22"/>
              </w:rPr>
              <w:t>A review of student records and interviews demonstrated that when an evaluation indicates that a child has a disability on the autism spectrum, the district's IEP Teams consider and specifically address the verbal and nonverbal communication needs of the child; the need to develop social interaction skills and proficiencies; the needs resulting from the child's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child's disability that impact progress in the general curriculum, including social and emotional development.  Areas of need are addressed as goals and accommodations; the district also documents its consideration in the Additional Information section of the IEP and the Notice of Proposed School District Action (N1).</w:t>
            </w:r>
          </w:p>
        </w:tc>
      </w:tr>
    </w:tbl>
    <w:p w:rsidR="00DD3999" w:rsidRDefault="00DD3999">
      <w:pPr>
        <w:pStyle w:val="Normal1"/>
      </w:pPr>
    </w:p>
    <w:p w:rsidR="00DD3999" w:rsidRDefault="00DD3999">
      <w:pPr>
        <w:pStyle w:val="Normal2"/>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2"/>
              <w:keepNext/>
              <w:rPr>
                <w:rFonts w:ascii="Verdana" w:hAnsi="Verdana"/>
                <w:b/>
                <w:sz w:val="22"/>
                <w:szCs w:val="22"/>
              </w:rPr>
            </w:pPr>
            <w:bookmarkStart w:id="8" w:name="CRIT_SE_4"/>
            <w:bookmarkEnd w:id="8"/>
            <w:r w:rsidRPr="00AF5230">
              <w:rPr>
                <w:rFonts w:ascii="Verdana" w:hAnsi="Verdana"/>
                <w:b/>
                <w:sz w:val="22"/>
                <w:szCs w:val="22"/>
              </w:rPr>
              <w:t>SE Criterion # 4 - Reports of assessment results</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2"/>
              <w:keepNext/>
              <w:rPr>
                <w:rFonts w:ascii="Verdana" w:hAnsi="Verdana"/>
                <w:b/>
                <w:sz w:val="22"/>
                <w:szCs w:val="22"/>
              </w:rPr>
            </w:pPr>
            <w:bookmarkStart w:id="9" w:name="RATING_SE_4"/>
            <w:bookmarkEnd w:id="9"/>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2"/>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2"/>
              <w:keepNext/>
              <w:rPr>
                <w:rFonts w:ascii="Verdana" w:hAnsi="Verdana"/>
                <w:b/>
                <w:sz w:val="22"/>
                <w:szCs w:val="22"/>
              </w:rPr>
            </w:pPr>
            <w:bookmarkStart w:id="10" w:name="BASIS_FINDINGS_SE_4"/>
            <w:bookmarkEnd w:id="10"/>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2"/>
              <w:keepNext/>
              <w:rPr>
                <w:rFonts w:ascii="Arial" w:hAnsi="Arial" w:cs="Arial"/>
                <w:sz w:val="22"/>
                <w:szCs w:val="22"/>
              </w:rPr>
            </w:pPr>
            <w:r w:rsidRPr="00CE4005">
              <w:rPr>
                <w:rFonts w:ascii="Arial" w:hAnsi="Arial" w:cs="Arial"/>
                <w:sz w:val="22"/>
                <w:szCs w:val="22"/>
              </w:rPr>
              <w:t>A review of student records demonstrated that assessment summaries completed by related service providers consistently offer an explicit means of meeting students' needs.</w:t>
            </w:r>
          </w:p>
        </w:tc>
      </w:tr>
    </w:tbl>
    <w:p w:rsidR="00DD3999" w:rsidRDefault="00DD3999">
      <w:pPr>
        <w:pStyle w:val="Normal2"/>
      </w:pPr>
    </w:p>
    <w:p w:rsidR="00DD3999" w:rsidRDefault="00DD3999">
      <w:pPr>
        <w:pStyle w:val="Normal3"/>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3"/>
              <w:keepNext/>
              <w:rPr>
                <w:rFonts w:ascii="Verdana" w:hAnsi="Verdana"/>
                <w:b/>
                <w:sz w:val="22"/>
                <w:szCs w:val="22"/>
              </w:rPr>
            </w:pPr>
            <w:bookmarkStart w:id="11" w:name="CRIT_SE_9"/>
            <w:bookmarkEnd w:id="11"/>
            <w:r w:rsidRPr="00AF5230">
              <w:rPr>
                <w:rFonts w:ascii="Verdana" w:hAnsi="Verdana"/>
                <w:b/>
                <w:sz w:val="22"/>
                <w:szCs w:val="22"/>
              </w:rPr>
              <w:lastRenderedPageBreak/>
              <w:t>SE Criterion # 9 - Timeline for determination of eligibility and provision of documentation to parent</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3"/>
              <w:keepNext/>
              <w:rPr>
                <w:rFonts w:ascii="Verdana" w:hAnsi="Verdana"/>
                <w:b/>
                <w:sz w:val="22"/>
                <w:szCs w:val="22"/>
              </w:rPr>
            </w:pPr>
            <w:bookmarkStart w:id="12" w:name="RATING_SE_9"/>
            <w:bookmarkEnd w:id="12"/>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3"/>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3"/>
              <w:keepNext/>
              <w:rPr>
                <w:rFonts w:ascii="Verdana" w:hAnsi="Verdana"/>
                <w:b/>
                <w:sz w:val="22"/>
                <w:szCs w:val="22"/>
              </w:rPr>
            </w:pPr>
            <w:bookmarkStart w:id="13" w:name="BASIS_FINDINGS_SE_9"/>
            <w:bookmarkEnd w:id="13"/>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3"/>
              <w:keepNext/>
              <w:rPr>
                <w:rFonts w:ascii="Arial" w:hAnsi="Arial" w:cs="Arial"/>
                <w:sz w:val="22"/>
                <w:szCs w:val="22"/>
              </w:rPr>
            </w:pPr>
            <w:r w:rsidRPr="00CE4005">
              <w:rPr>
                <w:rFonts w:ascii="Arial" w:hAnsi="Arial" w:cs="Arial"/>
                <w:sz w:val="22"/>
                <w:szCs w:val="22"/>
              </w:rPr>
              <w:t>A review of student records and interviews demonstrated that within forty five school working days after receipt of the parent's written consent to an initial or re-evaluation, the district consistently determines whether the student is eligible for special education and provides to the parent either a proposed IEP and proposed placement or a written explanation of the finding of no eligibility.  A review of student records and interviews also indicated that assessment reports are consistently completed with</w:t>
            </w:r>
            <w:r w:rsidR="00D31AE7">
              <w:rPr>
                <w:rFonts w:ascii="Arial" w:hAnsi="Arial" w:cs="Arial"/>
                <w:sz w:val="22"/>
                <w:szCs w:val="22"/>
              </w:rPr>
              <w:t>in</w:t>
            </w:r>
            <w:r w:rsidRPr="00CE4005">
              <w:rPr>
                <w:rFonts w:ascii="Arial" w:hAnsi="Arial" w:cs="Arial"/>
                <w:sz w:val="22"/>
                <w:szCs w:val="22"/>
              </w:rPr>
              <w:t xml:space="preserve"> 30 days of receipt of parent consent.</w:t>
            </w:r>
          </w:p>
        </w:tc>
      </w:tr>
    </w:tbl>
    <w:p w:rsidR="00DD3999" w:rsidRDefault="00DD3999">
      <w:pPr>
        <w:pStyle w:val="Normal3"/>
      </w:pPr>
    </w:p>
    <w:p w:rsidR="00DD3999" w:rsidRDefault="00DD3999">
      <w:pPr>
        <w:pStyle w:val="Normal4"/>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4"/>
              <w:keepNext/>
              <w:rPr>
                <w:rFonts w:ascii="Verdana" w:hAnsi="Verdana"/>
                <w:b/>
                <w:sz w:val="22"/>
                <w:szCs w:val="22"/>
              </w:rPr>
            </w:pPr>
            <w:bookmarkStart w:id="14" w:name="CRIT_SE_13"/>
            <w:bookmarkEnd w:id="14"/>
            <w:r w:rsidRPr="00AF5230">
              <w:rPr>
                <w:rFonts w:ascii="Verdana" w:hAnsi="Verdana"/>
                <w:b/>
                <w:sz w:val="22"/>
                <w:szCs w:val="22"/>
              </w:rPr>
              <w:t>SE Criterion # 13 - Progress Reports and content</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4"/>
              <w:keepNext/>
              <w:rPr>
                <w:rFonts w:ascii="Verdana" w:hAnsi="Verdana"/>
                <w:b/>
                <w:sz w:val="22"/>
                <w:szCs w:val="22"/>
              </w:rPr>
            </w:pPr>
            <w:bookmarkStart w:id="15" w:name="RATING_SE_13"/>
            <w:bookmarkEnd w:id="15"/>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4"/>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4"/>
              <w:keepNext/>
              <w:rPr>
                <w:rFonts w:ascii="Verdana" w:hAnsi="Verdana"/>
                <w:b/>
                <w:sz w:val="22"/>
                <w:szCs w:val="22"/>
              </w:rPr>
            </w:pPr>
            <w:bookmarkStart w:id="16" w:name="BASIS_FINDINGS_SE_13"/>
            <w:bookmarkEnd w:id="16"/>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4"/>
              <w:keepNext/>
              <w:rPr>
                <w:rFonts w:ascii="Arial" w:hAnsi="Arial" w:cs="Arial"/>
                <w:sz w:val="22"/>
                <w:szCs w:val="22"/>
              </w:rPr>
            </w:pPr>
            <w:r w:rsidRPr="00CE4005">
              <w:rPr>
                <w:rFonts w:ascii="Arial" w:hAnsi="Arial" w:cs="Arial"/>
                <w:sz w:val="22"/>
                <w:szCs w:val="22"/>
              </w:rPr>
              <w:t>A review of student records and interviews indicated that when a student graduates from secondary school or exceeds the age of special education eligibility, the district provides the student with a summary of his or her academic achievement and functional performance, including recommendations on how to assist the student in meeting his or her postsecondary goals.</w:t>
            </w:r>
          </w:p>
        </w:tc>
      </w:tr>
    </w:tbl>
    <w:p w:rsidR="00DD3999" w:rsidRDefault="00DD3999">
      <w:pPr>
        <w:pStyle w:val="Normal4"/>
      </w:pPr>
    </w:p>
    <w:p w:rsidR="00DD3999" w:rsidRDefault="00DD3999">
      <w:pPr>
        <w:pStyle w:val="Normal5"/>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5"/>
              <w:keepNext/>
              <w:rPr>
                <w:rFonts w:ascii="Verdana" w:hAnsi="Verdana"/>
                <w:b/>
                <w:sz w:val="22"/>
                <w:szCs w:val="22"/>
              </w:rPr>
            </w:pPr>
            <w:bookmarkStart w:id="17" w:name="CRIT_SE_14"/>
            <w:bookmarkEnd w:id="17"/>
            <w:r w:rsidRPr="00AF5230">
              <w:rPr>
                <w:rFonts w:ascii="Verdana" w:hAnsi="Verdana"/>
                <w:b/>
                <w:sz w:val="22"/>
                <w:szCs w:val="22"/>
              </w:rPr>
              <w:t>SE Criterion # 14 - Review and revision of IEPs</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5"/>
              <w:keepNext/>
              <w:rPr>
                <w:rFonts w:ascii="Verdana" w:hAnsi="Verdana"/>
                <w:b/>
                <w:sz w:val="22"/>
                <w:szCs w:val="22"/>
              </w:rPr>
            </w:pPr>
            <w:bookmarkStart w:id="18" w:name="RATING_SE_14"/>
            <w:bookmarkEnd w:id="18"/>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5"/>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5"/>
              <w:keepNext/>
              <w:rPr>
                <w:rFonts w:ascii="Verdana" w:hAnsi="Verdana"/>
                <w:b/>
                <w:sz w:val="22"/>
                <w:szCs w:val="22"/>
              </w:rPr>
            </w:pPr>
            <w:bookmarkStart w:id="19" w:name="BASIS_FINDINGS_SE_14"/>
            <w:bookmarkEnd w:id="19"/>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5"/>
              <w:keepNext/>
              <w:rPr>
                <w:rFonts w:ascii="Arial" w:hAnsi="Arial" w:cs="Arial"/>
                <w:sz w:val="22"/>
                <w:szCs w:val="22"/>
              </w:rPr>
            </w:pPr>
            <w:r w:rsidRPr="00CE4005">
              <w:rPr>
                <w:rFonts w:ascii="Arial" w:hAnsi="Arial" w:cs="Arial"/>
                <w:sz w:val="22"/>
                <w:szCs w:val="22"/>
              </w:rPr>
              <w:t>A review of student records and interviews demonstrated that at least annually on or before the anniversary date of the IEP, Team meetings are consistently held to consider student progress and to review, revise, or develop a new IEP, or refer the student for a re-evaluation, as appropriate.  Additionally, a review of student records and interviews confirmed that the district has discontinued the practice of using amendments to extend the dates of the student's current IEP.</w:t>
            </w:r>
          </w:p>
        </w:tc>
      </w:tr>
    </w:tbl>
    <w:p w:rsidR="00DD3999" w:rsidRDefault="00DD3999">
      <w:pPr>
        <w:pStyle w:val="Normal5"/>
      </w:pPr>
    </w:p>
    <w:p w:rsidR="00DD3999" w:rsidRDefault="00DD3999">
      <w:pPr>
        <w:pStyle w:val="Normal6"/>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6"/>
              <w:keepNext/>
              <w:rPr>
                <w:rFonts w:ascii="Verdana" w:hAnsi="Verdana"/>
                <w:b/>
                <w:sz w:val="22"/>
                <w:szCs w:val="22"/>
              </w:rPr>
            </w:pPr>
            <w:bookmarkStart w:id="20" w:name="CRIT_SE_18B"/>
            <w:bookmarkEnd w:id="20"/>
            <w:r w:rsidRPr="00AF5230">
              <w:rPr>
                <w:rFonts w:ascii="Verdana" w:hAnsi="Verdana"/>
                <w:b/>
                <w:sz w:val="22"/>
                <w:szCs w:val="22"/>
              </w:rPr>
              <w:lastRenderedPageBreak/>
              <w:t>SE Criterion # 18B - Determination of placement; provision of IEP to parent</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6"/>
              <w:keepNext/>
              <w:rPr>
                <w:rFonts w:ascii="Verdana" w:hAnsi="Verdana"/>
                <w:b/>
                <w:sz w:val="22"/>
                <w:szCs w:val="22"/>
              </w:rPr>
            </w:pPr>
            <w:bookmarkStart w:id="21" w:name="RATING_SE_18B"/>
            <w:bookmarkEnd w:id="21"/>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6"/>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6"/>
              <w:keepNext/>
              <w:rPr>
                <w:rFonts w:ascii="Verdana" w:hAnsi="Verdana"/>
                <w:b/>
                <w:sz w:val="22"/>
                <w:szCs w:val="22"/>
              </w:rPr>
            </w:pPr>
            <w:bookmarkStart w:id="22" w:name="BASIS_FINDINGS_SE_18B"/>
            <w:bookmarkEnd w:id="22"/>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6"/>
              <w:keepNext/>
              <w:rPr>
                <w:rFonts w:ascii="Arial" w:hAnsi="Arial" w:cs="Arial"/>
                <w:sz w:val="22"/>
                <w:szCs w:val="22"/>
              </w:rPr>
            </w:pPr>
            <w:r w:rsidRPr="00CE4005">
              <w:rPr>
                <w:rFonts w:ascii="Arial" w:hAnsi="Arial" w:cs="Arial"/>
                <w:sz w:val="22"/>
                <w:szCs w:val="22"/>
              </w:rPr>
              <w:t xml:space="preserve">A review of student records confirmed that, following the IEP meeting, the district consistently provides a Team meeting summary and sends two (2) copies of the proposed IEP and placement to parents within 10 school working days of the meeting. Student records and interviews also demonstrated that for students with disabilities enrolled in the high school alternative program, the student's services and placement are accurately reflected in the IEP. </w:t>
            </w:r>
          </w:p>
          <w:p w:rsidR="00DD3999" w:rsidRPr="00CE4005" w:rsidRDefault="00DD3999" w:rsidP="00DD3999">
            <w:pPr>
              <w:pStyle w:val="Normal6"/>
              <w:keepNext/>
              <w:rPr>
                <w:rFonts w:ascii="Arial" w:hAnsi="Arial" w:cs="Arial"/>
                <w:sz w:val="22"/>
                <w:szCs w:val="22"/>
              </w:rPr>
            </w:pPr>
          </w:p>
          <w:p w:rsidR="00DD3999" w:rsidRPr="00CE4005" w:rsidRDefault="00DD3999" w:rsidP="00DD3999">
            <w:pPr>
              <w:pStyle w:val="Normal6"/>
              <w:keepNext/>
              <w:rPr>
                <w:rFonts w:ascii="Arial" w:hAnsi="Arial" w:cs="Arial"/>
                <w:sz w:val="22"/>
                <w:szCs w:val="22"/>
              </w:rPr>
            </w:pPr>
            <w:r w:rsidRPr="00CE4005">
              <w:rPr>
                <w:rFonts w:ascii="Arial" w:hAnsi="Arial" w:cs="Arial"/>
                <w:sz w:val="22"/>
                <w:szCs w:val="22"/>
              </w:rPr>
              <w:t>Additionally, an interview with the Special Education Administrator indicated that when the district removes a student from his or her program for the purpose of conducting assessments, the district obtains written parental consent for the change of placement and assessments.  At the time of the mid-cycle review, the district did not have any current records for students removed from his or her program for the purpose of conducting assessments.</w:t>
            </w:r>
          </w:p>
        </w:tc>
      </w:tr>
    </w:tbl>
    <w:p w:rsidR="00DD3999" w:rsidRDefault="00DD3999">
      <w:pPr>
        <w:pStyle w:val="Normal6"/>
      </w:pPr>
    </w:p>
    <w:p w:rsidR="00DD3999" w:rsidRDefault="00DD3999">
      <w:pPr>
        <w:pStyle w:val="Normal7"/>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7"/>
              <w:keepNext/>
              <w:rPr>
                <w:rFonts w:ascii="Verdana" w:hAnsi="Verdana"/>
                <w:b/>
                <w:sz w:val="22"/>
                <w:szCs w:val="22"/>
              </w:rPr>
            </w:pPr>
            <w:bookmarkStart w:id="23" w:name="CRIT_SE_19"/>
            <w:bookmarkEnd w:id="23"/>
            <w:r w:rsidRPr="00AF5230">
              <w:rPr>
                <w:rFonts w:ascii="Verdana" w:hAnsi="Verdana"/>
                <w:b/>
                <w:sz w:val="22"/>
                <w:szCs w:val="22"/>
              </w:rPr>
              <w:t>SE Criterion # 19 - Extended evaluation</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7"/>
              <w:keepNext/>
              <w:rPr>
                <w:rFonts w:ascii="Verdana" w:hAnsi="Verdana"/>
                <w:b/>
                <w:sz w:val="22"/>
                <w:szCs w:val="22"/>
              </w:rPr>
            </w:pPr>
            <w:bookmarkStart w:id="24" w:name="RATING_SE_19"/>
            <w:bookmarkEnd w:id="24"/>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7"/>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7"/>
              <w:keepNext/>
              <w:rPr>
                <w:rFonts w:ascii="Verdana" w:hAnsi="Verdana"/>
                <w:b/>
                <w:sz w:val="22"/>
                <w:szCs w:val="22"/>
              </w:rPr>
            </w:pPr>
            <w:bookmarkStart w:id="25" w:name="BASIS_FINDINGS_SE_19"/>
            <w:bookmarkEnd w:id="25"/>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7"/>
              <w:keepNext/>
              <w:rPr>
                <w:rFonts w:ascii="Arial" w:hAnsi="Arial" w:cs="Arial"/>
                <w:sz w:val="22"/>
                <w:szCs w:val="22"/>
              </w:rPr>
            </w:pPr>
            <w:r w:rsidRPr="00CE4005">
              <w:rPr>
                <w:rFonts w:ascii="Arial" w:hAnsi="Arial" w:cs="Arial"/>
                <w:sz w:val="22"/>
                <w:szCs w:val="22"/>
              </w:rPr>
              <w:t>A review of student records and interviews indicated that the district consistently obtains parental consent for the partial IEP developed prior to initiating an extended evaluation. Additionally, student records demonstrated that IEP Teams routinely reconvene within eight (8) weeks or less to review the results of the extended evaluation and develop a complete IEP.</w:t>
            </w:r>
          </w:p>
        </w:tc>
      </w:tr>
    </w:tbl>
    <w:p w:rsidR="00DD3999" w:rsidRDefault="00DD3999">
      <w:pPr>
        <w:pStyle w:val="Normal7"/>
      </w:pPr>
    </w:p>
    <w:p w:rsidR="00DD3999" w:rsidRDefault="00DD3999">
      <w:pPr>
        <w:pStyle w:val="Normal8"/>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8"/>
              <w:keepNext/>
              <w:rPr>
                <w:rFonts w:ascii="Verdana" w:hAnsi="Verdana"/>
                <w:b/>
                <w:sz w:val="22"/>
                <w:szCs w:val="22"/>
              </w:rPr>
            </w:pPr>
            <w:bookmarkStart w:id="26" w:name="CRIT_SE_25"/>
            <w:bookmarkEnd w:id="26"/>
            <w:r w:rsidRPr="00AF5230">
              <w:rPr>
                <w:rFonts w:ascii="Verdana" w:hAnsi="Verdana"/>
                <w:b/>
                <w:sz w:val="22"/>
                <w:szCs w:val="22"/>
              </w:rPr>
              <w:t>SE Criterion # 25 - Parental consent</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8"/>
              <w:keepNext/>
              <w:rPr>
                <w:rFonts w:ascii="Verdana" w:hAnsi="Verdana"/>
                <w:b/>
                <w:sz w:val="22"/>
                <w:szCs w:val="22"/>
              </w:rPr>
            </w:pPr>
            <w:bookmarkStart w:id="27" w:name="RATING_SE_25"/>
            <w:bookmarkEnd w:id="27"/>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8"/>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8"/>
              <w:keepNext/>
              <w:rPr>
                <w:rFonts w:ascii="Verdana" w:hAnsi="Verdana"/>
                <w:b/>
                <w:sz w:val="22"/>
                <w:szCs w:val="22"/>
              </w:rPr>
            </w:pPr>
            <w:bookmarkStart w:id="28" w:name="BASIS_FINDINGS_SE_25"/>
            <w:bookmarkEnd w:id="28"/>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8"/>
              <w:keepNext/>
              <w:rPr>
                <w:rFonts w:ascii="Arial" w:hAnsi="Arial" w:cs="Arial"/>
                <w:sz w:val="22"/>
                <w:szCs w:val="22"/>
              </w:rPr>
            </w:pPr>
            <w:r w:rsidRPr="00CE4005">
              <w:rPr>
                <w:rFonts w:ascii="Arial" w:hAnsi="Arial" w:cs="Arial"/>
                <w:sz w:val="22"/>
                <w:szCs w:val="22"/>
              </w:rPr>
              <w:t>A review of student records demonstrated that the district secures parental consent for IEP services for all students with disabilities enrolled in the high school alternative program. Additionally, a review of student records demonstrated that the district consistently obtains parental consent prior to completing educational assessments as part of an initial or re-evaluation.</w:t>
            </w:r>
          </w:p>
        </w:tc>
      </w:tr>
    </w:tbl>
    <w:p w:rsidR="00DD3999" w:rsidRDefault="00DD3999">
      <w:pPr>
        <w:pStyle w:val="Normal8"/>
      </w:pPr>
    </w:p>
    <w:p w:rsidR="00DD3999" w:rsidRDefault="00DD3999">
      <w:pPr>
        <w:pStyle w:val="Normal9"/>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9"/>
              <w:keepNext/>
              <w:rPr>
                <w:rFonts w:ascii="Verdana" w:hAnsi="Verdana"/>
                <w:b/>
                <w:sz w:val="22"/>
                <w:szCs w:val="22"/>
              </w:rPr>
            </w:pPr>
            <w:bookmarkStart w:id="29" w:name="CRIT_SE_26"/>
            <w:bookmarkEnd w:id="29"/>
            <w:r w:rsidRPr="00AF5230">
              <w:rPr>
                <w:rFonts w:ascii="Verdana" w:hAnsi="Verdana"/>
                <w:b/>
                <w:sz w:val="22"/>
                <w:szCs w:val="22"/>
              </w:rPr>
              <w:t>SE Criterion # 26 - Parent participation in meetings</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9"/>
              <w:keepNext/>
              <w:rPr>
                <w:rFonts w:ascii="Verdana" w:hAnsi="Verdana"/>
                <w:b/>
                <w:sz w:val="22"/>
                <w:szCs w:val="22"/>
              </w:rPr>
            </w:pPr>
            <w:bookmarkStart w:id="30" w:name="RATING_SE_26"/>
            <w:bookmarkEnd w:id="30"/>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9"/>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9"/>
              <w:keepNext/>
              <w:rPr>
                <w:rFonts w:ascii="Verdana" w:hAnsi="Verdana"/>
                <w:b/>
                <w:sz w:val="22"/>
                <w:szCs w:val="22"/>
              </w:rPr>
            </w:pPr>
            <w:bookmarkStart w:id="31" w:name="BASIS_FINDINGS_SE_26"/>
            <w:bookmarkEnd w:id="31"/>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9"/>
              <w:keepNext/>
              <w:rPr>
                <w:rFonts w:ascii="Arial" w:hAnsi="Arial" w:cs="Arial"/>
                <w:sz w:val="22"/>
                <w:szCs w:val="22"/>
              </w:rPr>
            </w:pPr>
            <w:r w:rsidRPr="00CE4005">
              <w:rPr>
                <w:rFonts w:ascii="Arial" w:hAnsi="Arial" w:cs="Arial"/>
                <w:sz w:val="22"/>
                <w:szCs w:val="22"/>
              </w:rPr>
              <w:t>The district uploaded its student roster as requested by the Department.</w:t>
            </w:r>
          </w:p>
        </w:tc>
      </w:tr>
    </w:tbl>
    <w:p w:rsidR="00DD3999" w:rsidRDefault="00DD3999">
      <w:pPr>
        <w:pStyle w:val="Normal9"/>
      </w:pPr>
    </w:p>
    <w:p w:rsidR="00DD3999" w:rsidRDefault="00DD3999">
      <w:pPr>
        <w:pStyle w:val="Normal10"/>
      </w:pPr>
    </w:p>
    <w:tbl>
      <w:tblPr>
        <w:tblW w:w="9360" w:type="dxa"/>
        <w:tblBorders>
          <w:bottom w:val="single" w:sz="4" w:space="0" w:color="auto"/>
        </w:tblBorders>
        <w:tblLayout w:type="fixed"/>
        <w:tblLook w:val="0000"/>
      </w:tblPr>
      <w:tblGrid>
        <w:gridCol w:w="9360"/>
      </w:tblGrid>
      <w:tr w:rsidR="00DD3999" w:rsidRPr="00AF5230" w:rsidTr="00DD3999">
        <w:trPr>
          <w:tblHeader/>
        </w:trPr>
        <w:tc>
          <w:tcPr>
            <w:tcW w:w="9360" w:type="dxa"/>
            <w:tcBorders>
              <w:bottom w:val="single" w:sz="4" w:space="0" w:color="auto"/>
            </w:tcBorders>
            <w:shd w:val="clear" w:color="auto" w:fill="C0C0C0"/>
          </w:tcPr>
          <w:p w:rsidR="00DD3999" w:rsidRPr="00AF5230" w:rsidRDefault="00DD3999" w:rsidP="00DD3999">
            <w:pPr>
              <w:pStyle w:val="Normal10"/>
              <w:keepNext/>
              <w:rPr>
                <w:rFonts w:ascii="Verdana" w:hAnsi="Verdana"/>
                <w:b/>
                <w:sz w:val="22"/>
                <w:szCs w:val="22"/>
              </w:rPr>
            </w:pPr>
            <w:bookmarkStart w:id="32" w:name="CRIT_SE_55"/>
            <w:bookmarkEnd w:id="32"/>
            <w:r w:rsidRPr="00AF5230">
              <w:rPr>
                <w:rFonts w:ascii="Verdana" w:hAnsi="Verdana"/>
                <w:b/>
                <w:sz w:val="22"/>
                <w:szCs w:val="22"/>
              </w:rPr>
              <w:lastRenderedPageBreak/>
              <w:t>SE Criterion # 55 - Special education facilities and classrooms</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10"/>
              <w:keepNext/>
              <w:rPr>
                <w:rFonts w:ascii="Verdana" w:hAnsi="Verdana"/>
                <w:b/>
                <w:sz w:val="22"/>
                <w:szCs w:val="22"/>
              </w:rPr>
            </w:pPr>
            <w:bookmarkStart w:id="33" w:name="RATING_SE_55"/>
            <w:bookmarkEnd w:id="33"/>
            <w:r w:rsidRPr="00AF5230">
              <w:rPr>
                <w:rFonts w:ascii="Verdana" w:hAnsi="Verdana"/>
                <w:b/>
                <w:sz w:val="22"/>
                <w:szCs w:val="22"/>
              </w:rPr>
              <w:t>Rating:</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10"/>
              <w:keepNext/>
              <w:rPr>
                <w:rFonts w:ascii="Arial" w:hAnsi="Arial" w:cs="Arial"/>
                <w:sz w:val="22"/>
                <w:szCs w:val="22"/>
              </w:rPr>
            </w:pPr>
            <w:r w:rsidRPr="00CE4005">
              <w:rPr>
                <w:rFonts w:ascii="Arial" w:hAnsi="Arial" w:cs="Arial"/>
                <w:sz w:val="22"/>
                <w:szCs w:val="22"/>
              </w:rPr>
              <w:t>Implemented</w:t>
            </w:r>
          </w:p>
        </w:tc>
      </w:tr>
      <w:tr w:rsidR="00DD3999" w:rsidRPr="00E166C8" w:rsidTr="00DD3999">
        <w:tc>
          <w:tcPr>
            <w:tcW w:w="9360" w:type="dxa"/>
            <w:tcBorders>
              <w:top w:val="single" w:sz="4" w:space="0" w:color="auto"/>
              <w:left w:val="single" w:sz="4" w:space="0" w:color="auto"/>
              <w:bottom w:val="nil"/>
              <w:right w:val="single" w:sz="4" w:space="0" w:color="auto"/>
            </w:tcBorders>
          </w:tcPr>
          <w:p w:rsidR="00DD3999" w:rsidRPr="00E166C8" w:rsidRDefault="00DD3999" w:rsidP="00DD3999">
            <w:pPr>
              <w:pStyle w:val="Normal10"/>
              <w:keepNext/>
              <w:rPr>
                <w:rFonts w:ascii="Verdana" w:hAnsi="Verdana"/>
                <w:b/>
                <w:sz w:val="22"/>
                <w:szCs w:val="22"/>
              </w:rPr>
            </w:pPr>
            <w:bookmarkStart w:id="34" w:name="BASIS_FINDINGS_SE_55"/>
            <w:bookmarkEnd w:id="34"/>
            <w:r w:rsidRPr="00AF5230">
              <w:rPr>
                <w:rFonts w:ascii="Verdana" w:hAnsi="Verdana"/>
                <w:b/>
                <w:sz w:val="22"/>
                <w:szCs w:val="22"/>
              </w:rPr>
              <w:t>Basis for Findings:</w:t>
            </w:r>
          </w:p>
        </w:tc>
      </w:tr>
      <w:tr w:rsidR="00DD3999" w:rsidRPr="00CE4005" w:rsidTr="00DD3999">
        <w:tc>
          <w:tcPr>
            <w:tcW w:w="9360" w:type="dxa"/>
            <w:tcBorders>
              <w:top w:val="nil"/>
              <w:left w:val="single" w:sz="4" w:space="0" w:color="auto"/>
              <w:bottom w:val="single" w:sz="4" w:space="0" w:color="auto"/>
              <w:right w:val="single" w:sz="4" w:space="0" w:color="auto"/>
            </w:tcBorders>
          </w:tcPr>
          <w:p w:rsidR="00DD3999" w:rsidRPr="00CE4005" w:rsidRDefault="00DD3999" w:rsidP="00DD3999">
            <w:pPr>
              <w:pStyle w:val="Normal10"/>
              <w:keepNext/>
              <w:rPr>
                <w:rFonts w:ascii="Arial" w:hAnsi="Arial" w:cs="Arial"/>
                <w:sz w:val="22"/>
                <w:szCs w:val="22"/>
              </w:rPr>
            </w:pPr>
            <w:r w:rsidRPr="00CE4005">
              <w:rPr>
                <w:rFonts w:ascii="Arial" w:hAnsi="Arial" w:cs="Arial"/>
                <w:sz w:val="22"/>
                <w:szCs w:val="22"/>
              </w:rPr>
              <w:t>Facility review and interviews at the Molin Elementary School confirmed that Occupational Therapy (OT) and Physical Therapy (PT) services are delivered in an assigned space specifically for OT and PT, while three separate classrooms have been designated for the delivery of specialized instruction by special education staff.</w:t>
            </w:r>
          </w:p>
          <w:p w:rsidR="00DD3999" w:rsidRPr="00CE4005" w:rsidRDefault="00DD3999" w:rsidP="00DD3999">
            <w:pPr>
              <w:pStyle w:val="Normal10"/>
              <w:keepNext/>
              <w:rPr>
                <w:rFonts w:ascii="Arial" w:hAnsi="Arial" w:cs="Arial"/>
                <w:sz w:val="22"/>
                <w:szCs w:val="22"/>
              </w:rPr>
            </w:pPr>
          </w:p>
          <w:p w:rsidR="00DD3999" w:rsidRPr="00CE4005" w:rsidRDefault="00DD3999" w:rsidP="00DD3999">
            <w:pPr>
              <w:pStyle w:val="Normal10"/>
              <w:keepNext/>
              <w:rPr>
                <w:rFonts w:ascii="Arial" w:hAnsi="Arial" w:cs="Arial"/>
                <w:sz w:val="22"/>
                <w:szCs w:val="22"/>
              </w:rPr>
            </w:pPr>
            <w:r w:rsidRPr="00CE4005">
              <w:rPr>
                <w:rFonts w:ascii="Arial" w:hAnsi="Arial" w:cs="Arial"/>
                <w:sz w:val="22"/>
                <w:szCs w:val="22"/>
              </w:rPr>
              <w:t>Observations and interviews at Nock Middle School verified that special education teachers provide specialized instruction in assigned classrooms that are equal in all physical respects to the average standards of general education facilities and classrooms.</w:t>
            </w:r>
          </w:p>
        </w:tc>
      </w:tr>
    </w:tbl>
    <w:p w:rsidR="00DD3999" w:rsidRDefault="00DD3999">
      <w:pPr>
        <w:pStyle w:val="Normal10"/>
      </w:pPr>
    </w:p>
    <w:p w:rsidR="00DD3999" w:rsidRPr="00AF5230" w:rsidRDefault="00DD3999" w:rsidP="00DD3999">
      <w:pPr>
        <w:rPr>
          <w:rFonts w:ascii="Verdana" w:hAnsi="Verdana"/>
          <w:sz w:val="16"/>
          <w:szCs w:val="16"/>
        </w:rPr>
      </w:pPr>
    </w:p>
    <w:sectPr w:rsidR="00DD3999" w:rsidRPr="00AF5230" w:rsidSect="00DD3999">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3D" w:rsidRDefault="00D9133D">
      <w:r>
        <w:separator/>
      </w:r>
    </w:p>
  </w:endnote>
  <w:endnote w:type="continuationSeparator" w:id="0">
    <w:p w:rsidR="00D9133D" w:rsidRDefault="00D9133D">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99" w:rsidRDefault="00C204F0" w:rsidP="00DD3999">
    <w:pPr>
      <w:pStyle w:val="Footer"/>
      <w:framePr w:wrap="around" w:vAnchor="text" w:hAnchor="margin" w:xAlign="right" w:y="1"/>
      <w:rPr>
        <w:rStyle w:val="PageNumber"/>
      </w:rPr>
    </w:pPr>
    <w:r>
      <w:rPr>
        <w:rStyle w:val="PageNumber"/>
      </w:rPr>
      <w:fldChar w:fldCharType="begin"/>
    </w:r>
    <w:r w:rsidR="00DD3999">
      <w:rPr>
        <w:rStyle w:val="PageNumber"/>
      </w:rPr>
      <w:instrText xml:space="preserve">PAGE  </w:instrText>
    </w:r>
    <w:r>
      <w:rPr>
        <w:rStyle w:val="PageNumber"/>
      </w:rPr>
      <w:fldChar w:fldCharType="end"/>
    </w:r>
  </w:p>
  <w:p w:rsidR="00DD3999" w:rsidRDefault="00DD3999" w:rsidP="00DD39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99" w:rsidRDefault="00DD3999" w:rsidP="00DD3999">
    <w:pPr>
      <w:pStyle w:val="Footer"/>
      <w:tabs>
        <w:tab w:val="clear" w:pos="8640"/>
      </w:tabs>
      <w:ind w:right="360"/>
      <w:jc w:val="center"/>
      <w:rPr>
        <w:rFonts w:ascii="Verdana" w:hAnsi="Verdana"/>
        <w:sz w:val="16"/>
        <w:szCs w:val="16"/>
      </w:rPr>
    </w:pPr>
    <w:bookmarkStart w:id="35" w:name="STATE_ED_FOOTER"/>
    <w:r>
      <w:rPr>
        <w:rFonts w:ascii="Verdana" w:hAnsi="Verdana"/>
        <w:sz w:val="16"/>
        <w:szCs w:val="16"/>
      </w:rPr>
      <w:t>Massachusetts Department of Elementary &amp; Secondary Education</w:t>
    </w:r>
    <w:bookmarkEnd w:id="35"/>
    <w:r>
      <w:rPr>
        <w:rFonts w:ascii="Verdana" w:hAnsi="Verdana"/>
        <w:sz w:val="16"/>
        <w:szCs w:val="16"/>
      </w:rPr>
      <w:t xml:space="preserve"> – </w:t>
    </w:r>
    <w:bookmarkStart w:id="36" w:name="AGENCY_NAME_FOOTER"/>
    <w:r>
      <w:rPr>
        <w:rFonts w:ascii="Verdana" w:hAnsi="Verdana"/>
        <w:sz w:val="16"/>
        <w:szCs w:val="16"/>
      </w:rPr>
      <w:t>Program Quality Assurance Services</w:t>
    </w:r>
    <w:bookmarkEnd w:id="36"/>
  </w:p>
  <w:p w:rsidR="00DD3999" w:rsidRPr="00700A12" w:rsidRDefault="00DD3999" w:rsidP="00DD3999">
    <w:pPr>
      <w:pStyle w:val="Footer"/>
      <w:tabs>
        <w:tab w:val="clear" w:pos="8640"/>
      </w:tabs>
      <w:ind w:right="360"/>
      <w:jc w:val="center"/>
      <w:rPr>
        <w:rFonts w:ascii="Verdana" w:hAnsi="Verdana"/>
        <w:sz w:val="16"/>
        <w:szCs w:val="16"/>
      </w:rPr>
    </w:pPr>
    <w:bookmarkStart w:id="37" w:name="ORG_NAME_FOOTER"/>
    <w:r>
      <w:rPr>
        <w:rFonts w:ascii="Verdana" w:hAnsi="Verdana"/>
        <w:sz w:val="16"/>
        <w:szCs w:val="16"/>
      </w:rPr>
      <w:t>Newburyport</w:t>
    </w:r>
    <w:bookmarkEnd w:id="37"/>
    <w:r>
      <w:rPr>
        <w:rFonts w:ascii="Verdana" w:hAnsi="Verdana"/>
        <w:sz w:val="16"/>
        <w:szCs w:val="16"/>
      </w:rPr>
      <w:t xml:space="preserve"> Mid-Cycle Report - </w:t>
    </w:r>
    <w:bookmarkStart w:id="38" w:name="MCR_REPORT_DATE"/>
    <w:r w:rsidRPr="00700A12">
      <w:rPr>
        <w:rFonts w:ascii="Verdana" w:hAnsi="Verdana"/>
        <w:sz w:val="16"/>
        <w:szCs w:val="16"/>
      </w:rPr>
      <w:t xml:space="preserve">May </w:t>
    </w:r>
    <w:r w:rsidR="00D533EA">
      <w:rPr>
        <w:rFonts w:ascii="Verdana" w:hAnsi="Verdana"/>
        <w:sz w:val="16"/>
        <w:szCs w:val="16"/>
      </w:rPr>
      <w:t>20</w:t>
    </w:r>
    <w:r w:rsidRPr="00700A12">
      <w:rPr>
        <w:rFonts w:ascii="Verdana" w:hAnsi="Verdana"/>
        <w:sz w:val="16"/>
        <w:szCs w:val="16"/>
      </w:rPr>
      <w:t>, 2015 02:21:25 PM</w:t>
    </w:r>
    <w:bookmarkEnd w:id="38"/>
  </w:p>
  <w:p w:rsidR="00DD3999" w:rsidRPr="00700A12" w:rsidRDefault="00DD3999" w:rsidP="00DD399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C204F0" w:rsidRPr="00700A12">
      <w:rPr>
        <w:rFonts w:ascii="Verdana" w:hAnsi="Verdana"/>
        <w:sz w:val="16"/>
        <w:szCs w:val="16"/>
      </w:rPr>
      <w:fldChar w:fldCharType="begin"/>
    </w:r>
    <w:r w:rsidRPr="00700A12">
      <w:rPr>
        <w:rFonts w:ascii="Verdana" w:hAnsi="Verdana"/>
        <w:sz w:val="16"/>
        <w:szCs w:val="16"/>
      </w:rPr>
      <w:instrText xml:space="preserve"> PAGE </w:instrText>
    </w:r>
    <w:r w:rsidR="00C204F0" w:rsidRPr="00700A12">
      <w:rPr>
        <w:rFonts w:ascii="Verdana" w:hAnsi="Verdana"/>
        <w:sz w:val="16"/>
        <w:szCs w:val="16"/>
      </w:rPr>
      <w:fldChar w:fldCharType="separate"/>
    </w:r>
    <w:r w:rsidR="00F8476D">
      <w:rPr>
        <w:rFonts w:ascii="Verdana" w:hAnsi="Verdana"/>
        <w:noProof/>
        <w:sz w:val="16"/>
        <w:szCs w:val="16"/>
      </w:rPr>
      <w:t>3</w:t>
    </w:r>
    <w:r w:rsidR="00C204F0" w:rsidRPr="00700A12">
      <w:rPr>
        <w:rFonts w:ascii="Verdana" w:hAnsi="Verdana"/>
        <w:sz w:val="16"/>
        <w:szCs w:val="16"/>
      </w:rPr>
      <w:fldChar w:fldCharType="end"/>
    </w:r>
    <w:r w:rsidRPr="00700A12">
      <w:rPr>
        <w:rFonts w:ascii="Verdana" w:hAnsi="Verdana"/>
        <w:sz w:val="16"/>
        <w:szCs w:val="16"/>
      </w:rPr>
      <w:t xml:space="preserve"> of </w:t>
    </w:r>
    <w:r w:rsidR="00C204F0" w:rsidRPr="00700A12">
      <w:rPr>
        <w:rFonts w:ascii="Verdana" w:hAnsi="Verdana"/>
        <w:sz w:val="16"/>
        <w:szCs w:val="16"/>
      </w:rPr>
      <w:fldChar w:fldCharType="begin"/>
    </w:r>
    <w:r w:rsidRPr="00700A12">
      <w:rPr>
        <w:rFonts w:ascii="Verdana" w:hAnsi="Verdana"/>
        <w:sz w:val="16"/>
        <w:szCs w:val="16"/>
      </w:rPr>
      <w:instrText xml:space="preserve"> NUMPAGES </w:instrText>
    </w:r>
    <w:r w:rsidR="00C204F0" w:rsidRPr="00700A12">
      <w:rPr>
        <w:rFonts w:ascii="Verdana" w:hAnsi="Verdana"/>
        <w:sz w:val="16"/>
        <w:szCs w:val="16"/>
      </w:rPr>
      <w:fldChar w:fldCharType="separate"/>
    </w:r>
    <w:r w:rsidR="00F8476D">
      <w:rPr>
        <w:rFonts w:ascii="Verdana" w:hAnsi="Verdana"/>
        <w:noProof/>
        <w:sz w:val="16"/>
        <w:szCs w:val="16"/>
      </w:rPr>
      <w:t>5</w:t>
    </w:r>
    <w:r w:rsidR="00C204F0"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3D" w:rsidRDefault="00D9133D">
      <w:r>
        <w:separator/>
      </w:r>
    </w:p>
  </w:footnote>
  <w:footnote w:type="continuationSeparator" w:id="0">
    <w:p w:rsidR="00D9133D" w:rsidRDefault="00D91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8D3CD58E">
      <w:start w:val="1"/>
      <w:numFmt w:val="decimal"/>
      <w:lvlText w:val="%1."/>
      <w:lvlJc w:val="left"/>
      <w:pPr>
        <w:tabs>
          <w:tab w:val="num" w:pos="720"/>
        </w:tabs>
        <w:ind w:left="720" w:hanging="360"/>
      </w:pPr>
      <w:rPr>
        <w:rFonts w:hint="default"/>
      </w:rPr>
    </w:lvl>
    <w:lvl w:ilvl="1" w:tplc="4B28BF8A" w:tentative="1">
      <w:start w:val="1"/>
      <w:numFmt w:val="lowerLetter"/>
      <w:lvlText w:val="%2."/>
      <w:lvlJc w:val="left"/>
      <w:pPr>
        <w:tabs>
          <w:tab w:val="num" w:pos="1440"/>
        </w:tabs>
        <w:ind w:left="1440" w:hanging="360"/>
      </w:pPr>
    </w:lvl>
    <w:lvl w:ilvl="2" w:tplc="98A69BF4" w:tentative="1">
      <w:start w:val="1"/>
      <w:numFmt w:val="lowerRoman"/>
      <w:lvlText w:val="%3."/>
      <w:lvlJc w:val="right"/>
      <w:pPr>
        <w:tabs>
          <w:tab w:val="num" w:pos="2160"/>
        </w:tabs>
        <w:ind w:left="2160" w:hanging="180"/>
      </w:pPr>
    </w:lvl>
    <w:lvl w:ilvl="3" w:tplc="5A7EF6E2" w:tentative="1">
      <w:start w:val="1"/>
      <w:numFmt w:val="decimal"/>
      <w:lvlText w:val="%4."/>
      <w:lvlJc w:val="left"/>
      <w:pPr>
        <w:tabs>
          <w:tab w:val="num" w:pos="2880"/>
        </w:tabs>
        <w:ind w:left="2880" w:hanging="360"/>
      </w:pPr>
    </w:lvl>
    <w:lvl w:ilvl="4" w:tplc="CF86F508" w:tentative="1">
      <w:start w:val="1"/>
      <w:numFmt w:val="lowerLetter"/>
      <w:lvlText w:val="%5."/>
      <w:lvlJc w:val="left"/>
      <w:pPr>
        <w:tabs>
          <w:tab w:val="num" w:pos="3600"/>
        </w:tabs>
        <w:ind w:left="3600" w:hanging="360"/>
      </w:pPr>
    </w:lvl>
    <w:lvl w:ilvl="5" w:tplc="B9EC26A0" w:tentative="1">
      <w:start w:val="1"/>
      <w:numFmt w:val="lowerRoman"/>
      <w:lvlText w:val="%6."/>
      <w:lvlJc w:val="right"/>
      <w:pPr>
        <w:tabs>
          <w:tab w:val="num" w:pos="4320"/>
        </w:tabs>
        <w:ind w:left="4320" w:hanging="180"/>
      </w:pPr>
    </w:lvl>
    <w:lvl w:ilvl="6" w:tplc="44FE4308" w:tentative="1">
      <w:start w:val="1"/>
      <w:numFmt w:val="decimal"/>
      <w:lvlText w:val="%7."/>
      <w:lvlJc w:val="left"/>
      <w:pPr>
        <w:tabs>
          <w:tab w:val="num" w:pos="5040"/>
        </w:tabs>
        <w:ind w:left="5040" w:hanging="360"/>
      </w:pPr>
    </w:lvl>
    <w:lvl w:ilvl="7" w:tplc="0FA0BB6A" w:tentative="1">
      <w:start w:val="1"/>
      <w:numFmt w:val="lowerLetter"/>
      <w:lvlText w:val="%8."/>
      <w:lvlJc w:val="left"/>
      <w:pPr>
        <w:tabs>
          <w:tab w:val="num" w:pos="5760"/>
        </w:tabs>
        <w:ind w:left="5760" w:hanging="360"/>
      </w:pPr>
    </w:lvl>
    <w:lvl w:ilvl="8" w:tplc="6D4A1764"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406CD6"/>
    <w:rsid w:val="002B1783"/>
    <w:rsid w:val="00406CD6"/>
    <w:rsid w:val="00465BE4"/>
    <w:rsid w:val="0052498B"/>
    <w:rsid w:val="00716F8F"/>
    <w:rsid w:val="00832E6A"/>
    <w:rsid w:val="00835782"/>
    <w:rsid w:val="008705F1"/>
    <w:rsid w:val="008B589C"/>
    <w:rsid w:val="00903405"/>
    <w:rsid w:val="009978C8"/>
    <w:rsid w:val="009E26E0"/>
    <w:rsid w:val="00A30623"/>
    <w:rsid w:val="00A335AC"/>
    <w:rsid w:val="00AC42CD"/>
    <w:rsid w:val="00C204F0"/>
    <w:rsid w:val="00D31AE7"/>
    <w:rsid w:val="00D533EA"/>
    <w:rsid w:val="00D9133D"/>
    <w:rsid w:val="00DD3999"/>
    <w:rsid w:val="00E30146"/>
    <w:rsid w:val="00EF7AEA"/>
    <w:rsid w:val="00F8476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DESE-231-17423</_dlc_DocId>
    <_dlc_DocIdUrl xmlns="733efe1c-5bbe-4968-87dc-d400e65c879f">
      <Url>https://sharepoint.doemass.org/ese/webteam/cps/_layouts/DocIdRedir.aspx?ID=DESE-231-17423</Url>
      <Description>DESE-231-17423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B2925A5-EF69-43DA-AAB8-925861A656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AD815CB-7167-41E4-98C2-B602525B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91AED-9AB4-4142-A456-5AFBA1BFA69F}">
  <ds:schemaRefs>
    <ds:schemaRef ds:uri="http://schemas.microsoft.com/sharepoint/events"/>
  </ds:schemaRefs>
</ds:datastoreItem>
</file>

<file path=customXml/itemProps4.xml><?xml version="1.0" encoding="utf-8"?>
<ds:datastoreItem xmlns:ds="http://schemas.openxmlformats.org/officeDocument/2006/customXml" ds:itemID="{61AC3CD1-5813-42FF-B6D5-60BDAC599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992</Words>
  <Characters>5801</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Newburyport Public Schools Mid-cycle Report 2015</vt:lpstr>
    </vt:vector>
  </TitlesOfParts>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Newburyport Public Schools Mid-cycle Report 2015</dc:title>
  <dc:creator>ESE</dc:creator>
  <cp:lastModifiedBy>dzou</cp:lastModifiedBy>
  <cp:revision>3</cp:revision>
  <cp:lastPrinted>2015-05-20T15:27:00Z</cp:lastPrinted>
  <dcterms:created xsi:type="dcterms:W3CDTF">2015-07-09T16:29:00Z</dcterms:created>
  <dcterms:modified xsi:type="dcterms:W3CDTF">2015-07-14T19:32:00Z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2015</vt:lpwstr>
  </property>
</Properties>
</file>